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469672" w14:textId="77777777" w:rsidR="00CD3D0A" w:rsidRDefault="00CD3D0A">
      <w:pPr>
        <w:jc w:val="center"/>
        <w:rPr>
          <w:rFonts w:ascii="Arial" w:hAnsi="Arial"/>
          <w:b/>
          <w:sz w:val="36"/>
        </w:rPr>
      </w:pPr>
    </w:p>
    <w:p w14:paraId="07065E92" w14:textId="77777777" w:rsidR="00CD3D0A" w:rsidRDefault="00CD3D0A">
      <w:pPr>
        <w:tabs>
          <w:tab w:val="left" w:pos="6195"/>
        </w:tabs>
        <w:jc w:val="center"/>
        <w:rPr>
          <w:rFonts w:ascii="Arial" w:hAnsi="Arial"/>
          <w:b/>
          <w:sz w:val="36"/>
        </w:rPr>
      </w:pPr>
    </w:p>
    <w:p w14:paraId="1A66C1A3" w14:textId="77777777" w:rsidR="00CD3D0A" w:rsidRDefault="00CD3D0A">
      <w:pPr>
        <w:jc w:val="center"/>
        <w:rPr>
          <w:rFonts w:ascii="Arial" w:hAnsi="Arial"/>
          <w:b/>
          <w:sz w:val="36"/>
        </w:rPr>
      </w:pPr>
      <w:r>
        <w:rPr>
          <w:noProof/>
        </w:rPr>
        <w:pict w14:anchorId="372BC0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5" type="#_x0000_t75" style="position:absolute;left:0;text-align:left;margin-left:22.3pt;margin-top:88.5pt;width:423.35pt;height:424.8pt;z-index:-7">
            <v:imagedata r:id="rId7" o:title="ED Seal (BW)" gain="62915f" blacklevel="29491f" grayscale="t"/>
            <o:lock v:ext="edit" aspectratio="f"/>
          </v:shape>
        </w:pict>
      </w:r>
    </w:p>
    <w:p w14:paraId="731F3F56" w14:textId="77777777" w:rsidR="00CD3D0A" w:rsidRDefault="00CD3D0A">
      <w:pPr>
        <w:jc w:val="center"/>
        <w:rPr>
          <w:rFonts w:ascii="Arial" w:hAnsi="Arial"/>
          <w:b/>
          <w:sz w:val="36"/>
        </w:rPr>
      </w:pPr>
    </w:p>
    <w:p w14:paraId="10CDBE21" w14:textId="77777777" w:rsidR="00CD3D0A" w:rsidRDefault="00CD3D0A">
      <w:pPr>
        <w:jc w:val="center"/>
        <w:rPr>
          <w:rFonts w:ascii="Arial" w:hAnsi="Arial"/>
          <w:b/>
          <w:sz w:val="32"/>
        </w:rPr>
      </w:pPr>
    </w:p>
    <w:p w14:paraId="4003C371" w14:textId="77777777" w:rsidR="00CD3D0A" w:rsidRDefault="00CD3D0A">
      <w:pPr>
        <w:jc w:val="center"/>
        <w:rPr>
          <w:rFonts w:ascii="Arial" w:hAnsi="Arial"/>
          <w:b/>
          <w:sz w:val="32"/>
        </w:rPr>
      </w:pPr>
    </w:p>
    <w:p w14:paraId="6B6D9C84" w14:textId="77777777" w:rsidR="00CD3D0A" w:rsidRDefault="00CD3D0A">
      <w:pPr>
        <w:jc w:val="center"/>
        <w:rPr>
          <w:rFonts w:ascii="Arial" w:hAnsi="Arial"/>
          <w:b/>
          <w:sz w:val="32"/>
        </w:rPr>
      </w:pPr>
    </w:p>
    <w:p w14:paraId="671A6551" w14:textId="77777777" w:rsidR="00CD3D0A" w:rsidRDefault="00CD3D0A">
      <w:pPr>
        <w:jc w:val="center"/>
        <w:rPr>
          <w:rFonts w:ascii="Arial" w:hAnsi="Arial"/>
          <w:b/>
          <w:sz w:val="36"/>
        </w:rPr>
      </w:pPr>
    </w:p>
    <w:p w14:paraId="7AADCDE2" w14:textId="77777777" w:rsidR="00CD3D0A" w:rsidRDefault="00CD3D0A">
      <w:pPr>
        <w:jc w:val="center"/>
        <w:rPr>
          <w:rFonts w:ascii="Arial" w:hAnsi="Arial"/>
          <w:b/>
          <w:sz w:val="36"/>
        </w:rPr>
      </w:pPr>
    </w:p>
    <w:p w14:paraId="78C041CC" w14:textId="77777777" w:rsidR="00CD3D0A" w:rsidRDefault="00CD3D0A">
      <w:pPr>
        <w:jc w:val="center"/>
        <w:rPr>
          <w:rFonts w:ascii="Arial" w:hAnsi="Arial"/>
          <w:sz w:val="36"/>
        </w:rPr>
      </w:pPr>
    </w:p>
    <w:p w14:paraId="02A92221" w14:textId="77777777" w:rsidR="00CD3D0A" w:rsidRDefault="00CD3D0A">
      <w:pPr>
        <w:jc w:val="center"/>
        <w:rPr>
          <w:rFonts w:ascii="Arial" w:hAnsi="Arial"/>
          <w:b/>
          <w:sz w:val="36"/>
        </w:rPr>
      </w:pPr>
      <w:smartTag w:uri="urn:schemas-microsoft-com:office:smarttags" w:element="place">
        <w:smartTag w:uri="urn:schemas-microsoft-com:office:smarttags" w:element="country-region">
          <w:r>
            <w:rPr>
              <w:rFonts w:ascii="Arial" w:hAnsi="Arial"/>
              <w:b/>
              <w:sz w:val="32"/>
            </w:rPr>
            <w:t>U.S.</w:t>
          </w:r>
        </w:smartTag>
      </w:smartTag>
      <w:r>
        <w:rPr>
          <w:rFonts w:ascii="Arial" w:hAnsi="Arial"/>
          <w:b/>
          <w:sz w:val="32"/>
        </w:rPr>
        <w:t xml:space="preserve"> DEPARTMENT OF EDUCATION</w:t>
      </w:r>
    </w:p>
    <w:p w14:paraId="2D8EF892" w14:textId="77777777" w:rsidR="00CD3D0A" w:rsidRDefault="00CD3D0A">
      <w:pPr>
        <w:jc w:val="center"/>
        <w:rPr>
          <w:rFonts w:ascii="Arial" w:hAnsi="Arial"/>
          <w:b/>
          <w:sz w:val="36"/>
        </w:rPr>
      </w:pPr>
    </w:p>
    <w:p w14:paraId="60E2D5CD" w14:textId="77777777" w:rsidR="00CD3D0A" w:rsidRDefault="00CD3D0A">
      <w:pPr>
        <w:jc w:val="center"/>
        <w:rPr>
          <w:rFonts w:ascii="Arial" w:hAnsi="Arial"/>
          <w:b/>
          <w:sz w:val="36"/>
        </w:rPr>
      </w:pPr>
    </w:p>
    <w:p w14:paraId="7931055E" w14:textId="77777777" w:rsidR="00CD3D0A" w:rsidRDefault="00CD3D0A">
      <w:pPr>
        <w:jc w:val="center"/>
        <w:rPr>
          <w:rFonts w:ascii="Arial" w:hAnsi="Arial"/>
          <w:b/>
          <w:sz w:val="36"/>
        </w:rPr>
      </w:pPr>
    </w:p>
    <w:p w14:paraId="68A7D691" w14:textId="77777777" w:rsidR="00CD3D0A" w:rsidRDefault="00CD3D0A">
      <w:pPr>
        <w:jc w:val="center"/>
        <w:rPr>
          <w:rFonts w:ascii="Arial" w:hAnsi="Arial"/>
          <w:b/>
          <w:sz w:val="36"/>
        </w:rPr>
      </w:pPr>
      <w:r>
        <w:rPr>
          <w:rFonts w:ascii="Arial" w:hAnsi="Arial"/>
          <w:b/>
          <w:sz w:val="36"/>
        </w:rPr>
        <w:t xml:space="preserve">Report on the Implementation of the </w:t>
      </w:r>
      <w:r>
        <w:rPr>
          <w:rFonts w:ascii="Arial" w:hAnsi="Arial"/>
          <w:b/>
          <w:sz w:val="36"/>
        </w:rPr>
        <w:br/>
      </w:r>
      <w:r>
        <w:rPr>
          <w:rFonts w:ascii="Arial" w:hAnsi="Arial"/>
          <w:b/>
          <w:i/>
          <w:sz w:val="36"/>
        </w:rPr>
        <w:t xml:space="preserve">Gun-Free Schools Act </w:t>
      </w:r>
    </w:p>
    <w:p w14:paraId="09DF566A" w14:textId="77777777" w:rsidR="00CD3D0A" w:rsidRDefault="00CD3D0A">
      <w:pPr>
        <w:jc w:val="center"/>
        <w:rPr>
          <w:rFonts w:ascii="Arial" w:hAnsi="Arial"/>
          <w:b/>
          <w:sz w:val="36"/>
        </w:rPr>
      </w:pPr>
      <w:r>
        <w:rPr>
          <w:rFonts w:ascii="Arial" w:hAnsi="Arial"/>
          <w:b/>
          <w:sz w:val="36"/>
        </w:rPr>
        <w:t>In the States and Outlying Areas</w:t>
      </w:r>
    </w:p>
    <w:p w14:paraId="5802DCE6" w14:textId="77777777" w:rsidR="00CD3D0A" w:rsidRDefault="00CD3D0A">
      <w:pPr>
        <w:jc w:val="center"/>
        <w:rPr>
          <w:rFonts w:ascii="Arial" w:hAnsi="Arial"/>
          <w:b/>
          <w:sz w:val="32"/>
        </w:rPr>
      </w:pPr>
    </w:p>
    <w:p w14:paraId="00E14CD5" w14:textId="77777777" w:rsidR="00CD3D0A" w:rsidRDefault="00CD3D0A">
      <w:pPr>
        <w:jc w:val="center"/>
        <w:rPr>
          <w:rFonts w:ascii="Arial" w:hAnsi="Arial"/>
          <w:b/>
          <w:sz w:val="36"/>
        </w:rPr>
      </w:pPr>
    </w:p>
    <w:p w14:paraId="5E4D42B8" w14:textId="77777777" w:rsidR="00CD3D0A" w:rsidRDefault="00CD3D0A">
      <w:pPr>
        <w:jc w:val="center"/>
        <w:rPr>
          <w:rFonts w:ascii="Arial" w:hAnsi="Arial"/>
          <w:b/>
          <w:sz w:val="36"/>
        </w:rPr>
      </w:pPr>
      <w:r>
        <w:rPr>
          <w:rFonts w:ascii="Arial" w:hAnsi="Arial"/>
          <w:b/>
          <w:sz w:val="36"/>
        </w:rPr>
        <w:t>School Year 2003–04</w:t>
      </w:r>
    </w:p>
    <w:p w14:paraId="550587A7" w14:textId="77777777" w:rsidR="00CD3D0A" w:rsidRDefault="00CD3D0A">
      <w:pPr>
        <w:spacing w:after="144" w:line="240" w:lineRule="auto"/>
        <w:jc w:val="left"/>
        <w:rPr>
          <w:rFonts w:ascii="Arial" w:hAnsi="Arial"/>
          <w:spacing w:val="4"/>
        </w:rPr>
      </w:pPr>
    </w:p>
    <w:p w14:paraId="5031EBCE" w14:textId="77777777" w:rsidR="00CD3D0A" w:rsidRDefault="00CD3D0A">
      <w:pPr>
        <w:spacing w:line="240" w:lineRule="auto"/>
        <w:ind w:right="1728"/>
        <w:jc w:val="left"/>
        <w:rPr>
          <w:rFonts w:ascii="Arial" w:hAnsi="Arial"/>
          <w:spacing w:val="4"/>
        </w:rPr>
      </w:pPr>
    </w:p>
    <w:p w14:paraId="26302B62" w14:textId="77777777" w:rsidR="00CD3D0A" w:rsidRDefault="00CD3D0A">
      <w:pPr>
        <w:spacing w:line="240" w:lineRule="auto"/>
        <w:ind w:right="1728"/>
        <w:jc w:val="left"/>
        <w:rPr>
          <w:rFonts w:ascii="Arial" w:hAnsi="Arial"/>
          <w:spacing w:val="4"/>
        </w:rPr>
      </w:pPr>
    </w:p>
    <w:p w14:paraId="20FD1782" w14:textId="77777777" w:rsidR="00CD3D0A" w:rsidRDefault="00CD3D0A">
      <w:pPr>
        <w:spacing w:line="240" w:lineRule="auto"/>
        <w:ind w:right="1728"/>
        <w:jc w:val="left"/>
        <w:rPr>
          <w:rFonts w:ascii="Arial" w:hAnsi="Arial"/>
          <w:spacing w:val="4"/>
        </w:rPr>
      </w:pPr>
    </w:p>
    <w:p w14:paraId="287BA5F4" w14:textId="77777777" w:rsidR="00CD3D0A" w:rsidRDefault="00CD3D0A">
      <w:pPr>
        <w:spacing w:line="240" w:lineRule="auto"/>
        <w:ind w:right="1728"/>
        <w:jc w:val="left"/>
        <w:rPr>
          <w:rFonts w:ascii="Arial" w:hAnsi="Arial"/>
          <w:spacing w:val="4"/>
        </w:rPr>
      </w:pPr>
    </w:p>
    <w:p w14:paraId="2A9A3F4F" w14:textId="77777777" w:rsidR="00CD3D0A" w:rsidRDefault="00CD3D0A">
      <w:pPr>
        <w:spacing w:line="240" w:lineRule="auto"/>
        <w:ind w:right="1728"/>
        <w:jc w:val="left"/>
        <w:rPr>
          <w:rFonts w:ascii="Arial" w:hAnsi="Arial"/>
          <w:spacing w:val="4"/>
        </w:rPr>
      </w:pPr>
    </w:p>
    <w:p w14:paraId="7A7B7FFB" w14:textId="77777777" w:rsidR="00CD3D0A" w:rsidRDefault="00CD3D0A">
      <w:pPr>
        <w:jc w:val="center"/>
        <w:rPr>
          <w:rFonts w:ascii="Arial" w:hAnsi="Arial"/>
          <w:caps/>
          <w:spacing w:val="10"/>
          <w:sz w:val="40"/>
          <w:szCs w:val="40"/>
        </w:rPr>
      </w:pPr>
    </w:p>
    <w:p w14:paraId="6EE9A88E" w14:textId="77777777" w:rsidR="00CD3D0A" w:rsidRDefault="00CD3D0A">
      <w:pPr>
        <w:jc w:val="center"/>
        <w:rPr>
          <w:rFonts w:ascii="Arial" w:hAnsi="Arial"/>
          <w:b/>
          <w:sz w:val="32"/>
        </w:rPr>
        <w:sectPr w:rsidR="00CD3D0A">
          <w:pgSz w:w="12240" w:h="15840" w:code="1"/>
          <w:pgMar w:top="864" w:right="1440" w:bottom="864" w:left="1440" w:header="720" w:footer="720" w:gutter="0"/>
          <w:pgNumType w:start="0"/>
          <w:cols w:space="720"/>
          <w:titlePg/>
          <w:docGrid w:linePitch="360"/>
        </w:sectPr>
      </w:pPr>
    </w:p>
    <w:p w14:paraId="14F450D7" w14:textId="77777777" w:rsidR="00CD3D0A" w:rsidRDefault="00CD3D0A">
      <w:pPr>
        <w:jc w:val="center"/>
        <w:rPr>
          <w:rFonts w:ascii="Arial" w:hAnsi="Arial"/>
          <w:b/>
          <w:sz w:val="32"/>
        </w:rPr>
        <w:sectPr w:rsidR="00CD3D0A">
          <w:pgSz w:w="12240" w:h="15840" w:code="1"/>
          <w:pgMar w:top="864" w:right="1440" w:bottom="864" w:left="1440" w:header="720" w:footer="720" w:gutter="0"/>
          <w:pgNumType w:start="0"/>
          <w:cols w:space="720"/>
          <w:titlePg/>
          <w:docGrid w:linePitch="360"/>
        </w:sectPr>
      </w:pPr>
    </w:p>
    <w:p w14:paraId="7BCE0851" w14:textId="77777777" w:rsidR="00CD3D0A" w:rsidRDefault="00CD3D0A">
      <w:pPr>
        <w:jc w:val="center"/>
        <w:rPr>
          <w:rFonts w:ascii="Arial" w:hAnsi="Arial"/>
          <w:b/>
          <w:sz w:val="32"/>
        </w:rPr>
      </w:pPr>
    </w:p>
    <w:p w14:paraId="2A21FED1" w14:textId="77777777" w:rsidR="00CD3D0A" w:rsidRDefault="00CD3D0A">
      <w:pPr>
        <w:jc w:val="center"/>
        <w:rPr>
          <w:rFonts w:ascii="Arial" w:hAnsi="Arial"/>
          <w:b/>
          <w:sz w:val="32"/>
        </w:rPr>
      </w:pPr>
    </w:p>
    <w:p w14:paraId="75396746" w14:textId="77777777" w:rsidR="00CD3D0A" w:rsidRDefault="00CD3D0A">
      <w:pPr>
        <w:jc w:val="center"/>
        <w:rPr>
          <w:rFonts w:ascii="Arial" w:hAnsi="Arial"/>
          <w:b/>
          <w:sz w:val="32"/>
        </w:rPr>
      </w:pPr>
    </w:p>
    <w:p w14:paraId="363BCFFB" w14:textId="77777777" w:rsidR="00CD3D0A" w:rsidRDefault="00CD3D0A">
      <w:pPr>
        <w:jc w:val="center"/>
        <w:rPr>
          <w:rFonts w:ascii="Arial" w:hAnsi="Arial"/>
          <w:b/>
          <w:sz w:val="32"/>
        </w:rPr>
      </w:pPr>
    </w:p>
    <w:p w14:paraId="2FA6AB39" w14:textId="77777777" w:rsidR="00CD3D0A" w:rsidRDefault="00CD3D0A">
      <w:pPr>
        <w:jc w:val="center"/>
        <w:rPr>
          <w:rFonts w:ascii="Arial" w:hAnsi="Arial"/>
          <w:b/>
          <w:sz w:val="36"/>
        </w:rPr>
      </w:pPr>
      <w:r>
        <w:rPr>
          <w:rFonts w:ascii="Arial" w:hAnsi="Arial"/>
          <w:b/>
          <w:sz w:val="36"/>
        </w:rPr>
        <w:t xml:space="preserve">Report on the Implementation of the </w:t>
      </w:r>
      <w:r>
        <w:rPr>
          <w:rFonts w:ascii="Arial" w:hAnsi="Arial"/>
          <w:b/>
          <w:sz w:val="36"/>
        </w:rPr>
        <w:br/>
      </w:r>
      <w:r>
        <w:rPr>
          <w:rFonts w:ascii="Arial" w:hAnsi="Arial"/>
          <w:b/>
          <w:i/>
          <w:sz w:val="36"/>
        </w:rPr>
        <w:t xml:space="preserve">Gun-Free Schools Act </w:t>
      </w:r>
      <w:r>
        <w:rPr>
          <w:rFonts w:ascii="Arial" w:hAnsi="Arial"/>
          <w:b/>
          <w:sz w:val="36"/>
        </w:rPr>
        <w:t xml:space="preserve"> </w:t>
      </w:r>
    </w:p>
    <w:p w14:paraId="280377C9" w14:textId="77777777" w:rsidR="00CD3D0A" w:rsidRDefault="00CD3D0A">
      <w:pPr>
        <w:jc w:val="center"/>
        <w:rPr>
          <w:rFonts w:ascii="Arial" w:hAnsi="Arial"/>
          <w:b/>
          <w:sz w:val="36"/>
        </w:rPr>
      </w:pPr>
      <w:r>
        <w:rPr>
          <w:rFonts w:ascii="Arial" w:hAnsi="Arial"/>
          <w:b/>
          <w:sz w:val="36"/>
        </w:rPr>
        <w:t>In the States and Outlying Areas</w:t>
      </w:r>
    </w:p>
    <w:p w14:paraId="281717D6" w14:textId="77777777" w:rsidR="00CD3D0A" w:rsidRDefault="00CD3D0A">
      <w:pPr>
        <w:jc w:val="center"/>
        <w:rPr>
          <w:rFonts w:ascii="Arial" w:hAnsi="Arial"/>
          <w:b/>
          <w:sz w:val="36"/>
        </w:rPr>
      </w:pPr>
    </w:p>
    <w:p w14:paraId="18FA40F7" w14:textId="77777777" w:rsidR="00CD3D0A" w:rsidRDefault="00CD3D0A">
      <w:pPr>
        <w:jc w:val="center"/>
        <w:rPr>
          <w:rFonts w:ascii="Arial" w:hAnsi="Arial"/>
          <w:b/>
          <w:sz w:val="36"/>
        </w:rPr>
      </w:pPr>
      <w:r>
        <w:rPr>
          <w:rFonts w:ascii="Arial" w:hAnsi="Arial"/>
          <w:b/>
          <w:sz w:val="36"/>
        </w:rPr>
        <w:t>School Year 2003–04</w:t>
      </w:r>
    </w:p>
    <w:p w14:paraId="539AFD80" w14:textId="77777777" w:rsidR="00CD3D0A" w:rsidRDefault="00CD3D0A">
      <w:pPr>
        <w:jc w:val="center"/>
        <w:rPr>
          <w:rFonts w:ascii="Arial" w:hAnsi="Arial"/>
          <w:b/>
          <w:sz w:val="36"/>
        </w:rPr>
      </w:pPr>
    </w:p>
    <w:p w14:paraId="7BFBF30F" w14:textId="77777777" w:rsidR="00CD3D0A" w:rsidRDefault="00CD3D0A">
      <w:pPr>
        <w:jc w:val="center"/>
        <w:rPr>
          <w:rFonts w:ascii="Arial" w:hAnsi="Arial"/>
          <w:b/>
          <w:sz w:val="36"/>
        </w:rPr>
      </w:pPr>
    </w:p>
    <w:p w14:paraId="0BA8854E" w14:textId="77777777" w:rsidR="00CD3D0A" w:rsidRDefault="00CD3D0A">
      <w:pPr>
        <w:jc w:val="center"/>
        <w:rPr>
          <w:rFonts w:ascii="Arial" w:hAnsi="Arial"/>
          <w:b/>
          <w:sz w:val="36"/>
        </w:rPr>
      </w:pPr>
    </w:p>
    <w:p w14:paraId="5B0EC8BE" w14:textId="77777777" w:rsidR="00CD3D0A" w:rsidRDefault="00CD3D0A">
      <w:pPr>
        <w:jc w:val="center"/>
        <w:rPr>
          <w:rFonts w:ascii="Arial" w:hAnsi="Arial"/>
          <w:b/>
          <w:sz w:val="36"/>
        </w:rPr>
      </w:pPr>
    </w:p>
    <w:p w14:paraId="6137FED5" w14:textId="77777777" w:rsidR="00CD3D0A" w:rsidRDefault="00CD3D0A">
      <w:pPr>
        <w:jc w:val="center"/>
        <w:rPr>
          <w:rFonts w:ascii="Arial" w:hAnsi="Arial"/>
          <w:b/>
          <w:sz w:val="32"/>
        </w:rPr>
      </w:pPr>
    </w:p>
    <w:p w14:paraId="3C381B1A" w14:textId="77777777" w:rsidR="00CD3D0A" w:rsidRDefault="00CD3D0A">
      <w:pPr>
        <w:jc w:val="center"/>
        <w:rPr>
          <w:rFonts w:ascii="Arial" w:hAnsi="Arial"/>
          <w:b/>
          <w:sz w:val="32"/>
        </w:rPr>
      </w:pPr>
    </w:p>
    <w:p w14:paraId="4F749999" w14:textId="77777777" w:rsidR="00CD3D0A" w:rsidRDefault="00CD3D0A">
      <w:pPr>
        <w:jc w:val="center"/>
        <w:rPr>
          <w:rFonts w:ascii="Arial" w:hAnsi="Arial"/>
          <w:b/>
          <w:sz w:val="32"/>
        </w:rPr>
      </w:pPr>
    </w:p>
    <w:p w14:paraId="473564AA" w14:textId="77777777" w:rsidR="00CD3D0A" w:rsidRDefault="00CD3D0A">
      <w:pPr>
        <w:jc w:val="center"/>
        <w:rPr>
          <w:rFonts w:ascii="Arial" w:hAnsi="Arial"/>
          <w:b/>
          <w:sz w:val="32"/>
        </w:rPr>
      </w:pPr>
    </w:p>
    <w:p w14:paraId="66639EAE" w14:textId="77777777" w:rsidR="00CD3D0A" w:rsidRDefault="00CD3D0A">
      <w:pPr>
        <w:jc w:val="center"/>
        <w:rPr>
          <w:rFonts w:ascii="Arial" w:hAnsi="Arial"/>
          <w:b/>
          <w:sz w:val="32"/>
        </w:rPr>
      </w:pPr>
    </w:p>
    <w:p w14:paraId="16CB59A6" w14:textId="77777777" w:rsidR="00CD3D0A" w:rsidRDefault="00CD3D0A">
      <w:pPr>
        <w:jc w:val="center"/>
        <w:rPr>
          <w:rFonts w:ascii="Arial" w:hAnsi="Arial"/>
          <w:sz w:val="36"/>
        </w:rPr>
      </w:pPr>
      <w:r>
        <w:rPr>
          <w:rFonts w:ascii="Arial" w:hAnsi="Arial"/>
          <w:b/>
          <w:sz w:val="36"/>
        </w:rPr>
        <w:t>April 2007</w:t>
      </w:r>
    </w:p>
    <w:p w14:paraId="123AE004" w14:textId="77777777" w:rsidR="00CD3D0A" w:rsidRDefault="00CD3D0A">
      <w:pPr>
        <w:jc w:val="center"/>
        <w:rPr>
          <w:rFonts w:ascii="Arial" w:hAnsi="Arial"/>
          <w:sz w:val="36"/>
        </w:rPr>
      </w:pPr>
    </w:p>
    <w:p w14:paraId="77B0C175" w14:textId="77777777" w:rsidR="00CD3D0A" w:rsidRDefault="00CD3D0A">
      <w:pPr>
        <w:jc w:val="center"/>
        <w:rPr>
          <w:rFonts w:ascii="Arial" w:hAnsi="Arial"/>
          <w:b/>
          <w:sz w:val="36"/>
        </w:rPr>
      </w:pPr>
    </w:p>
    <w:p w14:paraId="52FA94B2" w14:textId="77777777" w:rsidR="00CD3D0A" w:rsidRDefault="00CD3D0A">
      <w:pPr>
        <w:jc w:val="center"/>
        <w:rPr>
          <w:rFonts w:ascii="Arial" w:hAnsi="Arial"/>
          <w:b/>
          <w:sz w:val="36"/>
        </w:rPr>
      </w:pPr>
    </w:p>
    <w:p w14:paraId="72275FC8" w14:textId="77777777" w:rsidR="00CD3D0A" w:rsidRDefault="00CD3D0A">
      <w:pPr>
        <w:jc w:val="center"/>
        <w:rPr>
          <w:rFonts w:ascii="Arial" w:hAnsi="Arial"/>
          <w:b/>
          <w:sz w:val="36"/>
        </w:rPr>
      </w:pPr>
    </w:p>
    <w:p w14:paraId="6B9263CE" w14:textId="77777777" w:rsidR="00CD3D0A" w:rsidRDefault="00CD3D0A">
      <w:pPr>
        <w:jc w:val="center"/>
        <w:rPr>
          <w:rFonts w:ascii="Arial" w:hAnsi="Arial"/>
          <w:b/>
          <w:sz w:val="36"/>
        </w:rPr>
      </w:pPr>
    </w:p>
    <w:p w14:paraId="6A0BC241" w14:textId="77777777" w:rsidR="00CD3D0A" w:rsidRDefault="00CD3D0A">
      <w:pPr>
        <w:spacing w:line="240" w:lineRule="auto"/>
        <w:ind w:left="3456" w:right="3456"/>
        <w:jc w:val="center"/>
        <w:rPr>
          <w:rFonts w:ascii="Arial" w:hAnsi="Arial"/>
          <w:spacing w:val="14"/>
          <w:sz w:val="32"/>
        </w:rPr>
      </w:pPr>
    </w:p>
    <w:p w14:paraId="60283185" w14:textId="77777777" w:rsidR="007E05A6" w:rsidRDefault="007E05A6" w:rsidP="007E05A6">
      <w:pPr>
        <w:spacing w:line="240" w:lineRule="auto"/>
        <w:jc w:val="center"/>
        <w:rPr>
          <w:rFonts w:ascii="Arial" w:hAnsi="Arial"/>
          <w:b/>
          <w:spacing w:val="4"/>
        </w:rPr>
      </w:pPr>
      <w:r>
        <w:rPr>
          <w:rFonts w:ascii="Arial" w:hAnsi="Arial"/>
          <w:b/>
          <w:spacing w:val="4"/>
        </w:rPr>
        <w:t>Prepared for:</w:t>
      </w:r>
    </w:p>
    <w:p w14:paraId="0100A977" w14:textId="77777777" w:rsidR="007E05A6" w:rsidRDefault="007E05A6" w:rsidP="007E05A6">
      <w:pPr>
        <w:pStyle w:val="CT-ContractInformation"/>
        <w:tabs>
          <w:tab w:val="clear" w:pos="1958"/>
        </w:tabs>
        <w:spacing w:line="240" w:lineRule="auto"/>
        <w:jc w:val="center"/>
        <w:rPr>
          <w:rFonts w:ascii="Arial" w:hAnsi="Arial"/>
          <w:vanish w:val="0"/>
          <w:spacing w:val="4"/>
        </w:rPr>
      </w:pPr>
      <w:smartTag w:uri="urn:schemas-microsoft-com:office:smarttags" w:element="place">
        <w:smartTag w:uri="urn:schemas-microsoft-com:office:smarttags" w:element="country-region">
          <w:r>
            <w:rPr>
              <w:rFonts w:ascii="Arial" w:hAnsi="Arial"/>
              <w:vanish w:val="0"/>
              <w:spacing w:val="4"/>
            </w:rPr>
            <w:t>U.S.</w:t>
          </w:r>
        </w:smartTag>
      </w:smartTag>
      <w:r>
        <w:rPr>
          <w:rFonts w:ascii="Arial" w:hAnsi="Arial"/>
          <w:vanish w:val="0"/>
          <w:spacing w:val="4"/>
        </w:rPr>
        <w:t xml:space="preserve"> Department of Education</w:t>
      </w:r>
    </w:p>
    <w:p w14:paraId="1171EE29" w14:textId="77777777" w:rsidR="007E05A6" w:rsidRDefault="007E05A6" w:rsidP="007E05A6">
      <w:pPr>
        <w:spacing w:line="240" w:lineRule="auto"/>
        <w:jc w:val="center"/>
        <w:rPr>
          <w:rFonts w:ascii="Arial" w:hAnsi="Arial"/>
          <w:spacing w:val="2"/>
        </w:rPr>
      </w:pPr>
      <w:r>
        <w:rPr>
          <w:rFonts w:ascii="Arial" w:hAnsi="Arial"/>
          <w:spacing w:val="2"/>
        </w:rPr>
        <w:t xml:space="preserve">Office of Safe and </w:t>
      </w:r>
      <w:smartTag w:uri="urn:schemas-microsoft-com:office:smarttags" w:element="place">
        <w:smartTag w:uri="urn:schemas-microsoft-com:office:smarttags" w:element="PlaceName">
          <w:r>
            <w:rPr>
              <w:rFonts w:ascii="Arial" w:hAnsi="Arial"/>
              <w:spacing w:val="2"/>
            </w:rPr>
            <w:t>Drug-Free</w:t>
          </w:r>
        </w:smartTag>
        <w:r>
          <w:rPr>
            <w:rFonts w:ascii="Arial" w:hAnsi="Arial"/>
            <w:spacing w:val="2"/>
          </w:rPr>
          <w:t xml:space="preserve"> </w:t>
        </w:r>
        <w:smartTag w:uri="urn:schemas-microsoft-com:office:smarttags" w:element="PlaceType">
          <w:r>
            <w:rPr>
              <w:rFonts w:ascii="Arial" w:hAnsi="Arial"/>
              <w:spacing w:val="2"/>
            </w:rPr>
            <w:t>Schools</w:t>
          </w:r>
        </w:smartTag>
      </w:smartTag>
    </w:p>
    <w:p w14:paraId="5ACA49A6" w14:textId="77777777" w:rsidR="007E05A6" w:rsidRDefault="007E05A6" w:rsidP="007E05A6">
      <w:pPr>
        <w:spacing w:line="240" w:lineRule="auto"/>
        <w:jc w:val="center"/>
        <w:rPr>
          <w:rFonts w:ascii="Arial" w:hAnsi="Arial"/>
          <w:spacing w:val="2"/>
        </w:rPr>
      </w:pPr>
    </w:p>
    <w:p w14:paraId="1D7857D6" w14:textId="77777777" w:rsidR="007E05A6" w:rsidRDefault="007E05A6" w:rsidP="007E05A6">
      <w:pPr>
        <w:spacing w:line="240" w:lineRule="auto"/>
        <w:jc w:val="center"/>
        <w:rPr>
          <w:rFonts w:ascii="Arial" w:hAnsi="Arial"/>
          <w:spacing w:val="2"/>
        </w:rPr>
      </w:pPr>
    </w:p>
    <w:p w14:paraId="2CCE658A" w14:textId="77777777" w:rsidR="007E05A6" w:rsidRDefault="007E05A6" w:rsidP="007E05A6">
      <w:pPr>
        <w:spacing w:line="240" w:lineRule="auto"/>
        <w:jc w:val="center"/>
        <w:rPr>
          <w:rFonts w:ascii="Arial" w:hAnsi="Arial"/>
          <w:spacing w:val="2"/>
        </w:rPr>
      </w:pPr>
    </w:p>
    <w:p w14:paraId="051A2CD6" w14:textId="77777777" w:rsidR="007E05A6" w:rsidRDefault="007E05A6" w:rsidP="007E05A6">
      <w:pPr>
        <w:spacing w:line="240" w:lineRule="auto"/>
        <w:jc w:val="center"/>
        <w:rPr>
          <w:rFonts w:ascii="Arial" w:hAnsi="Arial"/>
          <w:spacing w:val="2"/>
        </w:rPr>
      </w:pPr>
      <w:r>
        <w:rPr>
          <w:rFonts w:ascii="Arial" w:hAnsi="Arial"/>
          <w:b/>
          <w:spacing w:val="4"/>
        </w:rPr>
        <w:t>Prepared by:</w:t>
      </w:r>
    </w:p>
    <w:p w14:paraId="5836CF14" w14:textId="77777777" w:rsidR="007E05A6" w:rsidRDefault="007E05A6" w:rsidP="007E05A6">
      <w:pPr>
        <w:pStyle w:val="CT-ContractInformation"/>
        <w:tabs>
          <w:tab w:val="clear" w:pos="1958"/>
        </w:tabs>
        <w:spacing w:line="240" w:lineRule="auto"/>
        <w:jc w:val="center"/>
        <w:rPr>
          <w:rFonts w:ascii="Arial" w:hAnsi="Arial"/>
          <w:vanish w:val="0"/>
          <w:spacing w:val="4"/>
        </w:rPr>
      </w:pPr>
      <w:r>
        <w:rPr>
          <w:rFonts w:ascii="Arial" w:hAnsi="Arial"/>
          <w:vanish w:val="0"/>
          <w:spacing w:val="4"/>
        </w:rPr>
        <w:t>Karen Gray-Adams</w:t>
      </w:r>
    </w:p>
    <w:p w14:paraId="49B31B17" w14:textId="77777777" w:rsidR="007E05A6" w:rsidRDefault="007E05A6" w:rsidP="007E05A6">
      <w:pPr>
        <w:pStyle w:val="CT-ContractInformation"/>
        <w:tabs>
          <w:tab w:val="clear" w:pos="1958"/>
        </w:tabs>
        <w:spacing w:line="240" w:lineRule="auto"/>
        <w:jc w:val="center"/>
        <w:rPr>
          <w:rFonts w:ascii="Arial" w:hAnsi="Arial"/>
          <w:vanish w:val="0"/>
          <w:spacing w:val="4"/>
        </w:rPr>
      </w:pPr>
      <w:r>
        <w:rPr>
          <w:rFonts w:ascii="Arial" w:hAnsi="Arial"/>
          <w:vanish w:val="0"/>
          <w:spacing w:val="4"/>
        </w:rPr>
        <w:t>Westat</w:t>
      </w:r>
    </w:p>
    <w:p w14:paraId="77231F9D" w14:textId="77777777" w:rsidR="007E05A6" w:rsidRDefault="007E05A6" w:rsidP="007E05A6">
      <w:pPr>
        <w:spacing w:line="240" w:lineRule="auto"/>
        <w:jc w:val="center"/>
        <w:rPr>
          <w:rFonts w:ascii="Arial" w:hAnsi="Arial"/>
          <w:b/>
          <w:spacing w:val="4"/>
        </w:rPr>
      </w:pPr>
      <w:r>
        <w:rPr>
          <w:rFonts w:ascii="Arial" w:hAnsi="Arial"/>
          <w:vanish/>
          <w:spacing w:val="4"/>
        </w:rPr>
        <w:t>Rockville, Md.</w:t>
      </w:r>
    </w:p>
    <w:p w14:paraId="1980B735" w14:textId="77777777" w:rsidR="00CD3D0A" w:rsidRDefault="00CD3D0A">
      <w:pPr>
        <w:spacing w:line="240" w:lineRule="auto"/>
        <w:jc w:val="center"/>
        <w:rPr>
          <w:rFonts w:ascii="Arial" w:hAnsi="Arial"/>
          <w:vanish/>
          <w:spacing w:val="4"/>
        </w:rPr>
      </w:pPr>
      <w:r>
        <w:rPr>
          <w:rFonts w:ascii="Arial" w:hAnsi="Arial"/>
          <w:vanish/>
          <w:spacing w:val="4"/>
        </w:rPr>
        <w:t>Karen Gray-Adams</w:t>
      </w:r>
    </w:p>
    <w:p w14:paraId="7A0138C1" w14:textId="77777777" w:rsidR="00CD3D0A" w:rsidRDefault="00CD3D0A">
      <w:pPr>
        <w:spacing w:line="240" w:lineRule="auto"/>
        <w:jc w:val="center"/>
        <w:rPr>
          <w:rFonts w:ascii="Arial" w:hAnsi="Arial"/>
          <w:vanish/>
          <w:spacing w:val="4"/>
        </w:rPr>
      </w:pPr>
      <w:r>
        <w:rPr>
          <w:rFonts w:ascii="Arial" w:hAnsi="Arial"/>
          <w:vanish/>
          <w:spacing w:val="4"/>
        </w:rPr>
        <w:t>Westat</w:t>
      </w:r>
    </w:p>
    <w:p w14:paraId="1BEB2F6A" w14:textId="77777777" w:rsidR="00CD3D0A" w:rsidRDefault="00CD3D0A">
      <w:pPr>
        <w:spacing w:line="240" w:lineRule="auto"/>
        <w:jc w:val="center"/>
        <w:rPr>
          <w:rFonts w:ascii="Arial" w:hAnsi="Arial"/>
          <w:b/>
          <w:spacing w:val="4"/>
        </w:rPr>
      </w:pPr>
      <w:smartTag w:uri="urn:schemas-microsoft-com:office:smarttags" w:element="place">
        <w:smartTag w:uri="urn:schemas-microsoft-com:office:smarttags" w:element="City">
          <w:r>
            <w:rPr>
              <w:rFonts w:ascii="Arial" w:hAnsi="Arial"/>
              <w:vanish/>
              <w:spacing w:val="4"/>
            </w:rPr>
            <w:t>Rockville</w:t>
          </w:r>
        </w:smartTag>
        <w:r>
          <w:rPr>
            <w:rFonts w:ascii="Arial" w:hAnsi="Arial"/>
            <w:vanish/>
            <w:spacing w:val="4"/>
          </w:rPr>
          <w:t xml:space="preserve">, </w:t>
        </w:r>
        <w:smartTag w:uri="urn:schemas-microsoft-com:office:smarttags" w:element="State">
          <w:r>
            <w:rPr>
              <w:rFonts w:ascii="Arial" w:hAnsi="Arial"/>
              <w:vanish/>
              <w:spacing w:val="4"/>
            </w:rPr>
            <w:t>Md.</w:t>
          </w:r>
        </w:smartTag>
      </w:smartTag>
    </w:p>
    <w:p w14:paraId="2886AD2E" w14:textId="77777777" w:rsidR="00CD3D0A" w:rsidRDefault="00CD3D0A">
      <w:pPr>
        <w:spacing w:line="240" w:lineRule="auto"/>
        <w:jc w:val="left"/>
        <w:rPr>
          <w:rFonts w:ascii="Arial" w:hAnsi="Arial"/>
          <w:b/>
          <w:spacing w:val="4"/>
        </w:rPr>
        <w:sectPr w:rsidR="00CD3D0A">
          <w:pgSz w:w="12240" w:h="15840" w:code="1"/>
          <w:pgMar w:top="864" w:right="1440" w:bottom="864" w:left="1440" w:header="720" w:footer="720" w:gutter="0"/>
          <w:pgNumType w:start="0"/>
          <w:cols w:space="720"/>
          <w:titlePg/>
          <w:docGrid w:linePitch="360"/>
        </w:sectPr>
      </w:pPr>
    </w:p>
    <w:p w14:paraId="51AE95FA" w14:textId="77777777" w:rsidR="00CD3D0A" w:rsidRDefault="00CD3D0A">
      <w:pPr>
        <w:spacing w:line="240" w:lineRule="auto"/>
        <w:jc w:val="left"/>
        <w:rPr>
          <w:rFonts w:ascii="Arial" w:hAnsi="Arial"/>
          <w:spacing w:val="4"/>
        </w:rPr>
      </w:pPr>
      <w:r>
        <w:rPr>
          <w:rFonts w:ascii="Arial" w:hAnsi="Arial"/>
          <w:spacing w:val="4"/>
        </w:rPr>
        <w:t>This report was produced under U.S. Department of Education Contract No. ED-03-PO-2932 with Westat. Paul Kesner served as the contracting officer’s representative. The views expressed herein do not necessarily represent the positions or policies of the Department of Education. This publication includes information about and references to products, services or enterprises from organizations, both public and private. Inclusion of these does not indicate an endorsement of them by the U.S. Department of Education.</w:t>
      </w:r>
    </w:p>
    <w:p w14:paraId="31BC709D" w14:textId="77777777" w:rsidR="00CD3D0A" w:rsidRDefault="00CD3D0A">
      <w:pPr>
        <w:spacing w:line="240" w:lineRule="auto"/>
        <w:jc w:val="left"/>
        <w:rPr>
          <w:rFonts w:ascii="Arial" w:hAnsi="Arial"/>
          <w:b/>
          <w:spacing w:val="4"/>
        </w:rPr>
      </w:pPr>
    </w:p>
    <w:p w14:paraId="2538F3E1" w14:textId="77777777" w:rsidR="00CD3D0A" w:rsidRDefault="00CD3D0A">
      <w:pPr>
        <w:spacing w:line="240" w:lineRule="auto"/>
        <w:jc w:val="left"/>
        <w:rPr>
          <w:rFonts w:ascii="Arial" w:hAnsi="Arial"/>
          <w:b/>
          <w:spacing w:val="4"/>
        </w:rPr>
      </w:pPr>
      <w:smartTag w:uri="urn:schemas-microsoft-com:office:smarttags" w:element="place">
        <w:smartTag w:uri="urn:schemas-microsoft-com:office:smarttags" w:element="country-region">
          <w:r>
            <w:rPr>
              <w:rFonts w:ascii="Arial" w:hAnsi="Arial"/>
              <w:b/>
              <w:spacing w:val="4"/>
            </w:rPr>
            <w:t>U.S.</w:t>
          </w:r>
        </w:smartTag>
      </w:smartTag>
      <w:r>
        <w:rPr>
          <w:rFonts w:ascii="Arial" w:hAnsi="Arial"/>
          <w:b/>
          <w:spacing w:val="4"/>
        </w:rPr>
        <w:t xml:space="preserve"> Department of Education </w:t>
      </w:r>
    </w:p>
    <w:p w14:paraId="14F0C519" w14:textId="77777777" w:rsidR="00CD3D0A" w:rsidRDefault="00CD3D0A">
      <w:pPr>
        <w:spacing w:line="240" w:lineRule="auto"/>
        <w:jc w:val="left"/>
        <w:rPr>
          <w:rFonts w:ascii="Arial" w:hAnsi="Arial"/>
          <w:spacing w:val="4"/>
        </w:rPr>
      </w:pPr>
      <w:r>
        <w:rPr>
          <w:rFonts w:ascii="Arial" w:hAnsi="Arial"/>
          <w:spacing w:val="4"/>
        </w:rPr>
        <w:t>Margaret Spellings</w:t>
      </w:r>
    </w:p>
    <w:p w14:paraId="73C6190F" w14:textId="77777777" w:rsidR="00CD3D0A" w:rsidRDefault="00CD3D0A">
      <w:pPr>
        <w:spacing w:line="240" w:lineRule="auto"/>
        <w:rPr>
          <w:rFonts w:ascii="Arial" w:hAnsi="Arial"/>
          <w:i/>
          <w:vanish/>
          <w:spacing w:val="4"/>
        </w:rPr>
      </w:pPr>
      <w:r>
        <w:rPr>
          <w:rFonts w:ascii="Arial" w:hAnsi="Arial"/>
          <w:i/>
          <w:vanish/>
          <w:spacing w:val="4"/>
        </w:rPr>
        <w:t>Secretary</w:t>
      </w:r>
    </w:p>
    <w:p w14:paraId="11BC5182" w14:textId="77777777" w:rsidR="00CD3D0A" w:rsidRDefault="00CD3D0A">
      <w:pPr>
        <w:spacing w:line="240" w:lineRule="auto"/>
        <w:jc w:val="left"/>
        <w:rPr>
          <w:rFonts w:ascii="Arial" w:hAnsi="Arial"/>
          <w:b/>
          <w:spacing w:val="4"/>
        </w:rPr>
      </w:pPr>
    </w:p>
    <w:p w14:paraId="008FA1DA" w14:textId="77777777" w:rsidR="00CD3D0A" w:rsidRDefault="00CD3D0A">
      <w:pPr>
        <w:spacing w:line="240" w:lineRule="auto"/>
        <w:jc w:val="left"/>
        <w:rPr>
          <w:rFonts w:ascii="Arial" w:hAnsi="Arial"/>
          <w:b/>
          <w:spacing w:val="4"/>
        </w:rPr>
      </w:pPr>
      <w:r>
        <w:rPr>
          <w:rFonts w:ascii="Arial" w:hAnsi="Arial"/>
          <w:b/>
          <w:spacing w:val="4"/>
        </w:rPr>
        <w:t xml:space="preserve">Office of Safe and </w:t>
      </w:r>
      <w:smartTag w:uri="urn:schemas-microsoft-com:office:smarttags" w:element="place">
        <w:smartTag w:uri="urn:schemas-microsoft-com:office:smarttags" w:element="PlaceName">
          <w:r>
            <w:rPr>
              <w:rFonts w:ascii="Arial" w:hAnsi="Arial"/>
              <w:b/>
              <w:spacing w:val="4"/>
            </w:rPr>
            <w:t>Drug-Free</w:t>
          </w:r>
        </w:smartTag>
        <w:r>
          <w:rPr>
            <w:rFonts w:ascii="Arial" w:hAnsi="Arial"/>
            <w:b/>
            <w:spacing w:val="4"/>
          </w:rPr>
          <w:t xml:space="preserve"> </w:t>
        </w:r>
        <w:smartTag w:uri="urn:schemas-microsoft-com:office:smarttags" w:element="PlaceType">
          <w:r>
            <w:rPr>
              <w:rFonts w:ascii="Arial" w:hAnsi="Arial"/>
              <w:b/>
              <w:spacing w:val="4"/>
            </w:rPr>
            <w:t>Schools</w:t>
          </w:r>
        </w:smartTag>
      </w:smartTag>
      <w:r>
        <w:rPr>
          <w:rFonts w:ascii="Arial" w:hAnsi="Arial"/>
          <w:b/>
          <w:spacing w:val="4"/>
        </w:rPr>
        <w:t xml:space="preserve"> </w:t>
      </w:r>
    </w:p>
    <w:p w14:paraId="2140CF76" w14:textId="77777777" w:rsidR="00CD3D0A" w:rsidRDefault="00CD3D0A">
      <w:pPr>
        <w:spacing w:line="240" w:lineRule="auto"/>
        <w:jc w:val="left"/>
        <w:rPr>
          <w:rFonts w:ascii="Arial" w:hAnsi="Arial"/>
          <w:spacing w:val="4"/>
        </w:rPr>
      </w:pPr>
      <w:r>
        <w:rPr>
          <w:rFonts w:ascii="Arial" w:hAnsi="Arial"/>
          <w:spacing w:val="4"/>
        </w:rPr>
        <w:t>Deborah A. Price</w:t>
      </w:r>
    </w:p>
    <w:p w14:paraId="4E639C3D" w14:textId="77777777" w:rsidR="00CD3D0A" w:rsidRDefault="00CD3D0A">
      <w:pPr>
        <w:spacing w:line="240" w:lineRule="auto"/>
        <w:jc w:val="left"/>
        <w:rPr>
          <w:rFonts w:ascii="Arial" w:hAnsi="Arial"/>
          <w:i/>
          <w:spacing w:val="4"/>
        </w:rPr>
      </w:pPr>
      <w:r>
        <w:rPr>
          <w:rFonts w:ascii="Arial" w:hAnsi="Arial"/>
          <w:i/>
          <w:spacing w:val="4"/>
        </w:rPr>
        <w:t>Assistant Deputy Secretary</w:t>
      </w:r>
    </w:p>
    <w:p w14:paraId="5E6DA23E" w14:textId="77777777" w:rsidR="00CD3D0A" w:rsidRDefault="00CD3D0A">
      <w:pPr>
        <w:spacing w:line="240" w:lineRule="auto"/>
      </w:pPr>
    </w:p>
    <w:p w14:paraId="2EF61105" w14:textId="77777777" w:rsidR="00CD3D0A" w:rsidRDefault="00CD3D0A">
      <w:pPr>
        <w:spacing w:line="240" w:lineRule="auto"/>
      </w:pPr>
    </w:p>
    <w:p w14:paraId="30F7C742" w14:textId="77777777" w:rsidR="00CD3D0A" w:rsidRDefault="00CD3D0A">
      <w:pPr>
        <w:spacing w:line="240" w:lineRule="auto"/>
        <w:jc w:val="left"/>
        <w:rPr>
          <w:rFonts w:ascii="Arial" w:hAnsi="Arial"/>
          <w:spacing w:val="4"/>
        </w:rPr>
      </w:pPr>
    </w:p>
    <w:p w14:paraId="2CA3EBAC" w14:textId="77777777" w:rsidR="00CD3D0A" w:rsidRDefault="00CD3D0A">
      <w:pPr>
        <w:spacing w:line="240" w:lineRule="auto"/>
        <w:jc w:val="left"/>
        <w:rPr>
          <w:rFonts w:ascii="Arial" w:hAnsi="Arial"/>
          <w:spacing w:val="4"/>
        </w:rPr>
      </w:pPr>
      <w:r>
        <w:rPr>
          <w:rFonts w:ascii="Arial" w:hAnsi="Arial"/>
          <w:spacing w:val="4"/>
        </w:rPr>
        <w:t>April 2007</w:t>
      </w:r>
    </w:p>
    <w:p w14:paraId="2794DDE8" w14:textId="77777777" w:rsidR="00CD3D0A" w:rsidRDefault="00CD3D0A">
      <w:pPr>
        <w:spacing w:line="240" w:lineRule="auto"/>
        <w:jc w:val="left"/>
        <w:rPr>
          <w:rFonts w:ascii="Arial" w:hAnsi="Arial"/>
          <w:spacing w:val="4"/>
        </w:rPr>
      </w:pPr>
    </w:p>
    <w:p w14:paraId="1511DE82" w14:textId="77777777" w:rsidR="00CD3D0A" w:rsidRDefault="00CD3D0A">
      <w:pPr>
        <w:spacing w:line="240" w:lineRule="auto"/>
        <w:jc w:val="left"/>
        <w:rPr>
          <w:rFonts w:ascii="Arial" w:hAnsi="Arial"/>
          <w:spacing w:val="4"/>
        </w:rPr>
      </w:pPr>
      <w:r>
        <w:rPr>
          <w:rFonts w:ascii="Arial" w:hAnsi="Arial"/>
          <w:spacing w:val="4"/>
        </w:rPr>
        <w:t xml:space="preserve">This report is in the public domain. Authorization to reproduce it in whole or in part is granted. While permission to reprint this publication is not necessary, the citation should be: U.S. Department of Education, Office of Safe and </w:t>
      </w:r>
      <w:smartTag w:uri="urn:schemas-microsoft-com:office:smarttags" w:element="PlaceName">
        <w:r>
          <w:rPr>
            <w:rFonts w:ascii="Arial" w:hAnsi="Arial"/>
            <w:spacing w:val="4"/>
          </w:rPr>
          <w:t>Drug-Free</w:t>
        </w:r>
      </w:smartTag>
      <w:r>
        <w:rPr>
          <w:rFonts w:ascii="Arial" w:hAnsi="Arial"/>
          <w:spacing w:val="4"/>
        </w:rPr>
        <w:t xml:space="preserve"> </w:t>
      </w:r>
      <w:smartTag w:uri="urn:schemas-microsoft-com:office:smarttags" w:element="PlaceType">
        <w:r>
          <w:rPr>
            <w:rFonts w:ascii="Arial" w:hAnsi="Arial"/>
            <w:spacing w:val="4"/>
          </w:rPr>
          <w:t>Schools</w:t>
        </w:r>
      </w:smartTag>
      <w:r>
        <w:rPr>
          <w:rFonts w:ascii="Arial" w:hAnsi="Arial"/>
          <w:spacing w:val="4"/>
        </w:rPr>
        <w:t xml:space="preserve">, </w:t>
      </w:r>
      <w:r>
        <w:rPr>
          <w:rFonts w:ascii="Arial" w:hAnsi="Arial"/>
          <w:i/>
          <w:spacing w:val="4"/>
        </w:rPr>
        <w:t>Report on the</w:t>
      </w:r>
      <w:r>
        <w:rPr>
          <w:rFonts w:ascii="Arial" w:hAnsi="Arial"/>
          <w:spacing w:val="4"/>
        </w:rPr>
        <w:t xml:space="preserve"> </w:t>
      </w:r>
      <w:r>
        <w:rPr>
          <w:rFonts w:ascii="Arial" w:hAnsi="Arial"/>
          <w:i/>
          <w:spacing w:val="4"/>
        </w:rPr>
        <w:t>Implementation of the</w:t>
      </w:r>
      <w:r>
        <w:rPr>
          <w:rFonts w:ascii="Arial" w:hAnsi="Arial"/>
          <w:spacing w:val="4"/>
        </w:rPr>
        <w:t xml:space="preserve"> Gun-Free Schools Act </w:t>
      </w:r>
      <w:r>
        <w:rPr>
          <w:rFonts w:ascii="Arial" w:hAnsi="Arial"/>
          <w:i/>
          <w:spacing w:val="4"/>
        </w:rPr>
        <w:t>in the States and Outlying Areas, School Year 2003–04</w:t>
      </w:r>
      <w:r>
        <w:rPr>
          <w:rFonts w:ascii="Arial" w:hAnsi="Arial"/>
          <w:spacing w:val="4"/>
        </w:rPr>
        <w:t xml:space="preserve">, </w:t>
      </w:r>
      <w:smartTag w:uri="urn:schemas-microsoft-com:office:smarttags" w:element="place">
        <w:smartTag w:uri="urn:schemas-microsoft-com:office:smarttags" w:element="City">
          <w:r>
            <w:rPr>
              <w:rFonts w:ascii="Arial" w:hAnsi="Arial"/>
              <w:spacing w:val="4"/>
            </w:rPr>
            <w:t>Washington</w:t>
          </w:r>
        </w:smartTag>
        <w:r>
          <w:rPr>
            <w:rFonts w:ascii="Arial" w:hAnsi="Arial"/>
            <w:spacing w:val="4"/>
          </w:rPr>
          <w:t xml:space="preserve">, </w:t>
        </w:r>
        <w:smartTag w:uri="urn:schemas-microsoft-com:office:smarttags" w:element="State">
          <w:r>
            <w:rPr>
              <w:rFonts w:ascii="Arial" w:hAnsi="Arial"/>
              <w:spacing w:val="4"/>
            </w:rPr>
            <w:t>D.C.</w:t>
          </w:r>
        </w:smartTag>
      </w:smartTag>
      <w:r>
        <w:rPr>
          <w:rFonts w:ascii="Arial" w:hAnsi="Arial"/>
          <w:spacing w:val="4"/>
        </w:rPr>
        <w:t>, 2007.</w:t>
      </w:r>
    </w:p>
    <w:p w14:paraId="6991D0CE" w14:textId="77777777" w:rsidR="00CD3D0A" w:rsidRDefault="00CD3D0A">
      <w:pPr>
        <w:spacing w:line="240" w:lineRule="auto"/>
        <w:jc w:val="left"/>
        <w:rPr>
          <w:rFonts w:ascii="Arial" w:hAnsi="Arial"/>
          <w:spacing w:val="4"/>
        </w:rPr>
      </w:pPr>
    </w:p>
    <w:p w14:paraId="1A0455CA" w14:textId="77777777" w:rsidR="00CD3D0A" w:rsidRDefault="00CD3D0A">
      <w:pPr>
        <w:spacing w:line="240" w:lineRule="auto"/>
        <w:jc w:val="left"/>
        <w:rPr>
          <w:rFonts w:ascii="Arial" w:hAnsi="Arial"/>
          <w:spacing w:val="4"/>
        </w:rPr>
      </w:pPr>
      <w:r>
        <w:rPr>
          <w:rFonts w:ascii="Arial" w:hAnsi="Arial"/>
          <w:spacing w:val="4"/>
        </w:rPr>
        <w:t xml:space="preserve">To obtain copies of this report, </w:t>
      </w:r>
    </w:p>
    <w:p w14:paraId="335BEFE3" w14:textId="77777777" w:rsidR="00CD3D0A" w:rsidRDefault="00CD3D0A">
      <w:pPr>
        <w:spacing w:line="240" w:lineRule="auto"/>
        <w:jc w:val="left"/>
        <w:rPr>
          <w:rFonts w:ascii="Arial" w:hAnsi="Arial"/>
          <w:spacing w:val="4"/>
        </w:rPr>
      </w:pPr>
    </w:p>
    <w:p w14:paraId="690EB892" w14:textId="77777777" w:rsidR="00CD3D0A" w:rsidRDefault="00CD3D0A">
      <w:pPr>
        <w:spacing w:line="240" w:lineRule="auto"/>
        <w:jc w:val="left"/>
        <w:rPr>
          <w:rFonts w:ascii="Arial" w:hAnsi="Arial"/>
          <w:spacing w:val="4"/>
        </w:rPr>
      </w:pPr>
      <w:r>
        <w:rPr>
          <w:rFonts w:ascii="Arial" w:hAnsi="Arial"/>
          <w:b/>
          <w:spacing w:val="4"/>
        </w:rPr>
        <w:t>write</w:t>
      </w:r>
      <w:r>
        <w:rPr>
          <w:rFonts w:ascii="Arial" w:hAnsi="Arial"/>
          <w:spacing w:val="4"/>
        </w:rPr>
        <w:t xml:space="preserve"> to: </w:t>
      </w:r>
      <w:smartTag w:uri="urn:schemas-microsoft-com:office:smarttags" w:element="country-region">
        <w:r>
          <w:rPr>
            <w:rFonts w:ascii="Arial" w:hAnsi="Arial"/>
            <w:spacing w:val="4"/>
          </w:rPr>
          <w:t>U.S.</w:t>
        </w:r>
      </w:smartTag>
      <w:r>
        <w:rPr>
          <w:rFonts w:ascii="Arial" w:hAnsi="Arial"/>
          <w:spacing w:val="4"/>
        </w:rPr>
        <w:t xml:space="preserve"> Department of Education, Office of Safe and </w:t>
      </w:r>
      <w:smartTag w:uri="urn:schemas-microsoft-com:office:smarttags" w:element="place">
        <w:smartTag w:uri="urn:schemas-microsoft-com:office:smarttags" w:element="PlaceName">
          <w:r>
            <w:rPr>
              <w:rFonts w:ascii="Arial" w:hAnsi="Arial"/>
              <w:spacing w:val="4"/>
            </w:rPr>
            <w:t>Drug-Free</w:t>
          </w:r>
        </w:smartTag>
        <w:r>
          <w:rPr>
            <w:rFonts w:ascii="Arial" w:hAnsi="Arial"/>
            <w:spacing w:val="4"/>
          </w:rPr>
          <w:t xml:space="preserve"> </w:t>
        </w:r>
        <w:smartTag w:uri="urn:schemas-microsoft-com:office:smarttags" w:element="PlaceType">
          <w:r>
            <w:rPr>
              <w:rFonts w:ascii="Arial" w:hAnsi="Arial"/>
              <w:spacing w:val="4"/>
            </w:rPr>
            <w:t>Schools</w:t>
          </w:r>
        </w:smartTag>
      </w:smartTag>
      <w:r>
        <w:rPr>
          <w:rFonts w:ascii="Arial" w:hAnsi="Arial"/>
          <w:spacing w:val="4"/>
        </w:rPr>
        <w:t xml:space="preserve">, </w:t>
      </w:r>
      <w:smartTag w:uri="urn:schemas-microsoft-com:office:smarttags" w:element="address">
        <w:smartTag w:uri="urn:schemas-microsoft-com:office:smarttags" w:element="Street">
          <w:r>
            <w:rPr>
              <w:rFonts w:ascii="Arial" w:hAnsi="Arial"/>
              <w:spacing w:val="4"/>
            </w:rPr>
            <w:t>400 Maryland Ave. S.W.</w:t>
          </w:r>
        </w:smartTag>
        <w:r>
          <w:rPr>
            <w:rFonts w:ascii="Arial" w:hAnsi="Arial"/>
            <w:spacing w:val="4"/>
          </w:rPr>
          <w:t xml:space="preserve">, </w:t>
        </w:r>
        <w:smartTag w:uri="urn:schemas-microsoft-com:office:smarttags" w:element="City">
          <w:r>
            <w:rPr>
              <w:rFonts w:ascii="Arial" w:hAnsi="Arial"/>
              <w:spacing w:val="4"/>
            </w:rPr>
            <w:t>Washington</w:t>
          </w:r>
        </w:smartTag>
        <w:r>
          <w:rPr>
            <w:rFonts w:ascii="Arial" w:hAnsi="Arial"/>
            <w:spacing w:val="4"/>
          </w:rPr>
          <w:t xml:space="preserve">, </w:t>
        </w:r>
        <w:smartTag w:uri="urn:schemas-microsoft-com:office:smarttags" w:element="State">
          <w:r>
            <w:rPr>
              <w:rFonts w:ascii="Arial" w:hAnsi="Arial"/>
              <w:spacing w:val="4"/>
            </w:rPr>
            <w:t>D.C.</w:t>
          </w:r>
        </w:smartTag>
        <w:r>
          <w:rPr>
            <w:rFonts w:ascii="Arial" w:hAnsi="Arial"/>
            <w:spacing w:val="4"/>
          </w:rPr>
          <w:t xml:space="preserve"> </w:t>
        </w:r>
        <w:smartTag w:uri="urn:schemas-microsoft-com:office:smarttags" w:element="PostalCode">
          <w:r>
            <w:rPr>
              <w:rFonts w:ascii="Arial" w:hAnsi="Arial"/>
              <w:spacing w:val="4"/>
            </w:rPr>
            <w:t>20202-6450</w:t>
          </w:r>
        </w:smartTag>
      </w:smartTag>
      <w:r>
        <w:rPr>
          <w:rFonts w:ascii="Arial" w:hAnsi="Arial"/>
          <w:spacing w:val="4"/>
        </w:rPr>
        <w:t>;</w:t>
      </w:r>
    </w:p>
    <w:p w14:paraId="74CBA276" w14:textId="77777777" w:rsidR="00CD3D0A" w:rsidRDefault="00CD3D0A">
      <w:pPr>
        <w:spacing w:line="240" w:lineRule="auto"/>
        <w:jc w:val="left"/>
        <w:rPr>
          <w:rFonts w:ascii="Arial" w:hAnsi="Arial"/>
          <w:spacing w:val="4"/>
        </w:rPr>
      </w:pPr>
    </w:p>
    <w:p w14:paraId="43247883" w14:textId="77777777" w:rsidR="00CD3D0A" w:rsidRDefault="00CD3D0A">
      <w:pPr>
        <w:spacing w:line="240" w:lineRule="auto"/>
        <w:jc w:val="left"/>
        <w:rPr>
          <w:rFonts w:ascii="Arial" w:hAnsi="Arial"/>
          <w:spacing w:val="4"/>
        </w:rPr>
      </w:pPr>
      <w:r>
        <w:rPr>
          <w:rFonts w:ascii="Arial" w:hAnsi="Arial"/>
          <w:spacing w:val="4"/>
        </w:rPr>
        <w:t xml:space="preserve">or </w:t>
      </w:r>
      <w:r>
        <w:rPr>
          <w:rFonts w:ascii="Arial" w:hAnsi="Arial"/>
          <w:b/>
          <w:spacing w:val="4"/>
        </w:rPr>
        <w:t>fax</w:t>
      </w:r>
      <w:r>
        <w:rPr>
          <w:rFonts w:ascii="Arial" w:hAnsi="Arial"/>
          <w:spacing w:val="4"/>
        </w:rPr>
        <w:t xml:space="preserve"> your request to: 202-260-7767;</w:t>
      </w:r>
    </w:p>
    <w:p w14:paraId="693005F1" w14:textId="77777777" w:rsidR="00CD3D0A" w:rsidRDefault="00CD3D0A">
      <w:pPr>
        <w:spacing w:line="240" w:lineRule="auto"/>
        <w:jc w:val="left"/>
        <w:rPr>
          <w:rFonts w:ascii="Arial" w:hAnsi="Arial"/>
          <w:spacing w:val="4"/>
        </w:rPr>
      </w:pPr>
    </w:p>
    <w:p w14:paraId="7260CBE9" w14:textId="77777777" w:rsidR="00CD3D0A" w:rsidRDefault="00CD3D0A">
      <w:pPr>
        <w:spacing w:line="240" w:lineRule="auto"/>
        <w:jc w:val="left"/>
        <w:rPr>
          <w:rFonts w:ascii="Arial" w:hAnsi="Arial"/>
          <w:spacing w:val="4"/>
        </w:rPr>
      </w:pPr>
      <w:r>
        <w:rPr>
          <w:rFonts w:ascii="Arial" w:hAnsi="Arial"/>
          <w:spacing w:val="4"/>
        </w:rPr>
        <w:t xml:space="preserve">or </w:t>
      </w:r>
      <w:r>
        <w:rPr>
          <w:rFonts w:ascii="Arial" w:hAnsi="Arial"/>
          <w:b/>
          <w:spacing w:val="4"/>
        </w:rPr>
        <w:t>e-mail</w:t>
      </w:r>
      <w:r>
        <w:rPr>
          <w:rFonts w:ascii="Arial" w:hAnsi="Arial"/>
          <w:spacing w:val="4"/>
        </w:rPr>
        <w:t xml:space="preserve"> your request to: </w:t>
      </w:r>
      <w:hyperlink r:id="rId8" w:history="1">
        <w:r>
          <w:rPr>
            <w:rFonts w:ascii="Arial" w:hAnsi="Arial"/>
            <w:spacing w:val="4"/>
          </w:rPr>
          <w:t>safeschl@ed.gov</w:t>
        </w:r>
      </w:hyperlink>
      <w:r>
        <w:rPr>
          <w:rFonts w:ascii="Arial" w:hAnsi="Arial"/>
          <w:spacing w:val="4"/>
        </w:rPr>
        <w:t>;</w:t>
      </w:r>
    </w:p>
    <w:p w14:paraId="067B8FED" w14:textId="77777777" w:rsidR="00CD3D0A" w:rsidRDefault="00CD3D0A">
      <w:pPr>
        <w:spacing w:line="240" w:lineRule="auto"/>
        <w:jc w:val="left"/>
        <w:rPr>
          <w:rFonts w:ascii="Arial" w:hAnsi="Arial"/>
          <w:spacing w:val="4"/>
        </w:rPr>
      </w:pPr>
    </w:p>
    <w:p w14:paraId="4D4D2853" w14:textId="77777777" w:rsidR="00CD3D0A" w:rsidRDefault="00CD3D0A">
      <w:pPr>
        <w:spacing w:line="240" w:lineRule="auto"/>
        <w:jc w:val="left"/>
        <w:rPr>
          <w:rFonts w:ascii="Arial" w:hAnsi="Arial"/>
          <w:spacing w:val="4"/>
        </w:rPr>
      </w:pPr>
      <w:r>
        <w:rPr>
          <w:rFonts w:ascii="Arial" w:hAnsi="Arial"/>
          <w:spacing w:val="4"/>
        </w:rPr>
        <w:t xml:space="preserve">or </w:t>
      </w:r>
      <w:r>
        <w:rPr>
          <w:rFonts w:ascii="Arial" w:hAnsi="Arial"/>
          <w:b/>
          <w:spacing w:val="4"/>
        </w:rPr>
        <w:t>call in</w:t>
      </w:r>
      <w:r>
        <w:rPr>
          <w:rFonts w:ascii="Arial" w:hAnsi="Arial"/>
          <w:spacing w:val="4"/>
        </w:rPr>
        <w:t xml:space="preserve"> your request: 202-260-3954.</w:t>
      </w:r>
    </w:p>
    <w:p w14:paraId="2410DEF5" w14:textId="77777777" w:rsidR="00CD3D0A" w:rsidRDefault="00CD3D0A">
      <w:pPr>
        <w:spacing w:line="240" w:lineRule="auto"/>
        <w:jc w:val="left"/>
        <w:rPr>
          <w:rFonts w:ascii="Arial" w:hAnsi="Arial"/>
          <w:spacing w:val="4"/>
        </w:rPr>
      </w:pPr>
    </w:p>
    <w:p w14:paraId="36461893" w14:textId="77777777" w:rsidR="00CD3D0A" w:rsidRDefault="00CD3D0A">
      <w:pPr>
        <w:spacing w:line="240" w:lineRule="auto"/>
        <w:jc w:val="left"/>
        <w:rPr>
          <w:rFonts w:ascii="Arial" w:hAnsi="Arial"/>
          <w:spacing w:val="4"/>
        </w:rPr>
      </w:pPr>
      <w:r>
        <w:rPr>
          <w:rFonts w:ascii="Arial" w:hAnsi="Arial"/>
          <w:spacing w:val="4"/>
        </w:rPr>
        <w:t xml:space="preserve">This report is also available on the Department's Web site at: </w:t>
      </w:r>
      <w:r w:rsidR="00084D70" w:rsidRPr="00084D70">
        <w:rPr>
          <w:rFonts w:ascii="Arial" w:hAnsi="Arial"/>
          <w:spacing w:val="4"/>
        </w:rPr>
        <w:t>http://www.ed.gov/about/reports/annual/gfsa/index.html</w:t>
      </w:r>
      <w:r w:rsidRPr="00E6044D">
        <w:rPr>
          <w:rFonts w:ascii="Arial" w:hAnsi="Arial"/>
          <w:spacing w:val="4"/>
        </w:rPr>
        <w:t xml:space="preserve">.  </w:t>
      </w:r>
    </w:p>
    <w:p w14:paraId="3A298264" w14:textId="77777777" w:rsidR="00CD3D0A" w:rsidRDefault="00CD3D0A">
      <w:pPr>
        <w:spacing w:line="240" w:lineRule="auto"/>
        <w:jc w:val="left"/>
        <w:rPr>
          <w:rFonts w:ascii="Arial" w:hAnsi="Arial"/>
          <w:spacing w:val="4"/>
        </w:rPr>
      </w:pPr>
    </w:p>
    <w:p w14:paraId="657BF8A3" w14:textId="77777777" w:rsidR="00CD3D0A" w:rsidRDefault="00CD3D0A">
      <w:pPr>
        <w:spacing w:line="240" w:lineRule="auto"/>
        <w:jc w:val="left"/>
        <w:rPr>
          <w:rFonts w:ascii="Arial" w:hAnsi="Arial"/>
          <w:spacing w:val="4"/>
        </w:rPr>
      </w:pPr>
      <w:r>
        <w:rPr>
          <w:rFonts w:ascii="Arial" w:hAnsi="Arial"/>
          <w:spacing w:val="4"/>
        </w:rPr>
        <w:t xml:space="preserve">On request, this publication is available in alternate formats, such as Braille, large print or computer diskette. For more information, please contact the Department's </w:t>
      </w:r>
      <w:smartTag w:uri="urn:schemas-microsoft-com:office:smarttags" w:element="place">
        <w:smartTag w:uri="urn:schemas-microsoft-com:office:smarttags" w:element="PlaceName">
          <w:r>
            <w:rPr>
              <w:rFonts w:ascii="Arial" w:hAnsi="Arial"/>
              <w:spacing w:val="4"/>
            </w:rPr>
            <w:t>Alternate</w:t>
          </w:r>
        </w:smartTag>
        <w:r>
          <w:rPr>
            <w:rFonts w:ascii="Arial" w:hAnsi="Arial"/>
            <w:spacing w:val="4"/>
          </w:rPr>
          <w:t xml:space="preserve"> </w:t>
        </w:r>
        <w:smartTag w:uri="urn:schemas-microsoft-com:office:smarttags" w:element="PlaceName">
          <w:r>
            <w:rPr>
              <w:rFonts w:ascii="Arial" w:hAnsi="Arial"/>
              <w:spacing w:val="4"/>
            </w:rPr>
            <w:t>Format</w:t>
          </w:r>
        </w:smartTag>
        <w:r>
          <w:rPr>
            <w:rFonts w:ascii="Arial" w:hAnsi="Arial"/>
            <w:spacing w:val="4"/>
          </w:rPr>
          <w:t xml:space="preserve"> </w:t>
        </w:r>
        <w:smartTag w:uri="urn:schemas-microsoft-com:office:smarttags" w:element="PlaceType">
          <w:r>
            <w:rPr>
              <w:rFonts w:ascii="Arial" w:hAnsi="Arial"/>
              <w:spacing w:val="4"/>
            </w:rPr>
            <w:t>Center</w:t>
          </w:r>
        </w:smartTag>
      </w:smartTag>
      <w:r>
        <w:rPr>
          <w:rFonts w:ascii="Arial" w:hAnsi="Arial"/>
          <w:spacing w:val="4"/>
        </w:rPr>
        <w:t xml:space="preserve"> at 202-260-0852 or 202-260-0818.</w:t>
      </w:r>
    </w:p>
    <w:p w14:paraId="5FFE7BE6" w14:textId="77777777" w:rsidR="00CD3D0A" w:rsidRDefault="00CD3D0A">
      <w:pPr>
        <w:spacing w:line="240" w:lineRule="auto"/>
        <w:jc w:val="left"/>
        <w:rPr>
          <w:rFonts w:ascii="Arial" w:hAnsi="Arial"/>
          <w:spacing w:val="4"/>
        </w:rPr>
      </w:pPr>
    </w:p>
    <w:p w14:paraId="40E41BF8" w14:textId="77777777" w:rsidR="00CD3D0A" w:rsidRDefault="00CD3D0A">
      <w:pPr>
        <w:spacing w:line="240" w:lineRule="auto"/>
        <w:jc w:val="left"/>
        <w:rPr>
          <w:rFonts w:ascii="Arial" w:hAnsi="Arial"/>
        </w:rPr>
      </w:pPr>
    </w:p>
    <w:p w14:paraId="0A11C4C6" w14:textId="77777777" w:rsidR="00CD3D0A" w:rsidRDefault="00CD3D0A">
      <w:pPr>
        <w:spacing w:line="240" w:lineRule="auto"/>
        <w:jc w:val="center"/>
        <w:rPr>
          <w:rFonts w:ascii="Arial" w:hAnsi="Arial"/>
          <w:b/>
          <w:spacing w:val="4"/>
          <w:sz w:val="24"/>
          <w:szCs w:val="24"/>
        </w:rPr>
      </w:pPr>
      <w:r>
        <w:rPr>
          <w:rFonts w:ascii="Arial" w:hAnsi="Arial"/>
          <w:spacing w:val="4"/>
        </w:rPr>
        <w:br w:type="page"/>
      </w:r>
      <w:r>
        <w:rPr>
          <w:rFonts w:ascii="Arial" w:hAnsi="Arial"/>
          <w:b/>
          <w:spacing w:val="4"/>
          <w:sz w:val="24"/>
          <w:szCs w:val="24"/>
        </w:rPr>
        <w:t>Contents</w:t>
      </w:r>
    </w:p>
    <w:p w14:paraId="66B6A4F0" w14:textId="77777777" w:rsidR="00CD3D0A" w:rsidRDefault="00CD3D0A">
      <w:pPr>
        <w:spacing w:line="240" w:lineRule="auto"/>
        <w:jc w:val="left"/>
        <w:rPr>
          <w:rFonts w:ascii="Arial" w:hAnsi="Arial"/>
          <w:spacing w:val="4"/>
        </w:rPr>
      </w:pPr>
    </w:p>
    <w:p w14:paraId="07E27032" w14:textId="77777777" w:rsidR="00CD3D0A" w:rsidRDefault="00CD3D0A">
      <w:pPr>
        <w:spacing w:line="240" w:lineRule="auto"/>
        <w:jc w:val="left"/>
        <w:rPr>
          <w:rFonts w:ascii="Arial" w:hAnsi="Arial"/>
          <w:spacing w:val="4"/>
        </w:rPr>
      </w:pPr>
    </w:p>
    <w:p w14:paraId="14F6DBF3" w14:textId="77777777" w:rsidR="00CD3D0A" w:rsidRDefault="00CD3D0A">
      <w:pPr>
        <w:pStyle w:val="TOC1"/>
        <w:rPr>
          <w:rFonts w:ascii="Times New Roman" w:hAnsi="Times New Roman"/>
          <w:noProof/>
          <w:sz w:val="24"/>
          <w:szCs w:val="24"/>
        </w:rPr>
      </w:pPr>
      <w:r>
        <w:rPr>
          <w:caps/>
          <w:spacing w:val="4"/>
        </w:rPr>
        <w:fldChar w:fldCharType="begin"/>
      </w:r>
      <w:r>
        <w:rPr>
          <w:caps/>
          <w:spacing w:val="4"/>
        </w:rPr>
        <w:instrText xml:space="preserve"> TOC \o "1-2" \u </w:instrText>
      </w:r>
      <w:r>
        <w:rPr>
          <w:caps/>
          <w:spacing w:val="4"/>
        </w:rPr>
        <w:fldChar w:fldCharType="separate"/>
      </w:r>
      <w:r>
        <w:rPr>
          <w:rFonts w:cs="Arial"/>
          <w:noProof/>
        </w:rPr>
        <w:t>Introduction</w:t>
      </w:r>
      <w:r>
        <w:rPr>
          <w:noProof/>
        </w:rPr>
        <w:tab/>
      </w:r>
      <w:r>
        <w:rPr>
          <w:noProof/>
        </w:rPr>
        <w:fldChar w:fldCharType="begin"/>
      </w:r>
      <w:r>
        <w:rPr>
          <w:noProof/>
        </w:rPr>
        <w:instrText xml:space="preserve"> PAGEREF _Toc165448242 \h </w:instrText>
      </w:r>
      <w:r>
        <w:rPr>
          <w:noProof/>
        </w:rPr>
      </w:r>
      <w:r>
        <w:rPr>
          <w:noProof/>
        </w:rPr>
        <w:fldChar w:fldCharType="separate"/>
      </w:r>
      <w:r>
        <w:rPr>
          <w:noProof/>
        </w:rPr>
        <w:t>1</w:t>
      </w:r>
      <w:r>
        <w:rPr>
          <w:noProof/>
        </w:rPr>
        <w:fldChar w:fldCharType="end"/>
      </w:r>
    </w:p>
    <w:p w14:paraId="5D60AC14" w14:textId="77777777" w:rsidR="00CD3D0A" w:rsidRDefault="00CD3D0A">
      <w:pPr>
        <w:pStyle w:val="TOC1"/>
        <w:rPr>
          <w:rFonts w:ascii="Times New Roman" w:hAnsi="Times New Roman"/>
          <w:noProof/>
          <w:sz w:val="24"/>
          <w:szCs w:val="24"/>
        </w:rPr>
      </w:pPr>
      <w:r>
        <w:rPr>
          <w:rFonts w:cs="Arial"/>
          <w:bCs/>
          <w:noProof/>
          <w:spacing w:val="2"/>
        </w:rPr>
        <w:t>Organization of the Report</w:t>
      </w:r>
      <w:r>
        <w:rPr>
          <w:noProof/>
        </w:rPr>
        <w:tab/>
      </w:r>
      <w:r>
        <w:rPr>
          <w:noProof/>
        </w:rPr>
        <w:fldChar w:fldCharType="begin"/>
      </w:r>
      <w:r>
        <w:rPr>
          <w:noProof/>
        </w:rPr>
        <w:instrText xml:space="preserve"> PAGEREF _Toc165448243 \h </w:instrText>
      </w:r>
      <w:r>
        <w:rPr>
          <w:noProof/>
        </w:rPr>
      </w:r>
      <w:r>
        <w:rPr>
          <w:noProof/>
        </w:rPr>
        <w:fldChar w:fldCharType="separate"/>
      </w:r>
      <w:r>
        <w:rPr>
          <w:noProof/>
        </w:rPr>
        <w:t>1</w:t>
      </w:r>
      <w:r>
        <w:rPr>
          <w:noProof/>
        </w:rPr>
        <w:fldChar w:fldCharType="end"/>
      </w:r>
    </w:p>
    <w:p w14:paraId="60B65AF3" w14:textId="77777777" w:rsidR="00CD3D0A" w:rsidRDefault="00CD3D0A">
      <w:pPr>
        <w:pStyle w:val="TOC1"/>
        <w:rPr>
          <w:rFonts w:ascii="Times New Roman" w:hAnsi="Times New Roman"/>
          <w:noProof/>
          <w:sz w:val="24"/>
          <w:szCs w:val="24"/>
        </w:rPr>
      </w:pPr>
      <w:r>
        <w:rPr>
          <w:noProof/>
        </w:rPr>
        <w:t>Data Quality and Interpretation of Findings</w:t>
      </w:r>
      <w:r>
        <w:rPr>
          <w:noProof/>
        </w:rPr>
        <w:tab/>
      </w:r>
      <w:r>
        <w:rPr>
          <w:noProof/>
        </w:rPr>
        <w:fldChar w:fldCharType="begin"/>
      </w:r>
      <w:r>
        <w:rPr>
          <w:noProof/>
        </w:rPr>
        <w:instrText xml:space="preserve"> PAGEREF _Toc165448244 \h </w:instrText>
      </w:r>
      <w:r>
        <w:rPr>
          <w:noProof/>
        </w:rPr>
      </w:r>
      <w:r>
        <w:rPr>
          <w:noProof/>
        </w:rPr>
        <w:fldChar w:fldCharType="separate"/>
      </w:r>
      <w:r>
        <w:rPr>
          <w:noProof/>
        </w:rPr>
        <w:t>2</w:t>
      </w:r>
      <w:r>
        <w:rPr>
          <w:noProof/>
        </w:rPr>
        <w:fldChar w:fldCharType="end"/>
      </w:r>
    </w:p>
    <w:p w14:paraId="4ECBF464" w14:textId="77777777" w:rsidR="00CD3D0A" w:rsidRDefault="00CD3D0A">
      <w:pPr>
        <w:pStyle w:val="TOC1"/>
        <w:rPr>
          <w:rFonts w:ascii="Times New Roman" w:hAnsi="Times New Roman"/>
          <w:noProof/>
          <w:sz w:val="24"/>
          <w:szCs w:val="24"/>
        </w:rPr>
      </w:pPr>
      <w:r>
        <w:rPr>
          <w:rFonts w:cs="Arial"/>
          <w:bCs/>
          <w:noProof/>
          <w:spacing w:val="2"/>
        </w:rPr>
        <w:t>Data Collection and Verification</w:t>
      </w:r>
      <w:r>
        <w:rPr>
          <w:noProof/>
        </w:rPr>
        <w:tab/>
      </w:r>
      <w:r>
        <w:rPr>
          <w:noProof/>
        </w:rPr>
        <w:fldChar w:fldCharType="begin"/>
      </w:r>
      <w:r>
        <w:rPr>
          <w:noProof/>
        </w:rPr>
        <w:instrText xml:space="preserve"> PAGEREF _Toc165448245 \h </w:instrText>
      </w:r>
      <w:r>
        <w:rPr>
          <w:noProof/>
        </w:rPr>
      </w:r>
      <w:r>
        <w:rPr>
          <w:noProof/>
        </w:rPr>
        <w:fldChar w:fldCharType="separate"/>
      </w:r>
      <w:r>
        <w:rPr>
          <w:noProof/>
        </w:rPr>
        <w:t>2</w:t>
      </w:r>
      <w:r>
        <w:rPr>
          <w:noProof/>
        </w:rPr>
        <w:fldChar w:fldCharType="end"/>
      </w:r>
    </w:p>
    <w:p w14:paraId="016B918D" w14:textId="77777777" w:rsidR="00CD3D0A" w:rsidRDefault="00CD3D0A">
      <w:pPr>
        <w:pStyle w:val="TOC1"/>
        <w:rPr>
          <w:rFonts w:ascii="Times New Roman" w:hAnsi="Times New Roman"/>
          <w:noProof/>
          <w:sz w:val="24"/>
          <w:szCs w:val="24"/>
        </w:rPr>
      </w:pPr>
      <w:r>
        <w:rPr>
          <w:rFonts w:cs="Arial"/>
          <w:noProof/>
          <w:spacing w:val="2"/>
        </w:rPr>
        <w:t>Summary of Findings</w:t>
      </w:r>
      <w:r>
        <w:rPr>
          <w:noProof/>
        </w:rPr>
        <w:tab/>
      </w:r>
      <w:r>
        <w:rPr>
          <w:noProof/>
        </w:rPr>
        <w:fldChar w:fldCharType="begin"/>
      </w:r>
      <w:r>
        <w:rPr>
          <w:noProof/>
        </w:rPr>
        <w:instrText xml:space="preserve"> PAGEREF _Toc165448246 \h </w:instrText>
      </w:r>
      <w:r>
        <w:rPr>
          <w:noProof/>
        </w:rPr>
      </w:r>
      <w:r>
        <w:rPr>
          <w:noProof/>
        </w:rPr>
        <w:fldChar w:fldCharType="separate"/>
      </w:r>
      <w:r>
        <w:rPr>
          <w:noProof/>
        </w:rPr>
        <w:t>2</w:t>
      </w:r>
      <w:r>
        <w:rPr>
          <w:noProof/>
        </w:rPr>
        <w:fldChar w:fldCharType="end"/>
      </w:r>
    </w:p>
    <w:p w14:paraId="16BB6CF2" w14:textId="77777777" w:rsidR="00CD3D0A" w:rsidRDefault="00CD3D0A">
      <w:pPr>
        <w:pStyle w:val="TOC1"/>
        <w:rPr>
          <w:rFonts w:ascii="Times New Roman" w:hAnsi="Times New Roman"/>
          <w:noProof/>
          <w:sz w:val="24"/>
          <w:szCs w:val="24"/>
        </w:rPr>
      </w:pPr>
      <w:r>
        <w:rPr>
          <w:noProof/>
        </w:rPr>
        <w:t>Expulsions for Bringing or Possessing a Firearm—Overview</w:t>
      </w:r>
      <w:r>
        <w:rPr>
          <w:noProof/>
        </w:rPr>
        <w:tab/>
      </w:r>
      <w:r>
        <w:rPr>
          <w:noProof/>
        </w:rPr>
        <w:fldChar w:fldCharType="begin"/>
      </w:r>
      <w:r>
        <w:rPr>
          <w:noProof/>
        </w:rPr>
        <w:instrText xml:space="preserve"> PAGEREF _Toc165448247 \h </w:instrText>
      </w:r>
      <w:r>
        <w:rPr>
          <w:noProof/>
        </w:rPr>
      </w:r>
      <w:r>
        <w:rPr>
          <w:noProof/>
        </w:rPr>
        <w:fldChar w:fldCharType="separate"/>
      </w:r>
      <w:r>
        <w:rPr>
          <w:noProof/>
        </w:rPr>
        <w:t>3</w:t>
      </w:r>
      <w:r>
        <w:rPr>
          <w:noProof/>
        </w:rPr>
        <w:fldChar w:fldCharType="end"/>
      </w:r>
    </w:p>
    <w:p w14:paraId="2F4F4586" w14:textId="77777777" w:rsidR="00CD3D0A" w:rsidRDefault="00CD3D0A">
      <w:pPr>
        <w:pStyle w:val="TOC2"/>
        <w:rPr>
          <w:noProof/>
        </w:rPr>
      </w:pPr>
    </w:p>
    <w:p w14:paraId="0F2B0135" w14:textId="77777777" w:rsidR="00CD3D0A" w:rsidRDefault="00CD3D0A">
      <w:pPr>
        <w:pStyle w:val="TOC2"/>
        <w:rPr>
          <w:rFonts w:ascii="Times New Roman" w:hAnsi="Times New Roman"/>
          <w:noProof/>
          <w:sz w:val="24"/>
          <w:szCs w:val="24"/>
        </w:rPr>
      </w:pPr>
      <w:r>
        <w:rPr>
          <w:rFonts w:cs="Arial"/>
          <w:noProof/>
        </w:rPr>
        <w:t>Expulsions by School Level</w:t>
      </w:r>
      <w:r>
        <w:rPr>
          <w:noProof/>
        </w:rPr>
        <w:tab/>
      </w:r>
      <w:r>
        <w:rPr>
          <w:noProof/>
        </w:rPr>
        <w:fldChar w:fldCharType="begin"/>
      </w:r>
      <w:r>
        <w:rPr>
          <w:noProof/>
        </w:rPr>
        <w:instrText xml:space="preserve"> PAGEREF _Toc165448248 \h </w:instrText>
      </w:r>
      <w:r>
        <w:rPr>
          <w:noProof/>
        </w:rPr>
      </w:r>
      <w:r>
        <w:rPr>
          <w:noProof/>
        </w:rPr>
        <w:fldChar w:fldCharType="separate"/>
      </w:r>
      <w:r>
        <w:rPr>
          <w:noProof/>
        </w:rPr>
        <w:t>4</w:t>
      </w:r>
      <w:r>
        <w:rPr>
          <w:noProof/>
        </w:rPr>
        <w:fldChar w:fldCharType="end"/>
      </w:r>
    </w:p>
    <w:p w14:paraId="7FDA1013" w14:textId="77777777" w:rsidR="00CD3D0A" w:rsidRDefault="00CD3D0A">
      <w:pPr>
        <w:pStyle w:val="TOC2"/>
        <w:rPr>
          <w:rFonts w:ascii="Times New Roman" w:hAnsi="Times New Roman"/>
          <w:noProof/>
          <w:sz w:val="24"/>
          <w:szCs w:val="24"/>
        </w:rPr>
      </w:pPr>
      <w:r>
        <w:rPr>
          <w:rFonts w:cs="Arial"/>
          <w:bCs/>
          <w:noProof/>
          <w:spacing w:val="2"/>
        </w:rPr>
        <w:t>Expulsions by Type of Firearm</w:t>
      </w:r>
      <w:r>
        <w:rPr>
          <w:noProof/>
        </w:rPr>
        <w:tab/>
      </w:r>
      <w:r>
        <w:rPr>
          <w:noProof/>
        </w:rPr>
        <w:fldChar w:fldCharType="begin"/>
      </w:r>
      <w:r>
        <w:rPr>
          <w:noProof/>
        </w:rPr>
        <w:instrText xml:space="preserve"> PAGEREF _Toc165448249 \h </w:instrText>
      </w:r>
      <w:r>
        <w:rPr>
          <w:noProof/>
        </w:rPr>
      </w:r>
      <w:r>
        <w:rPr>
          <w:noProof/>
        </w:rPr>
        <w:fldChar w:fldCharType="separate"/>
      </w:r>
      <w:r>
        <w:rPr>
          <w:noProof/>
        </w:rPr>
        <w:t>4</w:t>
      </w:r>
      <w:r>
        <w:rPr>
          <w:noProof/>
        </w:rPr>
        <w:fldChar w:fldCharType="end"/>
      </w:r>
    </w:p>
    <w:p w14:paraId="6BA7ABD6" w14:textId="77777777" w:rsidR="00CD3D0A" w:rsidRDefault="00CD3D0A">
      <w:pPr>
        <w:pStyle w:val="TOC1"/>
        <w:rPr>
          <w:noProof/>
        </w:rPr>
      </w:pPr>
    </w:p>
    <w:p w14:paraId="1A782DCD" w14:textId="77777777" w:rsidR="00CD3D0A" w:rsidRDefault="00CD3D0A">
      <w:pPr>
        <w:pStyle w:val="TOC1"/>
        <w:rPr>
          <w:rFonts w:ascii="Times New Roman" w:hAnsi="Times New Roman"/>
          <w:noProof/>
          <w:sz w:val="24"/>
          <w:szCs w:val="24"/>
        </w:rPr>
      </w:pPr>
      <w:r>
        <w:rPr>
          <w:noProof/>
        </w:rPr>
        <w:t>Overall Year-to-Year Changes in Number of Expulsions─2002–03 to 2003</w:t>
      </w:r>
      <w:r>
        <w:rPr>
          <w:noProof/>
        </w:rPr>
        <w:noBreakHyphen/>
        <w:t>04</w:t>
      </w:r>
      <w:r>
        <w:rPr>
          <w:noProof/>
        </w:rPr>
        <w:tab/>
      </w:r>
      <w:r>
        <w:rPr>
          <w:noProof/>
        </w:rPr>
        <w:fldChar w:fldCharType="begin"/>
      </w:r>
      <w:r>
        <w:rPr>
          <w:noProof/>
        </w:rPr>
        <w:instrText xml:space="preserve"> PAGEREF _Toc165448250 \h </w:instrText>
      </w:r>
      <w:r>
        <w:rPr>
          <w:noProof/>
        </w:rPr>
      </w:r>
      <w:r>
        <w:rPr>
          <w:noProof/>
        </w:rPr>
        <w:fldChar w:fldCharType="separate"/>
      </w:r>
      <w:r>
        <w:rPr>
          <w:noProof/>
        </w:rPr>
        <w:t>4</w:t>
      </w:r>
      <w:r>
        <w:rPr>
          <w:noProof/>
        </w:rPr>
        <w:fldChar w:fldCharType="end"/>
      </w:r>
    </w:p>
    <w:p w14:paraId="0F81CB19" w14:textId="77777777" w:rsidR="00CD3D0A" w:rsidRDefault="00CD3D0A">
      <w:pPr>
        <w:pStyle w:val="TOC1"/>
        <w:rPr>
          <w:rFonts w:ascii="Times New Roman" w:hAnsi="Times New Roman"/>
          <w:noProof/>
          <w:sz w:val="24"/>
          <w:szCs w:val="24"/>
        </w:rPr>
      </w:pPr>
      <w:r>
        <w:rPr>
          <w:noProof/>
        </w:rPr>
        <w:t>Modified Expulsions and Students With Disabilities</w:t>
      </w:r>
      <w:r>
        <w:rPr>
          <w:noProof/>
        </w:rPr>
        <w:tab/>
      </w:r>
      <w:r>
        <w:rPr>
          <w:noProof/>
        </w:rPr>
        <w:fldChar w:fldCharType="begin"/>
      </w:r>
      <w:r>
        <w:rPr>
          <w:noProof/>
        </w:rPr>
        <w:instrText xml:space="preserve"> PAGEREF _Toc165448251 \h </w:instrText>
      </w:r>
      <w:r>
        <w:rPr>
          <w:noProof/>
        </w:rPr>
      </w:r>
      <w:r>
        <w:rPr>
          <w:noProof/>
        </w:rPr>
        <w:fldChar w:fldCharType="separate"/>
      </w:r>
      <w:r>
        <w:rPr>
          <w:noProof/>
        </w:rPr>
        <w:t>5</w:t>
      </w:r>
      <w:r>
        <w:rPr>
          <w:noProof/>
        </w:rPr>
        <w:fldChar w:fldCharType="end"/>
      </w:r>
    </w:p>
    <w:p w14:paraId="01592559" w14:textId="77777777" w:rsidR="00CD3D0A" w:rsidRDefault="00CD3D0A">
      <w:pPr>
        <w:pStyle w:val="TOC2"/>
        <w:rPr>
          <w:noProof/>
        </w:rPr>
      </w:pPr>
    </w:p>
    <w:p w14:paraId="53FA81B3" w14:textId="77777777" w:rsidR="00CD3D0A" w:rsidRDefault="00CD3D0A">
      <w:pPr>
        <w:pStyle w:val="TOC2"/>
        <w:rPr>
          <w:rFonts w:ascii="Times New Roman" w:hAnsi="Times New Roman"/>
          <w:noProof/>
          <w:sz w:val="24"/>
          <w:szCs w:val="24"/>
        </w:rPr>
      </w:pPr>
      <w:r>
        <w:rPr>
          <w:rFonts w:cs="Arial"/>
          <w:noProof/>
        </w:rPr>
        <w:t>Modified Expulsions</w:t>
      </w:r>
      <w:r>
        <w:rPr>
          <w:noProof/>
        </w:rPr>
        <w:tab/>
      </w:r>
      <w:r>
        <w:rPr>
          <w:noProof/>
        </w:rPr>
        <w:fldChar w:fldCharType="begin"/>
      </w:r>
      <w:r>
        <w:rPr>
          <w:noProof/>
        </w:rPr>
        <w:instrText xml:space="preserve"> PAGEREF _Toc165448252 \h </w:instrText>
      </w:r>
      <w:r>
        <w:rPr>
          <w:noProof/>
        </w:rPr>
      </w:r>
      <w:r>
        <w:rPr>
          <w:noProof/>
        </w:rPr>
        <w:fldChar w:fldCharType="separate"/>
      </w:r>
      <w:r>
        <w:rPr>
          <w:noProof/>
        </w:rPr>
        <w:t>5</w:t>
      </w:r>
      <w:r>
        <w:rPr>
          <w:noProof/>
        </w:rPr>
        <w:fldChar w:fldCharType="end"/>
      </w:r>
    </w:p>
    <w:p w14:paraId="4C4E9CF9" w14:textId="77777777" w:rsidR="00CD3D0A" w:rsidRDefault="00CD3D0A">
      <w:pPr>
        <w:pStyle w:val="TOC2"/>
        <w:rPr>
          <w:rFonts w:ascii="Times New Roman" w:hAnsi="Times New Roman"/>
          <w:noProof/>
          <w:sz w:val="24"/>
          <w:szCs w:val="24"/>
        </w:rPr>
      </w:pPr>
      <w:r>
        <w:rPr>
          <w:noProof/>
        </w:rPr>
        <w:t>Disability Status of Students With Modified Expulsions</w:t>
      </w:r>
      <w:r>
        <w:rPr>
          <w:noProof/>
        </w:rPr>
        <w:tab/>
      </w:r>
      <w:r>
        <w:rPr>
          <w:noProof/>
        </w:rPr>
        <w:fldChar w:fldCharType="begin"/>
      </w:r>
      <w:r>
        <w:rPr>
          <w:noProof/>
        </w:rPr>
        <w:instrText xml:space="preserve"> PAGEREF _Toc165448253 \h </w:instrText>
      </w:r>
      <w:r>
        <w:rPr>
          <w:noProof/>
        </w:rPr>
      </w:r>
      <w:r>
        <w:rPr>
          <w:noProof/>
        </w:rPr>
        <w:fldChar w:fldCharType="separate"/>
      </w:r>
      <w:r>
        <w:rPr>
          <w:noProof/>
        </w:rPr>
        <w:t>6</w:t>
      </w:r>
      <w:r>
        <w:rPr>
          <w:noProof/>
        </w:rPr>
        <w:fldChar w:fldCharType="end"/>
      </w:r>
    </w:p>
    <w:p w14:paraId="7EE8E5CD" w14:textId="77777777" w:rsidR="00CD3D0A" w:rsidRDefault="00CD3D0A">
      <w:pPr>
        <w:pStyle w:val="TOC1"/>
        <w:rPr>
          <w:noProof/>
        </w:rPr>
      </w:pPr>
    </w:p>
    <w:p w14:paraId="47C4F883" w14:textId="77777777" w:rsidR="00CD3D0A" w:rsidRDefault="00CD3D0A">
      <w:pPr>
        <w:pStyle w:val="TOC1"/>
        <w:rPr>
          <w:rFonts w:ascii="Times New Roman" w:hAnsi="Times New Roman"/>
          <w:noProof/>
          <w:sz w:val="24"/>
          <w:szCs w:val="24"/>
        </w:rPr>
      </w:pPr>
      <w:r>
        <w:rPr>
          <w:noProof/>
        </w:rPr>
        <w:t>Referrals to Alternative Schools or Programs</w:t>
      </w:r>
      <w:r>
        <w:rPr>
          <w:noProof/>
        </w:rPr>
        <w:tab/>
      </w:r>
      <w:r>
        <w:rPr>
          <w:noProof/>
        </w:rPr>
        <w:fldChar w:fldCharType="begin"/>
      </w:r>
      <w:r>
        <w:rPr>
          <w:noProof/>
        </w:rPr>
        <w:instrText xml:space="preserve"> PAGEREF _Toc165448254 \h </w:instrText>
      </w:r>
      <w:r>
        <w:rPr>
          <w:noProof/>
        </w:rPr>
      </w:r>
      <w:r>
        <w:rPr>
          <w:noProof/>
        </w:rPr>
        <w:fldChar w:fldCharType="separate"/>
      </w:r>
      <w:r>
        <w:rPr>
          <w:noProof/>
        </w:rPr>
        <w:t>6</w:t>
      </w:r>
      <w:r>
        <w:rPr>
          <w:noProof/>
        </w:rPr>
        <w:fldChar w:fldCharType="end"/>
      </w:r>
    </w:p>
    <w:p w14:paraId="6A7E89FC" w14:textId="77777777" w:rsidR="00CD3D0A" w:rsidRDefault="00CD3D0A">
      <w:pPr>
        <w:pStyle w:val="TOC1"/>
        <w:rPr>
          <w:rFonts w:ascii="Times New Roman" w:hAnsi="Times New Roman"/>
          <w:noProof/>
          <w:sz w:val="24"/>
          <w:szCs w:val="24"/>
        </w:rPr>
      </w:pPr>
      <w:r>
        <w:rPr>
          <w:rFonts w:cs="Arial"/>
          <w:i/>
          <w:noProof/>
          <w:spacing w:val="2"/>
        </w:rPr>
        <w:t>GFSA</w:t>
      </w:r>
      <w:r>
        <w:rPr>
          <w:rFonts w:cs="Arial"/>
          <w:noProof/>
          <w:spacing w:val="2"/>
        </w:rPr>
        <w:t xml:space="preserve"> Report on LEA Compliance</w:t>
      </w:r>
      <w:r>
        <w:rPr>
          <w:noProof/>
        </w:rPr>
        <w:tab/>
      </w:r>
      <w:r>
        <w:rPr>
          <w:noProof/>
        </w:rPr>
        <w:fldChar w:fldCharType="begin"/>
      </w:r>
      <w:r>
        <w:rPr>
          <w:noProof/>
        </w:rPr>
        <w:instrText xml:space="preserve"> PAGEREF _Toc165448255 \h </w:instrText>
      </w:r>
      <w:r>
        <w:rPr>
          <w:noProof/>
        </w:rPr>
      </w:r>
      <w:r>
        <w:rPr>
          <w:noProof/>
        </w:rPr>
        <w:fldChar w:fldCharType="separate"/>
      </w:r>
      <w:r>
        <w:rPr>
          <w:noProof/>
        </w:rPr>
        <w:t>7</w:t>
      </w:r>
      <w:r>
        <w:rPr>
          <w:noProof/>
        </w:rPr>
        <w:fldChar w:fldCharType="end"/>
      </w:r>
    </w:p>
    <w:p w14:paraId="138084EE" w14:textId="77777777" w:rsidR="00CD3D0A" w:rsidRDefault="00CD3D0A">
      <w:pPr>
        <w:pStyle w:val="TOC2"/>
        <w:rPr>
          <w:noProof/>
        </w:rPr>
      </w:pPr>
    </w:p>
    <w:p w14:paraId="44786604" w14:textId="77777777" w:rsidR="00CD3D0A" w:rsidRDefault="00CD3D0A">
      <w:pPr>
        <w:pStyle w:val="TOC2"/>
        <w:ind w:firstLine="0"/>
        <w:rPr>
          <w:noProof/>
        </w:rPr>
      </w:pPr>
      <w:r>
        <w:rPr>
          <w:noProof/>
        </w:rPr>
        <w:t>State and Outlying Area Profiles</w:t>
      </w:r>
    </w:p>
    <w:p w14:paraId="59EE9333" w14:textId="77777777" w:rsidR="00CD3D0A" w:rsidRDefault="00CD3D0A">
      <w:pPr>
        <w:pStyle w:val="TOC2"/>
        <w:rPr>
          <w:noProof/>
        </w:rPr>
      </w:pPr>
    </w:p>
    <w:p w14:paraId="3091ED03" w14:textId="77777777" w:rsidR="00CD3D0A" w:rsidRDefault="00CD3D0A">
      <w:pPr>
        <w:pStyle w:val="TOC2"/>
        <w:rPr>
          <w:rFonts w:ascii="Times New Roman" w:hAnsi="Times New Roman"/>
          <w:noProof/>
          <w:sz w:val="24"/>
          <w:szCs w:val="24"/>
        </w:rPr>
      </w:pPr>
      <w:r>
        <w:rPr>
          <w:rFonts w:cs="Arial"/>
          <w:noProof/>
        </w:rPr>
        <w:t>Alabama</w:t>
      </w:r>
      <w:r>
        <w:rPr>
          <w:noProof/>
        </w:rPr>
        <w:tab/>
      </w:r>
      <w:r>
        <w:rPr>
          <w:noProof/>
        </w:rPr>
        <w:fldChar w:fldCharType="begin"/>
      </w:r>
      <w:r>
        <w:rPr>
          <w:noProof/>
        </w:rPr>
        <w:instrText xml:space="preserve"> PAGEREF _Toc165448256 \h </w:instrText>
      </w:r>
      <w:r>
        <w:rPr>
          <w:noProof/>
        </w:rPr>
      </w:r>
      <w:r>
        <w:rPr>
          <w:noProof/>
        </w:rPr>
        <w:fldChar w:fldCharType="separate"/>
      </w:r>
      <w:r>
        <w:rPr>
          <w:noProof/>
        </w:rPr>
        <w:t>18</w:t>
      </w:r>
      <w:r>
        <w:rPr>
          <w:noProof/>
        </w:rPr>
        <w:fldChar w:fldCharType="end"/>
      </w:r>
    </w:p>
    <w:p w14:paraId="693E4BA0" w14:textId="77777777" w:rsidR="00CD3D0A" w:rsidRDefault="00CD3D0A">
      <w:pPr>
        <w:pStyle w:val="TOC2"/>
        <w:rPr>
          <w:rFonts w:ascii="Times New Roman" w:hAnsi="Times New Roman"/>
          <w:noProof/>
          <w:sz w:val="24"/>
          <w:szCs w:val="24"/>
        </w:rPr>
      </w:pPr>
      <w:r>
        <w:rPr>
          <w:rFonts w:cs="Arial"/>
          <w:noProof/>
        </w:rPr>
        <w:t>Alaska</w:t>
      </w:r>
      <w:r>
        <w:rPr>
          <w:noProof/>
        </w:rPr>
        <w:tab/>
      </w:r>
      <w:r>
        <w:rPr>
          <w:noProof/>
        </w:rPr>
        <w:fldChar w:fldCharType="begin"/>
      </w:r>
      <w:r>
        <w:rPr>
          <w:noProof/>
        </w:rPr>
        <w:instrText xml:space="preserve"> PAGEREF _Toc165448257 \h </w:instrText>
      </w:r>
      <w:r>
        <w:rPr>
          <w:noProof/>
        </w:rPr>
      </w:r>
      <w:r>
        <w:rPr>
          <w:noProof/>
        </w:rPr>
        <w:fldChar w:fldCharType="separate"/>
      </w:r>
      <w:r>
        <w:rPr>
          <w:noProof/>
        </w:rPr>
        <w:t>20</w:t>
      </w:r>
      <w:r>
        <w:rPr>
          <w:noProof/>
        </w:rPr>
        <w:fldChar w:fldCharType="end"/>
      </w:r>
    </w:p>
    <w:p w14:paraId="15E83A87" w14:textId="77777777" w:rsidR="00CD3D0A" w:rsidRDefault="00CD3D0A">
      <w:pPr>
        <w:pStyle w:val="TOC2"/>
        <w:rPr>
          <w:rFonts w:ascii="Times New Roman" w:hAnsi="Times New Roman"/>
          <w:noProof/>
          <w:sz w:val="24"/>
          <w:szCs w:val="24"/>
        </w:rPr>
      </w:pPr>
      <w:r>
        <w:rPr>
          <w:rFonts w:cs="Arial"/>
          <w:bCs/>
          <w:noProof/>
        </w:rPr>
        <w:t>Arizona</w:t>
      </w:r>
      <w:r>
        <w:rPr>
          <w:noProof/>
        </w:rPr>
        <w:tab/>
      </w:r>
      <w:r>
        <w:rPr>
          <w:noProof/>
        </w:rPr>
        <w:fldChar w:fldCharType="begin"/>
      </w:r>
      <w:r>
        <w:rPr>
          <w:noProof/>
        </w:rPr>
        <w:instrText xml:space="preserve"> PAGEREF _Toc165448258 \h </w:instrText>
      </w:r>
      <w:r>
        <w:rPr>
          <w:noProof/>
        </w:rPr>
      </w:r>
      <w:r>
        <w:rPr>
          <w:noProof/>
        </w:rPr>
        <w:fldChar w:fldCharType="separate"/>
      </w:r>
      <w:r>
        <w:rPr>
          <w:noProof/>
        </w:rPr>
        <w:t>22</w:t>
      </w:r>
      <w:r>
        <w:rPr>
          <w:noProof/>
        </w:rPr>
        <w:fldChar w:fldCharType="end"/>
      </w:r>
    </w:p>
    <w:p w14:paraId="091A1B1F" w14:textId="77777777" w:rsidR="00CD3D0A" w:rsidRDefault="00CD3D0A">
      <w:pPr>
        <w:pStyle w:val="TOC2"/>
        <w:rPr>
          <w:rFonts w:ascii="Times New Roman" w:hAnsi="Times New Roman"/>
          <w:noProof/>
          <w:sz w:val="24"/>
          <w:szCs w:val="24"/>
        </w:rPr>
      </w:pPr>
      <w:r>
        <w:rPr>
          <w:rFonts w:cs="Arial"/>
          <w:bCs/>
          <w:noProof/>
        </w:rPr>
        <w:t>Arkansas</w:t>
      </w:r>
      <w:r>
        <w:rPr>
          <w:noProof/>
        </w:rPr>
        <w:tab/>
      </w:r>
      <w:r>
        <w:rPr>
          <w:noProof/>
        </w:rPr>
        <w:fldChar w:fldCharType="begin"/>
      </w:r>
      <w:r>
        <w:rPr>
          <w:noProof/>
        </w:rPr>
        <w:instrText xml:space="preserve"> PAGEREF _Toc165448259 \h </w:instrText>
      </w:r>
      <w:r>
        <w:rPr>
          <w:noProof/>
        </w:rPr>
      </w:r>
      <w:r>
        <w:rPr>
          <w:noProof/>
        </w:rPr>
        <w:fldChar w:fldCharType="separate"/>
      </w:r>
      <w:r>
        <w:rPr>
          <w:noProof/>
        </w:rPr>
        <w:t>24</w:t>
      </w:r>
      <w:r>
        <w:rPr>
          <w:noProof/>
        </w:rPr>
        <w:fldChar w:fldCharType="end"/>
      </w:r>
    </w:p>
    <w:p w14:paraId="498F3214" w14:textId="77777777" w:rsidR="00CD3D0A" w:rsidRDefault="00CD3D0A">
      <w:pPr>
        <w:pStyle w:val="TOC2"/>
        <w:rPr>
          <w:rFonts w:ascii="Times New Roman" w:hAnsi="Times New Roman"/>
          <w:noProof/>
          <w:sz w:val="24"/>
          <w:szCs w:val="24"/>
        </w:rPr>
      </w:pPr>
      <w:r>
        <w:rPr>
          <w:rFonts w:cs="Arial"/>
          <w:noProof/>
        </w:rPr>
        <w:t>California</w:t>
      </w:r>
      <w:r>
        <w:rPr>
          <w:noProof/>
        </w:rPr>
        <w:tab/>
      </w:r>
      <w:r>
        <w:rPr>
          <w:noProof/>
        </w:rPr>
        <w:fldChar w:fldCharType="begin"/>
      </w:r>
      <w:r>
        <w:rPr>
          <w:noProof/>
        </w:rPr>
        <w:instrText xml:space="preserve"> PAGEREF _Toc165448260 \h </w:instrText>
      </w:r>
      <w:r>
        <w:rPr>
          <w:noProof/>
        </w:rPr>
      </w:r>
      <w:r>
        <w:rPr>
          <w:noProof/>
        </w:rPr>
        <w:fldChar w:fldCharType="separate"/>
      </w:r>
      <w:r>
        <w:rPr>
          <w:noProof/>
        </w:rPr>
        <w:t>26</w:t>
      </w:r>
      <w:r>
        <w:rPr>
          <w:noProof/>
        </w:rPr>
        <w:fldChar w:fldCharType="end"/>
      </w:r>
    </w:p>
    <w:p w14:paraId="1580FD7D" w14:textId="77777777" w:rsidR="00CD3D0A" w:rsidRDefault="00CD3D0A">
      <w:pPr>
        <w:pStyle w:val="TOC2"/>
        <w:rPr>
          <w:rFonts w:ascii="Times New Roman" w:hAnsi="Times New Roman"/>
          <w:noProof/>
          <w:sz w:val="24"/>
          <w:szCs w:val="24"/>
        </w:rPr>
      </w:pPr>
      <w:r>
        <w:rPr>
          <w:rFonts w:cs="Arial"/>
          <w:bCs/>
          <w:noProof/>
        </w:rPr>
        <w:t>Colorado</w:t>
      </w:r>
      <w:r>
        <w:rPr>
          <w:noProof/>
        </w:rPr>
        <w:tab/>
      </w:r>
      <w:r>
        <w:rPr>
          <w:noProof/>
        </w:rPr>
        <w:fldChar w:fldCharType="begin"/>
      </w:r>
      <w:r>
        <w:rPr>
          <w:noProof/>
        </w:rPr>
        <w:instrText xml:space="preserve"> PAGEREF _Toc165448261 \h </w:instrText>
      </w:r>
      <w:r>
        <w:rPr>
          <w:noProof/>
        </w:rPr>
      </w:r>
      <w:r>
        <w:rPr>
          <w:noProof/>
        </w:rPr>
        <w:fldChar w:fldCharType="separate"/>
      </w:r>
      <w:r>
        <w:rPr>
          <w:noProof/>
        </w:rPr>
        <w:t>28</w:t>
      </w:r>
      <w:r>
        <w:rPr>
          <w:noProof/>
        </w:rPr>
        <w:fldChar w:fldCharType="end"/>
      </w:r>
    </w:p>
    <w:p w14:paraId="10895E2F" w14:textId="77777777" w:rsidR="00CD3D0A" w:rsidRDefault="00CD3D0A">
      <w:pPr>
        <w:pStyle w:val="TOC2"/>
        <w:rPr>
          <w:rFonts w:ascii="Times New Roman" w:hAnsi="Times New Roman"/>
          <w:noProof/>
          <w:sz w:val="24"/>
          <w:szCs w:val="24"/>
        </w:rPr>
      </w:pPr>
      <w:r>
        <w:rPr>
          <w:rFonts w:cs="Arial"/>
          <w:bCs/>
          <w:noProof/>
        </w:rPr>
        <w:t>Connecticut</w:t>
      </w:r>
      <w:r>
        <w:rPr>
          <w:noProof/>
        </w:rPr>
        <w:tab/>
      </w:r>
      <w:r>
        <w:rPr>
          <w:noProof/>
        </w:rPr>
        <w:fldChar w:fldCharType="begin"/>
      </w:r>
      <w:r>
        <w:rPr>
          <w:noProof/>
        </w:rPr>
        <w:instrText xml:space="preserve"> PAGEREF _Toc165448262 \h </w:instrText>
      </w:r>
      <w:r>
        <w:rPr>
          <w:noProof/>
        </w:rPr>
      </w:r>
      <w:r>
        <w:rPr>
          <w:noProof/>
        </w:rPr>
        <w:fldChar w:fldCharType="separate"/>
      </w:r>
      <w:r>
        <w:rPr>
          <w:noProof/>
        </w:rPr>
        <w:t>30</w:t>
      </w:r>
      <w:r>
        <w:rPr>
          <w:noProof/>
        </w:rPr>
        <w:fldChar w:fldCharType="end"/>
      </w:r>
    </w:p>
    <w:p w14:paraId="00EEE647" w14:textId="77777777" w:rsidR="00CD3D0A" w:rsidRDefault="00CD3D0A">
      <w:pPr>
        <w:pStyle w:val="TOC2"/>
        <w:rPr>
          <w:rFonts w:ascii="Times New Roman" w:hAnsi="Times New Roman"/>
          <w:noProof/>
          <w:sz w:val="24"/>
          <w:szCs w:val="24"/>
        </w:rPr>
      </w:pPr>
      <w:r>
        <w:rPr>
          <w:rFonts w:cs="Arial"/>
          <w:bCs/>
          <w:noProof/>
        </w:rPr>
        <w:t>Delaware</w:t>
      </w:r>
      <w:r>
        <w:rPr>
          <w:noProof/>
        </w:rPr>
        <w:tab/>
      </w:r>
      <w:r>
        <w:rPr>
          <w:noProof/>
        </w:rPr>
        <w:fldChar w:fldCharType="begin"/>
      </w:r>
      <w:r>
        <w:rPr>
          <w:noProof/>
        </w:rPr>
        <w:instrText xml:space="preserve"> PAGEREF _Toc165448263 \h </w:instrText>
      </w:r>
      <w:r>
        <w:rPr>
          <w:noProof/>
        </w:rPr>
      </w:r>
      <w:r>
        <w:rPr>
          <w:noProof/>
        </w:rPr>
        <w:fldChar w:fldCharType="separate"/>
      </w:r>
      <w:r>
        <w:rPr>
          <w:noProof/>
        </w:rPr>
        <w:t>32</w:t>
      </w:r>
      <w:r>
        <w:rPr>
          <w:noProof/>
        </w:rPr>
        <w:fldChar w:fldCharType="end"/>
      </w:r>
    </w:p>
    <w:p w14:paraId="6804E3EB" w14:textId="77777777" w:rsidR="00CD3D0A" w:rsidRDefault="00CD3D0A">
      <w:pPr>
        <w:pStyle w:val="TOC2"/>
        <w:rPr>
          <w:rFonts w:ascii="Times New Roman" w:hAnsi="Times New Roman"/>
          <w:noProof/>
          <w:sz w:val="24"/>
          <w:szCs w:val="24"/>
        </w:rPr>
      </w:pPr>
      <w:r>
        <w:rPr>
          <w:rFonts w:cs="Arial"/>
          <w:bCs/>
          <w:noProof/>
        </w:rPr>
        <w:t>District of Columbia</w:t>
      </w:r>
      <w:r>
        <w:rPr>
          <w:noProof/>
        </w:rPr>
        <w:tab/>
      </w:r>
      <w:r>
        <w:rPr>
          <w:noProof/>
        </w:rPr>
        <w:fldChar w:fldCharType="begin"/>
      </w:r>
      <w:r>
        <w:rPr>
          <w:noProof/>
        </w:rPr>
        <w:instrText xml:space="preserve"> PAGEREF _Toc165448264 \h </w:instrText>
      </w:r>
      <w:r>
        <w:rPr>
          <w:noProof/>
        </w:rPr>
      </w:r>
      <w:r>
        <w:rPr>
          <w:noProof/>
        </w:rPr>
        <w:fldChar w:fldCharType="separate"/>
      </w:r>
      <w:r>
        <w:rPr>
          <w:noProof/>
        </w:rPr>
        <w:t>34</w:t>
      </w:r>
      <w:r>
        <w:rPr>
          <w:noProof/>
        </w:rPr>
        <w:fldChar w:fldCharType="end"/>
      </w:r>
    </w:p>
    <w:p w14:paraId="1EA89C12" w14:textId="77777777" w:rsidR="00CD3D0A" w:rsidRDefault="00CD3D0A">
      <w:pPr>
        <w:pStyle w:val="TOC2"/>
        <w:rPr>
          <w:rFonts w:ascii="Times New Roman" w:hAnsi="Times New Roman"/>
          <w:noProof/>
          <w:sz w:val="24"/>
          <w:szCs w:val="24"/>
        </w:rPr>
      </w:pPr>
      <w:r>
        <w:rPr>
          <w:rFonts w:cs="Arial"/>
          <w:bCs/>
          <w:noProof/>
        </w:rPr>
        <w:t>Florida</w:t>
      </w:r>
      <w:r>
        <w:rPr>
          <w:noProof/>
        </w:rPr>
        <w:tab/>
      </w:r>
      <w:r>
        <w:rPr>
          <w:noProof/>
        </w:rPr>
        <w:fldChar w:fldCharType="begin"/>
      </w:r>
      <w:r>
        <w:rPr>
          <w:noProof/>
        </w:rPr>
        <w:instrText xml:space="preserve"> PAGEREF _Toc165448265 \h </w:instrText>
      </w:r>
      <w:r>
        <w:rPr>
          <w:noProof/>
        </w:rPr>
      </w:r>
      <w:r>
        <w:rPr>
          <w:noProof/>
        </w:rPr>
        <w:fldChar w:fldCharType="separate"/>
      </w:r>
      <w:r>
        <w:rPr>
          <w:noProof/>
        </w:rPr>
        <w:t>36</w:t>
      </w:r>
      <w:r>
        <w:rPr>
          <w:noProof/>
        </w:rPr>
        <w:fldChar w:fldCharType="end"/>
      </w:r>
    </w:p>
    <w:p w14:paraId="45781A7B" w14:textId="77777777" w:rsidR="00CD3D0A" w:rsidRDefault="00CD3D0A">
      <w:pPr>
        <w:pStyle w:val="TOC2"/>
        <w:rPr>
          <w:rFonts w:ascii="Times New Roman" w:hAnsi="Times New Roman"/>
          <w:noProof/>
          <w:sz w:val="24"/>
          <w:szCs w:val="24"/>
        </w:rPr>
      </w:pPr>
      <w:r>
        <w:rPr>
          <w:rFonts w:cs="Arial"/>
          <w:bCs/>
          <w:noProof/>
        </w:rPr>
        <w:t>Georgia</w:t>
      </w:r>
      <w:r>
        <w:rPr>
          <w:noProof/>
        </w:rPr>
        <w:tab/>
      </w:r>
      <w:r>
        <w:rPr>
          <w:noProof/>
        </w:rPr>
        <w:fldChar w:fldCharType="begin"/>
      </w:r>
      <w:r>
        <w:rPr>
          <w:noProof/>
        </w:rPr>
        <w:instrText xml:space="preserve"> PAGEREF _Toc165448266 \h </w:instrText>
      </w:r>
      <w:r>
        <w:rPr>
          <w:noProof/>
        </w:rPr>
      </w:r>
      <w:r>
        <w:rPr>
          <w:noProof/>
        </w:rPr>
        <w:fldChar w:fldCharType="separate"/>
      </w:r>
      <w:r>
        <w:rPr>
          <w:noProof/>
        </w:rPr>
        <w:t>38</w:t>
      </w:r>
      <w:r>
        <w:rPr>
          <w:noProof/>
        </w:rPr>
        <w:fldChar w:fldCharType="end"/>
      </w:r>
    </w:p>
    <w:p w14:paraId="2B9CC683" w14:textId="77777777" w:rsidR="00CD3D0A" w:rsidRDefault="00CD3D0A">
      <w:pPr>
        <w:pStyle w:val="TOC2"/>
        <w:rPr>
          <w:rFonts w:ascii="Times New Roman" w:hAnsi="Times New Roman"/>
          <w:noProof/>
          <w:sz w:val="24"/>
          <w:szCs w:val="24"/>
        </w:rPr>
      </w:pPr>
      <w:r>
        <w:rPr>
          <w:rFonts w:cs="Arial"/>
          <w:bCs/>
          <w:noProof/>
        </w:rPr>
        <w:t>Hawaii</w:t>
      </w:r>
      <w:r>
        <w:rPr>
          <w:noProof/>
        </w:rPr>
        <w:tab/>
      </w:r>
      <w:r>
        <w:rPr>
          <w:noProof/>
        </w:rPr>
        <w:fldChar w:fldCharType="begin"/>
      </w:r>
      <w:r>
        <w:rPr>
          <w:noProof/>
        </w:rPr>
        <w:instrText xml:space="preserve"> PAGEREF _Toc165448267 \h </w:instrText>
      </w:r>
      <w:r>
        <w:rPr>
          <w:noProof/>
        </w:rPr>
      </w:r>
      <w:r>
        <w:rPr>
          <w:noProof/>
        </w:rPr>
        <w:fldChar w:fldCharType="separate"/>
      </w:r>
      <w:r>
        <w:rPr>
          <w:noProof/>
        </w:rPr>
        <w:t>40</w:t>
      </w:r>
      <w:r>
        <w:rPr>
          <w:noProof/>
        </w:rPr>
        <w:fldChar w:fldCharType="end"/>
      </w:r>
    </w:p>
    <w:p w14:paraId="387863A9" w14:textId="77777777" w:rsidR="00CD3D0A" w:rsidRDefault="00CD3D0A">
      <w:pPr>
        <w:pStyle w:val="TOC2"/>
        <w:rPr>
          <w:rFonts w:ascii="Times New Roman" w:hAnsi="Times New Roman"/>
          <w:noProof/>
          <w:sz w:val="24"/>
          <w:szCs w:val="24"/>
        </w:rPr>
      </w:pPr>
      <w:r>
        <w:rPr>
          <w:rFonts w:cs="Arial"/>
          <w:bCs/>
          <w:noProof/>
        </w:rPr>
        <w:t>Idaho</w:t>
      </w:r>
      <w:r>
        <w:rPr>
          <w:noProof/>
        </w:rPr>
        <w:tab/>
      </w:r>
      <w:r>
        <w:rPr>
          <w:noProof/>
        </w:rPr>
        <w:fldChar w:fldCharType="begin"/>
      </w:r>
      <w:r>
        <w:rPr>
          <w:noProof/>
        </w:rPr>
        <w:instrText xml:space="preserve"> PAGEREF _Toc165448268 \h </w:instrText>
      </w:r>
      <w:r>
        <w:rPr>
          <w:noProof/>
        </w:rPr>
      </w:r>
      <w:r>
        <w:rPr>
          <w:noProof/>
        </w:rPr>
        <w:fldChar w:fldCharType="separate"/>
      </w:r>
      <w:r>
        <w:rPr>
          <w:noProof/>
        </w:rPr>
        <w:t>42</w:t>
      </w:r>
      <w:r>
        <w:rPr>
          <w:noProof/>
        </w:rPr>
        <w:fldChar w:fldCharType="end"/>
      </w:r>
    </w:p>
    <w:p w14:paraId="7D941C96" w14:textId="77777777" w:rsidR="00CD3D0A" w:rsidRDefault="00CD3D0A">
      <w:pPr>
        <w:pStyle w:val="TOC2"/>
        <w:rPr>
          <w:rFonts w:ascii="Times New Roman" w:hAnsi="Times New Roman"/>
          <w:noProof/>
          <w:sz w:val="24"/>
          <w:szCs w:val="24"/>
        </w:rPr>
      </w:pPr>
      <w:r>
        <w:rPr>
          <w:rFonts w:cs="Arial"/>
          <w:bCs/>
          <w:noProof/>
        </w:rPr>
        <w:t>Illinois</w:t>
      </w:r>
      <w:r>
        <w:rPr>
          <w:noProof/>
        </w:rPr>
        <w:tab/>
      </w:r>
      <w:r>
        <w:rPr>
          <w:noProof/>
        </w:rPr>
        <w:fldChar w:fldCharType="begin"/>
      </w:r>
      <w:r>
        <w:rPr>
          <w:noProof/>
        </w:rPr>
        <w:instrText xml:space="preserve"> PAGEREF _Toc165448269 \h </w:instrText>
      </w:r>
      <w:r>
        <w:rPr>
          <w:noProof/>
        </w:rPr>
      </w:r>
      <w:r>
        <w:rPr>
          <w:noProof/>
        </w:rPr>
        <w:fldChar w:fldCharType="separate"/>
      </w:r>
      <w:r>
        <w:rPr>
          <w:noProof/>
        </w:rPr>
        <w:t>44</w:t>
      </w:r>
      <w:r>
        <w:rPr>
          <w:noProof/>
        </w:rPr>
        <w:fldChar w:fldCharType="end"/>
      </w:r>
    </w:p>
    <w:p w14:paraId="3619B0A9" w14:textId="77777777" w:rsidR="00CD3D0A" w:rsidRDefault="00CD3D0A">
      <w:pPr>
        <w:pStyle w:val="TOC2"/>
        <w:rPr>
          <w:rFonts w:ascii="Times New Roman" w:hAnsi="Times New Roman"/>
          <w:noProof/>
          <w:sz w:val="24"/>
          <w:szCs w:val="24"/>
        </w:rPr>
      </w:pPr>
      <w:r>
        <w:rPr>
          <w:rFonts w:cs="Arial"/>
          <w:bCs/>
          <w:noProof/>
        </w:rPr>
        <w:t>Indiana</w:t>
      </w:r>
      <w:r>
        <w:rPr>
          <w:noProof/>
        </w:rPr>
        <w:tab/>
      </w:r>
      <w:r>
        <w:rPr>
          <w:noProof/>
        </w:rPr>
        <w:fldChar w:fldCharType="begin"/>
      </w:r>
      <w:r>
        <w:rPr>
          <w:noProof/>
        </w:rPr>
        <w:instrText xml:space="preserve"> PAGEREF _Toc165448270 \h </w:instrText>
      </w:r>
      <w:r>
        <w:rPr>
          <w:noProof/>
        </w:rPr>
      </w:r>
      <w:r>
        <w:rPr>
          <w:noProof/>
        </w:rPr>
        <w:fldChar w:fldCharType="separate"/>
      </w:r>
      <w:r>
        <w:rPr>
          <w:noProof/>
        </w:rPr>
        <w:t>46</w:t>
      </w:r>
      <w:r>
        <w:rPr>
          <w:noProof/>
        </w:rPr>
        <w:fldChar w:fldCharType="end"/>
      </w:r>
    </w:p>
    <w:p w14:paraId="129B1B23" w14:textId="77777777" w:rsidR="00CD3D0A" w:rsidRDefault="00CD3D0A">
      <w:pPr>
        <w:pStyle w:val="TOC2"/>
        <w:rPr>
          <w:rFonts w:ascii="Times New Roman" w:hAnsi="Times New Roman"/>
          <w:noProof/>
          <w:sz w:val="24"/>
          <w:szCs w:val="24"/>
        </w:rPr>
      </w:pPr>
      <w:r>
        <w:rPr>
          <w:rFonts w:cs="Arial"/>
          <w:bCs/>
          <w:noProof/>
        </w:rPr>
        <w:t>Iowa</w:t>
      </w:r>
      <w:r>
        <w:rPr>
          <w:noProof/>
        </w:rPr>
        <w:tab/>
      </w:r>
      <w:r>
        <w:rPr>
          <w:noProof/>
        </w:rPr>
        <w:fldChar w:fldCharType="begin"/>
      </w:r>
      <w:r>
        <w:rPr>
          <w:noProof/>
        </w:rPr>
        <w:instrText xml:space="preserve"> PAGEREF _Toc165448271 \h </w:instrText>
      </w:r>
      <w:r>
        <w:rPr>
          <w:noProof/>
        </w:rPr>
      </w:r>
      <w:r>
        <w:rPr>
          <w:noProof/>
        </w:rPr>
        <w:fldChar w:fldCharType="separate"/>
      </w:r>
      <w:r>
        <w:rPr>
          <w:noProof/>
        </w:rPr>
        <w:t>48</w:t>
      </w:r>
      <w:r>
        <w:rPr>
          <w:noProof/>
        </w:rPr>
        <w:fldChar w:fldCharType="end"/>
      </w:r>
    </w:p>
    <w:p w14:paraId="636CDC17" w14:textId="77777777" w:rsidR="00CD3D0A" w:rsidRDefault="00CD3D0A">
      <w:pPr>
        <w:pStyle w:val="TOC2"/>
        <w:rPr>
          <w:rFonts w:ascii="Times New Roman" w:hAnsi="Times New Roman"/>
          <w:noProof/>
          <w:sz w:val="24"/>
          <w:szCs w:val="24"/>
        </w:rPr>
      </w:pPr>
      <w:r>
        <w:rPr>
          <w:rFonts w:cs="Arial"/>
          <w:bCs/>
          <w:noProof/>
        </w:rPr>
        <w:t>Kansas</w:t>
      </w:r>
      <w:r>
        <w:rPr>
          <w:noProof/>
        </w:rPr>
        <w:tab/>
      </w:r>
      <w:r>
        <w:rPr>
          <w:noProof/>
        </w:rPr>
        <w:fldChar w:fldCharType="begin"/>
      </w:r>
      <w:r>
        <w:rPr>
          <w:noProof/>
        </w:rPr>
        <w:instrText xml:space="preserve"> PAGEREF _Toc165448272 \h </w:instrText>
      </w:r>
      <w:r>
        <w:rPr>
          <w:noProof/>
        </w:rPr>
      </w:r>
      <w:r>
        <w:rPr>
          <w:noProof/>
        </w:rPr>
        <w:fldChar w:fldCharType="separate"/>
      </w:r>
      <w:r>
        <w:rPr>
          <w:noProof/>
        </w:rPr>
        <w:t>50</w:t>
      </w:r>
      <w:r>
        <w:rPr>
          <w:noProof/>
        </w:rPr>
        <w:fldChar w:fldCharType="end"/>
      </w:r>
    </w:p>
    <w:p w14:paraId="6244380B" w14:textId="77777777" w:rsidR="00CD3D0A" w:rsidRDefault="00CD3D0A">
      <w:pPr>
        <w:pStyle w:val="TOC2"/>
        <w:rPr>
          <w:rFonts w:ascii="Times New Roman" w:hAnsi="Times New Roman"/>
          <w:noProof/>
          <w:sz w:val="24"/>
          <w:szCs w:val="24"/>
        </w:rPr>
      </w:pPr>
      <w:r>
        <w:rPr>
          <w:rFonts w:cs="Arial"/>
          <w:bCs/>
          <w:noProof/>
        </w:rPr>
        <w:t>Kentucky</w:t>
      </w:r>
      <w:r>
        <w:rPr>
          <w:noProof/>
        </w:rPr>
        <w:tab/>
      </w:r>
      <w:r>
        <w:rPr>
          <w:noProof/>
        </w:rPr>
        <w:fldChar w:fldCharType="begin"/>
      </w:r>
      <w:r>
        <w:rPr>
          <w:noProof/>
        </w:rPr>
        <w:instrText xml:space="preserve"> PAGEREF _Toc165448273 \h </w:instrText>
      </w:r>
      <w:r>
        <w:rPr>
          <w:noProof/>
        </w:rPr>
      </w:r>
      <w:r>
        <w:rPr>
          <w:noProof/>
        </w:rPr>
        <w:fldChar w:fldCharType="separate"/>
      </w:r>
      <w:r>
        <w:rPr>
          <w:noProof/>
        </w:rPr>
        <w:t>52</w:t>
      </w:r>
      <w:r>
        <w:rPr>
          <w:noProof/>
        </w:rPr>
        <w:fldChar w:fldCharType="end"/>
      </w:r>
    </w:p>
    <w:p w14:paraId="6E26E818" w14:textId="77777777" w:rsidR="00CD3D0A" w:rsidRDefault="00CD3D0A">
      <w:pPr>
        <w:pStyle w:val="TOC2"/>
        <w:rPr>
          <w:rFonts w:ascii="Times New Roman" w:hAnsi="Times New Roman"/>
          <w:noProof/>
          <w:sz w:val="24"/>
          <w:szCs w:val="24"/>
        </w:rPr>
      </w:pPr>
      <w:r>
        <w:rPr>
          <w:rFonts w:cs="Arial"/>
          <w:bCs/>
          <w:noProof/>
        </w:rPr>
        <w:t>Louisiana</w:t>
      </w:r>
      <w:r>
        <w:rPr>
          <w:noProof/>
        </w:rPr>
        <w:tab/>
      </w:r>
      <w:r>
        <w:rPr>
          <w:noProof/>
        </w:rPr>
        <w:fldChar w:fldCharType="begin"/>
      </w:r>
      <w:r>
        <w:rPr>
          <w:noProof/>
        </w:rPr>
        <w:instrText xml:space="preserve"> PAGEREF _Toc165448274 \h </w:instrText>
      </w:r>
      <w:r>
        <w:rPr>
          <w:noProof/>
        </w:rPr>
      </w:r>
      <w:r>
        <w:rPr>
          <w:noProof/>
        </w:rPr>
        <w:fldChar w:fldCharType="separate"/>
      </w:r>
      <w:r>
        <w:rPr>
          <w:noProof/>
        </w:rPr>
        <w:t>54</w:t>
      </w:r>
      <w:r>
        <w:rPr>
          <w:noProof/>
        </w:rPr>
        <w:fldChar w:fldCharType="end"/>
      </w:r>
    </w:p>
    <w:p w14:paraId="65A2C259" w14:textId="77777777" w:rsidR="00CD3D0A" w:rsidRDefault="00CD3D0A">
      <w:pPr>
        <w:pStyle w:val="TOC2"/>
        <w:rPr>
          <w:rFonts w:ascii="Times New Roman" w:hAnsi="Times New Roman"/>
          <w:noProof/>
          <w:sz w:val="24"/>
          <w:szCs w:val="24"/>
        </w:rPr>
      </w:pPr>
      <w:r>
        <w:rPr>
          <w:rFonts w:cs="Arial"/>
          <w:bCs/>
          <w:noProof/>
        </w:rPr>
        <w:t>Maine</w:t>
      </w:r>
      <w:r>
        <w:rPr>
          <w:noProof/>
        </w:rPr>
        <w:tab/>
      </w:r>
      <w:r>
        <w:rPr>
          <w:noProof/>
        </w:rPr>
        <w:fldChar w:fldCharType="begin"/>
      </w:r>
      <w:r>
        <w:rPr>
          <w:noProof/>
        </w:rPr>
        <w:instrText xml:space="preserve"> PAGEREF _Toc165448275 \h </w:instrText>
      </w:r>
      <w:r>
        <w:rPr>
          <w:noProof/>
        </w:rPr>
      </w:r>
      <w:r>
        <w:rPr>
          <w:noProof/>
        </w:rPr>
        <w:fldChar w:fldCharType="separate"/>
      </w:r>
      <w:r>
        <w:rPr>
          <w:noProof/>
        </w:rPr>
        <w:t>56</w:t>
      </w:r>
      <w:r>
        <w:rPr>
          <w:noProof/>
        </w:rPr>
        <w:fldChar w:fldCharType="end"/>
      </w:r>
    </w:p>
    <w:p w14:paraId="3006C43F" w14:textId="77777777" w:rsidR="00CD3D0A" w:rsidRDefault="00CD3D0A">
      <w:pPr>
        <w:pStyle w:val="TOC2"/>
        <w:rPr>
          <w:rFonts w:ascii="Times New Roman" w:hAnsi="Times New Roman"/>
          <w:noProof/>
          <w:sz w:val="24"/>
          <w:szCs w:val="24"/>
        </w:rPr>
      </w:pPr>
      <w:r>
        <w:rPr>
          <w:rFonts w:cs="Arial"/>
          <w:bCs/>
          <w:noProof/>
        </w:rPr>
        <w:t>Maryland</w:t>
      </w:r>
      <w:r>
        <w:rPr>
          <w:noProof/>
        </w:rPr>
        <w:tab/>
      </w:r>
      <w:r>
        <w:rPr>
          <w:noProof/>
        </w:rPr>
        <w:fldChar w:fldCharType="begin"/>
      </w:r>
      <w:r>
        <w:rPr>
          <w:noProof/>
        </w:rPr>
        <w:instrText xml:space="preserve"> PAGEREF _Toc165448276 \h </w:instrText>
      </w:r>
      <w:r>
        <w:rPr>
          <w:noProof/>
        </w:rPr>
      </w:r>
      <w:r>
        <w:rPr>
          <w:noProof/>
        </w:rPr>
        <w:fldChar w:fldCharType="separate"/>
      </w:r>
      <w:r>
        <w:rPr>
          <w:noProof/>
        </w:rPr>
        <w:t>58</w:t>
      </w:r>
      <w:r>
        <w:rPr>
          <w:noProof/>
        </w:rPr>
        <w:fldChar w:fldCharType="end"/>
      </w:r>
    </w:p>
    <w:p w14:paraId="0EA37EA7" w14:textId="77777777" w:rsidR="00CD3D0A" w:rsidRDefault="00CD3D0A">
      <w:pPr>
        <w:pStyle w:val="TOC2"/>
        <w:rPr>
          <w:rFonts w:ascii="Times New Roman" w:hAnsi="Times New Roman"/>
          <w:noProof/>
          <w:sz w:val="24"/>
          <w:szCs w:val="24"/>
        </w:rPr>
      </w:pPr>
      <w:r>
        <w:rPr>
          <w:rFonts w:cs="Arial"/>
          <w:bCs/>
          <w:noProof/>
        </w:rPr>
        <w:t>Massachusetts</w:t>
      </w:r>
      <w:r>
        <w:rPr>
          <w:noProof/>
        </w:rPr>
        <w:tab/>
      </w:r>
      <w:r>
        <w:rPr>
          <w:noProof/>
        </w:rPr>
        <w:fldChar w:fldCharType="begin"/>
      </w:r>
      <w:r>
        <w:rPr>
          <w:noProof/>
        </w:rPr>
        <w:instrText xml:space="preserve"> PAGEREF _Toc165448277 \h </w:instrText>
      </w:r>
      <w:r>
        <w:rPr>
          <w:noProof/>
        </w:rPr>
      </w:r>
      <w:r>
        <w:rPr>
          <w:noProof/>
        </w:rPr>
        <w:fldChar w:fldCharType="separate"/>
      </w:r>
      <w:r>
        <w:rPr>
          <w:noProof/>
        </w:rPr>
        <w:t>60</w:t>
      </w:r>
      <w:r>
        <w:rPr>
          <w:noProof/>
        </w:rPr>
        <w:fldChar w:fldCharType="end"/>
      </w:r>
    </w:p>
    <w:p w14:paraId="313E975F" w14:textId="77777777" w:rsidR="00CD3D0A" w:rsidRDefault="00CD3D0A">
      <w:pPr>
        <w:pStyle w:val="TOC2"/>
        <w:rPr>
          <w:rFonts w:ascii="Times New Roman" w:hAnsi="Times New Roman"/>
          <w:noProof/>
          <w:sz w:val="24"/>
          <w:szCs w:val="24"/>
        </w:rPr>
      </w:pPr>
      <w:r>
        <w:rPr>
          <w:rFonts w:cs="Arial"/>
          <w:bCs/>
          <w:noProof/>
        </w:rPr>
        <w:t>Michigan</w:t>
      </w:r>
      <w:r>
        <w:rPr>
          <w:noProof/>
        </w:rPr>
        <w:tab/>
      </w:r>
      <w:r>
        <w:rPr>
          <w:noProof/>
        </w:rPr>
        <w:fldChar w:fldCharType="begin"/>
      </w:r>
      <w:r>
        <w:rPr>
          <w:noProof/>
        </w:rPr>
        <w:instrText xml:space="preserve"> PAGEREF _Toc165448278 \h </w:instrText>
      </w:r>
      <w:r>
        <w:rPr>
          <w:noProof/>
        </w:rPr>
      </w:r>
      <w:r>
        <w:rPr>
          <w:noProof/>
        </w:rPr>
        <w:fldChar w:fldCharType="separate"/>
      </w:r>
      <w:r>
        <w:rPr>
          <w:noProof/>
        </w:rPr>
        <w:t>62</w:t>
      </w:r>
      <w:r>
        <w:rPr>
          <w:noProof/>
        </w:rPr>
        <w:fldChar w:fldCharType="end"/>
      </w:r>
    </w:p>
    <w:p w14:paraId="4941F506" w14:textId="77777777" w:rsidR="00CD3D0A" w:rsidRDefault="00CD3D0A">
      <w:pPr>
        <w:pStyle w:val="TOC2"/>
        <w:rPr>
          <w:rFonts w:ascii="Times New Roman" w:hAnsi="Times New Roman"/>
          <w:noProof/>
          <w:sz w:val="24"/>
          <w:szCs w:val="24"/>
        </w:rPr>
      </w:pPr>
      <w:r>
        <w:rPr>
          <w:rFonts w:cs="Arial"/>
          <w:bCs/>
          <w:noProof/>
        </w:rPr>
        <w:t>Minnesota</w:t>
      </w:r>
      <w:r>
        <w:rPr>
          <w:noProof/>
        </w:rPr>
        <w:tab/>
      </w:r>
      <w:r>
        <w:rPr>
          <w:noProof/>
        </w:rPr>
        <w:fldChar w:fldCharType="begin"/>
      </w:r>
      <w:r>
        <w:rPr>
          <w:noProof/>
        </w:rPr>
        <w:instrText xml:space="preserve"> PAGEREF _Toc165448279 \h </w:instrText>
      </w:r>
      <w:r>
        <w:rPr>
          <w:noProof/>
        </w:rPr>
      </w:r>
      <w:r>
        <w:rPr>
          <w:noProof/>
        </w:rPr>
        <w:fldChar w:fldCharType="separate"/>
      </w:r>
      <w:r>
        <w:rPr>
          <w:noProof/>
        </w:rPr>
        <w:t>64</w:t>
      </w:r>
      <w:r>
        <w:rPr>
          <w:noProof/>
        </w:rPr>
        <w:fldChar w:fldCharType="end"/>
      </w:r>
    </w:p>
    <w:p w14:paraId="0261B509" w14:textId="77777777" w:rsidR="00CD3D0A" w:rsidRDefault="00CD3D0A">
      <w:pPr>
        <w:pStyle w:val="TOC2"/>
        <w:rPr>
          <w:rFonts w:ascii="Times New Roman" w:hAnsi="Times New Roman"/>
          <w:noProof/>
          <w:sz w:val="24"/>
          <w:szCs w:val="24"/>
        </w:rPr>
      </w:pPr>
      <w:r>
        <w:rPr>
          <w:rFonts w:cs="Arial"/>
          <w:bCs/>
          <w:noProof/>
        </w:rPr>
        <w:t>Mississippi</w:t>
      </w:r>
      <w:r>
        <w:rPr>
          <w:noProof/>
        </w:rPr>
        <w:tab/>
      </w:r>
      <w:r>
        <w:rPr>
          <w:noProof/>
        </w:rPr>
        <w:fldChar w:fldCharType="begin"/>
      </w:r>
      <w:r>
        <w:rPr>
          <w:noProof/>
        </w:rPr>
        <w:instrText xml:space="preserve"> PAGEREF _Toc165448280 \h </w:instrText>
      </w:r>
      <w:r>
        <w:rPr>
          <w:noProof/>
        </w:rPr>
      </w:r>
      <w:r>
        <w:rPr>
          <w:noProof/>
        </w:rPr>
        <w:fldChar w:fldCharType="separate"/>
      </w:r>
      <w:r>
        <w:rPr>
          <w:noProof/>
        </w:rPr>
        <w:t>66</w:t>
      </w:r>
      <w:r>
        <w:rPr>
          <w:noProof/>
        </w:rPr>
        <w:fldChar w:fldCharType="end"/>
      </w:r>
    </w:p>
    <w:p w14:paraId="796AC32D" w14:textId="77777777" w:rsidR="00CD3D0A" w:rsidRDefault="00CD3D0A">
      <w:pPr>
        <w:pStyle w:val="TOC2"/>
        <w:rPr>
          <w:rFonts w:ascii="Times New Roman" w:hAnsi="Times New Roman"/>
          <w:noProof/>
          <w:sz w:val="24"/>
          <w:szCs w:val="24"/>
        </w:rPr>
      </w:pPr>
      <w:r>
        <w:rPr>
          <w:rFonts w:cs="Arial"/>
          <w:bCs/>
          <w:noProof/>
        </w:rPr>
        <w:t>Missouri</w:t>
      </w:r>
      <w:r>
        <w:rPr>
          <w:noProof/>
        </w:rPr>
        <w:tab/>
      </w:r>
      <w:r>
        <w:rPr>
          <w:noProof/>
        </w:rPr>
        <w:fldChar w:fldCharType="begin"/>
      </w:r>
      <w:r>
        <w:rPr>
          <w:noProof/>
        </w:rPr>
        <w:instrText xml:space="preserve"> PAGEREF _Toc165448281 \h </w:instrText>
      </w:r>
      <w:r>
        <w:rPr>
          <w:noProof/>
        </w:rPr>
      </w:r>
      <w:r>
        <w:rPr>
          <w:noProof/>
        </w:rPr>
        <w:fldChar w:fldCharType="separate"/>
      </w:r>
      <w:r>
        <w:rPr>
          <w:noProof/>
        </w:rPr>
        <w:t>68</w:t>
      </w:r>
      <w:r>
        <w:rPr>
          <w:noProof/>
        </w:rPr>
        <w:fldChar w:fldCharType="end"/>
      </w:r>
    </w:p>
    <w:p w14:paraId="0FCE9C4D" w14:textId="77777777" w:rsidR="00CD3D0A" w:rsidRDefault="00CD3D0A">
      <w:pPr>
        <w:pStyle w:val="TOC2"/>
        <w:ind w:firstLine="0"/>
        <w:rPr>
          <w:b/>
          <w:bCs/>
          <w:noProof/>
        </w:rPr>
      </w:pPr>
      <w:r>
        <w:rPr>
          <w:b/>
          <w:bCs/>
          <w:noProof/>
        </w:rPr>
        <w:br w:type="page"/>
        <w:t>Contents (continued)</w:t>
      </w:r>
    </w:p>
    <w:p w14:paraId="044EDF43" w14:textId="77777777" w:rsidR="00CD3D0A" w:rsidRDefault="00CD3D0A">
      <w:pPr>
        <w:pStyle w:val="TOC2"/>
        <w:rPr>
          <w:noProof/>
        </w:rPr>
      </w:pPr>
    </w:p>
    <w:p w14:paraId="60D7C409" w14:textId="77777777" w:rsidR="00CD3D0A" w:rsidRDefault="00CD3D0A">
      <w:pPr>
        <w:pStyle w:val="TOC2"/>
        <w:rPr>
          <w:noProof/>
        </w:rPr>
      </w:pPr>
    </w:p>
    <w:p w14:paraId="50887E09" w14:textId="77777777" w:rsidR="00CD3D0A" w:rsidRDefault="00CD3D0A">
      <w:pPr>
        <w:pStyle w:val="TOC2"/>
        <w:rPr>
          <w:rFonts w:ascii="Times New Roman" w:hAnsi="Times New Roman"/>
          <w:noProof/>
          <w:sz w:val="24"/>
          <w:szCs w:val="24"/>
        </w:rPr>
      </w:pPr>
      <w:r>
        <w:rPr>
          <w:rFonts w:cs="Arial"/>
          <w:bCs/>
          <w:noProof/>
        </w:rPr>
        <w:t>Montana</w:t>
      </w:r>
      <w:r>
        <w:rPr>
          <w:noProof/>
        </w:rPr>
        <w:tab/>
      </w:r>
      <w:r>
        <w:rPr>
          <w:noProof/>
        </w:rPr>
        <w:fldChar w:fldCharType="begin"/>
      </w:r>
      <w:r>
        <w:rPr>
          <w:noProof/>
        </w:rPr>
        <w:instrText xml:space="preserve"> PAGEREF _Toc165448282 \h </w:instrText>
      </w:r>
      <w:r>
        <w:rPr>
          <w:noProof/>
        </w:rPr>
      </w:r>
      <w:r>
        <w:rPr>
          <w:noProof/>
        </w:rPr>
        <w:fldChar w:fldCharType="separate"/>
      </w:r>
      <w:r>
        <w:rPr>
          <w:noProof/>
        </w:rPr>
        <w:t>70</w:t>
      </w:r>
      <w:r>
        <w:rPr>
          <w:noProof/>
        </w:rPr>
        <w:fldChar w:fldCharType="end"/>
      </w:r>
    </w:p>
    <w:p w14:paraId="1F580746" w14:textId="77777777" w:rsidR="00CD3D0A" w:rsidRDefault="00CD3D0A">
      <w:pPr>
        <w:pStyle w:val="TOC2"/>
        <w:rPr>
          <w:rFonts w:ascii="Times New Roman" w:hAnsi="Times New Roman"/>
          <w:noProof/>
          <w:sz w:val="24"/>
          <w:szCs w:val="24"/>
        </w:rPr>
      </w:pPr>
      <w:r>
        <w:rPr>
          <w:rFonts w:cs="Arial"/>
          <w:bCs/>
          <w:noProof/>
        </w:rPr>
        <w:t>Nebraska</w:t>
      </w:r>
      <w:r>
        <w:rPr>
          <w:noProof/>
        </w:rPr>
        <w:tab/>
      </w:r>
      <w:r>
        <w:rPr>
          <w:noProof/>
        </w:rPr>
        <w:fldChar w:fldCharType="begin"/>
      </w:r>
      <w:r>
        <w:rPr>
          <w:noProof/>
        </w:rPr>
        <w:instrText xml:space="preserve"> PAGEREF _Toc165448283 \h </w:instrText>
      </w:r>
      <w:r>
        <w:rPr>
          <w:noProof/>
        </w:rPr>
      </w:r>
      <w:r>
        <w:rPr>
          <w:noProof/>
        </w:rPr>
        <w:fldChar w:fldCharType="separate"/>
      </w:r>
      <w:r>
        <w:rPr>
          <w:noProof/>
        </w:rPr>
        <w:t>72</w:t>
      </w:r>
      <w:r>
        <w:rPr>
          <w:noProof/>
        </w:rPr>
        <w:fldChar w:fldCharType="end"/>
      </w:r>
    </w:p>
    <w:p w14:paraId="0F1BC068" w14:textId="77777777" w:rsidR="00CD3D0A" w:rsidRDefault="00CD3D0A">
      <w:pPr>
        <w:pStyle w:val="TOC2"/>
        <w:rPr>
          <w:rFonts w:ascii="Times New Roman" w:hAnsi="Times New Roman"/>
          <w:noProof/>
          <w:sz w:val="24"/>
          <w:szCs w:val="24"/>
        </w:rPr>
      </w:pPr>
      <w:r>
        <w:rPr>
          <w:rFonts w:cs="Arial"/>
          <w:bCs/>
          <w:noProof/>
        </w:rPr>
        <w:t>Nevada</w:t>
      </w:r>
      <w:r>
        <w:rPr>
          <w:noProof/>
        </w:rPr>
        <w:tab/>
      </w:r>
      <w:r>
        <w:rPr>
          <w:noProof/>
        </w:rPr>
        <w:fldChar w:fldCharType="begin"/>
      </w:r>
      <w:r>
        <w:rPr>
          <w:noProof/>
        </w:rPr>
        <w:instrText xml:space="preserve"> PAGEREF _Toc165448284 \h </w:instrText>
      </w:r>
      <w:r>
        <w:rPr>
          <w:noProof/>
        </w:rPr>
      </w:r>
      <w:r>
        <w:rPr>
          <w:noProof/>
        </w:rPr>
        <w:fldChar w:fldCharType="separate"/>
      </w:r>
      <w:r>
        <w:rPr>
          <w:noProof/>
        </w:rPr>
        <w:t>74</w:t>
      </w:r>
      <w:r>
        <w:rPr>
          <w:noProof/>
        </w:rPr>
        <w:fldChar w:fldCharType="end"/>
      </w:r>
    </w:p>
    <w:p w14:paraId="36B0FD32" w14:textId="77777777" w:rsidR="00CD3D0A" w:rsidRDefault="00CD3D0A">
      <w:pPr>
        <w:pStyle w:val="TOC2"/>
        <w:rPr>
          <w:rFonts w:ascii="Times New Roman" w:hAnsi="Times New Roman"/>
          <w:noProof/>
          <w:sz w:val="24"/>
          <w:szCs w:val="24"/>
        </w:rPr>
      </w:pPr>
      <w:r>
        <w:rPr>
          <w:rFonts w:cs="Arial"/>
          <w:bCs/>
          <w:noProof/>
        </w:rPr>
        <w:t>New Hampshire</w:t>
      </w:r>
      <w:r>
        <w:rPr>
          <w:noProof/>
        </w:rPr>
        <w:tab/>
      </w:r>
      <w:r>
        <w:rPr>
          <w:noProof/>
        </w:rPr>
        <w:fldChar w:fldCharType="begin"/>
      </w:r>
      <w:r>
        <w:rPr>
          <w:noProof/>
        </w:rPr>
        <w:instrText xml:space="preserve"> PAGEREF _Toc165448285 \h </w:instrText>
      </w:r>
      <w:r>
        <w:rPr>
          <w:noProof/>
        </w:rPr>
      </w:r>
      <w:r>
        <w:rPr>
          <w:noProof/>
        </w:rPr>
        <w:fldChar w:fldCharType="separate"/>
      </w:r>
      <w:r>
        <w:rPr>
          <w:noProof/>
        </w:rPr>
        <w:t>76</w:t>
      </w:r>
      <w:r>
        <w:rPr>
          <w:noProof/>
        </w:rPr>
        <w:fldChar w:fldCharType="end"/>
      </w:r>
    </w:p>
    <w:p w14:paraId="3EEE2F78" w14:textId="77777777" w:rsidR="00CD3D0A" w:rsidRDefault="00CD3D0A">
      <w:pPr>
        <w:pStyle w:val="TOC2"/>
        <w:rPr>
          <w:rFonts w:ascii="Times New Roman" w:hAnsi="Times New Roman"/>
          <w:noProof/>
          <w:sz w:val="24"/>
          <w:szCs w:val="24"/>
        </w:rPr>
      </w:pPr>
      <w:r>
        <w:rPr>
          <w:rFonts w:cs="Arial"/>
          <w:bCs/>
          <w:noProof/>
        </w:rPr>
        <w:t>New Jersey</w:t>
      </w:r>
      <w:r>
        <w:rPr>
          <w:noProof/>
        </w:rPr>
        <w:tab/>
      </w:r>
      <w:r>
        <w:rPr>
          <w:noProof/>
        </w:rPr>
        <w:fldChar w:fldCharType="begin"/>
      </w:r>
      <w:r>
        <w:rPr>
          <w:noProof/>
        </w:rPr>
        <w:instrText xml:space="preserve"> PAGEREF _Toc165448286 \h </w:instrText>
      </w:r>
      <w:r>
        <w:rPr>
          <w:noProof/>
        </w:rPr>
      </w:r>
      <w:r>
        <w:rPr>
          <w:noProof/>
        </w:rPr>
        <w:fldChar w:fldCharType="separate"/>
      </w:r>
      <w:r>
        <w:rPr>
          <w:noProof/>
        </w:rPr>
        <w:t>78</w:t>
      </w:r>
      <w:r>
        <w:rPr>
          <w:noProof/>
        </w:rPr>
        <w:fldChar w:fldCharType="end"/>
      </w:r>
    </w:p>
    <w:p w14:paraId="529FF34C" w14:textId="77777777" w:rsidR="00CD3D0A" w:rsidRDefault="00CD3D0A">
      <w:pPr>
        <w:pStyle w:val="TOC2"/>
        <w:rPr>
          <w:rFonts w:ascii="Times New Roman" w:hAnsi="Times New Roman"/>
          <w:noProof/>
          <w:sz w:val="24"/>
          <w:szCs w:val="24"/>
        </w:rPr>
      </w:pPr>
      <w:r>
        <w:rPr>
          <w:rFonts w:cs="Arial"/>
          <w:bCs/>
          <w:noProof/>
        </w:rPr>
        <w:t>New Mexico</w:t>
      </w:r>
      <w:r>
        <w:rPr>
          <w:noProof/>
        </w:rPr>
        <w:tab/>
      </w:r>
      <w:r>
        <w:rPr>
          <w:noProof/>
        </w:rPr>
        <w:fldChar w:fldCharType="begin"/>
      </w:r>
      <w:r>
        <w:rPr>
          <w:noProof/>
        </w:rPr>
        <w:instrText xml:space="preserve"> PAGEREF _Toc165448287 \h </w:instrText>
      </w:r>
      <w:r>
        <w:rPr>
          <w:noProof/>
        </w:rPr>
      </w:r>
      <w:r>
        <w:rPr>
          <w:noProof/>
        </w:rPr>
        <w:fldChar w:fldCharType="separate"/>
      </w:r>
      <w:r>
        <w:rPr>
          <w:noProof/>
        </w:rPr>
        <w:t>80</w:t>
      </w:r>
      <w:r>
        <w:rPr>
          <w:noProof/>
        </w:rPr>
        <w:fldChar w:fldCharType="end"/>
      </w:r>
    </w:p>
    <w:p w14:paraId="5D45893E" w14:textId="77777777" w:rsidR="00CD3D0A" w:rsidRDefault="00CD3D0A">
      <w:pPr>
        <w:pStyle w:val="TOC2"/>
        <w:rPr>
          <w:rFonts w:ascii="Times New Roman" w:hAnsi="Times New Roman"/>
          <w:noProof/>
          <w:sz w:val="24"/>
          <w:szCs w:val="24"/>
        </w:rPr>
      </w:pPr>
      <w:r>
        <w:rPr>
          <w:rFonts w:cs="Arial"/>
          <w:bCs/>
          <w:noProof/>
        </w:rPr>
        <w:t>New York</w:t>
      </w:r>
      <w:r>
        <w:rPr>
          <w:noProof/>
        </w:rPr>
        <w:tab/>
      </w:r>
      <w:r>
        <w:rPr>
          <w:noProof/>
        </w:rPr>
        <w:fldChar w:fldCharType="begin"/>
      </w:r>
      <w:r>
        <w:rPr>
          <w:noProof/>
        </w:rPr>
        <w:instrText xml:space="preserve"> PAGEREF _Toc165448288 \h </w:instrText>
      </w:r>
      <w:r>
        <w:rPr>
          <w:noProof/>
        </w:rPr>
      </w:r>
      <w:r>
        <w:rPr>
          <w:noProof/>
        </w:rPr>
        <w:fldChar w:fldCharType="separate"/>
      </w:r>
      <w:r>
        <w:rPr>
          <w:noProof/>
        </w:rPr>
        <w:t>82</w:t>
      </w:r>
      <w:r>
        <w:rPr>
          <w:noProof/>
        </w:rPr>
        <w:fldChar w:fldCharType="end"/>
      </w:r>
    </w:p>
    <w:p w14:paraId="4FAEF92C" w14:textId="77777777" w:rsidR="00CD3D0A" w:rsidRDefault="00CD3D0A">
      <w:pPr>
        <w:pStyle w:val="TOC2"/>
        <w:rPr>
          <w:rFonts w:ascii="Times New Roman" w:hAnsi="Times New Roman"/>
          <w:noProof/>
          <w:sz w:val="24"/>
          <w:szCs w:val="24"/>
        </w:rPr>
      </w:pPr>
      <w:r>
        <w:rPr>
          <w:rFonts w:cs="Arial"/>
          <w:bCs/>
          <w:noProof/>
        </w:rPr>
        <w:t>North Carolina</w:t>
      </w:r>
      <w:r>
        <w:rPr>
          <w:noProof/>
        </w:rPr>
        <w:tab/>
      </w:r>
      <w:r>
        <w:rPr>
          <w:noProof/>
        </w:rPr>
        <w:fldChar w:fldCharType="begin"/>
      </w:r>
      <w:r>
        <w:rPr>
          <w:noProof/>
        </w:rPr>
        <w:instrText xml:space="preserve"> PAGEREF _Toc165448289 \h </w:instrText>
      </w:r>
      <w:r>
        <w:rPr>
          <w:noProof/>
        </w:rPr>
      </w:r>
      <w:r>
        <w:rPr>
          <w:noProof/>
        </w:rPr>
        <w:fldChar w:fldCharType="separate"/>
      </w:r>
      <w:r>
        <w:rPr>
          <w:noProof/>
        </w:rPr>
        <w:t>84</w:t>
      </w:r>
      <w:r>
        <w:rPr>
          <w:noProof/>
        </w:rPr>
        <w:fldChar w:fldCharType="end"/>
      </w:r>
    </w:p>
    <w:p w14:paraId="0699EB2C" w14:textId="77777777" w:rsidR="00CD3D0A" w:rsidRDefault="00CD3D0A">
      <w:pPr>
        <w:pStyle w:val="TOC2"/>
        <w:rPr>
          <w:rFonts w:ascii="Times New Roman" w:hAnsi="Times New Roman"/>
          <w:noProof/>
          <w:sz w:val="24"/>
          <w:szCs w:val="24"/>
        </w:rPr>
      </w:pPr>
      <w:r>
        <w:rPr>
          <w:rFonts w:cs="Arial"/>
          <w:bCs/>
          <w:noProof/>
        </w:rPr>
        <w:t>North Dakota</w:t>
      </w:r>
      <w:r>
        <w:rPr>
          <w:noProof/>
        </w:rPr>
        <w:tab/>
      </w:r>
      <w:r>
        <w:rPr>
          <w:noProof/>
        </w:rPr>
        <w:fldChar w:fldCharType="begin"/>
      </w:r>
      <w:r>
        <w:rPr>
          <w:noProof/>
        </w:rPr>
        <w:instrText xml:space="preserve"> PAGEREF _Toc165448290 \h </w:instrText>
      </w:r>
      <w:r>
        <w:rPr>
          <w:noProof/>
        </w:rPr>
      </w:r>
      <w:r>
        <w:rPr>
          <w:noProof/>
        </w:rPr>
        <w:fldChar w:fldCharType="separate"/>
      </w:r>
      <w:r>
        <w:rPr>
          <w:noProof/>
        </w:rPr>
        <w:t>86</w:t>
      </w:r>
      <w:r>
        <w:rPr>
          <w:noProof/>
        </w:rPr>
        <w:fldChar w:fldCharType="end"/>
      </w:r>
    </w:p>
    <w:p w14:paraId="59DFB6D2" w14:textId="77777777" w:rsidR="00CD3D0A" w:rsidRDefault="00CD3D0A">
      <w:pPr>
        <w:pStyle w:val="TOC2"/>
        <w:rPr>
          <w:rFonts w:ascii="Times New Roman" w:hAnsi="Times New Roman"/>
          <w:noProof/>
          <w:sz w:val="24"/>
          <w:szCs w:val="24"/>
        </w:rPr>
      </w:pPr>
      <w:r>
        <w:rPr>
          <w:rFonts w:cs="Arial"/>
          <w:bCs/>
          <w:noProof/>
        </w:rPr>
        <w:t>Ohio</w:t>
      </w:r>
      <w:r>
        <w:rPr>
          <w:noProof/>
        </w:rPr>
        <w:tab/>
      </w:r>
      <w:r>
        <w:rPr>
          <w:noProof/>
        </w:rPr>
        <w:fldChar w:fldCharType="begin"/>
      </w:r>
      <w:r>
        <w:rPr>
          <w:noProof/>
        </w:rPr>
        <w:instrText xml:space="preserve"> PAGEREF _Toc165448291 \h </w:instrText>
      </w:r>
      <w:r>
        <w:rPr>
          <w:noProof/>
        </w:rPr>
      </w:r>
      <w:r>
        <w:rPr>
          <w:noProof/>
        </w:rPr>
        <w:fldChar w:fldCharType="separate"/>
      </w:r>
      <w:r>
        <w:rPr>
          <w:noProof/>
        </w:rPr>
        <w:t>88</w:t>
      </w:r>
      <w:r>
        <w:rPr>
          <w:noProof/>
        </w:rPr>
        <w:fldChar w:fldCharType="end"/>
      </w:r>
    </w:p>
    <w:p w14:paraId="76758D32" w14:textId="77777777" w:rsidR="00CD3D0A" w:rsidRDefault="00CD3D0A">
      <w:pPr>
        <w:pStyle w:val="TOC2"/>
        <w:rPr>
          <w:rFonts w:ascii="Times New Roman" w:hAnsi="Times New Roman"/>
          <w:noProof/>
          <w:sz w:val="24"/>
          <w:szCs w:val="24"/>
        </w:rPr>
      </w:pPr>
      <w:r>
        <w:rPr>
          <w:rFonts w:cs="Arial"/>
          <w:bCs/>
          <w:noProof/>
        </w:rPr>
        <w:t>Oklahoma</w:t>
      </w:r>
      <w:r>
        <w:rPr>
          <w:noProof/>
        </w:rPr>
        <w:tab/>
      </w:r>
      <w:r>
        <w:rPr>
          <w:noProof/>
        </w:rPr>
        <w:fldChar w:fldCharType="begin"/>
      </w:r>
      <w:r>
        <w:rPr>
          <w:noProof/>
        </w:rPr>
        <w:instrText xml:space="preserve"> PAGEREF _Toc165448292 \h </w:instrText>
      </w:r>
      <w:r>
        <w:rPr>
          <w:noProof/>
        </w:rPr>
      </w:r>
      <w:r>
        <w:rPr>
          <w:noProof/>
        </w:rPr>
        <w:fldChar w:fldCharType="separate"/>
      </w:r>
      <w:r>
        <w:rPr>
          <w:noProof/>
        </w:rPr>
        <w:t>90</w:t>
      </w:r>
      <w:r>
        <w:rPr>
          <w:noProof/>
        </w:rPr>
        <w:fldChar w:fldCharType="end"/>
      </w:r>
    </w:p>
    <w:p w14:paraId="16B6C17C" w14:textId="77777777" w:rsidR="00CD3D0A" w:rsidRDefault="00CD3D0A">
      <w:pPr>
        <w:pStyle w:val="TOC2"/>
        <w:rPr>
          <w:rFonts w:ascii="Times New Roman" w:hAnsi="Times New Roman"/>
          <w:noProof/>
          <w:sz w:val="24"/>
          <w:szCs w:val="24"/>
        </w:rPr>
      </w:pPr>
      <w:r>
        <w:rPr>
          <w:rFonts w:cs="Arial"/>
          <w:bCs/>
          <w:noProof/>
        </w:rPr>
        <w:t>Oregon</w:t>
      </w:r>
      <w:r>
        <w:rPr>
          <w:noProof/>
        </w:rPr>
        <w:tab/>
      </w:r>
      <w:r>
        <w:rPr>
          <w:noProof/>
        </w:rPr>
        <w:fldChar w:fldCharType="begin"/>
      </w:r>
      <w:r>
        <w:rPr>
          <w:noProof/>
        </w:rPr>
        <w:instrText xml:space="preserve"> PAGEREF _Toc165448293 \h </w:instrText>
      </w:r>
      <w:r>
        <w:rPr>
          <w:noProof/>
        </w:rPr>
      </w:r>
      <w:r>
        <w:rPr>
          <w:noProof/>
        </w:rPr>
        <w:fldChar w:fldCharType="separate"/>
      </w:r>
      <w:r>
        <w:rPr>
          <w:noProof/>
        </w:rPr>
        <w:t>92</w:t>
      </w:r>
      <w:r>
        <w:rPr>
          <w:noProof/>
        </w:rPr>
        <w:fldChar w:fldCharType="end"/>
      </w:r>
    </w:p>
    <w:p w14:paraId="7C297182" w14:textId="77777777" w:rsidR="00CD3D0A" w:rsidRDefault="00CD3D0A">
      <w:pPr>
        <w:pStyle w:val="TOC2"/>
        <w:rPr>
          <w:rFonts w:ascii="Times New Roman" w:hAnsi="Times New Roman"/>
          <w:noProof/>
          <w:sz w:val="24"/>
          <w:szCs w:val="24"/>
        </w:rPr>
      </w:pPr>
      <w:r>
        <w:rPr>
          <w:rFonts w:cs="Arial"/>
          <w:bCs/>
          <w:noProof/>
        </w:rPr>
        <w:t>Pennsylvania</w:t>
      </w:r>
      <w:r>
        <w:rPr>
          <w:noProof/>
        </w:rPr>
        <w:tab/>
      </w:r>
      <w:r>
        <w:rPr>
          <w:noProof/>
        </w:rPr>
        <w:fldChar w:fldCharType="begin"/>
      </w:r>
      <w:r>
        <w:rPr>
          <w:noProof/>
        </w:rPr>
        <w:instrText xml:space="preserve"> PAGEREF _Toc165448294 \h </w:instrText>
      </w:r>
      <w:r>
        <w:rPr>
          <w:noProof/>
        </w:rPr>
      </w:r>
      <w:r>
        <w:rPr>
          <w:noProof/>
        </w:rPr>
        <w:fldChar w:fldCharType="separate"/>
      </w:r>
      <w:r>
        <w:rPr>
          <w:noProof/>
        </w:rPr>
        <w:t>94</w:t>
      </w:r>
      <w:r>
        <w:rPr>
          <w:noProof/>
        </w:rPr>
        <w:fldChar w:fldCharType="end"/>
      </w:r>
    </w:p>
    <w:p w14:paraId="5CF482A8" w14:textId="77777777" w:rsidR="00CD3D0A" w:rsidRDefault="00CD3D0A">
      <w:pPr>
        <w:pStyle w:val="TOC2"/>
        <w:rPr>
          <w:rFonts w:ascii="Times New Roman" w:hAnsi="Times New Roman"/>
          <w:noProof/>
          <w:sz w:val="24"/>
          <w:szCs w:val="24"/>
        </w:rPr>
      </w:pPr>
      <w:r>
        <w:rPr>
          <w:rFonts w:cs="Arial"/>
          <w:bCs/>
          <w:noProof/>
          <w:lang w:val="es-ES"/>
        </w:rPr>
        <w:t>Puerto Rico</w:t>
      </w:r>
      <w:r>
        <w:rPr>
          <w:noProof/>
        </w:rPr>
        <w:tab/>
      </w:r>
      <w:r>
        <w:rPr>
          <w:noProof/>
        </w:rPr>
        <w:fldChar w:fldCharType="begin"/>
      </w:r>
      <w:r>
        <w:rPr>
          <w:noProof/>
        </w:rPr>
        <w:instrText xml:space="preserve"> PAGEREF _Toc165448295 \h </w:instrText>
      </w:r>
      <w:r>
        <w:rPr>
          <w:noProof/>
        </w:rPr>
      </w:r>
      <w:r>
        <w:rPr>
          <w:noProof/>
        </w:rPr>
        <w:fldChar w:fldCharType="separate"/>
      </w:r>
      <w:r>
        <w:rPr>
          <w:noProof/>
        </w:rPr>
        <w:t>96</w:t>
      </w:r>
      <w:r>
        <w:rPr>
          <w:noProof/>
        </w:rPr>
        <w:fldChar w:fldCharType="end"/>
      </w:r>
    </w:p>
    <w:p w14:paraId="2B455FBE" w14:textId="77777777" w:rsidR="00CD3D0A" w:rsidRDefault="00CD3D0A">
      <w:pPr>
        <w:pStyle w:val="TOC2"/>
        <w:rPr>
          <w:rFonts w:ascii="Times New Roman" w:hAnsi="Times New Roman"/>
          <w:noProof/>
          <w:sz w:val="24"/>
          <w:szCs w:val="24"/>
        </w:rPr>
      </w:pPr>
      <w:r>
        <w:rPr>
          <w:rFonts w:cs="Arial"/>
          <w:bCs/>
          <w:noProof/>
        </w:rPr>
        <w:t>Rhode Island</w:t>
      </w:r>
      <w:r>
        <w:rPr>
          <w:noProof/>
        </w:rPr>
        <w:tab/>
      </w:r>
      <w:r>
        <w:rPr>
          <w:noProof/>
        </w:rPr>
        <w:fldChar w:fldCharType="begin"/>
      </w:r>
      <w:r>
        <w:rPr>
          <w:noProof/>
        </w:rPr>
        <w:instrText xml:space="preserve"> PAGEREF _Toc165448296 \h </w:instrText>
      </w:r>
      <w:r>
        <w:rPr>
          <w:noProof/>
        </w:rPr>
      </w:r>
      <w:r>
        <w:rPr>
          <w:noProof/>
        </w:rPr>
        <w:fldChar w:fldCharType="separate"/>
      </w:r>
      <w:r>
        <w:rPr>
          <w:noProof/>
        </w:rPr>
        <w:t>98</w:t>
      </w:r>
      <w:r>
        <w:rPr>
          <w:noProof/>
        </w:rPr>
        <w:fldChar w:fldCharType="end"/>
      </w:r>
    </w:p>
    <w:p w14:paraId="1F76C767" w14:textId="77777777" w:rsidR="00CD3D0A" w:rsidRDefault="00CD3D0A">
      <w:pPr>
        <w:pStyle w:val="TOC2"/>
        <w:rPr>
          <w:rFonts w:ascii="Times New Roman" w:hAnsi="Times New Roman"/>
          <w:noProof/>
          <w:sz w:val="24"/>
          <w:szCs w:val="24"/>
        </w:rPr>
      </w:pPr>
      <w:r>
        <w:rPr>
          <w:rFonts w:cs="Arial"/>
          <w:bCs/>
          <w:noProof/>
        </w:rPr>
        <w:t>South Carolina</w:t>
      </w:r>
      <w:r>
        <w:rPr>
          <w:noProof/>
        </w:rPr>
        <w:tab/>
      </w:r>
      <w:r>
        <w:rPr>
          <w:noProof/>
        </w:rPr>
        <w:fldChar w:fldCharType="begin"/>
      </w:r>
      <w:r>
        <w:rPr>
          <w:noProof/>
        </w:rPr>
        <w:instrText xml:space="preserve"> PAGEREF _Toc165448297 \h </w:instrText>
      </w:r>
      <w:r>
        <w:rPr>
          <w:noProof/>
        </w:rPr>
      </w:r>
      <w:r>
        <w:rPr>
          <w:noProof/>
        </w:rPr>
        <w:fldChar w:fldCharType="separate"/>
      </w:r>
      <w:r>
        <w:rPr>
          <w:noProof/>
        </w:rPr>
        <w:t>100</w:t>
      </w:r>
      <w:r>
        <w:rPr>
          <w:noProof/>
        </w:rPr>
        <w:fldChar w:fldCharType="end"/>
      </w:r>
    </w:p>
    <w:p w14:paraId="2ACC89EB" w14:textId="77777777" w:rsidR="00CD3D0A" w:rsidRDefault="00CD3D0A">
      <w:pPr>
        <w:pStyle w:val="TOC2"/>
        <w:rPr>
          <w:rFonts w:ascii="Times New Roman" w:hAnsi="Times New Roman"/>
          <w:noProof/>
          <w:sz w:val="24"/>
          <w:szCs w:val="24"/>
        </w:rPr>
      </w:pPr>
      <w:r>
        <w:rPr>
          <w:rFonts w:cs="Arial"/>
          <w:bCs/>
          <w:noProof/>
        </w:rPr>
        <w:t>South Dakota</w:t>
      </w:r>
      <w:r>
        <w:rPr>
          <w:noProof/>
        </w:rPr>
        <w:tab/>
      </w:r>
      <w:r>
        <w:rPr>
          <w:noProof/>
        </w:rPr>
        <w:fldChar w:fldCharType="begin"/>
      </w:r>
      <w:r>
        <w:rPr>
          <w:noProof/>
        </w:rPr>
        <w:instrText xml:space="preserve"> PAGEREF _Toc165448298 \h </w:instrText>
      </w:r>
      <w:r>
        <w:rPr>
          <w:noProof/>
        </w:rPr>
      </w:r>
      <w:r>
        <w:rPr>
          <w:noProof/>
        </w:rPr>
        <w:fldChar w:fldCharType="separate"/>
      </w:r>
      <w:r>
        <w:rPr>
          <w:noProof/>
        </w:rPr>
        <w:t>102</w:t>
      </w:r>
      <w:r>
        <w:rPr>
          <w:noProof/>
        </w:rPr>
        <w:fldChar w:fldCharType="end"/>
      </w:r>
    </w:p>
    <w:p w14:paraId="03D3CB80" w14:textId="77777777" w:rsidR="00CD3D0A" w:rsidRDefault="00CD3D0A">
      <w:pPr>
        <w:pStyle w:val="TOC2"/>
        <w:rPr>
          <w:rFonts w:ascii="Times New Roman" w:hAnsi="Times New Roman"/>
          <w:noProof/>
          <w:sz w:val="24"/>
          <w:szCs w:val="24"/>
        </w:rPr>
      </w:pPr>
      <w:r>
        <w:rPr>
          <w:rFonts w:cs="Arial"/>
          <w:bCs/>
          <w:noProof/>
        </w:rPr>
        <w:t>Tennessee</w:t>
      </w:r>
      <w:r>
        <w:rPr>
          <w:noProof/>
        </w:rPr>
        <w:tab/>
      </w:r>
      <w:r>
        <w:rPr>
          <w:noProof/>
        </w:rPr>
        <w:fldChar w:fldCharType="begin"/>
      </w:r>
      <w:r>
        <w:rPr>
          <w:noProof/>
        </w:rPr>
        <w:instrText xml:space="preserve"> PAGEREF _Toc165448299 \h </w:instrText>
      </w:r>
      <w:r>
        <w:rPr>
          <w:noProof/>
        </w:rPr>
      </w:r>
      <w:r>
        <w:rPr>
          <w:noProof/>
        </w:rPr>
        <w:fldChar w:fldCharType="separate"/>
      </w:r>
      <w:r>
        <w:rPr>
          <w:noProof/>
        </w:rPr>
        <w:t>104</w:t>
      </w:r>
      <w:r>
        <w:rPr>
          <w:noProof/>
        </w:rPr>
        <w:fldChar w:fldCharType="end"/>
      </w:r>
    </w:p>
    <w:p w14:paraId="6F3299C8" w14:textId="77777777" w:rsidR="00CD3D0A" w:rsidRDefault="00CD3D0A">
      <w:pPr>
        <w:pStyle w:val="TOC2"/>
        <w:rPr>
          <w:rFonts w:ascii="Times New Roman" w:hAnsi="Times New Roman"/>
          <w:noProof/>
          <w:sz w:val="24"/>
          <w:szCs w:val="24"/>
        </w:rPr>
      </w:pPr>
      <w:r>
        <w:rPr>
          <w:rFonts w:cs="Arial"/>
          <w:bCs/>
          <w:noProof/>
        </w:rPr>
        <w:t>Texas</w:t>
      </w:r>
      <w:r>
        <w:rPr>
          <w:noProof/>
        </w:rPr>
        <w:tab/>
      </w:r>
      <w:r>
        <w:rPr>
          <w:noProof/>
        </w:rPr>
        <w:fldChar w:fldCharType="begin"/>
      </w:r>
      <w:r>
        <w:rPr>
          <w:noProof/>
        </w:rPr>
        <w:instrText xml:space="preserve"> PAGEREF _Toc165448300 \h </w:instrText>
      </w:r>
      <w:r>
        <w:rPr>
          <w:noProof/>
        </w:rPr>
      </w:r>
      <w:r>
        <w:rPr>
          <w:noProof/>
        </w:rPr>
        <w:fldChar w:fldCharType="separate"/>
      </w:r>
      <w:r>
        <w:rPr>
          <w:noProof/>
        </w:rPr>
        <w:t>106</w:t>
      </w:r>
      <w:r>
        <w:rPr>
          <w:noProof/>
        </w:rPr>
        <w:fldChar w:fldCharType="end"/>
      </w:r>
    </w:p>
    <w:p w14:paraId="034274E9" w14:textId="77777777" w:rsidR="00CD3D0A" w:rsidRDefault="00CD3D0A">
      <w:pPr>
        <w:pStyle w:val="TOC2"/>
        <w:rPr>
          <w:rFonts w:ascii="Times New Roman" w:hAnsi="Times New Roman"/>
          <w:noProof/>
          <w:sz w:val="24"/>
          <w:szCs w:val="24"/>
        </w:rPr>
      </w:pPr>
      <w:r>
        <w:rPr>
          <w:rFonts w:cs="Arial"/>
          <w:bCs/>
          <w:noProof/>
        </w:rPr>
        <w:t>Utah</w:t>
      </w:r>
      <w:r>
        <w:rPr>
          <w:noProof/>
        </w:rPr>
        <w:tab/>
      </w:r>
      <w:r>
        <w:rPr>
          <w:noProof/>
        </w:rPr>
        <w:fldChar w:fldCharType="begin"/>
      </w:r>
      <w:r>
        <w:rPr>
          <w:noProof/>
        </w:rPr>
        <w:instrText xml:space="preserve"> PAGEREF _Toc165448301 \h </w:instrText>
      </w:r>
      <w:r>
        <w:rPr>
          <w:noProof/>
        </w:rPr>
      </w:r>
      <w:r>
        <w:rPr>
          <w:noProof/>
        </w:rPr>
        <w:fldChar w:fldCharType="separate"/>
      </w:r>
      <w:r>
        <w:rPr>
          <w:noProof/>
        </w:rPr>
        <w:t>108</w:t>
      </w:r>
      <w:r>
        <w:rPr>
          <w:noProof/>
        </w:rPr>
        <w:fldChar w:fldCharType="end"/>
      </w:r>
    </w:p>
    <w:p w14:paraId="278BCDD0" w14:textId="77777777" w:rsidR="00CD3D0A" w:rsidRDefault="00CD3D0A">
      <w:pPr>
        <w:pStyle w:val="TOC2"/>
        <w:rPr>
          <w:rFonts w:ascii="Times New Roman" w:hAnsi="Times New Roman"/>
          <w:noProof/>
          <w:sz w:val="24"/>
          <w:szCs w:val="24"/>
        </w:rPr>
      </w:pPr>
      <w:r>
        <w:rPr>
          <w:rFonts w:cs="Arial"/>
          <w:bCs/>
          <w:noProof/>
        </w:rPr>
        <w:t>Vermont</w:t>
      </w:r>
      <w:r>
        <w:rPr>
          <w:noProof/>
        </w:rPr>
        <w:tab/>
      </w:r>
      <w:r>
        <w:rPr>
          <w:noProof/>
        </w:rPr>
        <w:fldChar w:fldCharType="begin"/>
      </w:r>
      <w:r>
        <w:rPr>
          <w:noProof/>
        </w:rPr>
        <w:instrText xml:space="preserve"> PAGEREF _Toc165448302 \h </w:instrText>
      </w:r>
      <w:r>
        <w:rPr>
          <w:noProof/>
        </w:rPr>
      </w:r>
      <w:r>
        <w:rPr>
          <w:noProof/>
        </w:rPr>
        <w:fldChar w:fldCharType="separate"/>
      </w:r>
      <w:r>
        <w:rPr>
          <w:noProof/>
        </w:rPr>
        <w:t>110</w:t>
      </w:r>
      <w:r>
        <w:rPr>
          <w:noProof/>
        </w:rPr>
        <w:fldChar w:fldCharType="end"/>
      </w:r>
    </w:p>
    <w:p w14:paraId="39635CC3" w14:textId="77777777" w:rsidR="00CD3D0A" w:rsidRDefault="00CD3D0A">
      <w:pPr>
        <w:pStyle w:val="TOC2"/>
        <w:rPr>
          <w:rFonts w:ascii="Times New Roman" w:hAnsi="Times New Roman"/>
          <w:noProof/>
          <w:sz w:val="24"/>
          <w:szCs w:val="24"/>
        </w:rPr>
      </w:pPr>
      <w:r>
        <w:rPr>
          <w:rFonts w:cs="Arial"/>
          <w:bCs/>
          <w:noProof/>
        </w:rPr>
        <w:t>Virginia</w:t>
      </w:r>
      <w:r>
        <w:rPr>
          <w:noProof/>
        </w:rPr>
        <w:tab/>
      </w:r>
      <w:r>
        <w:rPr>
          <w:noProof/>
        </w:rPr>
        <w:fldChar w:fldCharType="begin"/>
      </w:r>
      <w:r>
        <w:rPr>
          <w:noProof/>
        </w:rPr>
        <w:instrText xml:space="preserve"> PAGEREF _Toc165448303 \h </w:instrText>
      </w:r>
      <w:r>
        <w:rPr>
          <w:noProof/>
        </w:rPr>
      </w:r>
      <w:r>
        <w:rPr>
          <w:noProof/>
        </w:rPr>
        <w:fldChar w:fldCharType="separate"/>
      </w:r>
      <w:r>
        <w:rPr>
          <w:noProof/>
        </w:rPr>
        <w:t>112</w:t>
      </w:r>
      <w:r>
        <w:rPr>
          <w:noProof/>
        </w:rPr>
        <w:fldChar w:fldCharType="end"/>
      </w:r>
    </w:p>
    <w:p w14:paraId="33EA7829" w14:textId="77777777" w:rsidR="00CD3D0A" w:rsidRDefault="00CD3D0A">
      <w:pPr>
        <w:pStyle w:val="TOC2"/>
        <w:rPr>
          <w:rFonts w:ascii="Times New Roman" w:hAnsi="Times New Roman"/>
          <w:noProof/>
          <w:sz w:val="24"/>
          <w:szCs w:val="24"/>
        </w:rPr>
      </w:pPr>
      <w:r>
        <w:rPr>
          <w:rFonts w:cs="Arial"/>
          <w:bCs/>
          <w:noProof/>
        </w:rPr>
        <w:t>Washington</w:t>
      </w:r>
      <w:r>
        <w:rPr>
          <w:noProof/>
        </w:rPr>
        <w:tab/>
      </w:r>
      <w:r>
        <w:rPr>
          <w:noProof/>
        </w:rPr>
        <w:fldChar w:fldCharType="begin"/>
      </w:r>
      <w:r>
        <w:rPr>
          <w:noProof/>
        </w:rPr>
        <w:instrText xml:space="preserve"> PAGEREF _Toc165448304 \h </w:instrText>
      </w:r>
      <w:r>
        <w:rPr>
          <w:noProof/>
        </w:rPr>
      </w:r>
      <w:r>
        <w:rPr>
          <w:noProof/>
        </w:rPr>
        <w:fldChar w:fldCharType="separate"/>
      </w:r>
      <w:r>
        <w:rPr>
          <w:noProof/>
        </w:rPr>
        <w:t>114</w:t>
      </w:r>
      <w:r>
        <w:rPr>
          <w:noProof/>
        </w:rPr>
        <w:fldChar w:fldCharType="end"/>
      </w:r>
    </w:p>
    <w:p w14:paraId="45109622" w14:textId="77777777" w:rsidR="00CD3D0A" w:rsidRDefault="00CD3D0A">
      <w:pPr>
        <w:pStyle w:val="TOC2"/>
        <w:rPr>
          <w:rFonts w:ascii="Times New Roman" w:hAnsi="Times New Roman"/>
          <w:noProof/>
          <w:sz w:val="24"/>
          <w:szCs w:val="24"/>
        </w:rPr>
      </w:pPr>
      <w:r>
        <w:rPr>
          <w:rFonts w:cs="Arial"/>
          <w:bCs/>
          <w:noProof/>
        </w:rPr>
        <w:t>West Virginia</w:t>
      </w:r>
      <w:r>
        <w:rPr>
          <w:noProof/>
        </w:rPr>
        <w:tab/>
      </w:r>
      <w:r>
        <w:rPr>
          <w:noProof/>
        </w:rPr>
        <w:fldChar w:fldCharType="begin"/>
      </w:r>
      <w:r>
        <w:rPr>
          <w:noProof/>
        </w:rPr>
        <w:instrText xml:space="preserve"> PAGEREF _Toc165448305 \h </w:instrText>
      </w:r>
      <w:r>
        <w:rPr>
          <w:noProof/>
        </w:rPr>
      </w:r>
      <w:r>
        <w:rPr>
          <w:noProof/>
        </w:rPr>
        <w:fldChar w:fldCharType="separate"/>
      </w:r>
      <w:r>
        <w:rPr>
          <w:noProof/>
        </w:rPr>
        <w:t>116</w:t>
      </w:r>
      <w:r>
        <w:rPr>
          <w:noProof/>
        </w:rPr>
        <w:fldChar w:fldCharType="end"/>
      </w:r>
    </w:p>
    <w:p w14:paraId="285C7D01" w14:textId="77777777" w:rsidR="00CD3D0A" w:rsidRDefault="00CD3D0A">
      <w:pPr>
        <w:pStyle w:val="TOC2"/>
        <w:rPr>
          <w:rFonts w:ascii="Times New Roman" w:hAnsi="Times New Roman"/>
          <w:noProof/>
          <w:sz w:val="24"/>
          <w:szCs w:val="24"/>
        </w:rPr>
      </w:pPr>
      <w:r>
        <w:rPr>
          <w:rFonts w:cs="Arial"/>
          <w:bCs/>
          <w:noProof/>
        </w:rPr>
        <w:t>Wisconsin</w:t>
      </w:r>
      <w:r>
        <w:rPr>
          <w:noProof/>
        </w:rPr>
        <w:tab/>
      </w:r>
      <w:r>
        <w:rPr>
          <w:noProof/>
        </w:rPr>
        <w:fldChar w:fldCharType="begin"/>
      </w:r>
      <w:r>
        <w:rPr>
          <w:noProof/>
        </w:rPr>
        <w:instrText xml:space="preserve"> PAGEREF _Toc165448306 \h </w:instrText>
      </w:r>
      <w:r>
        <w:rPr>
          <w:noProof/>
        </w:rPr>
      </w:r>
      <w:r>
        <w:rPr>
          <w:noProof/>
        </w:rPr>
        <w:fldChar w:fldCharType="separate"/>
      </w:r>
      <w:r>
        <w:rPr>
          <w:noProof/>
        </w:rPr>
        <w:t>118</w:t>
      </w:r>
      <w:r>
        <w:rPr>
          <w:noProof/>
        </w:rPr>
        <w:fldChar w:fldCharType="end"/>
      </w:r>
    </w:p>
    <w:p w14:paraId="7F34635B" w14:textId="77777777" w:rsidR="00CD3D0A" w:rsidRDefault="00CD3D0A">
      <w:pPr>
        <w:pStyle w:val="TOC2"/>
        <w:rPr>
          <w:rFonts w:ascii="Times New Roman" w:hAnsi="Times New Roman"/>
          <w:noProof/>
          <w:sz w:val="24"/>
          <w:szCs w:val="24"/>
        </w:rPr>
      </w:pPr>
      <w:r>
        <w:rPr>
          <w:rFonts w:cs="Arial"/>
          <w:bCs/>
          <w:noProof/>
        </w:rPr>
        <w:t>Wyoming</w:t>
      </w:r>
      <w:r>
        <w:rPr>
          <w:noProof/>
        </w:rPr>
        <w:tab/>
      </w:r>
      <w:r>
        <w:rPr>
          <w:noProof/>
        </w:rPr>
        <w:fldChar w:fldCharType="begin"/>
      </w:r>
      <w:r>
        <w:rPr>
          <w:noProof/>
        </w:rPr>
        <w:instrText xml:space="preserve"> PAGEREF _Toc165448307 \h </w:instrText>
      </w:r>
      <w:r>
        <w:rPr>
          <w:noProof/>
        </w:rPr>
      </w:r>
      <w:r>
        <w:rPr>
          <w:noProof/>
        </w:rPr>
        <w:fldChar w:fldCharType="separate"/>
      </w:r>
      <w:r>
        <w:rPr>
          <w:noProof/>
        </w:rPr>
        <w:t>120</w:t>
      </w:r>
      <w:r>
        <w:rPr>
          <w:noProof/>
        </w:rPr>
        <w:fldChar w:fldCharType="end"/>
      </w:r>
    </w:p>
    <w:p w14:paraId="17D48BA7" w14:textId="77777777" w:rsidR="00CD3D0A" w:rsidRDefault="00CD3D0A">
      <w:pPr>
        <w:pStyle w:val="TOC2"/>
        <w:rPr>
          <w:rFonts w:ascii="Times New Roman" w:hAnsi="Times New Roman"/>
          <w:noProof/>
          <w:sz w:val="24"/>
          <w:szCs w:val="24"/>
        </w:rPr>
      </w:pPr>
      <w:r>
        <w:rPr>
          <w:rFonts w:cs="Arial"/>
          <w:bCs/>
          <w:noProof/>
        </w:rPr>
        <w:t>American Samoa</w:t>
      </w:r>
      <w:r>
        <w:rPr>
          <w:noProof/>
        </w:rPr>
        <w:tab/>
      </w:r>
      <w:r>
        <w:rPr>
          <w:noProof/>
        </w:rPr>
        <w:fldChar w:fldCharType="begin"/>
      </w:r>
      <w:r>
        <w:rPr>
          <w:noProof/>
        </w:rPr>
        <w:instrText xml:space="preserve"> PAGEREF _Toc165448308 \h </w:instrText>
      </w:r>
      <w:r>
        <w:rPr>
          <w:noProof/>
        </w:rPr>
      </w:r>
      <w:r>
        <w:rPr>
          <w:noProof/>
        </w:rPr>
        <w:fldChar w:fldCharType="separate"/>
      </w:r>
      <w:r>
        <w:rPr>
          <w:noProof/>
        </w:rPr>
        <w:t>122</w:t>
      </w:r>
      <w:r>
        <w:rPr>
          <w:noProof/>
        </w:rPr>
        <w:fldChar w:fldCharType="end"/>
      </w:r>
    </w:p>
    <w:p w14:paraId="4FFE473B" w14:textId="77777777" w:rsidR="00CD3D0A" w:rsidRDefault="00CD3D0A">
      <w:pPr>
        <w:pStyle w:val="TOC2"/>
        <w:rPr>
          <w:rFonts w:ascii="Times New Roman" w:hAnsi="Times New Roman"/>
          <w:noProof/>
          <w:sz w:val="24"/>
          <w:szCs w:val="24"/>
        </w:rPr>
      </w:pPr>
      <w:r>
        <w:rPr>
          <w:rFonts w:cs="Arial"/>
          <w:bCs/>
          <w:noProof/>
        </w:rPr>
        <w:t>Guam</w:t>
      </w:r>
      <w:r>
        <w:rPr>
          <w:noProof/>
        </w:rPr>
        <w:tab/>
      </w:r>
      <w:r>
        <w:rPr>
          <w:noProof/>
        </w:rPr>
        <w:fldChar w:fldCharType="begin"/>
      </w:r>
      <w:r>
        <w:rPr>
          <w:noProof/>
        </w:rPr>
        <w:instrText xml:space="preserve"> PAGEREF _Toc165448309 \h </w:instrText>
      </w:r>
      <w:r>
        <w:rPr>
          <w:noProof/>
        </w:rPr>
      </w:r>
      <w:r>
        <w:rPr>
          <w:noProof/>
        </w:rPr>
        <w:fldChar w:fldCharType="separate"/>
      </w:r>
      <w:r>
        <w:rPr>
          <w:noProof/>
        </w:rPr>
        <w:t>124</w:t>
      </w:r>
      <w:r>
        <w:rPr>
          <w:noProof/>
        </w:rPr>
        <w:fldChar w:fldCharType="end"/>
      </w:r>
    </w:p>
    <w:p w14:paraId="68FF79CC" w14:textId="77777777" w:rsidR="00CD3D0A" w:rsidRDefault="00CD3D0A">
      <w:pPr>
        <w:pStyle w:val="TOC2"/>
        <w:rPr>
          <w:rFonts w:ascii="Times New Roman" w:hAnsi="Times New Roman"/>
          <w:noProof/>
          <w:sz w:val="24"/>
          <w:szCs w:val="24"/>
        </w:rPr>
      </w:pPr>
      <w:r>
        <w:rPr>
          <w:rFonts w:cs="Arial"/>
          <w:bCs/>
          <w:noProof/>
        </w:rPr>
        <w:t>Northern Mariana Islands</w:t>
      </w:r>
      <w:r>
        <w:rPr>
          <w:noProof/>
        </w:rPr>
        <w:tab/>
      </w:r>
      <w:r>
        <w:rPr>
          <w:noProof/>
        </w:rPr>
        <w:fldChar w:fldCharType="begin"/>
      </w:r>
      <w:r>
        <w:rPr>
          <w:noProof/>
        </w:rPr>
        <w:instrText xml:space="preserve"> PAGEREF _Toc165448310 \h </w:instrText>
      </w:r>
      <w:r>
        <w:rPr>
          <w:noProof/>
        </w:rPr>
      </w:r>
      <w:r>
        <w:rPr>
          <w:noProof/>
        </w:rPr>
        <w:fldChar w:fldCharType="separate"/>
      </w:r>
      <w:r>
        <w:rPr>
          <w:noProof/>
        </w:rPr>
        <w:t>126</w:t>
      </w:r>
      <w:r>
        <w:rPr>
          <w:noProof/>
        </w:rPr>
        <w:fldChar w:fldCharType="end"/>
      </w:r>
    </w:p>
    <w:p w14:paraId="2BF07F5F" w14:textId="77777777" w:rsidR="00CD3D0A" w:rsidRDefault="00CD3D0A">
      <w:pPr>
        <w:pStyle w:val="TOC2"/>
        <w:rPr>
          <w:rFonts w:ascii="Times New Roman" w:hAnsi="Times New Roman"/>
          <w:noProof/>
          <w:sz w:val="24"/>
          <w:szCs w:val="24"/>
        </w:rPr>
      </w:pPr>
      <w:r>
        <w:rPr>
          <w:rFonts w:cs="Arial"/>
          <w:bCs/>
          <w:noProof/>
        </w:rPr>
        <w:t>U.S. Virgin Islands</w:t>
      </w:r>
      <w:r>
        <w:rPr>
          <w:noProof/>
        </w:rPr>
        <w:tab/>
      </w:r>
      <w:r>
        <w:rPr>
          <w:noProof/>
        </w:rPr>
        <w:fldChar w:fldCharType="begin"/>
      </w:r>
      <w:r>
        <w:rPr>
          <w:noProof/>
        </w:rPr>
        <w:instrText xml:space="preserve"> PAGEREF _Toc165448311 \h </w:instrText>
      </w:r>
      <w:r>
        <w:rPr>
          <w:noProof/>
        </w:rPr>
      </w:r>
      <w:r>
        <w:rPr>
          <w:noProof/>
        </w:rPr>
        <w:fldChar w:fldCharType="separate"/>
      </w:r>
      <w:r>
        <w:rPr>
          <w:noProof/>
        </w:rPr>
        <w:t>128</w:t>
      </w:r>
      <w:r>
        <w:rPr>
          <w:noProof/>
        </w:rPr>
        <w:fldChar w:fldCharType="end"/>
      </w:r>
    </w:p>
    <w:p w14:paraId="44532771" w14:textId="77777777" w:rsidR="00CD3D0A" w:rsidRDefault="00CD3D0A">
      <w:pPr>
        <w:pStyle w:val="TOC1"/>
        <w:rPr>
          <w:noProof/>
        </w:rPr>
      </w:pPr>
    </w:p>
    <w:p w14:paraId="451D0247" w14:textId="77777777" w:rsidR="00CD3D0A" w:rsidRDefault="00CD3D0A">
      <w:pPr>
        <w:pStyle w:val="TOC1"/>
        <w:rPr>
          <w:noProof/>
        </w:rPr>
      </w:pPr>
      <w:r>
        <w:rPr>
          <w:noProof/>
        </w:rPr>
        <w:t xml:space="preserve">Appendix A.  The Amended </w:t>
      </w:r>
      <w:r>
        <w:rPr>
          <w:i/>
          <w:iCs/>
          <w:noProof/>
        </w:rPr>
        <w:t>Gun-Free Schools Act</w:t>
      </w:r>
      <w:r>
        <w:rPr>
          <w:noProof/>
        </w:rPr>
        <w:tab/>
        <w:t>A-</w:t>
      </w:r>
      <w:r>
        <w:rPr>
          <w:noProof/>
        </w:rPr>
        <w:fldChar w:fldCharType="begin"/>
      </w:r>
      <w:r>
        <w:rPr>
          <w:noProof/>
        </w:rPr>
        <w:instrText xml:space="preserve"> PAGEREF _Toc165448312 \h </w:instrText>
      </w:r>
      <w:r>
        <w:rPr>
          <w:noProof/>
        </w:rPr>
      </w:r>
      <w:r>
        <w:rPr>
          <w:noProof/>
        </w:rPr>
        <w:fldChar w:fldCharType="separate"/>
      </w:r>
      <w:r>
        <w:rPr>
          <w:noProof/>
        </w:rPr>
        <w:t>1</w:t>
      </w:r>
      <w:r>
        <w:rPr>
          <w:noProof/>
        </w:rPr>
        <w:fldChar w:fldCharType="end"/>
      </w:r>
    </w:p>
    <w:p w14:paraId="04ED2AAC" w14:textId="77777777" w:rsidR="00CD3D0A" w:rsidRDefault="00CD3D0A">
      <w:pPr>
        <w:pStyle w:val="TOC1"/>
        <w:rPr>
          <w:noProof/>
        </w:rPr>
      </w:pPr>
    </w:p>
    <w:p w14:paraId="198AC9E6" w14:textId="77777777" w:rsidR="00CD3D0A" w:rsidRDefault="00CD3D0A">
      <w:pPr>
        <w:pStyle w:val="TOC1"/>
        <w:rPr>
          <w:rFonts w:ascii="Times New Roman" w:hAnsi="Times New Roman"/>
          <w:noProof/>
          <w:sz w:val="24"/>
          <w:szCs w:val="24"/>
        </w:rPr>
      </w:pPr>
      <w:r>
        <w:rPr>
          <w:noProof/>
        </w:rPr>
        <w:t xml:space="preserve">Appendix B.  2003-04 </w:t>
      </w:r>
      <w:r>
        <w:rPr>
          <w:i/>
          <w:iCs/>
          <w:noProof/>
        </w:rPr>
        <w:t>GFSA</w:t>
      </w:r>
      <w:r>
        <w:rPr>
          <w:noProof/>
        </w:rPr>
        <w:t xml:space="preserve"> Data Collection Instrument for States, the District of Columbia Puerto Rico and the Outlying Areas</w:t>
      </w:r>
      <w:r>
        <w:rPr>
          <w:noProof/>
        </w:rPr>
        <w:tab/>
        <w:t>B-1</w:t>
      </w:r>
    </w:p>
    <w:p w14:paraId="7C7045FB" w14:textId="77777777" w:rsidR="00CD3D0A" w:rsidRDefault="00CD3D0A">
      <w:pPr>
        <w:tabs>
          <w:tab w:val="decimal" w:leader="dot" w:pos="9360"/>
        </w:tabs>
        <w:spacing w:line="240" w:lineRule="auto"/>
        <w:jc w:val="center"/>
        <w:rPr>
          <w:rFonts w:ascii="Arial" w:hAnsi="Arial"/>
          <w:b/>
          <w:spacing w:val="4"/>
          <w:sz w:val="24"/>
          <w:szCs w:val="24"/>
        </w:rPr>
      </w:pPr>
      <w:r>
        <w:rPr>
          <w:rFonts w:ascii="Arial" w:hAnsi="Arial"/>
          <w:caps/>
          <w:spacing w:val="4"/>
        </w:rPr>
        <w:fldChar w:fldCharType="end"/>
      </w:r>
      <w:r>
        <w:rPr>
          <w:rFonts w:ascii="Arial" w:hAnsi="Arial"/>
          <w:spacing w:val="4"/>
        </w:rPr>
        <w:br w:type="page"/>
      </w:r>
      <w:r>
        <w:rPr>
          <w:rFonts w:ascii="Arial" w:hAnsi="Arial"/>
          <w:b/>
          <w:spacing w:val="4"/>
          <w:sz w:val="24"/>
          <w:szCs w:val="24"/>
        </w:rPr>
        <w:t>Figures</w:t>
      </w:r>
    </w:p>
    <w:p w14:paraId="7A39AEAF" w14:textId="77777777" w:rsidR="00CD3D0A" w:rsidRDefault="00CD3D0A">
      <w:pPr>
        <w:tabs>
          <w:tab w:val="decimal" w:leader="dot" w:pos="9360"/>
        </w:tabs>
        <w:spacing w:line="240" w:lineRule="auto"/>
        <w:jc w:val="left"/>
        <w:rPr>
          <w:rFonts w:ascii="Arial" w:hAnsi="Arial"/>
          <w:spacing w:val="4"/>
        </w:rPr>
      </w:pPr>
    </w:p>
    <w:p w14:paraId="11EF5D33" w14:textId="77777777" w:rsidR="00CD3D0A" w:rsidRDefault="00CD3D0A">
      <w:pPr>
        <w:tabs>
          <w:tab w:val="left" w:pos="1440"/>
          <w:tab w:val="decimal" w:leader="dot" w:pos="9360"/>
        </w:tabs>
        <w:spacing w:line="240" w:lineRule="auto"/>
        <w:jc w:val="left"/>
        <w:rPr>
          <w:rFonts w:ascii="Arial" w:hAnsi="Arial"/>
          <w:spacing w:val="4"/>
        </w:rPr>
      </w:pPr>
    </w:p>
    <w:p w14:paraId="26D7171D" w14:textId="77777777" w:rsidR="00CD3D0A" w:rsidRDefault="00CD3D0A">
      <w:pPr>
        <w:tabs>
          <w:tab w:val="left" w:pos="1440"/>
          <w:tab w:val="decimal" w:leader="dot" w:pos="9360"/>
        </w:tabs>
        <w:spacing w:line="240" w:lineRule="auto"/>
        <w:jc w:val="left"/>
        <w:rPr>
          <w:rFonts w:ascii="Arial" w:hAnsi="Arial"/>
          <w:spacing w:val="4"/>
        </w:rPr>
      </w:pPr>
      <w:r>
        <w:rPr>
          <w:rFonts w:ascii="Arial" w:hAnsi="Arial"/>
          <w:spacing w:val="4"/>
        </w:rPr>
        <w:t>Figure 1</w:t>
      </w:r>
      <w:r>
        <w:rPr>
          <w:rFonts w:ascii="Arial" w:hAnsi="Arial"/>
          <w:spacing w:val="4"/>
        </w:rPr>
        <w:tab/>
        <w:t>Number and percentage of expulsions, by school level, 2003–04</w:t>
      </w:r>
      <w:r>
        <w:rPr>
          <w:rFonts w:ascii="Arial" w:hAnsi="Arial"/>
          <w:spacing w:val="4"/>
        </w:rPr>
        <w:tab/>
        <w:t>4</w:t>
      </w:r>
    </w:p>
    <w:p w14:paraId="249E861C" w14:textId="77777777" w:rsidR="00CD3D0A" w:rsidRDefault="00CD3D0A">
      <w:pPr>
        <w:tabs>
          <w:tab w:val="left" w:pos="1440"/>
          <w:tab w:val="decimal" w:leader="dot" w:pos="9360"/>
        </w:tabs>
        <w:spacing w:line="240" w:lineRule="auto"/>
        <w:jc w:val="left"/>
        <w:rPr>
          <w:rFonts w:ascii="Arial" w:hAnsi="Arial"/>
          <w:spacing w:val="4"/>
        </w:rPr>
      </w:pPr>
    </w:p>
    <w:p w14:paraId="708B9A17" w14:textId="77777777" w:rsidR="00CD3D0A" w:rsidRDefault="00CD3D0A">
      <w:pPr>
        <w:tabs>
          <w:tab w:val="left" w:pos="1440"/>
          <w:tab w:val="decimal" w:leader="dot" w:pos="9360"/>
        </w:tabs>
        <w:spacing w:line="240" w:lineRule="auto"/>
        <w:jc w:val="left"/>
        <w:rPr>
          <w:rFonts w:ascii="Arial" w:hAnsi="Arial"/>
          <w:spacing w:val="4"/>
        </w:rPr>
      </w:pPr>
      <w:r>
        <w:rPr>
          <w:rFonts w:ascii="Arial" w:hAnsi="Arial"/>
          <w:spacing w:val="4"/>
        </w:rPr>
        <w:t>Figure 2</w:t>
      </w:r>
      <w:r>
        <w:rPr>
          <w:rFonts w:ascii="Arial" w:hAnsi="Arial"/>
          <w:spacing w:val="4"/>
        </w:rPr>
        <w:tab/>
        <w:t>Number and percentage of expulsions, by type of firearm, 2003–04</w:t>
      </w:r>
      <w:r>
        <w:rPr>
          <w:rFonts w:ascii="Arial" w:hAnsi="Arial"/>
          <w:spacing w:val="4"/>
        </w:rPr>
        <w:tab/>
        <w:t>4</w:t>
      </w:r>
    </w:p>
    <w:p w14:paraId="36A34DDB" w14:textId="77777777" w:rsidR="00CD3D0A" w:rsidRDefault="00CD3D0A">
      <w:pPr>
        <w:tabs>
          <w:tab w:val="left" w:pos="1440"/>
          <w:tab w:val="decimal" w:leader="dot" w:pos="9360"/>
        </w:tabs>
        <w:spacing w:line="240" w:lineRule="auto"/>
        <w:jc w:val="left"/>
        <w:rPr>
          <w:rFonts w:ascii="Arial" w:hAnsi="Arial"/>
          <w:spacing w:val="4"/>
        </w:rPr>
      </w:pPr>
    </w:p>
    <w:p w14:paraId="31EE9ACF" w14:textId="77777777" w:rsidR="00CD3D0A" w:rsidRDefault="00CD3D0A">
      <w:pPr>
        <w:tabs>
          <w:tab w:val="left" w:pos="1440"/>
          <w:tab w:val="decimal" w:leader="dot" w:pos="9360"/>
        </w:tabs>
        <w:spacing w:line="240" w:lineRule="auto"/>
        <w:ind w:left="1440" w:hanging="1440"/>
        <w:jc w:val="left"/>
        <w:rPr>
          <w:rFonts w:ascii="Arial" w:hAnsi="Arial"/>
          <w:spacing w:val="4"/>
        </w:rPr>
      </w:pPr>
      <w:r>
        <w:rPr>
          <w:rFonts w:ascii="Arial" w:hAnsi="Arial"/>
          <w:spacing w:val="4"/>
        </w:rPr>
        <w:t>Figure 3</w:t>
      </w:r>
      <w:r>
        <w:rPr>
          <w:rFonts w:ascii="Arial" w:hAnsi="Arial"/>
          <w:spacing w:val="4"/>
        </w:rPr>
        <w:tab/>
        <w:t>Number and percentage of expulsions modified on a case-by-case basis, 2003–04</w:t>
      </w:r>
      <w:r>
        <w:rPr>
          <w:rFonts w:ascii="Arial" w:hAnsi="Arial"/>
          <w:spacing w:val="4"/>
        </w:rPr>
        <w:tab/>
        <w:t>5</w:t>
      </w:r>
    </w:p>
    <w:p w14:paraId="29B5BF48" w14:textId="77777777" w:rsidR="00CD3D0A" w:rsidRDefault="00CD3D0A">
      <w:pPr>
        <w:tabs>
          <w:tab w:val="left" w:pos="1440"/>
          <w:tab w:val="decimal" w:leader="dot" w:pos="9360"/>
        </w:tabs>
        <w:spacing w:line="240" w:lineRule="auto"/>
        <w:ind w:left="1440" w:hanging="1440"/>
        <w:jc w:val="left"/>
        <w:rPr>
          <w:rFonts w:ascii="Arial" w:hAnsi="Arial"/>
          <w:spacing w:val="4"/>
        </w:rPr>
      </w:pPr>
    </w:p>
    <w:p w14:paraId="3C77FCF5" w14:textId="77777777" w:rsidR="00CD3D0A" w:rsidRDefault="00CD3D0A">
      <w:pPr>
        <w:tabs>
          <w:tab w:val="left" w:pos="1440"/>
          <w:tab w:val="decimal" w:leader="dot" w:pos="9360"/>
        </w:tabs>
        <w:spacing w:line="240" w:lineRule="auto"/>
        <w:ind w:left="1440" w:hanging="1440"/>
        <w:jc w:val="left"/>
        <w:rPr>
          <w:rFonts w:ascii="Arial" w:hAnsi="Arial"/>
          <w:spacing w:val="4"/>
        </w:rPr>
      </w:pPr>
      <w:r>
        <w:rPr>
          <w:rFonts w:ascii="Arial" w:hAnsi="Arial"/>
          <w:spacing w:val="4"/>
        </w:rPr>
        <w:t>Figure 4</w:t>
      </w:r>
      <w:r>
        <w:rPr>
          <w:rFonts w:ascii="Arial" w:hAnsi="Arial"/>
          <w:spacing w:val="4"/>
        </w:rPr>
        <w:tab/>
        <w:t>Number and percentage of expulsions modified on a case-by-case basis, 1997–98 through 2003–04</w:t>
      </w:r>
      <w:r>
        <w:rPr>
          <w:rFonts w:ascii="Arial" w:hAnsi="Arial"/>
          <w:spacing w:val="4"/>
        </w:rPr>
        <w:tab/>
        <w:t>5</w:t>
      </w:r>
    </w:p>
    <w:p w14:paraId="623007A3" w14:textId="77777777" w:rsidR="00CD3D0A" w:rsidRDefault="00CD3D0A">
      <w:pPr>
        <w:tabs>
          <w:tab w:val="left" w:pos="1440"/>
          <w:tab w:val="decimal" w:leader="dot" w:pos="9360"/>
        </w:tabs>
        <w:spacing w:line="240" w:lineRule="auto"/>
        <w:ind w:left="1440" w:hanging="1440"/>
        <w:jc w:val="left"/>
        <w:rPr>
          <w:rFonts w:ascii="Arial" w:hAnsi="Arial"/>
          <w:spacing w:val="4"/>
        </w:rPr>
      </w:pPr>
    </w:p>
    <w:p w14:paraId="67A1E0BD" w14:textId="77777777" w:rsidR="00CD3D0A" w:rsidRDefault="00CD3D0A">
      <w:pPr>
        <w:tabs>
          <w:tab w:val="left" w:pos="1440"/>
          <w:tab w:val="right" w:leader="dot" w:pos="9360"/>
        </w:tabs>
        <w:spacing w:line="240" w:lineRule="auto"/>
        <w:ind w:left="1440" w:right="720" w:hanging="1440"/>
        <w:jc w:val="left"/>
        <w:rPr>
          <w:rFonts w:ascii="Arial" w:hAnsi="Arial"/>
          <w:spacing w:val="4"/>
        </w:rPr>
      </w:pPr>
      <w:r>
        <w:rPr>
          <w:rFonts w:ascii="Arial" w:hAnsi="Arial"/>
          <w:spacing w:val="4"/>
        </w:rPr>
        <w:t>Figure 5</w:t>
      </w:r>
      <w:r>
        <w:rPr>
          <w:rFonts w:ascii="Arial" w:hAnsi="Arial"/>
          <w:spacing w:val="4"/>
        </w:rPr>
        <w:tab/>
        <w:t>Number and percentage of expulsions modified on a case-by-case basis for students with and without disabilities, 2003–04</w:t>
      </w:r>
      <w:r>
        <w:rPr>
          <w:rFonts w:ascii="Arial" w:hAnsi="Arial"/>
          <w:spacing w:val="4"/>
        </w:rPr>
        <w:tab/>
        <w:t>6</w:t>
      </w:r>
    </w:p>
    <w:p w14:paraId="48379B69" w14:textId="77777777" w:rsidR="00CD3D0A" w:rsidRDefault="00CD3D0A">
      <w:pPr>
        <w:tabs>
          <w:tab w:val="left" w:pos="1440"/>
          <w:tab w:val="decimal" w:leader="dot" w:pos="9360"/>
        </w:tabs>
        <w:spacing w:line="240" w:lineRule="auto"/>
        <w:ind w:left="1440" w:hanging="1440"/>
        <w:jc w:val="left"/>
        <w:rPr>
          <w:rFonts w:ascii="Arial" w:hAnsi="Arial"/>
          <w:spacing w:val="4"/>
        </w:rPr>
      </w:pPr>
    </w:p>
    <w:p w14:paraId="1851E270" w14:textId="77777777" w:rsidR="00CD3D0A" w:rsidRDefault="00CD3D0A">
      <w:pPr>
        <w:tabs>
          <w:tab w:val="left" w:pos="1440"/>
          <w:tab w:val="right" w:leader="dot" w:pos="9360"/>
        </w:tabs>
        <w:spacing w:line="240" w:lineRule="auto"/>
        <w:ind w:left="1440" w:right="720" w:hanging="1440"/>
        <w:jc w:val="left"/>
        <w:rPr>
          <w:rFonts w:ascii="Arial" w:hAnsi="Arial"/>
          <w:spacing w:val="4"/>
        </w:rPr>
      </w:pPr>
      <w:r>
        <w:rPr>
          <w:rFonts w:ascii="Arial" w:hAnsi="Arial"/>
          <w:spacing w:val="4"/>
        </w:rPr>
        <w:t>Figure 6</w:t>
      </w:r>
      <w:r>
        <w:rPr>
          <w:rFonts w:ascii="Arial" w:hAnsi="Arial"/>
          <w:spacing w:val="4"/>
        </w:rPr>
        <w:tab/>
        <w:t>Number and percentage of expulsions referred to an alternative placement by modification status, 2003–04</w:t>
      </w:r>
      <w:r>
        <w:rPr>
          <w:rFonts w:ascii="Arial" w:hAnsi="Arial"/>
          <w:spacing w:val="4"/>
        </w:rPr>
        <w:tab/>
        <w:t>6</w:t>
      </w:r>
    </w:p>
    <w:p w14:paraId="1868AD9E" w14:textId="77777777" w:rsidR="00CD3D0A" w:rsidRDefault="00CD3D0A">
      <w:pPr>
        <w:tabs>
          <w:tab w:val="left" w:pos="1440"/>
          <w:tab w:val="decimal" w:leader="dot" w:pos="9360"/>
        </w:tabs>
        <w:spacing w:line="240" w:lineRule="auto"/>
        <w:ind w:left="1440" w:hanging="1440"/>
        <w:jc w:val="left"/>
        <w:rPr>
          <w:rFonts w:ascii="Arial" w:hAnsi="Arial"/>
          <w:spacing w:val="4"/>
        </w:rPr>
      </w:pPr>
    </w:p>
    <w:p w14:paraId="02D95274" w14:textId="77777777" w:rsidR="00CD3D0A" w:rsidRDefault="00CD3D0A">
      <w:pPr>
        <w:tabs>
          <w:tab w:val="decimal" w:leader="dot" w:pos="9360"/>
        </w:tabs>
        <w:spacing w:line="240" w:lineRule="auto"/>
        <w:jc w:val="center"/>
        <w:rPr>
          <w:rFonts w:ascii="Arial" w:hAnsi="Arial"/>
          <w:b/>
          <w:spacing w:val="4"/>
          <w:sz w:val="24"/>
          <w:szCs w:val="24"/>
        </w:rPr>
      </w:pPr>
      <w:r>
        <w:rPr>
          <w:rFonts w:ascii="Arial" w:hAnsi="Arial"/>
          <w:b/>
          <w:spacing w:val="4"/>
          <w:sz w:val="24"/>
          <w:szCs w:val="24"/>
        </w:rPr>
        <w:br w:type="page"/>
        <w:t>Tables</w:t>
      </w:r>
    </w:p>
    <w:p w14:paraId="663CEDA0" w14:textId="77777777" w:rsidR="00CD3D0A" w:rsidRDefault="00CD3D0A">
      <w:pPr>
        <w:tabs>
          <w:tab w:val="decimal" w:leader="dot" w:pos="9360"/>
        </w:tabs>
        <w:spacing w:line="240" w:lineRule="auto"/>
        <w:jc w:val="left"/>
        <w:rPr>
          <w:rFonts w:ascii="Arial" w:hAnsi="Arial"/>
          <w:spacing w:val="4"/>
        </w:rPr>
      </w:pPr>
    </w:p>
    <w:p w14:paraId="4A7509E3" w14:textId="77777777" w:rsidR="00CD3D0A" w:rsidRDefault="00CD3D0A">
      <w:pPr>
        <w:tabs>
          <w:tab w:val="decimal" w:leader="dot" w:pos="9360"/>
        </w:tabs>
        <w:spacing w:line="240" w:lineRule="auto"/>
        <w:jc w:val="left"/>
        <w:rPr>
          <w:rFonts w:ascii="Arial" w:hAnsi="Arial"/>
          <w:spacing w:val="4"/>
        </w:rPr>
      </w:pPr>
    </w:p>
    <w:p w14:paraId="0709367D" w14:textId="77777777" w:rsidR="00CD3D0A" w:rsidRDefault="00CD3D0A">
      <w:pPr>
        <w:pStyle w:val="TableofFigures"/>
        <w:tabs>
          <w:tab w:val="left" w:pos="1260"/>
          <w:tab w:val="right" w:leader="dot" w:pos="9360"/>
        </w:tabs>
        <w:ind w:left="1260" w:right="540" w:hanging="1260"/>
        <w:jc w:val="left"/>
        <w:rPr>
          <w:rFonts w:ascii="Times New Roman" w:hAnsi="Times New Roman"/>
          <w:noProof/>
          <w:sz w:val="24"/>
          <w:szCs w:val="24"/>
        </w:rPr>
      </w:pPr>
      <w:r>
        <w:rPr>
          <w:rFonts w:cs="Arial"/>
          <w:szCs w:val="22"/>
        </w:rPr>
        <w:fldChar w:fldCharType="begin"/>
      </w:r>
      <w:r>
        <w:rPr>
          <w:rFonts w:cs="Arial"/>
          <w:szCs w:val="22"/>
        </w:rPr>
        <w:instrText xml:space="preserve"> TOC \t "TT-Table Title" \c </w:instrText>
      </w:r>
      <w:r>
        <w:rPr>
          <w:rFonts w:cs="Arial"/>
          <w:szCs w:val="22"/>
        </w:rPr>
        <w:fldChar w:fldCharType="separate"/>
      </w:r>
      <w:r>
        <w:rPr>
          <w:rFonts w:cs="Arial"/>
          <w:noProof/>
        </w:rPr>
        <w:t>Table 1</w:t>
      </w:r>
      <w:r>
        <w:rPr>
          <w:noProof/>
        </w:rPr>
        <w:tab/>
      </w:r>
      <w:r>
        <w:rPr>
          <w:rFonts w:cs="Arial"/>
          <w:noProof/>
          <w:color w:val="000000"/>
        </w:rPr>
        <w:t xml:space="preserve">Number of students expelled for having brought to or possessed a firearm in school, 2003–04 and </w:t>
      </w:r>
      <w:r>
        <w:rPr>
          <w:rFonts w:cs="Arial"/>
          <w:i/>
          <w:noProof/>
          <w:color w:val="000000"/>
        </w:rPr>
        <w:t>GFSA</w:t>
      </w:r>
      <w:r>
        <w:rPr>
          <w:rFonts w:cs="Arial"/>
          <w:noProof/>
          <w:color w:val="000000"/>
        </w:rPr>
        <w:t xml:space="preserve"> violations per 1,000 students of public elementary and secondary enrollment, by state or outlying area, fall 2003</w:t>
      </w:r>
      <w:r>
        <w:rPr>
          <w:noProof/>
        </w:rPr>
        <w:tab/>
      </w:r>
      <w:r>
        <w:rPr>
          <w:noProof/>
        </w:rPr>
        <w:fldChar w:fldCharType="begin"/>
      </w:r>
      <w:r>
        <w:rPr>
          <w:noProof/>
        </w:rPr>
        <w:instrText xml:space="preserve"> PAGEREF _Toc165448968 \h </w:instrText>
      </w:r>
      <w:r>
        <w:rPr>
          <w:noProof/>
        </w:rPr>
      </w:r>
      <w:r>
        <w:rPr>
          <w:noProof/>
        </w:rPr>
        <w:fldChar w:fldCharType="separate"/>
      </w:r>
      <w:r>
        <w:rPr>
          <w:noProof/>
        </w:rPr>
        <w:t>8</w:t>
      </w:r>
      <w:r>
        <w:rPr>
          <w:noProof/>
        </w:rPr>
        <w:fldChar w:fldCharType="end"/>
      </w:r>
    </w:p>
    <w:p w14:paraId="077C17E7" w14:textId="77777777" w:rsidR="00CD3D0A" w:rsidRDefault="00CD3D0A">
      <w:pPr>
        <w:pStyle w:val="TableofFigures"/>
        <w:tabs>
          <w:tab w:val="right" w:leader="dot" w:pos="9360"/>
        </w:tabs>
        <w:ind w:left="1260" w:right="540" w:hanging="1260"/>
        <w:jc w:val="left"/>
        <w:rPr>
          <w:rFonts w:cs="Arial"/>
          <w:noProof/>
        </w:rPr>
      </w:pPr>
    </w:p>
    <w:p w14:paraId="3EADBF20" w14:textId="77777777" w:rsidR="00CD3D0A" w:rsidRDefault="00CD3D0A">
      <w:pPr>
        <w:pStyle w:val="TableofFigures"/>
        <w:tabs>
          <w:tab w:val="right" w:leader="dot" w:pos="9360"/>
        </w:tabs>
        <w:ind w:left="1260" w:right="540" w:hanging="1260"/>
        <w:jc w:val="left"/>
        <w:rPr>
          <w:rFonts w:ascii="Times New Roman" w:hAnsi="Times New Roman"/>
          <w:noProof/>
          <w:sz w:val="24"/>
          <w:szCs w:val="24"/>
        </w:rPr>
      </w:pPr>
      <w:r>
        <w:rPr>
          <w:rFonts w:cs="Arial"/>
          <w:noProof/>
        </w:rPr>
        <w:t>Table 2</w:t>
      </w:r>
      <w:r>
        <w:rPr>
          <w:noProof/>
        </w:rPr>
        <w:tab/>
      </w:r>
      <w:r>
        <w:rPr>
          <w:rFonts w:cs="Arial"/>
          <w:noProof/>
        </w:rPr>
        <w:t>Number and percentage of students expelled for having brought to or possessed a firearm in school, by school level and by state or outlying area, 2003–04</w:t>
      </w:r>
      <w:r>
        <w:rPr>
          <w:noProof/>
        </w:rPr>
        <w:tab/>
      </w:r>
      <w:r>
        <w:rPr>
          <w:noProof/>
        </w:rPr>
        <w:fldChar w:fldCharType="begin"/>
      </w:r>
      <w:r>
        <w:rPr>
          <w:noProof/>
        </w:rPr>
        <w:instrText xml:space="preserve"> PAGEREF _Toc165448970 \h </w:instrText>
      </w:r>
      <w:r>
        <w:rPr>
          <w:noProof/>
        </w:rPr>
      </w:r>
      <w:r>
        <w:rPr>
          <w:noProof/>
        </w:rPr>
        <w:fldChar w:fldCharType="separate"/>
      </w:r>
      <w:r>
        <w:rPr>
          <w:noProof/>
        </w:rPr>
        <w:t>9</w:t>
      </w:r>
      <w:r>
        <w:rPr>
          <w:noProof/>
        </w:rPr>
        <w:fldChar w:fldCharType="end"/>
      </w:r>
    </w:p>
    <w:p w14:paraId="2A8A1009" w14:textId="77777777" w:rsidR="00CD3D0A" w:rsidRDefault="00CD3D0A">
      <w:pPr>
        <w:pStyle w:val="TableofFigures"/>
        <w:tabs>
          <w:tab w:val="left" w:pos="1260"/>
          <w:tab w:val="right" w:leader="dot" w:pos="9360"/>
        </w:tabs>
        <w:ind w:left="1260" w:right="540" w:hanging="1260"/>
        <w:jc w:val="left"/>
        <w:rPr>
          <w:rFonts w:cs="Arial"/>
          <w:noProof/>
        </w:rPr>
      </w:pPr>
    </w:p>
    <w:p w14:paraId="0D95E1D8" w14:textId="77777777" w:rsidR="00CD3D0A" w:rsidRDefault="00CD3D0A">
      <w:pPr>
        <w:pStyle w:val="TableofFigures"/>
        <w:tabs>
          <w:tab w:val="left" w:pos="1260"/>
          <w:tab w:val="right" w:leader="dot" w:pos="9360"/>
        </w:tabs>
        <w:ind w:left="1260" w:right="540" w:hanging="1260"/>
        <w:jc w:val="left"/>
        <w:rPr>
          <w:rFonts w:ascii="Times New Roman" w:hAnsi="Times New Roman"/>
          <w:noProof/>
          <w:sz w:val="24"/>
          <w:szCs w:val="24"/>
        </w:rPr>
      </w:pPr>
      <w:r>
        <w:rPr>
          <w:rFonts w:cs="Arial"/>
          <w:noProof/>
        </w:rPr>
        <w:t>Table 3</w:t>
      </w:r>
      <w:r>
        <w:rPr>
          <w:noProof/>
        </w:rPr>
        <w:tab/>
      </w:r>
      <w:r>
        <w:rPr>
          <w:rFonts w:cs="Arial"/>
          <w:noProof/>
        </w:rPr>
        <w:t>Number and percentage of students expelled for having brought to or possessed a firearm in school, by type of firearm and by state or outlying area, 2003–04</w:t>
      </w:r>
      <w:r>
        <w:rPr>
          <w:noProof/>
        </w:rPr>
        <w:tab/>
      </w:r>
      <w:r>
        <w:rPr>
          <w:noProof/>
        </w:rPr>
        <w:fldChar w:fldCharType="begin"/>
      </w:r>
      <w:r>
        <w:rPr>
          <w:noProof/>
        </w:rPr>
        <w:instrText xml:space="preserve"> PAGEREF _Toc165448972 \h </w:instrText>
      </w:r>
      <w:r>
        <w:rPr>
          <w:noProof/>
        </w:rPr>
      </w:r>
      <w:r>
        <w:rPr>
          <w:noProof/>
        </w:rPr>
        <w:fldChar w:fldCharType="separate"/>
      </w:r>
      <w:r>
        <w:rPr>
          <w:noProof/>
        </w:rPr>
        <w:t>10</w:t>
      </w:r>
      <w:r>
        <w:rPr>
          <w:noProof/>
        </w:rPr>
        <w:fldChar w:fldCharType="end"/>
      </w:r>
    </w:p>
    <w:p w14:paraId="4A05D444" w14:textId="77777777" w:rsidR="00CD3D0A" w:rsidRDefault="00CD3D0A">
      <w:pPr>
        <w:pStyle w:val="TableofFigures"/>
        <w:tabs>
          <w:tab w:val="left" w:pos="1260"/>
          <w:tab w:val="right" w:leader="dot" w:pos="9360"/>
        </w:tabs>
        <w:ind w:left="1260" w:right="540" w:hanging="1260"/>
        <w:jc w:val="left"/>
        <w:rPr>
          <w:rFonts w:cs="Arial"/>
          <w:noProof/>
        </w:rPr>
      </w:pPr>
    </w:p>
    <w:p w14:paraId="5CAD0267" w14:textId="77777777" w:rsidR="00CD3D0A" w:rsidRDefault="00CD3D0A">
      <w:pPr>
        <w:pStyle w:val="TableofFigures"/>
        <w:tabs>
          <w:tab w:val="left" w:pos="1260"/>
          <w:tab w:val="right" w:leader="dot" w:pos="9360"/>
        </w:tabs>
        <w:ind w:left="1260" w:right="540" w:hanging="1260"/>
        <w:jc w:val="left"/>
        <w:rPr>
          <w:rFonts w:ascii="Times New Roman" w:hAnsi="Times New Roman"/>
          <w:noProof/>
          <w:sz w:val="24"/>
          <w:szCs w:val="24"/>
        </w:rPr>
      </w:pPr>
      <w:r>
        <w:rPr>
          <w:rFonts w:cs="Arial"/>
          <w:noProof/>
        </w:rPr>
        <w:t>Table 4</w:t>
      </w:r>
      <w:r>
        <w:rPr>
          <w:noProof/>
        </w:rPr>
        <w:tab/>
      </w:r>
      <w:r>
        <w:rPr>
          <w:rFonts w:cs="Arial"/>
          <w:noProof/>
        </w:rPr>
        <w:t>Number of students expelled for having brought to or possessed a firearm in school and number and percentage change, by state or outlying area, 2002–03 and 2003</w:t>
      </w:r>
      <w:r>
        <w:rPr>
          <w:rFonts w:cs="Arial"/>
          <w:noProof/>
        </w:rPr>
        <w:noBreakHyphen/>
        <w:t>4</w:t>
      </w:r>
      <w:r>
        <w:rPr>
          <w:noProof/>
        </w:rPr>
        <w:tab/>
      </w:r>
      <w:r>
        <w:rPr>
          <w:noProof/>
        </w:rPr>
        <w:fldChar w:fldCharType="begin"/>
      </w:r>
      <w:r>
        <w:rPr>
          <w:noProof/>
        </w:rPr>
        <w:instrText xml:space="preserve"> PAGEREF _Toc165448974 \h </w:instrText>
      </w:r>
      <w:r>
        <w:rPr>
          <w:noProof/>
        </w:rPr>
      </w:r>
      <w:r>
        <w:rPr>
          <w:noProof/>
        </w:rPr>
        <w:fldChar w:fldCharType="separate"/>
      </w:r>
      <w:r>
        <w:rPr>
          <w:noProof/>
        </w:rPr>
        <w:t>11</w:t>
      </w:r>
      <w:r>
        <w:rPr>
          <w:noProof/>
        </w:rPr>
        <w:fldChar w:fldCharType="end"/>
      </w:r>
    </w:p>
    <w:p w14:paraId="7442111E" w14:textId="77777777" w:rsidR="00CD3D0A" w:rsidRDefault="00CD3D0A">
      <w:pPr>
        <w:pStyle w:val="TableofFigures"/>
        <w:tabs>
          <w:tab w:val="left" w:pos="1260"/>
          <w:tab w:val="right" w:leader="dot" w:pos="9360"/>
        </w:tabs>
        <w:ind w:left="1260" w:right="540" w:hanging="1260"/>
        <w:jc w:val="left"/>
        <w:rPr>
          <w:rFonts w:cs="Arial"/>
          <w:noProof/>
        </w:rPr>
      </w:pPr>
    </w:p>
    <w:p w14:paraId="259794BA" w14:textId="77777777" w:rsidR="00CD3D0A" w:rsidRDefault="00CD3D0A">
      <w:pPr>
        <w:pStyle w:val="TableofFigures"/>
        <w:tabs>
          <w:tab w:val="left" w:pos="1260"/>
          <w:tab w:val="right" w:leader="dot" w:pos="9360"/>
        </w:tabs>
        <w:ind w:left="1260" w:right="540" w:hanging="1260"/>
        <w:jc w:val="left"/>
        <w:rPr>
          <w:rFonts w:ascii="Times New Roman" w:hAnsi="Times New Roman"/>
          <w:noProof/>
          <w:sz w:val="24"/>
          <w:szCs w:val="24"/>
        </w:rPr>
      </w:pPr>
      <w:r>
        <w:rPr>
          <w:rFonts w:cs="Arial"/>
          <w:noProof/>
        </w:rPr>
        <w:t>Table 5</w:t>
      </w:r>
      <w:r>
        <w:rPr>
          <w:noProof/>
        </w:rPr>
        <w:tab/>
      </w:r>
      <w:r>
        <w:rPr>
          <w:rFonts w:cs="Arial"/>
          <w:noProof/>
        </w:rPr>
        <w:t>Number of students expelled for having brought to or possessed a firearm in school, by state or outlying area, 1996–97 through 2003–04</w:t>
      </w:r>
      <w:r>
        <w:rPr>
          <w:noProof/>
        </w:rPr>
        <w:tab/>
      </w:r>
      <w:r>
        <w:rPr>
          <w:noProof/>
        </w:rPr>
        <w:fldChar w:fldCharType="begin"/>
      </w:r>
      <w:r>
        <w:rPr>
          <w:noProof/>
        </w:rPr>
        <w:instrText xml:space="preserve"> PAGEREF _Toc165448976 \h </w:instrText>
      </w:r>
      <w:r>
        <w:rPr>
          <w:noProof/>
        </w:rPr>
      </w:r>
      <w:r>
        <w:rPr>
          <w:noProof/>
        </w:rPr>
        <w:fldChar w:fldCharType="separate"/>
      </w:r>
      <w:r>
        <w:rPr>
          <w:noProof/>
        </w:rPr>
        <w:t>12</w:t>
      </w:r>
      <w:r>
        <w:rPr>
          <w:noProof/>
        </w:rPr>
        <w:fldChar w:fldCharType="end"/>
      </w:r>
    </w:p>
    <w:p w14:paraId="43315B8B" w14:textId="77777777" w:rsidR="00CD3D0A" w:rsidRDefault="00CD3D0A">
      <w:pPr>
        <w:pStyle w:val="TableofFigures"/>
        <w:tabs>
          <w:tab w:val="left" w:pos="1260"/>
          <w:tab w:val="right" w:leader="dot" w:pos="9360"/>
        </w:tabs>
        <w:ind w:left="1260" w:right="540" w:hanging="1260"/>
        <w:jc w:val="left"/>
        <w:rPr>
          <w:rFonts w:cs="Arial"/>
          <w:noProof/>
        </w:rPr>
      </w:pPr>
    </w:p>
    <w:p w14:paraId="5791B145" w14:textId="77777777" w:rsidR="00CD3D0A" w:rsidRDefault="00CD3D0A">
      <w:pPr>
        <w:pStyle w:val="TableofFigures"/>
        <w:tabs>
          <w:tab w:val="left" w:pos="1260"/>
          <w:tab w:val="right" w:leader="dot" w:pos="9360"/>
        </w:tabs>
        <w:ind w:left="1260" w:right="540" w:hanging="1260"/>
        <w:jc w:val="left"/>
        <w:rPr>
          <w:rFonts w:ascii="Times New Roman" w:hAnsi="Times New Roman"/>
          <w:noProof/>
          <w:sz w:val="24"/>
          <w:szCs w:val="24"/>
        </w:rPr>
      </w:pPr>
      <w:r>
        <w:rPr>
          <w:rFonts w:cs="Arial"/>
          <w:noProof/>
        </w:rPr>
        <w:t>Table 6</w:t>
      </w:r>
      <w:r>
        <w:rPr>
          <w:noProof/>
        </w:rPr>
        <w:tab/>
      </w:r>
      <w:r>
        <w:rPr>
          <w:rFonts w:cs="Arial"/>
          <w:noProof/>
        </w:rPr>
        <w:t>Number and percentage of students found to have brought to or possessed a firearm in school for which the required one-year expulsion was modified on a case-by-case basis, by state or outlying area, 2003</w:t>
      </w:r>
      <w:r>
        <w:rPr>
          <w:rFonts w:cs="Arial"/>
          <w:noProof/>
        </w:rPr>
        <w:noBreakHyphen/>
        <w:t>04</w:t>
      </w:r>
      <w:r>
        <w:rPr>
          <w:noProof/>
        </w:rPr>
        <w:tab/>
      </w:r>
      <w:r>
        <w:rPr>
          <w:noProof/>
        </w:rPr>
        <w:fldChar w:fldCharType="begin"/>
      </w:r>
      <w:r>
        <w:rPr>
          <w:noProof/>
        </w:rPr>
        <w:instrText xml:space="preserve"> PAGEREF _Toc165448978 \h </w:instrText>
      </w:r>
      <w:r>
        <w:rPr>
          <w:noProof/>
        </w:rPr>
      </w:r>
      <w:r>
        <w:rPr>
          <w:noProof/>
        </w:rPr>
        <w:fldChar w:fldCharType="separate"/>
      </w:r>
      <w:r>
        <w:rPr>
          <w:noProof/>
        </w:rPr>
        <w:t>13</w:t>
      </w:r>
      <w:r>
        <w:rPr>
          <w:noProof/>
        </w:rPr>
        <w:fldChar w:fldCharType="end"/>
      </w:r>
    </w:p>
    <w:p w14:paraId="0B4A92BD" w14:textId="77777777" w:rsidR="00CD3D0A" w:rsidRDefault="00CD3D0A">
      <w:pPr>
        <w:pStyle w:val="TableofFigures"/>
        <w:tabs>
          <w:tab w:val="left" w:pos="1260"/>
          <w:tab w:val="right" w:leader="dot" w:pos="9360"/>
        </w:tabs>
        <w:ind w:left="1260" w:right="540" w:hanging="1260"/>
        <w:jc w:val="left"/>
        <w:rPr>
          <w:rFonts w:cs="Arial"/>
          <w:noProof/>
        </w:rPr>
      </w:pPr>
    </w:p>
    <w:p w14:paraId="46EC1B00" w14:textId="77777777" w:rsidR="00CD3D0A" w:rsidRDefault="00CD3D0A">
      <w:pPr>
        <w:pStyle w:val="TableofFigures"/>
        <w:tabs>
          <w:tab w:val="left" w:pos="1260"/>
          <w:tab w:val="right" w:leader="dot" w:pos="9360"/>
        </w:tabs>
        <w:ind w:left="1260" w:right="540" w:hanging="1260"/>
        <w:jc w:val="left"/>
        <w:rPr>
          <w:rFonts w:ascii="Times New Roman" w:hAnsi="Times New Roman"/>
          <w:noProof/>
          <w:sz w:val="24"/>
          <w:szCs w:val="24"/>
        </w:rPr>
      </w:pPr>
      <w:r>
        <w:rPr>
          <w:rFonts w:cs="Arial"/>
          <w:noProof/>
        </w:rPr>
        <w:t>Table 7</w:t>
      </w:r>
      <w:r>
        <w:rPr>
          <w:noProof/>
        </w:rPr>
        <w:tab/>
      </w:r>
      <w:r>
        <w:rPr>
          <w:rFonts w:cs="Arial"/>
          <w:noProof/>
        </w:rPr>
        <w:t>Number and percentage of students found to have brought to or possessed a firearm in school and received modified expulsions that were for nondisabled students, by state or outlying area, 2003–04</w:t>
      </w:r>
      <w:r>
        <w:rPr>
          <w:noProof/>
        </w:rPr>
        <w:tab/>
      </w:r>
      <w:r>
        <w:rPr>
          <w:noProof/>
        </w:rPr>
        <w:fldChar w:fldCharType="begin"/>
      </w:r>
      <w:r>
        <w:rPr>
          <w:noProof/>
        </w:rPr>
        <w:instrText xml:space="preserve"> PAGEREF _Toc165448980 \h </w:instrText>
      </w:r>
      <w:r>
        <w:rPr>
          <w:noProof/>
        </w:rPr>
      </w:r>
      <w:r>
        <w:rPr>
          <w:noProof/>
        </w:rPr>
        <w:fldChar w:fldCharType="separate"/>
      </w:r>
      <w:r>
        <w:rPr>
          <w:noProof/>
        </w:rPr>
        <w:t>14</w:t>
      </w:r>
      <w:r>
        <w:rPr>
          <w:noProof/>
        </w:rPr>
        <w:fldChar w:fldCharType="end"/>
      </w:r>
    </w:p>
    <w:p w14:paraId="6AD4ADA2" w14:textId="77777777" w:rsidR="00CD3D0A" w:rsidRDefault="00CD3D0A">
      <w:pPr>
        <w:pStyle w:val="TableofFigures"/>
        <w:tabs>
          <w:tab w:val="left" w:pos="1260"/>
          <w:tab w:val="right" w:leader="dot" w:pos="9360"/>
        </w:tabs>
        <w:ind w:left="1260" w:right="540" w:hanging="1260"/>
        <w:jc w:val="left"/>
        <w:rPr>
          <w:rFonts w:cs="Arial"/>
          <w:noProof/>
        </w:rPr>
      </w:pPr>
    </w:p>
    <w:p w14:paraId="7C16097F" w14:textId="77777777" w:rsidR="00CD3D0A" w:rsidRDefault="00CD3D0A">
      <w:pPr>
        <w:pStyle w:val="TableofFigures"/>
        <w:tabs>
          <w:tab w:val="left" w:pos="1260"/>
          <w:tab w:val="right" w:leader="dot" w:pos="9360"/>
        </w:tabs>
        <w:ind w:left="1260" w:right="540" w:hanging="1260"/>
        <w:jc w:val="left"/>
        <w:rPr>
          <w:rFonts w:ascii="Times New Roman" w:hAnsi="Times New Roman"/>
          <w:noProof/>
          <w:sz w:val="24"/>
          <w:szCs w:val="24"/>
        </w:rPr>
      </w:pPr>
      <w:r>
        <w:rPr>
          <w:rFonts w:cs="Arial"/>
          <w:noProof/>
        </w:rPr>
        <w:t>Table 8</w:t>
      </w:r>
      <w:r>
        <w:rPr>
          <w:noProof/>
        </w:rPr>
        <w:tab/>
      </w:r>
      <w:r>
        <w:rPr>
          <w:rFonts w:cs="Arial"/>
          <w:noProof/>
        </w:rPr>
        <w:t>Number and percentage of students found to have brought to or possessed a firearm in school who were referred to an alternative placement, by state or outlying area, 2003–04</w:t>
      </w:r>
      <w:r>
        <w:rPr>
          <w:noProof/>
        </w:rPr>
        <w:tab/>
      </w:r>
      <w:r>
        <w:rPr>
          <w:noProof/>
        </w:rPr>
        <w:fldChar w:fldCharType="begin"/>
      </w:r>
      <w:r>
        <w:rPr>
          <w:noProof/>
        </w:rPr>
        <w:instrText xml:space="preserve"> PAGEREF _Toc165448982 \h </w:instrText>
      </w:r>
      <w:r>
        <w:rPr>
          <w:noProof/>
        </w:rPr>
      </w:r>
      <w:r>
        <w:rPr>
          <w:noProof/>
        </w:rPr>
        <w:fldChar w:fldCharType="separate"/>
      </w:r>
      <w:r>
        <w:rPr>
          <w:noProof/>
        </w:rPr>
        <w:t>15</w:t>
      </w:r>
      <w:r>
        <w:rPr>
          <w:noProof/>
        </w:rPr>
        <w:fldChar w:fldCharType="end"/>
      </w:r>
    </w:p>
    <w:p w14:paraId="747751D5" w14:textId="77777777" w:rsidR="00CD3D0A" w:rsidRDefault="00CD3D0A">
      <w:pPr>
        <w:pStyle w:val="TableofFigures"/>
        <w:tabs>
          <w:tab w:val="left" w:pos="1260"/>
          <w:tab w:val="right" w:leader="dot" w:pos="9360"/>
        </w:tabs>
        <w:ind w:left="1260" w:right="540" w:hanging="1260"/>
        <w:jc w:val="left"/>
        <w:rPr>
          <w:rFonts w:cs="Arial"/>
          <w:noProof/>
        </w:rPr>
      </w:pPr>
    </w:p>
    <w:p w14:paraId="208B4C98" w14:textId="77777777" w:rsidR="00CD3D0A" w:rsidRDefault="00CD3D0A">
      <w:pPr>
        <w:pStyle w:val="TableofFigures"/>
        <w:tabs>
          <w:tab w:val="left" w:pos="1260"/>
          <w:tab w:val="right" w:leader="dot" w:pos="9360"/>
        </w:tabs>
        <w:ind w:left="1260" w:right="540" w:hanging="1260"/>
        <w:jc w:val="left"/>
        <w:rPr>
          <w:rFonts w:ascii="Times New Roman" w:hAnsi="Times New Roman"/>
          <w:noProof/>
          <w:sz w:val="24"/>
          <w:szCs w:val="24"/>
        </w:rPr>
      </w:pPr>
      <w:r>
        <w:rPr>
          <w:rFonts w:cs="Arial"/>
          <w:noProof/>
        </w:rPr>
        <w:t>Table 9</w:t>
      </w:r>
      <w:r>
        <w:rPr>
          <w:noProof/>
        </w:rPr>
        <w:tab/>
      </w:r>
      <w:r>
        <w:rPr>
          <w:rFonts w:cs="Arial"/>
          <w:noProof/>
        </w:rPr>
        <w:t>Percentage of LEAs that submitted a GFSA report to the state or outlying area and percentage of LEAs reporting an offense, by state or outlying area, 2003–04</w:t>
      </w:r>
      <w:r>
        <w:rPr>
          <w:noProof/>
        </w:rPr>
        <w:tab/>
      </w:r>
      <w:r>
        <w:rPr>
          <w:noProof/>
        </w:rPr>
        <w:fldChar w:fldCharType="begin"/>
      </w:r>
      <w:r>
        <w:rPr>
          <w:noProof/>
        </w:rPr>
        <w:instrText xml:space="preserve"> PAGEREF _Toc165448984 \h </w:instrText>
      </w:r>
      <w:r>
        <w:rPr>
          <w:noProof/>
        </w:rPr>
      </w:r>
      <w:r>
        <w:rPr>
          <w:noProof/>
        </w:rPr>
        <w:fldChar w:fldCharType="separate"/>
      </w:r>
      <w:r>
        <w:rPr>
          <w:noProof/>
        </w:rPr>
        <w:t>16</w:t>
      </w:r>
      <w:r>
        <w:rPr>
          <w:noProof/>
        </w:rPr>
        <w:fldChar w:fldCharType="end"/>
      </w:r>
    </w:p>
    <w:p w14:paraId="1B063292" w14:textId="77777777" w:rsidR="00CD3D0A" w:rsidRDefault="00CD3D0A">
      <w:pPr>
        <w:tabs>
          <w:tab w:val="left" w:pos="1440"/>
          <w:tab w:val="right" w:leader="dot" w:pos="9360"/>
        </w:tabs>
        <w:spacing w:line="240" w:lineRule="auto"/>
        <w:ind w:left="1440" w:right="540" w:hanging="1440"/>
        <w:jc w:val="left"/>
        <w:rPr>
          <w:rFonts w:ascii="Arial" w:hAnsi="Arial" w:cs="Arial"/>
          <w:szCs w:val="22"/>
        </w:rPr>
      </w:pPr>
      <w:r>
        <w:rPr>
          <w:rFonts w:ascii="Arial" w:hAnsi="Arial" w:cs="Arial"/>
          <w:szCs w:val="22"/>
        </w:rPr>
        <w:fldChar w:fldCharType="end"/>
      </w:r>
    </w:p>
    <w:p w14:paraId="57CECC3A" w14:textId="77777777" w:rsidR="00CD3D0A" w:rsidRDefault="00CD3D0A">
      <w:pPr>
        <w:spacing w:line="240" w:lineRule="auto"/>
        <w:jc w:val="left"/>
        <w:rPr>
          <w:rFonts w:ascii="Arial" w:hAnsi="Arial"/>
        </w:rPr>
      </w:pPr>
    </w:p>
    <w:p w14:paraId="337DA7F6" w14:textId="77777777" w:rsidR="00CD3D0A" w:rsidRDefault="00CD3D0A">
      <w:pPr>
        <w:spacing w:line="240" w:lineRule="auto"/>
        <w:jc w:val="left"/>
        <w:rPr>
          <w:rFonts w:ascii="Arial" w:hAnsi="Arial"/>
        </w:rPr>
        <w:sectPr w:rsidR="00CD3D0A">
          <w:footerReference w:type="default" r:id="rId9"/>
          <w:headerReference w:type="first" r:id="rId10"/>
          <w:footerReference w:type="first" r:id="rId11"/>
          <w:pgSz w:w="12240" w:h="15840" w:code="1"/>
          <w:pgMar w:top="1440" w:right="1440" w:bottom="1440" w:left="1440" w:header="720" w:footer="720" w:gutter="0"/>
          <w:pgNumType w:fmt="lowerRoman" w:start="2"/>
          <w:cols w:space="720"/>
          <w:titlePg/>
          <w:docGrid w:linePitch="360"/>
        </w:sectPr>
      </w:pPr>
    </w:p>
    <w:p w14:paraId="76A14881" w14:textId="77777777" w:rsidR="00CD3D0A" w:rsidRDefault="00CD3D0A">
      <w:pPr>
        <w:jc w:val="center"/>
        <w:rPr>
          <w:rFonts w:ascii="Arial" w:hAnsi="Arial"/>
          <w:b/>
          <w:sz w:val="28"/>
          <w:szCs w:val="28"/>
        </w:rPr>
      </w:pPr>
      <w:r>
        <w:rPr>
          <w:rFonts w:ascii="Arial" w:hAnsi="Arial"/>
          <w:b/>
          <w:sz w:val="28"/>
          <w:szCs w:val="28"/>
        </w:rPr>
        <w:t xml:space="preserve">Report on the Implementation of the </w:t>
      </w:r>
      <w:r>
        <w:rPr>
          <w:rFonts w:ascii="Arial" w:hAnsi="Arial"/>
          <w:b/>
          <w:sz w:val="28"/>
          <w:szCs w:val="28"/>
        </w:rPr>
        <w:br/>
      </w:r>
      <w:r>
        <w:rPr>
          <w:rFonts w:ascii="Arial" w:hAnsi="Arial"/>
          <w:b/>
          <w:i/>
          <w:sz w:val="28"/>
          <w:szCs w:val="28"/>
        </w:rPr>
        <w:t>Gun-Free Schools Act</w:t>
      </w:r>
      <w:r>
        <w:rPr>
          <w:rFonts w:ascii="Arial" w:hAnsi="Arial"/>
          <w:b/>
          <w:sz w:val="28"/>
          <w:szCs w:val="28"/>
        </w:rPr>
        <w:t xml:space="preserve"> in the States and Outlying Areas</w:t>
      </w:r>
    </w:p>
    <w:p w14:paraId="24676949" w14:textId="77777777" w:rsidR="00CD3D0A" w:rsidRDefault="00CD3D0A">
      <w:pPr>
        <w:jc w:val="center"/>
        <w:rPr>
          <w:rFonts w:ascii="Arial" w:hAnsi="Arial"/>
          <w:spacing w:val="-2"/>
        </w:rPr>
      </w:pPr>
      <w:r>
        <w:rPr>
          <w:rFonts w:ascii="Arial" w:hAnsi="Arial"/>
          <w:b/>
          <w:sz w:val="28"/>
          <w:szCs w:val="28"/>
        </w:rPr>
        <w:t>School Year 2003–04</w:t>
      </w:r>
    </w:p>
    <w:p w14:paraId="2E3EE911" w14:textId="77777777" w:rsidR="00CD3D0A" w:rsidRDefault="00CD3D0A">
      <w:pPr>
        <w:spacing w:line="240" w:lineRule="auto"/>
        <w:jc w:val="left"/>
        <w:rPr>
          <w:rFonts w:ascii="Arial" w:hAnsi="Arial"/>
          <w:b/>
          <w:spacing w:val="2"/>
        </w:rPr>
      </w:pPr>
    </w:p>
    <w:p w14:paraId="3E7FF8F5" w14:textId="77777777" w:rsidR="00CD3D0A" w:rsidRDefault="00CD3D0A">
      <w:pPr>
        <w:spacing w:line="240" w:lineRule="exact"/>
        <w:jc w:val="left"/>
        <w:rPr>
          <w:rFonts w:ascii="Arial" w:hAnsi="Arial"/>
          <w:spacing w:val="2"/>
        </w:rPr>
      </w:pPr>
    </w:p>
    <w:p w14:paraId="4E7EA94B" w14:textId="77777777" w:rsidR="00CD3D0A" w:rsidRDefault="00CD3D0A">
      <w:pPr>
        <w:pStyle w:val="Heading1"/>
        <w:spacing w:after="0" w:line="240" w:lineRule="atLeast"/>
        <w:rPr>
          <w:rFonts w:ascii="Arial" w:hAnsi="Arial" w:cs="Arial"/>
          <w:sz w:val="24"/>
          <w:szCs w:val="24"/>
        </w:rPr>
      </w:pPr>
      <w:bookmarkStart w:id="0" w:name="_Toc165448242"/>
      <w:r>
        <w:rPr>
          <w:rFonts w:ascii="Arial" w:hAnsi="Arial" w:cs="Arial"/>
          <w:sz w:val="24"/>
          <w:szCs w:val="24"/>
        </w:rPr>
        <w:t>Introduction</w:t>
      </w:r>
      <w:bookmarkEnd w:id="0"/>
    </w:p>
    <w:p w14:paraId="6C31775D" w14:textId="77777777" w:rsidR="00CD3D0A" w:rsidRDefault="00CD3D0A"/>
    <w:p w14:paraId="40BD11D0" w14:textId="77777777" w:rsidR="00CD3D0A" w:rsidRDefault="00CD3D0A">
      <w:pPr>
        <w:keepNext/>
        <w:framePr w:dropCap="drop" w:lines="2" w:wrap="around" w:vAnchor="text" w:hAnchor="text"/>
        <w:spacing w:line="504" w:lineRule="exact"/>
        <w:jc w:val="left"/>
        <w:rPr>
          <w:rFonts w:ascii="Arial" w:hAnsi="Arial"/>
          <w:position w:val="-5"/>
          <w:sz w:val="59"/>
        </w:rPr>
      </w:pPr>
      <w:r>
        <w:rPr>
          <w:rFonts w:ascii="Arial" w:hAnsi="Arial"/>
          <w:position w:val="-5"/>
          <w:sz w:val="59"/>
        </w:rPr>
        <w:t>T</w:t>
      </w:r>
    </w:p>
    <w:p w14:paraId="3061291D" w14:textId="77777777" w:rsidR="00CD3D0A" w:rsidRDefault="00CD3D0A">
      <w:pPr>
        <w:jc w:val="left"/>
        <w:rPr>
          <w:rFonts w:ascii="Arial" w:hAnsi="Arial"/>
          <w:spacing w:val="2"/>
        </w:rPr>
      </w:pPr>
      <w:r>
        <w:rPr>
          <w:rFonts w:ascii="Arial" w:hAnsi="Arial"/>
          <w:spacing w:val="2"/>
        </w:rPr>
        <w:t xml:space="preserve">he </w:t>
      </w:r>
      <w:r>
        <w:rPr>
          <w:rFonts w:ascii="Arial" w:hAnsi="Arial"/>
          <w:i/>
          <w:spacing w:val="2"/>
        </w:rPr>
        <w:t xml:space="preserve">Gun-Free Schools Act </w:t>
      </w:r>
      <w:r>
        <w:rPr>
          <w:rFonts w:ascii="Arial" w:hAnsi="Arial"/>
          <w:spacing w:val="2"/>
        </w:rPr>
        <w:t>(</w:t>
      </w:r>
      <w:r>
        <w:rPr>
          <w:rFonts w:ascii="Arial" w:hAnsi="Arial"/>
          <w:i/>
          <w:spacing w:val="2"/>
        </w:rPr>
        <w:t>GFSA</w:t>
      </w:r>
      <w:r>
        <w:rPr>
          <w:rFonts w:ascii="Arial" w:hAnsi="Arial"/>
          <w:spacing w:val="2"/>
        </w:rPr>
        <w:t xml:space="preserve">) was reauthorized by Section 4141 of the </w:t>
      </w:r>
      <w:r>
        <w:rPr>
          <w:rFonts w:ascii="Arial" w:hAnsi="Arial"/>
          <w:i/>
          <w:spacing w:val="2"/>
        </w:rPr>
        <w:t>Elementary and Secondary Education Act of 1965 (ESEA)</w:t>
      </w:r>
      <w:r>
        <w:rPr>
          <w:rFonts w:ascii="Arial" w:hAnsi="Arial"/>
          <w:spacing w:val="2"/>
        </w:rPr>
        <w:t xml:space="preserve"> as amended by the </w:t>
      </w:r>
      <w:r>
        <w:rPr>
          <w:rFonts w:ascii="Arial" w:hAnsi="Arial"/>
          <w:i/>
          <w:spacing w:val="2"/>
        </w:rPr>
        <w:t>No Child Left Behind Act of 2001</w:t>
      </w:r>
      <w:r>
        <w:rPr>
          <w:rFonts w:ascii="Arial" w:hAnsi="Arial"/>
          <w:spacing w:val="2"/>
        </w:rPr>
        <w:t xml:space="preserve"> (</w:t>
      </w:r>
      <w:r>
        <w:rPr>
          <w:rFonts w:ascii="Arial" w:hAnsi="Arial"/>
          <w:i/>
          <w:spacing w:val="2"/>
        </w:rPr>
        <w:t>NCLB</w:t>
      </w:r>
      <w:r>
        <w:rPr>
          <w:rFonts w:ascii="Arial" w:hAnsi="Arial"/>
          <w:spacing w:val="2"/>
        </w:rPr>
        <w:t>;</w:t>
      </w:r>
      <w:r>
        <w:rPr>
          <w:rFonts w:ascii="Arial" w:hAnsi="Arial"/>
          <w:i/>
          <w:spacing w:val="2"/>
        </w:rPr>
        <w:t xml:space="preserve"> </w:t>
      </w:r>
      <w:r>
        <w:rPr>
          <w:rFonts w:ascii="Arial" w:hAnsi="Arial"/>
          <w:spacing w:val="2"/>
        </w:rPr>
        <w:t xml:space="preserve">Public Law 107-110). See Appendix A for a copy of the amended </w:t>
      </w:r>
      <w:r>
        <w:rPr>
          <w:rFonts w:ascii="Arial" w:hAnsi="Arial"/>
          <w:i/>
          <w:spacing w:val="2"/>
        </w:rPr>
        <w:t>GFSA</w:t>
      </w:r>
      <w:r>
        <w:rPr>
          <w:rFonts w:ascii="Arial" w:hAnsi="Arial"/>
          <w:spacing w:val="2"/>
        </w:rPr>
        <w:t xml:space="preserve">. </w:t>
      </w:r>
      <w:r>
        <w:rPr>
          <w:rFonts w:ascii="Arial" w:hAnsi="Arial"/>
          <w:i/>
          <w:spacing w:val="2"/>
        </w:rPr>
        <w:t>GFSA</w:t>
      </w:r>
      <w:r>
        <w:rPr>
          <w:rFonts w:ascii="Arial" w:hAnsi="Arial"/>
          <w:spacing w:val="2"/>
        </w:rPr>
        <w:t xml:space="preserve"> requires that each state</w:t>
      </w:r>
      <w:r>
        <w:rPr>
          <w:rFonts w:ascii="Arial" w:hAnsi="Arial"/>
          <w:spacing w:val="2"/>
          <w:vertAlign w:val="superscript"/>
        </w:rPr>
        <w:footnoteReference w:id="1"/>
      </w:r>
      <w:r>
        <w:rPr>
          <w:rFonts w:ascii="Arial" w:hAnsi="Arial"/>
          <w:spacing w:val="2"/>
        </w:rPr>
        <w:t xml:space="preserve"> or outlying area</w:t>
      </w:r>
      <w:r>
        <w:rPr>
          <w:rFonts w:ascii="Arial" w:hAnsi="Arial" w:cs="Arial"/>
          <w:vertAlign w:val="superscript"/>
        </w:rPr>
        <w:footnoteReference w:id="2"/>
      </w:r>
      <w:r>
        <w:rPr>
          <w:rFonts w:ascii="Arial" w:hAnsi="Arial"/>
          <w:spacing w:val="2"/>
        </w:rPr>
        <w:t xml:space="preserve"> receiving federal funds under the </w:t>
      </w:r>
      <w:r>
        <w:rPr>
          <w:rFonts w:ascii="Arial" w:hAnsi="Arial"/>
          <w:i/>
          <w:spacing w:val="2"/>
        </w:rPr>
        <w:t>ESEA</w:t>
      </w:r>
      <w:r>
        <w:rPr>
          <w:rFonts w:ascii="Arial" w:hAnsi="Arial"/>
          <w:spacing w:val="2"/>
        </w:rPr>
        <w:t xml:space="preserve"> have a law that requires all local education agencies (LEAs) in these states and outlying areas to expel from school for at least one year any student found bringing a firearm</w:t>
      </w:r>
      <w:r>
        <w:rPr>
          <w:rFonts w:ascii="Arial" w:hAnsi="Arial"/>
          <w:spacing w:val="2"/>
          <w:vertAlign w:val="superscript"/>
        </w:rPr>
        <w:footnoteReference w:id="3"/>
      </w:r>
      <w:r>
        <w:rPr>
          <w:rFonts w:ascii="Arial" w:hAnsi="Arial"/>
          <w:spacing w:val="2"/>
        </w:rPr>
        <w:t xml:space="preserve"> to school or possessing a firearm at school. (See Appendix A for the reauthorization language of the </w:t>
      </w:r>
      <w:r>
        <w:rPr>
          <w:rFonts w:ascii="Arial" w:hAnsi="Arial"/>
          <w:i/>
          <w:spacing w:val="2"/>
        </w:rPr>
        <w:t>GFSA</w:t>
      </w:r>
      <w:r>
        <w:rPr>
          <w:rFonts w:ascii="Arial" w:hAnsi="Arial"/>
          <w:spacing w:val="2"/>
        </w:rPr>
        <w:t xml:space="preserve">.) State laws also must authorize </w:t>
      </w:r>
      <w:r>
        <w:rPr>
          <w:rFonts w:ascii="Arial" w:hAnsi="Arial"/>
          <w:spacing w:val="4"/>
        </w:rPr>
        <w:t xml:space="preserve">the </w:t>
      </w:r>
      <w:r>
        <w:rPr>
          <w:rFonts w:ascii="Arial" w:hAnsi="Arial"/>
          <w:spacing w:val="2"/>
        </w:rPr>
        <w:t xml:space="preserve">LEA chief administering officer to modify, in writing, any such expulsion on a case-by-case basis. In addition, the </w:t>
      </w:r>
      <w:r>
        <w:rPr>
          <w:rFonts w:ascii="Arial" w:hAnsi="Arial"/>
          <w:i/>
          <w:spacing w:val="2"/>
        </w:rPr>
        <w:t>GFSA</w:t>
      </w:r>
      <w:r>
        <w:rPr>
          <w:rFonts w:ascii="Arial" w:hAnsi="Arial"/>
          <w:spacing w:val="2"/>
        </w:rPr>
        <w:t xml:space="preserve"> states that the law must be construed so as to be consistent with the </w:t>
      </w:r>
      <w:r>
        <w:rPr>
          <w:rFonts w:ascii="Arial" w:hAnsi="Arial"/>
          <w:i/>
          <w:spacing w:val="2"/>
        </w:rPr>
        <w:t>Individuals with Disabilities Education Act (IDEA)</w:t>
      </w:r>
      <w:r>
        <w:rPr>
          <w:rFonts w:ascii="Arial" w:hAnsi="Arial"/>
          <w:spacing w:val="2"/>
        </w:rPr>
        <w:t>.</w:t>
      </w:r>
    </w:p>
    <w:p w14:paraId="1A72FB21" w14:textId="77777777" w:rsidR="00CD3D0A" w:rsidRDefault="00CD3D0A">
      <w:pPr>
        <w:spacing w:line="252" w:lineRule="exact"/>
        <w:jc w:val="left"/>
        <w:rPr>
          <w:rFonts w:ascii="Arial" w:hAnsi="Arial"/>
          <w:spacing w:val="2"/>
        </w:rPr>
      </w:pPr>
    </w:p>
    <w:p w14:paraId="4818E04D" w14:textId="77777777" w:rsidR="00CD3D0A" w:rsidRDefault="00CD3D0A">
      <w:pPr>
        <w:spacing w:line="252" w:lineRule="exact"/>
        <w:jc w:val="left"/>
        <w:rPr>
          <w:rFonts w:ascii="Arial" w:hAnsi="Arial"/>
          <w:spacing w:val="2"/>
        </w:rPr>
      </w:pPr>
      <w:r>
        <w:rPr>
          <w:rFonts w:ascii="Arial" w:hAnsi="Arial"/>
          <w:spacing w:val="2"/>
        </w:rPr>
        <w:t xml:space="preserve">The </w:t>
      </w:r>
      <w:r>
        <w:rPr>
          <w:rFonts w:ascii="Arial" w:hAnsi="Arial"/>
          <w:i/>
          <w:spacing w:val="2"/>
        </w:rPr>
        <w:t>GFSA</w:t>
      </w:r>
      <w:r>
        <w:rPr>
          <w:rFonts w:ascii="Arial" w:hAnsi="Arial"/>
          <w:spacing w:val="2"/>
        </w:rPr>
        <w:t xml:space="preserve"> requires states and outlying areas to report information about the implementation of the </w:t>
      </w:r>
      <w:r>
        <w:rPr>
          <w:rFonts w:ascii="Arial" w:hAnsi="Arial"/>
          <w:i/>
          <w:spacing w:val="2"/>
        </w:rPr>
        <w:t>GFSA</w:t>
      </w:r>
      <w:r>
        <w:rPr>
          <w:rFonts w:ascii="Arial" w:hAnsi="Arial"/>
          <w:spacing w:val="2"/>
        </w:rPr>
        <w:t xml:space="preserve"> annually to the secretary of education. In order to meet this requirement and to monitor compliance with the </w:t>
      </w:r>
      <w:r>
        <w:rPr>
          <w:rFonts w:ascii="Arial" w:hAnsi="Arial"/>
          <w:i/>
          <w:spacing w:val="2"/>
        </w:rPr>
        <w:t>GFSA</w:t>
      </w:r>
      <w:r>
        <w:rPr>
          <w:rFonts w:ascii="Arial" w:hAnsi="Arial"/>
          <w:spacing w:val="2"/>
        </w:rPr>
        <w:t xml:space="preserve">, the U.S. Department of Education (the Department) requires each state and outlying area to submit an annual report that provides information on student expulsions by various categories.  </w:t>
      </w:r>
    </w:p>
    <w:p w14:paraId="7D61D677" w14:textId="77777777" w:rsidR="00CD3D0A" w:rsidRDefault="00CD3D0A">
      <w:pPr>
        <w:spacing w:line="252" w:lineRule="exact"/>
        <w:jc w:val="left"/>
        <w:rPr>
          <w:rFonts w:ascii="Arial" w:hAnsi="Arial"/>
          <w:spacing w:val="2"/>
        </w:rPr>
      </w:pPr>
    </w:p>
    <w:p w14:paraId="2D6D9409" w14:textId="77777777" w:rsidR="00CD3D0A" w:rsidRDefault="00CD3D0A">
      <w:pPr>
        <w:spacing w:line="252" w:lineRule="exact"/>
        <w:jc w:val="left"/>
        <w:rPr>
          <w:rFonts w:ascii="Arial" w:hAnsi="Arial"/>
          <w:spacing w:val="2"/>
        </w:rPr>
      </w:pPr>
    </w:p>
    <w:p w14:paraId="5FD4DA09" w14:textId="77777777" w:rsidR="00CD3D0A" w:rsidRDefault="00CD3D0A">
      <w:pPr>
        <w:pStyle w:val="Heading1"/>
        <w:spacing w:after="0" w:line="240" w:lineRule="atLeast"/>
        <w:rPr>
          <w:rFonts w:ascii="Arial" w:hAnsi="Arial" w:cs="Arial"/>
          <w:bCs/>
          <w:spacing w:val="2"/>
          <w:sz w:val="24"/>
          <w:szCs w:val="24"/>
        </w:rPr>
      </w:pPr>
      <w:bookmarkStart w:id="1" w:name="_Toc165448243"/>
      <w:r>
        <w:rPr>
          <w:rFonts w:ascii="Arial" w:hAnsi="Arial" w:cs="Arial"/>
          <w:bCs/>
          <w:spacing w:val="2"/>
          <w:sz w:val="24"/>
          <w:szCs w:val="24"/>
        </w:rPr>
        <w:t>Organization of the Report</w:t>
      </w:r>
      <w:bookmarkEnd w:id="1"/>
      <w:r>
        <w:rPr>
          <w:rFonts w:ascii="Arial" w:hAnsi="Arial" w:cs="Arial"/>
          <w:bCs/>
          <w:spacing w:val="2"/>
          <w:sz w:val="24"/>
          <w:szCs w:val="24"/>
        </w:rPr>
        <w:t xml:space="preserve"> </w:t>
      </w:r>
    </w:p>
    <w:p w14:paraId="03BD7107" w14:textId="77777777" w:rsidR="00CD3D0A" w:rsidRDefault="00CD3D0A">
      <w:pPr>
        <w:spacing w:line="252" w:lineRule="atLeast"/>
        <w:jc w:val="left"/>
        <w:rPr>
          <w:rFonts w:ascii="Arial" w:hAnsi="Arial"/>
          <w:spacing w:val="2"/>
        </w:rPr>
      </w:pPr>
    </w:p>
    <w:p w14:paraId="15A5C049" w14:textId="77777777" w:rsidR="00CD3D0A" w:rsidRDefault="00CD3D0A">
      <w:pPr>
        <w:keepNext/>
        <w:framePr w:dropCap="drop" w:lines="2" w:wrap="around" w:vAnchor="text" w:hAnchor="text"/>
        <w:spacing w:line="505" w:lineRule="exact"/>
        <w:jc w:val="left"/>
        <w:textAlignment w:val="baseline"/>
        <w:rPr>
          <w:rFonts w:ascii="Arial" w:hAnsi="Arial" w:cs="Arial"/>
          <w:position w:val="-5"/>
          <w:sz w:val="60"/>
        </w:rPr>
      </w:pPr>
      <w:r>
        <w:rPr>
          <w:rFonts w:ascii="Arial" w:hAnsi="Arial" w:cs="Arial"/>
          <w:position w:val="-5"/>
          <w:sz w:val="60"/>
        </w:rPr>
        <w:t>T</w:t>
      </w:r>
    </w:p>
    <w:p w14:paraId="12CE607A" w14:textId="77777777" w:rsidR="00CD3D0A" w:rsidRDefault="00CD3D0A">
      <w:pPr>
        <w:spacing w:line="252" w:lineRule="atLeast"/>
        <w:jc w:val="left"/>
        <w:rPr>
          <w:rFonts w:ascii="Arial" w:hAnsi="Arial"/>
          <w:spacing w:val="2"/>
        </w:rPr>
      </w:pPr>
      <w:r>
        <w:rPr>
          <w:rFonts w:ascii="Arial" w:hAnsi="Arial"/>
          <w:spacing w:val="2"/>
        </w:rPr>
        <w:t xml:space="preserve">his report summarizes the 2003–04 data submitted by the states and outlying areas. First, the report provides a brief summary of the overall findings, and second, it summarizes the 2003–04 data in bulleted, graphic, and tabular form as well as compares selected 2003–04 data and data submitted in previous years. The report also presents the data submitted by each state and outlying area, as well as any caveats or notes accompanying the respective data. Finally, there are two appendices to the report as noted above: Appendix A contains a </w:t>
      </w:r>
      <w:r>
        <w:rPr>
          <w:rFonts w:ascii="Arial" w:hAnsi="Arial"/>
          <w:spacing w:val="-2"/>
        </w:rPr>
        <w:t xml:space="preserve">copy </w:t>
      </w:r>
      <w:r>
        <w:rPr>
          <w:rFonts w:ascii="Arial" w:hAnsi="Arial"/>
          <w:spacing w:val="2"/>
        </w:rPr>
        <w:t xml:space="preserve">of the amended </w:t>
      </w:r>
      <w:r>
        <w:rPr>
          <w:rFonts w:ascii="Arial" w:hAnsi="Arial"/>
          <w:i/>
          <w:spacing w:val="2"/>
        </w:rPr>
        <w:t xml:space="preserve">GFSA, </w:t>
      </w:r>
      <w:r>
        <w:rPr>
          <w:rFonts w:ascii="Arial" w:hAnsi="Arial"/>
          <w:spacing w:val="2"/>
        </w:rPr>
        <w:t xml:space="preserve">and Appendix B contains a copy of the 2003–04 </w:t>
      </w:r>
      <w:r>
        <w:rPr>
          <w:rFonts w:ascii="Arial" w:hAnsi="Arial"/>
          <w:i/>
          <w:spacing w:val="2"/>
        </w:rPr>
        <w:t>GFSA</w:t>
      </w:r>
      <w:r>
        <w:rPr>
          <w:rFonts w:ascii="Arial" w:hAnsi="Arial"/>
          <w:spacing w:val="2"/>
        </w:rPr>
        <w:t xml:space="preserve"> data collection instrument for states and outlying areas.</w:t>
      </w:r>
    </w:p>
    <w:p w14:paraId="1257E564" w14:textId="77777777" w:rsidR="00CD3D0A" w:rsidRDefault="00CD3D0A">
      <w:pPr>
        <w:spacing w:line="252" w:lineRule="atLeast"/>
        <w:jc w:val="left"/>
        <w:rPr>
          <w:rFonts w:ascii="Arial" w:hAnsi="Arial"/>
          <w:spacing w:val="2"/>
        </w:rPr>
      </w:pPr>
    </w:p>
    <w:p w14:paraId="5107E23A" w14:textId="77777777" w:rsidR="00CD3D0A" w:rsidRDefault="00CD3D0A">
      <w:pPr>
        <w:spacing w:line="252" w:lineRule="atLeast"/>
        <w:jc w:val="left"/>
        <w:rPr>
          <w:rFonts w:ascii="Arial" w:hAnsi="Arial"/>
          <w:spacing w:val="2"/>
        </w:rPr>
      </w:pPr>
    </w:p>
    <w:p w14:paraId="367EAE0D" w14:textId="77777777" w:rsidR="00CD3D0A" w:rsidRDefault="00CD3D0A">
      <w:pPr>
        <w:spacing w:line="252" w:lineRule="atLeast"/>
        <w:jc w:val="left"/>
        <w:rPr>
          <w:rFonts w:ascii="Arial" w:hAnsi="Arial"/>
          <w:spacing w:val="2"/>
        </w:rPr>
        <w:sectPr w:rsidR="00CD3D0A">
          <w:footerReference w:type="default" r:id="rId12"/>
          <w:pgSz w:w="12240" w:h="15840" w:code="1"/>
          <w:pgMar w:top="1440" w:right="1440" w:bottom="1440" w:left="1440" w:header="720" w:footer="720" w:gutter="0"/>
          <w:pgNumType w:start="1"/>
          <w:cols w:space="720"/>
          <w:docGrid w:linePitch="360"/>
        </w:sectPr>
      </w:pPr>
    </w:p>
    <w:p w14:paraId="34E8008A" w14:textId="77777777" w:rsidR="00CD3D0A" w:rsidRDefault="00CD3D0A">
      <w:pPr>
        <w:pStyle w:val="Heading1"/>
        <w:spacing w:after="0" w:line="240" w:lineRule="atLeast"/>
        <w:rPr>
          <w:rFonts w:ascii="Arial" w:hAnsi="Arial" w:cs="Arial"/>
          <w:spacing w:val="2"/>
          <w:sz w:val="24"/>
          <w:szCs w:val="24"/>
        </w:rPr>
      </w:pPr>
      <w:bookmarkStart w:id="2" w:name="_Toc165448244"/>
      <w:r>
        <w:rPr>
          <w:rFonts w:ascii="Arial" w:hAnsi="Arial" w:cs="Arial"/>
          <w:spacing w:val="2"/>
          <w:sz w:val="24"/>
          <w:szCs w:val="24"/>
        </w:rPr>
        <w:t>Data Quality and Interpretation of Findings</w:t>
      </w:r>
      <w:bookmarkEnd w:id="2"/>
    </w:p>
    <w:p w14:paraId="4369837A" w14:textId="77777777" w:rsidR="00CD3D0A" w:rsidRDefault="00CD3D0A">
      <w:pPr>
        <w:spacing w:line="240" w:lineRule="auto"/>
        <w:jc w:val="left"/>
        <w:rPr>
          <w:rFonts w:ascii="Arial" w:hAnsi="Arial"/>
          <w:spacing w:val="2"/>
        </w:rPr>
      </w:pPr>
    </w:p>
    <w:p w14:paraId="41E5B4E3" w14:textId="77777777" w:rsidR="00CD3D0A" w:rsidRDefault="00CD3D0A">
      <w:pPr>
        <w:keepNext/>
        <w:framePr w:dropCap="drop" w:lines="2" w:wrap="around" w:vAnchor="text" w:hAnchor="text"/>
        <w:spacing w:line="504" w:lineRule="exact"/>
        <w:jc w:val="left"/>
        <w:rPr>
          <w:rFonts w:ascii="Arial" w:hAnsi="Arial"/>
          <w:position w:val="-5"/>
          <w:sz w:val="59"/>
        </w:rPr>
      </w:pPr>
      <w:r>
        <w:rPr>
          <w:rFonts w:ascii="Arial" w:hAnsi="Arial"/>
          <w:position w:val="-5"/>
          <w:sz w:val="59"/>
        </w:rPr>
        <w:t>T</w:t>
      </w:r>
    </w:p>
    <w:p w14:paraId="245952F1" w14:textId="77777777" w:rsidR="00CD3D0A" w:rsidRDefault="00CD3D0A">
      <w:pPr>
        <w:spacing w:line="252" w:lineRule="atLeast"/>
        <w:jc w:val="left"/>
        <w:rPr>
          <w:rFonts w:ascii="Arial" w:hAnsi="Arial"/>
        </w:rPr>
      </w:pPr>
      <w:r>
        <w:rPr>
          <w:rFonts w:ascii="Arial" w:hAnsi="Arial"/>
          <w:spacing w:val="2"/>
        </w:rPr>
        <w:t xml:space="preserve">he information contained in this report should be interpreted with caution. As noted on the summary state-by-state tables and on the individual state and outlying area pages, some states and outlying areas attached caveats and notes to their data that should be consulted when </w:t>
      </w:r>
      <w:r>
        <w:rPr>
          <w:rFonts w:ascii="Arial" w:hAnsi="Arial"/>
        </w:rPr>
        <w:t>interpreting the data. This is of particular importance when examining national totals, as they are made up of data that are not necessarily comparable from state to state in all cases.</w:t>
      </w:r>
    </w:p>
    <w:p w14:paraId="11CF9F4D" w14:textId="77777777" w:rsidR="00CD3D0A" w:rsidRDefault="00CD3D0A">
      <w:pPr>
        <w:spacing w:line="252" w:lineRule="atLeast"/>
        <w:jc w:val="left"/>
        <w:rPr>
          <w:rFonts w:ascii="Arial" w:hAnsi="Arial"/>
        </w:rPr>
      </w:pPr>
    </w:p>
    <w:p w14:paraId="651F05D7" w14:textId="77777777" w:rsidR="00CD3D0A" w:rsidRDefault="00CD3D0A">
      <w:pPr>
        <w:spacing w:line="240" w:lineRule="auto"/>
        <w:jc w:val="left"/>
        <w:rPr>
          <w:rFonts w:ascii="Arial" w:hAnsi="Arial"/>
        </w:rPr>
      </w:pPr>
      <w:r>
        <w:rPr>
          <w:rFonts w:ascii="Arial" w:hAnsi="Arial"/>
        </w:rPr>
        <w:t xml:space="preserve">Finally, this report is not designed to provide information to the reader regarding the rate at which students carry firearms to school or possess firearms at school. The data summarized in this report relate to actions taken with regard to the number of students </w:t>
      </w:r>
      <w:r>
        <w:rPr>
          <w:rFonts w:ascii="Arial" w:hAnsi="Arial"/>
          <w:i/>
        </w:rPr>
        <w:t>found</w:t>
      </w:r>
      <w:r>
        <w:rPr>
          <w:rFonts w:ascii="Arial" w:hAnsi="Arial"/>
        </w:rPr>
        <w:t xml:space="preserve"> bringing firearms to schools or possessing firearms at schools.</w:t>
      </w:r>
    </w:p>
    <w:p w14:paraId="72300423" w14:textId="77777777" w:rsidR="00CD3D0A" w:rsidRDefault="00CD3D0A">
      <w:pPr>
        <w:spacing w:line="240" w:lineRule="auto"/>
        <w:jc w:val="left"/>
        <w:rPr>
          <w:rFonts w:ascii="Arial" w:hAnsi="Arial"/>
        </w:rPr>
      </w:pPr>
    </w:p>
    <w:p w14:paraId="371B964C" w14:textId="77777777" w:rsidR="00CD3D0A" w:rsidRDefault="00CD3D0A">
      <w:pPr>
        <w:spacing w:line="240" w:lineRule="auto"/>
        <w:jc w:val="left"/>
        <w:rPr>
          <w:rFonts w:ascii="Arial" w:hAnsi="Arial"/>
        </w:rPr>
      </w:pPr>
    </w:p>
    <w:p w14:paraId="3861A485" w14:textId="77777777" w:rsidR="00CD3D0A" w:rsidRDefault="00CD3D0A">
      <w:pPr>
        <w:pStyle w:val="Heading1"/>
        <w:spacing w:after="0" w:line="240" w:lineRule="atLeast"/>
        <w:rPr>
          <w:rFonts w:ascii="Arial" w:hAnsi="Arial" w:cs="Arial"/>
          <w:bCs/>
          <w:spacing w:val="2"/>
          <w:sz w:val="24"/>
          <w:szCs w:val="24"/>
        </w:rPr>
      </w:pPr>
      <w:bookmarkStart w:id="3" w:name="_Toc165448245"/>
      <w:r>
        <w:rPr>
          <w:rFonts w:ascii="Arial" w:hAnsi="Arial" w:cs="Arial"/>
          <w:bCs/>
          <w:spacing w:val="2"/>
          <w:sz w:val="24"/>
          <w:szCs w:val="24"/>
        </w:rPr>
        <w:t>Data Collection and Verification</w:t>
      </w:r>
      <w:bookmarkEnd w:id="3"/>
    </w:p>
    <w:p w14:paraId="14F16407" w14:textId="77777777" w:rsidR="00CD3D0A" w:rsidRDefault="00CD3D0A">
      <w:pPr>
        <w:spacing w:line="252" w:lineRule="atLeast"/>
        <w:jc w:val="left"/>
        <w:rPr>
          <w:rFonts w:ascii="Arial" w:hAnsi="Arial"/>
        </w:rPr>
      </w:pPr>
    </w:p>
    <w:p w14:paraId="0B970EA1" w14:textId="77777777" w:rsidR="00CD3D0A" w:rsidRDefault="00CD3D0A">
      <w:pPr>
        <w:spacing w:line="252" w:lineRule="atLeast"/>
        <w:jc w:val="left"/>
        <w:rPr>
          <w:rFonts w:ascii="Arial" w:hAnsi="Arial"/>
        </w:rPr>
      </w:pPr>
      <w:r>
        <w:rPr>
          <w:rFonts w:ascii="Arial" w:hAnsi="Arial"/>
        </w:rPr>
        <w:t xml:space="preserve">The Department received reports from all states and outlying areas by </w:t>
      </w:r>
      <w:smartTag w:uri="urn:schemas-microsoft-com:office:smarttags" w:element="date">
        <w:smartTagPr>
          <w:attr w:name="Year" w:val="2005"/>
          <w:attr w:name="Day" w:val="31"/>
          <w:attr w:name="Month" w:val="1"/>
        </w:smartTagPr>
        <w:r>
          <w:rPr>
            <w:rFonts w:ascii="Arial" w:hAnsi="Arial"/>
          </w:rPr>
          <w:t>Jan. 31, 2005</w:t>
        </w:r>
      </w:smartTag>
      <w:r>
        <w:rPr>
          <w:rFonts w:ascii="Arial" w:hAnsi="Arial"/>
        </w:rPr>
        <w:t>.  To ensure that the data were reported accurately, the following procedures were followed:</w:t>
      </w:r>
    </w:p>
    <w:p w14:paraId="3D18DECD" w14:textId="77777777" w:rsidR="00CD3D0A" w:rsidRDefault="00CD3D0A">
      <w:pPr>
        <w:spacing w:line="252" w:lineRule="atLeast"/>
        <w:jc w:val="left"/>
        <w:rPr>
          <w:rFonts w:ascii="Arial" w:hAnsi="Arial"/>
        </w:rPr>
      </w:pPr>
    </w:p>
    <w:p w14:paraId="7E282DAB" w14:textId="77777777" w:rsidR="00CD3D0A" w:rsidRDefault="00CD3D0A">
      <w:pPr>
        <w:numPr>
          <w:ilvl w:val="0"/>
          <w:numId w:val="1"/>
        </w:numPr>
        <w:spacing w:line="240" w:lineRule="auto"/>
        <w:ind w:right="720"/>
        <w:jc w:val="left"/>
        <w:rPr>
          <w:rFonts w:ascii="Arial" w:hAnsi="Arial"/>
        </w:rPr>
      </w:pPr>
      <w:r>
        <w:rPr>
          <w:rFonts w:ascii="Arial" w:hAnsi="Arial"/>
        </w:rPr>
        <w:t>Each survey was reviewed for completeness and internal consistency and entered into a database.</w:t>
      </w:r>
    </w:p>
    <w:p w14:paraId="666CF919" w14:textId="77777777" w:rsidR="00CD3D0A" w:rsidRDefault="00CD3D0A">
      <w:pPr>
        <w:numPr>
          <w:ilvl w:val="0"/>
          <w:numId w:val="1"/>
        </w:numPr>
        <w:spacing w:line="240" w:lineRule="auto"/>
        <w:jc w:val="left"/>
        <w:rPr>
          <w:rFonts w:ascii="Arial" w:hAnsi="Arial"/>
        </w:rPr>
      </w:pPr>
      <w:r>
        <w:rPr>
          <w:rFonts w:ascii="Arial" w:hAnsi="Arial"/>
        </w:rPr>
        <w:t>In a few cases, the states and outlying areas were contacted to obtain a correction or clarification of the data submitted. For example, the data provider was contacted if the forms submitted were not internally consistent, if the rows or columns or both rows and columns did not add to the printed totals or if the 2003–04 data represented a large change from the data reported for 2002–03.</w:t>
      </w:r>
    </w:p>
    <w:p w14:paraId="7D9D1735" w14:textId="77777777" w:rsidR="00CD3D0A" w:rsidRPr="00DD64CC" w:rsidRDefault="00CD3D0A">
      <w:pPr>
        <w:numPr>
          <w:ilvl w:val="0"/>
          <w:numId w:val="1"/>
        </w:numPr>
        <w:spacing w:line="240" w:lineRule="auto"/>
        <w:jc w:val="left"/>
        <w:rPr>
          <w:vanish/>
        </w:rPr>
      </w:pPr>
      <w:r>
        <w:rPr>
          <w:rFonts w:ascii="Arial" w:hAnsi="Arial"/>
        </w:rPr>
        <w:t>Once all of the data were received, all states and outlying areas were contacted and asked to provide final data verification by fax.</w:t>
      </w:r>
      <w:r>
        <w:t xml:space="preserve"> </w:t>
      </w:r>
    </w:p>
    <w:p w14:paraId="0E905860" w14:textId="77777777" w:rsidR="00CD3D0A" w:rsidRDefault="00CD3D0A">
      <w:pPr>
        <w:spacing w:line="240" w:lineRule="auto"/>
        <w:jc w:val="left"/>
      </w:pPr>
    </w:p>
    <w:p w14:paraId="529B01C3" w14:textId="77777777" w:rsidR="00C65C2D" w:rsidRDefault="00C65C2D">
      <w:pPr>
        <w:spacing w:line="240" w:lineRule="auto"/>
        <w:rPr>
          <w:rFonts w:ascii="Arial" w:hAnsi="Arial"/>
        </w:rPr>
      </w:pPr>
    </w:p>
    <w:p w14:paraId="1F9F7A19" w14:textId="77777777" w:rsidR="00CD3D0A" w:rsidRDefault="00CD3D0A">
      <w:pPr>
        <w:spacing w:line="240" w:lineRule="auto"/>
        <w:rPr>
          <w:rFonts w:ascii="Arial" w:hAnsi="Arial"/>
          <w:vanish/>
        </w:rPr>
      </w:pPr>
      <w:r>
        <w:rPr>
          <w:rFonts w:ascii="Arial" w:hAnsi="Arial"/>
          <w:vanish/>
        </w:rPr>
        <w:t>In addition, the Department has worked with the states and outlying areas on an ongoing basis to ensure that the submitted data are as accurate as possible.</w:t>
      </w:r>
    </w:p>
    <w:p w14:paraId="441BC5E8" w14:textId="77777777" w:rsidR="00CD3D0A" w:rsidRDefault="00CD3D0A">
      <w:pPr>
        <w:spacing w:line="240" w:lineRule="auto"/>
        <w:rPr>
          <w:rFonts w:ascii="Arial" w:hAnsi="Arial"/>
          <w:vanish/>
        </w:rPr>
      </w:pPr>
    </w:p>
    <w:p w14:paraId="7884314A" w14:textId="77777777" w:rsidR="00CD3D0A" w:rsidRDefault="00CD3D0A">
      <w:pPr>
        <w:spacing w:line="240" w:lineRule="auto"/>
        <w:rPr>
          <w:rFonts w:ascii="Arial" w:hAnsi="Arial"/>
          <w:vanish/>
        </w:rPr>
      </w:pPr>
    </w:p>
    <w:p w14:paraId="0263E630" w14:textId="77777777" w:rsidR="00CD3D0A" w:rsidRDefault="00CD3D0A">
      <w:pPr>
        <w:pStyle w:val="Heading1"/>
        <w:spacing w:after="0" w:line="240" w:lineRule="atLeast"/>
        <w:rPr>
          <w:rFonts w:ascii="Arial" w:hAnsi="Arial" w:cs="Arial"/>
          <w:spacing w:val="2"/>
          <w:sz w:val="24"/>
          <w:szCs w:val="24"/>
        </w:rPr>
      </w:pPr>
      <w:bookmarkStart w:id="4" w:name="_Toc165448246"/>
      <w:r>
        <w:rPr>
          <w:rFonts w:ascii="Arial" w:hAnsi="Arial" w:cs="Arial"/>
          <w:spacing w:val="2"/>
          <w:sz w:val="24"/>
          <w:szCs w:val="24"/>
        </w:rPr>
        <w:t>Summary of Findings</w:t>
      </w:r>
      <w:bookmarkEnd w:id="4"/>
    </w:p>
    <w:p w14:paraId="4D826E1E" w14:textId="77777777" w:rsidR="00CD3D0A" w:rsidRDefault="00CD3D0A">
      <w:pPr>
        <w:spacing w:line="240" w:lineRule="auto"/>
        <w:jc w:val="left"/>
        <w:rPr>
          <w:rFonts w:ascii="Arial" w:hAnsi="Arial"/>
        </w:rPr>
      </w:pPr>
    </w:p>
    <w:p w14:paraId="1FC754F6" w14:textId="77777777" w:rsidR="00CD3D0A" w:rsidRPr="00766BB9" w:rsidRDefault="00CD3D0A">
      <w:pPr>
        <w:numPr>
          <w:ilvl w:val="0"/>
          <w:numId w:val="2"/>
        </w:numPr>
        <w:spacing w:line="240" w:lineRule="auto"/>
        <w:ind w:right="144"/>
        <w:jc w:val="left"/>
        <w:rPr>
          <w:rFonts w:ascii="Arial" w:hAnsi="Arial"/>
        </w:rPr>
      </w:pPr>
      <w:r w:rsidRPr="00766BB9">
        <w:rPr>
          <w:rFonts w:ascii="Arial" w:hAnsi="Arial"/>
        </w:rPr>
        <w:t xml:space="preserve">Overall, 50 states, the District of Columbia (D.C.), </w:t>
      </w:r>
      <w:smartTag w:uri="urn:schemas-microsoft-com:office:smarttags" w:element="place">
        <w:r w:rsidRPr="00766BB9">
          <w:rPr>
            <w:rFonts w:ascii="Arial" w:hAnsi="Arial"/>
          </w:rPr>
          <w:t>Puerto Rico</w:t>
        </w:r>
      </w:smartTag>
      <w:r w:rsidRPr="00766BB9">
        <w:rPr>
          <w:rFonts w:ascii="Arial" w:hAnsi="Arial"/>
        </w:rPr>
        <w:t xml:space="preserve">, and the four outlying areas reported data under the </w:t>
      </w:r>
      <w:r w:rsidRPr="00766BB9">
        <w:rPr>
          <w:rFonts w:ascii="Arial" w:hAnsi="Arial"/>
          <w:i/>
        </w:rPr>
        <w:t>GFSA</w:t>
      </w:r>
      <w:r w:rsidRPr="00766BB9">
        <w:rPr>
          <w:rFonts w:ascii="Arial" w:hAnsi="Arial"/>
        </w:rPr>
        <w:t xml:space="preserve"> for school year 2003–04. They reported that they expelled a total of 2,165 students from school for bringing a firearm to school or possessing a firearm at school.</w:t>
      </w:r>
    </w:p>
    <w:p w14:paraId="3D13269A" w14:textId="77777777" w:rsidR="00CD3D0A" w:rsidRPr="00766BB9" w:rsidRDefault="00CD3D0A">
      <w:pPr>
        <w:numPr>
          <w:ilvl w:val="0"/>
          <w:numId w:val="2"/>
        </w:numPr>
        <w:spacing w:line="240" w:lineRule="auto"/>
        <w:jc w:val="left"/>
        <w:rPr>
          <w:rFonts w:ascii="Arial" w:hAnsi="Arial"/>
        </w:rPr>
      </w:pPr>
      <w:r w:rsidRPr="00766BB9">
        <w:rPr>
          <w:rFonts w:ascii="Arial" w:hAnsi="Arial"/>
        </w:rPr>
        <w:t>Fifty-eight percent of the expulsions were students in senior high school; 29 percent were in junior high; and 13 percent were in elementary school</w:t>
      </w:r>
      <w:r>
        <w:rPr>
          <w:rFonts w:ascii="Arial" w:hAnsi="Arial"/>
        </w:rPr>
        <w:t>.</w:t>
      </w:r>
      <w:r>
        <w:rPr>
          <w:vertAlign w:val="superscript"/>
        </w:rPr>
        <w:footnoteReference w:id="4"/>
      </w:r>
      <w:r w:rsidRPr="00766BB9">
        <w:rPr>
          <w:rFonts w:ascii="Arial" w:hAnsi="Arial"/>
        </w:rPr>
        <w:t xml:space="preserve"> </w:t>
      </w:r>
    </w:p>
    <w:p w14:paraId="22BCB57E" w14:textId="77777777" w:rsidR="00CD3D0A" w:rsidRDefault="00CD3D0A">
      <w:pPr>
        <w:numPr>
          <w:ilvl w:val="0"/>
          <w:numId w:val="2"/>
        </w:numPr>
        <w:spacing w:line="240" w:lineRule="auto"/>
        <w:jc w:val="left"/>
        <w:rPr>
          <w:rFonts w:ascii="Arial" w:hAnsi="Arial"/>
        </w:rPr>
      </w:pPr>
      <w:r>
        <w:rPr>
          <w:rFonts w:ascii="Arial" w:hAnsi="Arial"/>
        </w:rPr>
        <w:t>Fifty-eight percent of the expulsions were for bringing or possessing a handgun.  Thirty percent were for some other type of firearm or other destructive device, such as bombs, grenades or starter pistols, and 12 percent of the expulsions were for bringing or possessing a rifle or shotgun.</w:t>
      </w:r>
    </w:p>
    <w:p w14:paraId="3C8B6A8E" w14:textId="77777777" w:rsidR="00CD3D0A" w:rsidRDefault="00CD3D0A">
      <w:pPr>
        <w:numPr>
          <w:ilvl w:val="0"/>
          <w:numId w:val="2"/>
        </w:numPr>
        <w:spacing w:line="240" w:lineRule="auto"/>
        <w:jc w:val="left"/>
        <w:rPr>
          <w:rFonts w:ascii="Arial" w:hAnsi="Arial"/>
        </w:rPr>
      </w:pPr>
      <w:r>
        <w:rPr>
          <w:rFonts w:ascii="Arial" w:hAnsi="Arial"/>
        </w:rPr>
        <w:t>There was a 1 percent increase in the number of expulsions from 2002</w:t>
      </w:r>
      <w:r>
        <w:rPr>
          <w:rFonts w:ascii="Arial" w:hAnsi="Arial" w:cs="Arial"/>
        </w:rPr>
        <w:t>–</w:t>
      </w:r>
      <w:r>
        <w:rPr>
          <w:rFonts w:ascii="Arial" w:hAnsi="Arial"/>
        </w:rPr>
        <w:t>03 to 2003</w:t>
      </w:r>
      <w:r>
        <w:rPr>
          <w:rFonts w:ascii="Arial" w:hAnsi="Arial"/>
        </w:rPr>
        <w:noBreakHyphen/>
        <w:t xml:space="preserve">04. </w:t>
      </w:r>
    </w:p>
    <w:p w14:paraId="4B83A3E0" w14:textId="77777777" w:rsidR="00CD3D0A" w:rsidRDefault="00CD3D0A">
      <w:pPr>
        <w:numPr>
          <w:ilvl w:val="0"/>
          <w:numId w:val="5"/>
        </w:numPr>
        <w:spacing w:line="240" w:lineRule="auto"/>
        <w:jc w:val="left"/>
        <w:rPr>
          <w:rFonts w:ascii="Arial" w:hAnsi="Arial"/>
        </w:rPr>
      </w:pPr>
      <w:r>
        <w:rPr>
          <w:rFonts w:ascii="Arial" w:hAnsi="Arial"/>
        </w:rPr>
        <w:t>Forty-six percent of expulsions were modified to less than the one-year requirement.</w:t>
      </w:r>
    </w:p>
    <w:p w14:paraId="14329D7F" w14:textId="77777777" w:rsidR="00CD3D0A" w:rsidRDefault="00CD3D0A">
      <w:pPr>
        <w:numPr>
          <w:ilvl w:val="0"/>
          <w:numId w:val="5"/>
        </w:numPr>
        <w:spacing w:line="240" w:lineRule="auto"/>
        <w:jc w:val="left"/>
        <w:rPr>
          <w:rFonts w:ascii="Arial" w:hAnsi="Arial"/>
        </w:rPr>
      </w:pPr>
      <w:r>
        <w:rPr>
          <w:rFonts w:ascii="Arial" w:hAnsi="Arial"/>
        </w:rPr>
        <w:t xml:space="preserve">Seventy-five percent of modified expulsions were for students who were not considered disabled. </w:t>
      </w:r>
    </w:p>
    <w:p w14:paraId="74D0D1CC" w14:textId="77777777" w:rsidR="00CD3D0A" w:rsidRDefault="00CD3D0A">
      <w:pPr>
        <w:numPr>
          <w:ilvl w:val="0"/>
          <w:numId w:val="5"/>
        </w:numPr>
        <w:spacing w:line="240" w:lineRule="auto"/>
        <w:jc w:val="left"/>
        <w:rPr>
          <w:rFonts w:ascii="Arial" w:hAnsi="Arial"/>
        </w:rPr>
      </w:pPr>
      <w:r>
        <w:rPr>
          <w:rFonts w:ascii="Arial" w:hAnsi="Arial"/>
        </w:rPr>
        <w:t>Forty-six percent of students in the reporting states were referred to an alternative placement. Among those referred, 36 percent of the expulsions were modified, and 64 percent were not modified.</w:t>
      </w:r>
    </w:p>
    <w:p w14:paraId="0A0D75F3" w14:textId="77777777" w:rsidR="00CD3D0A" w:rsidRDefault="00CD3D0A">
      <w:pPr>
        <w:numPr>
          <w:ilvl w:val="0"/>
          <w:numId w:val="3"/>
        </w:numPr>
        <w:spacing w:line="240" w:lineRule="auto"/>
        <w:ind w:right="720"/>
        <w:jc w:val="left"/>
        <w:rPr>
          <w:rFonts w:ascii="Arial" w:hAnsi="Arial"/>
        </w:rPr>
      </w:pPr>
      <w:r>
        <w:rPr>
          <w:rFonts w:ascii="Arial" w:hAnsi="Arial"/>
        </w:rPr>
        <w:t xml:space="preserve">All of the 50 states, D.C., </w:t>
      </w:r>
      <w:smartTag w:uri="urn:schemas-microsoft-com:office:smarttags" w:element="place">
        <w:r>
          <w:rPr>
            <w:rFonts w:ascii="Arial" w:hAnsi="Arial"/>
          </w:rPr>
          <w:t>Puerto Rico</w:t>
        </w:r>
      </w:smartTag>
      <w:r>
        <w:rPr>
          <w:rFonts w:ascii="Arial" w:hAnsi="Arial"/>
        </w:rPr>
        <w:t xml:space="preserve">, and the outlying areas reported that their LEAs submitted a </w:t>
      </w:r>
      <w:r>
        <w:rPr>
          <w:rFonts w:ascii="Arial" w:hAnsi="Arial"/>
          <w:i/>
        </w:rPr>
        <w:t xml:space="preserve">GFSA </w:t>
      </w:r>
      <w:r>
        <w:rPr>
          <w:rFonts w:ascii="Arial" w:hAnsi="Arial"/>
        </w:rPr>
        <w:t xml:space="preserve">report. </w:t>
      </w:r>
      <w:smartTag w:uri="urn:schemas-microsoft-com:office:smarttags" w:element="State">
        <w:smartTag w:uri="urn:schemas-microsoft-com:office:smarttags" w:element="place">
          <w:r>
            <w:rPr>
              <w:rFonts w:ascii="Arial" w:hAnsi="Arial"/>
            </w:rPr>
            <w:t>Hawaii</w:t>
          </w:r>
        </w:smartTag>
      </w:smartTag>
      <w:r>
        <w:rPr>
          <w:rFonts w:ascii="Arial" w:hAnsi="Arial"/>
          <w:vertAlign w:val="superscript"/>
        </w:rPr>
        <w:footnoteReference w:id="5"/>
      </w:r>
      <w:r>
        <w:rPr>
          <w:rFonts w:ascii="Arial" w:hAnsi="Arial"/>
        </w:rPr>
        <w:t xml:space="preserve"> and </w:t>
      </w:r>
      <w:smartTag w:uri="urn:schemas-microsoft-com:office:smarttags" w:element="State">
        <w:smartTag w:uri="urn:schemas-microsoft-com:office:smarttags" w:element="place">
          <w:r>
            <w:rPr>
              <w:rFonts w:ascii="Arial" w:hAnsi="Arial"/>
            </w:rPr>
            <w:t>Utah</w:t>
          </w:r>
        </w:smartTag>
      </w:smartTag>
      <w:r>
        <w:rPr>
          <w:rFonts w:ascii="Arial" w:hAnsi="Arial"/>
        </w:rPr>
        <w:t xml:space="preserve"> had the highest percentage of LEAs that reported one or more students for an offense under the </w:t>
      </w:r>
      <w:r>
        <w:rPr>
          <w:rFonts w:ascii="Arial" w:hAnsi="Arial"/>
          <w:i/>
        </w:rPr>
        <w:t>GFSA</w:t>
      </w:r>
      <w:r>
        <w:rPr>
          <w:rFonts w:ascii="Arial" w:hAnsi="Arial"/>
        </w:rPr>
        <w:t xml:space="preserve">.  </w:t>
      </w:r>
    </w:p>
    <w:p w14:paraId="4172A20D" w14:textId="77777777" w:rsidR="00CD3D0A" w:rsidRDefault="00CD3D0A">
      <w:pPr>
        <w:spacing w:line="240" w:lineRule="auto"/>
        <w:jc w:val="left"/>
        <w:rPr>
          <w:rFonts w:ascii="Arial" w:hAnsi="Arial"/>
        </w:rPr>
      </w:pPr>
    </w:p>
    <w:p w14:paraId="65BF9E18" w14:textId="77777777" w:rsidR="00CD3D0A" w:rsidRDefault="00CD3D0A">
      <w:pPr>
        <w:spacing w:line="264" w:lineRule="atLeast"/>
        <w:rPr>
          <w:rFonts w:ascii="Arial" w:hAnsi="Arial"/>
          <w:vanish/>
        </w:rPr>
      </w:pPr>
    </w:p>
    <w:p w14:paraId="0320E29A" w14:textId="77777777" w:rsidR="00CD3D0A" w:rsidRDefault="00CD3D0A">
      <w:pPr>
        <w:pStyle w:val="Heading1"/>
        <w:spacing w:after="0" w:line="240" w:lineRule="atLeast"/>
        <w:rPr>
          <w:rFonts w:ascii="Arial" w:hAnsi="Arial" w:cs="Arial"/>
          <w:spacing w:val="2"/>
          <w:sz w:val="24"/>
          <w:szCs w:val="24"/>
        </w:rPr>
      </w:pPr>
      <w:bookmarkStart w:id="5" w:name="_Toc165448247"/>
      <w:r>
        <w:rPr>
          <w:rFonts w:ascii="Arial" w:hAnsi="Arial" w:cs="Arial"/>
          <w:spacing w:val="2"/>
          <w:sz w:val="24"/>
          <w:szCs w:val="24"/>
        </w:rPr>
        <w:t>Expulsions for Bringing or Possessing a Firearm—Overview</w:t>
      </w:r>
      <w:bookmarkEnd w:id="5"/>
    </w:p>
    <w:p w14:paraId="1FA1E64B" w14:textId="77777777" w:rsidR="00CD3D0A" w:rsidRDefault="00CD3D0A">
      <w:pPr>
        <w:spacing w:line="240" w:lineRule="auto"/>
        <w:rPr>
          <w:rFonts w:ascii="Arial" w:hAnsi="Arial"/>
          <w:vanish/>
        </w:rPr>
      </w:pPr>
    </w:p>
    <w:p w14:paraId="210C9581" w14:textId="77777777" w:rsidR="00CD3D0A" w:rsidRDefault="00CD3D0A">
      <w:pPr>
        <w:spacing w:line="240" w:lineRule="auto"/>
        <w:jc w:val="left"/>
        <w:rPr>
          <w:rFonts w:ascii="Arial" w:hAnsi="Arial"/>
        </w:rPr>
      </w:pPr>
      <w:r>
        <w:rPr>
          <w:rFonts w:ascii="Arial" w:hAnsi="Arial"/>
        </w:rPr>
        <w:t xml:space="preserve">Overall, 56 states and outlying areas provided data on the number of students expelled for bringing or possessing a firearm, for a total of 2,165 expulsions. </w:t>
      </w:r>
      <w:smartTag w:uri="urn:schemas-microsoft-com:office:smarttags" w:element="State">
        <w:smartTag w:uri="urn:schemas-microsoft-com:office:smarttags" w:element="place">
          <w:r>
            <w:rPr>
              <w:rFonts w:ascii="Arial" w:hAnsi="Arial"/>
            </w:rPr>
            <w:t>California</w:t>
          </w:r>
        </w:smartTag>
      </w:smartTag>
      <w:r>
        <w:rPr>
          <w:rFonts w:ascii="Arial" w:hAnsi="Arial"/>
        </w:rPr>
        <w:t xml:space="preserve">, </w:t>
      </w:r>
      <w:smartTag w:uri="urn:schemas-microsoft-com:office:smarttags" w:element="place">
        <w:smartTag w:uri="urn:schemas-microsoft-com:office:smarttags" w:element="City">
          <w:r>
            <w:rPr>
              <w:rFonts w:ascii="Arial" w:hAnsi="Arial"/>
            </w:rPr>
            <w:t>New York</w:t>
          </w:r>
        </w:smartTag>
        <w:r>
          <w:rPr>
            <w:rFonts w:ascii="Arial" w:hAnsi="Arial"/>
          </w:rPr>
          <w:t xml:space="preserve">, </w:t>
        </w:r>
        <w:smartTag w:uri="urn:schemas-microsoft-com:office:smarttags" w:element="State">
          <w:r>
            <w:rPr>
              <w:rFonts w:ascii="Arial" w:hAnsi="Arial"/>
            </w:rPr>
            <w:t>Texas</w:t>
          </w:r>
        </w:smartTag>
      </w:smartTag>
      <w:r>
        <w:rPr>
          <w:rFonts w:ascii="Arial" w:hAnsi="Arial"/>
        </w:rPr>
        <w:t xml:space="preserve">, and </w:t>
      </w:r>
      <w:smartTag w:uri="urn:schemas-microsoft-com:office:smarttags" w:element="State">
        <w:smartTag w:uri="urn:schemas-microsoft-com:office:smarttags" w:element="place">
          <w:r>
            <w:rPr>
              <w:rFonts w:ascii="Arial" w:hAnsi="Arial"/>
            </w:rPr>
            <w:t>Virginia</w:t>
          </w:r>
        </w:smartTag>
      </w:smartTag>
      <w:r>
        <w:rPr>
          <w:rFonts w:ascii="Arial" w:hAnsi="Arial"/>
        </w:rPr>
        <w:t xml:space="preserve"> had 100 or more expulsions each. When viewed as the number of expulsions per 1,000 enrolled students, </w:t>
      </w:r>
      <w:smartTag w:uri="urn:schemas-microsoft-com:office:smarttags" w:element="State">
        <w:smartTag w:uri="urn:schemas-microsoft-com:office:smarttags" w:element="place">
          <w:r>
            <w:rPr>
              <w:rFonts w:ascii="Arial" w:hAnsi="Arial"/>
            </w:rPr>
            <w:t>Utah</w:t>
          </w:r>
        </w:smartTag>
      </w:smartTag>
      <w:r>
        <w:rPr>
          <w:rFonts w:ascii="Arial" w:hAnsi="Arial"/>
        </w:rPr>
        <w:t xml:space="preserve"> had the highest number of expulsions per 1,000 students. Refer to table 1 for more detailed information on the data provided by the individual states and outlying areas.</w:t>
      </w:r>
    </w:p>
    <w:p w14:paraId="7AD04090" w14:textId="77777777" w:rsidR="00CD3D0A" w:rsidRDefault="00CD3D0A">
      <w:pPr>
        <w:spacing w:line="240" w:lineRule="auto"/>
        <w:rPr>
          <w:rFonts w:ascii="Arial" w:hAnsi="Arial"/>
          <w:vanish/>
        </w:rPr>
      </w:pPr>
    </w:p>
    <w:p w14:paraId="2249D830" w14:textId="77777777" w:rsidR="00CD3D0A" w:rsidRDefault="00CD3D0A">
      <w:pPr>
        <w:spacing w:line="240" w:lineRule="auto"/>
        <w:rPr>
          <w:rFonts w:ascii="Arial" w:hAnsi="Arial"/>
          <w:vanish/>
        </w:rPr>
      </w:pPr>
    </w:p>
    <w:p w14:paraId="05F7774B" w14:textId="77777777" w:rsidR="00CD3D0A" w:rsidRDefault="00CD3D0A">
      <w:pPr>
        <w:pStyle w:val="Heading2"/>
        <w:spacing w:after="0" w:line="240" w:lineRule="atLeast"/>
        <w:rPr>
          <w:rFonts w:ascii="Arial" w:hAnsi="Arial" w:cs="Arial"/>
          <w:i/>
          <w:iCs/>
        </w:rPr>
      </w:pPr>
      <w:r>
        <w:rPr>
          <w:rFonts w:ascii="Arial" w:hAnsi="Arial" w:cs="Arial"/>
          <w:i/>
          <w:iCs/>
        </w:rPr>
        <w:br w:type="page"/>
      </w:r>
      <w:bookmarkStart w:id="6" w:name="_Toc165448248"/>
      <w:r>
        <w:rPr>
          <w:rFonts w:ascii="Arial" w:hAnsi="Arial" w:cs="Arial"/>
          <w:i/>
          <w:iCs/>
        </w:rPr>
        <w:t>Expulsions by School Level</w:t>
      </w:r>
      <w:bookmarkEnd w:id="6"/>
    </w:p>
    <w:p w14:paraId="01A82129" w14:textId="77777777" w:rsidR="00CD3D0A" w:rsidRDefault="00CD3D0A"/>
    <w:p w14:paraId="2A0CDC1E" w14:textId="77777777" w:rsidR="00CD3D0A" w:rsidRDefault="00CD3D0A">
      <w:pPr>
        <w:keepNext/>
        <w:framePr w:dropCap="drop" w:lines="2" w:wrap="around" w:vAnchor="text" w:hAnchor="text"/>
        <w:spacing w:line="504" w:lineRule="exact"/>
        <w:jc w:val="left"/>
        <w:rPr>
          <w:rFonts w:ascii="Arial" w:hAnsi="Arial"/>
          <w:position w:val="-5"/>
          <w:sz w:val="59"/>
        </w:rPr>
      </w:pPr>
      <w:r>
        <w:rPr>
          <w:rFonts w:ascii="Arial" w:hAnsi="Arial"/>
          <w:position w:val="-5"/>
          <w:sz w:val="59"/>
        </w:rPr>
        <w:t>A</w:t>
      </w:r>
    </w:p>
    <w:p w14:paraId="4A65238C" w14:textId="77777777" w:rsidR="00CD3D0A" w:rsidRDefault="00CD3D0A">
      <w:pPr>
        <w:spacing w:line="252" w:lineRule="atLeast"/>
        <w:jc w:val="left"/>
        <w:rPr>
          <w:rFonts w:ascii="Arial" w:hAnsi="Arial"/>
        </w:rPr>
      </w:pPr>
      <w:r>
        <w:rPr>
          <w:noProof/>
        </w:rPr>
        <w:object w:dxaOrig="0" w:dyaOrig="0" w14:anchorId="24911D25">
          <v:shape id="_x0000_s1121" type="#_x0000_t75" style="position:absolute;margin-left:187.3pt;margin-top:1.7pt;width:250pt;height:187pt;z-index:7" stroked="t" strokeweight="1.5pt">
            <v:imagedata r:id="rId13" o:title=""/>
            <w10:wrap type="square"/>
          </v:shape>
          <o:OLEObject Type="Embed" ProgID="PowerPoint.Slide.8" ShapeID="_x0000_s1121" DrawAspect="Content" ObjectID="_1673544474" r:id="rId14"/>
        </w:object>
      </w:r>
      <w:r>
        <w:rPr>
          <w:rFonts w:ascii="Arial" w:hAnsi="Arial"/>
        </w:rPr>
        <w:t>ll states and outlying areas provided data on their expulsions.</w:t>
      </w:r>
      <w:r>
        <w:rPr>
          <w:sz w:val="20"/>
        </w:rPr>
        <w:t xml:space="preserve"> </w:t>
      </w:r>
    </w:p>
    <w:p w14:paraId="25117D20" w14:textId="77777777" w:rsidR="00CD3D0A" w:rsidRDefault="00CD3D0A">
      <w:pPr>
        <w:spacing w:line="252" w:lineRule="atLeast"/>
        <w:jc w:val="left"/>
        <w:rPr>
          <w:rFonts w:ascii="Arial" w:hAnsi="Arial"/>
        </w:rPr>
      </w:pPr>
    </w:p>
    <w:p w14:paraId="2AFA0CE4" w14:textId="77777777" w:rsidR="00CD3D0A" w:rsidRDefault="00CD3D0A">
      <w:pPr>
        <w:spacing w:line="240" w:lineRule="auto"/>
        <w:jc w:val="left"/>
        <w:rPr>
          <w:rFonts w:ascii="Arial" w:hAnsi="Arial"/>
        </w:rPr>
      </w:pPr>
      <w:r>
        <w:rPr>
          <w:rFonts w:ascii="Arial" w:hAnsi="Arial"/>
        </w:rPr>
        <w:t xml:space="preserve">Of the 2,165 expulsions reported by school level, more than half, 58 percent (1,263), were students in senior high schools; 29 percent (627) were students in junior high; and 13 percent (275) were elementary school students (see fig. 1 and table 2). </w:t>
      </w:r>
    </w:p>
    <w:p w14:paraId="55CD5F9E" w14:textId="77777777" w:rsidR="00CD3D0A" w:rsidRDefault="00CD3D0A">
      <w:pPr>
        <w:spacing w:line="240" w:lineRule="auto"/>
        <w:jc w:val="left"/>
        <w:rPr>
          <w:rFonts w:ascii="Arial" w:hAnsi="Arial"/>
        </w:rPr>
      </w:pPr>
    </w:p>
    <w:p w14:paraId="42DA139B" w14:textId="77777777" w:rsidR="00CD3D0A" w:rsidRDefault="00CD3D0A">
      <w:pPr>
        <w:spacing w:line="240" w:lineRule="auto"/>
        <w:jc w:val="left"/>
        <w:rPr>
          <w:rFonts w:ascii="Arial" w:hAnsi="Arial"/>
        </w:rPr>
      </w:pPr>
    </w:p>
    <w:p w14:paraId="432EE7AB" w14:textId="77777777" w:rsidR="00CD3D0A" w:rsidRDefault="00CD3D0A">
      <w:pPr>
        <w:spacing w:line="240" w:lineRule="auto"/>
        <w:jc w:val="left"/>
        <w:rPr>
          <w:rFonts w:ascii="Arial" w:hAnsi="Arial"/>
        </w:rPr>
      </w:pPr>
    </w:p>
    <w:p w14:paraId="797A5419" w14:textId="77777777" w:rsidR="00CD3D0A" w:rsidRDefault="00CD3D0A">
      <w:pPr>
        <w:spacing w:line="240" w:lineRule="auto"/>
        <w:jc w:val="left"/>
        <w:rPr>
          <w:rFonts w:ascii="Arial" w:hAnsi="Arial"/>
        </w:rPr>
      </w:pPr>
    </w:p>
    <w:p w14:paraId="64F94023" w14:textId="77777777" w:rsidR="00CD3D0A" w:rsidRDefault="00CD3D0A">
      <w:pPr>
        <w:spacing w:line="240" w:lineRule="auto"/>
        <w:jc w:val="left"/>
        <w:rPr>
          <w:rFonts w:ascii="Arial" w:hAnsi="Arial"/>
          <w:spacing w:val="2"/>
        </w:rPr>
      </w:pPr>
    </w:p>
    <w:p w14:paraId="491E5EB3" w14:textId="77777777" w:rsidR="00CD3D0A" w:rsidRDefault="00CD3D0A">
      <w:pPr>
        <w:spacing w:line="240" w:lineRule="auto"/>
        <w:jc w:val="left"/>
        <w:rPr>
          <w:rFonts w:ascii="Arial" w:hAnsi="Arial"/>
          <w:spacing w:val="2"/>
        </w:rPr>
      </w:pPr>
    </w:p>
    <w:p w14:paraId="2D23C6A8" w14:textId="77777777" w:rsidR="00CD3D0A" w:rsidRDefault="00CD3D0A">
      <w:pPr>
        <w:spacing w:line="240" w:lineRule="auto"/>
        <w:jc w:val="left"/>
        <w:rPr>
          <w:rFonts w:ascii="Arial" w:hAnsi="Arial"/>
          <w:spacing w:val="2"/>
        </w:rPr>
      </w:pPr>
    </w:p>
    <w:p w14:paraId="5088D566" w14:textId="77777777" w:rsidR="00CD3D0A" w:rsidRDefault="00CD3D0A">
      <w:pPr>
        <w:pStyle w:val="Heading2"/>
        <w:spacing w:after="0" w:line="240" w:lineRule="atLeast"/>
        <w:rPr>
          <w:rFonts w:ascii="Arial" w:hAnsi="Arial" w:cs="Arial"/>
          <w:bCs/>
          <w:i/>
          <w:iCs/>
        </w:rPr>
      </w:pPr>
      <w:bookmarkStart w:id="7" w:name="_Toc165448249"/>
      <w:r>
        <w:rPr>
          <w:rFonts w:ascii="Arial" w:hAnsi="Arial" w:cs="Arial"/>
          <w:bCs/>
          <w:i/>
          <w:iCs/>
          <w:spacing w:val="2"/>
        </w:rPr>
        <w:t>Expulsions by Type of Firearm</w:t>
      </w:r>
      <w:bookmarkEnd w:id="7"/>
    </w:p>
    <w:p w14:paraId="2C6F9700" w14:textId="77777777" w:rsidR="00CD3D0A" w:rsidRDefault="00CD3D0A"/>
    <w:p w14:paraId="5000B8E2" w14:textId="77777777" w:rsidR="00CD3D0A" w:rsidRDefault="00CD3D0A">
      <w:pPr>
        <w:keepNext/>
        <w:framePr w:dropCap="drop" w:lines="2" w:wrap="around" w:vAnchor="text" w:hAnchor="text"/>
        <w:spacing w:line="505" w:lineRule="exact"/>
        <w:jc w:val="left"/>
        <w:textAlignment w:val="baseline"/>
        <w:rPr>
          <w:rFonts w:ascii="Arial" w:hAnsi="Arial" w:cs="Arial"/>
          <w:noProof/>
          <w:spacing w:val="2"/>
          <w:position w:val="-5"/>
          <w:sz w:val="58"/>
        </w:rPr>
      </w:pPr>
      <w:r>
        <w:rPr>
          <w:rFonts w:ascii="Arial" w:hAnsi="Arial" w:cs="Arial"/>
          <w:noProof/>
          <w:spacing w:val="2"/>
          <w:position w:val="-5"/>
          <w:sz w:val="58"/>
        </w:rPr>
        <w:t>O</w:t>
      </w:r>
    </w:p>
    <w:p w14:paraId="46C1A6CB" w14:textId="77777777" w:rsidR="00CD3D0A" w:rsidRDefault="00CD3D0A">
      <w:pPr>
        <w:spacing w:line="240" w:lineRule="auto"/>
        <w:jc w:val="left"/>
        <w:rPr>
          <w:rFonts w:ascii="Arial" w:hAnsi="Arial"/>
          <w:noProof/>
          <w:spacing w:val="2"/>
        </w:rPr>
      </w:pPr>
      <w:r>
        <w:rPr>
          <w:rFonts w:ascii="Arial" w:hAnsi="Arial"/>
          <w:noProof/>
          <w:spacing w:val="2"/>
        </w:rPr>
        <w:object w:dxaOrig="0" w:dyaOrig="0" w14:anchorId="6E17DAA6">
          <v:shape id="_x0000_s1113" type="#_x0000_t75" style="position:absolute;margin-left:184.3pt;margin-top:2.65pt;width:251.25pt;height:187.5pt;z-index:2" wrapcoords="-129 -173 -129 21686 21729 21686 21729 -173 -129 -173" stroked="t" strokeweight="1.5pt">
            <v:imagedata r:id="rId15" o:title=""/>
            <w10:wrap type="square"/>
          </v:shape>
          <o:OLEObject Type="Embed" ProgID="PowerPoint.Slide.8" ShapeID="_x0000_s1113" DrawAspect="Content" ObjectID="_1673544475" r:id="rId16"/>
        </w:object>
      </w:r>
      <w:r>
        <w:rPr>
          <w:rFonts w:ascii="Arial" w:hAnsi="Arial"/>
          <w:noProof/>
          <w:spacing w:val="2"/>
        </w:rPr>
        <w:t>f the 2,123 reported expulsions by type of firearm</w:t>
      </w:r>
      <w:r>
        <w:rPr>
          <w:rFonts w:ascii="Arial" w:hAnsi="Arial"/>
          <w:noProof/>
          <w:spacing w:val="2"/>
          <w:vertAlign w:val="superscript"/>
        </w:rPr>
        <w:footnoteReference w:id="6"/>
      </w:r>
      <w:r>
        <w:rPr>
          <w:rFonts w:ascii="Arial" w:hAnsi="Arial"/>
          <w:noProof/>
          <w:spacing w:val="2"/>
        </w:rPr>
        <w:t>, 58 percent (1,243) involved handguns; 12 percent (247) involved rifles or shotguns; and the remaining 30 percent (633) involved other types of firearms (such as bombs, grenades and starter pistols) (see fig. 2 and table 3).</w:t>
      </w:r>
      <w:r>
        <w:rPr>
          <w:sz w:val="20"/>
        </w:rPr>
        <w:t xml:space="preserve"> </w:t>
      </w:r>
    </w:p>
    <w:p w14:paraId="0E289AC8" w14:textId="77777777" w:rsidR="00CD3D0A" w:rsidRDefault="00CD3D0A">
      <w:pPr>
        <w:spacing w:line="240" w:lineRule="auto"/>
        <w:jc w:val="left"/>
        <w:rPr>
          <w:rFonts w:ascii="Arial" w:hAnsi="Arial"/>
          <w:spacing w:val="2"/>
        </w:rPr>
      </w:pPr>
    </w:p>
    <w:p w14:paraId="46C6A6C0" w14:textId="77777777" w:rsidR="00CD3D0A" w:rsidRDefault="00CD3D0A">
      <w:pPr>
        <w:spacing w:line="240" w:lineRule="auto"/>
        <w:jc w:val="left"/>
        <w:rPr>
          <w:rFonts w:ascii="Arial" w:hAnsi="Arial"/>
          <w:spacing w:val="2"/>
        </w:rPr>
      </w:pPr>
    </w:p>
    <w:p w14:paraId="4DF7E127" w14:textId="77777777" w:rsidR="00CD3D0A" w:rsidRDefault="00CD3D0A">
      <w:pPr>
        <w:spacing w:line="240" w:lineRule="auto"/>
        <w:jc w:val="left"/>
        <w:rPr>
          <w:rFonts w:ascii="Arial" w:hAnsi="Arial"/>
          <w:spacing w:val="2"/>
        </w:rPr>
      </w:pPr>
    </w:p>
    <w:p w14:paraId="398560FF" w14:textId="77777777" w:rsidR="00CD3D0A" w:rsidRDefault="00CD3D0A">
      <w:pPr>
        <w:spacing w:line="240" w:lineRule="auto"/>
        <w:jc w:val="left"/>
        <w:rPr>
          <w:rFonts w:ascii="Arial" w:hAnsi="Arial"/>
          <w:spacing w:val="2"/>
        </w:rPr>
      </w:pPr>
    </w:p>
    <w:p w14:paraId="4CE6E995" w14:textId="77777777" w:rsidR="00CD3D0A" w:rsidRDefault="00CD3D0A">
      <w:pPr>
        <w:spacing w:line="240" w:lineRule="auto"/>
        <w:jc w:val="left"/>
        <w:rPr>
          <w:rFonts w:ascii="Arial" w:hAnsi="Arial"/>
          <w:spacing w:val="2"/>
        </w:rPr>
      </w:pPr>
    </w:p>
    <w:p w14:paraId="519BD5E4" w14:textId="77777777" w:rsidR="00CD3D0A" w:rsidRDefault="00CD3D0A">
      <w:pPr>
        <w:spacing w:line="240" w:lineRule="auto"/>
        <w:jc w:val="left"/>
        <w:rPr>
          <w:rFonts w:ascii="Arial" w:hAnsi="Arial"/>
          <w:spacing w:val="2"/>
        </w:rPr>
      </w:pPr>
    </w:p>
    <w:p w14:paraId="626960B8" w14:textId="77777777" w:rsidR="00CD3D0A" w:rsidRDefault="00CD3D0A">
      <w:pPr>
        <w:spacing w:line="240" w:lineRule="auto"/>
        <w:jc w:val="left"/>
        <w:rPr>
          <w:rFonts w:ascii="Arial" w:hAnsi="Arial"/>
          <w:spacing w:val="2"/>
        </w:rPr>
      </w:pPr>
    </w:p>
    <w:p w14:paraId="7FB06B53" w14:textId="77777777" w:rsidR="00CD3D0A" w:rsidRDefault="00CD3D0A">
      <w:pPr>
        <w:spacing w:line="240" w:lineRule="auto"/>
        <w:jc w:val="left"/>
        <w:rPr>
          <w:rFonts w:ascii="Arial" w:hAnsi="Arial"/>
          <w:spacing w:val="2"/>
        </w:rPr>
      </w:pPr>
    </w:p>
    <w:p w14:paraId="2E12525A" w14:textId="77777777" w:rsidR="00CD3D0A" w:rsidRDefault="00CD3D0A">
      <w:pPr>
        <w:spacing w:line="240" w:lineRule="auto"/>
        <w:jc w:val="left"/>
        <w:rPr>
          <w:rFonts w:ascii="Arial" w:hAnsi="Arial"/>
          <w:spacing w:val="2"/>
        </w:rPr>
      </w:pPr>
    </w:p>
    <w:p w14:paraId="0FEE22A3" w14:textId="77777777" w:rsidR="00CD3D0A" w:rsidRDefault="00CD3D0A">
      <w:pPr>
        <w:pStyle w:val="Heading1"/>
        <w:spacing w:after="0" w:line="240" w:lineRule="atLeast"/>
        <w:rPr>
          <w:rFonts w:ascii="Arial" w:hAnsi="Arial" w:cs="Arial"/>
          <w:spacing w:val="2"/>
          <w:sz w:val="24"/>
          <w:szCs w:val="24"/>
        </w:rPr>
      </w:pPr>
      <w:bookmarkStart w:id="8" w:name="_Toc165448250"/>
      <w:r>
        <w:rPr>
          <w:rFonts w:ascii="Arial" w:hAnsi="Arial" w:cs="Arial"/>
          <w:spacing w:val="2"/>
          <w:sz w:val="24"/>
          <w:szCs w:val="24"/>
        </w:rPr>
        <w:t>Overall Year-to-Year Changes in Number of Expulsions─2002–03 to 2003</w:t>
      </w:r>
      <w:r>
        <w:rPr>
          <w:rFonts w:ascii="Arial" w:hAnsi="Arial" w:cs="Arial"/>
          <w:spacing w:val="2"/>
          <w:sz w:val="24"/>
          <w:szCs w:val="24"/>
        </w:rPr>
        <w:noBreakHyphen/>
        <w:t>04</w:t>
      </w:r>
      <w:bookmarkEnd w:id="8"/>
    </w:p>
    <w:p w14:paraId="3DB375D2" w14:textId="77777777" w:rsidR="00CD3D0A" w:rsidRPr="008C0CE8" w:rsidRDefault="00CD3D0A">
      <w:pPr>
        <w:jc w:val="left"/>
        <w:rPr>
          <w:rFonts w:ascii="Arial" w:hAnsi="Arial" w:cs="Arial"/>
        </w:rPr>
      </w:pPr>
    </w:p>
    <w:p w14:paraId="28BBD261" w14:textId="77777777" w:rsidR="00CD3D0A" w:rsidRPr="008C0CE8" w:rsidRDefault="00CD3D0A">
      <w:pPr>
        <w:jc w:val="left"/>
        <w:rPr>
          <w:rFonts w:ascii="Arial" w:hAnsi="Arial" w:cs="Arial"/>
        </w:rPr>
      </w:pPr>
      <w:r w:rsidRPr="008C0CE8">
        <w:rPr>
          <w:rFonts w:ascii="Arial" w:hAnsi="Arial" w:cs="Arial"/>
        </w:rPr>
        <w:t xml:space="preserve">Overall, the reported number of expulsions increased 1 percent from 2,143 in 2002–03 to 2,165 in 2003–04 (see table 4). Of the total of 56 states and outlying areas reporting expulsions, three remained unchanged while 22 showed a decrease in the number of expulsions from 2002–03 to 2003–04. Among these, the greatest decrease was reported in </w:t>
      </w:r>
      <w:smartTag w:uri="urn:schemas-microsoft-com:office:smarttags" w:element="State">
        <w:smartTag w:uri="urn:schemas-microsoft-com:office:smarttags" w:element="place">
          <w:r w:rsidRPr="008C0CE8">
            <w:rPr>
              <w:rFonts w:ascii="Arial" w:hAnsi="Arial" w:cs="Arial"/>
            </w:rPr>
            <w:t>Arkansas</w:t>
          </w:r>
        </w:smartTag>
      </w:smartTag>
      <w:r w:rsidRPr="008C0CE8">
        <w:rPr>
          <w:rFonts w:ascii="Arial" w:hAnsi="Arial" w:cs="Arial"/>
        </w:rPr>
        <w:t xml:space="preserve">. Conversely, 31 states showed an increase in the number of expulsions from 2002–03 to 2003–04, with the largest increase in </w:t>
      </w:r>
      <w:smartTag w:uri="urn:schemas-microsoft-com:office:smarttags" w:element="State">
        <w:smartTag w:uri="urn:schemas-microsoft-com:office:smarttags" w:element="place">
          <w:r w:rsidRPr="008C0CE8">
            <w:rPr>
              <w:rFonts w:ascii="Arial" w:hAnsi="Arial" w:cs="Arial"/>
            </w:rPr>
            <w:t>California</w:t>
          </w:r>
        </w:smartTag>
      </w:smartTag>
      <w:r w:rsidRPr="008C0CE8">
        <w:rPr>
          <w:rFonts w:ascii="Arial" w:hAnsi="Arial" w:cs="Arial"/>
        </w:rPr>
        <w:t>.</w:t>
      </w:r>
    </w:p>
    <w:p w14:paraId="4882ABF4" w14:textId="77777777" w:rsidR="00CD3D0A" w:rsidRPr="008C0CE8" w:rsidRDefault="00CD3D0A">
      <w:pPr>
        <w:jc w:val="left"/>
        <w:rPr>
          <w:rFonts w:ascii="Arial" w:hAnsi="Arial" w:cs="Arial"/>
        </w:rPr>
      </w:pPr>
    </w:p>
    <w:p w14:paraId="580B8BE0" w14:textId="77777777" w:rsidR="00CD3D0A" w:rsidRDefault="00CD3D0A">
      <w:pPr>
        <w:spacing w:line="240" w:lineRule="auto"/>
        <w:jc w:val="left"/>
        <w:rPr>
          <w:rFonts w:ascii="Arial" w:hAnsi="Arial"/>
          <w:spacing w:val="2"/>
        </w:rPr>
      </w:pPr>
      <w:r>
        <w:rPr>
          <w:rFonts w:ascii="Arial" w:hAnsi="Arial"/>
          <w:spacing w:val="2"/>
        </w:rPr>
        <w:t xml:space="preserve">See table 5 for the total number of expulsions reported by each state and outlying area over the last seven years. </w:t>
      </w:r>
    </w:p>
    <w:p w14:paraId="4E020137" w14:textId="77777777" w:rsidR="00CD3D0A" w:rsidRDefault="00CD3D0A">
      <w:pPr>
        <w:spacing w:line="240" w:lineRule="auto"/>
        <w:jc w:val="left"/>
        <w:rPr>
          <w:rFonts w:ascii="Arial" w:hAnsi="Arial"/>
          <w:spacing w:val="2"/>
        </w:rPr>
      </w:pPr>
    </w:p>
    <w:p w14:paraId="3DF589F3" w14:textId="77777777" w:rsidR="00CD3D0A" w:rsidRDefault="00CD3D0A">
      <w:pPr>
        <w:spacing w:line="240" w:lineRule="auto"/>
        <w:jc w:val="left"/>
        <w:rPr>
          <w:rFonts w:ascii="Arial" w:hAnsi="Arial"/>
          <w:spacing w:val="2"/>
        </w:rPr>
      </w:pPr>
    </w:p>
    <w:p w14:paraId="0FBA097F" w14:textId="77777777" w:rsidR="00CD3D0A" w:rsidRDefault="00CD3D0A">
      <w:pPr>
        <w:pStyle w:val="Heading1"/>
        <w:spacing w:after="0" w:line="240" w:lineRule="atLeast"/>
        <w:rPr>
          <w:rFonts w:ascii="Arial" w:hAnsi="Arial" w:cs="Arial"/>
          <w:spacing w:val="2"/>
          <w:sz w:val="24"/>
          <w:szCs w:val="24"/>
        </w:rPr>
      </w:pPr>
      <w:bookmarkStart w:id="9" w:name="_Toc165448251"/>
      <w:r>
        <w:rPr>
          <w:rFonts w:ascii="Arial" w:hAnsi="Arial" w:cs="Arial"/>
          <w:spacing w:val="2"/>
          <w:sz w:val="24"/>
          <w:szCs w:val="24"/>
        </w:rPr>
        <w:t>Modified Expulsions and Students With Disabilities</w:t>
      </w:r>
      <w:bookmarkEnd w:id="9"/>
    </w:p>
    <w:p w14:paraId="6F0AF4EC" w14:textId="77777777" w:rsidR="00CD3D0A" w:rsidRDefault="00CD3D0A">
      <w:pPr>
        <w:spacing w:line="240" w:lineRule="auto"/>
        <w:jc w:val="left"/>
        <w:rPr>
          <w:rFonts w:ascii="Arial" w:hAnsi="Arial"/>
        </w:rPr>
      </w:pPr>
    </w:p>
    <w:p w14:paraId="1262ECE3" w14:textId="77777777" w:rsidR="00CD3D0A" w:rsidRDefault="00CD3D0A">
      <w:pPr>
        <w:keepNext/>
        <w:framePr w:dropCap="drop" w:lines="2" w:wrap="around" w:vAnchor="text" w:hAnchor="text"/>
        <w:spacing w:line="504" w:lineRule="exact"/>
        <w:jc w:val="left"/>
        <w:rPr>
          <w:rFonts w:ascii="Arial" w:hAnsi="Arial"/>
          <w:position w:val="-5"/>
          <w:sz w:val="59"/>
        </w:rPr>
      </w:pPr>
      <w:r>
        <w:rPr>
          <w:rFonts w:ascii="Arial" w:hAnsi="Arial"/>
          <w:position w:val="-5"/>
          <w:sz w:val="59"/>
        </w:rPr>
        <w:t>T</w:t>
      </w:r>
    </w:p>
    <w:p w14:paraId="78266A59" w14:textId="77777777" w:rsidR="00CD3D0A" w:rsidRDefault="00CD3D0A">
      <w:pPr>
        <w:spacing w:line="240" w:lineRule="auto"/>
        <w:jc w:val="left"/>
        <w:rPr>
          <w:rFonts w:ascii="Arial" w:hAnsi="Arial"/>
          <w:spacing w:val="2"/>
        </w:rPr>
      </w:pPr>
      <w:r>
        <w:rPr>
          <w:rFonts w:ascii="Arial" w:hAnsi="Arial"/>
          <w:spacing w:val="2"/>
        </w:rPr>
        <w:t xml:space="preserve">he </w:t>
      </w:r>
      <w:r>
        <w:rPr>
          <w:rFonts w:ascii="Arial" w:hAnsi="Arial"/>
          <w:i/>
          <w:spacing w:val="2"/>
        </w:rPr>
        <w:t>GFSA</w:t>
      </w:r>
      <w:r>
        <w:rPr>
          <w:rFonts w:ascii="Arial" w:hAnsi="Arial"/>
          <w:spacing w:val="2"/>
        </w:rPr>
        <w:t xml:space="preserve"> allows the LEA chief administering officer to modify, in writing, any expulsion for a firearm violation on a case-by-case basis (for example, by shortening the standard expulsion requirement to less than one year). One purpose of this provision is to allow the chief administering officer in a school district to take unique circumstances into account as well as to ensure that </w:t>
      </w:r>
      <w:r>
        <w:rPr>
          <w:rFonts w:ascii="Arial" w:hAnsi="Arial"/>
          <w:i/>
          <w:spacing w:val="2"/>
        </w:rPr>
        <w:t>IDEA</w:t>
      </w:r>
      <w:r>
        <w:rPr>
          <w:rFonts w:ascii="Arial" w:hAnsi="Arial"/>
          <w:spacing w:val="2"/>
        </w:rPr>
        <w:t xml:space="preserve"> and </w:t>
      </w:r>
      <w:r>
        <w:rPr>
          <w:rFonts w:ascii="Arial" w:hAnsi="Arial"/>
          <w:i/>
          <w:spacing w:val="2"/>
        </w:rPr>
        <w:t>GFSA</w:t>
      </w:r>
      <w:r>
        <w:rPr>
          <w:rFonts w:ascii="Arial" w:hAnsi="Arial"/>
          <w:spacing w:val="2"/>
        </w:rPr>
        <w:t xml:space="preserve"> requirements are implemented consistently. In order to capture these modifications, states were asked to report the number of students who had their period of expulsion modified, as well as the number of these cases that were not for students with disabilities.</w:t>
      </w:r>
    </w:p>
    <w:p w14:paraId="74CAC6C6" w14:textId="77777777" w:rsidR="00CD3D0A" w:rsidRDefault="00CD3D0A">
      <w:pPr>
        <w:spacing w:line="240" w:lineRule="auto"/>
        <w:jc w:val="left"/>
        <w:rPr>
          <w:rFonts w:ascii="Arial" w:hAnsi="Arial"/>
          <w:spacing w:val="2"/>
        </w:rPr>
      </w:pPr>
    </w:p>
    <w:p w14:paraId="2238903E" w14:textId="77777777" w:rsidR="00CD3D0A" w:rsidRDefault="00CD3D0A">
      <w:pPr>
        <w:spacing w:line="240" w:lineRule="auto"/>
        <w:jc w:val="left"/>
        <w:rPr>
          <w:rFonts w:ascii="Arial" w:hAnsi="Arial"/>
          <w:spacing w:val="2"/>
        </w:rPr>
      </w:pPr>
    </w:p>
    <w:p w14:paraId="6F026D2B" w14:textId="77777777" w:rsidR="00CD3D0A" w:rsidRDefault="00CD3D0A">
      <w:pPr>
        <w:pStyle w:val="Heading2"/>
        <w:spacing w:after="0" w:line="240" w:lineRule="atLeast"/>
        <w:rPr>
          <w:rFonts w:ascii="Arial" w:hAnsi="Arial" w:cs="Arial"/>
          <w:bCs/>
          <w:i/>
          <w:iCs/>
        </w:rPr>
      </w:pPr>
      <w:bookmarkStart w:id="10" w:name="_Toc165448252"/>
      <w:r>
        <w:rPr>
          <w:rFonts w:ascii="Arial" w:hAnsi="Arial" w:cs="Arial"/>
          <w:bCs/>
          <w:i/>
          <w:iCs/>
        </w:rPr>
        <w:t>Modified Expulsions</w:t>
      </w:r>
      <w:bookmarkEnd w:id="10"/>
    </w:p>
    <w:p w14:paraId="4B22F1DF" w14:textId="77777777" w:rsidR="00CD3D0A" w:rsidRDefault="00CD3D0A">
      <w:pPr>
        <w:spacing w:line="252" w:lineRule="atLeast"/>
        <w:jc w:val="left"/>
        <w:rPr>
          <w:rFonts w:ascii="Arial" w:hAnsi="Arial"/>
          <w:spacing w:val="2"/>
        </w:rPr>
      </w:pPr>
    </w:p>
    <w:p w14:paraId="16A5DD8B" w14:textId="77777777" w:rsidR="00CD3D0A" w:rsidRDefault="00CD3D0A">
      <w:pPr>
        <w:keepNext/>
        <w:framePr w:dropCap="drop" w:lines="2" w:wrap="around" w:vAnchor="text" w:hAnchor="text"/>
        <w:spacing w:line="505" w:lineRule="exact"/>
        <w:jc w:val="left"/>
        <w:textAlignment w:val="baseline"/>
        <w:rPr>
          <w:rFonts w:ascii="Arial" w:hAnsi="Arial" w:cs="Arial"/>
          <w:position w:val="-5"/>
          <w:sz w:val="58"/>
        </w:rPr>
      </w:pPr>
      <w:r>
        <w:rPr>
          <w:rFonts w:ascii="Arial" w:hAnsi="Arial" w:cs="Arial"/>
          <w:position w:val="-5"/>
          <w:sz w:val="58"/>
        </w:rPr>
        <w:t>O</w:t>
      </w:r>
    </w:p>
    <w:p w14:paraId="7430D5B1" w14:textId="77777777" w:rsidR="00CD3D0A" w:rsidRDefault="00CD3D0A">
      <w:pPr>
        <w:spacing w:line="240" w:lineRule="auto"/>
        <w:jc w:val="left"/>
        <w:rPr>
          <w:rFonts w:ascii="Arial" w:hAnsi="Arial"/>
          <w:spacing w:val="2"/>
        </w:rPr>
      </w:pPr>
      <w:r>
        <w:rPr>
          <w:rFonts w:ascii="Arial" w:hAnsi="Arial"/>
          <w:spacing w:val="2"/>
        </w:rPr>
        <w:t>f the 2,069 reported expulsions in the states</w:t>
      </w:r>
      <w:r>
        <w:rPr>
          <w:rFonts w:ascii="Arial" w:hAnsi="Arial"/>
          <w:spacing w:val="2"/>
          <w:vertAlign w:val="superscript"/>
        </w:rPr>
        <w:footnoteReference w:id="7"/>
      </w:r>
      <w:r>
        <w:rPr>
          <w:rFonts w:ascii="Arial" w:hAnsi="Arial"/>
          <w:spacing w:val="2"/>
        </w:rPr>
        <w:t xml:space="preserve"> and outlying areas, 943 (or 46 percent) were modified to less than one year in 2003–04 (see fig. 3 and table 6). </w:t>
      </w:r>
    </w:p>
    <w:p w14:paraId="1082C9FC" w14:textId="77777777" w:rsidR="00CD3D0A" w:rsidRDefault="00CD3D0A">
      <w:pPr>
        <w:spacing w:line="240" w:lineRule="auto"/>
        <w:jc w:val="left"/>
        <w:rPr>
          <w:rFonts w:ascii="Arial" w:hAnsi="Arial"/>
          <w:spacing w:val="2"/>
        </w:rPr>
      </w:pPr>
    </w:p>
    <w:p w14:paraId="048B8492" w14:textId="77777777" w:rsidR="00CD3D0A" w:rsidRDefault="00CD3D0A">
      <w:pPr>
        <w:spacing w:line="240" w:lineRule="auto"/>
        <w:jc w:val="left"/>
        <w:rPr>
          <w:rFonts w:ascii="Arial" w:hAnsi="Arial"/>
          <w:spacing w:val="2"/>
        </w:rPr>
      </w:pPr>
      <w:r>
        <w:rPr>
          <w:rFonts w:ascii="Arial" w:hAnsi="Arial"/>
          <w:noProof/>
          <w:spacing w:val="2"/>
        </w:rPr>
        <w:object w:dxaOrig="0" w:dyaOrig="0" w14:anchorId="242BF3B7">
          <v:shape id="_x0000_s1114" type="#_x0000_t75" style="position:absolute;margin-left:0;margin-top:6.85pt;width:231.1pt;height:173pt;z-index:3" wrapcoords="-194 -173 -194 21686 21794 21686 21794 -173 -194 -173" stroked="t" strokeweight="1.5pt">
            <v:imagedata r:id="rId17" o:title=""/>
            <w10:wrap type="tight"/>
          </v:shape>
          <o:OLEObject Type="Embed" ProgID="PowerPoint.Slide.8" ShapeID="_x0000_s1114" DrawAspect="Content" ObjectID="_1673544476" r:id="rId18"/>
        </w:object>
      </w:r>
      <w:r>
        <w:rPr>
          <w:rFonts w:ascii="Arial" w:hAnsi="Arial"/>
          <w:noProof/>
          <w:spacing w:val="2"/>
        </w:rPr>
        <w:object w:dxaOrig="0" w:dyaOrig="0" w14:anchorId="45316C0D">
          <v:shape id="_x0000_s1119" type="#_x0000_t75" style="position:absolute;margin-left:243pt;margin-top:6.85pt;width:230.25pt;height:172.5pt;z-index:6" wrapcoords="-141 -188 -141 21694 21741 21694 21741 -188 -141 -188" stroked="t" strokeweight="1.5pt">
            <v:imagedata r:id="rId19" o:title=""/>
            <w10:wrap type="tight"/>
          </v:shape>
          <o:OLEObject Type="Embed" ProgID="PowerPoint.Slide.8" ShapeID="_x0000_s1119" DrawAspect="Content" ObjectID="_1673544477" r:id="rId20"/>
        </w:object>
      </w:r>
    </w:p>
    <w:p w14:paraId="7769751B" w14:textId="77777777" w:rsidR="00CD3D0A" w:rsidRDefault="00CD3D0A">
      <w:pPr>
        <w:spacing w:line="240" w:lineRule="auto"/>
        <w:jc w:val="left"/>
        <w:rPr>
          <w:rFonts w:ascii="Arial" w:hAnsi="Arial"/>
          <w:spacing w:val="2"/>
        </w:rPr>
      </w:pPr>
      <w:r>
        <w:rPr>
          <w:rFonts w:ascii="Arial" w:hAnsi="Arial"/>
          <w:spacing w:val="2"/>
        </w:rPr>
        <w:t>The percentage of expulsions that were modified had dropped to below 30 percent in 1999</w:t>
      </w:r>
      <w:r>
        <w:rPr>
          <w:rFonts w:ascii="Arial" w:hAnsi="Arial"/>
          <w:spacing w:val="2"/>
        </w:rPr>
        <w:noBreakHyphen/>
        <w:t>2000, but since then has remained above 33 percent (see fig. 4).</w:t>
      </w:r>
    </w:p>
    <w:p w14:paraId="23BE831F" w14:textId="77777777" w:rsidR="00CD3D0A" w:rsidRDefault="00CD3D0A">
      <w:pPr>
        <w:spacing w:line="240" w:lineRule="auto"/>
        <w:jc w:val="left"/>
        <w:rPr>
          <w:rFonts w:ascii="Arial" w:hAnsi="Arial"/>
          <w:spacing w:val="2"/>
        </w:rPr>
      </w:pPr>
    </w:p>
    <w:p w14:paraId="5EB90EE8" w14:textId="77777777" w:rsidR="00CD3D0A" w:rsidRDefault="00CD3D0A">
      <w:pPr>
        <w:spacing w:line="240" w:lineRule="auto"/>
        <w:jc w:val="left"/>
        <w:rPr>
          <w:rFonts w:ascii="Arial" w:hAnsi="Arial"/>
          <w:spacing w:val="2"/>
        </w:rPr>
      </w:pPr>
    </w:p>
    <w:p w14:paraId="7C7DC187" w14:textId="77777777" w:rsidR="00CD3D0A" w:rsidRDefault="00CD3D0A">
      <w:pPr>
        <w:pStyle w:val="Heading2"/>
        <w:spacing w:after="0" w:line="240" w:lineRule="atLeast"/>
        <w:rPr>
          <w:rFonts w:ascii="Arial" w:hAnsi="Arial" w:cs="Arial"/>
          <w:bCs/>
          <w:i/>
          <w:iCs/>
        </w:rPr>
      </w:pPr>
      <w:r>
        <w:br w:type="page"/>
      </w:r>
      <w:bookmarkStart w:id="11" w:name="_Toc165448253"/>
      <w:r>
        <w:rPr>
          <w:rFonts w:ascii="Arial" w:hAnsi="Arial" w:cs="Arial"/>
          <w:bCs/>
          <w:i/>
          <w:iCs/>
        </w:rPr>
        <w:t>Disability Status of Students With Modified Expulsions</w:t>
      </w:r>
      <w:bookmarkEnd w:id="11"/>
    </w:p>
    <w:p w14:paraId="7F7663C8" w14:textId="77777777" w:rsidR="00CD3D0A" w:rsidRDefault="00CD3D0A">
      <w:pPr>
        <w:jc w:val="left"/>
        <w:rPr>
          <w:rFonts w:ascii="Arial" w:hAnsi="Arial"/>
          <w:spacing w:val="2"/>
        </w:rPr>
      </w:pPr>
    </w:p>
    <w:p w14:paraId="7BDEE6B7" w14:textId="77777777" w:rsidR="00CD3D0A" w:rsidRDefault="00CD3D0A">
      <w:pPr>
        <w:keepNext/>
        <w:framePr w:dropCap="drop" w:lines="2" w:wrap="around" w:vAnchor="text" w:hAnchor="text"/>
        <w:spacing w:line="505" w:lineRule="exact"/>
        <w:jc w:val="left"/>
        <w:textAlignment w:val="baseline"/>
        <w:rPr>
          <w:rFonts w:ascii="Arial" w:hAnsi="Arial" w:cs="Arial"/>
          <w:position w:val="-5"/>
          <w:sz w:val="58"/>
          <w:szCs w:val="58"/>
        </w:rPr>
      </w:pPr>
      <w:r>
        <w:rPr>
          <w:rFonts w:ascii="Arial" w:hAnsi="Arial" w:cs="Arial"/>
          <w:position w:val="-5"/>
          <w:sz w:val="58"/>
          <w:szCs w:val="58"/>
        </w:rPr>
        <w:t>O</w:t>
      </w:r>
    </w:p>
    <w:p w14:paraId="3145EC73" w14:textId="77777777" w:rsidR="00CD3D0A" w:rsidRDefault="00CD3D0A">
      <w:pPr>
        <w:jc w:val="left"/>
        <w:rPr>
          <w:rFonts w:ascii="Arial" w:hAnsi="Arial" w:cs="Arial"/>
          <w:spacing w:val="2"/>
        </w:rPr>
      </w:pPr>
      <w:r>
        <w:rPr>
          <w:rFonts w:ascii="Arial" w:hAnsi="Arial" w:cs="Arial"/>
          <w:noProof/>
          <w:spacing w:val="2"/>
        </w:rPr>
        <w:object w:dxaOrig="0" w:dyaOrig="0" w14:anchorId="140B0DE2">
          <v:shape id="_x0000_s1116" type="#_x0000_t75" style="position:absolute;margin-left:184.4pt;margin-top:3.2pt;width:251.25pt;height:187.5pt;z-index:4" wrapcoords="-129 -173 -129 21686 21729 21686 21729 -173 -129 -173" stroked="t" strokeweight="1.5pt">
            <v:imagedata r:id="rId21" o:title=""/>
            <w10:wrap type="tight"/>
          </v:shape>
          <o:OLEObject Type="Embed" ProgID="PowerPoint.Slide.8" ShapeID="_x0000_s1116" DrawAspect="Content" ObjectID="_1673544478" r:id="rId22"/>
        </w:object>
      </w:r>
      <w:r>
        <w:rPr>
          <w:rFonts w:ascii="Arial" w:hAnsi="Arial" w:cs="Arial"/>
          <w:spacing w:val="2"/>
        </w:rPr>
        <w:t xml:space="preserve">f the 937 reported students whose expulsions were modified, 703 (75 percent) were for students not considered disabled under Sec. 602(a)(1) of </w:t>
      </w:r>
      <w:r>
        <w:rPr>
          <w:rFonts w:ascii="Arial" w:hAnsi="Arial" w:cs="Arial"/>
          <w:i/>
          <w:spacing w:val="2"/>
        </w:rPr>
        <w:t>IDEA</w:t>
      </w:r>
      <w:r>
        <w:rPr>
          <w:rFonts w:ascii="Arial" w:hAnsi="Arial" w:cs="Arial"/>
          <w:spacing w:val="2"/>
          <w:vertAlign w:val="superscript"/>
        </w:rPr>
        <w:footnoteReference w:id="8"/>
      </w:r>
      <w:r>
        <w:rPr>
          <w:rFonts w:ascii="Arial" w:hAnsi="Arial" w:cs="Arial"/>
          <w:spacing w:val="2"/>
        </w:rPr>
        <w:t xml:space="preserve"> (see fig. 5 and table 7).</w:t>
      </w:r>
    </w:p>
    <w:p w14:paraId="628CB5E4" w14:textId="77777777" w:rsidR="00CD3D0A" w:rsidRDefault="00CD3D0A">
      <w:pPr>
        <w:spacing w:line="240" w:lineRule="auto"/>
        <w:jc w:val="left"/>
        <w:rPr>
          <w:rFonts w:ascii="Arial" w:hAnsi="Arial"/>
          <w:spacing w:val="2"/>
        </w:rPr>
      </w:pPr>
    </w:p>
    <w:p w14:paraId="4B2ADBEC" w14:textId="77777777" w:rsidR="00CD3D0A" w:rsidRDefault="00CD3D0A">
      <w:pPr>
        <w:spacing w:line="240" w:lineRule="auto"/>
        <w:jc w:val="left"/>
      </w:pPr>
    </w:p>
    <w:p w14:paraId="4643BC62" w14:textId="77777777" w:rsidR="00CD3D0A" w:rsidRDefault="00CD3D0A">
      <w:pPr>
        <w:spacing w:line="240" w:lineRule="auto"/>
        <w:jc w:val="left"/>
      </w:pPr>
    </w:p>
    <w:p w14:paraId="2F9ED8AA" w14:textId="77777777" w:rsidR="00CD3D0A" w:rsidRDefault="00CD3D0A">
      <w:pPr>
        <w:spacing w:line="240" w:lineRule="auto"/>
        <w:jc w:val="left"/>
        <w:rPr>
          <w:rFonts w:ascii="Arial" w:hAnsi="Arial"/>
          <w:spacing w:val="2"/>
        </w:rPr>
      </w:pPr>
    </w:p>
    <w:p w14:paraId="7BEABC29" w14:textId="77777777" w:rsidR="00CD3D0A" w:rsidRDefault="00CD3D0A">
      <w:pPr>
        <w:spacing w:line="240" w:lineRule="auto"/>
        <w:jc w:val="left"/>
        <w:rPr>
          <w:rFonts w:ascii="Arial" w:hAnsi="Arial"/>
          <w:spacing w:val="2"/>
        </w:rPr>
      </w:pPr>
    </w:p>
    <w:p w14:paraId="774158E4" w14:textId="77777777" w:rsidR="00CD3D0A" w:rsidRDefault="00CD3D0A">
      <w:pPr>
        <w:spacing w:line="240" w:lineRule="auto"/>
        <w:jc w:val="left"/>
        <w:rPr>
          <w:rFonts w:ascii="Arial" w:hAnsi="Arial"/>
          <w:spacing w:val="2"/>
        </w:rPr>
      </w:pPr>
    </w:p>
    <w:p w14:paraId="20FC2787" w14:textId="77777777" w:rsidR="00CD3D0A" w:rsidRDefault="00CD3D0A">
      <w:pPr>
        <w:spacing w:line="240" w:lineRule="auto"/>
        <w:jc w:val="left"/>
        <w:rPr>
          <w:rFonts w:ascii="Arial" w:hAnsi="Arial"/>
          <w:spacing w:val="2"/>
        </w:rPr>
      </w:pPr>
    </w:p>
    <w:p w14:paraId="048533E6" w14:textId="77777777" w:rsidR="00CD3D0A" w:rsidRDefault="00CD3D0A">
      <w:pPr>
        <w:spacing w:line="240" w:lineRule="auto"/>
        <w:jc w:val="left"/>
        <w:rPr>
          <w:rFonts w:ascii="Arial" w:hAnsi="Arial"/>
          <w:spacing w:val="2"/>
        </w:rPr>
      </w:pPr>
    </w:p>
    <w:p w14:paraId="0524A778" w14:textId="77777777" w:rsidR="00CD3D0A" w:rsidRDefault="00CD3D0A">
      <w:pPr>
        <w:spacing w:line="240" w:lineRule="auto"/>
        <w:jc w:val="left"/>
        <w:rPr>
          <w:rFonts w:ascii="Arial" w:hAnsi="Arial"/>
          <w:spacing w:val="2"/>
        </w:rPr>
      </w:pPr>
    </w:p>
    <w:p w14:paraId="6A3960D0" w14:textId="77777777" w:rsidR="00CD3D0A" w:rsidRDefault="00CD3D0A">
      <w:pPr>
        <w:spacing w:line="240" w:lineRule="auto"/>
        <w:jc w:val="left"/>
        <w:rPr>
          <w:rFonts w:ascii="Arial" w:hAnsi="Arial"/>
          <w:spacing w:val="2"/>
        </w:rPr>
      </w:pPr>
    </w:p>
    <w:p w14:paraId="3643EA93" w14:textId="77777777" w:rsidR="00CD3D0A" w:rsidRDefault="00CD3D0A">
      <w:pPr>
        <w:spacing w:line="240" w:lineRule="auto"/>
        <w:jc w:val="left"/>
        <w:rPr>
          <w:rFonts w:ascii="Arial" w:hAnsi="Arial"/>
          <w:spacing w:val="2"/>
        </w:rPr>
      </w:pPr>
    </w:p>
    <w:p w14:paraId="668AC92A" w14:textId="77777777" w:rsidR="00CD3D0A" w:rsidRDefault="00CD3D0A">
      <w:pPr>
        <w:pStyle w:val="Heading1"/>
        <w:spacing w:after="0" w:line="240" w:lineRule="atLeast"/>
        <w:rPr>
          <w:rFonts w:ascii="Arial" w:hAnsi="Arial" w:cs="Arial"/>
          <w:spacing w:val="2"/>
          <w:sz w:val="24"/>
          <w:szCs w:val="24"/>
        </w:rPr>
      </w:pPr>
      <w:bookmarkStart w:id="12" w:name="_Toc165448254"/>
      <w:r>
        <w:rPr>
          <w:rFonts w:ascii="Arial" w:hAnsi="Arial" w:cs="Arial"/>
          <w:spacing w:val="2"/>
          <w:sz w:val="24"/>
          <w:szCs w:val="24"/>
        </w:rPr>
        <w:t>Referrals to Alternative Schools or Programs</w:t>
      </w:r>
      <w:bookmarkEnd w:id="12"/>
    </w:p>
    <w:p w14:paraId="75544033" w14:textId="77777777" w:rsidR="00CD3D0A" w:rsidRDefault="00CD3D0A">
      <w:pPr>
        <w:spacing w:line="240" w:lineRule="auto"/>
        <w:jc w:val="left"/>
        <w:rPr>
          <w:rFonts w:ascii="Arial" w:hAnsi="Arial"/>
        </w:rPr>
      </w:pPr>
    </w:p>
    <w:p w14:paraId="3C2FCC9A" w14:textId="77777777" w:rsidR="00CD3D0A" w:rsidRDefault="00CD3D0A">
      <w:pPr>
        <w:keepNext/>
        <w:framePr w:dropCap="drop" w:lines="2" w:wrap="around" w:vAnchor="text" w:hAnchor="text"/>
        <w:spacing w:line="505" w:lineRule="exact"/>
        <w:jc w:val="left"/>
        <w:textAlignment w:val="baseline"/>
        <w:rPr>
          <w:rFonts w:ascii="Arial" w:hAnsi="Arial" w:cs="Arial"/>
          <w:position w:val="-5"/>
          <w:sz w:val="60"/>
          <w:szCs w:val="60"/>
        </w:rPr>
      </w:pPr>
      <w:r>
        <w:rPr>
          <w:rFonts w:ascii="Arial" w:hAnsi="Arial" w:cs="Arial"/>
          <w:position w:val="-5"/>
          <w:sz w:val="60"/>
          <w:szCs w:val="60"/>
        </w:rPr>
        <w:t>T</w:t>
      </w:r>
    </w:p>
    <w:p w14:paraId="10C91554" w14:textId="77777777" w:rsidR="00CD3D0A" w:rsidRDefault="00CD3D0A">
      <w:pPr>
        <w:spacing w:line="240" w:lineRule="auto"/>
        <w:jc w:val="left"/>
        <w:rPr>
          <w:rFonts w:ascii="Arial" w:hAnsi="Arial"/>
        </w:rPr>
      </w:pPr>
      <w:r>
        <w:rPr>
          <w:rFonts w:ascii="Arial" w:hAnsi="Arial"/>
          <w:noProof/>
        </w:rPr>
        <w:object w:dxaOrig="0" w:dyaOrig="0" w14:anchorId="072064CE">
          <v:shape id="_x0000_s1117" type="#_x0000_t75" style="position:absolute;margin-left:179.65pt;margin-top:8.8pt;width:251.25pt;height:187.5pt;z-index:5" wrapcoords="-129 -173 -129 21686 21729 21686 21729 -173 -129 -173" stroked="t" strokeweight="1.5pt">
            <v:imagedata r:id="rId23" o:title=""/>
            <w10:wrap type="tight"/>
          </v:shape>
          <o:OLEObject Type="Embed" ProgID="PowerPoint.Slide.8" ShapeID="_x0000_s1117" DrawAspect="Content" ObjectID="_1673544479" r:id="rId24"/>
        </w:object>
      </w:r>
      <w:r>
        <w:rPr>
          <w:rFonts w:ascii="Arial" w:hAnsi="Arial"/>
        </w:rPr>
        <w:t xml:space="preserve">he </w:t>
      </w:r>
      <w:r>
        <w:rPr>
          <w:rFonts w:ascii="Arial" w:hAnsi="Arial"/>
          <w:i/>
        </w:rPr>
        <w:t>GFSA</w:t>
      </w:r>
      <w:r>
        <w:rPr>
          <w:rFonts w:ascii="Arial" w:hAnsi="Arial"/>
        </w:rPr>
        <w:t xml:space="preserve"> allows local officials to refer expelled students to an alternative school or program.  Forty-seven states and outlying areas reported complete information for this data item.  </w:t>
      </w:r>
    </w:p>
    <w:p w14:paraId="0D43E1C7" w14:textId="77777777" w:rsidR="00CD3D0A" w:rsidRDefault="00CD3D0A">
      <w:pPr>
        <w:spacing w:line="240" w:lineRule="auto"/>
        <w:jc w:val="left"/>
        <w:rPr>
          <w:rFonts w:ascii="Arial" w:hAnsi="Arial"/>
        </w:rPr>
      </w:pPr>
    </w:p>
    <w:p w14:paraId="003953DB" w14:textId="77777777" w:rsidR="00CD3D0A" w:rsidRDefault="00CD3D0A">
      <w:pPr>
        <w:spacing w:line="240" w:lineRule="auto"/>
        <w:jc w:val="left"/>
        <w:rPr>
          <w:rFonts w:ascii="Arial" w:hAnsi="Arial"/>
        </w:rPr>
      </w:pPr>
      <w:r>
        <w:rPr>
          <w:rFonts w:ascii="Arial" w:hAnsi="Arial"/>
        </w:rPr>
        <w:t>Overall, 46 percent (880) of the 1,908 reported expulsions by states and outlying areas were referred to an alternative placement.</w:t>
      </w:r>
      <w:r>
        <w:rPr>
          <w:rFonts w:ascii="Arial" w:hAnsi="Arial"/>
          <w:vertAlign w:val="superscript"/>
        </w:rPr>
        <w:footnoteReference w:id="9"/>
      </w:r>
      <w:r>
        <w:rPr>
          <w:rFonts w:ascii="Arial" w:hAnsi="Arial"/>
        </w:rPr>
        <w:t xml:space="preserve"> Of the 880 students referred to an alternative placement for expulsions that states reported </w:t>
      </w:r>
      <w:r w:rsidRPr="00766BB9">
        <w:rPr>
          <w:rFonts w:ascii="Arial" w:hAnsi="Arial"/>
        </w:rPr>
        <w:t>as modified or not modified</w:t>
      </w:r>
      <w:r>
        <w:rPr>
          <w:rFonts w:ascii="Arial" w:hAnsi="Arial"/>
        </w:rPr>
        <w:t>,</w:t>
      </w:r>
      <w:r>
        <w:rPr>
          <w:rFonts w:ascii="Arial" w:hAnsi="Arial"/>
          <w:vertAlign w:val="superscript"/>
        </w:rPr>
        <w:footnoteReference w:id="10"/>
      </w:r>
      <w:r>
        <w:rPr>
          <w:rFonts w:ascii="Arial" w:hAnsi="Arial"/>
        </w:rPr>
        <w:t xml:space="preserve"> 321 (36 percent) were for students with modified expulsions, while 559 (64 percent) were for students with expulsions that were not modified (see fig. 6 and table 8).</w:t>
      </w:r>
      <w:r>
        <w:t xml:space="preserve"> </w:t>
      </w:r>
    </w:p>
    <w:p w14:paraId="3252B3C1" w14:textId="77777777" w:rsidR="00CD3D0A" w:rsidRDefault="00CD3D0A">
      <w:pPr>
        <w:spacing w:line="240" w:lineRule="auto"/>
        <w:jc w:val="left"/>
        <w:rPr>
          <w:rFonts w:ascii="Arial" w:hAnsi="Arial"/>
        </w:rPr>
      </w:pPr>
    </w:p>
    <w:p w14:paraId="29C6B9A0" w14:textId="77777777" w:rsidR="00CD3D0A" w:rsidRDefault="00CD3D0A">
      <w:pPr>
        <w:spacing w:line="240" w:lineRule="auto"/>
        <w:jc w:val="left"/>
        <w:rPr>
          <w:rFonts w:ascii="Arial" w:hAnsi="Arial"/>
          <w:spacing w:val="2"/>
        </w:rPr>
      </w:pPr>
    </w:p>
    <w:p w14:paraId="47CBEE11" w14:textId="77777777" w:rsidR="00CD3D0A" w:rsidRDefault="00CD3D0A">
      <w:pPr>
        <w:pStyle w:val="Heading1"/>
        <w:spacing w:after="0" w:line="240" w:lineRule="atLeast"/>
        <w:rPr>
          <w:rFonts w:ascii="Arial" w:hAnsi="Arial" w:cs="Arial"/>
          <w:spacing w:val="2"/>
          <w:sz w:val="24"/>
          <w:szCs w:val="24"/>
        </w:rPr>
      </w:pPr>
      <w:r>
        <w:rPr>
          <w:rFonts w:ascii="Arial" w:hAnsi="Arial"/>
          <w:b w:val="0"/>
          <w:i/>
          <w:spacing w:val="2"/>
          <w:sz w:val="24"/>
          <w:szCs w:val="24"/>
        </w:rPr>
        <w:br w:type="page"/>
      </w:r>
      <w:bookmarkStart w:id="13" w:name="_Toc165448255"/>
      <w:r>
        <w:rPr>
          <w:rFonts w:ascii="Arial" w:hAnsi="Arial" w:cs="Arial"/>
          <w:i/>
          <w:spacing w:val="2"/>
          <w:sz w:val="24"/>
          <w:szCs w:val="24"/>
        </w:rPr>
        <w:t>GFSA</w:t>
      </w:r>
      <w:r>
        <w:rPr>
          <w:rFonts w:ascii="Arial" w:hAnsi="Arial" w:cs="Arial"/>
          <w:spacing w:val="2"/>
          <w:sz w:val="24"/>
          <w:szCs w:val="24"/>
        </w:rPr>
        <w:t xml:space="preserve"> Report on LEA Compliance</w:t>
      </w:r>
      <w:bookmarkEnd w:id="13"/>
    </w:p>
    <w:p w14:paraId="7578CBD4" w14:textId="77777777" w:rsidR="00CD3D0A" w:rsidRDefault="00CD3D0A">
      <w:pPr>
        <w:spacing w:line="240" w:lineRule="auto"/>
        <w:jc w:val="left"/>
        <w:rPr>
          <w:rFonts w:ascii="Arial" w:hAnsi="Arial"/>
        </w:rPr>
      </w:pPr>
    </w:p>
    <w:p w14:paraId="3630730F" w14:textId="77777777" w:rsidR="00CD3D0A" w:rsidRDefault="00CD3D0A">
      <w:pPr>
        <w:keepNext/>
        <w:framePr w:dropCap="drop" w:lines="2" w:wrap="around" w:vAnchor="text" w:hAnchor="text"/>
        <w:spacing w:line="504" w:lineRule="exact"/>
        <w:jc w:val="left"/>
        <w:rPr>
          <w:rFonts w:ascii="Arial" w:hAnsi="Arial"/>
          <w:position w:val="-5"/>
          <w:sz w:val="57"/>
        </w:rPr>
      </w:pPr>
      <w:r>
        <w:rPr>
          <w:rFonts w:ascii="Arial" w:hAnsi="Arial"/>
          <w:position w:val="-5"/>
          <w:sz w:val="57"/>
        </w:rPr>
        <w:t>S</w:t>
      </w:r>
    </w:p>
    <w:p w14:paraId="7BBAE7C7" w14:textId="77777777" w:rsidR="00CD3D0A" w:rsidRDefault="00CD3D0A">
      <w:pPr>
        <w:spacing w:line="240" w:lineRule="auto"/>
        <w:jc w:val="left"/>
        <w:rPr>
          <w:rFonts w:ascii="Arial" w:hAnsi="Arial"/>
        </w:rPr>
      </w:pPr>
      <w:r>
        <w:rPr>
          <w:rFonts w:ascii="Arial" w:hAnsi="Arial"/>
        </w:rPr>
        <w:t>tarting with the 1999</w:t>
      </w:r>
      <w:r>
        <w:rPr>
          <w:rFonts w:ascii="Arial" w:hAnsi="Arial" w:cs="Arial"/>
        </w:rPr>
        <w:t>–</w:t>
      </w:r>
      <w:r>
        <w:rPr>
          <w:rFonts w:ascii="Arial" w:hAnsi="Arial"/>
        </w:rPr>
        <w:t>2000 school year, states and outlying areas were asked to report information regarding the level of LEA compliance with the state law that requires that a student who brings a firearm to school, or possesses a firearm at school, be expelled for one year (see table 9). Additionally, they were asked to indicate the percentage of LEAs that reported an expulsion.</w:t>
      </w:r>
    </w:p>
    <w:p w14:paraId="4C5ABB9F" w14:textId="77777777" w:rsidR="00CD3D0A" w:rsidRDefault="00CD3D0A">
      <w:pPr>
        <w:spacing w:line="240" w:lineRule="auto"/>
        <w:jc w:val="left"/>
        <w:rPr>
          <w:rFonts w:ascii="Arial" w:hAnsi="Arial"/>
        </w:rPr>
      </w:pPr>
    </w:p>
    <w:p w14:paraId="4FDCA631" w14:textId="77777777" w:rsidR="00CD3D0A" w:rsidRDefault="00CD3D0A">
      <w:pPr>
        <w:spacing w:line="240" w:lineRule="auto"/>
        <w:jc w:val="left"/>
        <w:rPr>
          <w:rFonts w:ascii="Arial" w:hAnsi="Arial"/>
        </w:rPr>
      </w:pPr>
      <w:r>
        <w:rPr>
          <w:rFonts w:ascii="Arial" w:hAnsi="Arial"/>
        </w:rPr>
        <w:t xml:space="preserve">Most states and outlying areas indicated that virtually all of their LEAs had submitted </w:t>
      </w:r>
      <w:r>
        <w:rPr>
          <w:rFonts w:ascii="Arial" w:hAnsi="Arial"/>
          <w:i/>
        </w:rPr>
        <w:t>GFSA</w:t>
      </w:r>
      <w:r>
        <w:rPr>
          <w:rFonts w:ascii="Arial" w:hAnsi="Arial"/>
        </w:rPr>
        <w:t xml:space="preserve"> reports. Any issues surrounding noncompliance with the </w:t>
      </w:r>
      <w:r>
        <w:rPr>
          <w:rFonts w:ascii="Arial" w:hAnsi="Arial"/>
          <w:i/>
        </w:rPr>
        <w:t>GFSA</w:t>
      </w:r>
      <w:r>
        <w:rPr>
          <w:rFonts w:ascii="Arial" w:hAnsi="Arial"/>
        </w:rPr>
        <w:t xml:space="preserve"> are addressed directly by the Department.</w:t>
      </w:r>
    </w:p>
    <w:p w14:paraId="5EE08110" w14:textId="77777777" w:rsidR="00CD3D0A" w:rsidRDefault="00CD3D0A">
      <w:pPr>
        <w:spacing w:line="240" w:lineRule="auto"/>
        <w:jc w:val="left"/>
        <w:rPr>
          <w:rFonts w:ascii="Arial" w:hAnsi="Arial"/>
        </w:rPr>
      </w:pPr>
    </w:p>
    <w:p w14:paraId="65C425CA" w14:textId="77777777" w:rsidR="00CD3D0A" w:rsidRDefault="00CD3D0A">
      <w:pPr>
        <w:spacing w:line="240" w:lineRule="auto"/>
        <w:jc w:val="left"/>
        <w:rPr>
          <w:rFonts w:ascii="Arial" w:hAnsi="Arial"/>
          <w:b/>
          <w:sz w:val="20"/>
        </w:rPr>
        <w:sectPr w:rsidR="00CD3D0A">
          <w:footerReference w:type="default" r:id="rId25"/>
          <w:pgSz w:w="12240" w:h="15840"/>
          <w:pgMar w:top="1440" w:right="1440" w:bottom="1440" w:left="1440" w:header="720" w:footer="720" w:gutter="0"/>
          <w:cols w:space="720"/>
          <w:docGrid w:linePitch="360"/>
        </w:sectPr>
      </w:pPr>
    </w:p>
    <w:p w14:paraId="30EAB490" w14:textId="77777777" w:rsidR="00CD3D0A" w:rsidRDefault="00CD3D0A">
      <w:pPr>
        <w:pStyle w:val="TT-TableTitle"/>
        <w:rPr>
          <w:rFonts w:ascii="Arial" w:hAnsi="Arial" w:cs="Arial"/>
          <w:b/>
          <w:bCs/>
          <w:sz w:val="20"/>
        </w:rPr>
      </w:pPr>
      <w:bookmarkStart w:id="14" w:name="_Toc165448967"/>
      <w:r>
        <w:rPr>
          <w:rFonts w:ascii="Arial" w:hAnsi="Arial" w:cs="Arial"/>
          <w:b/>
          <w:bCs/>
          <w:sz w:val="20"/>
        </w:rPr>
        <w:t>Table 1</w:t>
      </w:r>
      <w:bookmarkEnd w:id="14"/>
    </w:p>
    <w:p w14:paraId="371DCDA8" w14:textId="77777777" w:rsidR="00CD3D0A" w:rsidRDefault="00CD3D0A">
      <w:pPr>
        <w:pStyle w:val="TT-TableTitle"/>
        <w:tabs>
          <w:tab w:val="clear" w:pos="1152"/>
        </w:tabs>
        <w:ind w:left="0" w:firstLine="0"/>
        <w:rPr>
          <w:rFonts w:ascii="Arial" w:hAnsi="Arial" w:cs="Arial"/>
          <w:color w:val="000000"/>
          <w:sz w:val="20"/>
        </w:rPr>
      </w:pPr>
      <w:bookmarkStart w:id="15" w:name="_Toc165448968"/>
      <w:r>
        <w:rPr>
          <w:rFonts w:ascii="Arial" w:hAnsi="Arial" w:cs="Arial"/>
          <w:color w:val="000000"/>
          <w:sz w:val="20"/>
        </w:rPr>
        <w:t xml:space="preserve">Number of students expelled for having brought to or possessed a firearm in school, 2003–04 and </w:t>
      </w:r>
      <w:r>
        <w:rPr>
          <w:rFonts w:ascii="Arial" w:hAnsi="Arial" w:cs="Arial"/>
          <w:i/>
          <w:color w:val="000000"/>
          <w:sz w:val="20"/>
        </w:rPr>
        <w:t>GFSA</w:t>
      </w:r>
      <w:r>
        <w:rPr>
          <w:rFonts w:ascii="Arial" w:hAnsi="Arial" w:cs="Arial"/>
          <w:color w:val="000000"/>
          <w:sz w:val="20"/>
        </w:rPr>
        <w:t xml:space="preserve"> violations per 1,000 students of public elementary and secondary enrollment, by state or outlying area, fall 2003</w:t>
      </w:r>
      <w:bookmarkEnd w:id="15"/>
    </w:p>
    <w:p w14:paraId="0D677B9A" w14:textId="77777777" w:rsidR="00CD3D0A" w:rsidRDefault="00CD3D0A">
      <w:pPr>
        <w:spacing w:line="240" w:lineRule="auto"/>
        <w:jc w:val="left"/>
        <w:rPr>
          <w:rFonts w:ascii="Arial" w:hAnsi="Arial"/>
          <w:sz w:val="20"/>
        </w:rPr>
      </w:pPr>
    </w:p>
    <w:tbl>
      <w:tblPr>
        <w:tblW w:w="0" w:type="auto"/>
        <w:tblLayout w:type="fixed"/>
        <w:tblLook w:val="0000" w:firstRow="0" w:lastRow="0" w:firstColumn="0" w:lastColumn="0" w:noHBand="0" w:noVBand="0"/>
      </w:tblPr>
      <w:tblGrid>
        <w:gridCol w:w="2367"/>
        <w:gridCol w:w="2367"/>
        <w:gridCol w:w="2367"/>
        <w:gridCol w:w="2367"/>
      </w:tblGrid>
      <w:tr w:rsidR="00CD3D0A" w14:paraId="31E514A9" w14:textId="77777777">
        <w:tc>
          <w:tcPr>
            <w:tcW w:w="2367" w:type="dxa"/>
            <w:tcBorders>
              <w:top w:val="single" w:sz="4" w:space="0" w:color="auto"/>
              <w:left w:val="single" w:sz="4" w:space="0" w:color="auto"/>
              <w:bottom w:val="single" w:sz="4" w:space="0" w:color="auto"/>
              <w:right w:val="single" w:sz="4" w:space="0" w:color="auto"/>
            </w:tcBorders>
            <w:noWrap/>
            <w:vAlign w:val="bottom"/>
          </w:tcPr>
          <w:p w14:paraId="55FD870E" w14:textId="77777777" w:rsidR="00CD3D0A" w:rsidRDefault="00CD3D0A">
            <w:pPr>
              <w:spacing w:line="240" w:lineRule="auto"/>
              <w:jc w:val="left"/>
              <w:rPr>
                <w:rFonts w:ascii="Arial" w:hAnsi="Arial" w:cs="Arial"/>
                <w:b/>
                <w:bCs/>
                <w:color w:val="000000"/>
                <w:sz w:val="16"/>
                <w:szCs w:val="16"/>
                <w:vertAlign w:val="superscript"/>
              </w:rPr>
            </w:pPr>
            <w:r>
              <w:rPr>
                <w:rFonts w:ascii="Arial" w:hAnsi="Arial" w:cs="Arial"/>
                <w:b/>
                <w:bCs/>
                <w:color w:val="000000"/>
                <w:sz w:val="16"/>
                <w:szCs w:val="16"/>
              </w:rPr>
              <w:t>State or outlying area</w:t>
            </w:r>
            <w:r>
              <w:rPr>
                <w:rFonts w:ascii="Arial" w:hAnsi="Arial" w:cs="Arial"/>
                <w:b/>
                <w:bCs/>
                <w:color w:val="000000"/>
                <w:sz w:val="16"/>
                <w:szCs w:val="16"/>
                <w:vertAlign w:val="superscript"/>
              </w:rPr>
              <w:t>a</w:t>
            </w:r>
          </w:p>
        </w:tc>
        <w:tc>
          <w:tcPr>
            <w:tcW w:w="2367" w:type="dxa"/>
            <w:tcBorders>
              <w:top w:val="single" w:sz="4" w:space="0" w:color="auto"/>
              <w:left w:val="nil"/>
              <w:bottom w:val="single" w:sz="4" w:space="0" w:color="auto"/>
              <w:right w:val="single" w:sz="4" w:space="0" w:color="auto"/>
            </w:tcBorders>
            <w:vAlign w:val="bottom"/>
          </w:tcPr>
          <w:p w14:paraId="7A330231" w14:textId="77777777" w:rsidR="00CD3D0A" w:rsidRDefault="00CD3D0A">
            <w:pPr>
              <w:spacing w:line="240" w:lineRule="auto"/>
              <w:jc w:val="center"/>
              <w:rPr>
                <w:rFonts w:ascii="Arial" w:hAnsi="Arial" w:cs="Arial"/>
                <w:b/>
                <w:bCs/>
                <w:color w:val="000000"/>
                <w:sz w:val="16"/>
                <w:szCs w:val="16"/>
              </w:rPr>
            </w:pPr>
            <w:r>
              <w:rPr>
                <w:rFonts w:ascii="Arial" w:hAnsi="Arial" w:cs="Arial"/>
                <w:b/>
                <w:bCs/>
                <w:color w:val="000000"/>
                <w:sz w:val="16"/>
                <w:szCs w:val="16"/>
              </w:rPr>
              <w:t>Number of students expelled in 2003–04</w:t>
            </w:r>
          </w:p>
        </w:tc>
        <w:tc>
          <w:tcPr>
            <w:tcW w:w="2367" w:type="dxa"/>
            <w:tcBorders>
              <w:top w:val="single" w:sz="4" w:space="0" w:color="auto"/>
              <w:left w:val="nil"/>
              <w:bottom w:val="single" w:sz="4" w:space="0" w:color="auto"/>
              <w:right w:val="single" w:sz="4" w:space="0" w:color="auto"/>
            </w:tcBorders>
            <w:vAlign w:val="bottom"/>
          </w:tcPr>
          <w:p w14:paraId="11E81767" w14:textId="77777777" w:rsidR="00CD3D0A" w:rsidRDefault="00CD3D0A">
            <w:pPr>
              <w:spacing w:line="240" w:lineRule="auto"/>
              <w:jc w:val="center"/>
              <w:rPr>
                <w:rFonts w:ascii="Arial" w:hAnsi="Arial" w:cs="Arial"/>
                <w:b/>
                <w:bCs/>
                <w:color w:val="000000"/>
                <w:sz w:val="16"/>
                <w:szCs w:val="16"/>
              </w:rPr>
            </w:pPr>
            <w:r>
              <w:rPr>
                <w:rFonts w:ascii="Arial" w:hAnsi="Arial" w:cs="Arial"/>
                <w:b/>
                <w:bCs/>
                <w:color w:val="000000"/>
                <w:sz w:val="16"/>
                <w:szCs w:val="16"/>
              </w:rPr>
              <w:t>Public elementary and secondary enrollment</w:t>
            </w:r>
          </w:p>
        </w:tc>
        <w:tc>
          <w:tcPr>
            <w:tcW w:w="2367" w:type="dxa"/>
            <w:tcBorders>
              <w:top w:val="single" w:sz="4" w:space="0" w:color="auto"/>
              <w:left w:val="nil"/>
              <w:bottom w:val="single" w:sz="4" w:space="0" w:color="auto"/>
              <w:right w:val="single" w:sz="4" w:space="0" w:color="auto"/>
            </w:tcBorders>
            <w:vAlign w:val="bottom"/>
          </w:tcPr>
          <w:p w14:paraId="0FD678CD" w14:textId="77777777" w:rsidR="00CD3D0A" w:rsidRDefault="00CD3D0A">
            <w:pPr>
              <w:spacing w:line="240" w:lineRule="auto"/>
              <w:jc w:val="center"/>
              <w:rPr>
                <w:rFonts w:ascii="Arial" w:hAnsi="Arial" w:cs="Arial"/>
                <w:b/>
                <w:bCs/>
                <w:color w:val="000000"/>
                <w:sz w:val="16"/>
                <w:szCs w:val="16"/>
              </w:rPr>
            </w:pPr>
            <w:r>
              <w:rPr>
                <w:rFonts w:ascii="Arial" w:hAnsi="Arial" w:cs="Arial"/>
                <w:b/>
                <w:bCs/>
                <w:i/>
                <w:color w:val="000000"/>
                <w:sz w:val="16"/>
                <w:szCs w:val="16"/>
              </w:rPr>
              <w:t>GFSA</w:t>
            </w:r>
            <w:r>
              <w:rPr>
                <w:rFonts w:ascii="Arial" w:hAnsi="Arial" w:cs="Arial"/>
                <w:b/>
                <w:bCs/>
                <w:color w:val="000000"/>
                <w:sz w:val="16"/>
                <w:szCs w:val="16"/>
              </w:rPr>
              <w:t xml:space="preserve"> violations for fall 2003 per 1,000 of enrollment</w:t>
            </w:r>
          </w:p>
        </w:tc>
      </w:tr>
      <w:tr w:rsidR="00CD3D0A" w14:paraId="3085591B" w14:textId="77777777">
        <w:tc>
          <w:tcPr>
            <w:tcW w:w="2367" w:type="dxa"/>
            <w:tcBorders>
              <w:top w:val="single" w:sz="4" w:space="0" w:color="auto"/>
              <w:left w:val="single" w:sz="4" w:space="0" w:color="auto"/>
              <w:bottom w:val="nil"/>
              <w:right w:val="single" w:sz="4" w:space="0" w:color="auto"/>
            </w:tcBorders>
            <w:noWrap/>
            <w:vAlign w:val="bottom"/>
          </w:tcPr>
          <w:p w14:paraId="3C56561C" w14:textId="77777777" w:rsidR="00CD3D0A" w:rsidRDefault="00CD3D0A">
            <w:pPr>
              <w:spacing w:line="240" w:lineRule="auto"/>
              <w:jc w:val="left"/>
              <w:rPr>
                <w:rFonts w:ascii="Arial" w:hAnsi="Arial" w:cs="Arial"/>
                <w:b/>
                <w:bCs/>
                <w:color w:val="000000"/>
                <w:sz w:val="16"/>
                <w:szCs w:val="16"/>
              </w:rPr>
            </w:pPr>
            <w:r>
              <w:rPr>
                <w:rFonts w:ascii="Arial" w:hAnsi="Arial" w:cs="Arial"/>
                <w:b/>
                <w:bCs/>
                <w:color w:val="000000"/>
                <w:sz w:val="16"/>
                <w:szCs w:val="16"/>
              </w:rPr>
              <w:t>Total</w:t>
            </w:r>
          </w:p>
        </w:tc>
        <w:tc>
          <w:tcPr>
            <w:tcW w:w="2367" w:type="dxa"/>
            <w:tcBorders>
              <w:top w:val="single" w:sz="4" w:space="0" w:color="auto"/>
              <w:left w:val="nil"/>
              <w:bottom w:val="nil"/>
              <w:right w:val="single" w:sz="4" w:space="0" w:color="auto"/>
            </w:tcBorders>
            <w:noWrap/>
            <w:vAlign w:val="bottom"/>
          </w:tcPr>
          <w:p w14:paraId="57324B49" w14:textId="77777777" w:rsidR="00CD3D0A" w:rsidRDefault="00CD3D0A">
            <w:pPr>
              <w:tabs>
                <w:tab w:val="decimal" w:pos="1293"/>
              </w:tabs>
              <w:spacing w:line="240" w:lineRule="auto"/>
              <w:rPr>
                <w:rFonts w:ascii="Arial" w:hAnsi="Arial" w:cs="Arial"/>
                <w:b/>
                <w:color w:val="000000"/>
                <w:sz w:val="16"/>
                <w:szCs w:val="16"/>
              </w:rPr>
            </w:pPr>
            <w:r>
              <w:rPr>
                <w:rFonts w:ascii="Arial" w:hAnsi="Arial" w:cs="Arial"/>
                <w:b/>
                <w:color w:val="000000"/>
                <w:sz w:val="16"/>
                <w:szCs w:val="16"/>
              </w:rPr>
              <w:t>2,165</w:t>
            </w:r>
          </w:p>
        </w:tc>
        <w:tc>
          <w:tcPr>
            <w:tcW w:w="2367" w:type="dxa"/>
            <w:tcBorders>
              <w:top w:val="single" w:sz="4" w:space="0" w:color="auto"/>
              <w:left w:val="nil"/>
              <w:bottom w:val="nil"/>
              <w:right w:val="single" w:sz="4" w:space="0" w:color="auto"/>
            </w:tcBorders>
            <w:noWrap/>
            <w:vAlign w:val="bottom"/>
          </w:tcPr>
          <w:p w14:paraId="3F7F0490" w14:textId="77777777" w:rsidR="00CD3D0A" w:rsidRDefault="00CD3D0A">
            <w:pPr>
              <w:tabs>
                <w:tab w:val="decimal" w:pos="1461"/>
              </w:tabs>
              <w:spacing w:line="240" w:lineRule="auto"/>
              <w:rPr>
                <w:rFonts w:ascii="Arial" w:hAnsi="Arial" w:cs="Arial"/>
                <w:b/>
                <w:color w:val="000000"/>
                <w:sz w:val="16"/>
                <w:szCs w:val="16"/>
              </w:rPr>
            </w:pPr>
            <w:r>
              <w:rPr>
                <w:rFonts w:ascii="Arial" w:hAnsi="Arial" w:cs="Arial"/>
                <w:b/>
                <w:color w:val="000000"/>
                <w:sz w:val="16"/>
                <w:szCs w:val="16"/>
              </w:rPr>
              <w:t>49,202,066</w:t>
            </w:r>
          </w:p>
        </w:tc>
        <w:tc>
          <w:tcPr>
            <w:tcW w:w="2367" w:type="dxa"/>
            <w:tcBorders>
              <w:top w:val="single" w:sz="4" w:space="0" w:color="auto"/>
              <w:left w:val="nil"/>
              <w:bottom w:val="nil"/>
              <w:right w:val="single" w:sz="4" w:space="0" w:color="auto"/>
            </w:tcBorders>
            <w:noWrap/>
            <w:vAlign w:val="bottom"/>
          </w:tcPr>
          <w:p w14:paraId="06DEE860" w14:textId="77777777" w:rsidR="00CD3D0A" w:rsidRDefault="00CD3D0A">
            <w:pPr>
              <w:spacing w:line="240" w:lineRule="auto"/>
              <w:jc w:val="center"/>
              <w:rPr>
                <w:rFonts w:ascii="Arial" w:hAnsi="Arial" w:cs="Arial"/>
                <w:b/>
                <w:color w:val="000000"/>
                <w:sz w:val="16"/>
                <w:szCs w:val="16"/>
              </w:rPr>
            </w:pPr>
            <w:r>
              <w:rPr>
                <w:rFonts w:ascii="Arial" w:hAnsi="Arial" w:cs="Arial"/>
                <w:b/>
                <w:color w:val="000000"/>
                <w:sz w:val="16"/>
                <w:szCs w:val="16"/>
              </w:rPr>
              <w:t>0.044</w:t>
            </w:r>
          </w:p>
        </w:tc>
      </w:tr>
      <w:tr w:rsidR="00CD3D0A" w14:paraId="69541ADF" w14:textId="77777777">
        <w:tc>
          <w:tcPr>
            <w:tcW w:w="2367" w:type="dxa"/>
            <w:tcBorders>
              <w:top w:val="single" w:sz="4" w:space="0" w:color="auto"/>
              <w:left w:val="single" w:sz="4" w:space="0" w:color="auto"/>
              <w:bottom w:val="nil"/>
              <w:right w:val="single" w:sz="4" w:space="0" w:color="auto"/>
            </w:tcBorders>
            <w:noWrap/>
            <w:vAlign w:val="bottom"/>
          </w:tcPr>
          <w:p w14:paraId="06B83D6C"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Alabama</w:t>
                </w:r>
              </w:smartTag>
            </w:smartTag>
          </w:p>
        </w:tc>
        <w:tc>
          <w:tcPr>
            <w:tcW w:w="2367" w:type="dxa"/>
            <w:tcBorders>
              <w:top w:val="single" w:sz="4" w:space="0" w:color="auto"/>
              <w:left w:val="nil"/>
              <w:bottom w:val="nil"/>
              <w:right w:val="single" w:sz="4" w:space="0" w:color="auto"/>
            </w:tcBorders>
            <w:noWrap/>
            <w:vAlign w:val="bottom"/>
          </w:tcPr>
          <w:p w14:paraId="65191F31" w14:textId="77777777" w:rsidR="00CD3D0A" w:rsidRDefault="00CD3D0A">
            <w:pPr>
              <w:tabs>
                <w:tab w:val="decimal" w:pos="1293"/>
              </w:tabs>
              <w:spacing w:line="240" w:lineRule="auto"/>
              <w:rPr>
                <w:rFonts w:ascii="Arial" w:hAnsi="Arial" w:cs="Arial"/>
                <w:color w:val="000000"/>
                <w:sz w:val="16"/>
                <w:szCs w:val="16"/>
              </w:rPr>
            </w:pPr>
            <w:r>
              <w:rPr>
                <w:rFonts w:ascii="Arial" w:hAnsi="Arial" w:cs="Arial"/>
                <w:color w:val="000000"/>
                <w:sz w:val="16"/>
                <w:szCs w:val="16"/>
              </w:rPr>
              <w:t>62</w:t>
            </w:r>
          </w:p>
        </w:tc>
        <w:tc>
          <w:tcPr>
            <w:tcW w:w="2367" w:type="dxa"/>
            <w:tcBorders>
              <w:top w:val="single" w:sz="4" w:space="0" w:color="auto"/>
              <w:left w:val="nil"/>
              <w:bottom w:val="nil"/>
              <w:right w:val="single" w:sz="4" w:space="0" w:color="auto"/>
            </w:tcBorders>
            <w:noWrap/>
            <w:vAlign w:val="bottom"/>
          </w:tcPr>
          <w:p w14:paraId="0FCE752B" w14:textId="77777777" w:rsidR="00CD3D0A" w:rsidRDefault="00CD3D0A">
            <w:pPr>
              <w:tabs>
                <w:tab w:val="decimal" w:pos="1461"/>
              </w:tabs>
              <w:spacing w:line="240" w:lineRule="auto"/>
              <w:rPr>
                <w:rFonts w:ascii="Arial" w:hAnsi="Arial" w:cs="Arial"/>
                <w:color w:val="000000"/>
                <w:sz w:val="16"/>
                <w:szCs w:val="16"/>
              </w:rPr>
            </w:pPr>
            <w:r>
              <w:rPr>
                <w:rFonts w:ascii="Arial" w:hAnsi="Arial" w:cs="Arial"/>
                <w:color w:val="000000"/>
                <w:sz w:val="16"/>
                <w:szCs w:val="16"/>
              </w:rPr>
              <w:t>731,220</w:t>
            </w:r>
          </w:p>
        </w:tc>
        <w:tc>
          <w:tcPr>
            <w:tcW w:w="2367" w:type="dxa"/>
            <w:tcBorders>
              <w:top w:val="single" w:sz="4" w:space="0" w:color="auto"/>
              <w:left w:val="nil"/>
              <w:bottom w:val="nil"/>
              <w:right w:val="single" w:sz="4" w:space="0" w:color="auto"/>
            </w:tcBorders>
            <w:noWrap/>
            <w:vAlign w:val="bottom"/>
          </w:tcPr>
          <w:p w14:paraId="7E71A857" w14:textId="77777777" w:rsidR="00CD3D0A" w:rsidRDefault="00CD3D0A">
            <w:pPr>
              <w:spacing w:line="240" w:lineRule="auto"/>
              <w:jc w:val="center"/>
              <w:rPr>
                <w:rFonts w:ascii="Arial" w:hAnsi="Arial" w:cs="Arial"/>
                <w:color w:val="000000"/>
                <w:sz w:val="16"/>
                <w:szCs w:val="16"/>
              </w:rPr>
            </w:pPr>
            <w:r>
              <w:rPr>
                <w:rFonts w:ascii="Arial" w:hAnsi="Arial" w:cs="Arial"/>
                <w:color w:val="000000"/>
                <w:sz w:val="16"/>
                <w:szCs w:val="16"/>
              </w:rPr>
              <w:t>0.085</w:t>
            </w:r>
          </w:p>
        </w:tc>
      </w:tr>
      <w:tr w:rsidR="00CD3D0A" w14:paraId="7F4C1551" w14:textId="77777777">
        <w:tc>
          <w:tcPr>
            <w:tcW w:w="2367" w:type="dxa"/>
            <w:tcBorders>
              <w:top w:val="nil"/>
              <w:left w:val="single" w:sz="4" w:space="0" w:color="auto"/>
              <w:bottom w:val="nil"/>
              <w:right w:val="single" w:sz="4" w:space="0" w:color="auto"/>
            </w:tcBorders>
            <w:noWrap/>
            <w:vAlign w:val="bottom"/>
          </w:tcPr>
          <w:p w14:paraId="5A97D439"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Alaska</w:t>
                </w:r>
              </w:smartTag>
            </w:smartTag>
          </w:p>
        </w:tc>
        <w:tc>
          <w:tcPr>
            <w:tcW w:w="2367" w:type="dxa"/>
            <w:tcBorders>
              <w:top w:val="nil"/>
              <w:left w:val="nil"/>
              <w:bottom w:val="nil"/>
              <w:right w:val="single" w:sz="4" w:space="0" w:color="auto"/>
            </w:tcBorders>
            <w:noWrap/>
            <w:vAlign w:val="bottom"/>
          </w:tcPr>
          <w:p w14:paraId="0DB5682D" w14:textId="77777777" w:rsidR="00CD3D0A" w:rsidRDefault="00CD3D0A">
            <w:pPr>
              <w:tabs>
                <w:tab w:val="decimal" w:pos="1293"/>
              </w:tabs>
              <w:spacing w:line="240" w:lineRule="auto"/>
              <w:rPr>
                <w:rFonts w:ascii="Arial" w:hAnsi="Arial" w:cs="Arial"/>
                <w:color w:val="000000"/>
                <w:sz w:val="16"/>
                <w:szCs w:val="16"/>
              </w:rPr>
            </w:pPr>
            <w:r>
              <w:rPr>
                <w:rFonts w:ascii="Arial" w:hAnsi="Arial" w:cs="Arial"/>
                <w:color w:val="000000"/>
                <w:sz w:val="16"/>
                <w:szCs w:val="16"/>
              </w:rPr>
              <w:t>13</w:t>
            </w:r>
          </w:p>
        </w:tc>
        <w:tc>
          <w:tcPr>
            <w:tcW w:w="2367" w:type="dxa"/>
            <w:tcBorders>
              <w:top w:val="nil"/>
              <w:left w:val="nil"/>
              <w:bottom w:val="nil"/>
              <w:right w:val="single" w:sz="4" w:space="0" w:color="auto"/>
            </w:tcBorders>
            <w:noWrap/>
            <w:vAlign w:val="bottom"/>
          </w:tcPr>
          <w:p w14:paraId="036A352F" w14:textId="77777777" w:rsidR="00CD3D0A" w:rsidRDefault="00CD3D0A">
            <w:pPr>
              <w:tabs>
                <w:tab w:val="decimal" w:pos="1461"/>
              </w:tabs>
              <w:spacing w:line="240" w:lineRule="auto"/>
              <w:rPr>
                <w:rFonts w:ascii="Arial" w:hAnsi="Arial" w:cs="Arial"/>
                <w:color w:val="000000"/>
                <w:sz w:val="16"/>
                <w:szCs w:val="16"/>
              </w:rPr>
            </w:pPr>
            <w:r>
              <w:rPr>
                <w:rFonts w:ascii="Arial" w:hAnsi="Arial" w:cs="Arial"/>
                <w:color w:val="000000"/>
                <w:sz w:val="16"/>
                <w:szCs w:val="16"/>
              </w:rPr>
              <w:t>133,933</w:t>
            </w:r>
          </w:p>
        </w:tc>
        <w:tc>
          <w:tcPr>
            <w:tcW w:w="2367" w:type="dxa"/>
            <w:tcBorders>
              <w:top w:val="nil"/>
              <w:left w:val="nil"/>
              <w:bottom w:val="nil"/>
              <w:right w:val="single" w:sz="4" w:space="0" w:color="auto"/>
            </w:tcBorders>
            <w:noWrap/>
            <w:vAlign w:val="bottom"/>
          </w:tcPr>
          <w:p w14:paraId="1C86ED58" w14:textId="77777777" w:rsidR="00CD3D0A" w:rsidRDefault="00CD3D0A">
            <w:pPr>
              <w:spacing w:line="240" w:lineRule="auto"/>
              <w:jc w:val="center"/>
              <w:rPr>
                <w:rFonts w:ascii="Arial" w:hAnsi="Arial" w:cs="Arial"/>
                <w:color w:val="000000"/>
                <w:sz w:val="16"/>
                <w:szCs w:val="16"/>
              </w:rPr>
            </w:pPr>
            <w:r>
              <w:rPr>
                <w:rFonts w:ascii="Arial" w:hAnsi="Arial" w:cs="Arial"/>
                <w:color w:val="000000"/>
                <w:sz w:val="16"/>
                <w:szCs w:val="16"/>
              </w:rPr>
              <w:t>0.097</w:t>
            </w:r>
          </w:p>
        </w:tc>
      </w:tr>
      <w:tr w:rsidR="00CD3D0A" w14:paraId="76D187A0" w14:textId="77777777">
        <w:tc>
          <w:tcPr>
            <w:tcW w:w="2367" w:type="dxa"/>
            <w:tcBorders>
              <w:top w:val="nil"/>
              <w:left w:val="single" w:sz="4" w:space="0" w:color="auto"/>
              <w:bottom w:val="nil"/>
              <w:right w:val="single" w:sz="4" w:space="0" w:color="auto"/>
            </w:tcBorders>
            <w:noWrap/>
            <w:vAlign w:val="bottom"/>
          </w:tcPr>
          <w:p w14:paraId="24DAC827"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Arizona</w:t>
                </w:r>
              </w:smartTag>
            </w:smartTag>
          </w:p>
        </w:tc>
        <w:tc>
          <w:tcPr>
            <w:tcW w:w="2367" w:type="dxa"/>
            <w:tcBorders>
              <w:top w:val="nil"/>
              <w:left w:val="nil"/>
              <w:bottom w:val="nil"/>
              <w:right w:val="single" w:sz="4" w:space="0" w:color="auto"/>
            </w:tcBorders>
            <w:noWrap/>
            <w:vAlign w:val="bottom"/>
          </w:tcPr>
          <w:p w14:paraId="783D403B" w14:textId="77777777" w:rsidR="00CD3D0A" w:rsidRDefault="00CD3D0A">
            <w:pPr>
              <w:tabs>
                <w:tab w:val="decimal" w:pos="1293"/>
              </w:tabs>
              <w:spacing w:line="240" w:lineRule="auto"/>
              <w:rPr>
                <w:rFonts w:ascii="Arial" w:hAnsi="Arial" w:cs="Arial"/>
                <w:color w:val="000000"/>
                <w:sz w:val="16"/>
                <w:szCs w:val="16"/>
              </w:rPr>
            </w:pPr>
            <w:r>
              <w:rPr>
                <w:rFonts w:ascii="Arial" w:hAnsi="Arial" w:cs="Arial"/>
                <w:color w:val="000000"/>
                <w:sz w:val="16"/>
                <w:szCs w:val="16"/>
              </w:rPr>
              <w:t>56</w:t>
            </w:r>
          </w:p>
        </w:tc>
        <w:tc>
          <w:tcPr>
            <w:tcW w:w="2367" w:type="dxa"/>
            <w:tcBorders>
              <w:top w:val="nil"/>
              <w:left w:val="nil"/>
              <w:bottom w:val="nil"/>
              <w:right w:val="single" w:sz="4" w:space="0" w:color="auto"/>
            </w:tcBorders>
            <w:noWrap/>
            <w:vAlign w:val="bottom"/>
          </w:tcPr>
          <w:p w14:paraId="60D5FCE3" w14:textId="77777777" w:rsidR="00CD3D0A" w:rsidRDefault="00CD3D0A">
            <w:pPr>
              <w:tabs>
                <w:tab w:val="decimal" w:pos="1461"/>
              </w:tabs>
              <w:spacing w:line="240" w:lineRule="auto"/>
              <w:rPr>
                <w:rFonts w:ascii="Arial" w:hAnsi="Arial" w:cs="Arial"/>
                <w:color w:val="000000"/>
                <w:sz w:val="16"/>
                <w:szCs w:val="16"/>
              </w:rPr>
            </w:pPr>
            <w:r>
              <w:rPr>
                <w:rFonts w:ascii="Arial" w:hAnsi="Arial" w:cs="Arial"/>
                <w:color w:val="000000"/>
                <w:sz w:val="16"/>
                <w:szCs w:val="16"/>
              </w:rPr>
              <w:t>1,012,068</w:t>
            </w:r>
          </w:p>
        </w:tc>
        <w:tc>
          <w:tcPr>
            <w:tcW w:w="2367" w:type="dxa"/>
            <w:tcBorders>
              <w:top w:val="nil"/>
              <w:left w:val="nil"/>
              <w:bottom w:val="nil"/>
              <w:right w:val="single" w:sz="4" w:space="0" w:color="auto"/>
            </w:tcBorders>
            <w:noWrap/>
            <w:vAlign w:val="bottom"/>
          </w:tcPr>
          <w:p w14:paraId="0C536836" w14:textId="77777777" w:rsidR="00CD3D0A" w:rsidRDefault="00CD3D0A">
            <w:pPr>
              <w:spacing w:line="240" w:lineRule="auto"/>
              <w:jc w:val="center"/>
              <w:rPr>
                <w:rFonts w:ascii="Arial" w:hAnsi="Arial" w:cs="Arial"/>
                <w:color w:val="000000"/>
                <w:sz w:val="16"/>
                <w:szCs w:val="16"/>
              </w:rPr>
            </w:pPr>
            <w:r>
              <w:rPr>
                <w:rFonts w:ascii="Arial" w:hAnsi="Arial" w:cs="Arial"/>
                <w:color w:val="000000"/>
                <w:sz w:val="16"/>
                <w:szCs w:val="16"/>
              </w:rPr>
              <w:t>0.055</w:t>
            </w:r>
          </w:p>
        </w:tc>
      </w:tr>
      <w:tr w:rsidR="00CD3D0A" w14:paraId="15E515BE" w14:textId="77777777">
        <w:tc>
          <w:tcPr>
            <w:tcW w:w="2367" w:type="dxa"/>
            <w:tcBorders>
              <w:top w:val="nil"/>
              <w:left w:val="single" w:sz="4" w:space="0" w:color="auto"/>
              <w:bottom w:val="nil"/>
              <w:right w:val="single" w:sz="4" w:space="0" w:color="auto"/>
            </w:tcBorders>
            <w:noWrap/>
            <w:vAlign w:val="bottom"/>
          </w:tcPr>
          <w:p w14:paraId="5F4D052D"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Arkansas</w:t>
                </w:r>
              </w:smartTag>
            </w:smartTag>
          </w:p>
        </w:tc>
        <w:tc>
          <w:tcPr>
            <w:tcW w:w="2367" w:type="dxa"/>
            <w:tcBorders>
              <w:top w:val="nil"/>
              <w:left w:val="nil"/>
              <w:bottom w:val="nil"/>
              <w:right w:val="single" w:sz="4" w:space="0" w:color="auto"/>
            </w:tcBorders>
            <w:noWrap/>
            <w:vAlign w:val="bottom"/>
          </w:tcPr>
          <w:p w14:paraId="28CC7986" w14:textId="77777777" w:rsidR="00CD3D0A" w:rsidRDefault="00CD3D0A">
            <w:pPr>
              <w:tabs>
                <w:tab w:val="decimal" w:pos="1293"/>
              </w:tabs>
              <w:spacing w:line="240" w:lineRule="auto"/>
              <w:rPr>
                <w:rFonts w:ascii="Arial" w:hAnsi="Arial" w:cs="Arial"/>
                <w:color w:val="000000"/>
                <w:sz w:val="16"/>
                <w:szCs w:val="16"/>
              </w:rPr>
            </w:pPr>
            <w:r>
              <w:rPr>
                <w:rFonts w:ascii="Arial" w:hAnsi="Arial" w:cs="Arial"/>
                <w:color w:val="000000"/>
                <w:sz w:val="16"/>
                <w:szCs w:val="16"/>
              </w:rPr>
              <w:t>13</w:t>
            </w:r>
          </w:p>
        </w:tc>
        <w:tc>
          <w:tcPr>
            <w:tcW w:w="2367" w:type="dxa"/>
            <w:tcBorders>
              <w:top w:val="nil"/>
              <w:left w:val="nil"/>
              <w:bottom w:val="nil"/>
              <w:right w:val="single" w:sz="4" w:space="0" w:color="auto"/>
            </w:tcBorders>
            <w:noWrap/>
            <w:vAlign w:val="bottom"/>
          </w:tcPr>
          <w:p w14:paraId="475ECBEB" w14:textId="77777777" w:rsidR="00CD3D0A" w:rsidRDefault="00CD3D0A">
            <w:pPr>
              <w:tabs>
                <w:tab w:val="decimal" w:pos="1461"/>
              </w:tabs>
              <w:spacing w:line="240" w:lineRule="auto"/>
              <w:rPr>
                <w:rFonts w:ascii="Arial" w:hAnsi="Arial" w:cs="Arial"/>
                <w:color w:val="000000"/>
                <w:sz w:val="16"/>
                <w:szCs w:val="16"/>
              </w:rPr>
            </w:pPr>
            <w:r>
              <w:rPr>
                <w:rFonts w:ascii="Arial" w:hAnsi="Arial" w:cs="Arial"/>
                <w:color w:val="000000"/>
                <w:sz w:val="16"/>
                <w:szCs w:val="16"/>
              </w:rPr>
              <w:t>454,523</w:t>
            </w:r>
          </w:p>
        </w:tc>
        <w:tc>
          <w:tcPr>
            <w:tcW w:w="2367" w:type="dxa"/>
            <w:tcBorders>
              <w:top w:val="nil"/>
              <w:left w:val="nil"/>
              <w:bottom w:val="nil"/>
              <w:right w:val="single" w:sz="4" w:space="0" w:color="auto"/>
            </w:tcBorders>
            <w:noWrap/>
            <w:vAlign w:val="bottom"/>
          </w:tcPr>
          <w:p w14:paraId="1AC1BFBA" w14:textId="77777777" w:rsidR="00CD3D0A" w:rsidRDefault="00CD3D0A">
            <w:pPr>
              <w:spacing w:line="240" w:lineRule="auto"/>
              <w:jc w:val="center"/>
              <w:rPr>
                <w:rFonts w:ascii="Arial" w:hAnsi="Arial" w:cs="Arial"/>
                <w:color w:val="000000"/>
                <w:sz w:val="16"/>
                <w:szCs w:val="16"/>
              </w:rPr>
            </w:pPr>
            <w:r>
              <w:rPr>
                <w:rFonts w:ascii="Arial" w:hAnsi="Arial" w:cs="Arial"/>
                <w:color w:val="000000"/>
                <w:sz w:val="16"/>
                <w:szCs w:val="16"/>
              </w:rPr>
              <w:t>0.029</w:t>
            </w:r>
          </w:p>
        </w:tc>
      </w:tr>
      <w:tr w:rsidR="00CD3D0A" w14:paraId="30251BB1" w14:textId="77777777">
        <w:tc>
          <w:tcPr>
            <w:tcW w:w="2367" w:type="dxa"/>
            <w:tcBorders>
              <w:top w:val="nil"/>
              <w:left w:val="single" w:sz="4" w:space="0" w:color="auto"/>
              <w:bottom w:val="single" w:sz="4" w:space="0" w:color="auto"/>
              <w:right w:val="single" w:sz="4" w:space="0" w:color="auto"/>
            </w:tcBorders>
            <w:noWrap/>
            <w:vAlign w:val="bottom"/>
          </w:tcPr>
          <w:p w14:paraId="107FE554"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California</w:t>
                </w:r>
              </w:smartTag>
            </w:smartTag>
          </w:p>
        </w:tc>
        <w:tc>
          <w:tcPr>
            <w:tcW w:w="2367" w:type="dxa"/>
            <w:tcBorders>
              <w:top w:val="nil"/>
              <w:left w:val="nil"/>
              <w:bottom w:val="single" w:sz="4" w:space="0" w:color="auto"/>
              <w:right w:val="single" w:sz="4" w:space="0" w:color="auto"/>
            </w:tcBorders>
            <w:noWrap/>
            <w:vAlign w:val="bottom"/>
          </w:tcPr>
          <w:p w14:paraId="158D900D" w14:textId="77777777" w:rsidR="00CD3D0A" w:rsidRDefault="00CD3D0A">
            <w:pPr>
              <w:tabs>
                <w:tab w:val="decimal" w:pos="1293"/>
              </w:tabs>
              <w:spacing w:line="240" w:lineRule="auto"/>
              <w:rPr>
                <w:rFonts w:ascii="Arial" w:hAnsi="Arial" w:cs="Arial"/>
                <w:color w:val="000000"/>
                <w:sz w:val="16"/>
                <w:szCs w:val="16"/>
              </w:rPr>
            </w:pPr>
            <w:r>
              <w:rPr>
                <w:rFonts w:ascii="Arial" w:hAnsi="Arial" w:cs="Arial"/>
                <w:color w:val="000000"/>
                <w:sz w:val="16"/>
                <w:szCs w:val="16"/>
              </w:rPr>
              <w:t>151</w:t>
            </w:r>
          </w:p>
        </w:tc>
        <w:tc>
          <w:tcPr>
            <w:tcW w:w="2367" w:type="dxa"/>
            <w:tcBorders>
              <w:top w:val="nil"/>
              <w:left w:val="nil"/>
              <w:bottom w:val="single" w:sz="4" w:space="0" w:color="auto"/>
              <w:right w:val="single" w:sz="4" w:space="0" w:color="auto"/>
            </w:tcBorders>
            <w:noWrap/>
            <w:vAlign w:val="bottom"/>
          </w:tcPr>
          <w:p w14:paraId="72DBEF9A" w14:textId="77777777" w:rsidR="00CD3D0A" w:rsidRDefault="00CD3D0A">
            <w:pPr>
              <w:tabs>
                <w:tab w:val="decimal" w:pos="1461"/>
              </w:tabs>
              <w:spacing w:line="240" w:lineRule="auto"/>
              <w:rPr>
                <w:rFonts w:ascii="Arial" w:hAnsi="Arial" w:cs="Arial"/>
                <w:color w:val="000000"/>
                <w:sz w:val="16"/>
                <w:szCs w:val="16"/>
              </w:rPr>
            </w:pPr>
            <w:r>
              <w:rPr>
                <w:rFonts w:ascii="Arial" w:hAnsi="Arial" w:cs="Arial"/>
                <w:color w:val="000000"/>
                <w:sz w:val="16"/>
                <w:szCs w:val="16"/>
              </w:rPr>
              <w:t>6,413,862</w:t>
            </w:r>
          </w:p>
        </w:tc>
        <w:tc>
          <w:tcPr>
            <w:tcW w:w="2367" w:type="dxa"/>
            <w:tcBorders>
              <w:top w:val="nil"/>
              <w:left w:val="nil"/>
              <w:bottom w:val="single" w:sz="4" w:space="0" w:color="auto"/>
              <w:right w:val="single" w:sz="4" w:space="0" w:color="auto"/>
            </w:tcBorders>
            <w:noWrap/>
            <w:vAlign w:val="bottom"/>
          </w:tcPr>
          <w:p w14:paraId="7A83DF94" w14:textId="77777777" w:rsidR="00CD3D0A" w:rsidRDefault="00CD3D0A">
            <w:pPr>
              <w:spacing w:line="240" w:lineRule="auto"/>
              <w:jc w:val="center"/>
              <w:rPr>
                <w:rFonts w:ascii="Arial" w:hAnsi="Arial" w:cs="Arial"/>
                <w:color w:val="000000"/>
                <w:sz w:val="16"/>
                <w:szCs w:val="16"/>
              </w:rPr>
            </w:pPr>
            <w:r>
              <w:rPr>
                <w:rFonts w:ascii="Arial" w:hAnsi="Arial" w:cs="Arial"/>
                <w:color w:val="000000"/>
                <w:sz w:val="16"/>
                <w:szCs w:val="16"/>
              </w:rPr>
              <w:t>0.024</w:t>
            </w:r>
          </w:p>
        </w:tc>
      </w:tr>
      <w:tr w:rsidR="00CD3D0A" w14:paraId="357F088A" w14:textId="77777777">
        <w:tc>
          <w:tcPr>
            <w:tcW w:w="2367" w:type="dxa"/>
            <w:tcBorders>
              <w:top w:val="single" w:sz="4" w:space="0" w:color="auto"/>
              <w:left w:val="single" w:sz="4" w:space="0" w:color="auto"/>
              <w:bottom w:val="nil"/>
              <w:right w:val="single" w:sz="4" w:space="0" w:color="auto"/>
            </w:tcBorders>
            <w:noWrap/>
            <w:vAlign w:val="bottom"/>
          </w:tcPr>
          <w:p w14:paraId="1AA41092"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Colorado</w:t>
                </w:r>
              </w:smartTag>
            </w:smartTag>
          </w:p>
        </w:tc>
        <w:tc>
          <w:tcPr>
            <w:tcW w:w="2367" w:type="dxa"/>
            <w:tcBorders>
              <w:top w:val="single" w:sz="4" w:space="0" w:color="auto"/>
              <w:left w:val="nil"/>
              <w:bottom w:val="nil"/>
              <w:right w:val="single" w:sz="4" w:space="0" w:color="auto"/>
            </w:tcBorders>
            <w:noWrap/>
            <w:vAlign w:val="bottom"/>
          </w:tcPr>
          <w:p w14:paraId="231C7E84" w14:textId="77777777" w:rsidR="00CD3D0A" w:rsidRDefault="00CD3D0A">
            <w:pPr>
              <w:tabs>
                <w:tab w:val="decimal" w:pos="1293"/>
              </w:tabs>
              <w:spacing w:line="240" w:lineRule="auto"/>
              <w:rPr>
                <w:rFonts w:ascii="Arial" w:hAnsi="Arial" w:cs="Arial"/>
                <w:color w:val="000000"/>
                <w:sz w:val="16"/>
                <w:szCs w:val="16"/>
              </w:rPr>
            </w:pPr>
            <w:r>
              <w:rPr>
                <w:rFonts w:ascii="Arial" w:hAnsi="Arial" w:cs="Arial"/>
                <w:color w:val="000000"/>
                <w:sz w:val="16"/>
                <w:szCs w:val="16"/>
              </w:rPr>
              <w:t>24</w:t>
            </w:r>
          </w:p>
        </w:tc>
        <w:tc>
          <w:tcPr>
            <w:tcW w:w="2367" w:type="dxa"/>
            <w:tcBorders>
              <w:top w:val="single" w:sz="4" w:space="0" w:color="auto"/>
              <w:left w:val="nil"/>
              <w:bottom w:val="nil"/>
              <w:right w:val="single" w:sz="4" w:space="0" w:color="auto"/>
            </w:tcBorders>
            <w:noWrap/>
            <w:vAlign w:val="bottom"/>
          </w:tcPr>
          <w:p w14:paraId="172E60C0" w14:textId="77777777" w:rsidR="00CD3D0A" w:rsidRDefault="00CD3D0A">
            <w:pPr>
              <w:tabs>
                <w:tab w:val="decimal" w:pos="1461"/>
              </w:tabs>
              <w:spacing w:line="240" w:lineRule="auto"/>
              <w:rPr>
                <w:rFonts w:ascii="Arial" w:hAnsi="Arial" w:cs="Arial"/>
                <w:color w:val="000000"/>
                <w:sz w:val="16"/>
                <w:szCs w:val="16"/>
              </w:rPr>
            </w:pPr>
            <w:r>
              <w:rPr>
                <w:rFonts w:ascii="Arial" w:hAnsi="Arial" w:cs="Arial"/>
                <w:color w:val="000000"/>
                <w:sz w:val="16"/>
                <w:szCs w:val="16"/>
              </w:rPr>
              <w:t>757,693</w:t>
            </w:r>
          </w:p>
        </w:tc>
        <w:tc>
          <w:tcPr>
            <w:tcW w:w="2367" w:type="dxa"/>
            <w:tcBorders>
              <w:top w:val="single" w:sz="4" w:space="0" w:color="auto"/>
              <w:left w:val="nil"/>
              <w:bottom w:val="nil"/>
              <w:right w:val="single" w:sz="4" w:space="0" w:color="auto"/>
            </w:tcBorders>
            <w:noWrap/>
            <w:vAlign w:val="bottom"/>
          </w:tcPr>
          <w:p w14:paraId="69427493" w14:textId="77777777" w:rsidR="00CD3D0A" w:rsidRDefault="00CD3D0A">
            <w:pPr>
              <w:spacing w:line="240" w:lineRule="auto"/>
              <w:jc w:val="center"/>
              <w:rPr>
                <w:rFonts w:ascii="Arial" w:hAnsi="Arial" w:cs="Arial"/>
                <w:color w:val="000000"/>
                <w:sz w:val="16"/>
                <w:szCs w:val="16"/>
              </w:rPr>
            </w:pPr>
            <w:r>
              <w:rPr>
                <w:rFonts w:ascii="Arial" w:hAnsi="Arial" w:cs="Arial"/>
                <w:color w:val="000000"/>
                <w:sz w:val="16"/>
                <w:szCs w:val="16"/>
              </w:rPr>
              <w:t>0.032</w:t>
            </w:r>
          </w:p>
        </w:tc>
      </w:tr>
      <w:tr w:rsidR="00CD3D0A" w14:paraId="6B84D749" w14:textId="77777777">
        <w:tc>
          <w:tcPr>
            <w:tcW w:w="2367" w:type="dxa"/>
            <w:tcBorders>
              <w:top w:val="nil"/>
              <w:left w:val="single" w:sz="4" w:space="0" w:color="auto"/>
              <w:bottom w:val="nil"/>
              <w:right w:val="single" w:sz="4" w:space="0" w:color="auto"/>
            </w:tcBorders>
            <w:noWrap/>
            <w:vAlign w:val="bottom"/>
          </w:tcPr>
          <w:p w14:paraId="65776781"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Connecticut</w:t>
                </w:r>
              </w:smartTag>
            </w:smartTag>
          </w:p>
        </w:tc>
        <w:tc>
          <w:tcPr>
            <w:tcW w:w="2367" w:type="dxa"/>
            <w:tcBorders>
              <w:top w:val="nil"/>
              <w:left w:val="nil"/>
              <w:bottom w:val="nil"/>
              <w:right w:val="single" w:sz="4" w:space="0" w:color="auto"/>
            </w:tcBorders>
            <w:noWrap/>
            <w:vAlign w:val="bottom"/>
          </w:tcPr>
          <w:p w14:paraId="30CAA3BE" w14:textId="77777777" w:rsidR="00CD3D0A" w:rsidRDefault="00CD3D0A">
            <w:pPr>
              <w:tabs>
                <w:tab w:val="decimal" w:pos="1293"/>
              </w:tabs>
              <w:spacing w:line="240" w:lineRule="auto"/>
              <w:rPr>
                <w:rFonts w:ascii="Arial" w:hAnsi="Arial" w:cs="Arial"/>
                <w:color w:val="000000"/>
                <w:sz w:val="16"/>
                <w:szCs w:val="16"/>
              </w:rPr>
            </w:pPr>
            <w:r>
              <w:rPr>
                <w:rFonts w:ascii="Arial" w:hAnsi="Arial" w:cs="Arial"/>
                <w:color w:val="000000"/>
                <w:sz w:val="16"/>
                <w:szCs w:val="16"/>
              </w:rPr>
              <w:t>7</w:t>
            </w:r>
          </w:p>
        </w:tc>
        <w:tc>
          <w:tcPr>
            <w:tcW w:w="2367" w:type="dxa"/>
            <w:tcBorders>
              <w:top w:val="nil"/>
              <w:left w:val="nil"/>
              <w:bottom w:val="nil"/>
              <w:right w:val="single" w:sz="4" w:space="0" w:color="auto"/>
            </w:tcBorders>
            <w:noWrap/>
            <w:vAlign w:val="bottom"/>
          </w:tcPr>
          <w:p w14:paraId="68F88EBB" w14:textId="77777777" w:rsidR="00CD3D0A" w:rsidRDefault="00CD3D0A">
            <w:pPr>
              <w:tabs>
                <w:tab w:val="decimal" w:pos="1461"/>
              </w:tabs>
              <w:spacing w:line="240" w:lineRule="auto"/>
              <w:rPr>
                <w:rFonts w:ascii="Arial" w:hAnsi="Arial" w:cs="Arial"/>
                <w:color w:val="000000"/>
                <w:sz w:val="16"/>
                <w:szCs w:val="16"/>
              </w:rPr>
            </w:pPr>
            <w:r>
              <w:rPr>
                <w:rFonts w:ascii="Arial" w:hAnsi="Arial" w:cs="Arial"/>
                <w:color w:val="000000"/>
                <w:sz w:val="16"/>
                <w:szCs w:val="16"/>
              </w:rPr>
              <w:t>577,203</w:t>
            </w:r>
          </w:p>
        </w:tc>
        <w:tc>
          <w:tcPr>
            <w:tcW w:w="2367" w:type="dxa"/>
            <w:tcBorders>
              <w:top w:val="nil"/>
              <w:left w:val="nil"/>
              <w:bottom w:val="nil"/>
              <w:right w:val="single" w:sz="4" w:space="0" w:color="auto"/>
            </w:tcBorders>
            <w:noWrap/>
            <w:vAlign w:val="bottom"/>
          </w:tcPr>
          <w:p w14:paraId="22888C8E" w14:textId="77777777" w:rsidR="00CD3D0A" w:rsidRDefault="00CD3D0A">
            <w:pPr>
              <w:spacing w:line="240" w:lineRule="auto"/>
              <w:jc w:val="center"/>
              <w:rPr>
                <w:rFonts w:ascii="Arial" w:hAnsi="Arial" w:cs="Arial"/>
                <w:color w:val="000000"/>
                <w:sz w:val="16"/>
                <w:szCs w:val="16"/>
              </w:rPr>
            </w:pPr>
            <w:r>
              <w:rPr>
                <w:rFonts w:ascii="Arial" w:hAnsi="Arial" w:cs="Arial"/>
                <w:color w:val="000000"/>
                <w:sz w:val="16"/>
                <w:szCs w:val="16"/>
              </w:rPr>
              <w:t>0.012</w:t>
            </w:r>
          </w:p>
        </w:tc>
      </w:tr>
      <w:tr w:rsidR="00CD3D0A" w14:paraId="0EA5E7BE" w14:textId="77777777">
        <w:tc>
          <w:tcPr>
            <w:tcW w:w="2367" w:type="dxa"/>
            <w:tcBorders>
              <w:top w:val="nil"/>
              <w:left w:val="single" w:sz="4" w:space="0" w:color="auto"/>
              <w:bottom w:val="nil"/>
              <w:right w:val="single" w:sz="4" w:space="0" w:color="auto"/>
            </w:tcBorders>
            <w:noWrap/>
            <w:vAlign w:val="bottom"/>
          </w:tcPr>
          <w:p w14:paraId="6243F218"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Delaware</w:t>
                </w:r>
              </w:smartTag>
            </w:smartTag>
          </w:p>
        </w:tc>
        <w:tc>
          <w:tcPr>
            <w:tcW w:w="2367" w:type="dxa"/>
            <w:tcBorders>
              <w:top w:val="nil"/>
              <w:left w:val="nil"/>
              <w:bottom w:val="nil"/>
              <w:right w:val="single" w:sz="4" w:space="0" w:color="auto"/>
            </w:tcBorders>
            <w:noWrap/>
            <w:vAlign w:val="bottom"/>
          </w:tcPr>
          <w:p w14:paraId="63AB762E" w14:textId="77777777" w:rsidR="00CD3D0A" w:rsidRDefault="00CD3D0A">
            <w:pPr>
              <w:tabs>
                <w:tab w:val="decimal" w:pos="1293"/>
              </w:tabs>
              <w:spacing w:line="240" w:lineRule="auto"/>
              <w:rPr>
                <w:rFonts w:ascii="Arial" w:hAnsi="Arial" w:cs="Arial"/>
                <w:color w:val="000000"/>
                <w:sz w:val="16"/>
                <w:szCs w:val="16"/>
              </w:rPr>
            </w:pPr>
            <w:r>
              <w:rPr>
                <w:rFonts w:ascii="Arial" w:hAnsi="Arial" w:cs="Arial"/>
                <w:color w:val="000000"/>
                <w:sz w:val="16"/>
                <w:szCs w:val="16"/>
              </w:rPr>
              <w:t>2</w:t>
            </w:r>
          </w:p>
        </w:tc>
        <w:tc>
          <w:tcPr>
            <w:tcW w:w="2367" w:type="dxa"/>
            <w:tcBorders>
              <w:top w:val="nil"/>
              <w:left w:val="nil"/>
              <w:bottom w:val="nil"/>
              <w:right w:val="single" w:sz="4" w:space="0" w:color="auto"/>
            </w:tcBorders>
            <w:noWrap/>
            <w:vAlign w:val="bottom"/>
          </w:tcPr>
          <w:p w14:paraId="43E1BF64" w14:textId="77777777" w:rsidR="00CD3D0A" w:rsidRDefault="00CD3D0A">
            <w:pPr>
              <w:tabs>
                <w:tab w:val="decimal" w:pos="1461"/>
              </w:tabs>
              <w:spacing w:line="240" w:lineRule="auto"/>
              <w:rPr>
                <w:rFonts w:ascii="Arial" w:hAnsi="Arial" w:cs="Arial"/>
                <w:color w:val="000000"/>
                <w:sz w:val="16"/>
                <w:szCs w:val="16"/>
              </w:rPr>
            </w:pPr>
            <w:r>
              <w:rPr>
                <w:rFonts w:ascii="Arial" w:hAnsi="Arial" w:cs="Arial"/>
                <w:color w:val="000000"/>
                <w:sz w:val="16"/>
                <w:szCs w:val="16"/>
              </w:rPr>
              <w:t>117,668</w:t>
            </w:r>
          </w:p>
        </w:tc>
        <w:tc>
          <w:tcPr>
            <w:tcW w:w="2367" w:type="dxa"/>
            <w:tcBorders>
              <w:top w:val="nil"/>
              <w:left w:val="nil"/>
              <w:bottom w:val="nil"/>
              <w:right w:val="single" w:sz="4" w:space="0" w:color="auto"/>
            </w:tcBorders>
            <w:noWrap/>
            <w:vAlign w:val="bottom"/>
          </w:tcPr>
          <w:p w14:paraId="467842C2" w14:textId="77777777" w:rsidR="00CD3D0A" w:rsidRDefault="00CD3D0A">
            <w:pPr>
              <w:spacing w:line="240" w:lineRule="auto"/>
              <w:jc w:val="center"/>
              <w:rPr>
                <w:rFonts w:ascii="Arial" w:hAnsi="Arial" w:cs="Arial"/>
                <w:color w:val="000000"/>
                <w:sz w:val="16"/>
                <w:szCs w:val="16"/>
              </w:rPr>
            </w:pPr>
            <w:r>
              <w:rPr>
                <w:rFonts w:ascii="Arial" w:hAnsi="Arial" w:cs="Arial"/>
                <w:color w:val="000000"/>
                <w:sz w:val="16"/>
                <w:szCs w:val="16"/>
              </w:rPr>
              <w:t>0.017</w:t>
            </w:r>
          </w:p>
        </w:tc>
      </w:tr>
      <w:tr w:rsidR="00CD3D0A" w14:paraId="3DBD8116" w14:textId="77777777">
        <w:tc>
          <w:tcPr>
            <w:tcW w:w="2367" w:type="dxa"/>
            <w:tcBorders>
              <w:top w:val="nil"/>
              <w:left w:val="single" w:sz="4" w:space="0" w:color="auto"/>
              <w:bottom w:val="nil"/>
              <w:right w:val="single" w:sz="4" w:space="0" w:color="auto"/>
            </w:tcBorders>
            <w:noWrap/>
            <w:vAlign w:val="bottom"/>
          </w:tcPr>
          <w:p w14:paraId="0DB820A5"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District of Columbia</w:t>
                </w:r>
              </w:smartTag>
            </w:smartTag>
          </w:p>
        </w:tc>
        <w:tc>
          <w:tcPr>
            <w:tcW w:w="2367" w:type="dxa"/>
            <w:tcBorders>
              <w:top w:val="nil"/>
              <w:left w:val="nil"/>
              <w:bottom w:val="nil"/>
              <w:right w:val="single" w:sz="4" w:space="0" w:color="auto"/>
            </w:tcBorders>
            <w:noWrap/>
            <w:vAlign w:val="bottom"/>
          </w:tcPr>
          <w:p w14:paraId="6BC90B64" w14:textId="77777777" w:rsidR="00CD3D0A" w:rsidRDefault="00CD3D0A">
            <w:pPr>
              <w:tabs>
                <w:tab w:val="decimal" w:pos="1293"/>
              </w:tabs>
              <w:spacing w:line="240" w:lineRule="auto"/>
              <w:rPr>
                <w:rFonts w:ascii="Arial" w:hAnsi="Arial" w:cs="Arial"/>
                <w:color w:val="000000"/>
                <w:sz w:val="16"/>
                <w:szCs w:val="16"/>
              </w:rPr>
            </w:pPr>
            <w:r>
              <w:rPr>
                <w:rFonts w:ascii="Arial" w:hAnsi="Arial" w:cs="Arial"/>
                <w:color w:val="000000"/>
                <w:sz w:val="16"/>
                <w:szCs w:val="16"/>
              </w:rPr>
              <w:t>3</w:t>
            </w:r>
          </w:p>
        </w:tc>
        <w:tc>
          <w:tcPr>
            <w:tcW w:w="2367" w:type="dxa"/>
            <w:tcBorders>
              <w:top w:val="nil"/>
              <w:left w:val="nil"/>
              <w:bottom w:val="nil"/>
              <w:right w:val="single" w:sz="4" w:space="0" w:color="auto"/>
            </w:tcBorders>
            <w:noWrap/>
            <w:vAlign w:val="bottom"/>
          </w:tcPr>
          <w:p w14:paraId="1AC6F70A" w14:textId="77777777" w:rsidR="00CD3D0A" w:rsidRDefault="00CD3D0A">
            <w:pPr>
              <w:tabs>
                <w:tab w:val="decimal" w:pos="1461"/>
              </w:tabs>
              <w:spacing w:line="240" w:lineRule="auto"/>
              <w:rPr>
                <w:rFonts w:ascii="Arial" w:hAnsi="Arial" w:cs="Arial"/>
                <w:color w:val="000000"/>
                <w:sz w:val="16"/>
                <w:szCs w:val="16"/>
              </w:rPr>
            </w:pPr>
            <w:r>
              <w:rPr>
                <w:rFonts w:ascii="Arial" w:hAnsi="Arial" w:cs="Arial"/>
                <w:color w:val="000000"/>
                <w:sz w:val="16"/>
                <w:szCs w:val="16"/>
              </w:rPr>
              <w:t>78,057</w:t>
            </w:r>
          </w:p>
        </w:tc>
        <w:tc>
          <w:tcPr>
            <w:tcW w:w="2367" w:type="dxa"/>
            <w:tcBorders>
              <w:top w:val="nil"/>
              <w:left w:val="nil"/>
              <w:bottom w:val="nil"/>
              <w:right w:val="single" w:sz="4" w:space="0" w:color="auto"/>
            </w:tcBorders>
            <w:noWrap/>
            <w:vAlign w:val="bottom"/>
          </w:tcPr>
          <w:p w14:paraId="5DFFE9E9" w14:textId="77777777" w:rsidR="00CD3D0A" w:rsidRDefault="00CD3D0A">
            <w:pPr>
              <w:spacing w:line="240" w:lineRule="auto"/>
              <w:jc w:val="center"/>
              <w:rPr>
                <w:rFonts w:ascii="Arial" w:hAnsi="Arial" w:cs="Arial"/>
                <w:color w:val="000000"/>
                <w:sz w:val="16"/>
                <w:szCs w:val="16"/>
              </w:rPr>
            </w:pPr>
            <w:r>
              <w:rPr>
                <w:rFonts w:ascii="Arial" w:hAnsi="Arial" w:cs="Arial"/>
                <w:color w:val="000000"/>
                <w:sz w:val="16"/>
                <w:szCs w:val="16"/>
              </w:rPr>
              <w:t>0.038</w:t>
            </w:r>
          </w:p>
        </w:tc>
      </w:tr>
      <w:tr w:rsidR="00CD3D0A" w14:paraId="634CE033" w14:textId="77777777">
        <w:tc>
          <w:tcPr>
            <w:tcW w:w="2367" w:type="dxa"/>
            <w:tcBorders>
              <w:top w:val="nil"/>
              <w:left w:val="single" w:sz="4" w:space="0" w:color="auto"/>
              <w:bottom w:val="single" w:sz="4" w:space="0" w:color="auto"/>
              <w:right w:val="single" w:sz="4" w:space="0" w:color="auto"/>
            </w:tcBorders>
            <w:noWrap/>
            <w:vAlign w:val="bottom"/>
          </w:tcPr>
          <w:p w14:paraId="2A0E02FC"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Florida</w:t>
                </w:r>
              </w:smartTag>
            </w:smartTag>
          </w:p>
        </w:tc>
        <w:tc>
          <w:tcPr>
            <w:tcW w:w="2367" w:type="dxa"/>
            <w:tcBorders>
              <w:top w:val="nil"/>
              <w:left w:val="nil"/>
              <w:bottom w:val="single" w:sz="4" w:space="0" w:color="auto"/>
              <w:right w:val="single" w:sz="4" w:space="0" w:color="auto"/>
            </w:tcBorders>
            <w:noWrap/>
            <w:vAlign w:val="bottom"/>
          </w:tcPr>
          <w:p w14:paraId="769536CA" w14:textId="77777777" w:rsidR="00CD3D0A" w:rsidRDefault="00CD3D0A">
            <w:pPr>
              <w:tabs>
                <w:tab w:val="decimal" w:pos="1293"/>
              </w:tabs>
              <w:spacing w:line="240" w:lineRule="auto"/>
              <w:rPr>
                <w:rFonts w:ascii="Arial" w:hAnsi="Arial" w:cs="Arial"/>
                <w:color w:val="000000"/>
                <w:sz w:val="16"/>
                <w:szCs w:val="16"/>
              </w:rPr>
            </w:pPr>
            <w:r>
              <w:rPr>
                <w:rFonts w:ascii="Arial" w:hAnsi="Arial" w:cs="Arial"/>
                <w:color w:val="000000"/>
                <w:sz w:val="16"/>
                <w:szCs w:val="16"/>
              </w:rPr>
              <w:t>63</w:t>
            </w:r>
          </w:p>
        </w:tc>
        <w:tc>
          <w:tcPr>
            <w:tcW w:w="2367" w:type="dxa"/>
            <w:tcBorders>
              <w:top w:val="nil"/>
              <w:left w:val="nil"/>
              <w:bottom w:val="single" w:sz="4" w:space="0" w:color="auto"/>
              <w:right w:val="single" w:sz="4" w:space="0" w:color="auto"/>
            </w:tcBorders>
            <w:noWrap/>
            <w:vAlign w:val="bottom"/>
          </w:tcPr>
          <w:p w14:paraId="5563DAE4" w14:textId="77777777" w:rsidR="00CD3D0A" w:rsidRDefault="00CD3D0A">
            <w:pPr>
              <w:tabs>
                <w:tab w:val="decimal" w:pos="1461"/>
              </w:tabs>
              <w:spacing w:line="240" w:lineRule="auto"/>
              <w:rPr>
                <w:rFonts w:ascii="Arial" w:hAnsi="Arial" w:cs="Arial"/>
                <w:color w:val="000000"/>
                <w:sz w:val="16"/>
                <w:szCs w:val="16"/>
              </w:rPr>
            </w:pPr>
            <w:r>
              <w:rPr>
                <w:rFonts w:ascii="Arial" w:hAnsi="Arial" w:cs="Arial"/>
                <w:color w:val="000000"/>
                <w:sz w:val="16"/>
                <w:szCs w:val="16"/>
              </w:rPr>
              <w:t>2,587,628</w:t>
            </w:r>
          </w:p>
        </w:tc>
        <w:tc>
          <w:tcPr>
            <w:tcW w:w="2367" w:type="dxa"/>
            <w:tcBorders>
              <w:top w:val="nil"/>
              <w:left w:val="nil"/>
              <w:bottom w:val="single" w:sz="4" w:space="0" w:color="auto"/>
              <w:right w:val="single" w:sz="4" w:space="0" w:color="auto"/>
            </w:tcBorders>
            <w:noWrap/>
            <w:vAlign w:val="bottom"/>
          </w:tcPr>
          <w:p w14:paraId="72D1523D" w14:textId="77777777" w:rsidR="00CD3D0A" w:rsidRDefault="00CD3D0A">
            <w:pPr>
              <w:spacing w:line="240" w:lineRule="auto"/>
              <w:jc w:val="center"/>
              <w:rPr>
                <w:rFonts w:ascii="Arial" w:hAnsi="Arial" w:cs="Arial"/>
                <w:color w:val="000000"/>
                <w:sz w:val="16"/>
                <w:szCs w:val="16"/>
              </w:rPr>
            </w:pPr>
            <w:r>
              <w:rPr>
                <w:rFonts w:ascii="Arial" w:hAnsi="Arial" w:cs="Arial"/>
                <w:color w:val="000000"/>
                <w:sz w:val="16"/>
                <w:szCs w:val="16"/>
              </w:rPr>
              <w:t>0.024</w:t>
            </w:r>
          </w:p>
        </w:tc>
      </w:tr>
      <w:tr w:rsidR="00CD3D0A" w14:paraId="04993687" w14:textId="77777777">
        <w:tc>
          <w:tcPr>
            <w:tcW w:w="2367" w:type="dxa"/>
            <w:tcBorders>
              <w:top w:val="single" w:sz="4" w:space="0" w:color="auto"/>
              <w:left w:val="single" w:sz="4" w:space="0" w:color="auto"/>
              <w:bottom w:val="nil"/>
              <w:right w:val="single" w:sz="4" w:space="0" w:color="auto"/>
            </w:tcBorders>
            <w:noWrap/>
            <w:vAlign w:val="bottom"/>
          </w:tcPr>
          <w:p w14:paraId="1741F00D" w14:textId="77777777" w:rsidR="00CD3D0A" w:rsidRDefault="00CD3D0A">
            <w:pPr>
              <w:spacing w:line="240" w:lineRule="auto"/>
              <w:jc w:val="left"/>
              <w:rPr>
                <w:rFonts w:ascii="Arial" w:hAnsi="Arial" w:cs="Arial"/>
                <w:color w:val="000000"/>
                <w:sz w:val="16"/>
                <w:szCs w:val="16"/>
              </w:rPr>
            </w:pPr>
            <w:smartTag w:uri="urn:schemas-microsoft-com:office:smarttags" w:element="country-region">
              <w:smartTag w:uri="urn:schemas-microsoft-com:office:smarttags" w:element="place">
                <w:r>
                  <w:rPr>
                    <w:rFonts w:ascii="Arial" w:hAnsi="Arial" w:cs="Arial"/>
                    <w:color w:val="000000"/>
                    <w:sz w:val="16"/>
                    <w:szCs w:val="16"/>
                  </w:rPr>
                  <w:t>Georgia</w:t>
                </w:r>
              </w:smartTag>
            </w:smartTag>
          </w:p>
        </w:tc>
        <w:tc>
          <w:tcPr>
            <w:tcW w:w="2367" w:type="dxa"/>
            <w:tcBorders>
              <w:top w:val="single" w:sz="4" w:space="0" w:color="auto"/>
              <w:left w:val="nil"/>
              <w:bottom w:val="nil"/>
              <w:right w:val="single" w:sz="4" w:space="0" w:color="auto"/>
            </w:tcBorders>
            <w:noWrap/>
            <w:vAlign w:val="bottom"/>
          </w:tcPr>
          <w:p w14:paraId="57A2EF4C" w14:textId="77777777" w:rsidR="00CD3D0A" w:rsidRDefault="00CD3D0A">
            <w:pPr>
              <w:tabs>
                <w:tab w:val="decimal" w:pos="1293"/>
              </w:tabs>
              <w:spacing w:line="240" w:lineRule="auto"/>
              <w:rPr>
                <w:rFonts w:ascii="Arial" w:hAnsi="Arial" w:cs="Arial"/>
                <w:color w:val="000000"/>
                <w:sz w:val="16"/>
                <w:szCs w:val="16"/>
              </w:rPr>
            </w:pPr>
            <w:r>
              <w:rPr>
                <w:rFonts w:ascii="Arial" w:hAnsi="Arial" w:cs="Arial"/>
                <w:color w:val="000000"/>
                <w:sz w:val="16"/>
                <w:szCs w:val="16"/>
              </w:rPr>
              <w:t>96</w:t>
            </w:r>
          </w:p>
        </w:tc>
        <w:tc>
          <w:tcPr>
            <w:tcW w:w="2367" w:type="dxa"/>
            <w:tcBorders>
              <w:top w:val="single" w:sz="4" w:space="0" w:color="auto"/>
              <w:left w:val="nil"/>
              <w:bottom w:val="nil"/>
              <w:right w:val="single" w:sz="4" w:space="0" w:color="auto"/>
            </w:tcBorders>
            <w:noWrap/>
            <w:vAlign w:val="bottom"/>
          </w:tcPr>
          <w:p w14:paraId="20C328E1" w14:textId="77777777" w:rsidR="00CD3D0A" w:rsidRDefault="00CD3D0A">
            <w:pPr>
              <w:tabs>
                <w:tab w:val="decimal" w:pos="1461"/>
              </w:tabs>
              <w:spacing w:line="240" w:lineRule="auto"/>
              <w:rPr>
                <w:rFonts w:ascii="Arial" w:hAnsi="Arial" w:cs="Arial"/>
                <w:color w:val="000000"/>
                <w:sz w:val="16"/>
                <w:szCs w:val="16"/>
              </w:rPr>
            </w:pPr>
            <w:r>
              <w:rPr>
                <w:rFonts w:ascii="Arial" w:hAnsi="Arial" w:cs="Arial"/>
                <w:color w:val="000000"/>
                <w:sz w:val="16"/>
                <w:szCs w:val="16"/>
              </w:rPr>
              <w:t>1,522,611</w:t>
            </w:r>
          </w:p>
        </w:tc>
        <w:tc>
          <w:tcPr>
            <w:tcW w:w="2367" w:type="dxa"/>
            <w:tcBorders>
              <w:top w:val="single" w:sz="4" w:space="0" w:color="auto"/>
              <w:left w:val="nil"/>
              <w:bottom w:val="nil"/>
              <w:right w:val="single" w:sz="4" w:space="0" w:color="auto"/>
            </w:tcBorders>
            <w:noWrap/>
            <w:vAlign w:val="bottom"/>
          </w:tcPr>
          <w:p w14:paraId="7A03F349" w14:textId="77777777" w:rsidR="00CD3D0A" w:rsidRDefault="00CD3D0A">
            <w:pPr>
              <w:spacing w:line="240" w:lineRule="auto"/>
              <w:jc w:val="center"/>
              <w:rPr>
                <w:rFonts w:ascii="Arial" w:hAnsi="Arial" w:cs="Arial"/>
                <w:color w:val="000000"/>
                <w:sz w:val="16"/>
                <w:szCs w:val="16"/>
              </w:rPr>
            </w:pPr>
            <w:r>
              <w:rPr>
                <w:rFonts w:ascii="Arial" w:hAnsi="Arial" w:cs="Arial"/>
                <w:color w:val="000000"/>
                <w:sz w:val="16"/>
                <w:szCs w:val="16"/>
              </w:rPr>
              <w:t>0.063</w:t>
            </w:r>
          </w:p>
        </w:tc>
      </w:tr>
      <w:tr w:rsidR="00CD3D0A" w14:paraId="7D1B1023" w14:textId="77777777">
        <w:tc>
          <w:tcPr>
            <w:tcW w:w="2367" w:type="dxa"/>
            <w:tcBorders>
              <w:top w:val="nil"/>
              <w:left w:val="single" w:sz="4" w:space="0" w:color="auto"/>
              <w:bottom w:val="nil"/>
              <w:right w:val="single" w:sz="4" w:space="0" w:color="auto"/>
            </w:tcBorders>
            <w:noWrap/>
            <w:vAlign w:val="bottom"/>
          </w:tcPr>
          <w:p w14:paraId="04CD8807"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Hawaii</w:t>
                </w:r>
              </w:smartTag>
            </w:smartTag>
          </w:p>
        </w:tc>
        <w:tc>
          <w:tcPr>
            <w:tcW w:w="2367" w:type="dxa"/>
            <w:tcBorders>
              <w:top w:val="nil"/>
              <w:left w:val="nil"/>
              <w:bottom w:val="nil"/>
              <w:right w:val="single" w:sz="4" w:space="0" w:color="auto"/>
            </w:tcBorders>
            <w:noWrap/>
            <w:vAlign w:val="bottom"/>
          </w:tcPr>
          <w:p w14:paraId="5BE823BF" w14:textId="77777777" w:rsidR="00CD3D0A" w:rsidRDefault="00CD3D0A">
            <w:pPr>
              <w:tabs>
                <w:tab w:val="decimal" w:pos="1293"/>
              </w:tabs>
              <w:spacing w:line="240" w:lineRule="auto"/>
              <w:rPr>
                <w:rFonts w:ascii="Arial" w:hAnsi="Arial" w:cs="Arial"/>
                <w:color w:val="000000"/>
                <w:sz w:val="16"/>
                <w:szCs w:val="16"/>
              </w:rPr>
            </w:pPr>
            <w:r>
              <w:rPr>
                <w:rFonts w:ascii="Arial" w:hAnsi="Arial" w:cs="Arial"/>
                <w:color w:val="000000"/>
                <w:sz w:val="16"/>
                <w:szCs w:val="16"/>
              </w:rPr>
              <w:t>9</w:t>
            </w:r>
          </w:p>
        </w:tc>
        <w:tc>
          <w:tcPr>
            <w:tcW w:w="2367" w:type="dxa"/>
            <w:tcBorders>
              <w:top w:val="nil"/>
              <w:left w:val="nil"/>
              <w:bottom w:val="nil"/>
              <w:right w:val="single" w:sz="4" w:space="0" w:color="auto"/>
            </w:tcBorders>
            <w:noWrap/>
            <w:vAlign w:val="bottom"/>
          </w:tcPr>
          <w:p w14:paraId="73B040DB" w14:textId="77777777" w:rsidR="00CD3D0A" w:rsidRDefault="00CD3D0A">
            <w:pPr>
              <w:tabs>
                <w:tab w:val="decimal" w:pos="1461"/>
              </w:tabs>
              <w:spacing w:line="240" w:lineRule="auto"/>
              <w:rPr>
                <w:rFonts w:ascii="Arial" w:hAnsi="Arial" w:cs="Arial"/>
                <w:color w:val="000000"/>
                <w:sz w:val="16"/>
                <w:szCs w:val="16"/>
              </w:rPr>
            </w:pPr>
            <w:r>
              <w:rPr>
                <w:rFonts w:ascii="Arial" w:hAnsi="Arial" w:cs="Arial"/>
                <w:color w:val="000000"/>
                <w:sz w:val="16"/>
                <w:szCs w:val="16"/>
              </w:rPr>
              <w:t>183,609</w:t>
            </w:r>
          </w:p>
        </w:tc>
        <w:tc>
          <w:tcPr>
            <w:tcW w:w="2367" w:type="dxa"/>
            <w:tcBorders>
              <w:top w:val="nil"/>
              <w:left w:val="nil"/>
              <w:bottom w:val="nil"/>
              <w:right w:val="single" w:sz="4" w:space="0" w:color="auto"/>
            </w:tcBorders>
            <w:noWrap/>
            <w:vAlign w:val="bottom"/>
          </w:tcPr>
          <w:p w14:paraId="4BB51608" w14:textId="77777777" w:rsidR="00CD3D0A" w:rsidRDefault="00CD3D0A">
            <w:pPr>
              <w:spacing w:line="240" w:lineRule="auto"/>
              <w:jc w:val="center"/>
              <w:rPr>
                <w:rFonts w:ascii="Arial" w:hAnsi="Arial" w:cs="Arial"/>
                <w:color w:val="000000"/>
                <w:sz w:val="16"/>
                <w:szCs w:val="16"/>
              </w:rPr>
            </w:pPr>
            <w:r>
              <w:rPr>
                <w:rFonts w:ascii="Arial" w:hAnsi="Arial" w:cs="Arial"/>
                <w:color w:val="000000"/>
                <w:sz w:val="16"/>
                <w:szCs w:val="16"/>
              </w:rPr>
              <w:t>0.049</w:t>
            </w:r>
          </w:p>
        </w:tc>
      </w:tr>
      <w:tr w:rsidR="00CD3D0A" w14:paraId="3B769D80" w14:textId="77777777">
        <w:tc>
          <w:tcPr>
            <w:tcW w:w="2367" w:type="dxa"/>
            <w:tcBorders>
              <w:top w:val="nil"/>
              <w:left w:val="single" w:sz="4" w:space="0" w:color="auto"/>
              <w:bottom w:val="nil"/>
              <w:right w:val="single" w:sz="4" w:space="0" w:color="auto"/>
            </w:tcBorders>
            <w:noWrap/>
            <w:vAlign w:val="bottom"/>
          </w:tcPr>
          <w:p w14:paraId="124709C0"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Idaho</w:t>
                </w:r>
              </w:smartTag>
            </w:smartTag>
          </w:p>
        </w:tc>
        <w:tc>
          <w:tcPr>
            <w:tcW w:w="2367" w:type="dxa"/>
            <w:tcBorders>
              <w:top w:val="nil"/>
              <w:left w:val="nil"/>
              <w:bottom w:val="nil"/>
              <w:right w:val="single" w:sz="4" w:space="0" w:color="auto"/>
            </w:tcBorders>
            <w:noWrap/>
            <w:vAlign w:val="bottom"/>
          </w:tcPr>
          <w:p w14:paraId="4A4DC81E" w14:textId="77777777" w:rsidR="00CD3D0A" w:rsidRDefault="00CD3D0A">
            <w:pPr>
              <w:tabs>
                <w:tab w:val="decimal" w:pos="1293"/>
              </w:tabs>
              <w:spacing w:line="240" w:lineRule="auto"/>
              <w:rPr>
                <w:rFonts w:ascii="Arial" w:hAnsi="Arial" w:cs="Arial"/>
                <w:color w:val="000000"/>
                <w:sz w:val="16"/>
                <w:szCs w:val="16"/>
              </w:rPr>
            </w:pPr>
            <w:r>
              <w:rPr>
                <w:rFonts w:ascii="Arial" w:hAnsi="Arial" w:cs="Arial"/>
                <w:color w:val="000000"/>
                <w:sz w:val="16"/>
                <w:szCs w:val="16"/>
              </w:rPr>
              <w:t>11</w:t>
            </w:r>
          </w:p>
        </w:tc>
        <w:tc>
          <w:tcPr>
            <w:tcW w:w="2367" w:type="dxa"/>
            <w:tcBorders>
              <w:top w:val="nil"/>
              <w:left w:val="nil"/>
              <w:bottom w:val="nil"/>
              <w:right w:val="single" w:sz="4" w:space="0" w:color="auto"/>
            </w:tcBorders>
            <w:noWrap/>
            <w:vAlign w:val="bottom"/>
          </w:tcPr>
          <w:p w14:paraId="2502F7AC" w14:textId="77777777" w:rsidR="00CD3D0A" w:rsidRDefault="00CD3D0A">
            <w:pPr>
              <w:tabs>
                <w:tab w:val="decimal" w:pos="1461"/>
              </w:tabs>
              <w:spacing w:line="240" w:lineRule="auto"/>
              <w:rPr>
                <w:rFonts w:ascii="Arial" w:hAnsi="Arial" w:cs="Arial"/>
                <w:color w:val="000000"/>
                <w:sz w:val="16"/>
                <w:szCs w:val="16"/>
              </w:rPr>
            </w:pPr>
            <w:r>
              <w:rPr>
                <w:rFonts w:ascii="Arial" w:hAnsi="Arial" w:cs="Arial"/>
                <w:color w:val="000000"/>
                <w:sz w:val="16"/>
                <w:szCs w:val="16"/>
              </w:rPr>
              <w:t>252,120</w:t>
            </w:r>
          </w:p>
        </w:tc>
        <w:tc>
          <w:tcPr>
            <w:tcW w:w="2367" w:type="dxa"/>
            <w:tcBorders>
              <w:top w:val="nil"/>
              <w:left w:val="nil"/>
              <w:bottom w:val="nil"/>
              <w:right w:val="single" w:sz="4" w:space="0" w:color="auto"/>
            </w:tcBorders>
            <w:noWrap/>
            <w:vAlign w:val="bottom"/>
          </w:tcPr>
          <w:p w14:paraId="7DE453FA" w14:textId="77777777" w:rsidR="00CD3D0A" w:rsidRDefault="00CD3D0A">
            <w:pPr>
              <w:spacing w:line="240" w:lineRule="auto"/>
              <w:jc w:val="center"/>
              <w:rPr>
                <w:rFonts w:ascii="Arial" w:hAnsi="Arial" w:cs="Arial"/>
                <w:color w:val="000000"/>
                <w:sz w:val="16"/>
                <w:szCs w:val="16"/>
              </w:rPr>
            </w:pPr>
            <w:r>
              <w:rPr>
                <w:rFonts w:ascii="Arial" w:hAnsi="Arial" w:cs="Arial"/>
                <w:color w:val="000000"/>
                <w:sz w:val="16"/>
                <w:szCs w:val="16"/>
              </w:rPr>
              <w:t>0.044</w:t>
            </w:r>
          </w:p>
        </w:tc>
      </w:tr>
      <w:tr w:rsidR="00CD3D0A" w14:paraId="7980D436" w14:textId="77777777">
        <w:tc>
          <w:tcPr>
            <w:tcW w:w="2367" w:type="dxa"/>
            <w:tcBorders>
              <w:top w:val="nil"/>
              <w:left w:val="single" w:sz="4" w:space="0" w:color="auto"/>
              <w:bottom w:val="nil"/>
              <w:right w:val="single" w:sz="4" w:space="0" w:color="auto"/>
            </w:tcBorders>
            <w:noWrap/>
            <w:vAlign w:val="bottom"/>
          </w:tcPr>
          <w:p w14:paraId="5084FEC2"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Illinois</w:t>
                </w:r>
              </w:smartTag>
            </w:smartTag>
          </w:p>
        </w:tc>
        <w:tc>
          <w:tcPr>
            <w:tcW w:w="2367" w:type="dxa"/>
            <w:tcBorders>
              <w:top w:val="nil"/>
              <w:left w:val="nil"/>
              <w:bottom w:val="nil"/>
              <w:right w:val="single" w:sz="4" w:space="0" w:color="auto"/>
            </w:tcBorders>
            <w:noWrap/>
            <w:vAlign w:val="bottom"/>
          </w:tcPr>
          <w:p w14:paraId="192E285A" w14:textId="77777777" w:rsidR="00CD3D0A" w:rsidRDefault="00CD3D0A">
            <w:pPr>
              <w:tabs>
                <w:tab w:val="decimal" w:pos="1293"/>
              </w:tabs>
              <w:spacing w:line="240" w:lineRule="auto"/>
              <w:rPr>
                <w:rFonts w:ascii="Arial" w:hAnsi="Arial" w:cs="Arial"/>
                <w:color w:val="000000"/>
                <w:sz w:val="16"/>
                <w:szCs w:val="16"/>
              </w:rPr>
            </w:pPr>
            <w:r>
              <w:rPr>
                <w:rFonts w:ascii="Arial" w:hAnsi="Arial" w:cs="Arial"/>
                <w:color w:val="000000"/>
                <w:sz w:val="16"/>
                <w:szCs w:val="16"/>
              </w:rPr>
              <w:t>37</w:t>
            </w:r>
          </w:p>
        </w:tc>
        <w:tc>
          <w:tcPr>
            <w:tcW w:w="2367" w:type="dxa"/>
            <w:tcBorders>
              <w:top w:val="nil"/>
              <w:left w:val="nil"/>
              <w:bottom w:val="nil"/>
              <w:right w:val="single" w:sz="4" w:space="0" w:color="auto"/>
            </w:tcBorders>
            <w:noWrap/>
            <w:vAlign w:val="bottom"/>
          </w:tcPr>
          <w:p w14:paraId="1ACED04D" w14:textId="77777777" w:rsidR="00CD3D0A" w:rsidRDefault="00CD3D0A">
            <w:pPr>
              <w:tabs>
                <w:tab w:val="decimal" w:pos="1461"/>
              </w:tabs>
              <w:spacing w:line="240" w:lineRule="auto"/>
              <w:rPr>
                <w:rFonts w:ascii="Arial" w:hAnsi="Arial" w:cs="Arial"/>
                <w:color w:val="000000"/>
                <w:sz w:val="16"/>
                <w:szCs w:val="16"/>
              </w:rPr>
            </w:pPr>
            <w:r>
              <w:rPr>
                <w:rFonts w:ascii="Arial" w:hAnsi="Arial" w:cs="Arial"/>
                <w:color w:val="000000"/>
                <w:sz w:val="16"/>
                <w:szCs w:val="16"/>
              </w:rPr>
              <w:t>2,100,961</w:t>
            </w:r>
          </w:p>
        </w:tc>
        <w:tc>
          <w:tcPr>
            <w:tcW w:w="2367" w:type="dxa"/>
            <w:tcBorders>
              <w:top w:val="nil"/>
              <w:left w:val="nil"/>
              <w:bottom w:val="nil"/>
              <w:right w:val="single" w:sz="4" w:space="0" w:color="auto"/>
            </w:tcBorders>
            <w:noWrap/>
            <w:vAlign w:val="bottom"/>
          </w:tcPr>
          <w:p w14:paraId="0B19D804" w14:textId="77777777" w:rsidR="00CD3D0A" w:rsidRDefault="00CD3D0A">
            <w:pPr>
              <w:spacing w:line="240" w:lineRule="auto"/>
              <w:jc w:val="center"/>
              <w:rPr>
                <w:rFonts w:ascii="Arial" w:hAnsi="Arial" w:cs="Arial"/>
                <w:color w:val="000000"/>
                <w:sz w:val="16"/>
                <w:szCs w:val="16"/>
              </w:rPr>
            </w:pPr>
            <w:r>
              <w:rPr>
                <w:rFonts w:ascii="Arial" w:hAnsi="Arial" w:cs="Arial"/>
                <w:color w:val="000000"/>
                <w:sz w:val="16"/>
                <w:szCs w:val="16"/>
              </w:rPr>
              <w:t>0.018</w:t>
            </w:r>
          </w:p>
        </w:tc>
      </w:tr>
      <w:tr w:rsidR="00CD3D0A" w14:paraId="6A0AFEA8" w14:textId="77777777">
        <w:tc>
          <w:tcPr>
            <w:tcW w:w="2367" w:type="dxa"/>
            <w:tcBorders>
              <w:top w:val="nil"/>
              <w:left w:val="single" w:sz="4" w:space="0" w:color="auto"/>
              <w:bottom w:val="single" w:sz="4" w:space="0" w:color="auto"/>
              <w:right w:val="single" w:sz="4" w:space="0" w:color="auto"/>
            </w:tcBorders>
            <w:noWrap/>
            <w:vAlign w:val="bottom"/>
          </w:tcPr>
          <w:p w14:paraId="5E5A15C0"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Indiana</w:t>
                </w:r>
              </w:smartTag>
            </w:smartTag>
          </w:p>
        </w:tc>
        <w:tc>
          <w:tcPr>
            <w:tcW w:w="2367" w:type="dxa"/>
            <w:tcBorders>
              <w:top w:val="nil"/>
              <w:left w:val="nil"/>
              <w:bottom w:val="single" w:sz="4" w:space="0" w:color="auto"/>
              <w:right w:val="single" w:sz="4" w:space="0" w:color="auto"/>
            </w:tcBorders>
            <w:noWrap/>
            <w:vAlign w:val="bottom"/>
          </w:tcPr>
          <w:p w14:paraId="41014396" w14:textId="77777777" w:rsidR="00CD3D0A" w:rsidRDefault="00CD3D0A">
            <w:pPr>
              <w:tabs>
                <w:tab w:val="decimal" w:pos="1293"/>
              </w:tabs>
              <w:spacing w:line="240" w:lineRule="auto"/>
              <w:rPr>
                <w:rFonts w:ascii="Arial" w:hAnsi="Arial" w:cs="Arial"/>
                <w:color w:val="000000"/>
                <w:sz w:val="16"/>
                <w:szCs w:val="16"/>
              </w:rPr>
            </w:pPr>
            <w:r>
              <w:rPr>
                <w:rFonts w:ascii="Arial" w:hAnsi="Arial" w:cs="Arial"/>
                <w:color w:val="000000"/>
                <w:sz w:val="16"/>
                <w:szCs w:val="16"/>
              </w:rPr>
              <w:t>30</w:t>
            </w:r>
          </w:p>
        </w:tc>
        <w:tc>
          <w:tcPr>
            <w:tcW w:w="2367" w:type="dxa"/>
            <w:tcBorders>
              <w:top w:val="nil"/>
              <w:left w:val="nil"/>
              <w:bottom w:val="single" w:sz="4" w:space="0" w:color="auto"/>
              <w:right w:val="single" w:sz="4" w:space="0" w:color="auto"/>
            </w:tcBorders>
            <w:noWrap/>
            <w:vAlign w:val="bottom"/>
          </w:tcPr>
          <w:p w14:paraId="688AAD5A" w14:textId="77777777" w:rsidR="00CD3D0A" w:rsidRDefault="00CD3D0A">
            <w:pPr>
              <w:tabs>
                <w:tab w:val="decimal" w:pos="1461"/>
              </w:tabs>
              <w:spacing w:line="240" w:lineRule="auto"/>
              <w:rPr>
                <w:rFonts w:ascii="Arial" w:hAnsi="Arial" w:cs="Arial"/>
                <w:color w:val="000000"/>
                <w:sz w:val="16"/>
                <w:szCs w:val="16"/>
              </w:rPr>
            </w:pPr>
            <w:r>
              <w:rPr>
                <w:rFonts w:ascii="Arial" w:hAnsi="Arial" w:cs="Arial"/>
                <w:color w:val="000000"/>
                <w:sz w:val="16"/>
                <w:szCs w:val="16"/>
              </w:rPr>
              <w:t>1,011,130</w:t>
            </w:r>
          </w:p>
        </w:tc>
        <w:tc>
          <w:tcPr>
            <w:tcW w:w="2367" w:type="dxa"/>
            <w:tcBorders>
              <w:top w:val="nil"/>
              <w:left w:val="nil"/>
              <w:bottom w:val="single" w:sz="4" w:space="0" w:color="auto"/>
              <w:right w:val="single" w:sz="4" w:space="0" w:color="auto"/>
            </w:tcBorders>
            <w:noWrap/>
            <w:vAlign w:val="bottom"/>
          </w:tcPr>
          <w:p w14:paraId="2B294A0F" w14:textId="77777777" w:rsidR="00CD3D0A" w:rsidRDefault="00CD3D0A">
            <w:pPr>
              <w:spacing w:line="240" w:lineRule="auto"/>
              <w:jc w:val="center"/>
              <w:rPr>
                <w:rFonts w:ascii="Arial" w:hAnsi="Arial" w:cs="Arial"/>
                <w:color w:val="000000"/>
                <w:sz w:val="16"/>
                <w:szCs w:val="16"/>
              </w:rPr>
            </w:pPr>
            <w:r>
              <w:rPr>
                <w:rFonts w:ascii="Arial" w:hAnsi="Arial" w:cs="Arial"/>
                <w:color w:val="000000"/>
                <w:sz w:val="16"/>
                <w:szCs w:val="16"/>
              </w:rPr>
              <w:t>0.030</w:t>
            </w:r>
          </w:p>
        </w:tc>
      </w:tr>
      <w:tr w:rsidR="00CD3D0A" w14:paraId="6A56B34D" w14:textId="77777777">
        <w:tc>
          <w:tcPr>
            <w:tcW w:w="2367" w:type="dxa"/>
            <w:tcBorders>
              <w:top w:val="single" w:sz="4" w:space="0" w:color="auto"/>
              <w:left w:val="single" w:sz="4" w:space="0" w:color="auto"/>
              <w:bottom w:val="nil"/>
              <w:right w:val="single" w:sz="4" w:space="0" w:color="auto"/>
            </w:tcBorders>
            <w:noWrap/>
            <w:vAlign w:val="bottom"/>
          </w:tcPr>
          <w:p w14:paraId="42D871BC"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Iowa</w:t>
                </w:r>
              </w:smartTag>
            </w:smartTag>
          </w:p>
        </w:tc>
        <w:tc>
          <w:tcPr>
            <w:tcW w:w="2367" w:type="dxa"/>
            <w:tcBorders>
              <w:top w:val="single" w:sz="4" w:space="0" w:color="auto"/>
              <w:left w:val="nil"/>
              <w:bottom w:val="nil"/>
              <w:right w:val="single" w:sz="4" w:space="0" w:color="auto"/>
            </w:tcBorders>
            <w:noWrap/>
            <w:vAlign w:val="bottom"/>
          </w:tcPr>
          <w:p w14:paraId="0490190F" w14:textId="77777777" w:rsidR="00CD3D0A" w:rsidRDefault="00CD3D0A">
            <w:pPr>
              <w:tabs>
                <w:tab w:val="decimal" w:pos="1293"/>
              </w:tabs>
              <w:spacing w:line="240" w:lineRule="auto"/>
              <w:rPr>
                <w:rFonts w:ascii="Arial" w:hAnsi="Arial" w:cs="Arial"/>
                <w:color w:val="000000"/>
                <w:sz w:val="16"/>
                <w:szCs w:val="16"/>
              </w:rPr>
            </w:pPr>
            <w:r>
              <w:rPr>
                <w:rFonts w:ascii="Arial" w:hAnsi="Arial" w:cs="Arial"/>
                <w:color w:val="000000"/>
                <w:sz w:val="16"/>
                <w:szCs w:val="16"/>
              </w:rPr>
              <w:t>5</w:t>
            </w:r>
          </w:p>
        </w:tc>
        <w:tc>
          <w:tcPr>
            <w:tcW w:w="2367" w:type="dxa"/>
            <w:tcBorders>
              <w:top w:val="single" w:sz="4" w:space="0" w:color="auto"/>
              <w:left w:val="nil"/>
              <w:bottom w:val="nil"/>
              <w:right w:val="single" w:sz="4" w:space="0" w:color="auto"/>
            </w:tcBorders>
            <w:noWrap/>
            <w:vAlign w:val="bottom"/>
          </w:tcPr>
          <w:p w14:paraId="271E0D2C" w14:textId="77777777" w:rsidR="00CD3D0A" w:rsidRDefault="00CD3D0A">
            <w:pPr>
              <w:tabs>
                <w:tab w:val="decimal" w:pos="1461"/>
              </w:tabs>
              <w:spacing w:line="240" w:lineRule="auto"/>
              <w:rPr>
                <w:rFonts w:ascii="Arial" w:hAnsi="Arial" w:cs="Arial"/>
                <w:color w:val="000000"/>
                <w:sz w:val="16"/>
                <w:szCs w:val="16"/>
              </w:rPr>
            </w:pPr>
            <w:r>
              <w:rPr>
                <w:rFonts w:ascii="Arial" w:hAnsi="Arial" w:cs="Arial"/>
                <w:color w:val="000000"/>
                <w:sz w:val="16"/>
                <w:szCs w:val="16"/>
              </w:rPr>
              <w:t>488,004</w:t>
            </w:r>
          </w:p>
        </w:tc>
        <w:tc>
          <w:tcPr>
            <w:tcW w:w="2367" w:type="dxa"/>
            <w:tcBorders>
              <w:top w:val="single" w:sz="4" w:space="0" w:color="auto"/>
              <w:left w:val="nil"/>
              <w:bottom w:val="nil"/>
              <w:right w:val="single" w:sz="4" w:space="0" w:color="auto"/>
            </w:tcBorders>
            <w:noWrap/>
            <w:vAlign w:val="bottom"/>
          </w:tcPr>
          <w:p w14:paraId="46EC17B7" w14:textId="77777777" w:rsidR="00CD3D0A" w:rsidRDefault="00CD3D0A">
            <w:pPr>
              <w:spacing w:line="240" w:lineRule="auto"/>
              <w:jc w:val="center"/>
              <w:rPr>
                <w:rFonts w:ascii="Arial" w:hAnsi="Arial" w:cs="Arial"/>
                <w:color w:val="000000"/>
                <w:sz w:val="16"/>
                <w:szCs w:val="16"/>
              </w:rPr>
            </w:pPr>
            <w:r>
              <w:rPr>
                <w:rFonts w:ascii="Arial" w:hAnsi="Arial" w:cs="Arial"/>
                <w:color w:val="000000"/>
                <w:sz w:val="16"/>
                <w:szCs w:val="16"/>
              </w:rPr>
              <w:t>0.010</w:t>
            </w:r>
          </w:p>
        </w:tc>
      </w:tr>
      <w:tr w:rsidR="00CD3D0A" w14:paraId="45A23F8A" w14:textId="77777777">
        <w:tc>
          <w:tcPr>
            <w:tcW w:w="2367" w:type="dxa"/>
            <w:tcBorders>
              <w:top w:val="nil"/>
              <w:left w:val="single" w:sz="4" w:space="0" w:color="auto"/>
              <w:bottom w:val="nil"/>
              <w:right w:val="single" w:sz="4" w:space="0" w:color="auto"/>
            </w:tcBorders>
            <w:noWrap/>
            <w:vAlign w:val="bottom"/>
          </w:tcPr>
          <w:p w14:paraId="1B29796D"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Kansas</w:t>
                </w:r>
              </w:smartTag>
            </w:smartTag>
          </w:p>
        </w:tc>
        <w:tc>
          <w:tcPr>
            <w:tcW w:w="2367" w:type="dxa"/>
            <w:tcBorders>
              <w:top w:val="nil"/>
              <w:left w:val="nil"/>
              <w:bottom w:val="nil"/>
              <w:right w:val="single" w:sz="4" w:space="0" w:color="auto"/>
            </w:tcBorders>
            <w:noWrap/>
            <w:vAlign w:val="bottom"/>
          </w:tcPr>
          <w:p w14:paraId="21240605" w14:textId="77777777" w:rsidR="00CD3D0A" w:rsidRDefault="00CD3D0A">
            <w:pPr>
              <w:tabs>
                <w:tab w:val="decimal" w:pos="1293"/>
              </w:tabs>
              <w:spacing w:line="240" w:lineRule="auto"/>
              <w:rPr>
                <w:rFonts w:ascii="Arial" w:hAnsi="Arial" w:cs="Arial"/>
                <w:color w:val="000000"/>
                <w:sz w:val="16"/>
                <w:szCs w:val="16"/>
              </w:rPr>
            </w:pPr>
            <w:r>
              <w:rPr>
                <w:rFonts w:ascii="Arial" w:hAnsi="Arial" w:cs="Arial"/>
                <w:color w:val="000000"/>
                <w:sz w:val="16"/>
                <w:szCs w:val="16"/>
              </w:rPr>
              <w:t>17</w:t>
            </w:r>
          </w:p>
        </w:tc>
        <w:tc>
          <w:tcPr>
            <w:tcW w:w="2367" w:type="dxa"/>
            <w:tcBorders>
              <w:top w:val="nil"/>
              <w:left w:val="nil"/>
              <w:bottom w:val="nil"/>
              <w:right w:val="single" w:sz="4" w:space="0" w:color="auto"/>
            </w:tcBorders>
            <w:noWrap/>
            <w:vAlign w:val="bottom"/>
          </w:tcPr>
          <w:p w14:paraId="7E07A2DD" w14:textId="77777777" w:rsidR="00CD3D0A" w:rsidRDefault="00CD3D0A">
            <w:pPr>
              <w:tabs>
                <w:tab w:val="decimal" w:pos="1461"/>
              </w:tabs>
              <w:spacing w:line="240" w:lineRule="auto"/>
              <w:rPr>
                <w:rFonts w:ascii="Arial" w:hAnsi="Arial" w:cs="Arial"/>
                <w:color w:val="000000"/>
                <w:sz w:val="16"/>
                <w:szCs w:val="16"/>
              </w:rPr>
            </w:pPr>
            <w:r>
              <w:rPr>
                <w:rFonts w:ascii="Arial" w:hAnsi="Arial" w:cs="Arial"/>
                <w:color w:val="000000"/>
                <w:sz w:val="16"/>
                <w:szCs w:val="16"/>
              </w:rPr>
              <w:t>466,317</w:t>
            </w:r>
          </w:p>
        </w:tc>
        <w:tc>
          <w:tcPr>
            <w:tcW w:w="2367" w:type="dxa"/>
            <w:tcBorders>
              <w:top w:val="nil"/>
              <w:left w:val="nil"/>
              <w:bottom w:val="nil"/>
              <w:right w:val="single" w:sz="4" w:space="0" w:color="auto"/>
            </w:tcBorders>
            <w:noWrap/>
            <w:vAlign w:val="bottom"/>
          </w:tcPr>
          <w:p w14:paraId="05FFE935" w14:textId="77777777" w:rsidR="00CD3D0A" w:rsidRDefault="00CD3D0A">
            <w:pPr>
              <w:spacing w:line="240" w:lineRule="auto"/>
              <w:jc w:val="center"/>
              <w:rPr>
                <w:rFonts w:ascii="Arial" w:hAnsi="Arial" w:cs="Arial"/>
                <w:color w:val="000000"/>
                <w:sz w:val="16"/>
                <w:szCs w:val="16"/>
              </w:rPr>
            </w:pPr>
            <w:r>
              <w:rPr>
                <w:rFonts w:ascii="Arial" w:hAnsi="Arial" w:cs="Arial"/>
                <w:color w:val="000000"/>
                <w:sz w:val="16"/>
                <w:szCs w:val="16"/>
              </w:rPr>
              <w:t>0.036</w:t>
            </w:r>
          </w:p>
        </w:tc>
      </w:tr>
      <w:tr w:rsidR="00CD3D0A" w14:paraId="12CC69BE" w14:textId="77777777">
        <w:tc>
          <w:tcPr>
            <w:tcW w:w="2367" w:type="dxa"/>
            <w:tcBorders>
              <w:top w:val="nil"/>
              <w:left w:val="single" w:sz="4" w:space="0" w:color="auto"/>
              <w:bottom w:val="nil"/>
              <w:right w:val="single" w:sz="4" w:space="0" w:color="auto"/>
            </w:tcBorders>
            <w:noWrap/>
            <w:vAlign w:val="bottom"/>
          </w:tcPr>
          <w:p w14:paraId="7C6C6E31"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Kentucky</w:t>
                </w:r>
              </w:smartTag>
            </w:smartTag>
          </w:p>
        </w:tc>
        <w:tc>
          <w:tcPr>
            <w:tcW w:w="2367" w:type="dxa"/>
            <w:tcBorders>
              <w:top w:val="nil"/>
              <w:left w:val="nil"/>
              <w:bottom w:val="nil"/>
              <w:right w:val="single" w:sz="4" w:space="0" w:color="auto"/>
            </w:tcBorders>
            <w:noWrap/>
            <w:vAlign w:val="bottom"/>
          </w:tcPr>
          <w:p w14:paraId="66CC3E91" w14:textId="77777777" w:rsidR="00CD3D0A" w:rsidRDefault="00CD3D0A">
            <w:pPr>
              <w:tabs>
                <w:tab w:val="decimal" w:pos="1293"/>
              </w:tabs>
              <w:spacing w:line="240" w:lineRule="auto"/>
              <w:rPr>
                <w:rFonts w:ascii="Arial" w:hAnsi="Arial" w:cs="Arial"/>
                <w:color w:val="000000"/>
                <w:sz w:val="16"/>
                <w:szCs w:val="16"/>
              </w:rPr>
            </w:pPr>
            <w:r>
              <w:rPr>
                <w:rFonts w:ascii="Arial" w:hAnsi="Arial" w:cs="Arial"/>
                <w:color w:val="000000"/>
                <w:sz w:val="16"/>
                <w:szCs w:val="16"/>
              </w:rPr>
              <w:t>40</w:t>
            </w:r>
          </w:p>
        </w:tc>
        <w:tc>
          <w:tcPr>
            <w:tcW w:w="2367" w:type="dxa"/>
            <w:tcBorders>
              <w:top w:val="nil"/>
              <w:left w:val="nil"/>
              <w:bottom w:val="nil"/>
              <w:right w:val="single" w:sz="4" w:space="0" w:color="auto"/>
            </w:tcBorders>
            <w:noWrap/>
            <w:vAlign w:val="bottom"/>
          </w:tcPr>
          <w:p w14:paraId="448928C0" w14:textId="77777777" w:rsidR="00CD3D0A" w:rsidRDefault="00CD3D0A">
            <w:pPr>
              <w:tabs>
                <w:tab w:val="decimal" w:pos="1461"/>
              </w:tabs>
              <w:spacing w:line="240" w:lineRule="auto"/>
              <w:rPr>
                <w:rFonts w:ascii="Arial" w:hAnsi="Arial" w:cs="Arial"/>
                <w:color w:val="000000"/>
                <w:sz w:val="16"/>
                <w:szCs w:val="16"/>
              </w:rPr>
            </w:pPr>
            <w:r>
              <w:rPr>
                <w:rFonts w:ascii="Arial" w:hAnsi="Arial" w:cs="Arial"/>
                <w:color w:val="000000"/>
                <w:sz w:val="16"/>
                <w:szCs w:val="16"/>
              </w:rPr>
              <w:t>633,885</w:t>
            </w:r>
          </w:p>
        </w:tc>
        <w:tc>
          <w:tcPr>
            <w:tcW w:w="2367" w:type="dxa"/>
            <w:tcBorders>
              <w:top w:val="nil"/>
              <w:left w:val="nil"/>
              <w:bottom w:val="nil"/>
              <w:right w:val="single" w:sz="4" w:space="0" w:color="auto"/>
            </w:tcBorders>
            <w:noWrap/>
            <w:vAlign w:val="bottom"/>
          </w:tcPr>
          <w:p w14:paraId="5CED330D" w14:textId="77777777" w:rsidR="00CD3D0A" w:rsidRDefault="00CD3D0A">
            <w:pPr>
              <w:spacing w:line="240" w:lineRule="auto"/>
              <w:jc w:val="center"/>
              <w:rPr>
                <w:rFonts w:ascii="Arial" w:hAnsi="Arial" w:cs="Arial"/>
                <w:color w:val="000000"/>
                <w:sz w:val="16"/>
                <w:szCs w:val="16"/>
              </w:rPr>
            </w:pPr>
            <w:r>
              <w:rPr>
                <w:rFonts w:ascii="Arial" w:hAnsi="Arial" w:cs="Arial"/>
                <w:color w:val="000000"/>
                <w:sz w:val="16"/>
                <w:szCs w:val="16"/>
              </w:rPr>
              <w:t>0.060</w:t>
            </w:r>
          </w:p>
        </w:tc>
      </w:tr>
      <w:tr w:rsidR="00CD3D0A" w14:paraId="64006D9F" w14:textId="77777777">
        <w:tc>
          <w:tcPr>
            <w:tcW w:w="2367" w:type="dxa"/>
            <w:tcBorders>
              <w:top w:val="nil"/>
              <w:left w:val="single" w:sz="4" w:space="0" w:color="auto"/>
              <w:bottom w:val="nil"/>
              <w:right w:val="single" w:sz="4" w:space="0" w:color="auto"/>
            </w:tcBorders>
            <w:noWrap/>
            <w:vAlign w:val="bottom"/>
          </w:tcPr>
          <w:p w14:paraId="470166B4"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Louisiana</w:t>
                </w:r>
              </w:smartTag>
            </w:smartTag>
          </w:p>
        </w:tc>
        <w:tc>
          <w:tcPr>
            <w:tcW w:w="2367" w:type="dxa"/>
            <w:tcBorders>
              <w:top w:val="nil"/>
              <w:left w:val="nil"/>
              <w:bottom w:val="nil"/>
              <w:right w:val="single" w:sz="4" w:space="0" w:color="auto"/>
            </w:tcBorders>
            <w:noWrap/>
            <w:vAlign w:val="bottom"/>
          </w:tcPr>
          <w:p w14:paraId="1BCDE893" w14:textId="77777777" w:rsidR="00CD3D0A" w:rsidRDefault="00CD3D0A">
            <w:pPr>
              <w:tabs>
                <w:tab w:val="decimal" w:pos="1293"/>
              </w:tabs>
              <w:spacing w:line="240" w:lineRule="auto"/>
              <w:rPr>
                <w:rFonts w:ascii="Arial" w:hAnsi="Arial" w:cs="Arial"/>
                <w:color w:val="000000"/>
                <w:sz w:val="16"/>
                <w:szCs w:val="16"/>
              </w:rPr>
            </w:pPr>
            <w:r>
              <w:rPr>
                <w:rFonts w:ascii="Arial" w:hAnsi="Arial" w:cs="Arial"/>
                <w:color w:val="000000"/>
                <w:sz w:val="16"/>
                <w:szCs w:val="16"/>
              </w:rPr>
              <w:t>30</w:t>
            </w:r>
          </w:p>
        </w:tc>
        <w:tc>
          <w:tcPr>
            <w:tcW w:w="2367" w:type="dxa"/>
            <w:tcBorders>
              <w:top w:val="nil"/>
              <w:left w:val="nil"/>
              <w:bottom w:val="nil"/>
              <w:right w:val="single" w:sz="4" w:space="0" w:color="auto"/>
            </w:tcBorders>
            <w:noWrap/>
            <w:vAlign w:val="bottom"/>
          </w:tcPr>
          <w:p w14:paraId="4560196E" w14:textId="77777777" w:rsidR="00CD3D0A" w:rsidRDefault="00CD3D0A">
            <w:pPr>
              <w:tabs>
                <w:tab w:val="decimal" w:pos="1461"/>
              </w:tabs>
              <w:spacing w:line="240" w:lineRule="auto"/>
              <w:rPr>
                <w:rFonts w:ascii="Arial" w:hAnsi="Arial" w:cs="Arial"/>
                <w:color w:val="000000"/>
                <w:sz w:val="16"/>
                <w:szCs w:val="16"/>
              </w:rPr>
            </w:pPr>
            <w:r>
              <w:rPr>
                <w:rFonts w:ascii="Arial" w:hAnsi="Arial" w:cs="Arial"/>
                <w:color w:val="000000"/>
                <w:sz w:val="16"/>
                <w:szCs w:val="16"/>
              </w:rPr>
              <w:t>727,709</w:t>
            </w:r>
          </w:p>
        </w:tc>
        <w:tc>
          <w:tcPr>
            <w:tcW w:w="2367" w:type="dxa"/>
            <w:tcBorders>
              <w:top w:val="nil"/>
              <w:left w:val="nil"/>
              <w:bottom w:val="nil"/>
              <w:right w:val="single" w:sz="4" w:space="0" w:color="auto"/>
            </w:tcBorders>
            <w:noWrap/>
            <w:vAlign w:val="bottom"/>
          </w:tcPr>
          <w:p w14:paraId="12BC7C7C" w14:textId="77777777" w:rsidR="00CD3D0A" w:rsidRDefault="00CD3D0A">
            <w:pPr>
              <w:spacing w:line="240" w:lineRule="auto"/>
              <w:jc w:val="center"/>
              <w:rPr>
                <w:rFonts w:ascii="Arial" w:hAnsi="Arial" w:cs="Arial"/>
                <w:color w:val="000000"/>
                <w:sz w:val="16"/>
                <w:szCs w:val="16"/>
              </w:rPr>
            </w:pPr>
            <w:r>
              <w:rPr>
                <w:rFonts w:ascii="Arial" w:hAnsi="Arial" w:cs="Arial"/>
                <w:color w:val="000000"/>
                <w:sz w:val="16"/>
                <w:szCs w:val="16"/>
              </w:rPr>
              <w:t>0.041</w:t>
            </w:r>
          </w:p>
        </w:tc>
      </w:tr>
      <w:tr w:rsidR="00CD3D0A" w14:paraId="66A22AB7" w14:textId="77777777">
        <w:tc>
          <w:tcPr>
            <w:tcW w:w="2367" w:type="dxa"/>
            <w:tcBorders>
              <w:top w:val="nil"/>
              <w:left w:val="single" w:sz="4" w:space="0" w:color="auto"/>
              <w:bottom w:val="single" w:sz="4" w:space="0" w:color="auto"/>
              <w:right w:val="single" w:sz="4" w:space="0" w:color="auto"/>
            </w:tcBorders>
            <w:noWrap/>
            <w:vAlign w:val="bottom"/>
          </w:tcPr>
          <w:p w14:paraId="7F7A5F06"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Maine</w:t>
                </w:r>
              </w:smartTag>
            </w:smartTag>
          </w:p>
        </w:tc>
        <w:tc>
          <w:tcPr>
            <w:tcW w:w="2367" w:type="dxa"/>
            <w:tcBorders>
              <w:top w:val="nil"/>
              <w:left w:val="nil"/>
              <w:bottom w:val="single" w:sz="4" w:space="0" w:color="auto"/>
              <w:right w:val="single" w:sz="4" w:space="0" w:color="auto"/>
            </w:tcBorders>
            <w:noWrap/>
            <w:vAlign w:val="bottom"/>
          </w:tcPr>
          <w:p w14:paraId="149C6976" w14:textId="77777777" w:rsidR="00CD3D0A" w:rsidRDefault="00CD3D0A">
            <w:pPr>
              <w:tabs>
                <w:tab w:val="decimal" w:pos="1293"/>
              </w:tabs>
              <w:spacing w:line="240" w:lineRule="auto"/>
              <w:rPr>
                <w:rFonts w:ascii="Arial" w:hAnsi="Arial" w:cs="Arial"/>
                <w:color w:val="000000"/>
                <w:sz w:val="16"/>
                <w:szCs w:val="16"/>
              </w:rPr>
            </w:pPr>
            <w:r>
              <w:rPr>
                <w:rFonts w:ascii="Arial" w:hAnsi="Arial" w:cs="Arial"/>
                <w:color w:val="000000"/>
                <w:sz w:val="16"/>
                <w:szCs w:val="16"/>
              </w:rPr>
              <w:t>1</w:t>
            </w:r>
          </w:p>
        </w:tc>
        <w:tc>
          <w:tcPr>
            <w:tcW w:w="2367" w:type="dxa"/>
            <w:tcBorders>
              <w:top w:val="nil"/>
              <w:left w:val="nil"/>
              <w:bottom w:val="single" w:sz="4" w:space="0" w:color="auto"/>
              <w:right w:val="single" w:sz="4" w:space="0" w:color="auto"/>
            </w:tcBorders>
            <w:noWrap/>
            <w:vAlign w:val="bottom"/>
          </w:tcPr>
          <w:p w14:paraId="4F868625" w14:textId="77777777" w:rsidR="00CD3D0A" w:rsidRDefault="00CD3D0A">
            <w:pPr>
              <w:tabs>
                <w:tab w:val="decimal" w:pos="1461"/>
              </w:tabs>
              <w:spacing w:line="240" w:lineRule="auto"/>
              <w:rPr>
                <w:rFonts w:ascii="Arial" w:hAnsi="Arial" w:cs="Arial"/>
                <w:color w:val="000000"/>
                <w:sz w:val="16"/>
                <w:szCs w:val="16"/>
              </w:rPr>
            </w:pPr>
            <w:r>
              <w:rPr>
                <w:rFonts w:ascii="Arial" w:hAnsi="Arial" w:cs="Arial"/>
                <w:color w:val="000000"/>
                <w:sz w:val="16"/>
                <w:szCs w:val="16"/>
              </w:rPr>
              <w:t>202,084</w:t>
            </w:r>
          </w:p>
        </w:tc>
        <w:tc>
          <w:tcPr>
            <w:tcW w:w="2367" w:type="dxa"/>
            <w:tcBorders>
              <w:top w:val="nil"/>
              <w:left w:val="nil"/>
              <w:bottom w:val="single" w:sz="4" w:space="0" w:color="auto"/>
              <w:right w:val="single" w:sz="4" w:space="0" w:color="auto"/>
            </w:tcBorders>
            <w:noWrap/>
            <w:vAlign w:val="bottom"/>
          </w:tcPr>
          <w:p w14:paraId="76D50EB5" w14:textId="77777777" w:rsidR="00CD3D0A" w:rsidRDefault="00CD3D0A">
            <w:pPr>
              <w:spacing w:line="240" w:lineRule="auto"/>
              <w:jc w:val="center"/>
              <w:rPr>
                <w:rFonts w:ascii="Arial" w:hAnsi="Arial" w:cs="Arial"/>
                <w:color w:val="000000"/>
                <w:sz w:val="16"/>
                <w:szCs w:val="16"/>
              </w:rPr>
            </w:pPr>
            <w:r>
              <w:rPr>
                <w:rFonts w:ascii="Arial" w:hAnsi="Arial" w:cs="Arial"/>
                <w:color w:val="000000"/>
                <w:sz w:val="16"/>
                <w:szCs w:val="16"/>
              </w:rPr>
              <w:t>0.005</w:t>
            </w:r>
          </w:p>
        </w:tc>
      </w:tr>
      <w:tr w:rsidR="00CD3D0A" w14:paraId="7D637838" w14:textId="77777777">
        <w:tc>
          <w:tcPr>
            <w:tcW w:w="2367" w:type="dxa"/>
            <w:tcBorders>
              <w:top w:val="single" w:sz="4" w:space="0" w:color="auto"/>
              <w:left w:val="single" w:sz="4" w:space="0" w:color="auto"/>
              <w:bottom w:val="nil"/>
              <w:right w:val="single" w:sz="4" w:space="0" w:color="auto"/>
            </w:tcBorders>
            <w:noWrap/>
            <w:vAlign w:val="bottom"/>
          </w:tcPr>
          <w:p w14:paraId="764D9D26"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Maryland</w:t>
                </w:r>
              </w:smartTag>
            </w:smartTag>
          </w:p>
        </w:tc>
        <w:tc>
          <w:tcPr>
            <w:tcW w:w="2367" w:type="dxa"/>
            <w:tcBorders>
              <w:top w:val="single" w:sz="4" w:space="0" w:color="auto"/>
              <w:left w:val="nil"/>
              <w:bottom w:val="nil"/>
              <w:right w:val="single" w:sz="4" w:space="0" w:color="auto"/>
            </w:tcBorders>
            <w:noWrap/>
            <w:vAlign w:val="bottom"/>
          </w:tcPr>
          <w:p w14:paraId="1A929F83" w14:textId="77777777" w:rsidR="00CD3D0A" w:rsidRDefault="00CD3D0A">
            <w:pPr>
              <w:tabs>
                <w:tab w:val="decimal" w:pos="1293"/>
              </w:tabs>
              <w:spacing w:line="240" w:lineRule="auto"/>
              <w:rPr>
                <w:rFonts w:ascii="Arial" w:hAnsi="Arial" w:cs="Arial"/>
                <w:color w:val="000000"/>
                <w:sz w:val="16"/>
                <w:szCs w:val="16"/>
              </w:rPr>
            </w:pPr>
            <w:r>
              <w:rPr>
                <w:rFonts w:ascii="Arial" w:hAnsi="Arial" w:cs="Arial"/>
                <w:color w:val="000000"/>
                <w:sz w:val="16"/>
                <w:szCs w:val="16"/>
              </w:rPr>
              <w:t>32</w:t>
            </w:r>
          </w:p>
        </w:tc>
        <w:tc>
          <w:tcPr>
            <w:tcW w:w="2367" w:type="dxa"/>
            <w:tcBorders>
              <w:top w:val="single" w:sz="4" w:space="0" w:color="auto"/>
              <w:left w:val="nil"/>
              <w:bottom w:val="nil"/>
              <w:right w:val="single" w:sz="4" w:space="0" w:color="auto"/>
            </w:tcBorders>
            <w:noWrap/>
            <w:vAlign w:val="bottom"/>
          </w:tcPr>
          <w:p w14:paraId="05FE1CDD" w14:textId="77777777" w:rsidR="00CD3D0A" w:rsidRDefault="00CD3D0A">
            <w:pPr>
              <w:tabs>
                <w:tab w:val="decimal" w:pos="1461"/>
              </w:tabs>
              <w:spacing w:line="240" w:lineRule="auto"/>
              <w:rPr>
                <w:rFonts w:ascii="Arial" w:hAnsi="Arial" w:cs="Arial"/>
                <w:color w:val="000000"/>
                <w:sz w:val="16"/>
                <w:szCs w:val="16"/>
              </w:rPr>
            </w:pPr>
            <w:r>
              <w:rPr>
                <w:rFonts w:ascii="Arial" w:hAnsi="Arial" w:cs="Arial"/>
                <w:color w:val="000000"/>
                <w:sz w:val="16"/>
                <w:szCs w:val="16"/>
              </w:rPr>
              <w:t>869,113</w:t>
            </w:r>
          </w:p>
        </w:tc>
        <w:tc>
          <w:tcPr>
            <w:tcW w:w="2367" w:type="dxa"/>
            <w:tcBorders>
              <w:top w:val="single" w:sz="4" w:space="0" w:color="auto"/>
              <w:left w:val="nil"/>
              <w:bottom w:val="nil"/>
              <w:right w:val="single" w:sz="4" w:space="0" w:color="auto"/>
            </w:tcBorders>
            <w:noWrap/>
            <w:vAlign w:val="bottom"/>
          </w:tcPr>
          <w:p w14:paraId="00A60D93" w14:textId="77777777" w:rsidR="00CD3D0A" w:rsidRDefault="00CD3D0A">
            <w:pPr>
              <w:spacing w:line="240" w:lineRule="auto"/>
              <w:jc w:val="center"/>
              <w:rPr>
                <w:rFonts w:ascii="Arial" w:hAnsi="Arial" w:cs="Arial"/>
                <w:color w:val="000000"/>
                <w:sz w:val="16"/>
                <w:szCs w:val="16"/>
              </w:rPr>
            </w:pPr>
            <w:r>
              <w:rPr>
                <w:rFonts w:ascii="Arial" w:hAnsi="Arial" w:cs="Arial"/>
                <w:color w:val="000000"/>
                <w:sz w:val="16"/>
                <w:szCs w:val="16"/>
              </w:rPr>
              <w:t>0.037</w:t>
            </w:r>
          </w:p>
        </w:tc>
      </w:tr>
      <w:tr w:rsidR="00CD3D0A" w14:paraId="30CF49FF" w14:textId="77777777">
        <w:tc>
          <w:tcPr>
            <w:tcW w:w="2367" w:type="dxa"/>
            <w:tcBorders>
              <w:top w:val="nil"/>
              <w:left w:val="single" w:sz="4" w:space="0" w:color="auto"/>
              <w:bottom w:val="nil"/>
              <w:right w:val="single" w:sz="4" w:space="0" w:color="auto"/>
            </w:tcBorders>
            <w:noWrap/>
            <w:vAlign w:val="bottom"/>
          </w:tcPr>
          <w:p w14:paraId="6C0808E8"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Massachusetts</w:t>
                </w:r>
              </w:smartTag>
            </w:smartTag>
          </w:p>
        </w:tc>
        <w:tc>
          <w:tcPr>
            <w:tcW w:w="2367" w:type="dxa"/>
            <w:tcBorders>
              <w:top w:val="nil"/>
              <w:left w:val="nil"/>
              <w:bottom w:val="nil"/>
              <w:right w:val="single" w:sz="4" w:space="0" w:color="auto"/>
            </w:tcBorders>
            <w:noWrap/>
            <w:vAlign w:val="bottom"/>
          </w:tcPr>
          <w:p w14:paraId="0B4AAEBC" w14:textId="77777777" w:rsidR="00CD3D0A" w:rsidRDefault="00CD3D0A">
            <w:pPr>
              <w:tabs>
                <w:tab w:val="decimal" w:pos="1293"/>
              </w:tabs>
              <w:spacing w:line="240" w:lineRule="auto"/>
              <w:rPr>
                <w:rFonts w:ascii="Arial" w:hAnsi="Arial" w:cs="Arial"/>
                <w:color w:val="000000"/>
                <w:sz w:val="16"/>
                <w:szCs w:val="16"/>
              </w:rPr>
            </w:pPr>
            <w:r>
              <w:rPr>
                <w:rFonts w:ascii="Arial" w:hAnsi="Arial" w:cs="Arial"/>
                <w:color w:val="000000"/>
                <w:sz w:val="16"/>
                <w:szCs w:val="16"/>
              </w:rPr>
              <w:t>37</w:t>
            </w:r>
          </w:p>
        </w:tc>
        <w:tc>
          <w:tcPr>
            <w:tcW w:w="2367" w:type="dxa"/>
            <w:tcBorders>
              <w:top w:val="nil"/>
              <w:left w:val="nil"/>
              <w:bottom w:val="nil"/>
              <w:right w:val="single" w:sz="4" w:space="0" w:color="auto"/>
            </w:tcBorders>
            <w:noWrap/>
            <w:vAlign w:val="bottom"/>
          </w:tcPr>
          <w:p w14:paraId="4B1E1EEA" w14:textId="77777777" w:rsidR="00CD3D0A" w:rsidRDefault="00CD3D0A">
            <w:pPr>
              <w:tabs>
                <w:tab w:val="decimal" w:pos="1461"/>
              </w:tabs>
              <w:spacing w:line="240" w:lineRule="auto"/>
              <w:rPr>
                <w:rFonts w:ascii="Arial" w:hAnsi="Arial" w:cs="Arial"/>
                <w:color w:val="000000"/>
                <w:sz w:val="16"/>
                <w:szCs w:val="16"/>
              </w:rPr>
            </w:pPr>
            <w:r>
              <w:rPr>
                <w:rFonts w:ascii="Arial" w:hAnsi="Arial" w:cs="Arial"/>
                <w:color w:val="000000"/>
                <w:sz w:val="16"/>
                <w:szCs w:val="16"/>
              </w:rPr>
              <w:t>980,459</w:t>
            </w:r>
          </w:p>
        </w:tc>
        <w:tc>
          <w:tcPr>
            <w:tcW w:w="2367" w:type="dxa"/>
            <w:tcBorders>
              <w:top w:val="nil"/>
              <w:left w:val="nil"/>
              <w:bottom w:val="nil"/>
              <w:right w:val="single" w:sz="4" w:space="0" w:color="auto"/>
            </w:tcBorders>
            <w:noWrap/>
            <w:vAlign w:val="bottom"/>
          </w:tcPr>
          <w:p w14:paraId="5D94CED3" w14:textId="77777777" w:rsidR="00CD3D0A" w:rsidRDefault="00CD3D0A">
            <w:pPr>
              <w:spacing w:line="240" w:lineRule="auto"/>
              <w:jc w:val="center"/>
              <w:rPr>
                <w:rFonts w:ascii="Arial" w:hAnsi="Arial" w:cs="Arial"/>
                <w:color w:val="000000"/>
                <w:sz w:val="16"/>
                <w:szCs w:val="16"/>
              </w:rPr>
            </w:pPr>
            <w:r>
              <w:rPr>
                <w:rFonts w:ascii="Arial" w:hAnsi="Arial" w:cs="Arial"/>
                <w:color w:val="000000"/>
                <w:sz w:val="16"/>
                <w:szCs w:val="16"/>
              </w:rPr>
              <w:t>0.038</w:t>
            </w:r>
          </w:p>
        </w:tc>
      </w:tr>
      <w:tr w:rsidR="00CD3D0A" w14:paraId="2A987945" w14:textId="77777777">
        <w:tc>
          <w:tcPr>
            <w:tcW w:w="2367" w:type="dxa"/>
            <w:tcBorders>
              <w:top w:val="nil"/>
              <w:left w:val="single" w:sz="4" w:space="0" w:color="auto"/>
              <w:bottom w:val="nil"/>
              <w:right w:val="single" w:sz="4" w:space="0" w:color="auto"/>
            </w:tcBorders>
            <w:noWrap/>
            <w:vAlign w:val="bottom"/>
          </w:tcPr>
          <w:p w14:paraId="1B569135"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Michigan</w:t>
                </w:r>
              </w:smartTag>
            </w:smartTag>
          </w:p>
        </w:tc>
        <w:tc>
          <w:tcPr>
            <w:tcW w:w="2367" w:type="dxa"/>
            <w:tcBorders>
              <w:top w:val="nil"/>
              <w:left w:val="nil"/>
              <w:bottom w:val="nil"/>
              <w:right w:val="single" w:sz="4" w:space="0" w:color="auto"/>
            </w:tcBorders>
            <w:noWrap/>
            <w:vAlign w:val="bottom"/>
          </w:tcPr>
          <w:p w14:paraId="630D625D" w14:textId="77777777" w:rsidR="00CD3D0A" w:rsidRDefault="00CD3D0A">
            <w:pPr>
              <w:tabs>
                <w:tab w:val="decimal" w:pos="1293"/>
              </w:tabs>
              <w:spacing w:line="240" w:lineRule="auto"/>
              <w:rPr>
                <w:rFonts w:ascii="Arial" w:hAnsi="Arial" w:cs="Arial"/>
                <w:color w:val="000000"/>
                <w:sz w:val="16"/>
                <w:szCs w:val="16"/>
              </w:rPr>
            </w:pPr>
            <w:r>
              <w:rPr>
                <w:rFonts w:ascii="Arial" w:hAnsi="Arial" w:cs="Arial"/>
                <w:color w:val="000000"/>
                <w:sz w:val="16"/>
                <w:szCs w:val="16"/>
              </w:rPr>
              <w:t>65</w:t>
            </w:r>
          </w:p>
        </w:tc>
        <w:tc>
          <w:tcPr>
            <w:tcW w:w="2367" w:type="dxa"/>
            <w:tcBorders>
              <w:top w:val="nil"/>
              <w:left w:val="nil"/>
              <w:bottom w:val="nil"/>
              <w:right w:val="single" w:sz="4" w:space="0" w:color="auto"/>
            </w:tcBorders>
            <w:noWrap/>
            <w:vAlign w:val="bottom"/>
          </w:tcPr>
          <w:p w14:paraId="138367E6" w14:textId="77777777" w:rsidR="00CD3D0A" w:rsidRDefault="00CD3D0A">
            <w:pPr>
              <w:tabs>
                <w:tab w:val="decimal" w:pos="1461"/>
              </w:tabs>
              <w:spacing w:line="240" w:lineRule="auto"/>
              <w:rPr>
                <w:rFonts w:ascii="Arial" w:hAnsi="Arial" w:cs="Arial"/>
                <w:color w:val="000000"/>
                <w:sz w:val="16"/>
                <w:szCs w:val="16"/>
              </w:rPr>
            </w:pPr>
            <w:r>
              <w:rPr>
                <w:rFonts w:ascii="Arial" w:hAnsi="Arial" w:cs="Arial"/>
                <w:color w:val="000000"/>
                <w:sz w:val="16"/>
                <w:szCs w:val="16"/>
              </w:rPr>
              <w:t>1,757,604</w:t>
            </w:r>
          </w:p>
        </w:tc>
        <w:tc>
          <w:tcPr>
            <w:tcW w:w="2367" w:type="dxa"/>
            <w:tcBorders>
              <w:top w:val="nil"/>
              <w:left w:val="nil"/>
              <w:bottom w:val="nil"/>
              <w:right w:val="single" w:sz="4" w:space="0" w:color="auto"/>
            </w:tcBorders>
            <w:noWrap/>
            <w:vAlign w:val="bottom"/>
          </w:tcPr>
          <w:p w14:paraId="33359B6D" w14:textId="77777777" w:rsidR="00CD3D0A" w:rsidRDefault="00CD3D0A">
            <w:pPr>
              <w:spacing w:line="240" w:lineRule="auto"/>
              <w:jc w:val="center"/>
              <w:rPr>
                <w:rFonts w:ascii="Arial" w:hAnsi="Arial" w:cs="Arial"/>
                <w:color w:val="000000"/>
                <w:sz w:val="16"/>
                <w:szCs w:val="16"/>
              </w:rPr>
            </w:pPr>
            <w:r>
              <w:rPr>
                <w:rFonts w:ascii="Arial" w:hAnsi="Arial" w:cs="Arial"/>
                <w:color w:val="000000"/>
                <w:sz w:val="16"/>
                <w:szCs w:val="16"/>
              </w:rPr>
              <w:t>0.037</w:t>
            </w:r>
          </w:p>
        </w:tc>
      </w:tr>
      <w:tr w:rsidR="00CD3D0A" w14:paraId="25F33A26" w14:textId="77777777">
        <w:tc>
          <w:tcPr>
            <w:tcW w:w="2367" w:type="dxa"/>
            <w:tcBorders>
              <w:top w:val="nil"/>
              <w:left w:val="single" w:sz="4" w:space="0" w:color="auto"/>
              <w:bottom w:val="nil"/>
              <w:right w:val="single" w:sz="4" w:space="0" w:color="auto"/>
            </w:tcBorders>
            <w:noWrap/>
            <w:vAlign w:val="bottom"/>
          </w:tcPr>
          <w:p w14:paraId="36710949"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Minnesota</w:t>
                </w:r>
              </w:smartTag>
            </w:smartTag>
          </w:p>
        </w:tc>
        <w:tc>
          <w:tcPr>
            <w:tcW w:w="2367" w:type="dxa"/>
            <w:tcBorders>
              <w:top w:val="nil"/>
              <w:left w:val="nil"/>
              <w:bottom w:val="nil"/>
              <w:right w:val="single" w:sz="4" w:space="0" w:color="auto"/>
            </w:tcBorders>
            <w:noWrap/>
            <w:vAlign w:val="bottom"/>
          </w:tcPr>
          <w:p w14:paraId="297DF85B" w14:textId="77777777" w:rsidR="00CD3D0A" w:rsidRDefault="00CD3D0A">
            <w:pPr>
              <w:tabs>
                <w:tab w:val="decimal" w:pos="1293"/>
              </w:tabs>
              <w:spacing w:line="240" w:lineRule="auto"/>
              <w:rPr>
                <w:rFonts w:ascii="Arial" w:hAnsi="Arial" w:cs="Arial"/>
                <w:color w:val="000000"/>
                <w:sz w:val="16"/>
                <w:szCs w:val="16"/>
              </w:rPr>
            </w:pPr>
            <w:r>
              <w:rPr>
                <w:rFonts w:ascii="Arial" w:hAnsi="Arial" w:cs="Arial"/>
                <w:color w:val="000000"/>
                <w:sz w:val="16"/>
                <w:szCs w:val="16"/>
              </w:rPr>
              <w:t>49</w:t>
            </w:r>
          </w:p>
        </w:tc>
        <w:tc>
          <w:tcPr>
            <w:tcW w:w="2367" w:type="dxa"/>
            <w:tcBorders>
              <w:top w:val="nil"/>
              <w:left w:val="nil"/>
              <w:bottom w:val="nil"/>
              <w:right w:val="single" w:sz="4" w:space="0" w:color="auto"/>
            </w:tcBorders>
            <w:noWrap/>
            <w:vAlign w:val="bottom"/>
          </w:tcPr>
          <w:p w14:paraId="60AD95CC" w14:textId="77777777" w:rsidR="00CD3D0A" w:rsidRDefault="00CD3D0A">
            <w:pPr>
              <w:tabs>
                <w:tab w:val="decimal" w:pos="1461"/>
              </w:tabs>
              <w:spacing w:line="240" w:lineRule="auto"/>
              <w:rPr>
                <w:rFonts w:ascii="Arial" w:hAnsi="Arial" w:cs="Arial"/>
                <w:color w:val="000000"/>
                <w:sz w:val="16"/>
                <w:szCs w:val="16"/>
              </w:rPr>
            </w:pPr>
            <w:r>
              <w:rPr>
                <w:rFonts w:ascii="Arial" w:hAnsi="Arial" w:cs="Arial"/>
                <w:color w:val="000000"/>
                <w:sz w:val="16"/>
                <w:szCs w:val="16"/>
              </w:rPr>
              <w:t>842,854</w:t>
            </w:r>
          </w:p>
        </w:tc>
        <w:tc>
          <w:tcPr>
            <w:tcW w:w="2367" w:type="dxa"/>
            <w:tcBorders>
              <w:top w:val="nil"/>
              <w:left w:val="nil"/>
              <w:bottom w:val="nil"/>
              <w:right w:val="single" w:sz="4" w:space="0" w:color="auto"/>
            </w:tcBorders>
            <w:noWrap/>
            <w:vAlign w:val="bottom"/>
          </w:tcPr>
          <w:p w14:paraId="7E588BAC" w14:textId="77777777" w:rsidR="00CD3D0A" w:rsidRDefault="00CD3D0A">
            <w:pPr>
              <w:spacing w:line="240" w:lineRule="auto"/>
              <w:jc w:val="center"/>
              <w:rPr>
                <w:rFonts w:ascii="Arial" w:hAnsi="Arial" w:cs="Arial"/>
                <w:color w:val="000000"/>
                <w:sz w:val="16"/>
                <w:szCs w:val="16"/>
              </w:rPr>
            </w:pPr>
            <w:r>
              <w:rPr>
                <w:rFonts w:ascii="Arial" w:hAnsi="Arial" w:cs="Arial"/>
                <w:color w:val="000000"/>
                <w:sz w:val="16"/>
                <w:szCs w:val="16"/>
              </w:rPr>
              <w:t>0.058</w:t>
            </w:r>
          </w:p>
        </w:tc>
      </w:tr>
      <w:tr w:rsidR="00CD3D0A" w14:paraId="2D7D50B9" w14:textId="77777777">
        <w:tc>
          <w:tcPr>
            <w:tcW w:w="2367" w:type="dxa"/>
            <w:tcBorders>
              <w:top w:val="nil"/>
              <w:left w:val="single" w:sz="4" w:space="0" w:color="auto"/>
              <w:bottom w:val="single" w:sz="4" w:space="0" w:color="auto"/>
              <w:right w:val="single" w:sz="4" w:space="0" w:color="auto"/>
            </w:tcBorders>
            <w:noWrap/>
            <w:vAlign w:val="bottom"/>
          </w:tcPr>
          <w:p w14:paraId="7F0A9699"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Mississippi</w:t>
                </w:r>
              </w:smartTag>
            </w:smartTag>
          </w:p>
        </w:tc>
        <w:tc>
          <w:tcPr>
            <w:tcW w:w="2367" w:type="dxa"/>
            <w:tcBorders>
              <w:top w:val="nil"/>
              <w:left w:val="nil"/>
              <w:bottom w:val="single" w:sz="4" w:space="0" w:color="auto"/>
              <w:right w:val="single" w:sz="4" w:space="0" w:color="auto"/>
            </w:tcBorders>
            <w:noWrap/>
            <w:vAlign w:val="bottom"/>
          </w:tcPr>
          <w:p w14:paraId="544060C5" w14:textId="77777777" w:rsidR="00CD3D0A" w:rsidRDefault="00CD3D0A">
            <w:pPr>
              <w:tabs>
                <w:tab w:val="decimal" w:pos="1293"/>
              </w:tabs>
              <w:spacing w:line="240" w:lineRule="auto"/>
              <w:rPr>
                <w:rFonts w:ascii="Arial" w:hAnsi="Arial" w:cs="Arial"/>
                <w:color w:val="000000"/>
                <w:sz w:val="16"/>
                <w:szCs w:val="16"/>
              </w:rPr>
            </w:pPr>
            <w:r>
              <w:rPr>
                <w:rFonts w:ascii="Arial" w:hAnsi="Arial" w:cs="Arial"/>
                <w:color w:val="000000"/>
                <w:sz w:val="16"/>
                <w:szCs w:val="16"/>
              </w:rPr>
              <w:t>82</w:t>
            </w:r>
          </w:p>
        </w:tc>
        <w:tc>
          <w:tcPr>
            <w:tcW w:w="2367" w:type="dxa"/>
            <w:tcBorders>
              <w:top w:val="nil"/>
              <w:left w:val="nil"/>
              <w:bottom w:val="single" w:sz="4" w:space="0" w:color="auto"/>
              <w:right w:val="single" w:sz="4" w:space="0" w:color="auto"/>
            </w:tcBorders>
            <w:noWrap/>
            <w:vAlign w:val="bottom"/>
          </w:tcPr>
          <w:p w14:paraId="44CD42B4" w14:textId="77777777" w:rsidR="00CD3D0A" w:rsidRDefault="00CD3D0A">
            <w:pPr>
              <w:tabs>
                <w:tab w:val="decimal" w:pos="1461"/>
              </w:tabs>
              <w:spacing w:line="240" w:lineRule="auto"/>
              <w:rPr>
                <w:rFonts w:ascii="Arial" w:hAnsi="Arial" w:cs="Arial"/>
                <w:color w:val="000000"/>
                <w:sz w:val="16"/>
                <w:szCs w:val="16"/>
              </w:rPr>
            </w:pPr>
            <w:r>
              <w:rPr>
                <w:rFonts w:ascii="Arial" w:hAnsi="Arial" w:cs="Arial"/>
                <w:color w:val="000000"/>
                <w:sz w:val="16"/>
                <w:szCs w:val="16"/>
              </w:rPr>
              <w:t>493,540</w:t>
            </w:r>
          </w:p>
        </w:tc>
        <w:tc>
          <w:tcPr>
            <w:tcW w:w="2367" w:type="dxa"/>
            <w:tcBorders>
              <w:top w:val="nil"/>
              <w:left w:val="nil"/>
              <w:bottom w:val="single" w:sz="4" w:space="0" w:color="auto"/>
              <w:right w:val="single" w:sz="4" w:space="0" w:color="auto"/>
            </w:tcBorders>
            <w:noWrap/>
            <w:vAlign w:val="bottom"/>
          </w:tcPr>
          <w:p w14:paraId="1184C4C4" w14:textId="77777777" w:rsidR="00CD3D0A" w:rsidRDefault="00CD3D0A">
            <w:pPr>
              <w:spacing w:line="240" w:lineRule="auto"/>
              <w:jc w:val="center"/>
              <w:rPr>
                <w:rFonts w:ascii="Arial" w:hAnsi="Arial" w:cs="Arial"/>
                <w:color w:val="000000"/>
                <w:sz w:val="16"/>
                <w:szCs w:val="16"/>
              </w:rPr>
            </w:pPr>
            <w:r>
              <w:rPr>
                <w:rFonts w:ascii="Arial" w:hAnsi="Arial" w:cs="Arial"/>
                <w:color w:val="000000"/>
                <w:sz w:val="16"/>
                <w:szCs w:val="16"/>
              </w:rPr>
              <w:t>0.166</w:t>
            </w:r>
          </w:p>
        </w:tc>
      </w:tr>
      <w:tr w:rsidR="00CD3D0A" w14:paraId="1809318E" w14:textId="77777777">
        <w:tc>
          <w:tcPr>
            <w:tcW w:w="2367" w:type="dxa"/>
            <w:tcBorders>
              <w:top w:val="single" w:sz="4" w:space="0" w:color="auto"/>
              <w:left w:val="single" w:sz="4" w:space="0" w:color="auto"/>
              <w:bottom w:val="nil"/>
              <w:right w:val="single" w:sz="4" w:space="0" w:color="auto"/>
            </w:tcBorders>
            <w:noWrap/>
            <w:vAlign w:val="bottom"/>
          </w:tcPr>
          <w:p w14:paraId="3B8E818E"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Missouri</w:t>
                </w:r>
              </w:smartTag>
            </w:smartTag>
          </w:p>
        </w:tc>
        <w:tc>
          <w:tcPr>
            <w:tcW w:w="2367" w:type="dxa"/>
            <w:tcBorders>
              <w:top w:val="single" w:sz="4" w:space="0" w:color="auto"/>
              <w:left w:val="nil"/>
              <w:bottom w:val="nil"/>
              <w:right w:val="single" w:sz="4" w:space="0" w:color="auto"/>
            </w:tcBorders>
            <w:noWrap/>
            <w:vAlign w:val="bottom"/>
          </w:tcPr>
          <w:p w14:paraId="650CEED7" w14:textId="77777777" w:rsidR="00CD3D0A" w:rsidRDefault="00CD3D0A">
            <w:pPr>
              <w:tabs>
                <w:tab w:val="decimal" w:pos="1293"/>
              </w:tabs>
              <w:spacing w:line="240" w:lineRule="auto"/>
              <w:rPr>
                <w:rFonts w:ascii="Arial" w:hAnsi="Arial" w:cs="Arial"/>
                <w:color w:val="000000"/>
                <w:sz w:val="16"/>
                <w:szCs w:val="16"/>
              </w:rPr>
            </w:pPr>
            <w:r>
              <w:rPr>
                <w:rFonts w:ascii="Arial" w:hAnsi="Arial" w:cs="Arial"/>
                <w:color w:val="000000"/>
                <w:sz w:val="16"/>
                <w:szCs w:val="16"/>
              </w:rPr>
              <w:t>55</w:t>
            </w:r>
          </w:p>
        </w:tc>
        <w:tc>
          <w:tcPr>
            <w:tcW w:w="2367" w:type="dxa"/>
            <w:tcBorders>
              <w:top w:val="single" w:sz="4" w:space="0" w:color="auto"/>
              <w:left w:val="nil"/>
              <w:bottom w:val="nil"/>
              <w:right w:val="single" w:sz="4" w:space="0" w:color="auto"/>
            </w:tcBorders>
            <w:noWrap/>
            <w:vAlign w:val="bottom"/>
          </w:tcPr>
          <w:p w14:paraId="3C33882B" w14:textId="77777777" w:rsidR="00CD3D0A" w:rsidRDefault="00CD3D0A">
            <w:pPr>
              <w:tabs>
                <w:tab w:val="decimal" w:pos="1461"/>
              </w:tabs>
              <w:spacing w:line="240" w:lineRule="auto"/>
              <w:rPr>
                <w:rFonts w:ascii="Arial" w:hAnsi="Arial" w:cs="Arial"/>
                <w:color w:val="000000"/>
                <w:sz w:val="16"/>
                <w:szCs w:val="16"/>
              </w:rPr>
            </w:pPr>
            <w:r>
              <w:rPr>
                <w:rFonts w:ascii="Arial" w:hAnsi="Arial" w:cs="Arial"/>
                <w:color w:val="000000"/>
                <w:sz w:val="16"/>
                <w:szCs w:val="16"/>
              </w:rPr>
              <w:t>905,941</w:t>
            </w:r>
          </w:p>
        </w:tc>
        <w:tc>
          <w:tcPr>
            <w:tcW w:w="2367" w:type="dxa"/>
            <w:tcBorders>
              <w:top w:val="single" w:sz="4" w:space="0" w:color="auto"/>
              <w:left w:val="nil"/>
              <w:bottom w:val="nil"/>
              <w:right w:val="single" w:sz="4" w:space="0" w:color="auto"/>
            </w:tcBorders>
            <w:noWrap/>
            <w:vAlign w:val="bottom"/>
          </w:tcPr>
          <w:p w14:paraId="1FFBC033" w14:textId="77777777" w:rsidR="00CD3D0A" w:rsidRDefault="00CD3D0A">
            <w:pPr>
              <w:spacing w:line="240" w:lineRule="auto"/>
              <w:jc w:val="center"/>
              <w:rPr>
                <w:rFonts w:ascii="Arial" w:hAnsi="Arial" w:cs="Arial"/>
                <w:color w:val="000000"/>
                <w:sz w:val="16"/>
                <w:szCs w:val="16"/>
              </w:rPr>
            </w:pPr>
            <w:r>
              <w:rPr>
                <w:rFonts w:ascii="Arial" w:hAnsi="Arial" w:cs="Arial"/>
                <w:color w:val="000000"/>
                <w:sz w:val="16"/>
                <w:szCs w:val="16"/>
              </w:rPr>
              <w:t>0.061</w:t>
            </w:r>
          </w:p>
        </w:tc>
      </w:tr>
      <w:tr w:rsidR="00CD3D0A" w14:paraId="4D4D0907" w14:textId="77777777">
        <w:tc>
          <w:tcPr>
            <w:tcW w:w="2367" w:type="dxa"/>
            <w:tcBorders>
              <w:top w:val="nil"/>
              <w:left w:val="single" w:sz="4" w:space="0" w:color="auto"/>
              <w:bottom w:val="nil"/>
              <w:right w:val="single" w:sz="4" w:space="0" w:color="auto"/>
            </w:tcBorders>
            <w:noWrap/>
            <w:vAlign w:val="bottom"/>
          </w:tcPr>
          <w:p w14:paraId="33BEE3F0"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Montana</w:t>
                </w:r>
              </w:smartTag>
            </w:smartTag>
          </w:p>
        </w:tc>
        <w:tc>
          <w:tcPr>
            <w:tcW w:w="2367" w:type="dxa"/>
            <w:tcBorders>
              <w:top w:val="nil"/>
              <w:left w:val="nil"/>
              <w:bottom w:val="nil"/>
              <w:right w:val="single" w:sz="4" w:space="0" w:color="auto"/>
            </w:tcBorders>
            <w:noWrap/>
            <w:vAlign w:val="bottom"/>
          </w:tcPr>
          <w:p w14:paraId="3D3B2F60" w14:textId="77777777" w:rsidR="00CD3D0A" w:rsidRDefault="00CD3D0A">
            <w:pPr>
              <w:tabs>
                <w:tab w:val="decimal" w:pos="1293"/>
              </w:tabs>
              <w:spacing w:line="240" w:lineRule="auto"/>
              <w:rPr>
                <w:rFonts w:ascii="Arial" w:hAnsi="Arial" w:cs="Arial"/>
                <w:color w:val="000000"/>
                <w:sz w:val="16"/>
                <w:szCs w:val="16"/>
              </w:rPr>
            </w:pPr>
            <w:r>
              <w:rPr>
                <w:rFonts w:ascii="Arial" w:hAnsi="Arial" w:cs="Arial"/>
                <w:color w:val="000000"/>
                <w:sz w:val="16"/>
                <w:szCs w:val="16"/>
              </w:rPr>
              <w:t>18</w:t>
            </w:r>
          </w:p>
        </w:tc>
        <w:tc>
          <w:tcPr>
            <w:tcW w:w="2367" w:type="dxa"/>
            <w:tcBorders>
              <w:top w:val="nil"/>
              <w:left w:val="nil"/>
              <w:bottom w:val="nil"/>
              <w:right w:val="single" w:sz="4" w:space="0" w:color="auto"/>
            </w:tcBorders>
            <w:noWrap/>
            <w:vAlign w:val="bottom"/>
          </w:tcPr>
          <w:p w14:paraId="229550C4" w14:textId="77777777" w:rsidR="00CD3D0A" w:rsidRDefault="00CD3D0A">
            <w:pPr>
              <w:tabs>
                <w:tab w:val="decimal" w:pos="1461"/>
              </w:tabs>
              <w:spacing w:line="240" w:lineRule="auto"/>
              <w:rPr>
                <w:rFonts w:ascii="Arial" w:hAnsi="Arial" w:cs="Arial"/>
                <w:color w:val="000000"/>
                <w:sz w:val="16"/>
                <w:szCs w:val="16"/>
              </w:rPr>
            </w:pPr>
            <w:r>
              <w:rPr>
                <w:rFonts w:ascii="Arial" w:hAnsi="Arial" w:cs="Arial"/>
                <w:color w:val="000000"/>
                <w:sz w:val="16"/>
                <w:szCs w:val="16"/>
              </w:rPr>
              <w:t>148,356</w:t>
            </w:r>
          </w:p>
        </w:tc>
        <w:tc>
          <w:tcPr>
            <w:tcW w:w="2367" w:type="dxa"/>
            <w:tcBorders>
              <w:top w:val="nil"/>
              <w:left w:val="nil"/>
              <w:bottom w:val="nil"/>
              <w:right w:val="single" w:sz="4" w:space="0" w:color="auto"/>
            </w:tcBorders>
            <w:noWrap/>
            <w:vAlign w:val="bottom"/>
          </w:tcPr>
          <w:p w14:paraId="55482F57" w14:textId="77777777" w:rsidR="00CD3D0A" w:rsidRDefault="00CD3D0A">
            <w:pPr>
              <w:spacing w:line="240" w:lineRule="auto"/>
              <w:jc w:val="center"/>
              <w:rPr>
                <w:rFonts w:ascii="Arial" w:hAnsi="Arial" w:cs="Arial"/>
                <w:color w:val="000000"/>
                <w:sz w:val="16"/>
                <w:szCs w:val="16"/>
              </w:rPr>
            </w:pPr>
            <w:r>
              <w:rPr>
                <w:rFonts w:ascii="Arial" w:hAnsi="Arial" w:cs="Arial"/>
                <w:color w:val="000000"/>
                <w:sz w:val="16"/>
                <w:szCs w:val="16"/>
              </w:rPr>
              <w:t>0.121</w:t>
            </w:r>
          </w:p>
        </w:tc>
      </w:tr>
      <w:tr w:rsidR="00CD3D0A" w14:paraId="0924A558" w14:textId="77777777">
        <w:tc>
          <w:tcPr>
            <w:tcW w:w="2367" w:type="dxa"/>
            <w:tcBorders>
              <w:top w:val="nil"/>
              <w:left w:val="single" w:sz="4" w:space="0" w:color="auto"/>
              <w:bottom w:val="nil"/>
              <w:right w:val="single" w:sz="4" w:space="0" w:color="auto"/>
            </w:tcBorders>
            <w:noWrap/>
            <w:vAlign w:val="bottom"/>
          </w:tcPr>
          <w:p w14:paraId="1F602504"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Nebraska</w:t>
                </w:r>
              </w:smartTag>
            </w:smartTag>
          </w:p>
        </w:tc>
        <w:tc>
          <w:tcPr>
            <w:tcW w:w="2367" w:type="dxa"/>
            <w:tcBorders>
              <w:top w:val="nil"/>
              <w:left w:val="nil"/>
              <w:bottom w:val="nil"/>
              <w:right w:val="single" w:sz="4" w:space="0" w:color="auto"/>
            </w:tcBorders>
            <w:noWrap/>
            <w:vAlign w:val="bottom"/>
          </w:tcPr>
          <w:p w14:paraId="4678CB44" w14:textId="77777777" w:rsidR="00CD3D0A" w:rsidRDefault="00CD3D0A">
            <w:pPr>
              <w:tabs>
                <w:tab w:val="decimal" w:pos="1293"/>
              </w:tabs>
              <w:spacing w:line="240" w:lineRule="auto"/>
              <w:rPr>
                <w:rFonts w:ascii="Arial" w:hAnsi="Arial" w:cs="Arial"/>
                <w:color w:val="000000"/>
                <w:sz w:val="16"/>
                <w:szCs w:val="16"/>
              </w:rPr>
            </w:pPr>
            <w:r>
              <w:rPr>
                <w:rFonts w:ascii="Arial" w:hAnsi="Arial" w:cs="Arial"/>
                <w:color w:val="000000"/>
                <w:sz w:val="16"/>
                <w:szCs w:val="16"/>
              </w:rPr>
              <w:t>17</w:t>
            </w:r>
          </w:p>
        </w:tc>
        <w:tc>
          <w:tcPr>
            <w:tcW w:w="2367" w:type="dxa"/>
            <w:tcBorders>
              <w:top w:val="nil"/>
              <w:left w:val="nil"/>
              <w:bottom w:val="nil"/>
              <w:right w:val="single" w:sz="4" w:space="0" w:color="auto"/>
            </w:tcBorders>
            <w:noWrap/>
            <w:vAlign w:val="bottom"/>
          </w:tcPr>
          <w:p w14:paraId="231ACE1D" w14:textId="77777777" w:rsidR="00CD3D0A" w:rsidRDefault="00CD3D0A">
            <w:pPr>
              <w:tabs>
                <w:tab w:val="decimal" w:pos="1461"/>
              </w:tabs>
              <w:spacing w:line="240" w:lineRule="auto"/>
              <w:rPr>
                <w:rFonts w:ascii="Arial" w:hAnsi="Arial" w:cs="Arial"/>
                <w:color w:val="000000"/>
                <w:sz w:val="16"/>
                <w:szCs w:val="16"/>
              </w:rPr>
            </w:pPr>
            <w:r>
              <w:rPr>
                <w:rFonts w:ascii="Arial" w:hAnsi="Arial" w:cs="Arial"/>
                <w:color w:val="000000"/>
                <w:sz w:val="16"/>
                <w:szCs w:val="16"/>
              </w:rPr>
              <w:t>285,542</w:t>
            </w:r>
          </w:p>
        </w:tc>
        <w:tc>
          <w:tcPr>
            <w:tcW w:w="2367" w:type="dxa"/>
            <w:tcBorders>
              <w:top w:val="nil"/>
              <w:left w:val="nil"/>
              <w:bottom w:val="nil"/>
              <w:right w:val="single" w:sz="4" w:space="0" w:color="auto"/>
            </w:tcBorders>
            <w:noWrap/>
            <w:vAlign w:val="bottom"/>
          </w:tcPr>
          <w:p w14:paraId="56620347" w14:textId="77777777" w:rsidR="00CD3D0A" w:rsidRDefault="00CD3D0A">
            <w:pPr>
              <w:spacing w:line="240" w:lineRule="auto"/>
              <w:jc w:val="center"/>
              <w:rPr>
                <w:rFonts w:ascii="Arial" w:hAnsi="Arial" w:cs="Arial"/>
                <w:color w:val="000000"/>
                <w:sz w:val="16"/>
                <w:szCs w:val="16"/>
              </w:rPr>
            </w:pPr>
            <w:r>
              <w:rPr>
                <w:rFonts w:ascii="Arial" w:hAnsi="Arial" w:cs="Arial"/>
                <w:color w:val="000000"/>
                <w:sz w:val="16"/>
                <w:szCs w:val="16"/>
              </w:rPr>
              <w:t>0.060</w:t>
            </w:r>
          </w:p>
        </w:tc>
      </w:tr>
      <w:tr w:rsidR="00CD3D0A" w14:paraId="6A90CF1D" w14:textId="77777777">
        <w:tc>
          <w:tcPr>
            <w:tcW w:w="2367" w:type="dxa"/>
            <w:tcBorders>
              <w:top w:val="nil"/>
              <w:left w:val="single" w:sz="4" w:space="0" w:color="auto"/>
              <w:bottom w:val="nil"/>
              <w:right w:val="single" w:sz="4" w:space="0" w:color="auto"/>
            </w:tcBorders>
            <w:noWrap/>
            <w:vAlign w:val="bottom"/>
          </w:tcPr>
          <w:p w14:paraId="5DE7DFAF"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Nevada</w:t>
                </w:r>
              </w:smartTag>
            </w:smartTag>
          </w:p>
        </w:tc>
        <w:tc>
          <w:tcPr>
            <w:tcW w:w="2367" w:type="dxa"/>
            <w:tcBorders>
              <w:top w:val="nil"/>
              <w:left w:val="nil"/>
              <w:bottom w:val="nil"/>
              <w:right w:val="single" w:sz="4" w:space="0" w:color="auto"/>
            </w:tcBorders>
            <w:noWrap/>
            <w:vAlign w:val="bottom"/>
          </w:tcPr>
          <w:p w14:paraId="237D17B0" w14:textId="77777777" w:rsidR="00CD3D0A" w:rsidRDefault="00CD3D0A">
            <w:pPr>
              <w:tabs>
                <w:tab w:val="decimal" w:pos="1293"/>
              </w:tabs>
              <w:spacing w:line="240" w:lineRule="auto"/>
              <w:rPr>
                <w:rFonts w:ascii="Arial" w:hAnsi="Arial" w:cs="Arial"/>
                <w:color w:val="000000"/>
                <w:sz w:val="16"/>
                <w:szCs w:val="16"/>
              </w:rPr>
            </w:pPr>
            <w:r>
              <w:rPr>
                <w:rFonts w:ascii="Arial" w:hAnsi="Arial" w:cs="Arial"/>
                <w:color w:val="000000"/>
                <w:sz w:val="16"/>
                <w:szCs w:val="16"/>
              </w:rPr>
              <w:t>25</w:t>
            </w:r>
          </w:p>
        </w:tc>
        <w:tc>
          <w:tcPr>
            <w:tcW w:w="2367" w:type="dxa"/>
            <w:tcBorders>
              <w:top w:val="nil"/>
              <w:left w:val="nil"/>
              <w:bottom w:val="nil"/>
              <w:right w:val="single" w:sz="4" w:space="0" w:color="auto"/>
            </w:tcBorders>
            <w:noWrap/>
            <w:vAlign w:val="bottom"/>
          </w:tcPr>
          <w:p w14:paraId="11028FFC" w14:textId="77777777" w:rsidR="00CD3D0A" w:rsidRDefault="00CD3D0A">
            <w:pPr>
              <w:tabs>
                <w:tab w:val="decimal" w:pos="1461"/>
              </w:tabs>
              <w:spacing w:line="240" w:lineRule="auto"/>
              <w:rPr>
                <w:rFonts w:ascii="Arial" w:hAnsi="Arial" w:cs="Arial"/>
                <w:color w:val="000000"/>
                <w:sz w:val="16"/>
                <w:szCs w:val="16"/>
              </w:rPr>
            </w:pPr>
            <w:r>
              <w:rPr>
                <w:rFonts w:ascii="Arial" w:hAnsi="Arial" w:cs="Arial"/>
                <w:color w:val="000000"/>
                <w:sz w:val="16"/>
                <w:szCs w:val="16"/>
              </w:rPr>
              <w:t>385,401</w:t>
            </w:r>
          </w:p>
        </w:tc>
        <w:tc>
          <w:tcPr>
            <w:tcW w:w="2367" w:type="dxa"/>
            <w:tcBorders>
              <w:top w:val="nil"/>
              <w:left w:val="nil"/>
              <w:bottom w:val="nil"/>
              <w:right w:val="single" w:sz="4" w:space="0" w:color="auto"/>
            </w:tcBorders>
            <w:noWrap/>
            <w:vAlign w:val="bottom"/>
          </w:tcPr>
          <w:p w14:paraId="2A5A703E" w14:textId="77777777" w:rsidR="00CD3D0A" w:rsidRDefault="00CD3D0A">
            <w:pPr>
              <w:spacing w:line="240" w:lineRule="auto"/>
              <w:jc w:val="center"/>
              <w:rPr>
                <w:rFonts w:ascii="Arial" w:hAnsi="Arial" w:cs="Arial"/>
                <w:color w:val="000000"/>
                <w:sz w:val="16"/>
                <w:szCs w:val="16"/>
              </w:rPr>
            </w:pPr>
            <w:r>
              <w:rPr>
                <w:rFonts w:ascii="Arial" w:hAnsi="Arial" w:cs="Arial"/>
                <w:color w:val="000000"/>
                <w:sz w:val="16"/>
                <w:szCs w:val="16"/>
              </w:rPr>
              <w:t>0.065</w:t>
            </w:r>
          </w:p>
        </w:tc>
      </w:tr>
      <w:tr w:rsidR="00CD3D0A" w14:paraId="09A48FA8" w14:textId="77777777">
        <w:tc>
          <w:tcPr>
            <w:tcW w:w="2367" w:type="dxa"/>
            <w:tcBorders>
              <w:top w:val="nil"/>
              <w:left w:val="single" w:sz="4" w:space="0" w:color="auto"/>
              <w:bottom w:val="single" w:sz="4" w:space="0" w:color="auto"/>
              <w:right w:val="single" w:sz="4" w:space="0" w:color="auto"/>
            </w:tcBorders>
            <w:noWrap/>
            <w:vAlign w:val="bottom"/>
          </w:tcPr>
          <w:p w14:paraId="50668E82"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New Hampshire</w:t>
                </w:r>
              </w:smartTag>
            </w:smartTag>
          </w:p>
        </w:tc>
        <w:tc>
          <w:tcPr>
            <w:tcW w:w="2367" w:type="dxa"/>
            <w:tcBorders>
              <w:top w:val="nil"/>
              <w:left w:val="nil"/>
              <w:bottom w:val="single" w:sz="4" w:space="0" w:color="auto"/>
              <w:right w:val="single" w:sz="4" w:space="0" w:color="auto"/>
            </w:tcBorders>
            <w:noWrap/>
            <w:vAlign w:val="bottom"/>
          </w:tcPr>
          <w:p w14:paraId="0975FE8D" w14:textId="77777777" w:rsidR="00CD3D0A" w:rsidRDefault="00CD3D0A">
            <w:pPr>
              <w:tabs>
                <w:tab w:val="decimal" w:pos="1293"/>
              </w:tabs>
              <w:spacing w:line="240" w:lineRule="auto"/>
              <w:rPr>
                <w:rFonts w:ascii="Arial" w:hAnsi="Arial" w:cs="Arial"/>
                <w:color w:val="000000"/>
                <w:sz w:val="16"/>
                <w:szCs w:val="16"/>
              </w:rPr>
            </w:pPr>
            <w:r>
              <w:rPr>
                <w:rFonts w:ascii="Arial" w:hAnsi="Arial" w:cs="Arial"/>
                <w:color w:val="000000"/>
                <w:sz w:val="16"/>
                <w:szCs w:val="16"/>
              </w:rPr>
              <w:t>1</w:t>
            </w:r>
          </w:p>
        </w:tc>
        <w:tc>
          <w:tcPr>
            <w:tcW w:w="2367" w:type="dxa"/>
            <w:tcBorders>
              <w:top w:val="nil"/>
              <w:left w:val="nil"/>
              <w:bottom w:val="single" w:sz="4" w:space="0" w:color="auto"/>
              <w:right w:val="single" w:sz="4" w:space="0" w:color="auto"/>
            </w:tcBorders>
            <w:noWrap/>
            <w:vAlign w:val="bottom"/>
          </w:tcPr>
          <w:p w14:paraId="0EB31B3A" w14:textId="77777777" w:rsidR="00CD3D0A" w:rsidRDefault="00CD3D0A">
            <w:pPr>
              <w:tabs>
                <w:tab w:val="decimal" w:pos="1461"/>
              </w:tabs>
              <w:spacing w:line="240" w:lineRule="auto"/>
              <w:rPr>
                <w:rFonts w:ascii="Arial" w:hAnsi="Arial" w:cs="Arial"/>
                <w:color w:val="000000"/>
                <w:sz w:val="16"/>
                <w:szCs w:val="16"/>
              </w:rPr>
            </w:pPr>
            <w:r>
              <w:rPr>
                <w:rFonts w:ascii="Arial" w:hAnsi="Arial" w:cs="Arial"/>
                <w:color w:val="000000"/>
                <w:sz w:val="16"/>
                <w:szCs w:val="16"/>
              </w:rPr>
              <w:t>207,417</w:t>
            </w:r>
          </w:p>
        </w:tc>
        <w:tc>
          <w:tcPr>
            <w:tcW w:w="2367" w:type="dxa"/>
            <w:tcBorders>
              <w:top w:val="nil"/>
              <w:left w:val="nil"/>
              <w:bottom w:val="single" w:sz="4" w:space="0" w:color="auto"/>
              <w:right w:val="single" w:sz="4" w:space="0" w:color="auto"/>
            </w:tcBorders>
            <w:noWrap/>
            <w:vAlign w:val="bottom"/>
          </w:tcPr>
          <w:p w14:paraId="082835CC" w14:textId="77777777" w:rsidR="00CD3D0A" w:rsidRDefault="00CD3D0A">
            <w:pPr>
              <w:spacing w:line="240" w:lineRule="auto"/>
              <w:jc w:val="center"/>
              <w:rPr>
                <w:rFonts w:ascii="Arial" w:hAnsi="Arial" w:cs="Arial"/>
                <w:color w:val="000000"/>
                <w:sz w:val="16"/>
                <w:szCs w:val="16"/>
              </w:rPr>
            </w:pPr>
            <w:r>
              <w:rPr>
                <w:rFonts w:ascii="Arial" w:hAnsi="Arial" w:cs="Arial"/>
                <w:color w:val="000000"/>
                <w:sz w:val="16"/>
                <w:szCs w:val="16"/>
              </w:rPr>
              <w:t>0.005</w:t>
            </w:r>
          </w:p>
        </w:tc>
      </w:tr>
      <w:tr w:rsidR="00CD3D0A" w14:paraId="65CC558D" w14:textId="77777777">
        <w:tc>
          <w:tcPr>
            <w:tcW w:w="2367" w:type="dxa"/>
            <w:tcBorders>
              <w:top w:val="single" w:sz="4" w:space="0" w:color="auto"/>
              <w:left w:val="single" w:sz="4" w:space="0" w:color="auto"/>
              <w:bottom w:val="nil"/>
              <w:right w:val="single" w:sz="4" w:space="0" w:color="auto"/>
            </w:tcBorders>
            <w:noWrap/>
            <w:vAlign w:val="bottom"/>
          </w:tcPr>
          <w:p w14:paraId="0927CA85"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New Jersey</w:t>
                </w:r>
              </w:smartTag>
            </w:smartTag>
          </w:p>
        </w:tc>
        <w:tc>
          <w:tcPr>
            <w:tcW w:w="2367" w:type="dxa"/>
            <w:tcBorders>
              <w:top w:val="single" w:sz="4" w:space="0" w:color="auto"/>
              <w:left w:val="nil"/>
              <w:bottom w:val="nil"/>
              <w:right w:val="single" w:sz="4" w:space="0" w:color="auto"/>
            </w:tcBorders>
            <w:noWrap/>
            <w:vAlign w:val="bottom"/>
          </w:tcPr>
          <w:p w14:paraId="5691036B" w14:textId="77777777" w:rsidR="00CD3D0A" w:rsidRDefault="00CD3D0A">
            <w:pPr>
              <w:tabs>
                <w:tab w:val="decimal" w:pos="1293"/>
              </w:tabs>
              <w:spacing w:line="240" w:lineRule="auto"/>
              <w:rPr>
                <w:rFonts w:ascii="Arial" w:hAnsi="Arial" w:cs="Arial"/>
                <w:color w:val="000000"/>
                <w:sz w:val="16"/>
                <w:szCs w:val="16"/>
              </w:rPr>
            </w:pPr>
            <w:r>
              <w:rPr>
                <w:rFonts w:ascii="Arial" w:hAnsi="Arial" w:cs="Arial"/>
                <w:color w:val="000000"/>
                <w:sz w:val="16"/>
                <w:szCs w:val="16"/>
              </w:rPr>
              <w:t>17</w:t>
            </w:r>
          </w:p>
        </w:tc>
        <w:tc>
          <w:tcPr>
            <w:tcW w:w="2367" w:type="dxa"/>
            <w:tcBorders>
              <w:top w:val="single" w:sz="4" w:space="0" w:color="auto"/>
              <w:left w:val="nil"/>
              <w:bottom w:val="nil"/>
              <w:right w:val="single" w:sz="4" w:space="0" w:color="auto"/>
            </w:tcBorders>
            <w:noWrap/>
            <w:vAlign w:val="bottom"/>
          </w:tcPr>
          <w:p w14:paraId="143CF511" w14:textId="77777777" w:rsidR="00CD3D0A" w:rsidRDefault="00CD3D0A">
            <w:pPr>
              <w:tabs>
                <w:tab w:val="decimal" w:pos="1461"/>
              </w:tabs>
              <w:spacing w:line="240" w:lineRule="auto"/>
              <w:rPr>
                <w:rFonts w:ascii="Arial" w:hAnsi="Arial" w:cs="Arial"/>
                <w:color w:val="000000"/>
                <w:sz w:val="16"/>
                <w:szCs w:val="16"/>
              </w:rPr>
            </w:pPr>
            <w:r>
              <w:rPr>
                <w:rFonts w:ascii="Arial" w:hAnsi="Arial" w:cs="Arial"/>
                <w:color w:val="000000"/>
                <w:sz w:val="16"/>
                <w:szCs w:val="16"/>
              </w:rPr>
              <w:t>1,380,753</w:t>
            </w:r>
          </w:p>
        </w:tc>
        <w:tc>
          <w:tcPr>
            <w:tcW w:w="2367" w:type="dxa"/>
            <w:tcBorders>
              <w:top w:val="single" w:sz="4" w:space="0" w:color="auto"/>
              <w:left w:val="nil"/>
              <w:bottom w:val="nil"/>
              <w:right w:val="single" w:sz="4" w:space="0" w:color="auto"/>
            </w:tcBorders>
            <w:noWrap/>
            <w:vAlign w:val="bottom"/>
          </w:tcPr>
          <w:p w14:paraId="019254D0" w14:textId="77777777" w:rsidR="00CD3D0A" w:rsidRDefault="00CD3D0A">
            <w:pPr>
              <w:spacing w:line="240" w:lineRule="auto"/>
              <w:jc w:val="center"/>
              <w:rPr>
                <w:rFonts w:ascii="Arial" w:hAnsi="Arial" w:cs="Arial"/>
                <w:color w:val="000000"/>
                <w:sz w:val="16"/>
                <w:szCs w:val="16"/>
              </w:rPr>
            </w:pPr>
            <w:r>
              <w:rPr>
                <w:rFonts w:ascii="Arial" w:hAnsi="Arial" w:cs="Arial"/>
                <w:color w:val="000000"/>
                <w:sz w:val="16"/>
                <w:szCs w:val="16"/>
              </w:rPr>
              <w:t>0.012</w:t>
            </w:r>
          </w:p>
        </w:tc>
      </w:tr>
      <w:tr w:rsidR="00CD3D0A" w14:paraId="7C5CB4E8" w14:textId="77777777">
        <w:tc>
          <w:tcPr>
            <w:tcW w:w="2367" w:type="dxa"/>
            <w:tcBorders>
              <w:top w:val="nil"/>
              <w:left w:val="single" w:sz="4" w:space="0" w:color="auto"/>
              <w:bottom w:val="nil"/>
              <w:right w:val="single" w:sz="4" w:space="0" w:color="auto"/>
            </w:tcBorders>
            <w:noWrap/>
            <w:vAlign w:val="bottom"/>
          </w:tcPr>
          <w:p w14:paraId="6AFADF95"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New Mexico</w:t>
                </w:r>
              </w:smartTag>
            </w:smartTag>
          </w:p>
        </w:tc>
        <w:tc>
          <w:tcPr>
            <w:tcW w:w="2367" w:type="dxa"/>
            <w:tcBorders>
              <w:top w:val="nil"/>
              <w:left w:val="nil"/>
              <w:bottom w:val="nil"/>
              <w:right w:val="single" w:sz="4" w:space="0" w:color="auto"/>
            </w:tcBorders>
            <w:noWrap/>
            <w:vAlign w:val="bottom"/>
          </w:tcPr>
          <w:p w14:paraId="356048DF" w14:textId="77777777" w:rsidR="00CD3D0A" w:rsidRDefault="00CD3D0A">
            <w:pPr>
              <w:tabs>
                <w:tab w:val="decimal" w:pos="1293"/>
              </w:tabs>
              <w:spacing w:line="240" w:lineRule="auto"/>
              <w:rPr>
                <w:rFonts w:ascii="Arial" w:hAnsi="Arial" w:cs="Arial"/>
                <w:color w:val="000000"/>
                <w:sz w:val="16"/>
                <w:szCs w:val="16"/>
              </w:rPr>
            </w:pPr>
            <w:r>
              <w:rPr>
                <w:rFonts w:ascii="Arial" w:hAnsi="Arial" w:cs="Arial"/>
                <w:color w:val="000000"/>
                <w:sz w:val="16"/>
                <w:szCs w:val="16"/>
              </w:rPr>
              <w:t>31</w:t>
            </w:r>
          </w:p>
        </w:tc>
        <w:tc>
          <w:tcPr>
            <w:tcW w:w="2367" w:type="dxa"/>
            <w:tcBorders>
              <w:top w:val="nil"/>
              <w:left w:val="nil"/>
              <w:bottom w:val="nil"/>
              <w:right w:val="single" w:sz="4" w:space="0" w:color="auto"/>
            </w:tcBorders>
            <w:noWrap/>
            <w:vAlign w:val="bottom"/>
          </w:tcPr>
          <w:p w14:paraId="49D862A9" w14:textId="77777777" w:rsidR="00CD3D0A" w:rsidRDefault="00CD3D0A">
            <w:pPr>
              <w:tabs>
                <w:tab w:val="decimal" w:pos="1461"/>
              </w:tabs>
              <w:spacing w:line="240" w:lineRule="auto"/>
              <w:rPr>
                <w:rFonts w:ascii="Arial" w:hAnsi="Arial" w:cs="Arial"/>
                <w:color w:val="000000"/>
                <w:sz w:val="16"/>
                <w:szCs w:val="16"/>
              </w:rPr>
            </w:pPr>
            <w:r>
              <w:rPr>
                <w:rFonts w:ascii="Arial" w:hAnsi="Arial" w:cs="Arial"/>
                <w:color w:val="000000"/>
                <w:sz w:val="16"/>
                <w:szCs w:val="16"/>
              </w:rPr>
              <w:t>323,066</w:t>
            </w:r>
          </w:p>
        </w:tc>
        <w:tc>
          <w:tcPr>
            <w:tcW w:w="2367" w:type="dxa"/>
            <w:tcBorders>
              <w:top w:val="nil"/>
              <w:left w:val="nil"/>
              <w:bottom w:val="nil"/>
              <w:right w:val="single" w:sz="4" w:space="0" w:color="auto"/>
            </w:tcBorders>
            <w:noWrap/>
            <w:vAlign w:val="bottom"/>
          </w:tcPr>
          <w:p w14:paraId="0D4DCA75" w14:textId="77777777" w:rsidR="00CD3D0A" w:rsidRDefault="00CD3D0A">
            <w:pPr>
              <w:spacing w:line="240" w:lineRule="auto"/>
              <w:jc w:val="center"/>
              <w:rPr>
                <w:rFonts w:ascii="Arial" w:hAnsi="Arial" w:cs="Arial"/>
                <w:color w:val="000000"/>
                <w:sz w:val="16"/>
                <w:szCs w:val="16"/>
              </w:rPr>
            </w:pPr>
            <w:r>
              <w:rPr>
                <w:rFonts w:ascii="Arial" w:hAnsi="Arial" w:cs="Arial"/>
                <w:color w:val="000000"/>
                <w:sz w:val="16"/>
                <w:szCs w:val="16"/>
              </w:rPr>
              <w:t>0.096</w:t>
            </w:r>
          </w:p>
        </w:tc>
      </w:tr>
      <w:tr w:rsidR="00CD3D0A" w14:paraId="28FA437D" w14:textId="77777777">
        <w:tc>
          <w:tcPr>
            <w:tcW w:w="2367" w:type="dxa"/>
            <w:tcBorders>
              <w:top w:val="nil"/>
              <w:left w:val="single" w:sz="4" w:space="0" w:color="auto"/>
              <w:bottom w:val="nil"/>
              <w:right w:val="single" w:sz="4" w:space="0" w:color="auto"/>
            </w:tcBorders>
            <w:noWrap/>
            <w:vAlign w:val="bottom"/>
          </w:tcPr>
          <w:p w14:paraId="0B951049"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New York</w:t>
                </w:r>
              </w:smartTag>
            </w:smartTag>
          </w:p>
        </w:tc>
        <w:tc>
          <w:tcPr>
            <w:tcW w:w="2367" w:type="dxa"/>
            <w:tcBorders>
              <w:top w:val="nil"/>
              <w:left w:val="nil"/>
              <w:bottom w:val="nil"/>
              <w:right w:val="nil"/>
            </w:tcBorders>
            <w:noWrap/>
            <w:vAlign w:val="bottom"/>
          </w:tcPr>
          <w:p w14:paraId="709E787D" w14:textId="77777777" w:rsidR="00CD3D0A" w:rsidRDefault="00CD3D0A">
            <w:pPr>
              <w:tabs>
                <w:tab w:val="decimal" w:pos="1293"/>
              </w:tabs>
              <w:spacing w:line="240" w:lineRule="auto"/>
              <w:rPr>
                <w:rFonts w:ascii="Arial" w:hAnsi="Arial" w:cs="Arial"/>
                <w:color w:val="000000"/>
                <w:sz w:val="16"/>
                <w:szCs w:val="16"/>
              </w:rPr>
            </w:pPr>
            <w:r>
              <w:rPr>
                <w:rFonts w:ascii="Arial" w:hAnsi="Arial" w:cs="Arial"/>
                <w:color w:val="000000"/>
                <w:sz w:val="16"/>
                <w:szCs w:val="16"/>
              </w:rPr>
              <w:t>110</w:t>
            </w:r>
          </w:p>
        </w:tc>
        <w:tc>
          <w:tcPr>
            <w:tcW w:w="2367" w:type="dxa"/>
            <w:tcBorders>
              <w:top w:val="nil"/>
              <w:left w:val="single" w:sz="4" w:space="0" w:color="auto"/>
              <w:bottom w:val="nil"/>
              <w:right w:val="single" w:sz="4" w:space="0" w:color="auto"/>
            </w:tcBorders>
            <w:noWrap/>
            <w:vAlign w:val="bottom"/>
          </w:tcPr>
          <w:p w14:paraId="0A81478D" w14:textId="77777777" w:rsidR="00CD3D0A" w:rsidRDefault="00CD3D0A">
            <w:pPr>
              <w:tabs>
                <w:tab w:val="decimal" w:pos="1461"/>
              </w:tabs>
              <w:spacing w:line="240" w:lineRule="auto"/>
              <w:rPr>
                <w:rFonts w:ascii="Arial" w:hAnsi="Arial" w:cs="Arial"/>
                <w:color w:val="000000"/>
                <w:sz w:val="16"/>
                <w:szCs w:val="16"/>
              </w:rPr>
            </w:pPr>
            <w:r>
              <w:rPr>
                <w:rFonts w:ascii="Arial" w:hAnsi="Arial" w:cs="Arial"/>
                <w:color w:val="000000"/>
                <w:sz w:val="16"/>
                <w:szCs w:val="16"/>
              </w:rPr>
              <w:t>2,864,775</w:t>
            </w:r>
          </w:p>
        </w:tc>
        <w:tc>
          <w:tcPr>
            <w:tcW w:w="2367" w:type="dxa"/>
            <w:tcBorders>
              <w:top w:val="nil"/>
              <w:left w:val="nil"/>
              <w:bottom w:val="nil"/>
              <w:right w:val="single" w:sz="4" w:space="0" w:color="auto"/>
            </w:tcBorders>
            <w:noWrap/>
            <w:vAlign w:val="bottom"/>
          </w:tcPr>
          <w:p w14:paraId="1CA2B4AE" w14:textId="77777777" w:rsidR="00CD3D0A" w:rsidRDefault="00CD3D0A">
            <w:pPr>
              <w:spacing w:line="240" w:lineRule="auto"/>
              <w:jc w:val="center"/>
              <w:rPr>
                <w:rFonts w:ascii="Arial" w:hAnsi="Arial" w:cs="Arial"/>
                <w:color w:val="000000"/>
                <w:sz w:val="16"/>
                <w:szCs w:val="16"/>
              </w:rPr>
            </w:pPr>
            <w:r>
              <w:rPr>
                <w:rFonts w:ascii="Arial" w:hAnsi="Arial" w:cs="Arial"/>
                <w:color w:val="000000"/>
                <w:sz w:val="16"/>
                <w:szCs w:val="16"/>
              </w:rPr>
              <w:t>0.038</w:t>
            </w:r>
          </w:p>
        </w:tc>
      </w:tr>
      <w:tr w:rsidR="00CD3D0A" w14:paraId="54273BF9" w14:textId="77777777">
        <w:tc>
          <w:tcPr>
            <w:tcW w:w="2367" w:type="dxa"/>
            <w:tcBorders>
              <w:top w:val="nil"/>
              <w:left w:val="single" w:sz="4" w:space="0" w:color="auto"/>
              <w:bottom w:val="nil"/>
              <w:right w:val="single" w:sz="4" w:space="0" w:color="auto"/>
            </w:tcBorders>
            <w:noWrap/>
            <w:vAlign w:val="bottom"/>
          </w:tcPr>
          <w:p w14:paraId="23FBE8CE"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North Carolina</w:t>
                </w:r>
              </w:smartTag>
            </w:smartTag>
          </w:p>
        </w:tc>
        <w:tc>
          <w:tcPr>
            <w:tcW w:w="2367" w:type="dxa"/>
            <w:tcBorders>
              <w:top w:val="nil"/>
              <w:left w:val="nil"/>
              <w:bottom w:val="nil"/>
              <w:right w:val="single" w:sz="4" w:space="0" w:color="auto"/>
            </w:tcBorders>
            <w:noWrap/>
            <w:vAlign w:val="bottom"/>
          </w:tcPr>
          <w:p w14:paraId="121EEAE0" w14:textId="77777777" w:rsidR="00CD3D0A" w:rsidRDefault="00CD3D0A">
            <w:pPr>
              <w:tabs>
                <w:tab w:val="decimal" w:pos="1293"/>
              </w:tabs>
              <w:spacing w:line="240" w:lineRule="auto"/>
              <w:rPr>
                <w:rFonts w:ascii="Arial" w:hAnsi="Arial" w:cs="Arial"/>
                <w:color w:val="000000"/>
                <w:sz w:val="16"/>
                <w:szCs w:val="16"/>
              </w:rPr>
            </w:pPr>
            <w:r>
              <w:rPr>
                <w:rFonts w:ascii="Arial" w:hAnsi="Arial" w:cs="Arial"/>
                <w:color w:val="000000"/>
                <w:sz w:val="16"/>
                <w:szCs w:val="16"/>
              </w:rPr>
              <w:t>90</w:t>
            </w:r>
          </w:p>
        </w:tc>
        <w:tc>
          <w:tcPr>
            <w:tcW w:w="2367" w:type="dxa"/>
            <w:tcBorders>
              <w:top w:val="nil"/>
              <w:left w:val="nil"/>
              <w:bottom w:val="nil"/>
              <w:right w:val="single" w:sz="4" w:space="0" w:color="auto"/>
            </w:tcBorders>
            <w:noWrap/>
            <w:vAlign w:val="bottom"/>
          </w:tcPr>
          <w:p w14:paraId="47254427" w14:textId="77777777" w:rsidR="00CD3D0A" w:rsidRDefault="00CD3D0A">
            <w:pPr>
              <w:tabs>
                <w:tab w:val="decimal" w:pos="1461"/>
              </w:tabs>
              <w:spacing w:line="240" w:lineRule="auto"/>
              <w:rPr>
                <w:rFonts w:ascii="Arial" w:hAnsi="Arial" w:cs="Arial"/>
                <w:color w:val="000000"/>
                <w:sz w:val="16"/>
                <w:szCs w:val="16"/>
              </w:rPr>
            </w:pPr>
            <w:r>
              <w:rPr>
                <w:rFonts w:ascii="Arial" w:hAnsi="Arial" w:cs="Arial"/>
                <w:color w:val="000000"/>
                <w:sz w:val="16"/>
                <w:szCs w:val="16"/>
              </w:rPr>
              <w:t>1,360,209</w:t>
            </w:r>
          </w:p>
        </w:tc>
        <w:tc>
          <w:tcPr>
            <w:tcW w:w="2367" w:type="dxa"/>
            <w:tcBorders>
              <w:top w:val="nil"/>
              <w:left w:val="nil"/>
              <w:bottom w:val="nil"/>
              <w:right w:val="single" w:sz="4" w:space="0" w:color="auto"/>
            </w:tcBorders>
            <w:noWrap/>
            <w:vAlign w:val="bottom"/>
          </w:tcPr>
          <w:p w14:paraId="7BB46F85" w14:textId="77777777" w:rsidR="00CD3D0A" w:rsidRDefault="00CD3D0A">
            <w:pPr>
              <w:spacing w:line="240" w:lineRule="auto"/>
              <w:jc w:val="center"/>
              <w:rPr>
                <w:rFonts w:ascii="Arial" w:hAnsi="Arial" w:cs="Arial"/>
                <w:color w:val="000000"/>
                <w:sz w:val="16"/>
                <w:szCs w:val="16"/>
              </w:rPr>
            </w:pPr>
            <w:r>
              <w:rPr>
                <w:rFonts w:ascii="Arial" w:hAnsi="Arial" w:cs="Arial"/>
                <w:color w:val="000000"/>
                <w:sz w:val="16"/>
                <w:szCs w:val="16"/>
              </w:rPr>
              <w:t>0.066</w:t>
            </w:r>
          </w:p>
        </w:tc>
      </w:tr>
      <w:tr w:rsidR="00CD3D0A" w14:paraId="02739078" w14:textId="77777777">
        <w:tc>
          <w:tcPr>
            <w:tcW w:w="2367" w:type="dxa"/>
            <w:tcBorders>
              <w:top w:val="nil"/>
              <w:left w:val="single" w:sz="4" w:space="0" w:color="auto"/>
              <w:bottom w:val="single" w:sz="4" w:space="0" w:color="auto"/>
              <w:right w:val="single" w:sz="4" w:space="0" w:color="auto"/>
            </w:tcBorders>
            <w:noWrap/>
            <w:vAlign w:val="bottom"/>
          </w:tcPr>
          <w:p w14:paraId="0034A6A3"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North Dakota</w:t>
                </w:r>
              </w:smartTag>
            </w:smartTag>
          </w:p>
        </w:tc>
        <w:tc>
          <w:tcPr>
            <w:tcW w:w="2367" w:type="dxa"/>
            <w:tcBorders>
              <w:top w:val="nil"/>
              <w:left w:val="nil"/>
              <w:bottom w:val="single" w:sz="4" w:space="0" w:color="auto"/>
              <w:right w:val="single" w:sz="4" w:space="0" w:color="auto"/>
            </w:tcBorders>
            <w:noWrap/>
            <w:vAlign w:val="bottom"/>
          </w:tcPr>
          <w:p w14:paraId="7EE97342" w14:textId="77777777" w:rsidR="00CD3D0A" w:rsidRDefault="00CD3D0A">
            <w:pPr>
              <w:tabs>
                <w:tab w:val="decimal" w:pos="1293"/>
              </w:tabs>
              <w:spacing w:line="240" w:lineRule="auto"/>
              <w:rPr>
                <w:rFonts w:ascii="Arial" w:hAnsi="Arial" w:cs="Arial"/>
                <w:color w:val="000000"/>
                <w:sz w:val="16"/>
                <w:szCs w:val="16"/>
              </w:rPr>
            </w:pPr>
            <w:r>
              <w:rPr>
                <w:rFonts w:ascii="Arial" w:hAnsi="Arial" w:cs="Arial"/>
                <w:color w:val="000000"/>
                <w:sz w:val="16"/>
                <w:szCs w:val="16"/>
              </w:rPr>
              <w:t>5</w:t>
            </w:r>
          </w:p>
        </w:tc>
        <w:tc>
          <w:tcPr>
            <w:tcW w:w="2367" w:type="dxa"/>
            <w:tcBorders>
              <w:top w:val="nil"/>
              <w:left w:val="nil"/>
              <w:bottom w:val="single" w:sz="4" w:space="0" w:color="auto"/>
              <w:right w:val="single" w:sz="4" w:space="0" w:color="auto"/>
            </w:tcBorders>
            <w:noWrap/>
            <w:vAlign w:val="bottom"/>
          </w:tcPr>
          <w:p w14:paraId="5CF7A615" w14:textId="77777777" w:rsidR="00CD3D0A" w:rsidRDefault="00CD3D0A">
            <w:pPr>
              <w:tabs>
                <w:tab w:val="decimal" w:pos="1461"/>
              </w:tabs>
              <w:spacing w:line="240" w:lineRule="auto"/>
              <w:rPr>
                <w:rFonts w:ascii="Arial" w:hAnsi="Arial" w:cs="Arial"/>
                <w:color w:val="000000"/>
                <w:sz w:val="16"/>
                <w:szCs w:val="16"/>
              </w:rPr>
            </w:pPr>
            <w:r>
              <w:rPr>
                <w:rFonts w:ascii="Arial" w:hAnsi="Arial" w:cs="Arial"/>
                <w:color w:val="000000"/>
                <w:sz w:val="16"/>
                <w:szCs w:val="16"/>
              </w:rPr>
              <w:t>102,233</w:t>
            </w:r>
          </w:p>
        </w:tc>
        <w:tc>
          <w:tcPr>
            <w:tcW w:w="2367" w:type="dxa"/>
            <w:tcBorders>
              <w:top w:val="nil"/>
              <w:left w:val="nil"/>
              <w:bottom w:val="single" w:sz="4" w:space="0" w:color="auto"/>
              <w:right w:val="single" w:sz="4" w:space="0" w:color="auto"/>
            </w:tcBorders>
            <w:noWrap/>
            <w:vAlign w:val="bottom"/>
          </w:tcPr>
          <w:p w14:paraId="23AB6CA4" w14:textId="77777777" w:rsidR="00CD3D0A" w:rsidRDefault="00CD3D0A">
            <w:pPr>
              <w:spacing w:line="240" w:lineRule="auto"/>
              <w:jc w:val="center"/>
              <w:rPr>
                <w:rFonts w:ascii="Arial" w:hAnsi="Arial" w:cs="Arial"/>
                <w:color w:val="000000"/>
                <w:sz w:val="16"/>
                <w:szCs w:val="16"/>
              </w:rPr>
            </w:pPr>
            <w:r>
              <w:rPr>
                <w:rFonts w:ascii="Arial" w:hAnsi="Arial" w:cs="Arial"/>
                <w:color w:val="000000"/>
                <w:sz w:val="16"/>
                <w:szCs w:val="16"/>
              </w:rPr>
              <w:t>0.049</w:t>
            </w:r>
          </w:p>
        </w:tc>
      </w:tr>
      <w:tr w:rsidR="00CD3D0A" w14:paraId="760055A6" w14:textId="77777777">
        <w:tc>
          <w:tcPr>
            <w:tcW w:w="2367" w:type="dxa"/>
            <w:tcBorders>
              <w:top w:val="single" w:sz="4" w:space="0" w:color="auto"/>
              <w:left w:val="single" w:sz="4" w:space="0" w:color="auto"/>
              <w:bottom w:val="nil"/>
              <w:right w:val="single" w:sz="4" w:space="0" w:color="auto"/>
            </w:tcBorders>
            <w:noWrap/>
            <w:vAlign w:val="bottom"/>
          </w:tcPr>
          <w:p w14:paraId="267A0A9C"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Ohio</w:t>
                </w:r>
              </w:smartTag>
            </w:smartTag>
          </w:p>
        </w:tc>
        <w:tc>
          <w:tcPr>
            <w:tcW w:w="2367" w:type="dxa"/>
            <w:tcBorders>
              <w:top w:val="single" w:sz="4" w:space="0" w:color="auto"/>
              <w:left w:val="nil"/>
              <w:bottom w:val="nil"/>
              <w:right w:val="single" w:sz="4" w:space="0" w:color="auto"/>
            </w:tcBorders>
            <w:noWrap/>
            <w:vAlign w:val="bottom"/>
          </w:tcPr>
          <w:p w14:paraId="32F5D34C" w14:textId="77777777" w:rsidR="00CD3D0A" w:rsidRDefault="00CD3D0A">
            <w:pPr>
              <w:tabs>
                <w:tab w:val="decimal" w:pos="1293"/>
              </w:tabs>
              <w:spacing w:line="240" w:lineRule="auto"/>
              <w:rPr>
                <w:rFonts w:ascii="Arial" w:hAnsi="Arial" w:cs="Arial"/>
                <w:color w:val="000000"/>
                <w:sz w:val="16"/>
                <w:szCs w:val="16"/>
              </w:rPr>
            </w:pPr>
            <w:r>
              <w:rPr>
                <w:rFonts w:ascii="Arial" w:hAnsi="Arial" w:cs="Arial"/>
                <w:color w:val="000000"/>
                <w:sz w:val="16"/>
                <w:szCs w:val="16"/>
              </w:rPr>
              <w:t>42</w:t>
            </w:r>
          </w:p>
        </w:tc>
        <w:tc>
          <w:tcPr>
            <w:tcW w:w="2367" w:type="dxa"/>
            <w:tcBorders>
              <w:top w:val="single" w:sz="4" w:space="0" w:color="auto"/>
              <w:left w:val="nil"/>
              <w:bottom w:val="nil"/>
              <w:right w:val="single" w:sz="4" w:space="0" w:color="auto"/>
            </w:tcBorders>
            <w:noWrap/>
            <w:vAlign w:val="bottom"/>
          </w:tcPr>
          <w:p w14:paraId="1BB7E62D" w14:textId="77777777" w:rsidR="00CD3D0A" w:rsidRDefault="00CD3D0A">
            <w:pPr>
              <w:tabs>
                <w:tab w:val="decimal" w:pos="1461"/>
              </w:tabs>
              <w:spacing w:line="240" w:lineRule="auto"/>
              <w:rPr>
                <w:rFonts w:ascii="Arial" w:hAnsi="Arial" w:cs="Arial"/>
                <w:color w:val="000000"/>
                <w:sz w:val="16"/>
                <w:szCs w:val="16"/>
              </w:rPr>
            </w:pPr>
            <w:r>
              <w:rPr>
                <w:rFonts w:ascii="Arial" w:hAnsi="Arial" w:cs="Arial"/>
                <w:color w:val="000000"/>
                <w:sz w:val="16"/>
                <w:szCs w:val="16"/>
              </w:rPr>
              <w:t>1,845,428</w:t>
            </w:r>
          </w:p>
        </w:tc>
        <w:tc>
          <w:tcPr>
            <w:tcW w:w="2367" w:type="dxa"/>
            <w:tcBorders>
              <w:top w:val="single" w:sz="4" w:space="0" w:color="auto"/>
              <w:left w:val="nil"/>
              <w:bottom w:val="nil"/>
              <w:right w:val="single" w:sz="4" w:space="0" w:color="auto"/>
            </w:tcBorders>
            <w:noWrap/>
            <w:vAlign w:val="bottom"/>
          </w:tcPr>
          <w:p w14:paraId="7905FE79" w14:textId="77777777" w:rsidR="00CD3D0A" w:rsidRDefault="00CD3D0A">
            <w:pPr>
              <w:spacing w:line="240" w:lineRule="auto"/>
              <w:jc w:val="center"/>
              <w:rPr>
                <w:rFonts w:ascii="Arial" w:hAnsi="Arial" w:cs="Arial"/>
                <w:color w:val="000000"/>
                <w:sz w:val="16"/>
                <w:szCs w:val="16"/>
              </w:rPr>
            </w:pPr>
            <w:r>
              <w:rPr>
                <w:rFonts w:ascii="Arial" w:hAnsi="Arial" w:cs="Arial"/>
                <w:color w:val="000000"/>
                <w:sz w:val="16"/>
                <w:szCs w:val="16"/>
              </w:rPr>
              <w:t>0.023</w:t>
            </w:r>
          </w:p>
        </w:tc>
      </w:tr>
      <w:tr w:rsidR="00CD3D0A" w14:paraId="45BA4146" w14:textId="77777777">
        <w:tc>
          <w:tcPr>
            <w:tcW w:w="2367" w:type="dxa"/>
            <w:tcBorders>
              <w:top w:val="nil"/>
              <w:left w:val="single" w:sz="4" w:space="0" w:color="auto"/>
              <w:bottom w:val="nil"/>
              <w:right w:val="single" w:sz="4" w:space="0" w:color="auto"/>
            </w:tcBorders>
            <w:noWrap/>
            <w:vAlign w:val="bottom"/>
          </w:tcPr>
          <w:p w14:paraId="05E2BE84"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Oklahoma</w:t>
                </w:r>
              </w:smartTag>
            </w:smartTag>
          </w:p>
        </w:tc>
        <w:tc>
          <w:tcPr>
            <w:tcW w:w="2367" w:type="dxa"/>
            <w:tcBorders>
              <w:top w:val="nil"/>
              <w:left w:val="nil"/>
              <w:bottom w:val="nil"/>
              <w:right w:val="single" w:sz="4" w:space="0" w:color="auto"/>
            </w:tcBorders>
            <w:noWrap/>
            <w:vAlign w:val="bottom"/>
          </w:tcPr>
          <w:p w14:paraId="66B36F25" w14:textId="77777777" w:rsidR="00CD3D0A" w:rsidRDefault="00CD3D0A">
            <w:pPr>
              <w:tabs>
                <w:tab w:val="decimal" w:pos="1293"/>
              </w:tabs>
              <w:spacing w:line="240" w:lineRule="auto"/>
              <w:rPr>
                <w:rFonts w:ascii="Arial" w:hAnsi="Arial" w:cs="Arial"/>
                <w:color w:val="000000"/>
                <w:sz w:val="16"/>
                <w:szCs w:val="16"/>
              </w:rPr>
            </w:pPr>
            <w:r>
              <w:rPr>
                <w:rFonts w:ascii="Arial" w:hAnsi="Arial" w:cs="Arial"/>
                <w:color w:val="000000"/>
                <w:sz w:val="16"/>
                <w:szCs w:val="16"/>
              </w:rPr>
              <w:t>35</w:t>
            </w:r>
          </w:p>
        </w:tc>
        <w:tc>
          <w:tcPr>
            <w:tcW w:w="2367" w:type="dxa"/>
            <w:tcBorders>
              <w:top w:val="nil"/>
              <w:left w:val="nil"/>
              <w:bottom w:val="nil"/>
              <w:right w:val="single" w:sz="4" w:space="0" w:color="auto"/>
            </w:tcBorders>
            <w:noWrap/>
            <w:vAlign w:val="bottom"/>
          </w:tcPr>
          <w:p w14:paraId="0CBBCA31" w14:textId="77777777" w:rsidR="00CD3D0A" w:rsidRDefault="00CD3D0A">
            <w:pPr>
              <w:tabs>
                <w:tab w:val="decimal" w:pos="1461"/>
              </w:tabs>
              <w:spacing w:line="240" w:lineRule="auto"/>
              <w:rPr>
                <w:rFonts w:ascii="Arial" w:hAnsi="Arial" w:cs="Arial"/>
                <w:color w:val="000000"/>
                <w:sz w:val="16"/>
                <w:szCs w:val="16"/>
              </w:rPr>
            </w:pPr>
            <w:r>
              <w:rPr>
                <w:rFonts w:ascii="Arial" w:hAnsi="Arial" w:cs="Arial"/>
                <w:color w:val="000000"/>
                <w:sz w:val="16"/>
                <w:szCs w:val="16"/>
              </w:rPr>
              <w:t>626,160</w:t>
            </w:r>
          </w:p>
        </w:tc>
        <w:tc>
          <w:tcPr>
            <w:tcW w:w="2367" w:type="dxa"/>
            <w:tcBorders>
              <w:top w:val="nil"/>
              <w:left w:val="nil"/>
              <w:bottom w:val="nil"/>
              <w:right w:val="single" w:sz="4" w:space="0" w:color="auto"/>
            </w:tcBorders>
            <w:noWrap/>
            <w:vAlign w:val="bottom"/>
          </w:tcPr>
          <w:p w14:paraId="1B4874EC" w14:textId="77777777" w:rsidR="00CD3D0A" w:rsidRDefault="00CD3D0A">
            <w:pPr>
              <w:spacing w:line="240" w:lineRule="auto"/>
              <w:jc w:val="center"/>
              <w:rPr>
                <w:rFonts w:ascii="Arial" w:hAnsi="Arial" w:cs="Arial"/>
                <w:color w:val="000000"/>
                <w:sz w:val="16"/>
                <w:szCs w:val="16"/>
              </w:rPr>
            </w:pPr>
            <w:r>
              <w:rPr>
                <w:rFonts w:ascii="Arial" w:hAnsi="Arial" w:cs="Arial"/>
                <w:color w:val="000000"/>
                <w:sz w:val="16"/>
                <w:szCs w:val="16"/>
              </w:rPr>
              <w:t>0.056</w:t>
            </w:r>
          </w:p>
        </w:tc>
      </w:tr>
      <w:tr w:rsidR="00CD3D0A" w14:paraId="12D6F3F0" w14:textId="77777777">
        <w:tc>
          <w:tcPr>
            <w:tcW w:w="2367" w:type="dxa"/>
            <w:tcBorders>
              <w:top w:val="nil"/>
              <w:left w:val="single" w:sz="4" w:space="0" w:color="auto"/>
              <w:bottom w:val="nil"/>
              <w:right w:val="single" w:sz="4" w:space="0" w:color="auto"/>
            </w:tcBorders>
            <w:noWrap/>
            <w:vAlign w:val="bottom"/>
          </w:tcPr>
          <w:p w14:paraId="1566F578"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Oregon</w:t>
                </w:r>
              </w:smartTag>
            </w:smartTag>
          </w:p>
        </w:tc>
        <w:tc>
          <w:tcPr>
            <w:tcW w:w="2367" w:type="dxa"/>
            <w:tcBorders>
              <w:top w:val="nil"/>
              <w:left w:val="nil"/>
              <w:bottom w:val="nil"/>
              <w:right w:val="single" w:sz="4" w:space="0" w:color="auto"/>
            </w:tcBorders>
            <w:noWrap/>
            <w:vAlign w:val="bottom"/>
          </w:tcPr>
          <w:p w14:paraId="29E3CAAC" w14:textId="77777777" w:rsidR="00CD3D0A" w:rsidRDefault="00CD3D0A">
            <w:pPr>
              <w:tabs>
                <w:tab w:val="decimal" w:pos="1293"/>
              </w:tabs>
              <w:spacing w:line="240" w:lineRule="auto"/>
              <w:rPr>
                <w:rFonts w:ascii="Arial" w:hAnsi="Arial" w:cs="Arial"/>
                <w:color w:val="000000"/>
                <w:sz w:val="16"/>
                <w:szCs w:val="16"/>
              </w:rPr>
            </w:pPr>
            <w:r>
              <w:rPr>
                <w:rFonts w:ascii="Arial" w:hAnsi="Arial" w:cs="Arial"/>
                <w:color w:val="000000"/>
                <w:sz w:val="16"/>
                <w:szCs w:val="16"/>
              </w:rPr>
              <w:t>35</w:t>
            </w:r>
          </w:p>
        </w:tc>
        <w:tc>
          <w:tcPr>
            <w:tcW w:w="2367" w:type="dxa"/>
            <w:tcBorders>
              <w:top w:val="nil"/>
              <w:left w:val="nil"/>
              <w:bottom w:val="nil"/>
              <w:right w:val="single" w:sz="4" w:space="0" w:color="auto"/>
            </w:tcBorders>
            <w:noWrap/>
            <w:vAlign w:val="bottom"/>
          </w:tcPr>
          <w:p w14:paraId="22E2E64D" w14:textId="77777777" w:rsidR="00CD3D0A" w:rsidRDefault="00CD3D0A">
            <w:pPr>
              <w:tabs>
                <w:tab w:val="decimal" w:pos="1461"/>
              </w:tabs>
              <w:spacing w:line="240" w:lineRule="auto"/>
              <w:rPr>
                <w:rFonts w:ascii="Arial" w:hAnsi="Arial" w:cs="Arial"/>
                <w:color w:val="000000"/>
                <w:sz w:val="16"/>
                <w:szCs w:val="16"/>
              </w:rPr>
            </w:pPr>
            <w:r>
              <w:rPr>
                <w:rFonts w:ascii="Arial" w:hAnsi="Arial" w:cs="Arial"/>
                <w:color w:val="000000"/>
                <w:sz w:val="16"/>
                <w:szCs w:val="16"/>
              </w:rPr>
              <w:t>551,273</w:t>
            </w:r>
          </w:p>
        </w:tc>
        <w:tc>
          <w:tcPr>
            <w:tcW w:w="2367" w:type="dxa"/>
            <w:tcBorders>
              <w:top w:val="nil"/>
              <w:left w:val="nil"/>
              <w:bottom w:val="nil"/>
              <w:right w:val="single" w:sz="4" w:space="0" w:color="auto"/>
            </w:tcBorders>
            <w:noWrap/>
            <w:vAlign w:val="bottom"/>
          </w:tcPr>
          <w:p w14:paraId="75A9EC30" w14:textId="77777777" w:rsidR="00CD3D0A" w:rsidRDefault="00CD3D0A">
            <w:pPr>
              <w:spacing w:line="240" w:lineRule="auto"/>
              <w:jc w:val="center"/>
              <w:rPr>
                <w:rFonts w:ascii="Arial" w:hAnsi="Arial" w:cs="Arial"/>
                <w:color w:val="000000"/>
                <w:sz w:val="16"/>
                <w:szCs w:val="16"/>
              </w:rPr>
            </w:pPr>
            <w:r>
              <w:rPr>
                <w:rFonts w:ascii="Arial" w:hAnsi="Arial" w:cs="Arial"/>
                <w:color w:val="000000"/>
                <w:sz w:val="16"/>
                <w:szCs w:val="16"/>
              </w:rPr>
              <w:t>0.063</w:t>
            </w:r>
          </w:p>
        </w:tc>
      </w:tr>
      <w:tr w:rsidR="00CD3D0A" w14:paraId="16841137" w14:textId="77777777">
        <w:tc>
          <w:tcPr>
            <w:tcW w:w="2367" w:type="dxa"/>
            <w:tcBorders>
              <w:top w:val="nil"/>
              <w:left w:val="single" w:sz="4" w:space="0" w:color="auto"/>
              <w:bottom w:val="nil"/>
              <w:right w:val="single" w:sz="4" w:space="0" w:color="auto"/>
            </w:tcBorders>
            <w:noWrap/>
            <w:vAlign w:val="bottom"/>
          </w:tcPr>
          <w:p w14:paraId="5B58F376"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Pennsylvania</w:t>
                </w:r>
              </w:smartTag>
            </w:smartTag>
          </w:p>
        </w:tc>
        <w:tc>
          <w:tcPr>
            <w:tcW w:w="2367" w:type="dxa"/>
            <w:tcBorders>
              <w:top w:val="nil"/>
              <w:left w:val="nil"/>
              <w:bottom w:val="nil"/>
              <w:right w:val="single" w:sz="4" w:space="0" w:color="auto"/>
            </w:tcBorders>
            <w:noWrap/>
            <w:vAlign w:val="bottom"/>
          </w:tcPr>
          <w:p w14:paraId="7E80D553" w14:textId="77777777" w:rsidR="00CD3D0A" w:rsidRDefault="00CD3D0A">
            <w:pPr>
              <w:tabs>
                <w:tab w:val="decimal" w:pos="1293"/>
              </w:tabs>
              <w:spacing w:line="240" w:lineRule="auto"/>
              <w:rPr>
                <w:rFonts w:ascii="Arial" w:hAnsi="Arial" w:cs="Arial"/>
                <w:color w:val="000000"/>
                <w:sz w:val="16"/>
                <w:szCs w:val="16"/>
              </w:rPr>
            </w:pPr>
            <w:r>
              <w:rPr>
                <w:rFonts w:ascii="Arial" w:hAnsi="Arial" w:cs="Arial"/>
                <w:color w:val="000000"/>
                <w:sz w:val="16"/>
                <w:szCs w:val="16"/>
              </w:rPr>
              <w:t>73</w:t>
            </w:r>
          </w:p>
        </w:tc>
        <w:tc>
          <w:tcPr>
            <w:tcW w:w="2367" w:type="dxa"/>
            <w:tcBorders>
              <w:top w:val="nil"/>
              <w:left w:val="nil"/>
              <w:bottom w:val="nil"/>
              <w:right w:val="single" w:sz="4" w:space="0" w:color="auto"/>
            </w:tcBorders>
            <w:noWrap/>
            <w:vAlign w:val="bottom"/>
          </w:tcPr>
          <w:p w14:paraId="2F84BABA" w14:textId="77777777" w:rsidR="00CD3D0A" w:rsidRDefault="00CD3D0A">
            <w:pPr>
              <w:tabs>
                <w:tab w:val="decimal" w:pos="1461"/>
              </w:tabs>
              <w:spacing w:line="240" w:lineRule="auto"/>
              <w:rPr>
                <w:rFonts w:ascii="Arial" w:hAnsi="Arial" w:cs="Arial"/>
                <w:color w:val="000000"/>
                <w:sz w:val="16"/>
                <w:szCs w:val="16"/>
              </w:rPr>
            </w:pPr>
            <w:r>
              <w:rPr>
                <w:rFonts w:ascii="Arial" w:hAnsi="Arial" w:cs="Arial"/>
                <w:color w:val="000000"/>
                <w:sz w:val="16"/>
                <w:szCs w:val="16"/>
              </w:rPr>
              <w:t>1,821,146</w:t>
            </w:r>
          </w:p>
        </w:tc>
        <w:tc>
          <w:tcPr>
            <w:tcW w:w="2367" w:type="dxa"/>
            <w:tcBorders>
              <w:top w:val="nil"/>
              <w:left w:val="nil"/>
              <w:bottom w:val="nil"/>
              <w:right w:val="single" w:sz="4" w:space="0" w:color="auto"/>
            </w:tcBorders>
            <w:noWrap/>
            <w:vAlign w:val="bottom"/>
          </w:tcPr>
          <w:p w14:paraId="11FC48DD" w14:textId="77777777" w:rsidR="00CD3D0A" w:rsidRDefault="00CD3D0A">
            <w:pPr>
              <w:spacing w:line="240" w:lineRule="auto"/>
              <w:jc w:val="center"/>
              <w:rPr>
                <w:rFonts w:ascii="Arial" w:hAnsi="Arial" w:cs="Arial"/>
                <w:color w:val="000000"/>
                <w:sz w:val="16"/>
                <w:szCs w:val="16"/>
              </w:rPr>
            </w:pPr>
            <w:r>
              <w:rPr>
                <w:rFonts w:ascii="Arial" w:hAnsi="Arial" w:cs="Arial"/>
                <w:color w:val="000000"/>
                <w:sz w:val="16"/>
                <w:szCs w:val="16"/>
              </w:rPr>
              <w:t>0.040</w:t>
            </w:r>
          </w:p>
        </w:tc>
      </w:tr>
      <w:tr w:rsidR="00CD3D0A" w14:paraId="6B8A101E" w14:textId="77777777">
        <w:tc>
          <w:tcPr>
            <w:tcW w:w="2367" w:type="dxa"/>
            <w:tcBorders>
              <w:top w:val="nil"/>
              <w:left w:val="single" w:sz="4" w:space="0" w:color="auto"/>
              <w:bottom w:val="single" w:sz="4" w:space="0" w:color="auto"/>
              <w:right w:val="single" w:sz="4" w:space="0" w:color="auto"/>
            </w:tcBorders>
            <w:noWrap/>
            <w:vAlign w:val="bottom"/>
          </w:tcPr>
          <w:p w14:paraId="63953708" w14:textId="77777777" w:rsidR="00CD3D0A" w:rsidRDefault="00CD3D0A">
            <w:pPr>
              <w:spacing w:line="240" w:lineRule="auto"/>
              <w:jc w:val="left"/>
              <w:rPr>
                <w:rFonts w:ascii="Arial" w:hAnsi="Arial" w:cs="Arial"/>
                <w:color w:val="000000"/>
                <w:sz w:val="16"/>
                <w:szCs w:val="16"/>
              </w:rPr>
            </w:pPr>
            <w:smartTag w:uri="urn:schemas-microsoft-com:office:smarttags" w:element="place">
              <w:r>
                <w:rPr>
                  <w:rFonts w:ascii="Arial" w:hAnsi="Arial" w:cs="Arial"/>
                  <w:color w:val="000000"/>
                  <w:sz w:val="16"/>
                  <w:szCs w:val="16"/>
                </w:rPr>
                <w:t>Puerto Rico</w:t>
              </w:r>
            </w:smartTag>
          </w:p>
        </w:tc>
        <w:tc>
          <w:tcPr>
            <w:tcW w:w="2367" w:type="dxa"/>
            <w:tcBorders>
              <w:top w:val="nil"/>
              <w:left w:val="nil"/>
              <w:bottom w:val="single" w:sz="4" w:space="0" w:color="auto"/>
              <w:right w:val="single" w:sz="4" w:space="0" w:color="auto"/>
            </w:tcBorders>
            <w:noWrap/>
            <w:vAlign w:val="bottom"/>
          </w:tcPr>
          <w:p w14:paraId="6E6D15C1" w14:textId="77777777" w:rsidR="00CD3D0A" w:rsidRDefault="00CD3D0A">
            <w:pPr>
              <w:tabs>
                <w:tab w:val="decimal" w:pos="1293"/>
              </w:tabs>
              <w:spacing w:line="240" w:lineRule="auto"/>
              <w:rPr>
                <w:rFonts w:ascii="Arial" w:hAnsi="Arial" w:cs="Arial"/>
                <w:color w:val="000000"/>
                <w:sz w:val="16"/>
                <w:szCs w:val="16"/>
              </w:rPr>
            </w:pPr>
            <w:r>
              <w:rPr>
                <w:rFonts w:ascii="Arial" w:hAnsi="Arial" w:cs="Arial"/>
                <w:color w:val="000000"/>
                <w:sz w:val="16"/>
                <w:szCs w:val="16"/>
              </w:rPr>
              <w:t>6</w:t>
            </w:r>
          </w:p>
        </w:tc>
        <w:tc>
          <w:tcPr>
            <w:tcW w:w="2367" w:type="dxa"/>
            <w:tcBorders>
              <w:top w:val="nil"/>
              <w:left w:val="nil"/>
              <w:bottom w:val="single" w:sz="4" w:space="0" w:color="auto"/>
              <w:right w:val="single" w:sz="4" w:space="0" w:color="auto"/>
            </w:tcBorders>
            <w:noWrap/>
            <w:vAlign w:val="bottom"/>
          </w:tcPr>
          <w:p w14:paraId="69E883DF" w14:textId="77777777" w:rsidR="00CD3D0A" w:rsidRDefault="00CD3D0A">
            <w:pPr>
              <w:tabs>
                <w:tab w:val="decimal" w:pos="1461"/>
              </w:tabs>
              <w:spacing w:line="240" w:lineRule="auto"/>
              <w:rPr>
                <w:rFonts w:ascii="Arial" w:hAnsi="Arial" w:cs="Arial"/>
                <w:color w:val="000000"/>
                <w:sz w:val="16"/>
                <w:szCs w:val="16"/>
              </w:rPr>
            </w:pPr>
            <w:r>
              <w:rPr>
                <w:rFonts w:ascii="Arial" w:hAnsi="Arial" w:cs="Arial"/>
                <w:color w:val="000000"/>
                <w:sz w:val="16"/>
                <w:szCs w:val="16"/>
              </w:rPr>
              <w:t>584,916</w:t>
            </w:r>
          </w:p>
        </w:tc>
        <w:tc>
          <w:tcPr>
            <w:tcW w:w="2367" w:type="dxa"/>
            <w:tcBorders>
              <w:top w:val="nil"/>
              <w:left w:val="nil"/>
              <w:bottom w:val="single" w:sz="4" w:space="0" w:color="auto"/>
              <w:right w:val="single" w:sz="4" w:space="0" w:color="auto"/>
            </w:tcBorders>
            <w:noWrap/>
            <w:vAlign w:val="bottom"/>
          </w:tcPr>
          <w:p w14:paraId="1817FE78" w14:textId="77777777" w:rsidR="00CD3D0A" w:rsidRDefault="00CD3D0A">
            <w:pPr>
              <w:spacing w:line="240" w:lineRule="auto"/>
              <w:jc w:val="center"/>
              <w:rPr>
                <w:rFonts w:ascii="Arial" w:hAnsi="Arial" w:cs="Arial"/>
                <w:color w:val="000000"/>
                <w:sz w:val="16"/>
                <w:szCs w:val="16"/>
              </w:rPr>
            </w:pPr>
            <w:r>
              <w:rPr>
                <w:rFonts w:ascii="Arial" w:hAnsi="Arial" w:cs="Arial"/>
                <w:color w:val="000000"/>
                <w:sz w:val="16"/>
                <w:szCs w:val="16"/>
              </w:rPr>
              <w:t>0.010</w:t>
            </w:r>
          </w:p>
        </w:tc>
      </w:tr>
      <w:tr w:rsidR="00CD3D0A" w14:paraId="7BC9B818" w14:textId="77777777">
        <w:tc>
          <w:tcPr>
            <w:tcW w:w="2367" w:type="dxa"/>
            <w:tcBorders>
              <w:top w:val="single" w:sz="4" w:space="0" w:color="auto"/>
              <w:left w:val="single" w:sz="4" w:space="0" w:color="auto"/>
              <w:bottom w:val="nil"/>
              <w:right w:val="single" w:sz="4" w:space="0" w:color="auto"/>
            </w:tcBorders>
            <w:noWrap/>
            <w:vAlign w:val="bottom"/>
          </w:tcPr>
          <w:p w14:paraId="2A993687"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Rhode Island</w:t>
                </w:r>
              </w:smartTag>
            </w:smartTag>
          </w:p>
        </w:tc>
        <w:tc>
          <w:tcPr>
            <w:tcW w:w="2367" w:type="dxa"/>
            <w:tcBorders>
              <w:top w:val="single" w:sz="4" w:space="0" w:color="auto"/>
              <w:left w:val="nil"/>
              <w:bottom w:val="nil"/>
              <w:right w:val="single" w:sz="4" w:space="0" w:color="auto"/>
            </w:tcBorders>
            <w:noWrap/>
            <w:vAlign w:val="bottom"/>
          </w:tcPr>
          <w:p w14:paraId="52CD949C" w14:textId="77777777" w:rsidR="00CD3D0A" w:rsidRDefault="00CD3D0A">
            <w:pPr>
              <w:tabs>
                <w:tab w:val="decimal" w:pos="1293"/>
              </w:tabs>
              <w:spacing w:line="240" w:lineRule="auto"/>
              <w:rPr>
                <w:rFonts w:ascii="Arial" w:hAnsi="Arial" w:cs="Arial"/>
                <w:color w:val="000000"/>
                <w:sz w:val="16"/>
                <w:szCs w:val="16"/>
              </w:rPr>
            </w:pPr>
            <w:r>
              <w:rPr>
                <w:rFonts w:ascii="Arial" w:hAnsi="Arial" w:cs="Arial"/>
                <w:color w:val="000000"/>
                <w:sz w:val="16"/>
                <w:szCs w:val="16"/>
              </w:rPr>
              <w:t>5</w:t>
            </w:r>
          </w:p>
        </w:tc>
        <w:tc>
          <w:tcPr>
            <w:tcW w:w="2367" w:type="dxa"/>
            <w:tcBorders>
              <w:top w:val="single" w:sz="4" w:space="0" w:color="auto"/>
              <w:left w:val="nil"/>
              <w:bottom w:val="nil"/>
              <w:right w:val="single" w:sz="4" w:space="0" w:color="auto"/>
            </w:tcBorders>
            <w:noWrap/>
            <w:vAlign w:val="bottom"/>
          </w:tcPr>
          <w:p w14:paraId="33CB0E06" w14:textId="77777777" w:rsidR="00CD3D0A" w:rsidRDefault="00CD3D0A">
            <w:pPr>
              <w:tabs>
                <w:tab w:val="decimal" w:pos="1461"/>
              </w:tabs>
              <w:spacing w:line="240" w:lineRule="auto"/>
              <w:rPr>
                <w:rFonts w:ascii="Arial" w:hAnsi="Arial" w:cs="Arial"/>
                <w:color w:val="000000"/>
                <w:sz w:val="16"/>
                <w:szCs w:val="16"/>
              </w:rPr>
            </w:pPr>
            <w:r>
              <w:rPr>
                <w:rFonts w:ascii="Arial" w:hAnsi="Arial" w:cs="Arial"/>
                <w:color w:val="000000"/>
                <w:sz w:val="16"/>
                <w:szCs w:val="16"/>
              </w:rPr>
              <w:t>159,375</w:t>
            </w:r>
          </w:p>
        </w:tc>
        <w:tc>
          <w:tcPr>
            <w:tcW w:w="2367" w:type="dxa"/>
            <w:tcBorders>
              <w:top w:val="single" w:sz="4" w:space="0" w:color="auto"/>
              <w:left w:val="nil"/>
              <w:bottom w:val="nil"/>
              <w:right w:val="single" w:sz="4" w:space="0" w:color="auto"/>
            </w:tcBorders>
            <w:noWrap/>
            <w:vAlign w:val="bottom"/>
          </w:tcPr>
          <w:p w14:paraId="0FE5BE7F" w14:textId="77777777" w:rsidR="00CD3D0A" w:rsidRDefault="00CD3D0A">
            <w:pPr>
              <w:spacing w:line="240" w:lineRule="auto"/>
              <w:jc w:val="center"/>
              <w:rPr>
                <w:rFonts w:ascii="Arial" w:hAnsi="Arial" w:cs="Arial"/>
                <w:color w:val="000000"/>
                <w:sz w:val="16"/>
                <w:szCs w:val="16"/>
              </w:rPr>
            </w:pPr>
            <w:r>
              <w:rPr>
                <w:rFonts w:ascii="Arial" w:hAnsi="Arial" w:cs="Arial"/>
                <w:color w:val="000000"/>
                <w:sz w:val="16"/>
                <w:szCs w:val="16"/>
              </w:rPr>
              <w:t>0.031</w:t>
            </w:r>
          </w:p>
        </w:tc>
      </w:tr>
      <w:tr w:rsidR="00CD3D0A" w14:paraId="2F9A9E70" w14:textId="77777777">
        <w:tc>
          <w:tcPr>
            <w:tcW w:w="2367" w:type="dxa"/>
            <w:tcBorders>
              <w:top w:val="nil"/>
              <w:left w:val="single" w:sz="4" w:space="0" w:color="auto"/>
              <w:bottom w:val="nil"/>
              <w:right w:val="single" w:sz="4" w:space="0" w:color="auto"/>
            </w:tcBorders>
            <w:noWrap/>
            <w:vAlign w:val="bottom"/>
          </w:tcPr>
          <w:p w14:paraId="04A86623"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South Carolina</w:t>
                </w:r>
              </w:smartTag>
            </w:smartTag>
          </w:p>
        </w:tc>
        <w:tc>
          <w:tcPr>
            <w:tcW w:w="2367" w:type="dxa"/>
            <w:tcBorders>
              <w:top w:val="nil"/>
              <w:left w:val="nil"/>
              <w:bottom w:val="nil"/>
              <w:right w:val="single" w:sz="4" w:space="0" w:color="auto"/>
            </w:tcBorders>
            <w:noWrap/>
            <w:vAlign w:val="bottom"/>
          </w:tcPr>
          <w:p w14:paraId="4B62F21B" w14:textId="77777777" w:rsidR="00CD3D0A" w:rsidRDefault="00CD3D0A">
            <w:pPr>
              <w:tabs>
                <w:tab w:val="decimal" w:pos="1293"/>
              </w:tabs>
              <w:spacing w:line="240" w:lineRule="auto"/>
              <w:rPr>
                <w:rFonts w:ascii="Arial" w:hAnsi="Arial" w:cs="Arial"/>
                <w:color w:val="000000"/>
                <w:sz w:val="16"/>
                <w:szCs w:val="16"/>
              </w:rPr>
            </w:pPr>
            <w:r>
              <w:rPr>
                <w:rFonts w:ascii="Arial" w:hAnsi="Arial" w:cs="Arial"/>
                <w:color w:val="000000"/>
                <w:sz w:val="16"/>
                <w:szCs w:val="16"/>
              </w:rPr>
              <w:t>26</w:t>
            </w:r>
          </w:p>
        </w:tc>
        <w:tc>
          <w:tcPr>
            <w:tcW w:w="2367" w:type="dxa"/>
            <w:tcBorders>
              <w:top w:val="nil"/>
              <w:left w:val="nil"/>
              <w:bottom w:val="nil"/>
              <w:right w:val="single" w:sz="4" w:space="0" w:color="auto"/>
            </w:tcBorders>
            <w:noWrap/>
            <w:vAlign w:val="bottom"/>
          </w:tcPr>
          <w:p w14:paraId="2DEEC1CA" w14:textId="77777777" w:rsidR="00CD3D0A" w:rsidRDefault="00CD3D0A">
            <w:pPr>
              <w:tabs>
                <w:tab w:val="decimal" w:pos="1461"/>
              </w:tabs>
              <w:spacing w:line="240" w:lineRule="auto"/>
              <w:rPr>
                <w:rFonts w:ascii="Arial" w:hAnsi="Arial" w:cs="Arial"/>
                <w:color w:val="000000"/>
                <w:sz w:val="16"/>
                <w:szCs w:val="16"/>
              </w:rPr>
            </w:pPr>
            <w:r>
              <w:rPr>
                <w:rFonts w:ascii="Arial" w:hAnsi="Arial" w:cs="Arial"/>
                <w:color w:val="000000"/>
                <w:sz w:val="16"/>
                <w:szCs w:val="16"/>
              </w:rPr>
              <w:t>699,198</w:t>
            </w:r>
          </w:p>
        </w:tc>
        <w:tc>
          <w:tcPr>
            <w:tcW w:w="2367" w:type="dxa"/>
            <w:tcBorders>
              <w:top w:val="nil"/>
              <w:left w:val="nil"/>
              <w:bottom w:val="nil"/>
              <w:right w:val="single" w:sz="4" w:space="0" w:color="auto"/>
            </w:tcBorders>
            <w:noWrap/>
            <w:vAlign w:val="bottom"/>
          </w:tcPr>
          <w:p w14:paraId="3B8D1CE7" w14:textId="77777777" w:rsidR="00CD3D0A" w:rsidRDefault="00CD3D0A">
            <w:pPr>
              <w:spacing w:line="240" w:lineRule="auto"/>
              <w:jc w:val="center"/>
              <w:rPr>
                <w:rFonts w:ascii="Arial" w:hAnsi="Arial" w:cs="Arial"/>
                <w:color w:val="000000"/>
                <w:sz w:val="16"/>
                <w:szCs w:val="16"/>
              </w:rPr>
            </w:pPr>
            <w:r>
              <w:rPr>
                <w:rFonts w:ascii="Arial" w:hAnsi="Arial" w:cs="Arial"/>
                <w:color w:val="000000"/>
                <w:sz w:val="16"/>
                <w:szCs w:val="16"/>
              </w:rPr>
              <w:t>0.037</w:t>
            </w:r>
          </w:p>
        </w:tc>
      </w:tr>
      <w:tr w:rsidR="00CD3D0A" w14:paraId="7B47793F" w14:textId="77777777">
        <w:tc>
          <w:tcPr>
            <w:tcW w:w="2367" w:type="dxa"/>
            <w:tcBorders>
              <w:top w:val="nil"/>
              <w:left w:val="single" w:sz="4" w:space="0" w:color="auto"/>
              <w:bottom w:val="nil"/>
              <w:right w:val="single" w:sz="4" w:space="0" w:color="auto"/>
            </w:tcBorders>
            <w:noWrap/>
            <w:vAlign w:val="bottom"/>
          </w:tcPr>
          <w:p w14:paraId="59BD0454"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South Dakota</w:t>
                </w:r>
              </w:smartTag>
            </w:smartTag>
          </w:p>
        </w:tc>
        <w:tc>
          <w:tcPr>
            <w:tcW w:w="2367" w:type="dxa"/>
            <w:tcBorders>
              <w:top w:val="nil"/>
              <w:left w:val="nil"/>
              <w:bottom w:val="nil"/>
              <w:right w:val="single" w:sz="4" w:space="0" w:color="auto"/>
            </w:tcBorders>
            <w:noWrap/>
            <w:vAlign w:val="bottom"/>
          </w:tcPr>
          <w:p w14:paraId="435BFBF5" w14:textId="77777777" w:rsidR="00CD3D0A" w:rsidRDefault="00CD3D0A">
            <w:pPr>
              <w:tabs>
                <w:tab w:val="decimal" w:pos="1293"/>
              </w:tabs>
              <w:spacing w:line="240" w:lineRule="auto"/>
              <w:rPr>
                <w:rFonts w:ascii="Arial" w:hAnsi="Arial" w:cs="Arial"/>
                <w:color w:val="000000"/>
                <w:sz w:val="16"/>
                <w:szCs w:val="16"/>
              </w:rPr>
            </w:pPr>
            <w:r>
              <w:rPr>
                <w:rFonts w:ascii="Arial" w:hAnsi="Arial" w:cs="Arial"/>
                <w:color w:val="000000"/>
                <w:sz w:val="16"/>
                <w:szCs w:val="16"/>
              </w:rPr>
              <w:t>12</w:t>
            </w:r>
          </w:p>
        </w:tc>
        <w:tc>
          <w:tcPr>
            <w:tcW w:w="2367" w:type="dxa"/>
            <w:tcBorders>
              <w:top w:val="nil"/>
              <w:left w:val="nil"/>
              <w:bottom w:val="nil"/>
              <w:right w:val="single" w:sz="4" w:space="0" w:color="auto"/>
            </w:tcBorders>
            <w:noWrap/>
            <w:vAlign w:val="bottom"/>
          </w:tcPr>
          <w:p w14:paraId="3ADDBFFE" w14:textId="77777777" w:rsidR="00CD3D0A" w:rsidRDefault="00CD3D0A">
            <w:pPr>
              <w:tabs>
                <w:tab w:val="decimal" w:pos="1461"/>
              </w:tabs>
              <w:spacing w:line="240" w:lineRule="auto"/>
              <w:rPr>
                <w:rFonts w:ascii="Arial" w:hAnsi="Arial" w:cs="Arial"/>
                <w:color w:val="000000"/>
                <w:sz w:val="16"/>
                <w:szCs w:val="16"/>
              </w:rPr>
            </w:pPr>
            <w:r>
              <w:rPr>
                <w:rFonts w:ascii="Arial" w:hAnsi="Arial" w:cs="Arial"/>
                <w:color w:val="000000"/>
                <w:sz w:val="16"/>
                <w:szCs w:val="16"/>
              </w:rPr>
              <w:t>125,537</w:t>
            </w:r>
          </w:p>
        </w:tc>
        <w:tc>
          <w:tcPr>
            <w:tcW w:w="2367" w:type="dxa"/>
            <w:tcBorders>
              <w:top w:val="nil"/>
              <w:left w:val="nil"/>
              <w:bottom w:val="nil"/>
              <w:right w:val="single" w:sz="4" w:space="0" w:color="auto"/>
            </w:tcBorders>
            <w:noWrap/>
            <w:vAlign w:val="bottom"/>
          </w:tcPr>
          <w:p w14:paraId="681B52E1" w14:textId="77777777" w:rsidR="00CD3D0A" w:rsidRDefault="00CD3D0A">
            <w:pPr>
              <w:spacing w:line="240" w:lineRule="auto"/>
              <w:jc w:val="center"/>
              <w:rPr>
                <w:rFonts w:ascii="Arial" w:hAnsi="Arial" w:cs="Arial"/>
                <w:color w:val="000000"/>
                <w:sz w:val="16"/>
                <w:szCs w:val="16"/>
              </w:rPr>
            </w:pPr>
            <w:r>
              <w:rPr>
                <w:rFonts w:ascii="Arial" w:hAnsi="Arial" w:cs="Arial"/>
                <w:color w:val="000000"/>
                <w:sz w:val="16"/>
                <w:szCs w:val="16"/>
              </w:rPr>
              <w:t>0.096</w:t>
            </w:r>
          </w:p>
        </w:tc>
      </w:tr>
      <w:tr w:rsidR="00CD3D0A" w14:paraId="3F1EE485" w14:textId="77777777">
        <w:tc>
          <w:tcPr>
            <w:tcW w:w="2367" w:type="dxa"/>
            <w:tcBorders>
              <w:top w:val="nil"/>
              <w:left w:val="single" w:sz="4" w:space="0" w:color="auto"/>
              <w:bottom w:val="nil"/>
              <w:right w:val="single" w:sz="4" w:space="0" w:color="auto"/>
            </w:tcBorders>
            <w:noWrap/>
            <w:vAlign w:val="bottom"/>
          </w:tcPr>
          <w:p w14:paraId="00035B3B"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Tennessee</w:t>
                </w:r>
              </w:smartTag>
            </w:smartTag>
          </w:p>
        </w:tc>
        <w:tc>
          <w:tcPr>
            <w:tcW w:w="2367" w:type="dxa"/>
            <w:tcBorders>
              <w:top w:val="nil"/>
              <w:left w:val="nil"/>
              <w:bottom w:val="nil"/>
              <w:right w:val="single" w:sz="4" w:space="0" w:color="auto"/>
            </w:tcBorders>
            <w:noWrap/>
            <w:vAlign w:val="bottom"/>
          </w:tcPr>
          <w:p w14:paraId="1BCF84EF" w14:textId="77777777" w:rsidR="00CD3D0A" w:rsidRDefault="00CD3D0A">
            <w:pPr>
              <w:tabs>
                <w:tab w:val="decimal" w:pos="1293"/>
              </w:tabs>
              <w:spacing w:line="240" w:lineRule="auto"/>
              <w:rPr>
                <w:rFonts w:ascii="Arial" w:hAnsi="Arial" w:cs="Arial"/>
                <w:color w:val="000000"/>
                <w:sz w:val="16"/>
                <w:szCs w:val="16"/>
              </w:rPr>
            </w:pPr>
            <w:r>
              <w:rPr>
                <w:rFonts w:ascii="Arial" w:hAnsi="Arial" w:cs="Arial"/>
                <w:color w:val="000000"/>
                <w:sz w:val="16"/>
                <w:szCs w:val="16"/>
              </w:rPr>
              <w:t>62</w:t>
            </w:r>
          </w:p>
        </w:tc>
        <w:tc>
          <w:tcPr>
            <w:tcW w:w="2367" w:type="dxa"/>
            <w:tcBorders>
              <w:top w:val="nil"/>
              <w:left w:val="nil"/>
              <w:bottom w:val="nil"/>
              <w:right w:val="single" w:sz="4" w:space="0" w:color="auto"/>
            </w:tcBorders>
            <w:noWrap/>
            <w:vAlign w:val="bottom"/>
          </w:tcPr>
          <w:p w14:paraId="032B7588" w14:textId="77777777" w:rsidR="00CD3D0A" w:rsidRDefault="00CD3D0A">
            <w:pPr>
              <w:tabs>
                <w:tab w:val="decimal" w:pos="1461"/>
              </w:tabs>
              <w:spacing w:line="240" w:lineRule="auto"/>
              <w:rPr>
                <w:rFonts w:ascii="Arial" w:hAnsi="Arial" w:cs="Arial"/>
                <w:color w:val="000000"/>
                <w:sz w:val="16"/>
                <w:szCs w:val="16"/>
              </w:rPr>
            </w:pPr>
            <w:r>
              <w:rPr>
                <w:rFonts w:ascii="Arial" w:hAnsi="Arial" w:cs="Arial"/>
                <w:color w:val="000000"/>
                <w:sz w:val="16"/>
                <w:szCs w:val="16"/>
              </w:rPr>
              <w:t>936,681</w:t>
            </w:r>
          </w:p>
        </w:tc>
        <w:tc>
          <w:tcPr>
            <w:tcW w:w="2367" w:type="dxa"/>
            <w:tcBorders>
              <w:top w:val="nil"/>
              <w:left w:val="nil"/>
              <w:bottom w:val="nil"/>
              <w:right w:val="single" w:sz="4" w:space="0" w:color="auto"/>
            </w:tcBorders>
            <w:noWrap/>
            <w:vAlign w:val="bottom"/>
          </w:tcPr>
          <w:p w14:paraId="3548A641" w14:textId="77777777" w:rsidR="00CD3D0A" w:rsidRDefault="00CD3D0A">
            <w:pPr>
              <w:spacing w:line="240" w:lineRule="auto"/>
              <w:jc w:val="center"/>
              <w:rPr>
                <w:rFonts w:ascii="Arial" w:hAnsi="Arial" w:cs="Arial"/>
                <w:color w:val="000000"/>
                <w:sz w:val="16"/>
                <w:szCs w:val="16"/>
              </w:rPr>
            </w:pPr>
            <w:r>
              <w:rPr>
                <w:rFonts w:ascii="Arial" w:hAnsi="Arial" w:cs="Arial"/>
                <w:color w:val="000000"/>
                <w:sz w:val="16"/>
                <w:szCs w:val="16"/>
              </w:rPr>
              <w:t>0.066</w:t>
            </w:r>
          </w:p>
        </w:tc>
      </w:tr>
      <w:tr w:rsidR="00CD3D0A" w14:paraId="11D9BB73" w14:textId="77777777">
        <w:tc>
          <w:tcPr>
            <w:tcW w:w="2367" w:type="dxa"/>
            <w:tcBorders>
              <w:top w:val="nil"/>
              <w:left w:val="single" w:sz="4" w:space="0" w:color="auto"/>
              <w:bottom w:val="single" w:sz="4" w:space="0" w:color="auto"/>
              <w:right w:val="single" w:sz="4" w:space="0" w:color="auto"/>
            </w:tcBorders>
            <w:noWrap/>
            <w:vAlign w:val="bottom"/>
          </w:tcPr>
          <w:p w14:paraId="1F318D6F"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Texas</w:t>
                </w:r>
              </w:smartTag>
            </w:smartTag>
          </w:p>
        </w:tc>
        <w:tc>
          <w:tcPr>
            <w:tcW w:w="2367" w:type="dxa"/>
            <w:tcBorders>
              <w:top w:val="nil"/>
              <w:left w:val="nil"/>
              <w:bottom w:val="single" w:sz="4" w:space="0" w:color="auto"/>
              <w:right w:val="single" w:sz="4" w:space="0" w:color="auto"/>
            </w:tcBorders>
            <w:noWrap/>
            <w:vAlign w:val="bottom"/>
          </w:tcPr>
          <w:p w14:paraId="4B0BA5A7" w14:textId="77777777" w:rsidR="00CD3D0A" w:rsidRDefault="00CD3D0A">
            <w:pPr>
              <w:tabs>
                <w:tab w:val="decimal" w:pos="1293"/>
              </w:tabs>
              <w:spacing w:line="240" w:lineRule="auto"/>
              <w:rPr>
                <w:rFonts w:ascii="Arial" w:hAnsi="Arial" w:cs="Arial"/>
                <w:color w:val="000000"/>
                <w:sz w:val="16"/>
                <w:szCs w:val="16"/>
              </w:rPr>
            </w:pPr>
            <w:r>
              <w:rPr>
                <w:rFonts w:ascii="Arial" w:hAnsi="Arial" w:cs="Arial"/>
                <w:color w:val="000000"/>
                <w:sz w:val="16"/>
                <w:szCs w:val="16"/>
              </w:rPr>
              <w:t>180</w:t>
            </w:r>
          </w:p>
        </w:tc>
        <w:tc>
          <w:tcPr>
            <w:tcW w:w="2367" w:type="dxa"/>
            <w:tcBorders>
              <w:top w:val="nil"/>
              <w:left w:val="nil"/>
              <w:bottom w:val="single" w:sz="4" w:space="0" w:color="auto"/>
              <w:right w:val="single" w:sz="4" w:space="0" w:color="auto"/>
            </w:tcBorders>
            <w:noWrap/>
            <w:vAlign w:val="bottom"/>
          </w:tcPr>
          <w:p w14:paraId="18DED8B4" w14:textId="77777777" w:rsidR="00CD3D0A" w:rsidRDefault="00CD3D0A">
            <w:pPr>
              <w:tabs>
                <w:tab w:val="decimal" w:pos="1461"/>
              </w:tabs>
              <w:spacing w:line="240" w:lineRule="auto"/>
              <w:rPr>
                <w:rFonts w:ascii="Arial" w:hAnsi="Arial" w:cs="Arial"/>
                <w:color w:val="000000"/>
                <w:sz w:val="16"/>
                <w:szCs w:val="16"/>
              </w:rPr>
            </w:pPr>
            <w:r>
              <w:rPr>
                <w:rFonts w:ascii="Arial" w:hAnsi="Arial" w:cs="Arial"/>
                <w:color w:val="000000"/>
                <w:sz w:val="16"/>
                <w:szCs w:val="16"/>
              </w:rPr>
              <w:t>4,331,751</w:t>
            </w:r>
          </w:p>
        </w:tc>
        <w:tc>
          <w:tcPr>
            <w:tcW w:w="2367" w:type="dxa"/>
            <w:tcBorders>
              <w:top w:val="nil"/>
              <w:left w:val="nil"/>
              <w:bottom w:val="single" w:sz="4" w:space="0" w:color="auto"/>
              <w:right w:val="single" w:sz="4" w:space="0" w:color="auto"/>
            </w:tcBorders>
            <w:noWrap/>
            <w:vAlign w:val="bottom"/>
          </w:tcPr>
          <w:p w14:paraId="382C2D7C" w14:textId="77777777" w:rsidR="00CD3D0A" w:rsidRDefault="00CD3D0A">
            <w:pPr>
              <w:spacing w:line="240" w:lineRule="auto"/>
              <w:jc w:val="center"/>
              <w:rPr>
                <w:rFonts w:ascii="Arial" w:hAnsi="Arial" w:cs="Arial"/>
                <w:color w:val="000000"/>
                <w:sz w:val="16"/>
                <w:szCs w:val="16"/>
              </w:rPr>
            </w:pPr>
            <w:r>
              <w:rPr>
                <w:rFonts w:ascii="Arial" w:hAnsi="Arial" w:cs="Arial"/>
                <w:color w:val="000000"/>
                <w:sz w:val="16"/>
                <w:szCs w:val="16"/>
              </w:rPr>
              <w:t>0.042</w:t>
            </w:r>
          </w:p>
        </w:tc>
      </w:tr>
      <w:tr w:rsidR="00CD3D0A" w14:paraId="5FBF53B0" w14:textId="77777777">
        <w:tc>
          <w:tcPr>
            <w:tcW w:w="2367" w:type="dxa"/>
            <w:tcBorders>
              <w:top w:val="single" w:sz="4" w:space="0" w:color="auto"/>
              <w:left w:val="single" w:sz="4" w:space="0" w:color="auto"/>
              <w:bottom w:val="nil"/>
              <w:right w:val="single" w:sz="4" w:space="0" w:color="auto"/>
            </w:tcBorders>
            <w:noWrap/>
            <w:vAlign w:val="bottom"/>
          </w:tcPr>
          <w:p w14:paraId="68F8F69A"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Utah</w:t>
                </w:r>
              </w:smartTag>
            </w:smartTag>
          </w:p>
        </w:tc>
        <w:tc>
          <w:tcPr>
            <w:tcW w:w="2367" w:type="dxa"/>
            <w:tcBorders>
              <w:top w:val="single" w:sz="4" w:space="0" w:color="auto"/>
              <w:left w:val="nil"/>
              <w:bottom w:val="nil"/>
              <w:right w:val="single" w:sz="4" w:space="0" w:color="auto"/>
            </w:tcBorders>
            <w:noWrap/>
            <w:vAlign w:val="bottom"/>
          </w:tcPr>
          <w:p w14:paraId="32196B41" w14:textId="77777777" w:rsidR="00CD3D0A" w:rsidRDefault="00CD3D0A">
            <w:pPr>
              <w:tabs>
                <w:tab w:val="decimal" w:pos="1293"/>
              </w:tabs>
              <w:spacing w:line="240" w:lineRule="auto"/>
              <w:rPr>
                <w:rFonts w:ascii="Arial" w:hAnsi="Arial" w:cs="Arial"/>
                <w:color w:val="000000"/>
                <w:sz w:val="16"/>
                <w:szCs w:val="16"/>
              </w:rPr>
            </w:pPr>
            <w:r>
              <w:rPr>
                <w:rFonts w:ascii="Arial" w:hAnsi="Arial" w:cs="Arial"/>
                <w:color w:val="000000"/>
                <w:sz w:val="16"/>
                <w:szCs w:val="16"/>
              </w:rPr>
              <w:t>84</w:t>
            </w:r>
          </w:p>
        </w:tc>
        <w:tc>
          <w:tcPr>
            <w:tcW w:w="2367" w:type="dxa"/>
            <w:tcBorders>
              <w:top w:val="single" w:sz="4" w:space="0" w:color="auto"/>
              <w:left w:val="nil"/>
              <w:bottom w:val="nil"/>
              <w:right w:val="single" w:sz="4" w:space="0" w:color="auto"/>
            </w:tcBorders>
            <w:noWrap/>
            <w:vAlign w:val="bottom"/>
          </w:tcPr>
          <w:p w14:paraId="14347961" w14:textId="77777777" w:rsidR="00CD3D0A" w:rsidRDefault="00CD3D0A">
            <w:pPr>
              <w:tabs>
                <w:tab w:val="decimal" w:pos="1461"/>
              </w:tabs>
              <w:spacing w:line="240" w:lineRule="auto"/>
              <w:rPr>
                <w:rFonts w:ascii="Arial" w:hAnsi="Arial" w:cs="Arial"/>
                <w:color w:val="000000"/>
                <w:sz w:val="16"/>
                <w:szCs w:val="16"/>
              </w:rPr>
            </w:pPr>
            <w:r>
              <w:rPr>
                <w:rFonts w:ascii="Arial" w:hAnsi="Arial" w:cs="Arial"/>
                <w:color w:val="000000"/>
                <w:sz w:val="16"/>
                <w:szCs w:val="16"/>
              </w:rPr>
              <w:t>495,981</w:t>
            </w:r>
          </w:p>
        </w:tc>
        <w:tc>
          <w:tcPr>
            <w:tcW w:w="2367" w:type="dxa"/>
            <w:tcBorders>
              <w:top w:val="single" w:sz="4" w:space="0" w:color="auto"/>
              <w:left w:val="nil"/>
              <w:bottom w:val="nil"/>
              <w:right w:val="single" w:sz="4" w:space="0" w:color="auto"/>
            </w:tcBorders>
            <w:noWrap/>
            <w:vAlign w:val="bottom"/>
          </w:tcPr>
          <w:p w14:paraId="3C212CC5" w14:textId="77777777" w:rsidR="00CD3D0A" w:rsidRDefault="00CD3D0A">
            <w:pPr>
              <w:spacing w:line="240" w:lineRule="auto"/>
              <w:jc w:val="center"/>
              <w:rPr>
                <w:rFonts w:ascii="Arial" w:hAnsi="Arial" w:cs="Arial"/>
                <w:color w:val="000000"/>
                <w:sz w:val="16"/>
                <w:szCs w:val="16"/>
              </w:rPr>
            </w:pPr>
            <w:r>
              <w:rPr>
                <w:rFonts w:ascii="Arial" w:hAnsi="Arial" w:cs="Arial"/>
                <w:color w:val="000000"/>
                <w:sz w:val="16"/>
                <w:szCs w:val="16"/>
              </w:rPr>
              <w:t>0.169</w:t>
            </w:r>
          </w:p>
        </w:tc>
      </w:tr>
      <w:tr w:rsidR="00CD3D0A" w14:paraId="702F08EB" w14:textId="77777777">
        <w:tc>
          <w:tcPr>
            <w:tcW w:w="2367" w:type="dxa"/>
            <w:tcBorders>
              <w:top w:val="nil"/>
              <w:left w:val="single" w:sz="4" w:space="0" w:color="auto"/>
              <w:bottom w:val="nil"/>
              <w:right w:val="single" w:sz="4" w:space="0" w:color="auto"/>
            </w:tcBorders>
            <w:noWrap/>
            <w:vAlign w:val="bottom"/>
          </w:tcPr>
          <w:p w14:paraId="49FA63C6"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Vermont</w:t>
                </w:r>
              </w:smartTag>
            </w:smartTag>
          </w:p>
        </w:tc>
        <w:tc>
          <w:tcPr>
            <w:tcW w:w="2367" w:type="dxa"/>
            <w:tcBorders>
              <w:top w:val="nil"/>
              <w:left w:val="nil"/>
              <w:bottom w:val="nil"/>
              <w:right w:val="single" w:sz="4" w:space="0" w:color="auto"/>
            </w:tcBorders>
            <w:noWrap/>
            <w:vAlign w:val="bottom"/>
          </w:tcPr>
          <w:p w14:paraId="25D27ECB" w14:textId="77777777" w:rsidR="00CD3D0A" w:rsidRDefault="00CD3D0A">
            <w:pPr>
              <w:tabs>
                <w:tab w:val="decimal" w:pos="1293"/>
              </w:tabs>
              <w:spacing w:line="240" w:lineRule="auto"/>
              <w:rPr>
                <w:rFonts w:ascii="Arial" w:hAnsi="Arial" w:cs="Arial"/>
                <w:color w:val="000000"/>
                <w:sz w:val="16"/>
                <w:szCs w:val="16"/>
              </w:rPr>
            </w:pPr>
            <w:r>
              <w:rPr>
                <w:rFonts w:ascii="Arial" w:hAnsi="Arial" w:cs="Arial"/>
                <w:color w:val="000000"/>
                <w:sz w:val="16"/>
                <w:szCs w:val="16"/>
              </w:rPr>
              <w:t>2</w:t>
            </w:r>
          </w:p>
        </w:tc>
        <w:tc>
          <w:tcPr>
            <w:tcW w:w="2367" w:type="dxa"/>
            <w:tcBorders>
              <w:top w:val="nil"/>
              <w:left w:val="nil"/>
              <w:bottom w:val="nil"/>
              <w:right w:val="single" w:sz="4" w:space="0" w:color="auto"/>
            </w:tcBorders>
            <w:noWrap/>
            <w:vAlign w:val="bottom"/>
          </w:tcPr>
          <w:p w14:paraId="1756FFC0" w14:textId="77777777" w:rsidR="00CD3D0A" w:rsidRDefault="00CD3D0A">
            <w:pPr>
              <w:tabs>
                <w:tab w:val="decimal" w:pos="1461"/>
              </w:tabs>
              <w:spacing w:line="240" w:lineRule="auto"/>
              <w:rPr>
                <w:rFonts w:ascii="Arial" w:hAnsi="Arial" w:cs="Arial"/>
                <w:color w:val="000000"/>
                <w:sz w:val="16"/>
                <w:szCs w:val="16"/>
              </w:rPr>
            </w:pPr>
            <w:r>
              <w:rPr>
                <w:rFonts w:ascii="Arial" w:hAnsi="Arial" w:cs="Arial"/>
                <w:color w:val="000000"/>
                <w:sz w:val="16"/>
                <w:szCs w:val="16"/>
              </w:rPr>
              <w:t>99,103</w:t>
            </w:r>
          </w:p>
        </w:tc>
        <w:tc>
          <w:tcPr>
            <w:tcW w:w="2367" w:type="dxa"/>
            <w:tcBorders>
              <w:top w:val="nil"/>
              <w:left w:val="nil"/>
              <w:bottom w:val="nil"/>
              <w:right w:val="single" w:sz="4" w:space="0" w:color="auto"/>
            </w:tcBorders>
            <w:noWrap/>
            <w:vAlign w:val="bottom"/>
          </w:tcPr>
          <w:p w14:paraId="7F9E1F98" w14:textId="77777777" w:rsidR="00CD3D0A" w:rsidRDefault="00CD3D0A">
            <w:pPr>
              <w:spacing w:line="240" w:lineRule="auto"/>
              <w:jc w:val="center"/>
              <w:rPr>
                <w:rFonts w:ascii="Arial" w:hAnsi="Arial" w:cs="Arial"/>
                <w:color w:val="000000"/>
                <w:sz w:val="16"/>
                <w:szCs w:val="16"/>
              </w:rPr>
            </w:pPr>
            <w:r>
              <w:rPr>
                <w:rFonts w:ascii="Arial" w:hAnsi="Arial" w:cs="Arial"/>
                <w:color w:val="000000"/>
                <w:sz w:val="16"/>
                <w:szCs w:val="16"/>
              </w:rPr>
              <w:t>0.020</w:t>
            </w:r>
          </w:p>
        </w:tc>
      </w:tr>
      <w:tr w:rsidR="00CD3D0A" w14:paraId="27E7D86F" w14:textId="77777777">
        <w:tc>
          <w:tcPr>
            <w:tcW w:w="2367" w:type="dxa"/>
            <w:tcBorders>
              <w:top w:val="nil"/>
              <w:left w:val="single" w:sz="4" w:space="0" w:color="auto"/>
              <w:bottom w:val="nil"/>
              <w:right w:val="single" w:sz="4" w:space="0" w:color="auto"/>
            </w:tcBorders>
            <w:noWrap/>
            <w:vAlign w:val="bottom"/>
          </w:tcPr>
          <w:p w14:paraId="57762591"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Virginia</w:t>
                </w:r>
              </w:smartTag>
            </w:smartTag>
          </w:p>
        </w:tc>
        <w:tc>
          <w:tcPr>
            <w:tcW w:w="2367" w:type="dxa"/>
            <w:tcBorders>
              <w:top w:val="nil"/>
              <w:left w:val="nil"/>
              <w:bottom w:val="nil"/>
              <w:right w:val="single" w:sz="4" w:space="0" w:color="auto"/>
            </w:tcBorders>
            <w:noWrap/>
            <w:vAlign w:val="bottom"/>
          </w:tcPr>
          <w:p w14:paraId="6A8C11CD" w14:textId="77777777" w:rsidR="00CD3D0A" w:rsidRDefault="00CD3D0A">
            <w:pPr>
              <w:tabs>
                <w:tab w:val="decimal" w:pos="1293"/>
              </w:tabs>
              <w:spacing w:line="240" w:lineRule="auto"/>
              <w:rPr>
                <w:rFonts w:ascii="Arial" w:hAnsi="Arial" w:cs="Arial"/>
                <w:color w:val="000000"/>
                <w:sz w:val="16"/>
                <w:szCs w:val="16"/>
              </w:rPr>
            </w:pPr>
            <w:r>
              <w:rPr>
                <w:rFonts w:ascii="Arial" w:hAnsi="Arial" w:cs="Arial"/>
                <w:color w:val="000000"/>
                <w:sz w:val="16"/>
                <w:szCs w:val="16"/>
              </w:rPr>
              <w:t>173</w:t>
            </w:r>
          </w:p>
        </w:tc>
        <w:tc>
          <w:tcPr>
            <w:tcW w:w="2367" w:type="dxa"/>
            <w:tcBorders>
              <w:top w:val="nil"/>
              <w:left w:val="nil"/>
              <w:bottom w:val="nil"/>
              <w:right w:val="single" w:sz="4" w:space="0" w:color="auto"/>
            </w:tcBorders>
            <w:noWrap/>
            <w:vAlign w:val="bottom"/>
          </w:tcPr>
          <w:p w14:paraId="1A93D56B" w14:textId="77777777" w:rsidR="00CD3D0A" w:rsidRDefault="00CD3D0A">
            <w:pPr>
              <w:tabs>
                <w:tab w:val="decimal" w:pos="1461"/>
              </w:tabs>
              <w:spacing w:line="240" w:lineRule="auto"/>
              <w:rPr>
                <w:rFonts w:ascii="Arial" w:hAnsi="Arial" w:cs="Arial"/>
                <w:color w:val="000000"/>
                <w:sz w:val="16"/>
                <w:szCs w:val="16"/>
              </w:rPr>
            </w:pPr>
            <w:r>
              <w:rPr>
                <w:rFonts w:ascii="Arial" w:hAnsi="Arial" w:cs="Arial"/>
                <w:color w:val="000000"/>
                <w:sz w:val="16"/>
                <w:szCs w:val="16"/>
              </w:rPr>
              <w:t>1,192,092</w:t>
            </w:r>
          </w:p>
        </w:tc>
        <w:tc>
          <w:tcPr>
            <w:tcW w:w="2367" w:type="dxa"/>
            <w:tcBorders>
              <w:top w:val="nil"/>
              <w:left w:val="nil"/>
              <w:bottom w:val="nil"/>
              <w:right w:val="single" w:sz="4" w:space="0" w:color="auto"/>
            </w:tcBorders>
            <w:noWrap/>
            <w:vAlign w:val="bottom"/>
          </w:tcPr>
          <w:p w14:paraId="346F2B96" w14:textId="77777777" w:rsidR="00CD3D0A" w:rsidRDefault="00CD3D0A">
            <w:pPr>
              <w:spacing w:line="240" w:lineRule="auto"/>
              <w:jc w:val="center"/>
              <w:rPr>
                <w:rFonts w:ascii="Arial" w:hAnsi="Arial" w:cs="Arial"/>
                <w:color w:val="000000"/>
                <w:sz w:val="16"/>
                <w:szCs w:val="16"/>
              </w:rPr>
            </w:pPr>
            <w:r>
              <w:rPr>
                <w:rFonts w:ascii="Arial" w:hAnsi="Arial" w:cs="Arial"/>
                <w:color w:val="000000"/>
                <w:sz w:val="16"/>
                <w:szCs w:val="16"/>
              </w:rPr>
              <w:t>0.145</w:t>
            </w:r>
          </w:p>
        </w:tc>
      </w:tr>
      <w:tr w:rsidR="00CD3D0A" w14:paraId="172BB328" w14:textId="77777777">
        <w:tc>
          <w:tcPr>
            <w:tcW w:w="2367" w:type="dxa"/>
            <w:tcBorders>
              <w:top w:val="nil"/>
              <w:left w:val="single" w:sz="4" w:space="0" w:color="auto"/>
              <w:bottom w:val="nil"/>
              <w:right w:val="single" w:sz="4" w:space="0" w:color="auto"/>
            </w:tcBorders>
            <w:noWrap/>
            <w:vAlign w:val="bottom"/>
          </w:tcPr>
          <w:p w14:paraId="0466E3FC"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Washington</w:t>
                </w:r>
              </w:smartTag>
            </w:smartTag>
          </w:p>
        </w:tc>
        <w:tc>
          <w:tcPr>
            <w:tcW w:w="2367" w:type="dxa"/>
            <w:tcBorders>
              <w:top w:val="nil"/>
              <w:left w:val="nil"/>
              <w:bottom w:val="nil"/>
              <w:right w:val="single" w:sz="4" w:space="0" w:color="auto"/>
            </w:tcBorders>
            <w:noWrap/>
            <w:vAlign w:val="bottom"/>
          </w:tcPr>
          <w:p w14:paraId="7A44DCDC" w14:textId="77777777" w:rsidR="00CD3D0A" w:rsidRDefault="00CD3D0A">
            <w:pPr>
              <w:tabs>
                <w:tab w:val="decimal" w:pos="1293"/>
              </w:tabs>
              <w:spacing w:line="240" w:lineRule="auto"/>
              <w:rPr>
                <w:rFonts w:ascii="Arial" w:hAnsi="Arial" w:cs="Arial"/>
                <w:color w:val="000000"/>
                <w:sz w:val="16"/>
                <w:szCs w:val="16"/>
              </w:rPr>
            </w:pPr>
            <w:r>
              <w:rPr>
                <w:rFonts w:ascii="Arial" w:hAnsi="Arial" w:cs="Arial"/>
                <w:color w:val="000000"/>
                <w:sz w:val="16"/>
                <w:szCs w:val="16"/>
              </w:rPr>
              <w:t>57</w:t>
            </w:r>
          </w:p>
        </w:tc>
        <w:tc>
          <w:tcPr>
            <w:tcW w:w="2367" w:type="dxa"/>
            <w:tcBorders>
              <w:top w:val="nil"/>
              <w:left w:val="nil"/>
              <w:bottom w:val="nil"/>
              <w:right w:val="single" w:sz="4" w:space="0" w:color="auto"/>
            </w:tcBorders>
            <w:noWrap/>
            <w:vAlign w:val="bottom"/>
          </w:tcPr>
          <w:p w14:paraId="3ED9EB78" w14:textId="77777777" w:rsidR="00CD3D0A" w:rsidRDefault="00CD3D0A">
            <w:pPr>
              <w:tabs>
                <w:tab w:val="decimal" w:pos="1461"/>
              </w:tabs>
              <w:spacing w:line="240" w:lineRule="auto"/>
              <w:rPr>
                <w:rFonts w:ascii="Arial" w:hAnsi="Arial" w:cs="Arial"/>
                <w:color w:val="000000"/>
                <w:sz w:val="16"/>
                <w:szCs w:val="16"/>
              </w:rPr>
            </w:pPr>
            <w:r>
              <w:rPr>
                <w:rFonts w:ascii="Arial" w:hAnsi="Arial" w:cs="Arial"/>
                <w:color w:val="000000"/>
                <w:sz w:val="16"/>
                <w:szCs w:val="16"/>
              </w:rPr>
              <w:t>1,021,349</w:t>
            </w:r>
          </w:p>
        </w:tc>
        <w:tc>
          <w:tcPr>
            <w:tcW w:w="2367" w:type="dxa"/>
            <w:tcBorders>
              <w:top w:val="nil"/>
              <w:left w:val="nil"/>
              <w:bottom w:val="nil"/>
              <w:right w:val="single" w:sz="4" w:space="0" w:color="auto"/>
            </w:tcBorders>
            <w:noWrap/>
            <w:vAlign w:val="bottom"/>
          </w:tcPr>
          <w:p w14:paraId="492B24B3" w14:textId="77777777" w:rsidR="00CD3D0A" w:rsidRDefault="00CD3D0A">
            <w:pPr>
              <w:spacing w:line="240" w:lineRule="auto"/>
              <w:jc w:val="center"/>
              <w:rPr>
                <w:rFonts w:ascii="Arial" w:hAnsi="Arial" w:cs="Arial"/>
                <w:color w:val="000000"/>
                <w:sz w:val="16"/>
                <w:szCs w:val="16"/>
              </w:rPr>
            </w:pPr>
            <w:r>
              <w:rPr>
                <w:rFonts w:ascii="Arial" w:hAnsi="Arial" w:cs="Arial"/>
                <w:color w:val="000000"/>
                <w:sz w:val="16"/>
                <w:szCs w:val="16"/>
              </w:rPr>
              <w:t>0.056</w:t>
            </w:r>
          </w:p>
        </w:tc>
      </w:tr>
      <w:tr w:rsidR="00CD3D0A" w14:paraId="29BD2F06" w14:textId="77777777">
        <w:tc>
          <w:tcPr>
            <w:tcW w:w="2367" w:type="dxa"/>
            <w:tcBorders>
              <w:top w:val="nil"/>
              <w:left w:val="single" w:sz="4" w:space="0" w:color="auto"/>
              <w:bottom w:val="single" w:sz="4" w:space="0" w:color="auto"/>
              <w:right w:val="single" w:sz="4" w:space="0" w:color="auto"/>
            </w:tcBorders>
            <w:noWrap/>
            <w:vAlign w:val="bottom"/>
          </w:tcPr>
          <w:p w14:paraId="0284CDFE"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West Virginia</w:t>
                </w:r>
              </w:smartTag>
            </w:smartTag>
          </w:p>
        </w:tc>
        <w:tc>
          <w:tcPr>
            <w:tcW w:w="2367" w:type="dxa"/>
            <w:tcBorders>
              <w:top w:val="nil"/>
              <w:left w:val="nil"/>
              <w:bottom w:val="single" w:sz="4" w:space="0" w:color="auto"/>
              <w:right w:val="single" w:sz="4" w:space="0" w:color="auto"/>
            </w:tcBorders>
            <w:noWrap/>
            <w:vAlign w:val="bottom"/>
          </w:tcPr>
          <w:p w14:paraId="3BDF2F30" w14:textId="77777777" w:rsidR="00CD3D0A" w:rsidRDefault="00CD3D0A">
            <w:pPr>
              <w:tabs>
                <w:tab w:val="decimal" w:pos="1293"/>
              </w:tabs>
              <w:spacing w:line="240" w:lineRule="auto"/>
              <w:rPr>
                <w:rFonts w:ascii="Arial" w:hAnsi="Arial" w:cs="Arial"/>
                <w:color w:val="000000"/>
                <w:sz w:val="16"/>
                <w:szCs w:val="16"/>
              </w:rPr>
            </w:pPr>
            <w:r>
              <w:rPr>
                <w:rFonts w:ascii="Arial" w:hAnsi="Arial" w:cs="Arial"/>
                <w:color w:val="000000"/>
                <w:sz w:val="16"/>
                <w:szCs w:val="16"/>
              </w:rPr>
              <w:t>24</w:t>
            </w:r>
          </w:p>
        </w:tc>
        <w:tc>
          <w:tcPr>
            <w:tcW w:w="2367" w:type="dxa"/>
            <w:tcBorders>
              <w:top w:val="nil"/>
              <w:left w:val="nil"/>
              <w:bottom w:val="single" w:sz="4" w:space="0" w:color="auto"/>
              <w:right w:val="single" w:sz="4" w:space="0" w:color="auto"/>
            </w:tcBorders>
            <w:noWrap/>
            <w:vAlign w:val="bottom"/>
          </w:tcPr>
          <w:p w14:paraId="7C221AD4" w14:textId="77777777" w:rsidR="00CD3D0A" w:rsidRDefault="00CD3D0A">
            <w:pPr>
              <w:tabs>
                <w:tab w:val="decimal" w:pos="1461"/>
              </w:tabs>
              <w:spacing w:line="240" w:lineRule="auto"/>
              <w:rPr>
                <w:rFonts w:ascii="Arial" w:hAnsi="Arial" w:cs="Arial"/>
                <w:color w:val="000000"/>
                <w:sz w:val="16"/>
                <w:szCs w:val="16"/>
              </w:rPr>
            </w:pPr>
            <w:r>
              <w:rPr>
                <w:rFonts w:ascii="Arial" w:hAnsi="Arial" w:cs="Arial"/>
                <w:color w:val="000000"/>
                <w:sz w:val="16"/>
                <w:szCs w:val="16"/>
              </w:rPr>
              <w:t>281,215</w:t>
            </w:r>
          </w:p>
        </w:tc>
        <w:tc>
          <w:tcPr>
            <w:tcW w:w="2367" w:type="dxa"/>
            <w:tcBorders>
              <w:top w:val="nil"/>
              <w:left w:val="nil"/>
              <w:bottom w:val="single" w:sz="4" w:space="0" w:color="auto"/>
              <w:right w:val="single" w:sz="4" w:space="0" w:color="auto"/>
            </w:tcBorders>
            <w:noWrap/>
            <w:vAlign w:val="bottom"/>
          </w:tcPr>
          <w:p w14:paraId="436C386B" w14:textId="77777777" w:rsidR="00CD3D0A" w:rsidRDefault="00CD3D0A">
            <w:pPr>
              <w:spacing w:line="240" w:lineRule="auto"/>
              <w:jc w:val="center"/>
              <w:rPr>
                <w:rFonts w:ascii="Arial" w:hAnsi="Arial" w:cs="Arial"/>
                <w:color w:val="000000"/>
                <w:sz w:val="16"/>
                <w:szCs w:val="16"/>
              </w:rPr>
            </w:pPr>
            <w:r>
              <w:rPr>
                <w:rFonts w:ascii="Arial" w:hAnsi="Arial" w:cs="Arial"/>
                <w:color w:val="000000"/>
                <w:sz w:val="16"/>
                <w:szCs w:val="16"/>
              </w:rPr>
              <w:t>0.085</w:t>
            </w:r>
          </w:p>
        </w:tc>
      </w:tr>
      <w:tr w:rsidR="00CD3D0A" w14:paraId="780C3217" w14:textId="77777777">
        <w:tc>
          <w:tcPr>
            <w:tcW w:w="2367" w:type="dxa"/>
            <w:tcBorders>
              <w:top w:val="single" w:sz="4" w:space="0" w:color="auto"/>
              <w:left w:val="single" w:sz="4" w:space="0" w:color="auto"/>
              <w:bottom w:val="nil"/>
              <w:right w:val="single" w:sz="4" w:space="0" w:color="auto"/>
            </w:tcBorders>
            <w:noWrap/>
            <w:vAlign w:val="bottom"/>
          </w:tcPr>
          <w:p w14:paraId="59C1BDF6"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Wisconsin</w:t>
                </w:r>
              </w:smartTag>
            </w:smartTag>
          </w:p>
        </w:tc>
        <w:tc>
          <w:tcPr>
            <w:tcW w:w="2367" w:type="dxa"/>
            <w:tcBorders>
              <w:top w:val="single" w:sz="4" w:space="0" w:color="auto"/>
              <w:left w:val="nil"/>
              <w:bottom w:val="nil"/>
              <w:right w:val="single" w:sz="4" w:space="0" w:color="auto"/>
            </w:tcBorders>
            <w:noWrap/>
            <w:vAlign w:val="bottom"/>
          </w:tcPr>
          <w:p w14:paraId="78A17CD3" w14:textId="77777777" w:rsidR="00CD3D0A" w:rsidRDefault="00CD3D0A">
            <w:pPr>
              <w:tabs>
                <w:tab w:val="decimal" w:pos="1293"/>
              </w:tabs>
              <w:spacing w:line="240" w:lineRule="auto"/>
              <w:rPr>
                <w:rFonts w:ascii="Arial" w:hAnsi="Arial" w:cs="Arial"/>
                <w:color w:val="000000"/>
                <w:sz w:val="16"/>
                <w:szCs w:val="16"/>
              </w:rPr>
            </w:pPr>
            <w:r>
              <w:rPr>
                <w:rFonts w:ascii="Arial" w:hAnsi="Arial" w:cs="Arial"/>
                <w:color w:val="000000"/>
                <w:sz w:val="16"/>
                <w:szCs w:val="16"/>
              </w:rPr>
              <w:t>35</w:t>
            </w:r>
          </w:p>
        </w:tc>
        <w:tc>
          <w:tcPr>
            <w:tcW w:w="2367" w:type="dxa"/>
            <w:tcBorders>
              <w:top w:val="single" w:sz="4" w:space="0" w:color="auto"/>
              <w:left w:val="nil"/>
              <w:bottom w:val="nil"/>
              <w:right w:val="single" w:sz="4" w:space="0" w:color="auto"/>
            </w:tcBorders>
            <w:noWrap/>
            <w:vAlign w:val="bottom"/>
          </w:tcPr>
          <w:p w14:paraId="663EB185" w14:textId="77777777" w:rsidR="00CD3D0A" w:rsidRDefault="00CD3D0A">
            <w:pPr>
              <w:tabs>
                <w:tab w:val="decimal" w:pos="1461"/>
              </w:tabs>
              <w:spacing w:line="240" w:lineRule="auto"/>
              <w:rPr>
                <w:rFonts w:ascii="Arial" w:hAnsi="Arial" w:cs="Arial"/>
                <w:color w:val="000000"/>
                <w:sz w:val="16"/>
                <w:szCs w:val="16"/>
              </w:rPr>
            </w:pPr>
            <w:r>
              <w:rPr>
                <w:rFonts w:ascii="Arial" w:hAnsi="Arial" w:cs="Arial"/>
                <w:color w:val="000000"/>
                <w:sz w:val="16"/>
                <w:szCs w:val="16"/>
              </w:rPr>
              <w:t>880,031</w:t>
            </w:r>
          </w:p>
        </w:tc>
        <w:tc>
          <w:tcPr>
            <w:tcW w:w="2367" w:type="dxa"/>
            <w:tcBorders>
              <w:top w:val="single" w:sz="4" w:space="0" w:color="auto"/>
              <w:left w:val="nil"/>
              <w:bottom w:val="nil"/>
              <w:right w:val="single" w:sz="4" w:space="0" w:color="auto"/>
            </w:tcBorders>
            <w:noWrap/>
            <w:vAlign w:val="bottom"/>
          </w:tcPr>
          <w:p w14:paraId="0E2D39B9" w14:textId="77777777" w:rsidR="00CD3D0A" w:rsidRDefault="00CD3D0A">
            <w:pPr>
              <w:spacing w:line="240" w:lineRule="auto"/>
              <w:jc w:val="center"/>
              <w:rPr>
                <w:rFonts w:ascii="Arial" w:hAnsi="Arial" w:cs="Arial"/>
                <w:color w:val="000000"/>
                <w:sz w:val="16"/>
                <w:szCs w:val="16"/>
              </w:rPr>
            </w:pPr>
            <w:r>
              <w:rPr>
                <w:rFonts w:ascii="Arial" w:hAnsi="Arial" w:cs="Arial"/>
                <w:color w:val="000000"/>
                <w:sz w:val="16"/>
                <w:szCs w:val="16"/>
              </w:rPr>
              <w:t>0.040</w:t>
            </w:r>
          </w:p>
        </w:tc>
      </w:tr>
      <w:tr w:rsidR="00CD3D0A" w14:paraId="300D34CE" w14:textId="77777777">
        <w:tc>
          <w:tcPr>
            <w:tcW w:w="2367" w:type="dxa"/>
            <w:tcBorders>
              <w:top w:val="nil"/>
              <w:left w:val="single" w:sz="4" w:space="0" w:color="auto"/>
              <w:bottom w:val="nil"/>
              <w:right w:val="single" w:sz="4" w:space="0" w:color="auto"/>
            </w:tcBorders>
            <w:noWrap/>
            <w:vAlign w:val="bottom"/>
          </w:tcPr>
          <w:p w14:paraId="06EA8BED"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Wyoming</w:t>
                </w:r>
              </w:smartTag>
            </w:smartTag>
          </w:p>
        </w:tc>
        <w:tc>
          <w:tcPr>
            <w:tcW w:w="2367" w:type="dxa"/>
            <w:tcBorders>
              <w:top w:val="nil"/>
              <w:left w:val="nil"/>
              <w:bottom w:val="nil"/>
              <w:right w:val="single" w:sz="4" w:space="0" w:color="auto"/>
            </w:tcBorders>
            <w:noWrap/>
            <w:vAlign w:val="bottom"/>
          </w:tcPr>
          <w:p w14:paraId="6F06C867" w14:textId="77777777" w:rsidR="00CD3D0A" w:rsidRDefault="00CD3D0A">
            <w:pPr>
              <w:tabs>
                <w:tab w:val="decimal" w:pos="1293"/>
              </w:tabs>
              <w:spacing w:line="240" w:lineRule="auto"/>
              <w:rPr>
                <w:rFonts w:ascii="Arial" w:hAnsi="Arial" w:cs="Arial"/>
                <w:color w:val="000000"/>
                <w:sz w:val="16"/>
                <w:szCs w:val="16"/>
              </w:rPr>
            </w:pPr>
            <w:r>
              <w:rPr>
                <w:rFonts w:ascii="Arial" w:hAnsi="Arial" w:cs="Arial"/>
                <w:color w:val="000000"/>
                <w:sz w:val="16"/>
                <w:szCs w:val="16"/>
              </w:rPr>
              <w:t>7</w:t>
            </w:r>
          </w:p>
        </w:tc>
        <w:tc>
          <w:tcPr>
            <w:tcW w:w="2367" w:type="dxa"/>
            <w:tcBorders>
              <w:top w:val="nil"/>
              <w:left w:val="nil"/>
              <w:bottom w:val="nil"/>
              <w:right w:val="single" w:sz="4" w:space="0" w:color="auto"/>
            </w:tcBorders>
            <w:noWrap/>
            <w:vAlign w:val="bottom"/>
          </w:tcPr>
          <w:p w14:paraId="7243184B" w14:textId="77777777" w:rsidR="00CD3D0A" w:rsidRDefault="00CD3D0A">
            <w:pPr>
              <w:tabs>
                <w:tab w:val="decimal" w:pos="1461"/>
              </w:tabs>
              <w:spacing w:line="240" w:lineRule="auto"/>
              <w:rPr>
                <w:rFonts w:ascii="Arial" w:hAnsi="Arial" w:cs="Arial"/>
                <w:color w:val="000000"/>
                <w:sz w:val="16"/>
                <w:szCs w:val="16"/>
              </w:rPr>
            </w:pPr>
            <w:r>
              <w:rPr>
                <w:rFonts w:ascii="Arial" w:hAnsi="Arial" w:cs="Arial"/>
                <w:color w:val="000000"/>
                <w:sz w:val="16"/>
                <w:szCs w:val="16"/>
              </w:rPr>
              <w:t>87,462</w:t>
            </w:r>
          </w:p>
        </w:tc>
        <w:tc>
          <w:tcPr>
            <w:tcW w:w="2367" w:type="dxa"/>
            <w:tcBorders>
              <w:top w:val="nil"/>
              <w:left w:val="nil"/>
              <w:bottom w:val="nil"/>
              <w:right w:val="single" w:sz="4" w:space="0" w:color="auto"/>
            </w:tcBorders>
            <w:noWrap/>
            <w:vAlign w:val="bottom"/>
          </w:tcPr>
          <w:p w14:paraId="1307DF46" w14:textId="77777777" w:rsidR="00CD3D0A" w:rsidRDefault="00CD3D0A">
            <w:pPr>
              <w:spacing w:line="240" w:lineRule="auto"/>
              <w:jc w:val="center"/>
              <w:rPr>
                <w:rFonts w:ascii="Arial" w:hAnsi="Arial" w:cs="Arial"/>
                <w:color w:val="000000"/>
                <w:sz w:val="16"/>
                <w:szCs w:val="16"/>
              </w:rPr>
            </w:pPr>
            <w:r>
              <w:rPr>
                <w:rFonts w:ascii="Arial" w:hAnsi="Arial" w:cs="Arial"/>
                <w:color w:val="000000"/>
                <w:sz w:val="16"/>
                <w:szCs w:val="16"/>
              </w:rPr>
              <w:t>0.080</w:t>
            </w:r>
          </w:p>
        </w:tc>
      </w:tr>
      <w:tr w:rsidR="00CD3D0A" w14:paraId="202E85AA" w14:textId="77777777">
        <w:tc>
          <w:tcPr>
            <w:tcW w:w="2367" w:type="dxa"/>
            <w:tcBorders>
              <w:top w:val="nil"/>
              <w:left w:val="single" w:sz="4" w:space="0" w:color="auto"/>
              <w:bottom w:val="nil"/>
              <w:right w:val="single" w:sz="4" w:space="0" w:color="auto"/>
            </w:tcBorders>
            <w:noWrap/>
            <w:vAlign w:val="bottom"/>
          </w:tcPr>
          <w:p w14:paraId="05AF9B68"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American Samoa</w:t>
                </w:r>
              </w:smartTag>
            </w:smartTag>
          </w:p>
        </w:tc>
        <w:tc>
          <w:tcPr>
            <w:tcW w:w="2367" w:type="dxa"/>
            <w:tcBorders>
              <w:top w:val="nil"/>
              <w:left w:val="nil"/>
              <w:bottom w:val="nil"/>
              <w:right w:val="single" w:sz="4" w:space="0" w:color="auto"/>
            </w:tcBorders>
            <w:noWrap/>
            <w:vAlign w:val="bottom"/>
          </w:tcPr>
          <w:p w14:paraId="3CE98CB8" w14:textId="77777777" w:rsidR="00CD3D0A" w:rsidRDefault="00CD3D0A">
            <w:pPr>
              <w:tabs>
                <w:tab w:val="decimal" w:pos="1293"/>
              </w:tabs>
              <w:spacing w:line="240" w:lineRule="auto"/>
              <w:rPr>
                <w:rFonts w:ascii="Arial" w:hAnsi="Arial" w:cs="Arial"/>
                <w:color w:val="000000"/>
                <w:sz w:val="16"/>
                <w:szCs w:val="16"/>
              </w:rPr>
            </w:pPr>
            <w:r>
              <w:rPr>
                <w:rFonts w:ascii="Arial" w:hAnsi="Arial" w:cs="Arial"/>
                <w:color w:val="000000"/>
                <w:sz w:val="16"/>
                <w:szCs w:val="16"/>
              </w:rPr>
              <w:t>0</w:t>
            </w:r>
          </w:p>
        </w:tc>
        <w:tc>
          <w:tcPr>
            <w:tcW w:w="2367" w:type="dxa"/>
            <w:tcBorders>
              <w:top w:val="nil"/>
              <w:left w:val="nil"/>
              <w:bottom w:val="nil"/>
              <w:right w:val="single" w:sz="4" w:space="0" w:color="auto"/>
            </w:tcBorders>
            <w:noWrap/>
            <w:vAlign w:val="bottom"/>
          </w:tcPr>
          <w:p w14:paraId="66C84190" w14:textId="77777777" w:rsidR="00CD3D0A" w:rsidRDefault="00CD3D0A">
            <w:pPr>
              <w:tabs>
                <w:tab w:val="decimal" w:pos="1461"/>
              </w:tabs>
              <w:spacing w:line="240" w:lineRule="auto"/>
              <w:rPr>
                <w:rFonts w:ascii="Arial" w:hAnsi="Arial" w:cs="Arial"/>
                <w:color w:val="000000"/>
                <w:sz w:val="16"/>
                <w:szCs w:val="16"/>
              </w:rPr>
            </w:pPr>
            <w:r>
              <w:rPr>
                <w:rFonts w:ascii="Arial" w:hAnsi="Arial" w:cs="Arial"/>
                <w:color w:val="000000"/>
                <w:sz w:val="16"/>
                <w:szCs w:val="16"/>
              </w:rPr>
              <w:t>15,893</w:t>
            </w:r>
          </w:p>
        </w:tc>
        <w:tc>
          <w:tcPr>
            <w:tcW w:w="2367" w:type="dxa"/>
            <w:tcBorders>
              <w:top w:val="nil"/>
              <w:left w:val="nil"/>
              <w:bottom w:val="nil"/>
              <w:right w:val="single" w:sz="4" w:space="0" w:color="auto"/>
            </w:tcBorders>
            <w:noWrap/>
            <w:vAlign w:val="bottom"/>
          </w:tcPr>
          <w:p w14:paraId="2B881F89" w14:textId="77777777" w:rsidR="00CD3D0A" w:rsidRDefault="00CD3D0A">
            <w:pPr>
              <w:spacing w:line="240" w:lineRule="auto"/>
              <w:jc w:val="center"/>
              <w:rPr>
                <w:rFonts w:ascii="Arial" w:hAnsi="Arial" w:cs="Arial"/>
                <w:color w:val="000000"/>
                <w:sz w:val="16"/>
                <w:szCs w:val="16"/>
              </w:rPr>
            </w:pPr>
            <w:r>
              <w:rPr>
                <w:rFonts w:ascii="Arial" w:hAnsi="Arial" w:cs="Arial"/>
                <w:color w:val="000000"/>
                <w:sz w:val="16"/>
                <w:szCs w:val="16"/>
              </w:rPr>
              <w:t>0.000</w:t>
            </w:r>
          </w:p>
        </w:tc>
      </w:tr>
      <w:tr w:rsidR="00CD3D0A" w14:paraId="1A7DD8F1" w14:textId="77777777">
        <w:tc>
          <w:tcPr>
            <w:tcW w:w="2367" w:type="dxa"/>
            <w:tcBorders>
              <w:top w:val="nil"/>
              <w:left w:val="single" w:sz="4" w:space="0" w:color="auto"/>
              <w:bottom w:val="nil"/>
              <w:right w:val="single" w:sz="4" w:space="0" w:color="auto"/>
            </w:tcBorders>
            <w:noWrap/>
            <w:vAlign w:val="bottom"/>
          </w:tcPr>
          <w:p w14:paraId="33CA9BC2" w14:textId="77777777" w:rsidR="00CD3D0A" w:rsidRDefault="00CD3D0A">
            <w:pPr>
              <w:spacing w:line="240" w:lineRule="auto"/>
              <w:jc w:val="left"/>
              <w:rPr>
                <w:rFonts w:ascii="Arial" w:hAnsi="Arial" w:cs="Arial"/>
                <w:color w:val="000000"/>
                <w:sz w:val="16"/>
                <w:szCs w:val="16"/>
              </w:rPr>
            </w:pPr>
            <w:smartTag w:uri="urn:schemas-microsoft-com:office:smarttags" w:element="place">
              <w:r>
                <w:rPr>
                  <w:rFonts w:ascii="Arial" w:hAnsi="Arial" w:cs="Arial"/>
                  <w:color w:val="000000"/>
                  <w:sz w:val="16"/>
                  <w:szCs w:val="16"/>
                </w:rPr>
                <w:t>Guam</w:t>
              </w:r>
            </w:smartTag>
          </w:p>
        </w:tc>
        <w:tc>
          <w:tcPr>
            <w:tcW w:w="2367" w:type="dxa"/>
            <w:tcBorders>
              <w:top w:val="nil"/>
              <w:left w:val="nil"/>
              <w:bottom w:val="nil"/>
              <w:right w:val="single" w:sz="4" w:space="0" w:color="auto"/>
            </w:tcBorders>
            <w:noWrap/>
            <w:vAlign w:val="bottom"/>
          </w:tcPr>
          <w:p w14:paraId="7EC62283" w14:textId="77777777" w:rsidR="00CD3D0A" w:rsidRDefault="00CD3D0A">
            <w:pPr>
              <w:tabs>
                <w:tab w:val="decimal" w:pos="1293"/>
              </w:tabs>
              <w:spacing w:line="240" w:lineRule="auto"/>
              <w:rPr>
                <w:rFonts w:ascii="Arial" w:hAnsi="Arial" w:cs="Arial"/>
                <w:color w:val="000000"/>
                <w:sz w:val="16"/>
                <w:szCs w:val="16"/>
              </w:rPr>
            </w:pPr>
            <w:r>
              <w:rPr>
                <w:rFonts w:ascii="Arial" w:hAnsi="Arial" w:cs="Arial"/>
                <w:color w:val="000000"/>
                <w:sz w:val="16"/>
                <w:szCs w:val="16"/>
              </w:rPr>
              <w:t>3</w:t>
            </w:r>
          </w:p>
        </w:tc>
        <w:tc>
          <w:tcPr>
            <w:tcW w:w="2367" w:type="dxa"/>
            <w:tcBorders>
              <w:top w:val="nil"/>
              <w:left w:val="nil"/>
              <w:bottom w:val="nil"/>
              <w:right w:val="single" w:sz="4" w:space="0" w:color="auto"/>
            </w:tcBorders>
            <w:noWrap/>
            <w:vAlign w:val="bottom"/>
          </w:tcPr>
          <w:p w14:paraId="1226EEE8" w14:textId="77777777" w:rsidR="00CD3D0A" w:rsidRDefault="00CD3D0A">
            <w:pPr>
              <w:tabs>
                <w:tab w:val="decimal" w:pos="1461"/>
              </w:tabs>
              <w:spacing w:line="240" w:lineRule="auto"/>
              <w:rPr>
                <w:rFonts w:ascii="Arial" w:hAnsi="Arial" w:cs="Arial"/>
                <w:color w:val="000000"/>
                <w:sz w:val="16"/>
                <w:szCs w:val="16"/>
              </w:rPr>
            </w:pPr>
            <w:r>
              <w:rPr>
                <w:rFonts w:ascii="Arial" w:hAnsi="Arial" w:cs="Arial"/>
                <w:color w:val="000000"/>
                <w:sz w:val="16"/>
                <w:szCs w:val="16"/>
              </w:rPr>
              <w:t>31,572</w:t>
            </w:r>
          </w:p>
        </w:tc>
        <w:tc>
          <w:tcPr>
            <w:tcW w:w="2367" w:type="dxa"/>
            <w:tcBorders>
              <w:top w:val="nil"/>
              <w:left w:val="nil"/>
              <w:bottom w:val="nil"/>
              <w:right w:val="single" w:sz="4" w:space="0" w:color="auto"/>
            </w:tcBorders>
            <w:noWrap/>
            <w:vAlign w:val="bottom"/>
          </w:tcPr>
          <w:p w14:paraId="7AA802BC" w14:textId="77777777" w:rsidR="00CD3D0A" w:rsidRDefault="00CD3D0A">
            <w:pPr>
              <w:spacing w:line="240" w:lineRule="auto"/>
              <w:jc w:val="center"/>
              <w:rPr>
                <w:rFonts w:ascii="Arial" w:hAnsi="Arial" w:cs="Arial"/>
                <w:color w:val="000000"/>
                <w:sz w:val="16"/>
                <w:szCs w:val="16"/>
              </w:rPr>
            </w:pPr>
            <w:r>
              <w:rPr>
                <w:rFonts w:ascii="Arial" w:hAnsi="Arial" w:cs="Arial"/>
                <w:color w:val="000000"/>
                <w:sz w:val="16"/>
                <w:szCs w:val="16"/>
              </w:rPr>
              <w:t>0.095</w:t>
            </w:r>
          </w:p>
        </w:tc>
      </w:tr>
      <w:tr w:rsidR="00CD3D0A" w14:paraId="6124BA2D" w14:textId="77777777">
        <w:tc>
          <w:tcPr>
            <w:tcW w:w="2367" w:type="dxa"/>
            <w:tcBorders>
              <w:top w:val="nil"/>
              <w:left w:val="single" w:sz="4" w:space="0" w:color="auto"/>
              <w:bottom w:val="nil"/>
              <w:right w:val="single" w:sz="4" w:space="0" w:color="auto"/>
            </w:tcBorders>
            <w:noWrap/>
            <w:vAlign w:val="bottom"/>
          </w:tcPr>
          <w:p w14:paraId="68F845BA" w14:textId="77777777" w:rsidR="00CD3D0A" w:rsidRDefault="00CD3D0A">
            <w:pPr>
              <w:spacing w:line="240" w:lineRule="auto"/>
              <w:jc w:val="left"/>
              <w:rPr>
                <w:rFonts w:ascii="Arial" w:hAnsi="Arial" w:cs="Arial"/>
                <w:color w:val="000000"/>
                <w:sz w:val="16"/>
                <w:szCs w:val="16"/>
              </w:rPr>
            </w:pPr>
            <w:smartTag w:uri="urn:schemas-microsoft-com:office:smarttags" w:element="place">
              <w:r>
                <w:rPr>
                  <w:rFonts w:ascii="Arial" w:hAnsi="Arial" w:cs="Arial"/>
                  <w:color w:val="000000"/>
                  <w:sz w:val="16"/>
                  <w:szCs w:val="16"/>
                </w:rPr>
                <w:t>Northern Mariana</w:t>
              </w:r>
            </w:smartTag>
            <w:r>
              <w:rPr>
                <w:rFonts w:ascii="Arial" w:hAnsi="Arial" w:cs="Arial"/>
                <w:color w:val="000000"/>
                <w:sz w:val="16"/>
                <w:szCs w:val="16"/>
              </w:rPr>
              <w:t xml:space="preserve"> Is.</w:t>
            </w:r>
          </w:p>
        </w:tc>
        <w:tc>
          <w:tcPr>
            <w:tcW w:w="2367" w:type="dxa"/>
            <w:tcBorders>
              <w:top w:val="nil"/>
              <w:left w:val="nil"/>
              <w:right w:val="single" w:sz="4" w:space="0" w:color="auto"/>
            </w:tcBorders>
            <w:noWrap/>
            <w:vAlign w:val="bottom"/>
          </w:tcPr>
          <w:p w14:paraId="1797E8E8" w14:textId="77777777" w:rsidR="00CD3D0A" w:rsidRDefault="00CD3D0A">
            <w:pPr>
              <w:tabs>
                <w:tab w:val="decimal" w:pos="1293"/>
              </w:tabs>
              <w:spacing w:line="240" w:lineRule="auto"/>
              <w:rPr>
                <w:rFonts w:ascii="Arial" w:hAnsi="Arial" w:cs="Arial"/>
                <w:color w:val="000000"/>
                <w:sz w:val="16"/>
                <w:szCs w:val="16"/>
              </w:rPr>
            </w:pPr>
            <w:r>
              <w:rPr>
                <w:rFonts w:ascii="Arial" w:hAnsi="Arial" w:cs="Arial"/>
                <w:color w:val="000000"/>
                <w:sz w:val="16"/>
                <w:szCs w:val="16"/>
              </w:rPr>
              <w:t>0</w:t>
            </w:r>
          </w:p>
        </w:tc>
        <w:tc>
          <w:tcPr>
            <w:tcW w:w="2367" w:type="dxa"/>
            <w:tcBorders>
              <w:top w:val="nil"/>
              <w:left w:val="nil"/>
              <w:bottom w:val="nil"/>
              <w:right w:val="single" w:sz="4" w:space="0" w:color="auto"/>
            </w:tcBorders>
            <w:noWrap/>
            <w:vAlign w:val="bottom"/>
          </w:tcPr>
          <w:p w14:paraId="39CEDB2E" w14:textId="77777777" w:rsidR="00CD3D0A" w:rsidRDefault="00CD3D0A">
            <w:pPr>
              <w:tabs>
                <w:tab w:val="decimal" w:pos="1461"/>
              </w:tabs>
              <w:spacing w:line="240" w:lineRule="auto"/>
              <w:rPr>
                <w:rFonts w:ascii="Arial" w:hAnsi="Arial" w:cs="Arial"/>
                <w:color w:val="000000"/>
                <w:sz w:val="16"/>
                <w:szCs w:val="16"/>
              </w:rPr>
            </w:pPr>
            <w:r>
              <w:rPr>
                <w:rFonts w:ascii="Arial" w:hAnsi="Arial" w:cs="Arial"/>
                <w:color w:val="000000"/>
                <w:sz w:val="16"/>
                <w:szCs w:val="16"/>
              </w:rPr>
              <w:t>11,244</w:t>
            </w:r>
          </w:p>
        </w:tc>
        <w:tc>
          <w:tcPr>
            <w:tcW w:w="2367" w:type="dxa"/>
            <w:tcBorders>
              <w:top w:val="nil"/>
              <w:left w:val="nil"/>
              <w:bottom w:val="nil"/>
              <w:right w:val="single" w:sz="4" w:space="0" w:color="auto"/>
            </w:tcBorders>
            <w:noWrap/>
            <w:vAlign w:val="bottom"/>
          </w:tcPr>
          <w:p w14:paraId="4FBB57D1" w14:textId="77777777" w:rsidR="00CD3D0A" w:rsidRDefault="00CD3D0A">
            <w:pPr>
              <w:spacing w:line="240" w:lineRule="auto"/>
              <w:jc w:val="center"/>
              <w:rPr>
                <w:rFonts w:ascii="Arial" w:hAnsi="Arial" w:cs="Arial"/>
                <w:color w:val="000000"/>
                <w:sz w:val="16"/>
                <w:szCs w:val="16"/>
              </w:rPr>
            </w:pPr>
            <w:r>
              <w:rPr>
                <w:rFonts w:ascii="Arial" w:hAnsi="Arial" w:cs="Arial"/>
                <w:color w:val="000000"/>
                <w:sz w:val="16"/>
                <w:szCs w:val="16"/>
              </w:rPr>
              <w:t>0.000</w:t>
            </w:r>
          </w:p>
        </w:tc>
      </w:tr>
      <w:tr w:rsidR="00CD3D0A" w14:paraId="287C002D" w14:textId="77777777">
        <w:tc>
          <w:tcPr>
            <w:tcW w:w="2367" w:type="dxa"/>
            <w:tcBorders>
              <w:top w:val="nil"/>
              <w:left w:val="single" w:sz="4" w:space="0" w:color="auto"/>
              <w:bottom w:val="single" w:sz="8" w:space="0" w:color="auto"/>
              <w:right w:val="single" w:sz="4" w:space="0" w:color="auto"/>
            </w:tcBorders>
            <w:noWrap/>
            <w:vAlign w:val="bottom"/>
          </w:tcPr>
          <w:p w14:paraId="5907349A" w14:textId="77777777" w:rsidR="00CD3D0A" w:rsidRDefault="00CD3D0A">
            <w:pPr>
              <w:spacing w:line="240" w:lineRule="auto"/>
              <w:jc w:val="left"/>
              <w:rPr>
                <w:rFonts w:ascii="Arial" w:hAnsi="Arial" w:cs="Arial"/>
                <w:color w:val="000000"/>
                <w:sz w:val="16"/>
                <w:szCs w:val="16"/>
              </w:rPr>
            </w:pPr>
            <w:smartTag w:uri="urn:schemas-microsoft-com:office:smarttags" w:element="place">
              <w:r>
                <w:rPr>
                  <w:rFonts w:ascii="Arial" w:hAnsi="Arial" w:cs="Arial"/>
                  <w:color w:val="000000"/>
                  <w:sz w:val="16"/>
                  <w:szCs w:val="16"/>
                </w:rPr>
                <w:t>Virgin Islands</w:t>
              </w:r>
            </w:smartTag>
          </w:p>
        </w:tc>
        <w:tc>
          <w:tcPr>
            <w:tcW w:w="2367" w:type="dxa"/>
            <w:tcBorders>
              <w:top w:val="nil"/>
              <w:left w:val="nil"/>
              <w:bottom w:val="single" w:sz="8" w:space="0" w:color="auto"/>
              <w:right w:val="single" w:sz="4" w:space="0" w:color="auto"/>
            </w:tcBorders>
            <w:noWrap/>
            <w:vAlign w:val="bottom"/>
          </w:tcPr>
          <w:p w14:paraId="0479D323" w14:textId="77777777" w:rsidR="00CD3D0A" w:rsidRDefault="00CD3D0A">
            <w:pPr>
              <w:tabs>
                <w:tab w:val="decimal" w:pos="1293"/>
              </w:tabs>
              <w:spacing w:line="240" w:lineRule="auto"/>
              <w:rPr>
                <w:rFonts w:ascii="Arial" w:hAnsi="Arial" w:cs="Arial"/>
                <w:color w:val="000000"/>
                <w:sz w:val="16"/>
                <w:szCs w:val="16"/>
              </w:rPr>
            </w:pPr>
            <w:r>
              <w:rPr>
                <w:rFonts w:ascii="Arial" w:hAnsi="Arial" w:cs="Arial"/>
                <w:color w:val="000000"/>
                <w:sz w:val="16"/>
                <w:szCs w:val="16"/>
              </w:rPr>
              <w:t>0</w:t>
            </w:r>
          </w:p>
        </w:tc>
        <w:tc>
          <w:tcPr>
            <w:tcW w:w="2367" w:type="dxa"/>
            <w:tcBorders>
              <w:top w:val="nil"/>
              <w:left w:val="nil"/>
              <w:bottom w:val="single" w:sz="8" w:space="0" w:color="auto"/>
              <w:right w:val="single" w:sz="4" w:space="0" w:color="auto"/>
            </w:tcBorders>
            <w:noWrap/>
            <w:vAlign w:val="bottom"/>
          </w:tcPr>
          <w:p w14:paraId="50A59B5D" w14:textId="77777777" w:rsidR="00CD3D0A" w:rsidRDefault="00CD3D0A">
            <w:pPr>
              <w:tabs>
                <w:tab w:val="decimal" w:pos="1461"/>
              </w:tabs>
              <w:spacing w:line="240" w:lineRule="auto"/>
              <w:rPr>
                <w:rFonts w:ascii="Arial" w:hAnsi="Arial" w:cs="Arial"/>
                <w:color w:val="000000"/>
                <w:sz w:val="16"/>
                <w:szCs w:val="16"/>
              </w:rPr>
            </w:pPr>
            <w:r>
              <w:rPr>
                <w:rFonts w:ascii="Arial" w:hAnsi="Arial" w:cs="Arial"/>
                <w:color w:val="000000"/>
                <w:sz w:val="16"/>
                <w:szCs w:val="16"/>
              </w:rPr>
              <w:t>17,716</w:t>
            </w:r>
          </w:p>
        </w:tc>
        <w:tc>
          <w:tcPr>
            <w:tcW w:w="2367" w:type="dxa"/>
            <w:tcBorders>
              <w:top w:val="nil"/>
              <w:left w:val="nil"/>
              <w:bottom w:val="single" w:sz="8" w:space="0" w:color="auto"/>
              <w:right w:val="single" w:sz="4" w:space="0" w:color="auto"/>
            </w:tcBorders>
            <w:noWrap/>
            <w:vAlign w:val="bottom"/>
          </w:tcPr>
          <w:p w14:paraId="7C461AB8" w14:textId="77777777" w:rsidR="00CD3D0A" w:rsidRDefault="00CD3D0A">
            <w:pPr>
              <w:spacing w:line="240" w:lineRule="auto"/>
              <w:jc w:val="center"/>
              <w:rPr>
                <w:rFonts w:ascii="Arial" w:hAnsi="Arial" w:cs="Arial"/>
                <w:color w:val="000000"/>
                <w:sz w:val="16"/>
                <w:szCs w:val="16"/>
              </w:rPr>
            </w:pPr>
            <w:r>
              <w:rPr>
                <w:rFonts w:ascii="Arial" w:hAnsi="Arial" w:cs="Arial"/>
                <w:color w:val="000000"/>
                <w:sz w:val="16"/>
                <w:szCs w:val="16"/>
              </w:rPr>
              <w:t>0.000</w:t>
            </w:r>
          </w:p>
        </w:tc>
      </w:tr>
    </w:tbl>
    <w:p w14:paraId="381F9797" w14:textId="77777777" w:rsidR="00CD3D0A" w:rsidRDefault="00CD3D0A">
      <w:pPr>
        <w:spacing w:before="120" w:after="80" w:line="240" w:lineRule="auto"/>
        <w:jc w:val="left"/>
        <w:rPr>
          <w:rFonts w:ascii="Arial" w:hAnsi="Arial" w:cs="Arial"/>
          <w:bCs/>
          <w:i/>
          <w:sz w:val="16"/>
          <w:szCs w:val="16"/>
        </w:rPr>
      </w:pPr>
      <w:r>
        <w:rPr>
          <w:rFonts w:ascii="Arial" w:hAnsi="Arial" w:cs="Arial"/>
          <w:bCs/>
          <w:i/>
          <w:sz w:val="16"/>
          <w:szCs w:val="16"/>
        </w:rPr>
        <w:t>Source:</w:t>
      </w:r>
      <w:r>
        <w:rPr>
          <w:rFonts w:ascii="Arial" w:hAnsi="Arial" w:cs="Arial"/>
          <w:bCs/>
          <w:sz w:val="16"/>
          <w:szCs w:val="16"/>
        </w:rPr>
        <w:t xml:space="preserve"> U.S. Department of Education, National Center for Education Statistics, NCES Common Core of Data (CCD), “State Nonfiscal Survey of Public Elementary/Secondary Education,“ 1988–89 through 2003–04, and </w:t>
      </w:r>
      <w:r>
        <w:rPr>
          <w:rFonts w:ascii="Arial" w:hAnsi="Arial" w:cs="Arial"/>
          <w:bCs/>
          <w:i/>
          <w:sz w:val="16"/>
          <w:szCs w:val="16"/>
        </w:rPr>
        <w:t>Projections of Education Statistics to 2014</w:t>
      </w:r>
      <w:r>
        <w:rPr>
          <w:rFonts w:ascii="Arial" w:hAnsi="Arial" w:cs="Arial"/>
          <w:bCs/>
          <w:sz w:val="16"/>
          <w:szCs w:val="16"/>
        </w:rPr>
        <w:t xml:space="preserve">. See </w:t>
      </w:r>
      <w:r w:rsidRPr="007B2CB8">
        <w:rPr>
          <w:rFonts w:ascii="Arial" w:hAnsi="Arial" w:cs="Arial"/>
          <w:bCs/>
          <w:sz w:val="16"/>
          <w:szCs w:val="16"/>
        </w:rPr>
        <w:t>http://nces.ed.gov/programs/digest/d05 for enrollment data.</w:t>
      </w:r>
      <w:r>
        <w:rPr>
          <w:rFonts w:ascii="Arial" w:hAnsi="Arial" w:cs="Arial"/>
          <w:bCs/>
          <w:i/>
          <w:sz w:val="16"/>
          <w:szCs w:val="16"/>
        </w:rPr>
        <w:t xml:space="preserve"> </w:t>
      </w:r>
    </w:p>
    <w:p w14:paraId="2F073C25" w14:textId="77777777" w:rsidR="00CD3D0A" w:rsidRDefault="00CD3D0A">
      <w:pPr>
        <w:spacing w:after="80" w:line="240" w:lineRule="auto"/>
        <w:rPr>
          <w:rFonts w:ascii="Arial" w:hAnsi="Arial" w:cs="Arial"/>
          <w:bCs/>
          <w:sz w:val="16"/>
          <w:szCs w:val="16"/>
        </w:rPr>
      </w:pPr>
      <w:r>
        <w:rPr>
          <w:rFonts w:ascii="Arial" w:hAnsi="Arial" w:cs="Arial"/>
          <w:bCs/>
          <w:i/>
          <w:sz w:val="16"/>
          <w:szCs w:val="16"/>
        </w:rPr>
        <w:t>Note:</w:t>
      </w:r>
      <w:r>
        <w:rPr>
          <w:rFonts w:ascii="Arial" w:hAnsi="Arial" w:cs="Arial"/>
          <w:bCs/>
          <w:sz w:val="16"/>
          <w:szCs w:val="16"/>
        </w:rPr>
        <w:t xml:space="preserve"> </w:t>
      </w:r>
      <w:r>
        <w:rPr>
          <w:rFonts w:ascii="Arial" w:hAnsi="Arial" w:cs="Arial"/>
          <w:bCs/>
          <w:i/>
          <w:sz w:val="16"/>
          <w:szCs w:val="16"/>
        </w:rPr>
        <w:t>GFSA = Gun-Free Schools Act</w:t>
      </w:r>
      <w:r>
        <w:rPr>
          <w:rFonts w:ascii="Arial" w:hAnsi="Arial" w:cs="Arial"/>
          <w:bCs/>
          <w:sz w:val="16"/>
          <w:szCs w:val="16"/>
        </w:rPr>
        <w:t xml:space="preserve">. </w:t>
      </w:r>
    </w:p>
    <w:p w14:paraId="439B2B70" w14:textId="77777777" w:rsidR="00CD3D0A" w:rsidRDefault="00CD3D0A">
      <w:pPr>
        <w:spacing w:line="240" w:lineRule="auto"/>
        <w:jc w:val="left"/>
        <w:rPr>
          <w:rFonts w:ascii="Arial" w:hAnsi="Arial" w:cs="Arial"/>
          <w:bCs/>
          <w:sz w:val="16"/>
          <w:szCs w:val="16"/>
        </w:rPr>
      </w:pPr>
      <w:r>
        <w:rPr>
          <w:rFonts w:ascii="Arial" w:hAnsi="Arial" w:cs="Arial"/>
          <w:sz w:val="16"/>
          <w:szCs w:val="16"/>
          <w:vertAlign w:val="superscript"/>
        </w:rPr>
        <w:t>a</w:t>
      </w:r>
      <w:r>
        <w:rPr>
          <w:rFonts w:ascii="Arial" w:hAnsi="Arial" w:cs="Arial"/>
          <w:sz w:val="16"/>
          <w:szCs w:val="16"/>
        </w:rPr>
        <w:t xml:space="preserve">Data are for the 50 states, the </w:t>
      </w:r>
      <w:smartTag w:uri="urn:schemas-microsoft-com:office:smarttags" w:element="State">
        <w:smartTag w:uri="urn:schemas-microsoft-com:office:smarttags" w:element="place">
          <w:r>
            <w:rPr>
              <w:rFonts w:ascii="Arial" w:hAnsi="Arial" w:cs="Arial"/>
              <w:sz w:val="16"/>
              <w:szCs w:val="16"/>
            </w:rPr>
            <w:t>District of Columbia</w:t>
          </w:r>
        </w:smartTag>
      </w:smartTag>
      <w:r>
        <w:rPr>
          <w:rFonts w:ascii="Arial" w:hAnsi="Arial" w:cs="Arial"/>
          <w:sz w:val="16"/>
          <w:szCs w:val="16"/>
        </w:rPr>
        <w:t xml:space="preserve">, </w:t>
      </w:r>
      <w:smartTag w:uri="urn:schemas-microsoft-com:office:smarttags" w:element="place">
        <w:r>
          <w:rPr>
            <w:rFonts w:ascii="Arial" w:hAnsi="Arial" w:cs="Arial"/>
            <w:sz w:val="16"/>
            <w:szCs w:val="16"/>
          </w:rPr>
          <w:t>Puerto Rico</w:t>
        </w:r>
      </w:smartTag>
      <w:r>
        <w:rPr>
          <w:rFonts w:ascii="Arial" w:hAnsi="Arial" w:cs="Arial"/>
          <w:sz w:val="16"/>
          <w:szCs w:val="16"/>
        </w:rPr>
        <w:t xml:space="preserve"> and the four outlying areas</w:t>
      </w:r>
      <w:r>
        <w:rPr>
          <w:rFonts w:ascii="Arial" w:hAnsi="Arial" w:cs="Arial"/>
          <w:bCs/>
          <w:sz w:val="16"/>
          <w:szCs w:val="16"/>
        </w:rPr>
        <w:t>.</w:t>
      </w:r>
    </w:p>
    <w:p w14:paraId="32DE32EB" w14:textId="77777777" w:rsidR="00CD3D0A" w:rsidRDefault="00CD3D0A">
      <w:pPr>
        <w:pStyle w:val="TT-TableTitle"/>
        <w:rPr>
          <w:rFonts w:ascii="Arial" w:hAnsi="Arial" w:cs="Arial"/>
          <w:b/>
          <w:bCs/>
          <w:sz w:val="20"/>
        </w:rPr>
      </w:pPr>
      <w:r>
        <w:br w:type="page"/>
      </w:r>
      <w:bookmarkStart w:id="16" w:name="_Toc165448969"/>
      <w:r>
        <w:rPr>
          <w:rFonts w:ascii="Arial" w:hAnsi="Arial" w:cs="Arial"/>
          <w:b/>
          <w:bCs/>
          <w:sz w:val="20"/>
        </w:rPr>
        <w:t>Table 2</w:t>
      </w:r>
      <w:bookmarkEnd w:id="16"/>
    </w:p>
    <w:p w14:paraId="115422F0" w14:textId="77777777" w:rsidR="00CD3D0A" w:rsidRDefault="00CD3D0A">
      <w:pPr>
        <w:pStyle w:val="TT-TableTitle"/>
        <w:tabs>
          <w:tab w:val="clear" w:pos="1152"/>
        </w:tabs>
        <w:ind w:left="0" w:firstLine="0"/>
        <w:rPr>
          <w:rFonts w:ascii="Arial" w:hAnsi="Arial" w:cs="Arial"/>
          <w:sz w:val="20"/>
        </w:rPr>
      </w:pPr>
      <w:bookmarkStart w:id="17" w:name="_Toc165448970"/>
      <w:r>
        <w:rPr>
          <w:rFonts w:ascii="Arial" w:hAnsi="Arial" w:cs="Arial"/>
          <w:sz w:val="20"/>
        </w:rPr>
        <w:t>Number and percentage of students expelled for having brought to or possessed a firearm in school, by school level and by state or outlying area, 2003–04</w:t>
      </w:r>
      <w:bookmarkEnd w:id="17"/>
      <w:r>
        <w:rPr>
          <w:rFonts w:ascii="Arial" w:hAnsi="Arial" w:cs="Arial"/>
          <w:sz w:val="20"/>
        </w:rPr>
        <w:t xml:space="preserve"> </w:t>
      </w:r>
    </w:p>
    <w:p w14:paraId="63CD0230" w14:textId="77777777" w:rsidR="00CD3D0A" w:rsidRDefault="00CD3D0A">
      <w:pPr>
        <w:pStyle w:val="TT-TableTitle"/>
        <w:tabs>
          <w:tab w:val="clear" w:pos="1152"/>
        </w:tabs>
        <w:ind w:left="0" w:firstLine="0"/>
        <w:rPr>
          <w:rFonts w:ascii="Arial" w:hAnsi="Arial" w:cs="Arial"/>
          <w:sz w:val="20"/>
        </w:rPr>
      </w:pPr>
    </w:p>
    <w:tbl>
      <w:tblPr>
        <w:tblW w:w="964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800"/>
        <w:gridCol w:w="1121"/>
        <w:gridCol w:w="1121"/>
        <w:gridCol w:w="1121"/>
        <w:gridCol w:w="1121"/>
        <w:gridCol w:w="1121"/>
        <w:gridCol w:w="1121"/>
        <w:gridCol w:w="1122"/>
      </w:tblGrid>
      <w:tr w:rsidR="00CD3D0A" w14:paraId="1719C050" w14:textId="77777777">
        <w:trPr>
          <w:cantSplit/>
        </w:trPr>
        <w:tc>
          <w:tcPr>
            <w:tcW w:w="1800" w:type="dxa"/>
            <w:tcBorders>
              <w:bottom w:val="nil"/>
            </w:tcBorders>
            <w:noWrap/>
            <w:vAlign w:val="bottom"/>
          </w:tcPr>
          <w:p w14:paraId="4AD9E3B2" w14:textId="77777777" w:rsidR="00CD3D0A" w:rsidRDefault="00CD3D0A">
            <w:pPr>
              <w:spacing w:line="240" w:lineRule="auto"/>
              <w:jc w:val="left"/>
              <w:rPr>
                <w:rFonts w:ascii="Arial" w:hAnsi="Arial" w:cs="Arial"/>
                <w:b/>
                <w:bCs/>
                <w:color w:val="000000"/>
                <w:sz w:val="16"/>
                <w:szCs w:val="16"/>
              </w:rPr>
            </w:pPr>
          </w:p>
        </w:tc>
        <w:tc>
          <w:tcPr>
            <w:tcW w:w="6726" w:type="dxa"/>
            <w:gridSpan w:val="6"/>
            <w:tcBorders>
              <w:top w:val="single" w:sz="4" w:space="0" w:color="auto"/>
              <w:bottom w:val="single" w:sz="4" w:space="0" w:color="auto"/>
            </w:tcBorders>
            <w:noWrap/>
            <w:vAlign w:val="bottom"/>
          </w:tcPr>
          <w:p w14:paraId="240111F6" w14:textId="77777777" w:rsidR="00CD3D0A" w:rsidRDefault="00CD3D0A">
            <w:pPr>
              <w:spacing w:line="240" w:lineRule="auto"/>
              <w:jc w:val="center"/>
              <w:rPr>
                <w:rFonts w:ascii="Arial" w:hAnsi="Arial" w:cs="Arial"/>
                <w:b/>
                <w:bCs/>
                <w:color w:val="000000"/>
                <w:sz w:val="16"/>
                <w:szCs w:val="16"/>
              </w:rPr>
            </w:pPr>
            <w:r>
              <w:rPr>
                <w:rFonts w:ascii="Arial" w:hAnsi="Arial" w:cs="Arial"/>
                <w:b/>
                <w:bCs/>
                <w:color w:val="000000"/>
                <w:sz w:val="16"/>
                <w:szCs w:val="16"/>
              </w:rPr>
              <w:t>School level and percentage</w:t>
            </w:r>
          </w:p>
        </w:tc>
        <w:tc>
          <w:tcPr>
            <w:tcW w:w="1122" w:type="dxa"/>
            <w:tcBorders>
              <w:top w:val="single" w:sz="4" w:space="0" w:color="auto"/>
              <w:bottom w:val="nil"/>
            </w:tcBorders>
            <w:noWrap/>
            <w:vAlign w:val="bottom"/>
          </w:tcPr>
          <w:p w14:paraId="581ACC3A" w14:textId="77777777" w:rsidR="00CD3D0A" w:rsidRDefault="00CD3D0A">
            <w:pPr>
              <w:spacing w:line="240" w:lineRule="auto"/>
              <w:jc w:val="center"/>
              <w:rPr>
                <w:rFonts w:ascii="Arial" w:hAnsi="Arial" w:cs="Arial"/>
                <w:b/>
                <w:bCs/>
                <w:color w:val="000000"/>
                <w:sz w:val="16"/>
                <w:szCs w:val="16"/>
              </w:rPr>
            </w:pPr>
          </w:p>
        </w:tc>
      </w:tr>
      <w:tr w:rsidR="00CD3D0A" w14:paraId="6891F19B" w14:textId="77777777">
        <w:trPr>
          <w:cantSplit/>
        </w:trPr>
        <w:tc>
          <w:tcPr>
            <w:tcW w:w="1800" w:type="dxa"/>
            <w:tcBorders>
              <w:top w:val="nil"/>
              <w:bottom w:val="single" w:sz="4" w:space="0" w:color="auto"/>
            </w:tcBorders>
            <w:noWrap/>
            <w:vAlign w:val="bottom"/>
          </w:tcPr>
          <w:p w14:paraId="51F37E79" w14:textId="77777777" w:rsidR="00CD3D0A" w:rsidRDefault="00CD3D0A">
            <w:pPr>
              <w:spacing w:line="240" w:lineRule="auto"/>
              <w:jc w:val="center"/>
              <w:rPr>
                <w:rFonts w:ascii="Arial" w:hAnsi="Arial" w:cs="Arial"/>
                <w:b/>
                <w:bCs/>
                <w:color w:val="000000"/>
                <w:sz w:val="16"/>
                <w:szCs w:val="16"/>
              </w:rPr>
            </w:pPr>
            <w:r>
              <w:rPr>
                <w:rFonts w:ascii="Arial" w:hAnsi="Arial" w:cs="Arial"/>
                <w:b/>
                <w:bCs/>
                <w:color w:val="000000"/>
                <w:sz w:val="16"/>
                <w:szCs w:val="16"/>
              </w:rPr>
              <w:t>State or outlying area</w:t>
            </w:r>
            <w:r>
              <w:rPr>
                <w:rFonts w:ascii="Arial" w:hAnsi="Arial" w:cs="Arial"/>
                <w:b/>
                <w:bCs/>
                <w:color w:val="000000"/>
                <w:sz w:val="16"/>
                <w:szCs w:val="16"/>
                <w:vertAlign w:val="superscript"/>
              </w:rPr>
              <w:t>a</w:t>
            </w:r>
          </w:p>
        </w:tc>
        <w:tc>
          <w:tcPr>
            <w:tcW w:w="1121" w:type="dxa"/>
            <w:tcBorders>
              <w:top w:val="single" w:sz="4" w:space="0" w:color="auto"/>
              <w:bottom w:val="single" w:sz="4" w:space="0" w:color="auto"/>
            </w:tcBorders>
            <w:noWrap/>
            <w:vAlign w:val="bottom"/>
          </w:tcPr>
          <w:p w14:paraId="0547D7C1" w14:textId="77777777" w:rsidR="00CD3D0A" w:rsidRDefault="00CD3D0A">
            <w:pPr>
              <w:spacing w:line="240" w:lineRule="auto"/>
              <w:jc w:val="center"/>
              <w:rPr>
                <w:rFonts w:ascii="Arial" w:hAnsi="Arial" w:cs="Arial"/>
                <w:b/>
                <w:bCs/>
                <w:color w:val="000000"/>
                <w:sz w:val="16"/>
                <w:szCs w:val="16"/>
              </w:rPr>
            </w:pPr>
            <w:r>
              <w:rPr>
                <w:rFonts w:ascii="Arial" w:hAnsi="Arial" w:cs="Arial"/>
                <w:b/>
                <w:bCs/>
                <w:color w:val="000000"/>
                <w:sz w:val="16"/>
                <w:szCs w:val="16"/>
              </w:rPr>
              <w:t>Elementary</w:t>
            </w:r>
          </w:p>
        </w:tc>
        <w:tc>
          <w:tcPr>
            <w:tcW w:w="1121" w:type="dxa"/>
            <w:tcBorders>
              <w:top w:val="single" w:sz="4" w:space="0" w:color="auto"/>
              <w:bottom w:val="single" w:sz="4" w:space="0" w:color="auto"/>
            </w:tcBorders>
          </w:tcPr>
          <w:p w14:paraId="302CBAE4" w14:textId="77777777" w:rsidR="00CD3D0A" w:rsidRDefault="00CD3D0A">
            <w:pPr>
              <w:spacing w:line="240" w:lineRule="auto"/>
              <w:jc w:val="center"/>
              <w:rPr>
                <w:rFonts w:ascii="Arial" w:hAnsi="Arial" w:cs="Arial"/>
                <w:b/>
                <w:bCs/>
                <w:color w:val="000000"/>
                <w:sz w:val="16"/>
                <w:szCs w:val="16"/>
              </w:rPr>
            </w:pPr>
            <w:r>
              <w:rPr>
                <w:rFonts w:ascii="Arial" w:hAnsi="Arial" w:cs="Arial"/>
                <w:b/>
                <w:bCs/>
                <w:color w:val="000000"/>
                <w:sz w:val="16"/>
                <w:szCs w:val="16"/>
              </w:rPr>
              <w:t>Percentage of total</w:t>
            </w:r>
          </w:p>
        </w:tc>
        <w:tc>
          <w:tcPr>
            <w:tcW w:w="1121" w:type="dxa"/>
            <w:tcBorders>
              <w:top w:val="single" w:sz="4" w:space="0" w:color="auto"/>
              <w:bottom w:val="single" w:sz="4" w:space="0" w:color="auto"/>
            </w:tcBorders>
            <w:noWrap/>
            <w:vAlign w:val="bottom"/>
          </w:tcPr>
          <w:p w14:paraId="3F0A8403" w14:textId="77777777" w:rsidR="00CD3D0A" w:rsidRDefault="00CD3D0A">
            <w:pPr>
              <w:spacing w:line="240" w:lineRule="auto"/>
              <w:jc w:val="center"/>
              <w:rPr>
                <w:rFonts w:ascii="Arial" w:hAnsi="Arial" w:cs="Arial"/>
                <w:b/>
                <w:bCs/>
                <w:color w:val="000000"/>
                <w:sz w:val="16"/>
                <w:szCs w:val="16"/>
              </w:rPr>
            </w:pPr>
            <w:r>
              <w:rPr>
                <w:rFonts w:ascii="Arial" w:hAnsi="Arial" w:cs="Arial"/>
                <w:b/>
                <w:bCs/>
                <w:color w:val="000000"/>
                <w:sz w:val="16"/>
                <w:szCs w:val="16"/>
              </w:rPr>
              <w:t>Junior high</w:t>
            </w:r>
          </w:p>
        </w:tc>
        <w:tc>
          <w:tcPr>
            <w:tcW w:w="1121" w:type="dxa"/>
            <w:tcBorders>
              <w:top w:val="single" w:sz="4" w:space="0" w:color="auto"/>
              <w:bottom w:val="single" w:sz="4" w:space="0" w:color="auto"/>
            </w:tcBorders>
          </w:tcPr>
          <w:p w14:paraId="11773000" w14:textId="77777777" w:rsidR="00CD3D0A" w:rsidRDefault="00CD3D0A">
            <w:pPr>
              <w:spacing w:line="240" w:lineRule="auto"/>
              <w:jc w:val="center"/>
              <w:rPr>
                <w:rFonts w:ascii="Arial" w:hAnsi="Arial" w:cs="Arial"/>
                <w:b/>
                <w:bCs/>
                <w:color w:val="000000"/>
                <w:sz w:val="16"/>
                <w:szCs w:val="16"/>
              </w:rPr>
            </w:pPr>
            <w:r>
              <w:rPr>
                <w:rFonts w:ascii="Arial" w:hAnsi="Arial" w:cs="Arial"/>
                <w:b/>
                <w:bCs/>
                <w:color w:val="000000"/>
                <w:sz w:val="16"/>
                <w:szCs w:val="16"/>
              </w:rPr>
              <w:t>Percentage of total</w:t>
            </w:r>
          </w:p>
        </w:tc>
        <w:tc>
          <w:tcPr>
            <w:tcW w:w="1121" w:type="dxa"/>
            <w:tcBorders>
              <w:top w:val="single" w:sz="4" w:space="0" w:color="auto"/>
              <w:bottom w:val="single" w:sz="4" w:space="0" w:color="auto"/>
            </w:tcBorders>
            <w:noWrap/>
            <w:vAlign w:val="bottom"/>
          </w:tcPr>
          <w:p w14:paraId="2479195D" w14:textId="77777777" w:rsidR="00CD3D0A" w:rsidRDefault="00CD3D0A">
            <w:pPr>
              <w:spacing w:line="240" w:lineRule="auto"/>
              <w:jc w:val="center"/>
              <w:rPr>
                <w:rFonts w:ascii="Arial" w:hAnsi="Arial" w:cs="Arial"/>
                <w:b/>
                <w:bCs/>
                <w:color w:val="000000"/>
                <w:sz w:val="16"/>
                <w:szCs w:val="16"/>
              </w:rPr>
            </w:pPr>
            <w:r>
              <w:rPr>
                <w:rFonts w:ascii="Arial" w:hAnsi="Arial" w:cs="Arial"/>
                <w:b/>
                <w:bCs/>
                <w:color w:val="000000"/>
                <w:sz w:val="16"/>
                <w:szCs w:val="16"/>
              </w:rPr>
              <w:t>Senior high</w:t>
            </w:r>
          </w:p>
        </w:tc>
        <w:tc>
          <w:tcPr>
            <w:tcW w:w="1121" w:type="dxa"/>
            <w:tcBorders>
              <w:top w:val="single" w:sz="4" w:space="0" w:color="auto"/>
              <w:bottom w:val="single" w:sz="4" w:space="0" w:color="auto"/>
            </w:tcBorders>
          </w:tcPr>
          <w:p w14:paraId="54CEC273" w14:textId="77777777" w:rsidR="00CD3D0A" w:rsidRDefault="00CD3D0A">
            <w:pPr>
              <w:spacing w:line="240" w:lineRule="auto"/>
              <w:jc w:val="center"/>
              <w:rPr>
                <w:rFonts w:ascii="Arial" w:hAnsi="Arial" w:cs="Arial"/>
                <w:b/>
                <w:bCs/>
                <w:color w:val="000000"/>
                <w:sz w:val="16"/>
                <w:szCs w:val="16"/>
              </w:rPr>
            </w:pPr>
            <w:r>
              <w:rPr>
                <w:rFonts w:ascii="Arial" w:hAnsi="Arial" w:cs="Arial"/>
                <w:b/>
                <w:bCs/>
                <w:color w:val="000000"/>
                <w:sz w:val="16"/>
                <w:szCs w:val="16"/>
              </w:rPr>
              <w:t>Percentage of total</w:t>
            </w:r>
          </w:p>
        </w:tc>
        <w:tc>
          <w:tcPr>
            <w:tcW w:w="1122" w:type="dxa"/>
            <w:tcBorders>
              <w:top w:val="nil"/>
              <w:bottom w:val="single" w:sz="4" w:space="0" w:color="auto"/>
            </w:tcBorders>
            <w:noWrap/>
            <w:vAlign w:val="bottom"/>
          </w:tcPr>
          <w:p w14:paraId="1B06A26D" w14:textId="77777777" w:rsidR="00CD3D0A" w:rsidRDefault="00CD3D0A">
            <w:pPr>
              <w:spacing w:line="240" w:lineRule="auto"/>
              <w:jc w:val="center"/>
              <w:rPr>
                <w:rFonts w:ascii="Arial" w:hAnsi="Arial" w:cs="Arial"/>
                <w:b/>
                <w:bCs/>
                <w:color w:val="000000"/>
                <w:sz w:val="16"/>
                <w:szCs w:val="16"/>
              </w:rPr>
            </w:pPr>
            <w:r>
              <w:rPr>
                <w:rFonts w:ascii="Arial" w:hAnsi="Arial" w:cs="Arial"/>
                <w:b/>
                <w:bCs/>
                <w:color w:val="000000"/>
                <w:sz w:val="16"/>
                <w:szCs w:val="16"/>
              </w:rPr>
              <w:t>Total students</w:t>
            </w:r>
          </w:p>
        </w:tc>
      </w:tr>
      <w:tr w:rsidR="00CD3D0A" w14:paraId="4D3C78D7" w14:textId="77777777">
        <w:tc>
          <w:tcPr>
            <w:tcW w:w="1800" w:type="dxa"/>
            <w:tcBorders>
              <w:top w:val="single" w:sz="4" w:space="0" w:color="auto"/>
            </w:tcBorders>
            <w:noWrap/>
            <w:vAlign w:val="bottom"/>
          </w:tcPr>
          <w:p w14:paraId="41EEC87C" w14:textId="77777777" w:rsidR="00CD3D0A" w:rsidRDefault="00CD3D0A">
            <w:pPr>
              <w:spacing w:line="240" w:lineRule="auto"/>
              <w:jc w:val="left"/>
              <w:rPr>
                <w:rFonts w:ascii="Arial" w:hAnsi="Arial" w:cs="Arial"/>
                <w:b/>
                <w:bCs/>
                <w:color w:val="000000"/>
                <w:sz w:val="16"/>
                <w:szCs w:val="16"/>
              </w:rPr>
            </w:pPr>
            <w:r>
              <w:rPr>
                <w:rFonts w:ascii="Arial" w:hAnsi="Arial" w:cs="Arial"/>
                <w:b/>
                <w:bCs/>
                <w:color w:val="000000"/>
                <w:sz w:val="16"/>
                <w:szCs w:val="16"/>
              </w:rPr>
              <w:t>Total</w:t>
            </w:r>
          </w:p>
        </w:tc>
        <w:tc>
          <w:tcPr>
            <w:tcW w:w="1121" w:type="dxa"/>
            <w:tcBorders>
              <w:top w:val="single" w:sz="4" w:space="0" w:color="auto"/>
            </w:tcBorders>
            <w:noWrap/>
            <w:vAlign w:val="bottom"/>
          </w:tcPr>
          <w:p w14:paraId="008E1C96" w14:textId="77777777" w:rsidR="00CD3D0A" w:rsidRDefault="00CD3D0A">
            <w:pPr>
              <w:tabs>
                <w:tab w:val="decimal" w:pos="615"/>
              </w:tabs>
              <w:spacing w:line="240" w:lineRule="auto"/>
              <w:rPr>
                <w:rFonts w:ascii="Arial" w:hAnsi="Arial" w:cs="Arial"/>
                <w:b/>
                <w:color w:val="000000"/>
                <w:sz w:val="16"/>
                <w:szCs w:val="16"/>
              </w:rPr>
            </w:pPr>
            <w:r>
              <w:rPr>
                <w:rFonts w:ascii="Arial" w:hAnsi="Arial" w:cs="Arial"/>
                <w:b/>
                <w:color w:val="000000"/>
                <w:sz w:val="16"/>
                <w:szCs w:val="16"/>
              </w:rPr>
              <w:t>275</w:t>
            </w:r>
          </w:p>
        </w:tc>
        <w:tc>
          <w:tcPr>
            <w:tcW w:w="1121" w:type="dxa"/>
            <w:tcBorders>
              <w:top w:val="single" w:sz="4" w:space="0" w:color="auto"/>
            </w:tcBorders>
            <w:vAlign w:val="bottom"/>
          </w:tcPr>
          <w:p w14:paraId="66EB4A4E" w14:textId="77777777" w:rsidR="00CD3D0A" w:rsidRDefault="00CD3D0A">
            <w:pPr>
              <w:tabs>
                <w:tab w:val="decimal" w:pos="510"/>
              </w:tabs>
              <w:spacing w:line="240" w:lineRule="auto"/>
            </w:pPr>
            <w:r>
              <w:rPr>
                <w:rFonts w:ascii="Arial" w:hAnsi="Arial" w:cs="Arial"/>
                <w:b/>
                <w:color w:val="000000"/>
                <w:sz w:val="16"/>
                <w:szCs w:val="16"/>
              </w:rPr>
              <w:t>13</w:t>
            </w:r>
          </w:p>
        </w:tc>
        <w:tc>
          <w:tcPr>
            <w:tcW w:w="1121" w:type="dxa"/>
            <w:tcBorders>
              <w:top w:val="single" w:sz="4" w:space="0" w:color="auto"/>
            </w:tcBorders>
            <w:noWrap/>
            <w:vAlign w:val="bottom"/>
          </w:tcPr>
          <w:p w14:paraId="6B8E8BCB" w14:textId="77777777" w:rsidR="00CD3D0A" w:rsidRDefault="00CD3D0A">
            <w:pPr>
              <w:tabs>
                <w:tab w:val="decimal" w:pos="570"/>
              </w:tabs>
              <w:spacing w:line="240" w:lineRule="auto"/>
              <w:rPr>
                <w:rFonts w:ascii="Arial" w:hAnsi="Arial" w:cs="Arial"/>
                <w:b/>
                <w:color w:val="000000"/>
                <w:sz w:val="16"/>
                <w:szCs w:val="16"/>
              </w:rPr>
            </w:pPr>
            <w:r>
              <w:rPr>
                <w:rFonts w:ascii="Arial" w:hAnsi="Arial" w:cs="Arial"/>
                <w:b/>
                <w:color w:val="000000"/>
                <w:sz w:val="16"/>
                <w:szCs w:val="16"/>
              </w:rPr>
              <w:t>627</w:t>
            </w:r>
          </w:p>
        </w:tc>
        <w:tc>
          <w:tcPr>
            <w:tcW w:w="1121" w:type="dxa"/>
            <w:tcBorders>
              <w:top w:val="single" w:sz="4" w:space="0" w:color="auto"/>
            </w:tcBorders>
            <w:vAlign w:val="bottom"/>
          </w:tcPr>
          <w:p w14:paraId="5695E0E8" w14:textId="77777777" w:rsidR="00CD3D0A" w:rsidRDefault="00CD3D0A">
            <w:pPr>
              <w:tabs>
                <w:tab w:val="decimal" w:pos="510"/>
              </w:tabs>
              <w:spacing w:line="240" w:lineRule="auto"/>
              <w:rPr>
                <w:rFonts w:ascii="Arial" w:hAnsi="Arial" w:cs="Arial"/>
                <w:b/>
                <w:color w:val="000000"/>
                <w:sz w:val="16"/>
                <w:szCs w:val="16"/>
              </w:rPr>
            </w:pPr>
            <w:r>
              <w:rPr>
                <w:rFonts w:ascii="Arial" w:hAnsi="Arial" w:cs="Arial"/>
                <w:b/>
                <w:color w:val="000000"/>
                <w:sz w:val="16"/>
                <w:szCs w:val="16"/>
              </w:rPr>
              <w:t>29</w:t>
            </w:r>
          </w:p>
        </w:tc>
        <w:tc>
          <w:tcPr>
            <w:tcW w:w="1121" w:type="dxa"/>
            <w:tcBorders>
              <w:top w:val="single" w:sz="4" w:space="0" w:color="auto"/>
            </w:tcBorders>
            <w:noWrap/>
            <w:vAlign w:val="bottom"/>
          </w:tcPr>
          <w:p w14:paraId="4EE20F5A" w14:textId="77777777" w:rsidR="00CD3D0A" w:rsidRDefault="00CD3D0A">
            <w:pPr>
              <w:tabs>
                <w:tab w:val="decimal" w:pos="720"/>
              </w:tabs>
              <w:spacing w:line="240" w:lineRule="auto"/>
              <w:rPr>
                <w:rFonts w:ascii="Arial" w:hAnsi="Arial" w:cs="Arial"/>
                <w:b/>
                <w:color w:val="000000"/>
                <w:sz w:val="16"/>
                <w:szCs w:val="16"/>
              </w:rPr>
            </w:pPr>
            <w:r>
              <w:rPr>
                <w:rFonts w:ascii="Arial" w:hAnsi="Arial" w:cs="Arial"/>
                <w:b/>
                <w:color w:val="000000"/>
                <w:sz w:val="16"/>
                <w:szCs w:val="16"/>
              </w:rPr>
              <w:t>1,263</w:t>
            </w:r>
          </w:p>
        </w:tc>
        <w:tc>
          <w:tcPr>
            <w:tcW w:w="1121" w:type="dxa"/>
            <w:tcBorders>
              <w:top w:val="single" w:sz="4" w:space="0" w:color="auto"/>
            </w:tcBorders>
            <w:vAlign w:val="bottom"/>
          </w:tcPr>
          <w:p w14:paraId="5173DF30" w14:textId="77777777" w:rsidR="00CD3D0A" w:rsidRDefault="00CD3D0A">
            <w:pPr>
              <w:tabs>
                <w:tab w:val="decimal" w:pos="510"/>
              </w:tabs>
              <w:spacing w:line="240" w:lineRule="auto"/>
              <w:rPr>
                <w:rFonts w:ascii="Arial" w:hAnsi="Arial" w:cs="Arial"/>
                <w:b/>
                <w:color w:val="000000"/>
                <w:sz w:val="16"/>
                <w:szCs w:val="16"/>
              </w:rPr>
            </w:pPr>
            <w:r>
              <w:rPr>
                <w:rFonts w:ascii="Arial" w:hAnsi="Arial" w:cs="Arial"/>
                <w:b/>
                <w:color w:val="000000"/>
                <w:sz w:val="16"/>
                <w:szCs w:val="16"/>
              </w:rPr>
              <w:t>58</w:t>
            </w:r>
          </w:p>
        </w:tc>
        <w:tc>
          <w:tcPr>
            <w:tcW w:w="1122" w:type="dxa"/>
            <w:tcBorders>
              <w:top w:val="single" w:sz="4" w:space="0" w:color="auto"/>
            </w:tcBorders>
            <w:noWrap/>
            <w:vAlign w:val="bottom"/>
          </w:tcPr>
          <w:p w14:paraId="65461910" w14:textId="77777777" w:rsidR="00CD3D0A" w:rsidRDefault="00CD3D0A">
            <w:pPr>
              <w:tabs>
                <w:tab w:val="decimal" w:pos="654"/>
              </w:tabs>
              <w:spacing w:line="240" w:lineRule="auto"/>
              <w:rPr>
                <w:rFonts w:ascii="Arial" w:hAnsi="Arial" w:cs="Arial"/>
                <w:b/>
                <w:color w:val="000000"/>
                <w:sz w:val="16"/>
                <w:szCs w:val="16"/>
              </w:rPr>
            </w:pPr>
            <w:r>
              <w:rPr>
                <w:rFonts w:ascii="Arial" w:hAnsi="Arial" w:cs="Arial"/>
                <w:b/>
                <w:color w:val="000000"/>
                <w:sz w:val="16"/>
                <w:szCs w:val="16"/>
              </w:rPr>
              <w:t>2,165</w:t>
            </w:r>
          </w:p>
        </w:tc>
      </w:tr>
      <w:tr w:rsidR="00CD3D0A" w14:paraId="765CDEBF" w14:textId="77777777">
        <w:tc>
          <w:tcPr>
            <w:tcW w:w="1800" w:type="dxa"/>
            <w:tcBorders>
              <w:top w:val="single" w:sz="4" w:space="0" w:color="auto"/>
            </w:tcBorders>
            <w:noWrap/>
            <w:vAlign w:val="bottom"/>
          </w:tcPr>
          <w:p w14:paraId="23F4BDE1"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Alabama</w:t>
                </w:r>
              </w:smartTag>
            </w:smartTag>
          </w:p>
        </w:tc>
        <w:tc>
          <w:tcPr>
            <w:tcW w:w="1121" w:type="dxa"/>
            <w:tcBorders>
              <w:top w:val="single" w:sz="4" w:space="0" w:color="auto"/>
            </w:tcBorders>
            <w:noWrap/>
            <w:vAlign w:val="bottom"/>
          </w:tcPr>
          <w:p w14:paraId="7F25182F" w14:textId="77777777" w:rsidR="00CD3D0A" w:rsidRDefault="00CD3D0A">
            <w:pPr>
              <w:tabs>
                <w:tab w:val="decimal" w:pos="615"/>
              </w:tabs>
              <w:spacing w:line="240" w:lineRule="auto"/>
              <w:rPr>
                <w:rFonts w:ascii="Arial" w:hAnsi="Arial" w:cs="Arial"/>
                <w:color w:val="000000"/>
                <w:sz w:val="16"/>
                <w:szCs w:val="16"/>
              </w:rPr>
            </w:pPr>
            <w:r>
              <w:rPr>
                <w:rFonts w:ascii="Arial" w:hAnsi="Arial" w:cs="Arial"/>
                <w:color w:val="000000"/>
                <w:sz w:val="16"/>
                <w:szCs w:val="16"/>
              </w:rPr>
              <w:t>5</w:t>
            </w:r>
          </w:p>
        </w:tc>
        <w:tc>
          <w:tcPr>
            <w:tcW w:w="1121" w:type="dxa"/>
            <w:tcBorders>
              <w:top w:val="single" w:sz="4" w:space="0" w:color="auto"/>
            </w:tcBorders>
            <w:vAlign w:val="bottom"/>
          </w:tcPr>
          <w:p w14:paraId="4D1DACCC"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8</w:t>
            </w:r>
          </w:p>
        </w:tc>
        <w:tc>
          <w:tcPr>
            <w:tcW w:w="1121" w:type="dxa"/>
            <w:tcBorders>
              <w:top w:val="single" w:sz="4" w:space="0" w:color="auto"/>
            </w:tcBorders>
            <w:noWrap/>
            <w:vAlign w:val="bottom"/>
          </w:tcPr>
          <w:p w14:paraId="067AF357" w14:textId="77777777" w:rsidR="00CD3D0A" w:rsidRDefault="00CD3D0A">
            <w:pPr>
              <w:tabs>
                <w:tab w:val="decimal" w:pos="570"/>
              </w:tabs>
              <w:spacing w:line="240" w:lineRule="auto"/>
              <w:rPr>
                <w:rFonts w:ascii="Arial" w:hAnsi="Arial" w:cs="Arial"/>
                <w:color w:val="000000"/>
                <w:sz w:val="16"/>
                <w:szCs w:val="16"/>
              </w:rPr>
            </w:pPr>
            <w:r>
              <w:rPr>
                <w:rFonts w:ascii="Arial" w:hAnsi="Arial" w:cs="Arial"/>
                <w:color w:val="000000"/>
                <w:sz w:val="16"/>
                <w:szCs w:val="16"/>
              </w:rPr>
              <w:t>20</w:t>
            </w:r>
          </w:p>
        </w:tc>
        <w:tc>
          <w:tcPr>
            <w:tcW w:w="1121" w:type="dxa"/>
            <w:tcBorders>
              <w:top w:val="single" w:sz="4" w:space="0" w:color="auto"/>
            </w:tcBorders>
            <w:vAlign w:val="bottom"/>
          </w:tcPr>
          <w:p w14:paraId="35D6134B"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32</w:t>
            </w:r>
          </w:p>
        </w:tc>
        <w:tc>
          <w:tcPr>
            <w:tcW w:w="1121" w:type="dxa"/>
            <w:tcBorders>
              <w:top w:val="single" w:sz="4" w:space="0" w:color="auto"/>
            </w:tcBorders>
            <w:noWrap/>
            <w:vAlign w:val="bottom"/>
          </w:tcPr>
          <w:p w14:paraId="70AEF10C" w14:textId="77777777" w:rsidR="00CD3D0A" w:rsidRDefault="00CD3D0A">
            <w:pPr>
              <w:tabs>
                <w:tab w:val="decimal" w:pos="720"/>
              </w:tabs>
              <w:spacing w:line="240" w:lineRule="auto"/>
              <w:rPr>
                <w:rFonts w:ascii="Arial" w:hAnsi="Arial" w:cs="Arial"/>
                <w:color w:val="000000"/>
                <w:sz w:val="16"/>
                <w:szCs w:val="16"/>
              </w:rPr>
            </w:pPr>
            <w:r>
              <w:rPr>
                <w:rFonts w:ascii="Arial" w:hAnsi="Arial" w:cs="Arial"/>
                <w:color w:val="000000"/>
                <w:sz w:val="16"/>
                <w:szCs w:val="16"/>
              </w:rPr>
              <w:t>37</w:t>
            </w:r>
          </w:p>
        </w:tc>
        <w:tc>
          <w:tcPr>
            <w:tcW w:w="1121" w:type="dxa"/>
            <w:tcBorders>
              <w:top w:val="single" w:sz="4" w:space="0" w:color="auto"/>
            </w:tcBorders>
            <w:vAlign w:val="bottom"/>
          </w:tcPr>
          <w:p w14:paraId="02623A2C"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60</w:t>
            </w:r>
          </w:p>
        </w:tc>
        <w:tc>
          <w:tcPr>
            <w:tcW w:w="1122" w:type="dxa"/>
            <w:tcBorders>
              <w:top w:val="single" w:sz="4" w:space="0" w:color="auto"/>
            </w:tcBorders>
            <w:noWrap/>
            <w:vAlign w:val="bottom"/>
          </w:tcPr>
          <w:p w14:paraId="0D5E512D"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62</w:t>
            </w:r>
          </w:p>
        </w:tc>
      </w:tr>
      <w:tr w:rsidR="00CD3D0A" w14:paraId="6444E866" w14:textId="77777777">
        <w:tc>
          <w:tcPr>
            <w:tcW w:w="1800" w:type="dxa"/>
            <w:noWrap/>
            <w:vAlign w:val="bottom"/>
          </w:tcPr>
          <w:p w14:paraId="63DA4D74"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Alaska</w:t>
                </w:r>
              </w:smartTag>
            </w:smartTag>
          </w:p>
        </w:tc>
        <w:tc>
          <w:tcPr>
            <w:tcW w:w="1121" w:type="dxa"/>
            <w:noWrap/>
            <w:vAlign w:val="bottom"/>
          </w:tcPr>
          <w:p w14:paraId="48DA55F3" w14:textId="77777777" w:rsidR="00CD3D0A" w:rsidRDefault="00CD3D0A">
            <w:pPr>
              <w:tabs>
                <w:tab w:val="decimal" w:pos="615"/>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vAlign w:val="bottom"/>
          </w:tcPr>
          <w:p w14:paraId="7B2019F3"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noWrap/>
            <w:vAlign w:val="bottom"/>
          </w:tcPr>
          <w:p w14:paraId="199074D8" w14:textId="77777777" w:rsidR="00CD3D0A" w:rsidRDefault="00CD3D0A">
            <w:pPr>
              <w:tabs>
                <w:tab w:val="decimal" w:pos="570"/>
              </w:tabs>
              <w:spacing w:line="240" w:lineRule="auto"/>
              <w:rPr>
                <w:rFonts w:ascii="Arial" w:hAnsi="Arial" w:cs="Arial"/>
                <w:color w:val="000000"/>
                <w:sz w:val="16"/>
                <w:szCs w:val="16"/>
              </w:rPr>
            </w:pPr>
            <w:r>
              <w:rPr>
                <w:rFonts w:ascii="Arial" w:hAnsi="Arial" w:cs="Arial"/>
                <w:color w:val="000000"/>
                <w:sz w:val="16"/>
                <w:szCs w:val="16"/>
              </w:rPr>
              <w:t>4</w:t>
            </w:r>
          </w:p>
        </w:tc>
        <w:tc>
          <w:tcPr>
            <w:tcW w:w="1121" w:type="dxa"/>
            <w:vAlign w:val="bottom"/>
          </w:tcPr>
          <w:p w14:paraId="55DF35CB"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31</w:t>
            </w:r>
          </w:p>
        </w:tc>
        <w:tc>
          <w:tcPr>
            <w:tcW w:w="1121" w:type="dxa"/>
            <w:noWrap/>
            <w:vAlign w:val="bottom"/>
          </w:tcPr>
          <w:p w14:paraId="6F1F96D8" w14:textId="77777777" w:rsidR="00CD3D0A" w:rsidRDefault="00CD3D0A">
            <w:pPr>
              <w:tabs>
                <w:tab w:val="decimal" w:pos="720"/>
              </w:tabs>
              <w:spacing w:line="240" w:lineRule="auto"/>
              <w:rPr>
                <w:rFonts w:ascii="Arial" w:hAnsi="Arial" w:cs="Arial"/>
                <w:color w:val="000000"/>
                <w:sz w:val="16"/>
                <w:szCs w:val="16"/>
              </w:rPr>
            </w:pPr>
            <w:r>
              <w:rPr>
                <w:rFonts w:ascii="Arial" w:hAnsi="Arial" w:cs="Arial"/>
                <w:color w:val="000000"/>
                <w:sz w:val="16"/>
                <w:szCs w:val="16"/>
              </w:rPr>
              <w:t>9</w:t>
            </w:r>
          </w:p>
        </w:tc>
        <w:tc>
          <w:tcPr>
            <w:tcW w:w="1121" w:type="dxa"/>
            <w:vAlign w:val="bottom"/>
          </w:tcPr>
          <w:p w14:paraId="29EABE1A"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69</w:t>
            </w:r>
          </w:p>
        </w:tc>
        <w:tc>
          <w:tcPr>
            <w:tcW w:w="1122" w:type="dxa"/>
            <w:noWrap/>
            <w:vAlign w:val="bottom"/>
          </w:tcPr>
          <w:p w14:paraId="2D8BB8FF"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13</w:t>
            </w:r>
          </w:p>
        </w:tc>
      </w:tr>
      <w:tr w:rsidR="00CD3D0A" w14:paraId="7F6461E1" w14:textId="77777777">
        <w:tc>
          <w:tcPr>
            <w:tcW w:w="1800" w:type="dxa"/>
            <w:noWrap/>
            <w:vAlign w:val="bottom"/>
          </w:tcPr>
          <w:p w14:paraId="4294821F"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Arizona</w:t>
                </w:r>
              </w:smartTag>
            </w:smartTag>
          </w:p>
        </w:tc>
        <w:tc>
          <w:tcPr>
            <w:tcW w:w="1121" w:type="dxa"/>
            <w:noWrap/>
            <w:vAlign w:val="bottom"/>
          </w:tcPr>
          <w:p w14:paraId="5650BCC5" w14:textId="77777777" w:rsidR="00CD3D0A" w:rsidRDefault="00CD3D0A">
            <w:pPr>
              <w:tabs>
                <w:tab w:val="decimal" w:pos="615"/>
              </w:tabs>
              <w:spacing w:line="240" w:lineRule="auto"/>
              <w:rPr>
                <w:rFonts w:ascii="Arial" w:hAnsi="Arial" w:cs="Arial"/>
                <w:color w:val="000000"/>
                <w:sz w:val="16"/>
                <w:szCs w:val="16"/>
              </w:rPr>
            </w:pPr>
            <w:r>
              <w:rPr>
                <w:rFonts w:ascii="Arial" w:hAnsi="Arial" w:cs="Arial"/>
                <w:color w:val="000000"/>
                <w:sz w:val="16"/>
                <w:szCs w:val="16"/>
              </w:rPr>
              <w:t>6</w:t>
            </w:r>
          </w:p>
        </w:tc>
        <w:tc>
          <w:tcPr>
            <w:tcW w:w="1121" w:type="dxa"/>
            <w:vAlign w:val="bottom"/>
          </w:tcPr>
          <w:p w14:paraId="7266C5C7"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11</w:t>
            </w:r>
          </w:p>
        </w:tc>
        <w:tc>
          <w:tcPr>
            <w:tcW w:w="1121" w:type="dxa"/>
            <w:noWrap/>
            <w:vAlign w:val="bottom"/>
          </w:tcPr>
          <w:p w14:paraId="6BBE58EE" w14:textId="77777777" w:rsidR="00CD3D0A" w:rsidRDefault="00CD3D0A">
            <w:pPr>
              <w:tabs>
                <w:tab w:val="decimal" w:pos="570"/>
              </w:tabs>
              <w:spacing w:line="240" w:lineRule="auto"/>
              <w:rPr>
                <w:rFonts w:ascii="Arial" w:hAnsi="Arial" w:cs="Arial"/>
                <w:color w:val="000000"/>
                <w:sz w:val="16"/>
                <w:szCs w:val="16"/>
              </w:rPr>
            </w:pPr>
            <w:r>
              <w:rPr>
                <w:rFonts w:ascii="Arial" w:hAnsi="Arial" w:cs="Arial"/>
                <w:color w:val="000000"/>
                <w:sz w:val="16"/>
                <w:szCs w:val="16"/>
              </w:rPr>
              <w:t>14</w:t>
            </w:r>
          </w:p>
        </w:tc>
        <w:tc>
          <w:tcPr>
            <w:tcW w:w="1121" w:type="dxa"/>
            <w:vAlign w:val="bottom"/>
          </w:tcPr>
          <w:p w14:paraId="00668333"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25</w:t>
            </w:r>
          </w:p>
        </w:tc>
        <w:tc>
          <w:tcPr>
            <w:tcW w:w="1121" w:type="dxa"/>
            <w:noWrap/>
            <w:vAlign w:val="bottom"/>
          </w:tcPr>
          <w:p w14:paraId="77C3DBD2" w14:textId="77777777" w:rsidR="00CD3D0A" w:rsidRDefault="00CD3D0A">
            <w:pPr>
              <w:tabs>
                <w:tab w:val="decimal" w:pos="720"/>
              </w:tabs>
              <w:spacing w:line="240" w:lineRule="auto"/>
              <w:rPr>
                <w:rFonts w:ascii="Arial" w:hAnsi="Arial" w:cs="Arial"/>
                <w:color w:val="000000"/>
                <w:sz w:val="16"/>
                <w:szCs w:val="16"/>
              </w:rPr>
            </w:pPr>
            <w:r>
              <w:rPr>
                <w:rFonts w:ascii="Arial" w:hAnsi="Arial" w:cs="Arial"/>
                <w:color w:val="000000"/>
                <w:sz w:val="16"/>
                <w:szCs w:val="16"/>
              </w:rPr>
              <w:t>36</w:t>
            </w:r>
          </w:p>
        </w:tc>
        <w:tc>
          <w:tcPr>
            <w:tcW w:w="1121" w:type="dxa"/>
            <w:vAlign w:val="bottom"/>
          </w:tcPr>
          <w:p w14:paraId="2FD4EC25"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64</w:t>
            </w:r>
          </w:p>
        </w:tc>
        <w:tc>
          <w:tcPr>
            <w:tcW w:w="1122" w:type="dxa"/>
            <w:noWrap/>
            <w:vAlign w:val="bottom"/>
          </w:tcPr>
          <w:p w14:paraId="16741C0A"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56</w:t>
            </w:r>
          </w:p>
        </w:tc>
      </w:tr>
      <w:tr w:rsidR="00CD3D0A" w14:paraId="258EC76F" w14:textId="77777777">
        <w:tc>
          <w:tcPr>
            <w:tcW w:w="1800" w:type="dxa"/>
            <w:noWrap/>
            <w:vAlign w:val="bottom"/>
          </w:tcPr>
          <w:p w14:paraId="490BE20F"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Arkansas</w:t>
                </w:r>
              </w:smartTag>
            </w:smartTag>
          </w:p>
        </w:tc>
        <w:tc>
          <w:tcPr>
            <w:tcW w:w="1121" w:type="dxa"/>
            <w:noWrap/>
            <w:vAlign w:val="bottom"/>
          </w:tcPr>
          <w:p w14:paraId="67EC33E3" w14:textId="77777777" w:rsidR="00CD3D0A" w:rsidRDefault="00CD3D0A">
            <w:pPr>
              <w:tabs>
                <w:tab w:val="decimal" w:pos="615"/>
              </w:tabs>
              <w:spacing w:line="240" w:lineRule="auto"/>
              <w:rPr>
                <w:rFonts w:ascii="Arial" w:hAnsi="Arial" w:cs="Arial"/>
                <w:color w:val="000000"/>
                <w:sz w:val="16"/>
                <w:szCs w:val="16"/>
              </w:rPr>
            </w:pPr>
            <w:r>
              <w:rPr>
                <w:rFonts w:ascii="Arial" w:hAnsi="Arial" w:cs="Arial"/>
                <w:color w:val="000000"/>
                <w:sz w:val="16"/>
                <w:szCs w:val="16"/>
              </w:rPr>
              <w:t>2</w:t>
            </w:r>
          </w:p>
        </w:tc>
        <w:tc>
          <w:tcPr>
            <w:tcW w:w="1121" w:type="dxa"/>
            <w:vAlign w:val="bottom"/>
          </w:tcPr>
          <w:p w14:paraId="6B8F6E85"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15</w:t>
            </w:r>
          </w:p>
        </w:tc>
        <w:tc>
          <w:tcPr>
            <w:tcW w:w="1121" w:type="dxa"/>
            <w:noWrap/>
            <w:vAlign w:val="bottom"/>
          </w:tcPr>
          <w:p w14:paraId="788FC319" w14:textId="77777777" w:rsidR="00CD3D0A" w:rsidRDefault="00CD3D0A">
            <w:pPr>
              <w:tabs>
                <w:tab w:val="decimal" w:pos="570"/>
              </w:tabs>
              <w:spacing w:line="240" w:lineRule="auto"/>
              <w:rPr>
                <w:rFonts w:ascii="Arial" w:hAnsi="Arial" w:cs="Arial"/>
                <w:color w:val="000000"/>
                <w:sz w:val="16"/>
                <w:szCs w:val="16"/>
              </w:rPr>
            </w:pPr>
            <w:r>
              <w:rPr>
                <w:rFonts w:ascii="Arial" w:hAnsi="Arial" w:cs="Arial"/>
                <w:color w:val="000000"/>
                <w:sz w:val="16"/>
                <w:szCs w:val="16"/>
              </w:rPr>
              <w:t>1</w:t>
            </w:r>
          </w:p>
        </w:tc>
        <w:tc>
          <w:tcPr>
            <w:tcW w:w="1121" w:type="dxa"/>
            <w:vAlign w:val="bottom"/>
          </w:tcPr>
          <w:p w14:paraId="3E3C8DBE"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8</w:t>
            </w:r>
          </w:p>
        </w:tc>
        <w:tc>
          <w:tcPr>
            <w:tcW w:w="1121" w:type="dxa"/>
            <w:noWrap/>
            <w:vAlign w:val="bottom"/>
          </w:tcPr>
          <w:p w14:paraId="34168F03" w14:textId="77777777" w:rsidR="00CD3D0A" w:rsidRDefault="00CD3D0A">
            <w:pPr>
              <w:tabs>
                <w:tab w:val="decimal" w:pos="720"/>
              </w:tabs>
              <w:spacing w:line="240" w:lineRule="auto"/>
              <w:rPr>
                <w:rFonts w:ascii="Arial" w:hAnsi="Arial" w:cs="Arial"/>
                <w:color w:val="000000"/>
                <w:sz w:val="16"/>
                <w:szCs w:val="16"/>
              </w:rPr>
            </w:pPr>
            <w:r>
              <w:rPr>
                <w:rFonts w:ascii="Arial" w:hAnsi="Arial" w:cs="Arial"/>
                <w:color w:val="000000"/>
                <w:sz w:val="16"/>
                <w:szCs w:val="16"/>
              </w:rPr>
              <w:t>10</w:t>
            </w:r>
          </w:p>
        </w:tc>
        <w:tc>
          <w:tcPr>
            <w:tcW w:w="1121" w:type="dxa"/>
            <w:vAlign w:val="bottom"/>
          </w:tcPr>
          <w:p w14:paraId="60792986"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77</w:t>
            </w:r>
          </w:p>
        </w:tc>
        <w:tc>
          <w:tcPr>
            <w:tcW w:w="1122" w:type="dxa"/>
            <w:noWrap/>
            <w:vAlign w:val="bottom"/>
          </w:tcPr>
          <w:p w14:paraId="233AE5CE"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13</w:t>
            </w:r>
          </w:p>
        </w:tc>
      </w:tr>
      <w:tr w:rsidR="00CD3D0A" w14:paraId="2D7700C2" w14:textId="77777777">
        <w:tc>
          <w:tcPr>
            <w:tcW w:w="1800" w:type="dxa"/>
            <w:noWrap/>
            <w:vAlign w:val="bottom"/>
          </w:tcPr>
          <w:p w14:paraId="7185BE9E"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California</w:t>
                </w:r>
              </w:smartTag>
            </w:smartTag>
          </w:p>
        </w:tc>
        <w:tc>
          <w:tcPr>
            <w:tcW w:w="1121" w:type="dxa"/>
            <w:noWrap/>
            <w:vAlign w:val="bottom"/>
          </w:tcPr>
          <w:p w14:paraId="32EEB6AD" w14:textId="77777777" w:rsidR="00CD3D0A" w:rsidRDefault="00CD3D0A">
            <w:pPr>
              <w:tabs>
                <w:tab w:val="decimal" w:pos="615"/>
              </w:tabs>
              <w:spacing w:line="240" w:lineRule="auto"/>
              <w:rPr>
                <w:rFonts w:ascii="Arial" w:hAnsi="Arial" w:cs="Arial"/>
                <w:color w:val="000000"/>
                <w:sz w:val="16"/>
                <w:szCs w:val="16"/>
              </w:rPr>
            </w:pPr>
            <w:r>
              <w:rPr>
                <w:rFonts w:ascii="Arial" w:hAnsi="Arial" w:cs="Arial"/>
                <w:color w:val="000000"/>
                <w:sz w:val="16"/>
                <w:szCs w:val="16"/>
              </w:rPr>
              <w:t>16</w:t>
            </w:r>
          </w:p>
        </w:tc>
        <w:tc>
          <w:tcPr>
            <w:tcW w:w="1121" w:type="dxa"/>
            <w:vAlign w:val="bottom"/>
          </w:tcPr>
          <w:p w14:paraId="0AE2C751"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11</w:t>
            </w:r>
          </w:p>
        </w:tc>
        <w:tc>
          <w:tcPr>
            <w:tcW w:w="1121" w:type="dxa"/>
            <w:noWrap/>
            <w:vAlign w:val="bottom"/>
          </w:tcPr>
          <w:p w14:paraId="3905384E" w14:textId="77777777" w:rsidR="00CD3D0A" w:rsidRDefault="00CD3D0A">
            <w:pPr>
              <w:tabs>
                <w:tab w:val="decimal" w:pos="570"/>
              </w:tabs>
              <w:spacing w:line="240" w:lineRule="auto"/>
              <w:rPr>
                <w:rFonts w:ascii="Arial" w:hAnsi="Arial" w:cs="Arial"/>
                <w:color w:val="000000"/>
                <w:sz w:val="16"/>
                <w:szCs w:val="16"/>
              </w:rPr>
            </w:pPr>
            <w:r>
              <w:rPr>
                <w:rFonts w:ascii="Arial" w:hAnsi="Arial" w:cs="Arial"/>
                <w:color w:val="000000"/>
                <w:sz w:val="16"/>
                <w:szCs w:val="16"/>
              </w:rPr>
              <w:t>45</w:t>
            </w:r>
          </w:p>
        </w:tc>
        <w:tc>
          <w:tcPr>
            <w:tcW w:w="1121" w:type="dxa"/>
            <w:vAlign w:val="bottom"/>
          </w:tcPr>
          <w:p w14:paraId="184DE5ED"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30</w:t>
            </w:r>
          </w:p>
        </w:tc>
        <w:tc>
          <w:tcPr>
            <w:tcW w:w="1121" w:type="dxa"/>
            <w:noWrap/>
            <w:vAlign w:val="bottom"/>
          </w:tcPr>
          <w:p w14:paraId="7F7A638D" w14:textId="77777777" w:rsidR="00CD3D0A" w:rsidRDefault="00CD3D0A">
            <w:pPr>
              <w:tabs>
                <w:tab w:val="decimal" w:pos="720"/>
              </w:tabs>
              <w:spacing w:line="240" w:lineRule="auto"/>
              <w:rPr>
                <w:rFonts w:ascii="Arial" w:hAnsi="Arial" w:cs="Arial"/>
                <w:color w:val="000000"/>
                <w:sz w:val="16"/>
                <w:szCs w:val="16"/>
              </w:rPr>
            </w:pPr>
            <w:r>
              <w:rPr>
                <w:rFonts w:ascii="Arial" w:hAnsi="Arial" w:cs="Arial"/>
                <w:color w:val="000000"/>
                <w:sz w:val="16"/>
                <w:szCs w:val="16"/>
              </w:rPr>
              <w:t>90</w:t>
            </w:r>
          </w:p>
        </w:tc>
        <w:tc>
          <w:tcPr>
            <w:tcW w:w="1121" w:type="dxa"/>
            <w:vAlign w:val="bottom"/>
          </w:tcPr>
          <w:p w14:paraId="154A09BE"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60</w:t>
            </w:r>
          </w:p>
        </w:tc>
        <w:tc>
          <w:tcPr>
            <w:tcW w:w="1122" w:type="dxa"/>
            <w:noWrap/>
            <w:vAlign w:val="bottom"/>
          </w:tcPr>
          <w:p w14:paraId="546478B1"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151</w:t>
            </w:r>
          </w:p>
        </w:tc>
      </w:tr>
      <w:tr w:rsidR="00CD3D0A" w14:paraId="68D3B8ED" w14:textId="77777777">
        <w:tc>
          <w:tcPr>
            <w:tcW w:w="1800" w:type="dxa"/>
            <w:noWrap/>
            <w:vAlign w:val="bottom"/>
          </w:tcPr>
          <w:p w14:paraId="4964DFE1"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Colorado</w:t>
                </w:r>
              </w:smartTag>
            </w:smartTag>
          </w:p>
        </w:tc>
        <w:tc>
          <w:tcPr>
            <w:tcW w:w="1121" w:type="dxa"/>
            <w:noWrap/>
            <w:vAlign w:val="bottom"/>
          </w:tcPr>
          <w:p w14:paraId="3DED8691" w14:textId="77777777" w:rsidR="00CD3D0A" w:rsidRDefault="00CD3D0A">
            <w:pPr>
              <w:tabs>
                <w:tab w:val="decimal" w:pos="615"/>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vAlign w:val="bottom"/>
          </w:tcPr>
          <w:p w14:paraId="5C503B9F"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noWrap/>
            <w:vAlign w:val="bottom"/>
          </w:tcPr>
          <w:p w14:paraId="0D0C1F87" w14:textId="77777777" w:rsidR="00CD3D0A" w:rsidRDefault="00CD3D0A">
            <w:pPr>
              <w:tabs>
                <w:tab w:val="decimal" w:pos="570"/>
              </w:tabs>
              <w:spacing w:line="240" w:lineRule="auto"/>
              <w:rPr>
                <w:rFonts w:ascii="Arial" w:hAnsi="Arial" w:cs="Arial"/>
                <w:color w:val="000000"/>
                <w:sz w:val="16"/>
                <w:szCs w:val="16"/>
              </w:rPr>
            </w:pPr>
            <w:r>
              <w:rPr>
                <w:rFonts w:ascii="Arial" w:hAnsi="Arial" w:cs="Arial"/>
                <w:color w:val="000000"/>
                <w:sz w:val="16"/>
                <w:szCs w:val="16"/>
              </w:rPr>
              <w:t>2</w:t>
            </w:r>
          </w:p>
        </w:tc>
        <w:tc>
          <w:tcPr>
            <w:tcW w:w="1121" w:type="dxa"/>
            <w:vAlign w:val="bottom"/>
          </w:tcPr>
          <w:p w14:paraId="25222C93"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8</w:t>
            </w:r>
          </w:p>
        </w:tc>
        <w:tc>
          <w:tcPr>
            <w:tcW w:w="1121" w:type="dxa"/>
            <w:noWrap/>
            <w:vAlign w:val="bottom"/>
          </w:tcPr>
          <w:p w14:paraId="2B14D586" w14:textId="77777777" w:rsidR="00CD3D0A" w:rsidRDefault="00CD3D0A">
            <w:pPr>
              <w:tabs>
                <w:tab w:val="decimal" w:pos="720"/>
              </w:tabs>
              <w:spacing w:line="240" w:lineRule="auto"/>
              <w:rPr>
                <w:rFonts w:ascii="Arial" w:hAnsi="Arial" w:cs="Arial"/>
                <w:color w:val="000000"/>
                <w:sz w:val="16"/>
                <w:szCs w:val="16"/>
              </w:rPr>
            </w:pPr>
            <w:r>
              <w:rPr>
                <w:rFonts w:ascii="Arial" w:hAnsi="Arial" w:cs="Arial"/>
                <w:color w:val="000000"/>
                <w:sz w:val="16"/>
                <w:szCs w:val="16"/>
              </w:rPr>
              <w:t>22</w:t>
            </w:r>
          </w:p>
        </w:tc>
        <w:tc>
          <w:tcPr>
            <w:tcW w:w="1121" w:type="dxa"/>
            <w:vAlign w:val="bottom"/>
          </w:tcPr>
          <w:p w14:paraId="59505284"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92</w:t>
            </w:r>
          </w:p>
        </w:tc>
        <w:tc>
          <w:tcPr>
            <w:tcW w:w="1122" w:type="dxa"/>
            <w:noWrap/>
            <w:vAlign w:val="bottom"/>
          </w:tcPr>
          <w:p w14:paraId="797A6DD0"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24</w:t>
            </w:r>
          </w:p>
        </w:tc>
      </w:tr>
      <w:tr w:rsidR="00CD3D0A" w14:paraId="3C7A7B10" w14:textId="77777777">
        <w:tc>
          <w:tcPr>
            <w:tcW w:w="1800" w:type="dxa"/>
            <w:noWrap/>
            <w:vAlign w:val="bottom"/>
          </w:tcPr>
          <w:p w14:paraId="1D6A3963"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Connecticut</w:t>
                </w:r>
              </w:smartTag>
            </w:smartTag>
          </w:p>
        </w:tc>
        <w:tc>
          <w:tcPr>
            <w:tcW w:w="1121" w:type="dxa"/>
            <w:noWrap/>
            <w:vAlign w:val="bottom"/>
          </w:tcPr>
          <w:p w14:paraId="0F2843EA" w14:textId="77777777" w:rsidR="00CD3D0A" w:rsidRDefault="00CD3D0A">
            <w:pPr>
              <w:tabs>
                <w:tab w:val="decimal" w:pos="615"/>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vAlign w:val="bottom"/>
          </w:tcPr>
          <w:p w14:paraId="16C21D49"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noWrap/>
            <w:vAlign w:val="bottom"/>
          </w:tcPr>
          <w:p w14:paraId="2FEA329E" w14:textId="77777777" w:rsidR="00CD3D0A" w:rsidRDefault="00CD3D0A">
            <w:pPr>
              <w:tabs>
                <w:tab w:val="decimal" w:pos="570"/>
              </w:tabs>
              <w:spacing w:line="240" w:lineRule="auto"/>
              <w:rPr>
                <w:rFonts w:ascii="Arial" w:hAnsi="Arial" w:cs="Arial"/>
                <w:color w:val="000000"/>
                <w:sz w:val="16"/>
                <w:szCs w:val="16"/>
              </w:rPr>
            </w:pPr>
            <w:r>
              <w:rPr>
                <w:rFonts w:ascii="Arial" w:hAnsi="Arial" w:cs="Arial"/>
                <w:color w:val="000000"/>
                <w:sz w:val="16"/>
                <w:szCs w:val="16"/>
              </w:rPr>
              <w:t>4</w:t>
            </w:r>
          </w:p>
        </w:tc>
        <w:tc>
          <w:tcPr>
            <w:tcW w:w="1121" w:type="dxa"/>
            <w:vAlign w:val="bottom"/>
          </w:tcPr>
          <w:p w14:paraId="46A49A9C"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57</w:t>
            </w:r>
          </w:p>
        </w:tc>
        <w:tc>
          <w:tcPr>
            <w:tcW w:w="1121" w:type="dxa"/>
            <w:noWrap/>
            <w:vAlign w:val="bottom"/>
          </w:tcPr>
          <w:p w14:paraId="33CC29E4" w14:textId="77777777" w:rsidR="00CD3D0A" w:rsidRDefault="00CD3D0A">
            <w:pPr>
              <w:tabs>
                <w:tab w:val="decimal" w:pos="720"/>
              </w:tabs>
              <w:spacing w:line="240" w:lineRule="auto"/>
              <w:rPr>
                <w:rFonts w:ascii="Arial" w:hAnsi="Arial" w:cs="Arial"/>
                <w:color w:val="000000"/>
                <w:sz w:val="16"/>
                <w:szCs w:val="16"/>
              </w:rPr>
            </w:pPr>
            <w:r>
              <w:rPr>
                <w:rFonts w:ascii="Arial" w:hAnsi="Arial" w:cs="Arial"/>
                <w:color w:val="000000"/>
                <w:sz w:val="16"/>
                <w:szCs w:val="16"/>
              </w:rPr>
              <w:t>3</w:t>
            </w:r>
          </w:p>
        </w:tc>
        <w:tc>
          <w:tcPr>
            <w:tcW w:w="1121" w:type="dxa"/>
            <w:vAlign w:val="bottom"/>
          </w:tcPr>
          <w:p w14:paraId="3A6FD3CA"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43</w:t>
            </w:r>
          </w:p>
        </w:tc>
        <w:tc>
          <w:tcPr>
            <w:tcW w:w="1122" w:type="dxa"/>
            <w:noWrap/>
            <w:vAlign w:val="bottom"/>
          </w:tcPr>
          <w:p w14:paraId="6F1CBC8E"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7</w:t>
            </w:r>
          </w:p>
        </w:tc>
      </w:tr>
      <w:tr w:rsidR="00CD3D0A" w14:paraId="07EDBF3A" w14:textId="77777777">
        <w:tc>
          <w:tcPr>
            <w:tcW w:w="1800" w:type="dxa"/>
            <w:noWrap/>
            <w:vAlign w:val="bottom"/>
          </w:tcPr>
          <w:p w14:paraId="41CFE8CF"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Delaware</w:t>
                </w:r>
              </w:smartTag>
            </w:smartTag>
          </w:p>
        </w:tc>
        <w:tc>
          <w:tcPr>
            <w:tcW w:w="1121" w:type="dxa"/>
            <w:noWrap/>
            <w:vAlign w:val="bottom"/>
          </w:tcPr>
          <w:p w14:paraId="6023186D" w14:textId="77777777" w:rsidR="00CD3D0A" w:rsidRDefault="00CD3D0A">
            <w:pPr>
              <w:tabs>
                <w:tab w:val="decimal" w:pos="615"/>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vAlign w:val="bottom"/>
          </w:tcPr>
          <w:p w14:paraId="3D6CF586"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noWrap/>
            <w:vAlign w:val="bottom"/>
          </w:tcPr>
          <w:p w14:paraId="1813ED0D" w14:textId="77777777" w:rsidR="00CD3D0A" w:rsidRDefault="00CD3D0A">
            <w:pPr>
              <w:tabs>
                <w:tab w:val="decimal" w:pos="570"/>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vAlign w:val="bottom"/>
          </w:tcPr>
          <w:p w14:paraId="4F79B741"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noWrap/>
            <w:vAlign w:val="bottom"/>
          </w:tcPr>
          <w:p w14:paraId="0B7826E9" w14:textId="77777777" w:rsidR="00CD3D0A" w:rsidRDefault="00CD3D0A">
            <w:pPr>
              <w:tabs>
                <w:tab w:val="decimal" w:pos="720"/>
              </w:tabs>
              <w:spacing w:line="240" w:lineRule="auto"/>
              <w:rPr>
                <w:rFonts w:ascii="Arial" w:hAnsi="Arial" w:cs="Arial"/>
                <w:color w:val="000000"/>
                <w:sz w:val="16"/>
                <w:szCs w:val="16"/>
              </w:rPr>
            </w:pPr>
            <w:r>
              <w:rPr>
                <w:rFonts w:ascii="Arial" w:hAnsi="Arial" w:cs="Arial"/>
                <w:color w:val="000000"/>
                <w:sz w:val="16"/>
                <w:szCs w:val="16"/>
              </w:rPr>
              <w:t>2</w:t>
            </w:r>
          </w:p>
        </w:tc>
        <w:tc>
          <w:tcPr>
            <w:tcW w:w="1121" w:type="dxa"/>
            <w:vAlign w:val="bottom"/>
          </w:tcPr>
          <w:p w14:paraId="1B797A82"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100</w:t>
            </w:r>
          </w:p>
        </w:tc>
        <w:tc>
          <w:tcPr>
            <w:tcW w:w="1122" w:type="dxa"/>
            <w:noWrap/>
            <w:vAlign w:val="bottom"/>
          </w:tcPr>
          <w:p w14:paraId="1E5D9A1B"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2</w:t>
            </w:r>
          </w:p>
        </w:tc>
      </w:tr>
      <w:tr w:rsidR="00CD3D0A" w14:paraId="1206CDC0" w14:textId="77777777">
        <w:tc>
          <w:tcPr>
            <w:tcW w:w="1800" w:type="dxa"/>
            <w:noWrap/>
            <w:vAlign w:val="bottom"/>
          </w:tcPr>
          <w:p w14:paraId="46CDB723"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District of Columbia</w:t>
                </w:r>
              </w:smartTag>
            </w:smartTag>
          </w:p>
        </w:tc>
        <w:tc>
          <w:tcPr>
            <w:tcW w:w="1121" w:type="dxa"/>
            <w:noWrap/>
            <w:vAlign w:val="bottom"/>
          </w:tcPr>
          <w:p w14:paraId="5CF793DA" w14:textId="77777777" w:rsidR="00CD3D0A" w:rsidRDefault="00CD3D0A">
            <w:pPr>
              <w:tabs>
                <w:tab w:val="decimal" w:pos="615"/>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vAlign w:val="bottom"/>
          </w:tcPr>
          <w:p w14:paraId="20EFFFBE"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noWrap/>
            <w:vAlign w:val="bottom"/>
          </w:tcPr>
          <w:p w14:paraId="3232E4EE" w14:textId="77777777" w:rsidR="00CD3D0A" w:rsidRDefault="00CD3D0A">
            <w:pPr>
              <w:tabs>
                <w:tab w:val="decimal" w:pos="570"/>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vAlign w:val="bottom"/>
          </w:tcPr>
          <w:p w14:paraId="65854E2F"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noWrap/>
            <w:vAlign w:val="bottom"/>
          </w:tcPr>
          <w:p w14:paraId="4615451A" w14:textId="77777777" w:rsidR="00CD3D0A" w:rsidRDefault="00CD3D0A">
            <w:pPr>
              <w:tabs>
                <w:tab w:val="decimal" w:pos="720"/>
              </w:tabs>
              <w:spacing w:line="240" w:lineRule="auto"/>
              <w:rPr>
                <w:rFonts w:ascii="Arial" w:hAnsi="Arial" w:cs="Arial"/>
                <w:color w:val="000000"/>
                <w:sz w:val="16"/>
                <w:szCs w:val="16"/>
              </w:rPr>
            </w:pPr>
            <w:r>
              <w:rPr>
                <w:rFonts w:ascii="Arial" w:hAnsi="Arial" w:cs="Arial"/>
                <w:color w:val="000000"/>
                <w:sz w:val="16"/>
                <w:szCs w:val="16"/>
              </w:rPr>
              <w:t>3</w:t>
            </w:r>
          </w:p>
        </w:tc>
        <w:tc>
          <w:tcPr>
            <w:tcW w:w="1121" w:type="dxa"/>
            <w:vAlign w:val="bottom"/>
          </w:tcPr>
          <w:p w14:paraId="3908E318"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100</w:t>
            </w:r>
          </w:p>
        </w:tc>
        <w:tc>
          <w:tcPr>
            <w:tcW w:w="1122" w:type="dxa"/>
            <w:noWrap/>
            <w:vAlign w:val="bottom"/>
          </w:tcPr>
          <w:p w14:paraId="24FCD1BC"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3</w:t>
            </w:r>
          </w:p>
        </w:tc>
      </w:tr>
      <w:tr w:rsidR="00CD3D0A" w14:paraId="517D93BD" w14:textId="77777777">
        <w:tc>
          <w:tcPr>
            <w:tcW w:w="1800" w:type="dxa"/>
            <w:noWrap/>
            <w:vAlign w:val="bottom"/>
          </w:tcPr>
          <w:p w14:paraId="2A0FF7EC"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Florida</w:t>
                </w:r>
              </w:smartTag>
            </w:smartTag>
          </w:p>
        </w:tc>
        <w:tc>
          <w:tcPr>
            <w:tcW w:w="1121" w:type="dxa"/>
            <w:noWrap/>
            <w:vAlign w:val="bottom"/>
          </w:tcPr>
          <w:p w14:paraId="41A6E2EA" w14:textId="77777777" w:rsidR="00CD3D0A" w:rsidRDefault="00CD3D0A">
            <w:pPr>
              <w:tabs>
                <w:tab w:val="decimal" w:pos="615"/>
              </w:tabs>
              <w:spacing w:line="240" w:lineRule="auto"/>
              <w:rPr>
                <w:rFonts w:ascii="Arial" w:hAnsi="Arial" w:cs="Arial"/>
                <w:color w:val="000000"/>
                <w:sz w:val="16"/>
                <w:szCs w:val="16"/>
              </w:rPr>
            </w:pPr>
            <w:r>
              <w:rPr>
                <w:rFonts w:ascii="Arial" w:hAnsi="Arial" w:cs="Arial"/>
                <w:color w:val="000000"/>
                <w:sz w:val="16"/>
                <w:szCs w:val="16"/>
              </w:rPr>
              <w:t>6</w:t>
            </w:r>
          </w:p>
        </w:tc>
        <w:tc>
          <w:tcPr>
            <w:tcW w:w="1121" w:type="dxa"/>
            <w:vAlign w:val="bottom"/>
          </w:tcPr>
          <w:p w14:paraId="3A5BFE1B"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10</w:t>
            </w:r>
          </w:p>
        </w:tc>
        <w:tc>
          <w:tcPr>
            <w:tcW w:w="1121" w:type="dxa"/>
            <w:noWrap/>
            <w:vAlign w:val="bottom"/>
          </w:tcPr>
          <w:p w14:paraId="76301624" w14:textId="77777777" w:rsidR="00CD3D0A" w:rsidRDefault="00CD3D0A">
            <w:pPr>
              <w:tabs>
                <w:tab w:val="decimal" w:pos="570"/>
              </w:tabs>
              <w:spacing w:line="240" w:lineRule="auto"/>
              <w:rPr>
                <w:rFonts w:ascii="Arial" w:hAnsi="Arial" w:cs="Arial"/>
                <w:color w:val="000000"/>
                <w:sz w:val="16"/>
                <w:szCs w:val="16"/>
              </w:rPr>
            </w:pPr>
            <w:r>
              <w:rPr>
                <w:rFonts w:ascii="Arial" w:hAnsi="Arial" w:cs="Arial"/>
                <w:color w:val="000000"/>
                <w:sz w:val="16"/>
                <w:szCs w:val="16"/>
              </w:rPr>
              <w:t>11</w:t>
            </w:r>
          </w:p>
        </w:tc>
        <w:tc>
          <w:tcPr>
            <w:tcW w:w="1121" w:type="dxa"/>
            <w:vAlign w:val="bottom"/>
          </w:tcPr>
          <w:p w14:paraId="2DCE5618"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17</w:t>
            </w:r>
          </w:p>
        </w:tc>
        <w:tc>
          <w:tcPr>
            <w:tcW w:w="1121" w:type="dxa"/>
            <w:noWrap/>
            <w:vAlign w:val="bottom"/>
          </w:tcPr>
          <w:p w14:paraId="5FC9A9AA" w14:textId="77777777" w:rsidR="00CD3D0A" w:rsidRDefault="00CD3D0A">
            <w:pPr>
              <w:tabs>
                <w:tab w:val="decimal" w:pos="720"/>
              </w:tabs>
              <w:spacing w:line="240" w:lineRule="auto"/>
              <w:rPr>
                <w:rFonts w:ascii="Arial" w:hAnsi="Arial" w:cs="Arial"/>
                <w:color w:val="000000"/>
                <w:sz w:val="16"/>
                <w:szCs w:val="16"/>
              </w:rPr>
            </w:pPr>
            <w:r>
              <w:rPr>
                <w:rFonts w:ascii="Arial" w:hAnsi="Arial" w:cs="Arial"/>
                <w:color w:val="000000"/>
                <w:sz w:val="16"/>
                <w:szCs w:val="16"/>
              </w:rPr>
              <w:t>46</w:t>
            </w:r>
          </w:p>
        </w:tc>
        <w:tc>
          <w:tcPr>
            <w:tcW w:w="1121" w:type="dxa"/>
            <w:vAlign w:val="bottom"/>
          </w:tcPr>
          <w:p w14:paraId="567EBB85"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73</w:t>
            </w:r>
          </w:p>
        </w:tc>
        <w:tc>
          <w:tcPr>
            <w:tcW w:w="1122" w:type="dxa"/>
            <w:noWrap/>
            <w:vAlign w:val="bottom"/>
          </w:tcPr>
          <w:p w14:paraId="56ECB236"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63</w:t>
            </w:r>
          </w:p>
        </w:tc>
      </w:tr>
      <w:tr w:rsidR="00CD3D0A" w14:paraId="3A7EB2BF" w14:textId="77777777">
        <w:tc>
          <w:tcPr>
            <w:tcW w:w="1800" w:type="dxa"/>
            <w:noWrap/>
            <w:vAlign w:val="bottom"/>
          </w:tcPr>
          <w:p w14:paraId="5999967F" w14:textId="77777777" w:rsidR="00CD3D0A" w:rsidRDefault="00CD3D0A">
            <w:pPr>
              <w:spacing w:line="240" w:lineRule="auto"/>
              <w:jc w:val="left"/>
              <w:rPr>
                <w:rFonts w:ascii="Arial" w:hAnsi="Arial" w:cs="Arial"/>
                <w:color w:val="000000"/>
                <w:sz w:val="16"/>
                <w:szCs w:val="16"/>
              </w:rPr>
            </w:pPr>
            <w:smartTag w:uri="urn:schemas-microsoft-com:office:smarttags" w:element="country-region">
              <w:smartTag w:uri="urn:schemas-microsoft-com:office:smarttags" w:element="place">
                <w:r>
                  <w:rPr>
                    <w:rFonts w:ascii="Arial" w:hAnsi="Arial" w:cs="Arial"/>
                    <w:color w:val="000000"/>
                    <w:sz w:val="16"/>
                    <w:szCs w:val="16"/>
                  </w:rPr>
                  <w:t>Georgia</w:t>
                </w:r>
              </w:smartTag>
            </w:smartTag>
          </w:p>
        </w:tc>
        <w:tc>
          <w:tcPr>
            <w:tcW w:w="1121" w:type="dxa"/>
            <w:noWrap/>
            <w:vAlign w:val="bottom"/>
          </w:tcPr>
          <w:p w14:paraId="742F61FF" w14:textId="77777777" w:rsidR="00CD3D0A" w:rsidRDefault="00CD3D0A">
            <w:pPr>
              <w:tabs>
                <w:tab w:val="decimal" w:pos="615"/>
              </w:tabs>
              <w:spacing w:line="240" w:lineRule="auto"/>
              <w:rPr>
                <w:rFonts w:ascii="Arial" w:hAnsi="Arial" w:cs="Arial"/>
                <w:color w:val="000000"/>
                <w:sz w:val="16"/>
                <w:szCs w:val="16"/>
              </w:rPr>
            </w:pPr>
            <w:r>
              <w:rPr>
                <w:rFonts w:ascii="Arial" w:hAnsi="Arial" w:cs="Arial"/>
                <w:color w:val="000000"/>
                <w:sz w:val="16"/>
                <w:szCs w:val="16"/>
              </w:rPr>
              <w:t>13</w:t>
            </w:r>
          </w:p>
        </w:tc>
        <w:tc>
          <w:tcPr>
            <w:tcW w:w="1121" w:type="dxa"/>
            <w:vAlign w:val="bottom"/>
          </w:tcPr>
          <w:p w14:paraId="58CF6800"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14</w:t>
            </w:r>
          </w:p>
        </w:tc>
        <w:tc>
          <w:tcPr>
            <w:tcW w:w="1121" w:type="dxa"/>
            <w:noWrap/>
            <w:vAlign w:val="bottom"/>
          </w:tcPr>
          <w:p w14:paraId="27D5A54A" w14:textId="77777777" w:rsidR="00CD3D0A" w:rsidRDefault="00CD3D0A">
            <w:pPr>
              <w:tabs>
                <w:tab w:val="decimal" w:pos="570"/>
              </w:tabs>
              <w:spacing w:line="240" w:lineRule="auto"/>
              <w:rPr>
                <w:rFonts w:ascii="Arial" w:hAnsi="Arial" w:cs="Arial"/>
                <w:color w:val="000000"/>
                <w:sz w:val="16"/>
                <w:szCs w:val="16"/>
              </w:rPr>
            </w:pPr>
            <w:r>
              <w:rPr>
                <w:rFonts w:ascii="Arial" w:hAnsi="Arial" w:cs="Arial"/>
                <w:color w:val="000000"/>
                <w:sz w:val="16"/>
                <w:szCs w:val="16"/>
              </w:rPr>
              <w:t>34</w:t>
            </w:r>
          </w:p>
        </w:tc>
        <w:tc>
          <w:tcPr>
            <w:tcW w:w="1121" w:type="dxa"/>
            <w:vAlign w:val="bottom"/>
          </w:tcPr>
          <w:p w14:paraId="4A32C0D4"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35</w:t>
            </w:r>
          </w:p>
        </w:tc>
        <w:tc>
          <w:tcPr>
            <w:tcW w:w="1121" w:type="dxa"/>
            <w:noWrap/>
            <w:vAlign w:val="bottom"/>
          </w:tcPr>
          <w:p w14:paraId="181C60A8" w14:textId="77777777" w:rsidR="00CD3D0A" w:rsidRDefault="00CD3D0A">
            <w:pPr>
              <w:tabs>
                <w:tab w:val="decimal" w:pos="720"/>
              </w:tabs>
              <w:spacing w:line="240" w:lineRule="auto"/>
              <w:rPr>
                <w:rFonts w:ascii="Arial" w:hAnsi="Arial" w:cs="Arial"/>
                <w:color w:val="000000"/>
                <w:sz w:val="16"/>
                <w:szCs w:val="16"/>
              </w:rPr>
            </w:pPr>
            <w:r>
              <w:rPr>
                <w:rFonts w:ascii="Arial" w:hAnsi="Arial" w:cs="Arial"/>
                <w:color w:val="000000"/>
                <w:sz w:val="16"/>
                <w:szCs w:val="16"/>
              </w:rPr>
              <w:t>49</w:t>
            </w:r>
          </w:p>
        </w:tc>
        <w:tc>
          <w:tcPr>
            <w:tcW w:w="1121" w:type="dxa"/>
            <w:vAlign w:val="bottom"/>
          </w:tcPr>
          <w:p w14:paraId="13B4C621"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51</w:t>
            </w:r>
          </w:p>
        </w:tc>
        <w:tc>
          <w:tcPr>
            <w:tcW w:w="1122" w:type="dxa"/>
            <w:noWrap/>
            <w:vAlign w:val="bottom"/>
          </w:tcPr>
          <w:p w14:paraId="1921A334"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96</w:t>
            </w:r>
          </w:p>
        </w:tc>
      </w:tr>
      <w:tr w:rsidR="00CD3D0A" w14:paraId="5229BEEF" w14:textId="77777777">
        <w:tc>
          <w:tcPr>
            <w:tcW w:w="1800" w:type="dxa"/>
            <w:noWrap/>
            <w:vAlign w:val="bottom"/>
          </w:tcPr>
          <w:p w14:paraId="299C0D59"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Hawaii</w:t>
                </w:r>
              </w:smartTag>
            </w:smartTag>
          </w:p>
        </w:tc>
        <w:tc>
          <w:tcPr>
            <w:tcW w:w="1121" w:type="dxa"/>
            <w:noWrap/>
            <w:vAlign w:val="bottom"/>
          </w:tcPr>
          <w:p w14:paraId="62B8DF81" w14:textId="77777777" w:rsidR="00CD3D0A" w:rsidRDefault="00CD3D0A">
            <w:pPr>
              <w:tabs>
                <w:tab w:val="decimal" w:pos="615"/>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vAlign w:val="bottom"/>
          </w:tcPr>
          <w:p w14:paraId="69633F56"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noWrap/>
            <w:vAlign w:val="bottom"/>
          </w:tcPr>
          <w:p w14:paraId="1F81C087" w14:textId="77777777" w:rsidR="00CD3D0A" w:rsidRDefault="00CD3D0A">
            <w:pPr>
              <w:tabs>
                <w:tab w:val="decimal" w:pos="570"/>
              </w:tabs>
              <w:spacing w:line="240" w:lineRule="auto"/>
              <w:rPr>
                <w:rFonts w:ascii="Arial" w:hAnsi="Arial" w:cs="Arial"/>
                <w:color w:val="000000"/>
                <w:sz w:val="16"/>
                <w:szCs w:val="16"/>
              </w:rPr>
            </w:pPr>
            <w:r>
              <w:rPr>
                <w:rFonts w:ascii="Arial" w:hAnsi="Arial" w:cs="Arial"/>
                <w:color w:val="000000"/>
                <w:sz w:val="16"/>
                <w:szCs w:val="16"/>
              </w:rPr>
              <w:t>6</w:t>
            </w:r>
          </w:p>
        </w:tc>
        <w:tc>
          <w:tcPr>
            <w:tcW w:w="1121" w:type="dxa"/>
            <w:vAlign w:val="bottom"/>
          </w:tcPr>
          <w:p w14:paraId="4FC3BF4D"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67</w:t>
            </w:r>
          </w:p>
        </w:tc>
        <w:tc>
          <w:tcPr>
            <w:tcW w:w="1121" w:type="dxa"/>
            <w:noWrap/>
            <w:vAlign w:val="bottom"/>
          </w:tcPr>
          <w:p w14:paraId="238ED905" w14:textId="77777777" w:rsidR="00CD3D0A" w:rsidRDefault="00CD3D0A">
            <w:pPr>
              <w:tabs>
                <w:tab w:val="decimal" w:pos="720"/>
              </w:tabs>
              <w:spacing w:line="240" w:lineRule="auto"/>
              <w:rPr>
                <w:rFonts w:ascii="Arial" w:hAnsi="Arial" w:cs="Arial"/>
                <w:color w:val="000000"/>
                <w:sz w:val="16"/>
                <w:szCs w:val="16"/>
              </w:rPr>
            </w:pPr>
            <w:r>
              <w:rPr>
                <w:rFonts w:ascii="Arial" w:hAnsi="Arial" w:cs="Arial"/>
                <w:color w:val="000000"/>
                <w:sz w:val="16"/>
                <w:szCs w:val="16"/>
              </w:rPr>
              <w:t>3</w:t>
            </w:r>
          </w:p>
        </w:tc>
        <w:tc>
          <w:tcPr>
            <w:tcW w:w="1121" w:type="dxa"/>
            <w:vAlign w:val="bottom"/>
          </w:tcPr>
          <w:p w14:paraId="3A286BCF"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33</w:t>
            </w:r>
          </w:p>
        </w:tc>
        <w:tc>
          <w:tcPr>
            <w:tcW w:w="1122" w:type="dxa"/>
            <w:noWrap/>
            <w:vAlign w:val="bottom"/>
          </w:tcPr>
          <w:p w14:paraId="3BBCB99E"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9</w:t>
            </w:r>
          </w:p>
        </w:tc>
      </w:tr>
      <w:tr w:rsidR="00CD3D0A" w14:paraId="788B3793" w14:textId="77777777">
        <w:tc>
          <w:tcPr>
            <w:tcW w:w="1800" w:type="dxa"/>
            <w:noWrap/>
            <w:vAlign w:val="bottom"/>
          </w:tcPr>
          <w:p w14:paraId="268EBD2E"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Idaho</w:t>
                </w:r>
              </w:smartTag>
            </w:smartTag>
          </w:p>
        </w:tc>
        <w:tc>
          <w:tcPr>
            <w:tcW w:w="1121" w:type="dxa"/>
            <w:noWrap/>
            <w:vAlign w:val="bottom"/>
          </w:tcPr>
          <w:p w14:paraId="4CFC45D5" w14:textId="77777777" w:rsidR="00CD3D0A" w:rsidRDefault="00CD3D0A">
            <w:pPr>
              <w:tabs>
                <w:tab w:val="decimal" w:pos="615"/>
              </w:tabs>
              <w:spacing w:line="240" w:lineRule="auto"/>
              <w:rPr>
                <w:rFonts w:ascii="Arial" w:hAnsi="Arial" w:cs="Arial"/>
                <w:color w:val="000000"/>
                <w:sz w:val="16"/>
                <w:szCs w:val="16"/>
              </w:rPr>
            </w:pPr>
            <w:r>
              <w:rPr>
                <w:rFonts w:ascii="Arial" w:hAnsi="Arial" w:cs="Arial"/>
                <w:color w:val="000000"/>
                <w:sz w:val="16"/>
                <w:szCs w:val="16"/>
              </w:rPr>
              <w:t>1</w:t>
            </w:r>
          </w:p>
        </w:tc>
        <w:tc>
          <w:tcPr>
            <w:tcW w:w="1121" w:type="dxa"/>
            <w:vAlign w:val="bottom"/>
          </w:tcPr>
          <w:p w14:paraId="050FD818"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9</w:t>
            </w:r>
          </w:p>
        </w:tc>
        <w:tc>
          <w:tcPr>
            <w:tcW w:w="1121" w:type="dxa"/>
            <w:noWrap/>
            <w:vAlign w:val="bottom"/>
          </w:tcPr>
          <w:p w14:paraId="4BE1D0C8" w14:textId="77777777" w:rsidR="00CD3D0A" w:rsidRDefault="00CD3D0A">
            <w:pPr>
              <w:tabs>
                <w:tab w:val="decimal" w:pos="570"/>
              </w:tabs>
              <w:spacing w:line="240" w:lineRule="auto"/>
              <w:rPr>
                <w:rFonts w:ascii="Arial" w:hAnsi="Arial" w:cs="Arial"/>
                <w:color w:val="000000"/>
                <w:sz w:val="16"/>
                <w:szCs w:val="16"/>
              </w:rPr>
            </w:pPr>
            <w:r>
              <w:rPr>
                <w:rFonts w:ascii="Arial" w:hAnsi="Arial" w:cs="Arial"/>
                <w:color w:val="000000"/>
                <w:sz w:val="16"/>
                <w:szCs w:val="16"/>
              </w:rPr>
              <w:t>1</w:t>
            </w:r>
          </w:p>
        </w:tc>
        <w:tc>
          <w:tcPr>
            <w:tcW w:w="1121" w:type="dxa"/>
            <w:vAlign w:val="bottom"/>
          </w:tcPr>
          <w:p w14:paraId="31136E1C"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9</w:t>
            </w:r>
          </w:p>
        </w:tc>
        <w:tc>
          <w:tcPr>
            <w:tcW w:w="1121" w:type="dxa"/>
            <w:noWrap/>
            <w:vAlign w:val="bottom"/>
          </w:tcPr>
          <w:p w14:paraId="5173FFC3" w14:textId="77777777" w:rsidR="00CD3D0A" w:rsidRDefault="00CD3D0A">
            <w:pPr>
              <w:tabs>
                <w:tab w:val="decimal" w:pos="720"/>
              </w:tabs>
              <w:spacing w:line="240" w:lineRule="auto"/>
              <w:rPr>
                <w:rFonts w:ascii="Arial" w:hAnsi="Arial" w:cs="Arial"/>
                <w:color w:val="000000"/>
                <w:sz w:val="16"/>
                <w:szCs w:val="16"/>
              </w:rPr>
            </w:pPr>
            <w:r>
              <w:rPr>
                <w:rFonts w:ascii="Arial" w:hAnsi="Arial" w:cs="Arial"/>
                <w:color w:val="000000"/>
                <w:sz w:val="16"/>
                <w:szCs w:val="16"/>
              </w:rPr>
              <w:t>9</w:t>
            </w:r>
          </w:p>
        </w:tc>
        <w:tc>
          <w:tcPr>
            <w:tcW w:w="1121" w:type="dxa"/>
            <w:vAlign w:val="bottom"/>
          </w:tcPr>
          <w:p w14:paraId="6A27C2A4"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82</w:t>
            </w:r>
          </w:p>
        </w:tc>
        <w:tc>
          <w:tcPr>
            <w:tcW w:w="1122" w:type="dxa"/>
            <w:noWrap/>
            <w:vAlign w:val="bottom"/>
          </w:tcPr>
          <w:p w14:paraId="1262EF83"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11</w:t>
            </w:r>
          </w:p>
        </w:tc>
      </w:tr>
      <w:tr w:rsidR="00CD3D0A" w14:paraId="08BE6076" w14:textId="77777777">
        <w:tc>
          <w:tcPr>
            <w:tcW w:w="1800" w:type="dxa"/>
            <w:noWrap/>
            <w:vAlign w:val="bottom"/>
          </w:tcPr>
          <w:p w14:paraId="0FDFEB15"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Illinois</w:t>
                </w:r>
              </w:smartTag>
            </w:smartTag>
          </w:p>
        </w:tc>
        <w:tc>
          <w:tcPr>
            <w:tcW w:w="1121" w:type="dxa"/>
            <w:noWrap/>
            <w:vAlign w:val="bottom"/>
          </w:tcPr>
          <w:p w14:paraId="1C4A2EAB" w14:textId="77777777" w:rsidR="00CD3D0A" w:rsidRDefault="00CD3D0A">
            <w:pPr>
              <w:tabs>
                <w:tab w:val="decimal" w:pos="615"/>
              </w:tabs>
              <w:spacing w:line="240" w:lineRule="auto"/>
              <w:rPr>
                <w:rFonts w:ascii="Arial" w:hAnsi="Arial" w:cs="Arial"/>
                <w:color w:val="000000"/>
                <w:sz w:val="16"/>
                <w:szCs w:val="16"/>
              </w:rPr>
            </w:pPr>
            <w:r>
              <w:rPr>
                <w:rFonts w:ascii="Arial" w:hAnsi="Arial" w:cs="Arial"/>
                <w:color w:val="000000"/>
                <w:sz w:val="16"/>
                <w:szCs w:val="16"/>
              </w:rPr>
              <w:t>8</w:t>
            </w:r>
          </w:p>
        </w:tc>
        <w:tc>
          <w:tcPr>
            <w:tcW w:w="1121" w:type="dxa"/>
            <w:vAlign w:val="bottom"/>
          </w:tcPr>
          <w:p w14:paraId="64ED05C6"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22</w:t>
            </w:r>
          </w:p>
        </w:tc>
        <w:tc>
          <w:tcPr>
            <w:tcW w:w="1121" w:type="dxa"/>
            <w:noWrap/>
            <w:vAlign w:val="bottom"/>
          </w:tcPr>
          <w:p w14:paraId="74036AD9" w14:textId="77777777" w:rsidR="00CD3D0A" w:rsidRDefault="00CD3D0A">
            <w:pPr>
              <w:tabs>
                <w:tab w:val="decimal" w:pos="570"/>
              </w:tabs>
              <w:spacing w:line="240" w:lineRule="auto"/>
              <w:rPr>
                <w:rFonts w:ascii="Arial" w:hAnsi="Arial" w:cs="Arial"/>
                <w:color w:val="000000"/>
                <w:sz w:val="16"/>
                <w:szCs w:val="16"/>
              </w:rPr>
            </w:pPr>
            <w:r>
              <w:rPr>
                <w:rFonts w:ascii="Arial" w:hAnsi="Arial" w:cs="Arial"/>
                <w:color w:val="000000"/>
                <w:sz w:val="16"/>
                <w:szCs w:val="16"/>
              </w:rPr>
              <w:t>8</w:t>
            </w:r>
          </w:p>
        </w:tc>
        <w:tc>
          <w:tcPr>
            <w:tcW w:w="1121" w:type="dxa"/>
            <w:vAlign w:val="bottom"/>
          </w:tcPr>
          <w:p w14:paraId="4226F294"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22</w:t>
            </w:r>
          </w:p>
        </w:tc>
        <w:tc>
          <w:tcPr>
            <w:tcW w:w="1121" w:type="dxa"/>
            <w:noWrap/>
            <w:vAlign w:val="bottom"/>
          </w:tcPr>
          <w:p w14:paraId="6B34F965" w14:textId="77777777" w:rsidR="00CD3D0A" w:rsidRDefault="00CD3D0A">
            <w:pPr>
              <w:tabs>
                <w:tab w:val="decimal" w:pos="720"/>
              </w:tabs>
              <w:spacing w:line="240" w:lineRule="auto"/>
              <w:rPr>
                <w:rFonts w:ascii="Arial" w:hAnsi="Arial" w:cs="Arial"/>
                <w:color w:val="000000"/>
                <w:sz w:val="16"/>
                <w:szCs w:val="16"/>
              </w:rPr>
            </w:pPr>
            <w:r>
              <w:rPr>
                <w:rFonts w:ascii="Arial" w:hAnsi="Arial" w:cs="Arial"/>
                <w:color w:val="000000"/>
                <w:sz w:val="16"/>
                <w:szCs w:val="16"/>
              </w:rPr>
              <w:t>21</w:t>
            </w:r>
          </w:p>
        </w:tc>
        <w:tc>
          <w:tcPr>
            <w:tcW w:w="1121" w:type="dxa"/>
            <w:vAlign w:val="bottom"/>
          </w:tcPr>
          <w:p w14:paraId="6A508B87"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57</w:t>
            </w:r>
          </w:p>
        </w:tc>
        <w:tc>
          <w:tcPr>
            <w:tcW w:w="1122" w:type="dxa"/>
            <w:noWrap/>
            <w:vAlign w:val="bottom"/>
          </w:tcPr>
          <w:p w14:paraId="2F05B35A"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37</w:t>
            </w:r>
          </w:p>
        </w:tc>
      </w:tr>
      <w:tr w:rsidR="00CD3D0A" w14:paraId="13DB3692" w14:textId="77777777">
        <w:tc>
          <w:tcPr>
            <w:tcW w:w="1800" w:type="dxa"/>
            <w:noWrap/>
            <w:vAlign w:val="bottom"/>
          </w:tcPr>
          <w:p w14:paraId="0A873D67"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Indiana</w:t>
                </w:r>
              </w:smartTag>
            </w:smartTag>
          </w:p>
        </w:tc>
        <w:tc>
          <w:tcPr>
            <w:tcW w:w="1121" w:type="dxa"/>
            <w:noWrap/>
            <w:vAlign w:val="bottom"/>
          </w:tcPr>
          <w:p w14:paraId="014B442E" w14:textId="77777777" w:rsidR="00CD3D0A" w:rsidRDefault="00CD3D0A">
            <w:pPr>
              <w:tabs>
                <w:tab w:val="decimal" w:pos="615"/>
              </w:tabs>
              <w:spacing w:line="240" w:lineRule="auto"/>
              <w:rPr>
                <w:rFonts w:ascii="Arial" w:hAnsi="Arial" w:cs="Arial"/>
                <w:color w:val="000000"/>
                <w:sz w:val="16"/>
                <w:szCs w:val="16"/>
              </w:rPr>
            </w:pPr>
            <w:r>
              <w:rPr>
                <w:rFonts w:ascii="Arial" w:hAnsi="Arial" w:cs="Arial"/>
                <w:color w:val="000000"/>
                <w:sz w:val="16"/>
                <w:szCs w:val="16"/>
              </w:rPr>
              <w:t>3</w:t>
            </w:r>
          </w:p>
        </w:tc>
        <w:tc>
          <w:tcPr>
            <w:tcW w:w="1121" w:type="dxa"/>
            <w:vAlign w:val="bottom"/>
          </w:tcPr>
          <w:p w14:paraId="3F834F2F"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10</w:t>
            </w:r>
          </w:p>
        </w:tc>
        <w:tc>
          <w:tcPr>
            <w:tcW w:w="1121" w:type="dxa"/>
            <w:noWrap/>
            <w:vAlign w:val="bottom"/>
          </w:tcPr>
          <w:p w14:paraId="2B8199F0" w14:textId="77777777" w:rsidR="00CD3D0A" w:rsidRDefault="00CD3D0A">
            <w:pPr>
              <w:tabs>
                <w:tab w:val="decimal" w:pos="570"/>
              </w:tabs>
              <w:spacing w:line="240" w:lineRule="auto"/>
              <w:rPr>
                <w:rFonts w:ascii="Arial" w:hAnsi="Arial" w:cs="Arial"/>
                <w:color w:val="000000"/>
                <w:sz w:val="16"/>
                <w:szCs w:val="16"/>
              </w:rPr>
            </w:pPr>
            <w:r>
              <w:rPr>
                <w:rFonts w:ascii="Arial" w:hAnsi="Arial" w:cs="Arial"/>
                <w:color w:val="000000"/>
                <w:sz w:val="16"/>
                <w:szCs w:val="16"/>
              </w:rPr>
              <w:t>9</w:t>
            </w:r>
          </w:p>
        </w:tc>
        <w:tc>
          <w:tcPr>
            <w:tcW w:w="1121" w:type="dxa"/>
            <w:vAlign w:val="bottom"/>
          </w:tcPr>
          <w:p w14:paraId="25FB65A7"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30</w:t>
            </w:r>
          </w:p>
        </w:tc>
        <w:tc>
          <w:tcPr>
            <w:tcW w:w="1121" w:type="dxa"/>
            <w:noWrap/>
            <w:vAlign w:val="bottom"/>
          </w:tcPr>
          <w:p w14:paraId="38778CDD" w14:textId="77777777" w:rsidR="00CD3D0A" w:rsidRDefault="00CD3D0A">
            <w:pPr>
              <w:tabs>
                <w:tab w:val="decimal" w:pos="720"/>
              </w:tabs>
              <w:spacing w:line="240" w:lineRule="auto"/>
              <w:rPr>
                <w:rFonts w:ascii="Arial" w:hAnsi="Arial" w:cs="Arial"/>
                <w:color w:val="000000"/>
                <w:sz w:val="16"/>
                <w:szCs w:val="16"/>
              </w:rPr>
            </w:pPr>
            <w:r>
              <w:rPr>
                <w:rFonts w:ascii="Arial" w:hAnsi="Arial" w:cs="Arial"/>
                <w:color w:val="000000"/>
                <w:sz w:val="16"/>
                <w:szCs w:val="16"/>
              </w:rPr>
              <w:t>18</w:t>
            </w:r>
          </w:p>
        </w:tc>
        <w:tc>
          <w:tcPr>
            <w:tcW w:w="1121" w:type="dxa"/>
            <w:vAlign w:val="bottom"/>
          </w:tcPr>
          <w:p w14:paraId="5D63C1EA"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60</w:t>
            </w:r>
          </w:p>
        </w:tc>
        <w:tc>
          <w:tcPr>
            <w:tcW w:w="1122" w:type="dxa"/>
            <w:noWrap/>
            <w:vAlign w:val="bottom"/>
          </w:tcPr>
          <w:p w14:paraId="571320B9"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30</w:t>
            </w:r>
          </w:p>
        </w:tc>
      </w:tr>
      <w:tr w:rsidR="00CD3D0A" w14:paraId="4253EBE1" w14:textId="77777777">
        <w:tc>
          <w:tcPr>
            <w:tcW w:w="1800" w:type="dxa"/>
            <w:noWrap/>
            <w:vAlign w:val="bottom"/>
          </w:tcPr>
          <w:p w14:paraId="5BC93EF4"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Iowa</w:t>
                </w:r>
              </w:smartTag>
            </w:smartTag>
          </w:p>
        </w:tc>
        <w:tc>
          <w:tcPr>
            <w:tcW w:w="1121" w:type="dxa"/>
            <w:noWrap/>
            <w:vAlign w:val="bottom"/>
          </w:tcPr>
          <w:p w14:paraId="5280EE28" w14:textId="77777777" w:rsidR="00CD3D0A" w:rsidRDefault="00CD3D0A">
            <w:pPr>
              <w:tabs>
                <w:tab w:val="decimal" w:pos="615"/>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vAlign w:val="bottom"/>
          </w:tcPr>
          <w:p w14:paraId="373D545E"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noWrap/>
            <w:vAlign w:val="bottom"/>
          </w:tcPr>
          <w:p w14:paraId="46DA59D6" w14:textId="77777777" w:rsidR="00CD3D0A" w:rsidRDefault="00CD3D0A">
            <w:pPr>
              <w:tabs>
                <w:tab w:val="decimal" w:pos="570"/>
              </w:tabs>
              <w:spacing w:line="240" w:lineRule="auto"/>
              <w:rPr>
                <w:rFonts w:ascii="Arial" w:hAnsi="Arial" w:cs="Arial"/>
                <w:color w:val="000000"/>
                <w:sz w:val="16"/>
                <w:szCs w:val="16"/>
              </w:rPr>
            </w:pPr>
            <w:r>
              <w:rPr>
                <w:rFonts w:ascii="Arial" w:hAnsi="Arial" w:cs="Arial"/>
                <w:color w:val="000000"/>
                <w:sz w:val="16"/>
                <w:szCs w:val="16"/>
              </w:rPr>
              <w:t>1</w:t>
            </w:r>
          </w:p>
        </w:tc>
        <w:tc>
          <w:tcPr>
            <w:tcW w:w="1121" w:type="dxa"/>
            <w:vAlign w:val="bottom"/>
          </w:tcPr>
          <w:p w14:paraId="41B54FB8"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20</w:t>
            </w:r>
          </w:p>
        </w:tc>
        <w:tc>
          <w:tcPr>
            <w:tcW w:w="1121" w:type="dxa"/>
            <w:noWrap/>
            <w:vAlign w:val="bottom"/>
          </w:tcPr>
          <w:p w14:paraId="63C00BAD" w14:textId="77777777" w:rsidR="00CD3D0A" w:rsidRDefault="00CD3D0A">
            <w:pPr>
              <w:tabs>
                <w:tab w:val="decimal" w:pos="720"/>
              </w:tabs>
              <w:spacing w:line="240" w:lineRule="auto"/>
              <w:rPr>
                <w:rFonts w:ascii="Arial" w:hAnsi="Arial" w:cs="Arial"/>
                <w:color w:val="000000"/>
                <w:sz w:val="16"/>
                <w:szCs w:val="16"/>
              </w:rPr>
            </w:pPr>
            <w:r>
              <w:rPr>
                <w:rFonts w:ascii="Arial" w:hAnsi="Arial" w:cs="Arial"/>
                <w:color w:val="000000"/>
                <w:sz w:val="16"/>
                <w:szCs w:val="16"/>
              </w:rPr>
              <w:t>4</w:t>
            </w:r>
          </w:p>
        </w:tc>
        <w:tc>
          <w:tcPr>
            <w:tcW w:w="1121" w:type="dxa"/>
            <w:vAlign w:val="bottom"/>
          </w:tcPr>
          <w:p w14:paraId="598CD0C6"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80</w:t>
            </w:r>
          </w:p>
        </w:tc>
        <w:tc>
          <w:tcPr>
            <w:tcW w:w="1122" w:type="dxa"/>
            <w:noWrap/>
            <w:vAlign w:val="bottom"/>
          </w:tcPr>
          <w:p w14:paraId="0A322F79"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5</w:t>
            </w:r>
          </w:p>
        </w:tc>
      </w:tr>
      <w:tr w:rsidR="00CD3D0A" w14:paraId="5B9C78BE" w14:textId="77777777">
        <w:tc>
          <w:tcPr>
            <w:tcW w:w="1800" w:type="dxa"/>
            <w:noWrap/>
            <w:vAlign w:val="bottom"/>
          </w:tcPr>
          <w:p w14:paraId="288CF60C"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Kansas</w:t>
                </w:r>
              </w:smartTag>
            </w:smartTag>
          </w:p>
        </w:tc>
        <w:tc>
          <w:tcPr>
            <w:tcW w:w="1121" w:type="dxa"/>
            <w:noWrap/>
            <w:vAlign w:val="bottom"/>
          </w:tcPr>
          <w:p w14:paraId="42C805FF" w14:textId="77777777" w:rsidR="00CD3D0A" w:rsidRDefault="00CD3D0A">
            <w:pPr>
              <w:tabs>
                <w:tab w:val="decimal" w:pos="615"/>
              </w:tabs>
              <w:spacing w:line="240" w:lineRule="auto"/>
              <w:rPr>
                <w:rFonts w:ascii="Arial" w:hAnsi="Arial" w:cs="Arial"/>
                <w:color w:val="000000"/>
                <w:sz w:val="16"/>
                <w:szCs w:val="16"/>
              </w:rPr>
            </w:pPr>
            <w:r>
              <w:rPr>
                <w:rFonts w:ascii="Arial" w:hAnsi="Arial" w:cs="Arial"/>
                <w:color w:val="000000"/>
                <w:sz w:val="16"/>
                <w:szCs w:val="16"/>
              </w:rPr>
              <w:t>2</w:t>
            </w:r>
          </w:p>
        </w:tc>
        <w:tc>
          <w:tcPr>
            <w:tcW w:w="1121" w:type="dxa"/>
            <w:vAlign w:val="bottom"/>
          </w:tcPr>
          <w:p w14:paraId="0E9AE719"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12</w:t>
            </w:r>
          </w:p>
        </w:tc>
        <w:tc>
          <w:tcPr>
            <w:tcW w:w="1121" w:type="dxa"/>
            <w:noWrap/>
            <w:vAlign w:val="bottom"/>
          </w:tcPr>
          <w:p w14:paraId="67A06D4A" w14:textId="77777777" w:rsidR="00CD3D0A" w:rsidRDefault="00CD3D0A">
            <w:pPr>
              <w:tabs>
                <w:tab w:val="decimal" w:pos="570"/>
              </w:tabs>
              <w:spacing w:line="240" w:lineRule="auto"/>
              <w:rPr>
                <w:rFonts w:ascii="Arial" w:hAnsi="Arial" w:cs="Arial"/>
                <w:color w:val="000000"/>
                <w:sz w:val="16"/>
                <w:szCs w:val="16"/>
              </w:rPr>
            </w:pPr>
            <w:r>
              <w:rPr>
                <w:rFonts w:ascii="Arial" w:hAnsi="Arial" w:cs="Arial"/>
                <w:color w:val="000000"/>
                <w:sz w:val="16"/>
                <w:szCs w:val="16"/>
              </w:rPr>
              <w:t>2</w:t>
            </w:r>
          </w:p>
        </w:tc>
        <w:tc>
          <w:tcPr>
            <w:tcW w:w="1121" w:type="dxa"/>
            <w:vAlign w:val="bottom"/>
          </w:tcPr>
          <w:p w14:paraId="108DAD77"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12</w:t>
            </w:r>
          </w:p>
        </w:tc>
        <w:tc>
          <w:tcPr>
            <w:tcW w:w="1121" w:type="dxa"/>
            <w:noWrap/>
            <w:vAlign w:val="bottom"/>
          </w:tcPr>
          <w:p w14:paraId="26447231" w14:textId="77777777" w:rsidR="00CD3D0A" w:rsidRDefault="00CD3D0A">
            <w:pPr>
              <w:tabs>
                <w:tab w:val="decimal" w:pos="720"/>
              </w:tabs>
              <w:spacing w:line="240" w:lineRule="auto"/>
              <w:rPr>
                <w:rFonts w:ascii="Arial" w:hAnsi="Arial" w:cs="Arial"/>
                <w:color w:val="000000"/>
                <w:sz w:val="16"/>
                <w:szCs w:val="16"/>
              </w:rPr>
            </w:pPr>
            <w:r>
              <w:rPr>
                <w:rFonts w:ascii="Arial" w:hAnsi="Arial" w:cs="Arial"/>
                <w:color w:val="000000"/>
                <w:sz w:val="16"/>
                <w:szCs w:val="16"/>
              </w:rPr>
              <w:t>13</w:t>
            </w:r>
          </w:p>
        </w:tc>
        <w:tc>
          <w:tcPr>
            <w:tcW w:w="1121" w:type="dxa"/>
            <w:vAlign w:val="bottom"/>
          </w:tcPr>
          <w:p w14:paraId="2ADD91FA"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76</w:t>
            </w:r>
          </w:p>
        </w:tc>
        <w:tc>
          <w:tcPr>
            <w:tcW w:w="1122" w:type="dxa"/>
            <w:noWrap/>
            <w:vAlign w:val="bottom"/>
          </w:tcPr>
          <w:p w14:paraId="1135E4F0"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17</w:t>
            </w:r>
          </w:p>
        </w:tc>
      </w:tr>
      <w:tr w:rsidR="00CD3D0A" w14:paraId="12035455" w14:textId="77777777">
        <w:tc>
          <w:tcPr>
            <w:tcW w:w="1800" w:type="dxa"/>
            <w:noWrap/>
            <w:vAlign w:val="bottom"/>
          </w:tcPr>
          <w:p w14:paraId="1CD0FBA6"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Kentucky</w:t>
                </w:r>
              </w:smartTag>
            </w:smartTag>
          </w:p>
        </w:tc>
        <w:tc>
          <w:tcPr>
            <w:tcW w:w="1121" w:type="dxa"/>
            <w:noWrap/>
            <w:vAlign w:val="bottom"/>
          </w:tcPr>
          <w:p w14:paraId="1852D4FE" w14:textId="77777777" w:rsidR="00CD3D0A" w:rsidRDefault="00CD3D0A">
            <w:pPr>
              <w:tabs>
                <w:tab w:val="decimal" w:pos="615"/>
              </w:tabs>
              <w:spacing w:line="240" w:lineRule="auto"/>
              <w:rPr>
                <w:rFonts w:ascii="Arial" w:hAnsi="Arial" w:cs="Arial"/>
                <w:color w:val="000000"/>
                <w:sz w:val="16"/>
                <w:szCs w:val="16"/>
              </w:rPr>
            </w:pPr>
            <w:r>
              <w:rPr>
                <w:rFonts w:ascii="Arial" w:hAnsi="Arial" w:cs="Arial"/>
                <w:color w:val="000000"/>
                <w:sz w:val="16"/>
                <w:szCs w:val="16"/>
              </w:rPr>
              <w:t>5</w:t>
            </w:r>
          </w:p>
        </w:tc>
        <w:tc>
          <w:tcPr>
            <w:tcW w:w="1121" w:type="dxa"/>
            <w:vAlign w:val="bottom"/>
          </w:tcPr>
          <w:p w14:paraId="3CC1C4E7"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13</w:t>
            </w:r>
          </w:p>
        </w:tc>
        <w:tc>
          <w:tcPr>
            <w:tcW w:w="1121" w:type="dxa"/>
            <w:noWrap/>
            <w:vAlign w:val="bottom"/>
          </w:tcPr>
          <w:p w14:paraId="70ABA755" w14:textId="77777777" w:rsidR="00CD3D0A" w:rsidRDefault="00CD3D0A">
            <w:pPr>
              <w:tabs>
                <w:tab w:val="decimal" w:pos="570"/>
              </w:tabs>
              <w:spacing w:line="240" w:lineRule="auto"/>
              <w:rPr>
                <w:rFonts w:ascii="Arial" w:hAnsi="Arial" w:cs="Arial"/>
                <w:color w:val="000000"/>
                <w:sz w:val="16"/>
                <w:szCs w:val="16"/>
              </w:rPr>
            </w:pPr>
            <w:r>
              <w:rPr>
                <w:rFonts w:ascii="Arial" w:hAnsi="Arial" w:cs="Arial"/>
                <w:color w:val="000000"/>
                <w:sz w:val="16"/>
                <w:szCs w:val="16"/>
              </w:rPr>
              <w:t>7</w:t>
            </w:r>
          </w:p>
        </w:tc>
        <w:tc>
          <w:tcPr>
            <w:tcW w:w="1121" w:type="dxa"/>
            <w:vAlign w:val="bottom"/>
          </w:tcPr>
          <w:p w14:paraId="043F6AC8"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18</w:t>
            </w:r>
          </w:p>
        </w:tc>
        <w:tc>
          <w:tcPr>
            <w:tcW w:w="1121" w:type="dxa"/>
            <w:noWrap/>
            <w:vAlign w:val="bottom"/>
          </w:tcPr>
          <w:p w14:paraId="0FF03AB9" w14:textId="77777777" w:rsidR="00CD3D0A" w:rsidRDefault="00CD3D0A">
            <w:pPr>
              <w:tabs>
                <w:tab w:val="decimal" w:pos="720"/>
              </w:tabs>
              <w:spacing w:line="240" w:lineRule="auto"/>
              <w:rPr>
                <w:rFonts w:ascii="Arial" w:hAnsi="Arial" w:cs="Arial"/>
                <w:color w:val="000000"/>
                <w:sz w:val="16"/>
                <w:szCs w:val="16"/>
              </w:rPr>
            </w:pPr>
            <w:r>
              <w:rPr>
                <w:rFonts w:ascii="Arial" w:hAnsi="Arial" w:cs="Arial"/>
                <w:color w:val="000000"/>
                <w:sz w:val="16"/>
                <w:szCs w:val="16"/>
              </w:rPr>
              <w:t>28</w:t>
            </w:r>
          </w:p>
        </w:tc>
        <w:tc>
          <w:tcPr>
            <w:tcW w:w="1121" w:type="dxa"/>
            <w:vAlign w:val="bottom"/>
          </w:tcPr>
          <w:p w14:paraId="0E098A4D"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70</w:t>
            </w:r>
          </w:p>
        </w:tc>
        <w:tc>
          <w:tcPr>
            <w:tcW w:w="1122" w:type="dxa"/>
            <w:noWrap/>
            <w:vAlign w:val="bottom"/>
          </w:tcPr>
          <w:p w14:paraId="1F0B5D34"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40</w:t>
            </w:r>
          </w:p>
        </w:tc>
      </w:tr>
      <w:tr w:rsidR="00CD3D0A" w14:paraId="6F791A17" w14:textId="77777777">
        <w:tc>
          <w:tcPr>
            <w:tcW w:w="1800" w:type="dxa"/>
            <w:noWrap/>
            <w:vAlign w:val="bottom"/>
          </w:tcPr>
          <w:p w14:paraId="24C6FC73"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Louisiana</w:t>
                </w:r>
              </w:smartTag>
            </w:smartTag>
          </w:p>
        </w:tc>
        <w:tc>
          <w:tcPr>
            <w:tcW w:w="1121" w:type="dxa"/>
            <w:noWrap/>
            <w:vAlign w:val="bottom"/>
          </w:tcPr>
          <w:p w14:paraId="00CF8AC4" w14:textId="77777777" w:rsidR="00CD3D0A" w:rsidRDefault="00CD3D0A">
            <w:pPr>
              <w:tabs>
                <w:tab w:val="decimal" w:pos="615"/>
              </w:tabs>
              <w:spacing w:line="240" w:lineRule="auto"/>
              <w:rPr>
                <w:rFonts w:ascii="Arial" w:hAnsi="Arial" w:cs="Arial"/>
                <w:color w:val="000000"/>
                <w:sz w:val="16"/>
                <w:szCs w:val="16"/>
              </w:rPr>
            </w:pPr>
            <w:r>
              <w:rPr>
                <w:rFonts w:ascii="Arial" w:hAnsi="Arial" w:cs="Arial"/>
                <w:color w:val="000000"/>
                <w:sz w:val="16"/>
                <w:szCs w:val="16"/>
              </w:rPr>
              <w:t>10</w:t>
            </w:r>
          </w:p>
        </w:tc>
        <w:tc>
          <w:tcPr>
            <w:tcW w:w="1121" w:type="dxa"/>
            <w:vAlign w:val="bottom"/>
          </w:tcPr>
          <w:p w14:paraId="350B4384"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33</w:t>
            </w:r>
          </w:p>
        </w:tc>
        <w:tc>
          <w:tcPr>
            <w:tcW w:w="1121" w:type="dxa"/>
            <w:noWrap/>
            <w:vAlign w:val="bottom"/>
          </w:tcPr>
          <w:p w14:paraId="0C29EF48" w14:textId="77777777" w:rsidR="00CD3D0A" w:rsidRDefault="00CD3D0A">
            <w:pPr>
              <w:tabs>
                <w:tab w:val="decimal" w:pos="570"/>
              </w:tabs>
              <w:spacing w:line="240" w:lineRule="auto"/>
              <w:rPr>
                <w:rFonts w:ascii="Arial" w:hAnsi="Arial" w:cs="Arial"/>
                <w:color w:val="000000"/>
                <w:sz w:val="16"/>
                <w:szCs w:val="16"/>
              </w:rPr>
            </w:pPr>
            <w:r>
              <w:rPr>
                <w:rFonts w:ascii="Arial" w:hAnsi="Arial" w:cs="Arial"/>
                <w:color w:val="000000"/>
                <w:sz w:val="16"/>
                <w:szCs w:val="16"/>
              </w:rPr>
              <w:t>9</w:t>
            </w:r>
          </w:p>
        </w:tc>
        <w:tc>
          <w:tcPr>
            <w:tcW w:w="1121" w:type="dxa"/>
            <w:vAlign w:val="bottom"/>
          </w:tcPr>
          <w:p w14:paraId="3FCD5158"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30</w:t>
            </w:r>
          </w:p>
        </w:tc>
        <w:tc>
          <w:tcPr>
            <w:tcW w:w="1121" w:type="dxa"/>
            <w:noWrap/>
            <w:vAlign w:val="bottom"/>
          </w:tcPr>
          <w:p w14:paraId="42B6774C" w14:textId="77777777" w:rsidR="00CD3D0A" w:rsidRDefault="00CD3D0A">
            <w:pPr>
              <w:tabs>
                <w:tab w:val="decimal" w:pos="720"/>
              </w:tabs>
              <w:spacing w:line="240" w:lineRule="auto"/>
              <w:rPr>
                <w:rFonts w:ascii="Arial" w:hAnsi="Arial" w:cs="Arial"/>
                <w:color w:val="000000"/>
                <w:sz w:val="16"/>
                <w:szCs w:val="16"/>
              </w:rPr>
            </w:pPr>
            <w:r>
              <w:rPr>
                <w:rFonts w:ascii="Arial" w:hAnsi="Arial" w:cs="Arial"/>
                <w:color w:val="000000"/>
                <w:sz w:val="16"/>
                <w:szCs w:val="16"/>
              </w:rPr>
              <w:t>11</w:t>
            </w:r>
          </w:p>
        </w:tc>
        <w:tc>
          <w:tcPr>
            <w:tcW w:w="1121" w:type="dxa"/>
            <w:vAlign w:val="bottom"/>
          </w:tcPr>
          <w:p w14:paraId="6D0B63FE"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37</w:t>
            </w:r>
          </w:p>
        </w:tc>
        <w:tc>
          <w:tcPr>
            <w:tcW w:w="1122" w:type="dxa"/>
            <w:noWrap/>
            <w:vAlign w:val="bottom"/>
          </w:tcPr>
          <w:p w14:paraId="6907E8C1"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30</w:t>
            </w:r>
          </w:p>
        </w:tc>
      </w:tr>
      <w:tr w:rsidR="00CD3D0A" w14:paraId="121C2994" w14:textId="77777777">
        <w:tc>
          <w:tcPr>
            <w:tcW w:w="1800" w:type="dxa"/>
            <w:noWrap/>
            <w:vAlign w:val="bottom"/>
          </w:tcPr>
          <w:p w14:paraId="13EAC65D"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Maine</w:t>
                </w:r>
              </w:smartTag>
            </w:smartTag>
          </w:p>
        </w:tc>
        <w:tc>
          <w:tcPr>
            <w:tcW w:w="1121" w:type="dxa"/>
            <w:noWrap/>
            <w:vAlign w:val="bottom"/>
          </w:tcPr>
          <w:p w14:paraId="30C8A7BE" w14:textId="77777777" w:rsidR="00CD3D0A" w:rsidRDefault="00CD3D0A">
            <w:pPr>
              <w:tabs>
                <w:tab w:val="decimal" w:pos="615"/>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vAlign w:val="bottom"/>
          </w:tcPr>
          <w:p w14:paraId="1CD7E237"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noWrap/>
            <w:vAlign w:val="bottom"/>
          </w:tcPr>
          <w:p w14:paraId="210E28AE" w14:textId="77777777" w:rsidR="00CD3D0A" w:rsidRDefault="00CD3D0A">
            <w:pPr>
              <w:tabs>
                <w:tab w:val="decimal" w:pos="570"/>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vAlign w:val="bottom"/>
          </w:tcPr>
          <w:p w14:paraId="373B66BD"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noWrap/>
            <w:vAlign w:val="bottom"/>
          </w:tcPr>
          <w:p w14:paraId="7CE13E18" w14:textId="77777777" w:rsidR="00CD3D0A" w:rsidRDefault="00CD3D0A">
            <w:pPr>
              <w:tabs>
                <w:tab w:val="decimal" w:pos="720"/>
              </w:tabs>
              <w:spacing w:line="240" w:lineRule="auto"/>
              <w:rPr>
                <w:rFonts w:ascii="Arial" w:hAnsi="Arial" w:cs="Arial"/>
                <w:color w:val="000000"/>
                <w:sz w:val="16"/>
                <w:szCs w:val="16"/>
              </w:rPr>
            </w:pPr>
            <w:r>
              <w:rPr>
                <w:rFonts w:ascii="Arial" w:hAnsi="Arial" w:cs="Arial"/>
                <w:color w:val="000000"/>
                <w:sz w:val="16"/>
                <w:szCs w:val="16"/>
              </w:rPr>
              <w:t>1</w:t>
            </w:r>
          </w:p>
        </w:tc>
        <w:tc>
          <w:tcPr>
            <w:tcW w:w="1121" w:type="dxa"/>
            <w:vAlign w:val="bottom"/>
          </w:tcPr>
          <w:p w14:paraId="68180BF6"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100</w:t>
            </w:r>
          </w:p>
        </w:tc>
        <w:tc>
          <w:tcPr>
            <w:tcW w:w="1122" w:type="dxa"/>
            <w:noWrap/>
            <w:vAlign w:val="bottom"/>
          </w:tcPr>
          <w:p w14:paraId="7D8FD646"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1</w:t>
            </w:r>
          </w:p>
        </w:tc>
      </w:tr>
      <w:tr w:rsidR="00CD3D0A" w14:paraId="7020C394" w14:textId="77777777">
        <w:tc>
          <w:tcPr>
            <w:tcW w:w="1800" w:type="dxa"/>
            <w:noWrap/>
            <w:vAlign w:val="bottom"/>
          </w:tcPr>
          <w:p w14:paraId="5D73C6D7"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Maryland</w:t>
                </w:r>
              </w:smartTag>
            </w:smartTag>
          </w:p>
        </w:tc>
        <w:tc>
          <w:tcPr>
            <w:tcW w:w="1121" w:type="dxa"/>
            <w:noWrap/>
            <w:vAlign w:val="bottom"/>
          </w:tcPr>
          <w:p w14:paraId="3DA00929" w14:textId="77777777" w:rsidR="00CD3D0A" w:rsidRDefault="00CD3D0A">
            <w:pPr>
              <w:tabs>
                <w:tab w:val="decimal" w:pos="615"/>
              </w:tabs>
              <w:spacing w:line="240" w:lineRule="auto"/>
              <w:rPr>
                <w:rFonts w:ascii="Arial" w:hAnsi="Arial" w:cs="Arial"/>
                <w:color w:val="000000"/>
                <w:sz w:val="16"/>
                <w:szCs w:val="16"/>
              </w:rPr>
            </w:pPr>
            <w:r>
              <w:rPr>
                <w:rFonts w:ascii="Arial" w:hAnsi="Arial" w:cs="Arial"/>
                <w:color w:val="000000"/>
                <w:sz w:val="16"/>
                <w:szCs w:val="16"/>
              </w:rPr>
              <w:t>1</w:t>
            </w:r>
          </w:p>
        </w:tc>
        <w:tc>
          <w:tcPr>
            <w:tcW w:w="1121" w:type="dxa"/>
            <w:vAlign w:val="bottom"/>
          </w:tcPr>
          <w:p w14:paraId="3F8C48AE"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3</w:t>
            </w:r>
          </w:p>
        </w:tc>
        <w:tc>
          <w:tcPr>
            <w:tcW w:w="1121" w:type="dxa"/>
            <w:noWrap/>
            <w:vAlign w:val="bottom"/>
          </w:tcPr>
          <w:p w14:paraId="03CD0C70" w14:textId="77777777" w:rsidR="00CD3D0A" w:rsidRDefault="00CD3D0A">
            <w:pPr>
              <w:tabs>
                <w:tab w:val="decimal" w:pos="570"/>
              </w:tabs>
              <w:spacing w:line="240" w:lineRule="auto"/>
              <w:rPr>
                <w:rFonts w:ascii="Arial" w:hAnsi="Arial" w:cs="Arial"/>
                <w:color w:val="000000"/>
                <w:sz w:val="16"/>
                <w:szCs w:val="16"/>
              </w:rPr>
            </w:pPr>
            <w:r>
              <w:rPr>
                <w:rFonts w:ascii="Arial" w:hAnsi="Arial" w:cs="Arial"/>
                <w:color w:val="000000"/>
                <w:sz w:val="16"/>
                <w:szCs w:val="16"/>
              </w:rPr>
              <w:t>6</w:t>
            </w:r>
          </w:p>
        </w:tc>
        <w:tc>
          <w:tcPr>
            <w:tcW w:w="1121" w:type="dxa"/>
            <w:vAlign w:val="bottom"/>
          </w:tcPr>
          <w:p w14:paraId="6C62D444"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19</w:t>
            </w:r>
          </w:p>
        </w:tc>
        <w:tc>
          <w:tcPr>
            <w:tcW w:w="1121" w:type="dxa"/>
            <w:noWrap/>
            <w:vAlign w:val="bottom"/>
          </w:tcPr>
          <w:p w14:paraId="26761BA8" w14:textId="77777777" w:rsidR="00CD3D0A" w:rsidRDefault="00CD3D0A">
            <w:pPr>
              <w:tabs>
                <w:tab w:val="decimal" w:pos="720"/>
              </w:tabs>
              <w:spacing w:line="240" w:lineRule="auto"/>
              <w:rPr>
                <w:rFonts w:ascii="Arial" w:hAnsi="Arial" w:cs="Arial"/>
                <w:color w:val="000000"/>
                <w:sz w:val="16"/>
                <w:szCs w:val="16"/>
              </w:rPr>
            </w:pPr>
            <w:r>
              <w:rPr>
                <w:rFonts w:ascii="Arial" w:hAnsi="Arial" w:cs="Arial"/>
                <w:color w:val="000000"/>
                <w:sz w:val="16"/>
                <w:szCs w:val="16"/>
              </w:rPr>
              <w:t>25</w:t>
            </w:r>
          </w:p>
        </w:tc>
        <w:tc>
          <w:tcPr>
            <w:tcW w:w="1121" w:type="dxa"/>
            <w:vAlign w:val="bottom"/>
          </w:tcPr>
          <w:p w14:paraId="1C0FC5B0"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78</w:t>
            </w:r>
          </w:p>
        </w:tc>
        <w:tc>
          <w:tcPr>
            <w:tcW w:w="1122" w:type="dxa"/>
            <w:noWrap/>
            <w:vAlign w:val="bottom"/>
          </w:tcPr>
          <w:p w14:paraId="241FB99F"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32</w:t>
            </w:r>
          </w:p>
        </w:tc>
      </w:tr>
      <w:tr w:rsidR="00CD3D0A" w14:paraId="7161BD0C" w14:textId="77777777">
        <w:tc>
          <w:tcPr>
            <w:tcW w:w="1800" w:type="dxa"/>
            <w:noWrap/>
            <w:vAlign w:val="bottom"/>
          </w:tcPr>
          <w:p w14:paraId="33FBF529"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Massachusetts</w:t>
                </w:r>
              </w:smartTag>
            </w:smartTag>
          </w:p>
        </w:tc>
        <w:tc>
          <w:tcPr>
            <w:tcW w:w="1121" w:type="dxa"/>
            <w:noWrap/>
            <w:vAlign w:val="bottom"/>
          </w:tcPr>
          <w:p w14:paraId="63F8EB0D" w14:textId="77777777" w:rsidR="00CD3D0A" w:rsidRDefault="00CD3D0A">
            <w:pPr>
              <w:tabs>
                <w:tab w:val="decimal" w:pos="615"/>
              </w:tabs>
              <w:spacing w:line="240" w:lineRule="auto"/>
              <w:rPr>
                <w:rFonts w:ascii="Arial" w:hAnsi="Arial" w:cs="Arial"/>
                <w:color w:val="000000"/>
                <w:sz w:val="16"/>
                <w:szCs w:val="16"/>
              </w:rPr>
            </w:pPr>
            <w:r>
              <w:rPr>
                <w:rFonts w:ascii="Arial" w:hAnsi="Arial" w:cs="Arial"/>
                <w:color w:val="000000"/>
                <w:sz w:val="16"/>
                <w:szCs w:val="16"/>
              </w:rPr>
              <w:t>5</w:t>
            </w:r>
          </w:p>
        </w:tc>
        <w:tc>
          <w:tcPr>
            <w:tcW w:w="1121" w:type="dxa"/>
            <w:vAlign w:val="bottom"/>
          </w:tcPr>
          <w:p w14:paraId="5F5E44A9"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14</w:t>
            </w:r>
          </w:p>
        </w:tc>
        <w:tc>
          <w:tcPr>
            <w:tcW w:w="1121" w:type="dxa"/>
            <w:noWrap/>
            <w:vAlign w:val="bottom"/>
          </w:tcPr>
          <w:p w14:paraId="3E7CF9A9" w14:textId="77777777" w:rsidR="00CD3D0A" w:rsidRDefault="00CD3D0A">
            <w:pPr>
              <w:tabs>
                <w:tab w:val="decimal" w:pos="570"/>
              </w:tabs>
              <w:spacing w:line="240" w:lineRule="auto"/>
              <w:rPr>
                <w:rFonts w:ascii="Arial" w:hAnsi="Arial" w:cs="Arial"/>
                <w:color w:val="000000"/>
                <w:sz w:val="16"/>
                <w:szCs w:val="16"/>
              </w:rPr>
            </w:pPr>
            <w:r>
              <w:rPr>
                <w:rFonts w:ascii="Arial" w:hAnsi="Arial" w:cs="Arial"/>
                <w:color w:val="000000"/>
                <w:sz w:val="16"/>
                <w:szCs w:val="16"/>
              </w:rPr>
              <w:t>16</w:t>
            </w:r>
          </w:p>
        </w:tc>
        <w:tc>
          <w:tcPr>
            <w:tcW w:w="1121" w:type="dxa"/>
            <w:vAlign w:val="bottom"/>
          </w:tcPr>
          <w:p w14:paraId="5B82A24F"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43</w:t>
            </w:r>
          </w:p>
        </w:tc>
        <w:tc>
          <w:tcPr>
            <w:tcW w:w="1121" w:type="dxa"/>
            <w:noWrap/>
            <w:vAlign w:val="bottom"/>
          </w:tcPr>
          <w:p w14:paraId="3D998957" w14:textId="77777777" w:rsidR="00CD3D0A" w:rsidRDefault="00CD3D0A">
            <w:pPr>
              <w:tabs>
                <w:tab w:val="decimal" w:pos="720"/>
              </w:tabs>
              <w:spacing w:line="240" w:lineRule="auto"/>
              <w:rPr>
                <w:rFonts w:ascii="Arial" w:hAnsi="Arial" w:cs="Arial"/>
                <w:color w:val="000000"/>
                <w:sz w:val="16"/>
                <w:szCs w:val="16"/>
              </w:rPr>
            </w:pPr>
            <w:r>
              <w:rPr>
                <w:rFonts w:ascii="Arial" w:hAnsi="Arial" w:cs="Arial"/>
                <w:color w:val="000000"/>
                <w:sz w:val="16"/>
                <w:szCs w:val="16"/>
              </w:rPr>
              <w:t>16</w:t>
            </w:r>
          </w:p>
        </w:tc>
        <w:tc>
          <w:tcPr>
            <w:tcW w:w="1121" w:type="dxa"/>
            <w:vAlign w:val="bottom"/>
          </w:tcPr>
          <w:p w14:paraId="4636A3E0"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43</w:t>
            </w:r>
          </w:p>
        </w:tc>
        <w:tc>
          <w:tcPr>
            <w:tcW w:w="1122" w:type="dxa"/>
            <w:noWrap/>
            <w:vAlign w:val="bottom"/>
          </w:tcPr>
          <w:p w14:paraId="393996FA"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37</w:t>
            </w:r>
          </w:p>
        </w:tc>
      </w:tr>
      <w:tr w:rsidR="00CD3D0A" w14:paraId="7EE28E65" w14:textId="77777777">
        <w:tc>
          <w:tcPr>
            <w:tcW w:w="1800" w:type="dxa"/>
            <w:noWrap/>
            <w:vAlign w:val="bottom"/>
          </w:tcPr>
          <w:p w14:paraId="4D9E7975"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Michigan</w:t>
                </w:r>
              </w:smartTag>
            </w:smartTag>
          </w:p>
        </w:tc>
        <w:tc>
          <w:tcPr>
            <w:tcW w:w="1121" w:type="dxa"/>
            <w:noWrap/>
            <w:vAlign w:val="bottom"/>
          </w:tcPr>
          <w:p w14:paraId="53A66055" w14:textId="77777777" w:rsidR="00CD3D0A" w:rsidRDefault="00CD3D0A">
            <w:pPr>
              <w:tabs>
                <w:tab w:val="decimal" w:pos="615"/>
              </w:tabs>
              <w:spacing w:line="240" w:lineRule="auto"/>
              <w:rPr>
                <w:rFonts w:ascii="Arial" w:hAnsi="Arial" w:cs="Arial"/>
                <w:color w:val="000000"/>
                <w:sz w:val="16"/>
                <w:szCs w:val="16"/>
              </w:rPr>
            </w:pPr>
            <w:r>
              <w:rPr>
                <w:rFonts w:ascii="Arial" w:hAnsi="Arial" w:cs="Arial"/>
                <w:color w:val="000000"/>
                <w:sz w:val="16"/>
                <w:szCs w:val="16"/>
              </w:rPr>
              <w:t>3</w:t>
            </w:r>
          </w:p>
        </w:tc>
        <w:tc>
          <w:tcPr>
            <w:tcW w:w="1121" w:type="dxa"/>
            <w:vAlign w:val="bottom"/>
          </w:tcPr>
          <w:p w14:paraId="30CA8D1F"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5</w:t>
            </w:r>
          </w:p>
        </w:tc>
        <w:tc>
          <w:tcPr>
            <w:tcW w:w="1121" w:type="dxa"/>
            <w:noWrap/>
            <w:vAlign w:val="bottom"/>
          </w:tcPr>
          <w:p w14:paraId="6594BBD8" w14:textId="77777777" w:rsidR="00CD3D0A" w:rsidRDefault="00CD3D0A">
            <w:pPr>
              <w:tabs>
                <w:tab w:val="decimal" w:pos="570"/>
              </w:tabs>
              <w:spacing w:line="240" w:lineRule="auto"/>
              <w:rPr>
                <w:rFonts w:ascii="Arial" w:hAnsi="Arial" w:cs="Arial"/>
                <w:color w:val="000000"/>
                <w:sz w:val="16"/>
                <w:szCs w:val="16"/>
              </w:rPr>
            </w:pPr>
            <w:r>
              <w:rPr>
                <w:rFonts w:ascii="Arial" w:hAnsi="Arial" w:cs="Arial"/>
                <w:color w:val="000000"/>
                <w:sz w:val="16"/>
                <w:szCs w:val="16"/>
              </w:rPr>
              <w:t>23</w:t>
            </w:r>
          </w:p>
        </w:tc>
        <w:tc>
          <w:tcPr>
            <w:tcW w:w="1121" w:type="dxa"/>
            <w:vAlign w:val="bottom"/>
          </w:tcPr>
          <w:p w14:paraId="15F748A7"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35</w:t>
            </w:r>
          </w:p>
        </w:tc>
        <w:tc>
          <w:tcPr>
            <w:tcW w:w="1121" w:type="dxa"/>
            <w:noWrap/>
            <w:vAlign w:val="bottom"/>
          </w:tcPr>
          <w:p w14:paraId="4AAAF9D2" w14:textId="77777777" w:rsidR="00CD3D0A" w:rsidRDefault="00CD3D0A">
            <w:pPr>
              <w:tabs>
                <w:tab w:val="decimal" w:pos="720"/>
              </w:tabs>
              <w:spacing w:line="240" w:lineRule="auto"/>
              <w:rPr>
                <w:rFonts w:ascii="Arial" w:hAnsi="Arial" w:cs="Arial"/>
                <w:color w:val="000000"/>
                <w:sz w:val="16"/>
                <w:szCs w:val="16"/>
              </w:rPr>
            </w:pPr>
            <w:r>
              <w:rPr>
                <w:rFonts w:ascii="Arial" w:hAnsi="Arial" w:cs="Arial"/>
                <w:color w:val="000000"/>
                <w:sz w:val="16"/>
                <w:szCs w:val="16"/>
              </w:rPr>
              <w:t>39</w:t>
            </w:r>
          </w:p>
        </w:tc>
        <w:tc>
          <w:tcPr>
            <w:tcW w:w="1121" w:type="dxa"/>
            <w:vAlign w:val="bottom"/>
          </w:tcPr>
          <w:p w14:paraId="1C3ECE40"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60</w:t>
            </w:r>
          </w:p>
        </w:tc>
        <w:tc>
          <w:tcPr>
            <w:tcW w:w="1122" w:type="dxa"/>
            <w:noWrap/>
            <w:vAlign w:val="bottom"/>
          </w:tcPr>
          <w:p w14:paraId="307B2260"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65</w:t>
            </w:r>
          </w:p>
        </w:tc>
      </w:tr>
      <w:tr w:rsidR="00CD3D0A" w14:paraId="3DEA1DFF" w14:textId="77777777">
        <w:tc>
          <w:tcPr>
            <w:tcW w:w="1800" w:type="dxa"/>
            <w:noWrap/>
            <w:vAlign w:val="bottom"/>
          </w:tcPr>
          <w:p w14:paraId="547DAA82"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Minnesota</w:t>
                </w:r>
              </w:smartTag>
            </w:smartTag>
          </w:p>
        </w:tc>
        <w:tc>
          <w:tcPr>
            <w:tcW w:w="1121" w:type="dxa"/>
            <w:noWrap/>
            <w:vAlign w:val="bottom"/>
          </w:tcPr>
          <w:p w14:paraId="740313C4" w14:textId="77777777" w:rsidR="00CD3D0A" w:rsidRDefault="00CD3D0A">
            <w:pPr>
              <w:tabs>
                <w:tab w:val="decimal" w:pos="615"/>
              </w:tabs>
              <w:spacing w:line="240" w:lineRule="auto"/>
              <w:rPr>
                <w:rFonts w:ascii="Arial" w:hAnsi="Arial" w:cs="Arial"/>
                <w:color w:val="000000"/>
                <w:sz w:val="16"/>
                <w:szCs w:val="16"/>
              </w:rPr>
            </w:pPr>
            <w:r>
              <w:rPr>
                <w:rFonts w:ascii="Arial" w:hAnsi="Arial" w:cs="Arial"/>
                <w:color w:val="000000"/>
                <w:sz w:val="16"/>
                <w:szCs w:val="16"/>
              </w:rPr>
              <w:t>6</w:t>
            </w:r>
          </w:p>
        </w:tc>
        <w:tc>
          <w:tcPr>
            <w:tcW w:w="1121" w:type="dxa"/>
            <w:vAlign w:val="bottom"/>
          </w:tcPr>
          <w:p w14:paraId="351A3E8A"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12</w:t>
            </w:r>
          </w:p>
        </w:tc>
        <w:tc>
          <w:tcPr>
            <w:tcW w:w="1121" w:type="dxa"/>
            <w:noWrap/>
            <w:vAlign w:val="bottom"/>
          </w:tcPr>
          <w:p w14:paraId="4ADE032F" w14:textId="77777777" w:rsidR="00CD3D0A" w:rsidRDefault="00CD3D0A">
            <w:pPr>
              <w:tabs>
                <w:tab w:val="decimal" w:pos="570"/>
              </w:tabs>
              <w:spacing w:line="240" w:lineRule="auto"/>
              <w:rPr>
                <w:rFonts w:ascii="Arial" w:hAnsi="Arial" w:cs="Arial"/>
                <w:color w:val="000000"/>
                <w:sz w:val="16"/>
                <w:szCs w:val="16"/>
              </w:rPr>
            </w:pPr>
            <w:r>
              <w:rPr>
                <w:rFonts w:ascii="Arial" w:hAnsi="Arial" w:cs="Arial"/>
                <w:color w:val="000000"/>
                <w:sz w:val="16"/>
                <w:szCs w:val="16"/>
              </w:rPr>
              <w:t>2</w:t>
            </w:r>
          </w:p>
        </w:tc>
        <w:tc>
          <w:tcPr>
            <w:tcW w:w="1121" w:type="dxa"/>
            <w:vAlign w:val="bottom"/>
          </w:tcPr>
          <w:p w14:paraId="422CEDC1"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4</w:t>
            </w:r>
          </w:p>
        </w:tc>
        <w:tc>
          <w:tcPr>
            <w:tcW w:w="1121" w:type="dxa"/>
            <w:noWrap/>
            <w:vAlign w:val="bottom"/>
          </w:tcPr>
          <w:p w14:paraId="50A9CA1F" w14:textId="77777777" w:rsidR="00CD3D0A" w:rsidRDefault="00CD3D0A">
            <w:pPr>
              <w:tabs>
                <w:tab w:val="decimal" w:pos="720"/>
              </w:tabs>
              <w:spacing w:line="240" w:lineRule="auto"/>
              <w:rPr>
                <w:rFonts w:ascii="Arial" w:hAnsi="Arial" w:cs="Arial"/>
                <w:color w:val="000000"/>
                <w:sz w:val="16"/>
                <w:szCs w:val="16"/>
              </w:rPr>
            </w:pPr>
            <w:r>
              <w:rPr>
                <w:rFonts w:ascii="Arial" w:hAnsi="Arial" w:cs="Arial"/>
                <w:color w:val="000000"/>
                <w:sz w:val="16"/>
                <w:szCs w:val="16"/>
              </w:rPr>
              <w:t>41</w:t>
            </w:r>
          </w:p>
        </w:tc>
        <w:tc>
          <w:tcPr>
            <w:tcW w:w="1121" w:type="dxa"/>
            <w:vAlign w:val="bottom"/>
          </w:tcPr>
          <w:p w14:paraId="1CBBEC44"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84</w:t>
            </w:r>
          </w:p>
        </w:tc>
        <w:tc>
          <w:tcPr>
            <w:tcW w:w="1122" w:type="dxa"/>
            <w:noWrap/>
            <w:vAlign w:val="bottom"/>
          </w:tcPr>
          <w:p w14:paraId="7063C0D8"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49</w:t>
            </w:r>
          </w:p>
        </w:tc>
      </w:tr>
      <w:tr w:rsidR="00CD3D0A" w14:paraId="7B555A2D" w14:textId="77777777">
        <w:tc>
          <w:tcPr>
            <w:tcW w:w="1800" w:type="dxa"/>
            <w:noWrap/>
            <w:vAlign w:val="bottom"/>
          </w:tcPr>
          <w:p w14:paraId="598D9F78"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Mississippi</w:t>
                </w:r>
              </w:smartTag>
            </w:smartTag>
          </w:p>
        </w:tc>
        <w:tc>
          <w:tcPr>
            <w:tcW w:w="1121" w:type="dxa"/>
            <w:noWrap/>
            <w:vAlign w:val="bottom"/>
          </w:tcPr>
          <w:p w14:paraId="292BA4A6" w14:textId="77777777" w:rsidR="00CD3D0A" w:rsidRDefault="00CD3D0A">
            <w:pPr>
              <w:tabs>
                <w:tab w:val="decimal" w:pos="615"/>
              </w:tabs>
              <w:spacing w:line="240" w:lineRule="auto"/>
              <w:rPr>
                <w:rFonts w:ascii="Arial" w:hAnsi="Arial" w:cs="Arial"/>
                <w:color w:val="000000"/>
                <w:sz w:val="16"/>
                <w:szCs w:val="16"/>
              </w:rPr>
            </w:pPr>
            <w:r>
              <w:rPr>
                <w:rFonts w:ascii="Arial" w:hAnsi="Arial" w:cs="Arial"/>
                <w:color w:val="000000"/>
                <w:sz w:val="16"/>
                <w:szCs w:val="16"/>
              </w:rPr>
              <w:t>21</w:t>
            </w:r>
          </w:p>
        </w:tc>
        <w:tc>
          <w:tcPr>
            <w:tcW w:w="1121" w:type="dxa"/>
            <w:vAlign w:val="bottom"/>
          </w:tcPr>
          <w:p w14:paraId="0A5836EB"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26</w:t>
            </w:r>
          </w:p>
        </w:tc>
        <w:tc>
          <w:tcPr>
            <w:tcW w:w="1121" w:type="dxa"/>
            <w:noWrap/>
            <w:vAlign w:val="bottom"/>
          </w:tcPr>
          <w:p w14:paraId="753F9B34" w14:textId="77777777" w:rsidR="00CD3D0A" w:rsidRDefault="00CD3D0A">
            <w:pPr>
              <w:tabs>
                <w:tab w:val="decimal" w:pos="570"/>
              </w:tabs>
              <w:spacing w:line="240" w:lineRule="auto"/>
              <w:rPr>
                <w:rFonts w:ascii="Arial" w:hAnsi="Arial" w:cs="Arial"/>
                <w:color w:val="000000"/>
                <w:sz w:val="16"/>
                <w:szCs w:val="16"/>
              </w:rPr>
            </w:pPr>
            <w:r>
              <w:rPr>
                <w:rFonts w:ascii="Arial" w:hAnsi="Arial" w:cs="Arial"/>
                <w:color w:val="000000"/>
                <w:sz w:val="16"/>
                <w:szCs w:val="16"/>
              </w:rPr>
              <w:t>29</w:t>
            </w:r>
          </w:p>
        </w:tc>
        <w:tc>
          <w:tcPr>
            <w:tcW w:w="1121" w:type="dxa"/>
            <w:vAlign w:val="bottom"/>
          </w:tcPr>
          <w:p w14:paraId="2431FED2"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35</w:t>
            </w:r>
          </w:p>
        </w:tc>
        <w:tc>
          <w:tcPr>
            <w:tcW w:w="1121" w:type="dxa"/>
            <w:noWrap/>
            <w:vAlign w:val="bottom"/>
          </w:tcPr>
          <w:p w14:paraId="2D098B8B" w14:textId="77777777" w:rsidR="00CD3D0A" w:rsidRDefault="00CD3D0A">
            <w:pPr>
              <w:tabs>
                <w:tab w:val="decimal" w:pos="720"/>
              </w:tabs>
              <w:spacing w:line="240" w:lineRule="auto"/>
              <w:rPr>
                <w:rFonts w:ascii="Arial" w:hAnsi="Arial" w:cs="Arial"/>
                <w:color w:val="000000"/>
                <w:sz w:val="16"/>
                <w:szCs w:val="16"/>
              </w:rPr>
            </w:pPr>
            <w:r>
              <w:rPr>
                <w:rFonts w:ascii="Arial" w:hAnsi="Arial" w:cs="Arial"/>
                <w:color w:val="000000"/>
                <w:sz w:val="16"/>
                <w:szCs w:val="16"/>
              </w:rPr>
              <w:t>32</w:t>
            </w:r>
          </w:p>
        </w:tc>
        <w:tc>
          <w:tcPr>
            <w:tcW w:w="1121" w:type="dxa"/>
            <w:vAlign w:val="bottom"/>
          </w:tcPr>
          <w:p w14:paraId="623B1163"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39</w:t>
            </w:r>
          </w:p>
        </w:tc>
        <w:tc>
          <w:tcPr>
            <w:tcW w:w="1122" w:type="dxa"/>
            <w:noWrap/>
            <w:vAlign w:val="bottom"/>
          </w:tcPr>
          <w:p w14:paraId="0F16DE28"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82</w:t>
            </w:r>
          </w:p>
        </w:tc>
      </w:tr>
      <w:tr w:rsidR="00CD3D0A" w14:paraId="30382BBC" w14:textId="77777777">
        <w:tc>
          <w:tcPr>
            <w:tcW w:w="1800" w:type="dxa"/>
            <w:noWrap/>
            <w:vAlign w:val="bottom"/>
          </w:tcPr>
          <w:p w14:paraId="147172A7"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Missouri</w:t>
                </w:r>
              </w:smartTag>
            </w:smartTag>
          </w:p>
        </w:tc>
        <w:tc>
          <w:tcPr>
            <w:tcW w:w="1121" w:type="dxa"/>
            <w:noWrap/>
            <w:vAlign w:val="bottom"/>
          </w:tcPr>
          <w:p w14:paraId="5F481F59" w14:textId="77777777" w:rsidR="00CD3D0A" w:rsidRDefault="00CD3D0A">
            <w:pPr>
              <w:tabs>
                <w:tab w:val="decimal" w:pos="615"/>
              </w:tabs>
              <w:spacing w:line="240" w:lineRule="auto"/>
              <w:rPr>
                <w:rFonts w:ascii="Arial" w:hAnsi="Arial" w:cs="Arial"/>
                <w:color w:val="000000"/>
                <w:sz w:val="16"/>
                <w:szCs w:val="16"/>
              </w:rPr>
            </w:pPr>
            <w:r>
              <w:rPr>
                <w:rFonts w:ascii="Arial" w:hAnsi="Arial" w:cs="Arial"/>
                <w:color w:val="000000"/>
                <w:sz w:val="16"/>
                <w:szCs w:val="16"/>
              </w:rPr>
              <w:t>6</w:t>
            </w:r>
          </w:p>
        </w:tc>
        <w:tc>
          <w:tcPr>
            <w:tcW w:w="1121" w:type="dxa"/>
            <w:vAlign w:val="bottom"/>
          </w:tcPr>
          <w:p w14:paraId="6CE77963"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11</w:t>
            </w:r>
          </w:p>
        </w:tc>
        <w:tc>
          <w:tcPr>
            <w:tcW w:w="1121" w:type="dxa"/>
            <w:noWrap/>
            <w:vAlign w:val="bottom"/>
          </w:tcPr>
          <w:p w14:paraId="0728C5ED" w14:textId="77777777" w:rsidR="00CD3D0A" w:rsidRDefault="00CD3D0A">
            <w:pPr>
              <w:tabs>
                <w:tab w:val="decimal" w:pos="570"/>
              </w:tabs>
              <w:spacing w:line="240" w:lineRule="auto"/>
              <w:rPr>
                <w:rFonts w:ascii="Arial" w:hAnsi="Arial" w:cs="Arial"/>
                <w:color w:val="000000"/>
                <w:sz w:val="16"/>
                <w:szCs w:val="16"/>
              </w:rPr>
            </w:pPr>
            <w:r>
              <w:rPr>
                <w:rFonts w:ascii="Arial" w:hAnsi="Arial" w:cs="Arial"/>
                <w:color w:val="000000"/>
                <w:sz w:val="16"/>
                <w:szCs w:val="16"/>
              </w:rPr>
              <w:t>13</w:t>
            </w:r>
          </w:p>
        </w:tc>
        <w:tc>
          <w:tcPr>
            <w:tcW w:w="1121" w:type="dxa"/>
            <w:vAlign w:val="bottom"/>
          </w:tcPr>
          <w:p w14:paraId="423DCB6C"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24</w:t>
            </w:r>
          </w:p>
        </w:tc>
        <w:tc>
          <w:tcPr>
            <w:tcW w:w="1121" w:type="dxa"/>
            <w:noWrap/>
            <w:vAlign w:val="bottom"/>
          </w:tcPr>
          <w:p w14:paraId="57B1BC29" w14:textId="77777777" w:rsidR="00CD3D0A" w:rsidRDefault="00CD3D0A">
            <w:pPr>
              <w:tabs>
                <w:tab w:val="decimal" w:pos="720"/>
              </w:tabs>
              <w:spacing w:line="240" w:lineRule="auto"/>
              <w:rPr>
                <w:rFonts w:ascii="Arial" w:hAnsi="Arial" w:cs="Arial"/>
                <w:color w:val="000000"/>
                <w:sz w:val="16"/>
                <w:szCs w:val="16"/>
              </w:rPr>
            </w:pPr>
            <w:r>
              <w:rPr>
                <w:rFonts w:ascii="Arial" w:hAnsi="Arial" w:cs="Arial"/>
                <w:color w:val="000000"/>
                <w:sz w:val="16"/>
                <w:szCs w:val="16"/>
              </w:rPr>
              <w:t>36</w:t>
            </w:r>
          </w:p>
        </w:tc>
        <w:tc>
          <w:tcPr>
            <w:tcW w:w="1121" w:type="dxa"/>
            <w:vAlign w:val="bottom"/>
          </w:tcPr>
          <w:p w14:paraId="588C4723"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65</w:t>
            </w:r>
          </w:p>
        </w:tc>
        <w:tc>
          <w:tcPr>
            <w:tcW w:w="1122" w:type="dxa"/>
            <w:noWrap/>
            <w:vAlign w:val="bottom"/>
          </w:tcPr>
          <w:p w14:paraId="1891E62E"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55</w:t>
            </w:r>
          </w:p>
        </w:tc>
      </w:tr>
      <w:tr w:rsidR="00CD3D0A" w14:paraId="2949985B" w14:textId="77777777">
        <w:tc>
          <w:tcPr>
            <w:tcW w:w="1800" w:type="dxa"/>
            <w:noWrap/>
            <w:vAlign w:val="bottom"/>
          </w:tcPr>
          <w:p w14:paraId="75F28789"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Montana</w:t>
                </w:r>
              </w:smartTag>
            </w:smartTag>
          </w:p>
        </w:tc>
        <w:tc>
          <w:tcPr>
            <w:tcW w:w="1121" w:type="dxa"/>
            <w:noWrap/>
            <w:vAlign w:val="bottom"/>
          </w:tcPr>
          <w:p w14:paraId="74469478" w14:textId="77777777" w:rsidR="00CD3D0A" w:rsidRDefault="00CD3D0A">
            <w:pPr>
              <w:tabs>
                <w:tab w:val="decimal" w:pos="615"/>
              </w:tabs>
              <w:spacing w:line="240" w:lineRule="auto"/>
              <w:rPr>
                <w:rFonts w:ascii="Arial" w:hAnsi="Arial" w:cs="Arial"/>
                <w:color w:val="000000"/>
                <w:sz w:val="16"/>
                <w:szCs w:val="16"/>
              </w:rPr>
            </w:pPr>
            <w:r>
              <w:rPr>
                <w:rFonts w:ascii="Arial" w:hAnsi="Arial" w:cs="Arial"/>
                <w:color w:val="000000"/>
                <w:sz w:val="16"/>
                <w:szCs w:val="16"/>
              </w:rPr>
              <w:t>4</w:t>
            </w:r>
          </w:p>
        </w:tc>
        <w:tc>
          <w:tcPr>
            <w:tcW w:w="1121" w:type="dxa"/>
            <w:vAlign w:val="bottom"/>
          </w:tcPr>
          <w:p w14:paraId="52BAA99E"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22</w:t>
            </w:r>
          </w:p>
        </w:tc>
        <w:tc>
          <w:tcPr>
            <w:tcW w:w="1121" w:type="dxa"/>
            <w:noWrap/>
            <w:vAlign w:val="bottom"/>
          </w:tcPr>
          <w:p w14:paraId="5E09ED23" w14:textId="77777777" w:rsidR="00CD3D0A" w:rsidRDefault="00CD3D0A">
            <w:pPr>
              <w:tabs>
                <w:tab w:val="decimal" w:pos="570"/>
              </w:tabs>
              <w:spacing w:line="240" w:lineRule="auto"/>
              <w:rPr>
                <w:rFonts w:ascii="Arial" w:hAnsi="Arial" w:cs="Arial"/>
                <w:color w:val="000000"/>
                <w:sz w:val="16"/>
                <w:szCs w:val="16"/>
              </w:rPr>
            </w:pPr>
            <w:r>
              <w:rPr>
                <w:rFonts w:ascii="Arial" w:hAnsi="Arial" w:cs="Arial"/>
                <w:color w:val="000000"/>
                <w:sz w:val="16"/>
                <w:szCs w:val="16"/>
              </w:rPr>
              <w:t>1</w:t>
            </w:r>
          </w:p>
        </w:tc>
        <w:tc>
          <w:tcPr>
            <w:tcW w:w="1121" w:type="dxa"/>
            <w:vAlign w:val="bottom"/>
          </w:tcPr>
          <w:p w14:paraId="3DDB3048"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6</w:t>
            </w:r>
          </w:p>
        </w:tc>
        <w:tc>
          <w:tcPr>
            <w:tcW w:w="1121" w:type="dxa"/>
            <w:noWrap/>
            <w:vAlign w:val="bottom"/>
          </w:tcPr>
          <w:p w14:paraId="1CD80875" w14:textId="77777777" w:rsidR="00CD3D0A" w:rsidRDefault="00CD3D0A">
            <w:pPr>
              <w:tabs>
                <w:tab w:val="decimal" w:pos="720"/>
              </w:tabs>
              <w:spacing w:line="240" w:lineRule="auto"/>
              <w:rPr>
                <w:rFonts w:ascii="Arial" w:hAnsi="Arial" w:cs="Arial"/>
                <w:color w:val="000000"/>
                <w:sz w:val="16"/>
                <w:szCs w:val="16"/>
              </w:rPr>
            </w:pPr>
            <w:r>
              <w:rPr>
                <w:rFonts w:ascii="Arial" w:hAnsi="Arial" w:cs="Arial"/>
                <w:color w:val="000000"/>
                <w:sz w:val="16"/>
                <w:szCs w:val="16"/>
              </w:rPr>
              <w:t>13</w:t>
            </w:r>
          </w:p>
        </w:tc>
        <w:tc>
          <w:tcPr>
            <w:tcW w:w="1121" w:type="dxa"/>
            <w:vAlign w:val="bottom"/>
          </w:tcPr>
          <w:p w14:paraId="26C9433A"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72</w:t>
            </w:r>
          </w:p>
        </w:tc>
        <w:tc>
          <w:tcPr>
            <w:tcW w:w="1122" w:type="dxa"/>
            <w:noWrap/>
            <w:vAlign w:val="bottom"/>
          </w:tcPr>
          <w:p w14:paraId="1224CFEE"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18</w:t>
            </w:r>
          </w:p>
        </w:tc>
      </w:tr>
      <w:tr w:rsidR="00CD3D0A" w14:paraId="4168ACEE" w14:textId="77777777">
        <w:tc>
          <w:tcPr>
            <w:tcW w:w="1800" w:type="dxa"/>
            <w:noWrap/>
            <w:vAlign w:val="bottom"/>
          </w:tcPr>
          <w:p w14:paraId="0766AC0F"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Nebraska</w:t>
                </w:r>
              </w:smartTag>
            </w:smartTag>
          </w:p>
        </w:tc>
        <w:tc>
          <w:tcPr>
            <w:tcW w:w="1121" w:type="dxa"/>
            <w:noWrap/>
            <w:vAlign w:val="bottom"/>
          </w:tcPr>
          <w:p w14:paraId="08E37C7E" w14:textId="77777777" w:rsidR="00CD3D0A" w:rsidRDefault="00CD3D0A">
            <w:pPr>
              <w:tabs>
                <w:tab w:val="decimal" w:pos="615"/>
              </w:tabs>
              <w:spacing w:line="240" w:lineRule="auto"/>
              <w:rPr>
                <w:rFonts w:ascii="Arial" w:hAnsi="Arial" w:cs="Arial"/>
                <w:color w:val="000000"/>
                <w:sz w:val="16"/>
                <w:szCs w:val="16"/>
              </w:rPr>
            </w:pPr>
            <w:r>
              <w:rPr>
                <w:rFonts w:ascii="Arial" w:hAnsi="Arial" w:cs="Arial"/>
                <w:color w:val="000000"/>
                <w:sz w:val="16"/>
                <w:szCs w:val="16"/>
              </w:rPr>
              <w:t>1</w:t>
            </w:r>
          </w:p>
        </w:tc>
        <w:tc>
          <w:tcPr>
            <w:tcW w:w="1121" w:type="dxa"/>
            <w:vAlign w:val="bottom"/>
          </w:tcPr>
          <w:p w14:paraId="1A2B945D"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6</w:t>
            </w:r>
          </w:p>
        </w:tc>
        <w:tc>
          <w:tcPr>
            <w:tcW w:w="1121" w:type="dxa"/>
            <w:noWrap/>
            <w:vAlign w:val="bottom"/>
          </w:tcPr>
          <w:p w14:paraId="14E77C2B" w14:textId="77777777" w:rsidR="00CD3D0A" w:rsidRDefault="00CD3D0A">
            <w:pPr>
              <w:tabs>
                <w:tab w:val="decimal" w:pos="570"/>
              </w:tabs>
              <w:spacing w:line="240" w:lineRule="auto"/>
              <w:rPr>
                <w:rFonts w:ascii="Arial" w:hAnsi="Arial" w:cs="Arial"/>
                <w:color w:val="000000"/>
                <w:sz w:val="16"/>
                <w:szCs w:val="16"/>
              </w:rPr>
            </w:pPr>
            <w:r>
              <w:rPr>
                <w:rFonts w:ascii="Arial" w:hAnsi="Arial" w:cs="Arial"/>
                <w:color w:val="000000"/>
                <w:sz w:val="16"/>
                <w:szCs w:val="16"/>
              </w:rPr>
              <w:t>7</w:t>
            </w:r>
          </w:p>
        </w:tc>
        <w:tc>
          <w:tcPr>
            <w:tcW w:w="1121" w:type="dxa"/>
            <w:vAlign w:val="bottom"/>
          </w:tcPr>
          <w:p w14:paraId="0F9342EF"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41</w:t>
            </w:r>
          </w:p>
        </w:tc>
        <w:tc>
          <w:tcPr>
            <w:tcW w:w="1121" w:type="dxa"/>
            <w:noWrap/>
            <w:vAlign w:val="bottom"/>
          </w:tcPr>
          <w:p w14:paraId="1F7B7EFA" w14:textId="77777777" w:rsidR="00CD3D0A" w:rsidRDefault="00CD3D0A">
            <w:pPr>
              <w:tabs>
                <w:tab w:val="decimal" w:pos="720"/>
              </w:tabs>
              <w:spacing w:line="240" w:lineRule="auto"/>
              <w:rPr>
                <w:rFonts w:ascii="Arial" w:hAnsi="Arial" w:cs="Arial"/>
                <w:color w:val="000000"/>
                <w:sz w:val="16"/>
                <w:szCs w:val="16"/>
              </w:rPr>
            </w:pPr>
            <w:r>
              <w:rPr>
                <w:rFonts w:ascii="Arial" w:hAnsi="Arial" w:cs="Arial"/>
                <w:color w:val="000000"/>
                <w:sz w:val="16"/>
                <w:szCs w:val="16"/>
              </w:rPr>
              <w:t>9</w:t>
            </w:r>
          </w:p>
        </w:tc>
        <w:tc>
          <w:tcPr>
            <w:tcW w:w="1121" w:type="dxa"/>
            <w:vAlign w:val="bottom"/>
          </w:tcPr>
          <w:p w14:paraId="5FC3007B"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53</w:t>
            </w:r>
          </w:p>
        </w:tc>
        <w:tc>
          <w:tcPr>
            <w:tcW w:w="1122" w:type="dxa"/>
            <w:noWrap/>
            <w:vAlign w:val="bottom"/>
          </w:tcPr>
          <w:p w14:paraId="56F64959"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17</w:t>
            </w:r>
          </w:p>
        </w:tc>
      </w:tr>
      <w:tr w:rsidR="00CD3D0A" w14:paraId="5748CE9B" w14:textId="77777777">
        <w:tc>
          <w:tcPr>
            <w:tcW w:w="1800" w:type="dxa"/>
            <w:noWrap/>
            <w:vAlign w:val="bottom"/>
          </w:tcPr>
          <w:p w14:paraId="67BEF8E1"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Nevada</w:t>
                </w:r>
              </w:smartTag>
            </w:smartTag>
          </w:p>
        </w:tc>
        <w:tc>
          <w:tcPr>
            <w:tcW w:w="1121" w:type="dxa"/>
            <w:noWrap/>
            <w:vAlign w:val="bottom"/>
          </w:tcPr>
          <w:p w14:paraId="245EC873" w14:textId="77777777" w:rsidR="00CD3D0A" w:rsidRDefault="00CD3D0A">
            <w:pPr>
              <w:tabs>
                <w:tab w:val="decimal" w:pos="615"/>
              </w:tabs>
              <w:spacing w:line="240" w:lineRule="auto"/>
              <w:rPr>
                <w:rFonts w:ascii="Arial" w:hAnsi="Arial" w:cs="Arial"/>
                <w:color w:val="000000"/>
                <w:sz w:val="16"/>
                <w:szCs w:val="16"/>
              </w:rPr>
            </w:pPr>
            <w:r>
              <w:rPr>
                <w:rFonts w:ascii="Arial" w:hAnsi="Arial" w:cs="Arial"/>
                <w:color w:val="000000"/>
                <w:sz w:val="16"/>
                <w:szCs w:val="16"/>
              </w:rPr>
              <w:t>3</w:t>
            </w:r>
          </w:p>
        </w:tc>
        <w:tc>
          <w:tcPr>
            <w:tcW w:w="1121" w:type="dxa"/>
            <w:vAlign w:val="bottom"/>
          </w:tcPr>
          <w:p w14:paraId="633CAF27"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12</w:t>
            </w:r>
          </w:p>
        </w:tc>
        <w:tc>
          <w:tcPr>
            <w:tcW w:w="1121" w:type="dxa"/>
            <w:noWrap/>
            <w:vAlign w:val="bottom"/>
          </w:tcPr>
          <w:p w14:paraId="2A186108" w14:textId="77777777" w:rsidR="00CD3D0A" w:rsidRDefault="00CD3D0A">
            <w:pPr>
              <w:tabs>
                <w:tab w:val="decimal" w:pos="570"/>
              </w:tabs>
              <w:spacing w:line="240" w:lineRule="auto"/>
              <w:rPr>
                <w:rFonts w:ascii="Arial" w:hAnsi="Arial" w:cs="Arial"/>
                <w:color w:val="000000"/>
                <w:sz w:val="16"/>
                <w:szCs w:val="16"/>
              </w:rPr>
            </w:pPr>
            <w:r>
              <w:rPr>
                <w:rFonts w:ascii="Arial" w:hAnsi="Arial" w:cs="Arial"/>
                <w:color w:val="000000"/>
                <w:sz w:val="16"/>
                <w:szCs w:val="16"/>
              </w:rPr>
              <w:t>4</w:t>
            </w:r>
          </w:p>
        </w:tc>
        <w:tc>
          <w:tcPr>
            <w:tcW w:w="1121" w:type="dxa"/>
            <w:vAlign w:val="bottom"/>
          </w:tcPr>
          <w:p w14:paraId="044F3F09"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16</w:t>
            </w:r>
          </w:p>
        </w:tc>
        <w:tc>
          <w:tcPr>
            <w:tcW w:w="1121" w:type="dxa"/>
            <w:noWrap/>
            <w:vAlign w:val="bottom"/>
          </w:tcPr>
          <w:p w14:paraId="6F31E88D" w14:textId="77777777" w:rsidR="00CD3D0A" w:rsidRDefault="00CD3D0A">
            <w:pPr>
              <w:tabs>
                <w:tab w:val="decimal" w:pos="720"/>
              </w:tabs>
              <w:spacing w:line="240" w:lineRule="auto"/>
              <w:rPr>
                <w:rFonts w:ascii="Arial" w:hAnsi="Arial" w:cs="Arial"/>
                <w:color w:val="000000"/>
                <w:sz w:val="16"/>
                <w:szCs w:val="16"/>
              </w:rPr>
            </w:pPr>
            <w:r>
              <w:rPr>
                <w:rFonts w:ascii="Arial" w:hAnsi="Arial" w:cs="Arial"/>
                <w:color w:val="000000"/>
                <w:sz w:val="16"/>
                <w:szCs w:val="16"/>
              </w:rPr>
              <w:t>18</w:t>
            </w:r>
          </w:p>
        </w:tc>
        <w:tc>
          <w:tcPr>
            <w:tcW w:w="1121" w:type="dxa"/>
            <w:vAlign w:val="bottom"/>
          </w:tcPr>
          <w:p w14:paraId="68B35079"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72</w:t>
            </w:r>
          </w:p>
        </w:tc>
        <w:tc>
          <w:tcPr>
            <w:tcW w:w="1122" w:type="dxa"/>
            <w:noWrap/>
            <w:vAlign w:val="bottom"/>
          </w:tcPr>
          <w:p w14:paraId="4223177C"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25</w:t>
            </w:r>
          </w:p>
        </w:tc>
      </w:tr>
      <w:tr w:rsidR="00CD3D0A" w14:paraId="79A00277" w14:textId="77777777">
        <w:tc>
          <w:tcPr>
            <w:tcW w:w="1800" w:type="dxa"/>
            <w:noWrap/>
            <w:vAlign w:val="bottom"/>
          </w:tcPr>
          <w:p w14:paraId="1F2AF2FE"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New Hampshire</w:t>
                </w:r>
              </w:smartTag>
            </w:smartTag>
          </w:p>
        </w:tc>
        <w:tc>
          <w:tcPr>
            <w:tcW w:w="1121" w:type="dxa"/>
            <w:noWrap/>
            <w:vAlign w:val="bottom"/>
          </w:tcPr>
          <w:p w14:paraId="4DB8B637" w14:textId="77777777" w:rsidR="00CD3D0A" w:rsidRDefault="00CD3D0A">
            <w:pPr>
              <w:tabs>
                <w:tab w:val="decimal" w:pos="615"/>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vAlign w:val="bottom"/>
          </w:tcPr>
          <w:p w14:paraId="423341CF"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noWrap/>
            <w:vAlign w:val="bottom"/>
          </w:tcPr>
          <w:p w14:paraId="43707645" w14:textId="77777777" w:rsidR="00CD3D0A" w:rsidRDefault="00CD3D0A">
            <w:pPr>
              <w:tabs>
                <w:tab w:val="decimal" w:pos="570"/>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vAlign w:val="bottom"/>
          </w:tcPr>
          <w:p w14:paraId="4C760743"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noWrap/>
            <w:vAlign w:val="bottom"/>
          </w:tcPr>
          <w:p w14:paraId="67017924" w14:textId="77777777" w:rsidR="00CD3D0A" w:rsidRDefault="00CD3D0A">
            <w:pPr>
              <w:tabs>
                <w:tab w:val="decimal" w:pos="720"/>
              </w:tabs>
              <w:spacing w:line="240" w:lineRule="auto"/>
              <w:rPr>
                <w:rFonts w:ascii="Arial" w:hAnsi="Arial" w:cs="Arial"/>
                <w:color w:val="000000"/>
                <w:sz w:val="16"/>
                <w:szCs w:val="16"/>
              </w:rPr>
            </w:pPr>
            <w:r>
              <w:rPr>
                <w:rFonts w:ascii="Arial" w:hAnsi="Arial" w:cs="Arial"/>
                <w:color w:val="000000"/>
                <w:sz w:val="16"/>
                <w:szCs w:val="16"/>
              </w:rPr>
              <w:t>1</w:t>
            </w:r>
          </w:p>
        </w:tc>
        <w:tc>
          <w:tcPr>
            <w:tcW w:w="1121" w:type="dxa"/>
            <w:vAlign w:val="bottom"/>
          </w:tcPr>
          <w:p w14:paraId="3E91582F"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100</w:t>
            </w:r>
          </w:p>
        </w:tc>
        <w:tc>
          <w:tcPr>
            <w:tcW w:w="1122" w:type="dxa"/>
            <w:noWrap/>
            <w:vAlign w:val="bottom"/>
          </w:tcPr>
          <w:p w14:paraId="68F0D172"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1</w:t>
            </w:r>
          </w:p>
        </w:tc>
      </w:tr>
      <w:tr w:rsidR="00CD3D0A" w14:paraId="0C5FD2E0" w14:textId="77777777">
        <w:tc>
          <w:tcPr>
            <w:tcW w:w="1800" w:type="dxa"/>
            <w:noWrap/>
            <w:vAlign w:val="bottom"/>
          </w:tcPr>
          <w:p w14:paraId="0A8B7955"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New Jersey</w:t>
                </w:r>
              </w:smartTag>
            </w:smartTag>
          </w:p>
        </w:tc>
        <w:tc>
          <w:tcPr>
            <w:tcW w:w="1121" w:type="dxa"/>
            <w:noWrap/>
            <w:vAlign w:val="bottom"/>
          </w:tcPr>
          <w:p w14:paraId="23BA6D26" w14:textId="77777777" w:rsidR="00CD3D0A" w:rsidRDefault="00CD3D0A">
            <w:pPr>
              <w:tabs>
                <w:tab w:val="decimal" w:pos="615"/>
              </w:tabs>
              <w:spacing w:line="240" w:lineRule="auto"/>
              <w:rPr>
                <w:rFonts w:ascii="Arial" w:hAnsi="Arial" w:cs="Arial"/>
                <w:color w:val="000000"/>
                <w:sz w:val="16"/>
                <w:szCs w:val="16"/>
              </w:rPr>
            </w:pPr>
            <w:r>
              <w:rPr>
                <w:rFonts w:ascii="Arial" w:hAnsi="Arial" w:cs="Arial"/>
                <w:color w:val="000000"/>
                <w:sz w:val="16"/>
                <w:szCs w:val="16"/>
              </w:rPr>
              <w:t>1</w:t>
            </w:r>
          </w:p>
        </w:tc>
        <w:tc>
          <w:tcPr>
            <w:tcW w:w="1121" w:type="dxa"/>
            <w:vAlign w:val="bottom"/>
          </w:tcPr>
          <w:p w14:paraId="41FA1848"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6</w:t>
            </w:r>
          </w:p>
        </w:tc>
        <w:tc>
          <w:tcPr>
            <w:tcW w:w="1121" w:type="dxa"/>
            <w:noWrap/>
            <w:vAlign w:val="bottom"/>
          </w:tcPr>
          <w:p w14:paraId="328254F4" w14:textId="77777777" w:rsidR="00CD3D0A" w:rsidRDefault="00CD3D0A">
            <w:pPr>
              <w:tabs>
                <w:tab w:val="decimal" w:pos="570"/>
              </w:tabs>
              <w:spacing w:line="240" w:lineRule="auto"/>
              <w:rPr>
                <w:rFonts w:ascii="Arial" w:hAnsi="Arial" w:cs="Arial"/>
                <w:color w:val="000000"/>
                <w:sz w:val="16"/>
                <w:szCs w:val="16"/>
              </w:rPr>
            </w:pPr>
            <w:r>
              <w:rPr>
                <w:rFonts w:ascii="Arial" w:hAnsi="Arial" w:cs="Arial"/>
                <w:color w:val="000000"/>
                <w:sz w:val="16"/>
                <w:szCs w:val="16"/>
              </w:rPr>
              <w:t>8</w:t>
            </w:r>
          </w:p>
        </w:tc>
        <w:tc>
          <w:tcPr>
            <w:tcW w:w="1121" w:type="dxa"/>
            <w:vAlign w:val="bottom"/>
          </w:tcPr>
          <w:p w14:paraId="4D01E377"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47</w:t>
            </w:r>
          </w:p>
        </w:tc>
        <w:tc>
          <w:tcPr>
            <w:tcW w:w="1121" w:type="dxa"/>
            <w:noWrap/>
            <w:vAlign w:val="bottom"/>
          </w:tcPr>
          <w:p w14:paraId="5C80295D" w14:textId="77777777" w:rsidR="00CD3D0A" w:rsidRDefault="00CD3D0A">
            <w:pPr>
              <w:tabs>
                <w:tab w:val="decimal" w:pos="720"/>
              </w:tabs>
              <w:spacing w:line="240" w:lineRule="auto"/>
              <w:rPr>
                <w:rFonts w:ascii="Arial" w:hAnsi="Arial" w:cs="Arial"/>
                <w:color w:val="000000"/>
                <w:sz w:val="16"/>
                <w:szCs w:val="16"/>
              </w:rPr>
            </w:pPr>
            <w:r>
              <w:rPr>
                <w:rFonts w:ascii="Arial" w:hAnsi="Arial" w:cs="Arial"/>
                <w:color w:val="000000"/>
                <w:sz w:val="16"/>
                <w:szCs w:val="16"/>
              </w:rPr>
              <w:t>8</w:t>
            </w:r>
          </w:p>
        </w:tc>
        <w:tc>
          <w:tcPr>
            <w:tcW w:w="1121" w:type="dxa"/>
            <w:vAlign w:val="bottom"/>
          </w:tcPr>
          <w:p w14:paraId="3BBFCC85"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47</w:t>
            </w:r>
          </w:p>
        </w:tc>
        <w:tc>
          <w:tcPr>
            <w:tcW w:w="1122" w:type="dxa"/>
            <w:noWrap/>
            <w:vAlign w:val="bottom"/>
          </w:tcPr>
          <w:p w14:paraId="4815EE32"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17</w:t>
            </w:r>
          </w:p>
        </w:tc>
      </w:tr>
      <w:tr w:rsidR="00CD3D0A" w14:paraId="1236B0FA" w14:textId="77777777">
        <w:tc>
          <w:tcPr>
            <w:tcW w:w="1800" w:type="dxa"/>
            <w:noWrap/>
            <w:vAlign w:val="bottom"/>
          </w:tcPr>
          <w:p w14:paraId="5329A5A1"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New Mexico</w:t>
                </w:r>
              </w:smartTag>
            </w:smartTag>
          </w:p>
        </w:tc>
        <w:tc>
          <w:tcPr>
            <w:tcW w:w="1121" w:type="dxa"/>
            <w:noWrap/>
            <w:vAlign w:val="bottom"/>
          </w:tcPr>
          <w:p w14:paraId="7FC3EB8C" w14:textId="77777777" w:rsidR="00CD3D0A" w:rsidRDefault="00CD3D0A">
            <w:pPr>
              <w:tabs>
                <w:tab w:val="decimal" w:pos="615"/>
              </w:tabs>
              <w:spacing w:line="240" w:lineRule="auto"/>
              <w:rPr>
                <w:rFonts w:ascii="Arial" w:hAnsi="Arial" w:cs="Arial"/>
                <w:color w:val="000000"/>
                <w:sz w:val="16"/>
                <w:szCs w:val="16"/>
              </w:rPr>
            </w:pPr>
            <w:r>
              <w:rPr>
                <w:rFonts w:ascii="Arial" w:hAnsi="Arial" w:cs="Arial"/>
                <w:color w:val="000000"/>
                <w:sz w:val="16"/>
                <w:szCs w:val="16"/>
              </w:rPr>
              <w:t>4</w:t>
            </w:r>
          </w:p>
        </w:tc>
        <w:tc>
          <w:tcPr>
            <w:tcW w:w="1121" w:type="dxa"/>
            <w:vAlign w:val="bottom"/>
          </w:tcPr>
          <w:p w14:paraId="1A3066CD"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13</w:t>
            </w:r>
          </w:p>
        </w:tc>
        <w:tc>
          <w:tcPr>
            <w:tcW w:w="1121" w:type="dxa"/>
            <w:noWrap/>
            <w:vAlign w:val="bottom"/>
          </w:tcPr>
          <w:p w14:paraId="4DE49393" w14:textId="77777777" w:rsidR="00CD3D0A" w:rsidRDefault="00CD3D0A">
            <w:pPr>
              <w:tabs>
                <w:tab w:val="decimal" w:pos="570"/>
              </w:tabs>
              <w:spacing w:line="240" w:lineRule="auto"/>
              <w:rPr>
                <w:rFonts w:ascii="Arial" w:hAnsi="Arial" w:cs="Arial"/>
                <w:color w:val="000000"/>
                <w:sz w:val="16"/>
                <w:szCs w:val="16"/>
              </w:rPr>
            </w:pPr>
            <w:r>
              <w:rPr>
                <w:rFonts w:ascii="Arial" w:hAnsi="Arial" w:cs="Arial"/>
                <w:color w:val="000000"/>
                <w:sz w:val="16"/>
                <w:szCs w:val="16"/>
              </w:rPr>
              <w:t>10</w:t>
            </w:r>
          </w:p>
        </w:tc>
        <w:tc>
          <w:tcPr>
            <w:tcW w:w="1121" w:type="dxa"/>
            <w:vAlign w:val="bottom"/>
          </w:tcPr>
          <w:p w14:paraId="54FE44B8"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32</w:t>
            </w:r>
          </w:p>
        </w:tc>
        <w:tc>
          <w:tcPr>
            <w:tcW w:w="1121" w:type="dxa"/>
            <w:noWrap/>
            <w:vAlign w:val="bottom"/>
          </w:tcPr>
          <w:p w14:paraId="399F2A46" w14:textId="77777777" w:rsidR="00CD3D0A" w:rsidRDefault="00CD3D0A">
            <w:pPr>
              <w:tabs>
                <w:tab w:val="decimal" w:pos="720"/>
              </w:tabs>
              <w:spacing w:line="240" w:lineRule="auto"/>
              <w:rPr>
                <w:rFonts w:ascii="Arial" w:hAnsi="Arial" w:cs="Arial"/>
                <w:color w:val="000000"/>
                <w:sz w:val="16"/>
                <w:szCs w:val="16"/>
              </w:rPr>
            </w:pPr>
            <w:r>
              <w:rPr>
                <w:rFonts w:ascii="Arial" w:hAnsi="Arial" w:cs="Arial"/>
                <w:color w:val="000000"/>
                <w:sz w:val="16"/>
                <w:szCs w:val="16"/>
              </w:rPr>
              <w:t>17</w:t>
            </w:r>
          </w:p>
        </w:tc>
        <w:tc>
          <w:tcPr>
            <w:tcW w:w="1121" w:type="dxa"/>
            <w:vAlign w:val="bottom"/>
          </w:tcPr>
          <w:p w14:paraId="2A259AB2"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55</w:t>
            </w:r>
          </w:p>
        </w:tc>
        <w:tc>
          <w:tcPr>
            <w:tcW w:w="1122" w:type="dxa"/>
            <w:noWrap/>
            <w:vAlign w:val="bottom"/>
          </w:tcPr>
          <w:p w14:paraId="7FAC5B47"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31</w:t>
            </w:r>
          </w:p>
        </w:tc>
      </w:tr>
      <w:tr w:rsidR="00CD3D0A" w14:paraId="7C219259" w14:textId="77777777">
        <w:tc>
          <w:tcPr>
            <w:tcW w:w="1800" w:type="dxa"/>
            <w:noWrap/>
            <w:vAlign w:val="bottom"/>
          </w:tcPr>
          <w:p w14:paraId="573015CD"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New York</w:t>
                </w:r>
              </w:smartTag>
            </w:smartTag>
          </w:p>
        </w:tc>
        <w:tc>
          <w:tcPr>
            <w:tcW w:w="1121" w:type="dxa"/>
            <w:noWrap/>
            <w:vAlign w:val="bottom"/>
          </w:tcPr>
          <w:p w14:paraId="6AC12F0A" w14:textId="77777777" w:rsidR="00CD3D0A" w:rsidRDefault="00CD3D0A">
            <w:pPr>
              <w:tabs>
                <w:tab w:val="decimal" w:pos="615"/>
              </w:tabs>
              <w:spacing w:line="240" w:lineRule="auto"/>
              <w:jc w:val="left"/>
              <w:rPr>
                <w:rFonts w:ascii="Arial" w:hAnsi="Arial" w:cs="Arial"/>
                <w:color w:val="000000"/>
                <w:sz w:val="16"/>
                <w:szCs w:val="16"/>
              </w:rPr>
            </w:pPr>
            <w:r>
              <w:rPr>
                <w:rFonts w:ascii="Arial" w:hAnsi="Arial" w:cs="Arial"/>
                <w:color w:val="000000"/>
                <w:sz w:val="16"/>
                <w:szCs w:val="16"/>
              </w:rPr>
              <w:t>21</w:t>
            </w:r>
          </w:p>
        </w:tc>
        <w:tc>
          <w:tcPr>
            <w:tcW w:w="1121" w:type="dxa"/>
            <w:vAlign w:val="bottom"/>
          </w:tcPr>
          <w:p w14:paraId="10367D1C"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19</w:t>
            </w:r>
          </w:p>
        </w:tc>
        <w:tc>
          <w:tcPr>
            <w:tcW w:w="1121" w:type="dxa"/>
            <w:noWrap/>
            <w:vAlign w:val="bottom"/>
          </w:tcPr>
          <w:p w14:paraId="156A52EC" w14:textId="77777777" w:rsidR="00CD3D0A" w:rsidRDefault="00CD3D0A">
            <w:pPr>
              <w:tabs>
                <w:tab w:val="decimal" w:pos="570"/>
              </w:tabs>
              <w:spacing w:line="240" w:lineRule="auto"/>
              <w:jc w:val="left"/>
              <w:rPr>
                <w:rFonts w:ascii="Arial" w:hAnsi="Arial" w:cs="Arial"/>
                <w:color w:val="000000"/>
                <w:sz w:val="16"/>
                <w:szCs w:val="16"/>
              </w:rPr>
            </w:pPr>
            <w:r>
              <w:rPr>
                <w:rFonts w:ascii="Arial" w:hAnsi="Arial" w:cs="Arial"/>
                <w:color w:val="000000"/>
                <w:sz w:val="16"/>
                <w:szCs w:val="16"/>
              </w:rPr>
              <w:t>22</w:t>
            </w:r>
          </w:p>
        </w:tc>
        <w:tc>
          <w:tcPr>
            <w:tcW w:w="1121" w:type="dxa"/>
            <w:vAlign w:val="bottom"/>
          </w:tcPr>
          <w:p w14:paraId="2AFBE09B"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20</w:t>
            </w:r>
          </w:p>
        </w:tc>
        <w:tc>
          <w:tcPr>
            <w:tcW w:w="1121" w:type="dxa"/>
            <w:noWrap/>
            <w:vAlign w:val="bottom"/>
          </w:tcPr>
          <w:p w14:paraId="1BE46EFB" w14:textId="77777777" w:rsidR="00CD3D0A" w:rsidRDefault="00CD3D0A">
            <w:pPr>
              <w:tabs>
                <w:tab w:val="decimal" w:pos="720"/>
              </w:tabs>
              <w:spacing w:line="240" w:lineRule="auto"/>
              <w:jc w:val="left"/>
              <w:rPr>
                <w:rFonts w:ascii="Arial" w:hAnsi="Arial" w:cs="Arial"/>
                <w:color w:val="000000"/>
                <w:sz w:val="16"/>
                <w:szCs w:val="16"/>
              </w:rPr>
            </w:pPr>
            <w:r>
              <w:rPr>
                <w:rFonts w:ascii="Arial" w:hAnsi="Arial" w:cs="Arial"/>
                <w:color w:val="000000"/>
                <w:sz w:val="16"/>
                <w:szCs w:val="16"/>
              </w:rPr>
              <w:t>67</w:t>
            </w:r>
          </w:p>
        </w:tc>
        <w:tc>
          <w:tcPr>
            <w:tcW w:w="1121" w:type="dxa"/>
            <w:vAlign w:val="bottom"/>
          </w:tcPr>
          <w:p w14:paraId="25825067"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61</w:t>
            </w:r>
          </w:p>
        </w:tc>
        <w:tc>
          <w:tcPr>
            <w:tcW w:w="1122" w:type="dxa"/>
            <w:noWrap/>
            <w:vAlign w:val="bottom"/>
          </w:tcPr>
          <w:p w14:paraId="13534242" w14:textId="77777777" w:rsidR="00CD3D0A" w:rsidRDefault="00CD3D0A">
            <w:pPr>
              <w:tabs>
                <w:tab w:val="decimal" w:pos="654"/>
              </w:tabs>
              <w:spacing w:line="240" w:lineRule="auto"/>
              <w:jc w:val="left"/>
              <w:rPr>
                <w:rFonts w:ascii="Arial" w:hAnsi="Arial" w:cs="Arial"/>
                <w:color w:val="000000"/>
                <w:sz w:val="16"/>
                <w:szCs w:val="16"/>
              </w:rPr>
            </w:pPr>
            <w:r>
              <w:rPr>
                <w:rFonts w:ascii="Arial" w:hAnsi="Arial" w:cs="Arial"/>
                <w:color w:val="000000"/>
                <w:sz w:val="16"/>
                <w:szCs w:val="16"/>
              </w:rPr>
              <w:t>110</w:t>
            </w:r>
          </w:p>
        </w:tc>
      </w:tr>
      <w:tr w:rsidR="00CD3D0A" w14:paraId="32355171" w14:textId="77777777">
        <w:tc>
          <w:tcPr>
            <w:tcW w:w="1800" w:type="dxa"/>
            <w:noWrap/>
            <w:vAlign w:val="bottom"/>
          </w:tcPr>
          <w:p w14:paraId="2EF85F43"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North Carolina</w:t>
                </w:r>
              </w:smartTag>
            </w:smartTag>
          </w:p>
        </w:tc>
        <w:tc>
          <w:tcPr>
            <w:tcW w:w="1121" w:type="dxa"/>
            <w:noWrap/>
            <w:vAlign w:val="bottom"/>
          </w:tcPr>
          <w:p w14:paraId="096B5BCB" w14:textId="77777777" w:rsidR="00CD3D0A" w:rsidRDefault="00CD3D0A">
            <w:pPr>
              <w:tabs>
                <w:tab w:val="decimal" w:pos="615"/>
              </w:tabs>
              <w:spacing w:line="240" w:lineRule="auto"/>
              <w:rPr>
                <w:rFonts w:ascii="Arial" w:hAnsi="Arial" w:cs="Arial"/>
                <w:color w:val="000000"/>
                <w:sz w:val="16"/>
                <w:szCs w:val="16"/>
              </w:rPr>
            </w:pPr>
            <w:r>
              <w:rPr>
                <w:rFonts w:ascii="Arial" w:hAnsi="Arial" w:cs="Arial"/>
                <w:color w:val="000000"/>
                <w:sz w:val="16"/>
                <w:szCs w:val="16"/>
              </w:rPr>
              <w:t>14</w:t>
            </w:r>
          </w:p>
        </w:tc>
        <w:tc>
          <w:tcPr>
            <w:tcW w:w="1121" w:type="dxa"/>
            <w:vAlign w:val="bottom"/>
          </w:tcPr>
          <w:p w14:paraId="76AD350A"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16</w:t>
            </w:r>
          </w:p>
        </w:tc>
        <w:tc>
          <w:tcPr>
            <w:tcW w:w="1121" w:type="dxa"/>
            <w:noWrap/>
            <w:vAlign w:val="bottom"/>
          </w:tcPr>
          <w:p w14:paraId="6DD8A69C" w14:textId="77777777" w:rsidR="00CD3D0A" w:rsidRDefault="00CD3D0A">
            <w:pPr>
              <w:tabs>
                <w:tab w:val="decimal" w:pos="570"/>
              </w:tabs>
              <w:spacing w:line="240" w:lineRule="auto"/>
              <w:rPr>
                <w:rFonts w:ascii="Arial" w:hAnsi="Arial" w:cs="Arial"/>
                <w:color w:val="000000"/>
                <w:sz w:val="16"/>
                <w:szCs w:val="16"/>
              </w:rPr>
            </w:pPr>
            <w:r>
              <w:rPr>
                <w:rFonts w:ascii="Arial" w:hAnsi="Arial" w:cs="Arial"/>
                <w:color w:val="000000"/>
                <w:sz w:val="16"/>
                <w:szCs w:val="16"/>
              </w:rPr>
              <w:t>26</w:t>
            </w:r>
          </w:p>
        </w:tc>
        <w:tc>
          <w:tcPr>
            <w:tcW w:w="1121" w:type="dxa"/>
            <w:vAlign w:val="bottom"/>
          </w:tcPr>
          <w:p w14:paraId="2B7C90C1"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29</w:t>
            </w:r>
          </w:p>
        </w:tc>
        <w:tc>
          <w:tcPr>
            <w:tcW w:w="1121" w:type="dxa"/>
            <w:noWrap/>
            <w:vAlign w:val="bottom"/>
          </w:tcPr>
          <w:p w14:paraId="64CA0D1C" w14:textId="77777777" w:rsidR="00CD3D0A" w:rsidRDefault="00CD3D0A">
            <w:pPr>
              <w:tabs>
                <w:tab w:val="decimal" w:pos="720"/>
              </w:tabs>
              <w:spacing w:line="240" w:lineRule="auto"/>
              <w:rPr>
                <w:rFonts w:ascii="Arial" w:hAnsi="Arial" w:cs="Arial"/>
                <w:color w:val="000000"/>
                <w:sz w:val="16"/>
                <w:szCs w:val="16"/>
              </w:rPr>
            </w:pPr>
            <w:r>
              <w:rPr>
                <w:rFonts w:ascii="Arial" w:hAnsi="Arial" w:cs="Arial"/>
                <w:color w:val="000000"/>
                <w:sz w:val="16"/>
                <w:szCs w:val="16"/>
              </w:rPr>
              <w:t>50</w:t>
            </w:r>
          </w:p>
        </w:tc>
        <w:tc>
          <w:tcPr>
            <w:tcW w:w="1121" w:type="dxa"/>
            <w:vAlign w:val="bottom"/>
          </w:tcPr>
          <w:p w14:paraId="3665D293"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56</w:t>
            </w:r>
          </w:p>
        </w:tc>
        <w:tc>
          <w:tcPr>
            <w:tcW w:w="1122" w:type="dxa"/>
            <w:noWrap/>
            <w:vAlign w:val="bottom"/>
          </w:tcPr>
          <w:p w14:paraId="7B4C1E5A"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90</w:t>
            </w:r>
          </w:p>
        </w:tc>
      </w:tr>
      <w:tr w:rsidR="00CD3D0A" w14:paraId="18433003" w14:textId="77777777">
        <w:tc>
          <w:tcPr>
            <w:tcW w:w="1800" w:type="dxa"/>
            <w:noWrap/>
            <w:vAlign w:val="bottom"/>
          </w:tcPr>
          <w:p w14:paraId="42822182"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North Dakota</w:t>
                </w:r>
              </w:smartTag>
            </w:smartTag>
          </w:p>
        </w:tc>
        <w:tc>
          <w:tcPr>
            <w:tcW w:w="1121" w:type="dxa"/>
            <w:noWrap/>
            <w:vAlign w:val="bottom"/>
          </w:tcPr>
          <w:p w14:paraId="154C60AE" w14:textId="77777777" w:rsidR="00CD3D0A" w:rsidRDefault="00CD3D0A">
            <w:pPr>
              <w:tabs>
                <w:tab w:val="decimal" w:pos="615"/>
              </w:tabs>
              <w:spacing w:line="240" w:lineRule="auto"/>
              <w:rPr>
                <w:rFonts w:ascii="Arial" w:hAnsi="Arial" w:cs="Arial"/>
                <w:color w:val="000000"/>
                <w:sz w:val="16"/>
                <w:szCs w:val="16"/>
              </w:rPr>
            </w:pPr>
            <w:r>
              <w:rPr>
                <w:rFonts w:ascii="Arial" w:hAnsi="Arial" w:cs="Arial"/>
                <w:color w:val="000000"/>
                <w:sz w:val="16"/>
                <w:szCs w:val="16"/>
              </w:rPr>
              <w:t>2</w:t>
            </w:r>
          </w:p>
        </w:tc>
        <w:tc>
          <w:tcPr>
            <w:tcW w:w="1121" w:type="dxa"/>
            <w:vAlign w:val="bottom"/>
          </w:tcPr>
          <w:p w14:paraId="2E25AEA1"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40</w:t>
            </w:r>
          </w:p>
        </w:tc>
        <w:tc>
          <w:tcPr>
            <w:tcW w:w="1121" w:type="dxa"/>
            <w:noWrap/>
            <w:vAlign w:val="bottom"/>
          </w:tcPr>
          <w:p w14:paraId="76A931E6" w14:textId="77777777" w:rsidR="00CD3D0A" w:rsidRDefault="00CD3D0A">
            <w:pPr>
              <w:tabs>
                <w:tab w:val="decimal" w:pos="570"/>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vAlign w:val="bottom"/>
          </w:tcPr>
          <w:p w14:paraId="53EC3579"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noWrap/>
            <w:vAlign w:val="bottom"/>
          </w:tcPr>
          <w:p w14:paraId="27CC329C" w14:textId="77777777" w:rsidR="00CD3D0A" w:rsidRDefault="00CD3D0A">
            <w:pPr>
              <w:tabs>
                <w:tab w:val="decimal" w:pos="720"/>
              </w:tabs>
              <w:spacing w:line="240" w:lineRule="auto"/>
              <w:rPr>
                <w:rFonts w:ascii="Arial" w:hAnsi="Arial" w:cs="Arial"/>
                <w:color w:val="000000"/>
                <w:sz w:val="16"/>
                <w:szCs w:val="16"/>
              </w:rPr>
            </w:pPr>
            <w:r>
              <w:rPr>
                <w:rFonts w:ascii="Arial" w:hAnsi="Arial" w:cs="Arial"/>
                <w:color w:val="000000"/>
                <w:sz w:val="16"/>
                <w:szCs w:val="16"/>
              </w:rPr>
              <w:t>3</w:t>
            </w:r>
          </w:p>
        </w:tc>
        <w:tc>
          <w:tcPr>
            <w:tcW w:w="1121" w:type="dxa"/>
            <w:vAlign w:val="bottom"/>
          </w:tcPr>
          <w:p w14:paraId="5FBE415E"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60</w:t>
            </w:r>
          </w:p>
        </w:tc>
        <w:tc>
          <w:tcPr>
            <w:tcW w:w="1122" w:type="dxa"/>
            <w:noWrap/>
            <w:vAlign w:val="bottom"/>
          </w:tcPr>
          <w:p w14:paraId="20DEA3EB"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5</w:t>
            </w:r>
          </w:p>
        </w:tc>
      </w:tr>
      <w:tr w:rsidR="00CD3D0A" w14:paraId="045A895C" w14:textId="77777777">
        <w:tc>
          <w:tcPr>
            <w:tcW w:w="1800" w:type="dxa"/>
            <w:noWrap/>
            <w:vAlign w:val="bottom"/>
          </w:tcPr>
          <w:p w14:paraId="64959B0F"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Ohio</w:t>
                </w:r>
              </w:smartTag>
            </w:smartTag>
          </w:p>
        </w:tc>
        <w:tc>
          <w:tcPr>
            <w:tcW w:w="1121" w:type="dxa"/>
            <w:noWrap/>
            <w:vAlign w:val="bottom"/>
          </w:tcPr>
          <w:p w14:paraId="5A6A8296" w14:textId="77777777" w:rsidR="00CD3D0A" w:rsidRDefault="00CD3D0A">
            <w:pPr>
              <w:tabs>
                <w:tab w:val="decimal" w:pos="615"/>
              </w:tabs>
              <w:spacing w:line="240" w:lineRule="auto"/>
              <w:rPr>
                <w:rFonts w:ascii="Arial" w:hAnsi="Arial" w:cs="Arial"/>
                <w:color w:val="000000"/>
                <w:sz w:val="16"/>
                <w:szCs w:val="16"/>
              </w:rPr>
            </w:pPr>
            <w:r>
              <w:rPr>
                <w:rFonts w:ascii="Arial" w:hAnsi="Arial" w:cs="Arial"/>
                <w:color w:val="000000"/>
                <w:sz w:val="16"/>
                <w:szCs w:val="16"/>
              </w:rPr>
              <w:t>7</w:t>
            </w:r>
          </w:p>
        </w:tc>
        <w:tc>
          <w:tcPr>
            <w:tcW w:w="1121" w:type="dxa"/>
            <w:vAlign w:val="bottom"/>
          </w:tcPr>
          <w:p w14:paraId="4320A329"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17</w:t>
            </w:r>
          </w:p>
        </w:tc>
        <w:tc>
          <w:tcPr>
            <w:tcW w:w="1121" w:type="dxa"/>
            <w:noWrap/>
            <w:vAlign w:val="bottom"/>
          </w:tcPr>
          <w:p w14:paraId="56204099" w14:textId="77777777" w:rsidR="00CD3D0A" w:rsidRDefault="00CD3D0A">
            <w:pPr>
              <w:tabs>
                <w:tab w:val="decimal" w:pos="570"/>
              </w:tabs>
              <w:spacing w:line="240" w:lineRule="auto"/>
              <w:rPr>
                <w:rFonts w:ascii="Arial" w:hAnsi="Arial" w:cs="Arial"/>
                <w:color w:val="000000"/>
                <w:sz w:val="16"/>
                <w:szCs w:val="16"/>
              </w:rPr>
            </w:pPr>
            <w:r>
              <w:rPr>
                <w:rFonts w:ascii="Arial" w:hAnsi="Arial" w:cs="Arial"/>
                <w:color w:val="000000"/>
                <w:sz w:val="16"/>
                <w:szCs w:val="16"/>
              </w:rPr>
              <w:t>17</w:t>
            </w:r>
          </w:p>
        </w:tc>
        <w:tc>
          <w:tcPr>
            <w:tcW w:w="1121" w:type="dxa"/>
            <w:vAlign w:val="bottom"/>
          </w:tcPr>
          <w:p w14:paraId="2E5B0C38"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40</w:t>
            </w:r>
          </w:p>
        </w:tc>
        <w:tc>
          <w:tcPr>
            <w:tcW w:w="1121" w:type="dxa"/>
            <w:noWrap/>
            <w:vAlign w:val="bottom"/>
          </w:tcPr>
          <w:p w14:paraId="75F083A0" w14:textId="77777777" w:rsidR="00CD3D0A" w:rsidRDefault="00CD3D0A">
            <w:pPr>
              <w:tabs>
                <w:tab w:val="decimal" w:pos="720"/>
              </w:tabs>
              <w:spacing w:line="240" w:lineRule="auto"/>
              <w:rPr>
                <w:rFonts w:ascii="Arial" w:hAnsi="Arial" w:cs="Arial"/>
                <w:color w:val="000000"/>
                <w:sz w:val="16"/>
                <w:szCs w:val="16"/>
              </w:rPr>
            </w:pPr>
            <w:r>
              <w:rPr>
                <w:rFonts w:ascii="Arial" w:hAnsi="Arial" w:cs="Arial"/>
                <w:color w:val="000000"/>
                <w:sz w:val="16"/>
                <w:szCs w:val="16"/>
              </w:rPr>
              <w:t>18</w:t>
            </w:r>
          </w:p>
        </w:tc>
        <w:tc>
          <w:tcPr>
            <w:tcW w:w="1121" w:type="dxa"/>
            <w:vAlign w:val="bottom"/>
          </w:tcPr>
          <w:p w14:paraId="26F695AD"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43</w:t>
            </w:r>
          </w:p>
        </w:tc>
        <w:tc>
          <w:tcPr>
            <w:tcW w:w="1122" w:type="dxa"/>
            <w:noWrap/>
            <w:vAlign w:val="bottom"/>
          </w:tcPr>
          <w:p w14:paraId="5CD8CDC3"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42</w:t>
            </w:r>
          </w:p>
        </w:tc>
      </w:tr>
      <w:tr w:rsidR="00CD3D0A" w14:paraId="3DF225D8" w14:textId="77777777">
        <w:tc>
          <w:tcPr>
            <w:tcW w:w="1800" w:type="dxa"/>
            <w:noWrap/>
            <w:vAlign w:val="bottom"/>
          </w:tcPr>
          <w:p w14:paraId="205447E5"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Oklahoma</w:t>
                </w:r>
              </w:smartTag>
            </w:smartTag>
          </w:p>
        </w:tc>
        <w:tc>
          <w:tcPr>
            <w:tcW w:w="1121" w:type="dxa"/>
            <w:noWrap/>
            <w:vAlign w:val="bottom"/>
          </w:tcPr>
          <w:p w14:paraId="5C56DBE1" w14:textId="77777777" w:rsidR="00CD3D0A" w:rsidRDefault="00CD3D0A">
            <w:pPr>
              <w:tabs>
                <w:tab w:val="decimal" w:pos="615"/>
              </w:tabs>
              <w:spacing w:line="240" w:lineRule="auto"/>
              <w:rPr>
                <w:rFonts w:ascii="Arial" w:hAnsi="Arial" w:cs="Arial"/>
                <w:color w:val="000000"/>
                <w:sz w:val="16"/>
                <w:szCs w:val="16"/>
              </w:rPr>
            </w:pPr>
            <w:r>
              <w:rPr>
                <w:rFonts w:ascii="Arial" w:hAnsi="Arial" w:cs="Arial"/>
                <w:color w:val="000000"/>
                <w:sz w:val="16"/>
                <w:szCs w:val="16"/>
              </w:rPr>
              <w:t>12</w:t>
            </w:r>
          </w:p>
        </w:tc>
        <w:tc>
          <w:tcPr>
            <w:tcW w:w="1121" w:type="dxa"/>
            <w:vAlign w:val="bottom"/>
          </w:tcPr>
          <w:p w14:paraId="0B3E2FB7"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34</w:t>
            </w:r>
          </w:p>
        </w:tc>
        <w:tc>
          <w:tcPr>
            <w:tcW w:w="1121" w:type="dxa"/>
            <w:noWrap/>
            <w:vAlign w:val="bottom"/>
          </w:tcPr>
          <w:p w14:paraId="6BB94550" w14:textId="77777777" w:rsidR="00CD3D0A" w:rsidRDefault="00CD3D0A">
            <w:pPr>
              <w:tabs>
                <w:tab w:val="decimal" w:pos="570"/>
              </w:tabs>
              <w:spacing w:line="240" w:lineRule="auto"/>
              <w:rPr>
                <w:rFonts w:ascii="Arial" w:hAnsi="Arial" w:cs="Arial"/>
                <w:color w:val="000000"/>
                <w:sz w:val="16"/>
                <w:szCs w:val="16"/>
              </w:rPr>
            </w:pPr>
            <w:r>
              <w:rPr>
                <w:rFonts w:ascii="Arial" w:hAnsi="Arial" w:cs="Arial"/>
                <w:color w:val="000000"/>
                <w:sz w:val="16"/>
                <w:szCs w:val="16"/>
              </w:rPr>
              <w:t>10</w:t>
            </w:r>
          </w:p>
        </w:tc>
        <w:tc>
          <w:tcPr>
            <w:tcW w:w="1121" w:type="dxa"/>
            <w:vAlign w:val="bottom"/>
          </w:tcPr>
          <w:p w14:paraId="3DA4F2FE"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29</w:t>
            </w:r>
          </w:p>
        </w:tc>
        <w:tc>
          <w:tcPr>
            <w:tcW w:w="1121" w:type="dxa"/>
            <w:noWrap/>
            <w:vAlign w:val="bottom"/>
          </w:tcPr>
          <w:p w14:paraId="7C0AC785" w14:textId="77777777" w:rsidR="00CD3D0A" w:rsidRDefault="00CD3D0A">
            <w:pPr>
              <w:tabs>
                <w:tab w:val="decimal" w:pos="720"/>
              </w:tabs>
              <w:spacing w:line="240" w:lineRule="auto"/>
              <w:rPr>
                <w:rFonts w:ascii="Arial" w:hAnsi="Arial" w:cs="Arial"/>
                <w:color w:val="000000"/>
                <w:sz w:val="16"/>
                <w:szCs w:val="16"/>
              </w:rPr>
            </w:pPr>
            <w:r>
              <w:rPr>
                <w:rFonts w:ascii="Arial" w:hAnsi="Arial" w:cs="Arial"/>
                <w:color w:val="000000"/>
                <w:sz w:val="16"/>
                <w:szCs w:val="16"/>
              </w:rPr>
              <w:t>13</w:t>
            </w:r>
          </w:p>
        </w:tc>
        <w:tc>
          <w:tcPr>
            <w:tcW w:w="1121" w:type="dxa"/>
            <w:vAlign w:val="bottom"/>
          </w:tcPr>
          <w:p w14:paraId="449543EF"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37</w:t>
            </w:r>
          </w:p>
        </w:tc>
        <w:tc>
          <w:tcPr>
            <w:tcW w:w="1122" w:type="dxa"/>
            <w:noWrap/>
            <w:vAlign w:val="bottom"/>
          </w:tcPr>
          <w:p w14:paraId="2D5C032A"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35</w:t>
            </w:r>
          </w:p>
        </w:tc>
      </w:tr>
      <w:tr w:rsidR="00CD3D0A" w14:paraId="5FE74BAF" w14:textId="77777777">
        <w:tc>
          <w:tcPr>
            <w:tcW w:w="1800" w:type="dxa"/>
            <w:noWrap/>
            <w:vAlign w:val="bottom"/>
          </w:tcPr>
          <w:p w14:paraId="0DA2A32B"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Oregon</w:t>
                </w:r>
              </w:smartTag>
            </w:smartTag>
          </w:p>
        </w:tc>
        <w:tc>
          <w:tcPr>
            <w:tcW w:w="1121" w:type="dxa"/>
            <w:noWrap/>
            <w:vAlign w:val="bottom"/>
          </w:tcPr>
          <w:p w14:paraId="335A57FA" w14:textId="77777777" w:rsidR="00CD3D0A" w:rsidRDefault="00CD3D0A">
            <w:pPr>
              <w:tabs>
                <w:tab w:val="decimal" w:pos="615"/>
              </w:tabs>
              <w:spacing w:line="240" w:lineRule="auto"/>
              <w:rPr>
                <w:rFonts w:ascii="Arial" w:hAnsi="Arial" w:cs="Arial"/>
                <w:color w:val="000000"/>
                <w:sz w:val="16"/>
                <w:szCs w:val="16"/>
              </w:rPr>
            </w:pPr>
            <w:r>
              <w:rPr>
                <w:rFonts w:ascii="Arial" w:hAnsi="Arial" w:cs="Arial"/>
                <w:color w:val="000000"/>
                <w:sz w:val="16"/>
                <w:szCs w:val="16"/>
              </w:rPr>
              <w:t>9</w:t>
            </w:r>
          </w:p>
        </w:tc>
        <w:tc>
          <w:tcPr>
            <w:tcW w:w="1121" w:type="dxa"/>
            <w:vAlign w:val="bottom"/>
          </w:tcPr>
          <w:p w14:paraId="2BEDE3DE"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26</w:t>
            </w:r>
          </w:p>
        </w:tc>
        <w:tc>
          <w:tcPr>
            <w:tcW w:w="1121" w:type="dxa"/>
            <w:noWrap/>
            <w:vAlign w:val="bottom"/>
          </w:tcPr>
          <w:p w14:paraId="604B9184" w14:textId="77777777" w:rsidR="00CD3D0A" w:rsidRDefault="00CD3D0A">
            <w:pPr>
              <w:tabs>
                <w:tab w:val="decimal" w:pos="570"/>
              </w:tabs>
              <w:spacing w:line="240" w:lineRule="auto"/>
              <w:rPr>
                <w:rFonts w:ascii="Arial" w:hAnsi="Arial" w:cs="Arial"/>
                <w:color w:val="000000"/>
                <w:sz w:val="16"/>
                <w:szCs w:val="16"/>
              </w:rPr>
            </w:pPr>
            <w:r>
              <w:rPr>
                <w:rFonts w:ascii="Arial" w:hAnsi="Arial" w:cs="Arial"/>
                <w:color w:val="000000"/>
                <w:sz w:val="16"/>
                <w:szCs w:val="16"/>
              </w:rPr>
              <w:t>10</w:t>
            </w:r>
          </w:p>
        </w:tc>
        <w:tc>
          <w:tcPr>
            <w:tcW w:w="1121" w:type="dxa"/>
            <w:vAlign w:val="bottom"/>
          </w:tcPr>
          <w:p w14:paraId="4E1A54F0"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29</w:t>
            </w:r>
          </w:p>
        </w:tc>
        <w:tc>
          <w:tcPr>
            <w:tcW w:w="1121" w:type="dxa"/>
            <w:noWrap/>
            <w:vAlign w:val="bottom"/>
          </w:tcPr>
          <w:p w14:paraId="633948D0" w14:textId="77777777" w:rsidR="00CD3D0A" w:rsidRDefault="00CD3D0A">
            <w:pPr>
              <w:tabs>
                <w:tab w:val="decimal" w:pos="720"/>
              </w:tabs>
              <w:spacing w:line="240" w:lineRule="auto"/>
              <w:rPr>
                <w:rFonts w:ascii="Arial" w:hAnsi="Arial" w:cs="Arial"/>
                <w:color w:val="000000"/>
                <w:sz w:val="16"/>
                <w:szCs w:val="16"/>
              </w:rPr>
            </w:pPr>
            <w:r>
              <w:rPr>
                <w:rFonts w:ascii="Arial" w:hAnsi="Arial" w:cs="Arial"/>
                <w:color w:val="000000"/>
                <w:sz w:val="16"/>
                <w:szCs w:val="16"/>
              </w:rPr>
              <w:t>16</w:t>
            </w:r>
          </w:p>
        </w:tc>
        <w:tc>
          <w:tcPr>
            <w:tcW w:w="1121" w:type="dxa"/>
            <w:vAlign w:val="bottom"/>
          </w:tcPr>
          <w:p w14:paraId="27AB344C"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46</w:t>
            </w:r>
          </w:p>
        </w:tc>
        <w:tc>
          <w:tcPr>
            <w:tcW w:w="1122" w:type="dxa"/>
            <w:noWrap/>
            <w:vAlign w:val="bottom"/>
          </w:tcPr>
          <w:p w14:paraId="6E020E30"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35</w:t>
            </w:r>
          </w:p>
        </w:tc>
      </w:tr>
      <w:tr w:rsidR="00CD3D0A" w14:paraId="505BB760" w14:textId="77777777">
        <w:tc>
          <w:tcPr>
            <w:tcW w:w="1800" w:type="dxa"/>
            <w:noWrap/>
            <w:vAlign w:val="bottom"/>
          </w:tcPr>
          <w:p w14:paraId="474F6957"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Pennsylvania</w:t>
                </w:r>
              </w:smartTag>
            </w:smartTag>
          </w:p>
        </w:tc>
        <w:tc>
          <w:tcPr>
            <w:tcW w:w="1121" w:type="dxa"/>
            <w:noWrap/>
            <w:vAlign w:val="bottom"/>
          </w:tcPr>
          <w:p w14:paraId="4C89169B" w14:textId="77777777" w:rsidR="00CD3D0A" w:rsidRDefault="00CD3D0A">
            <w:pPr>
              <w:tabs>
                <w:tab w:val="decimal" w:pos="615"/>
              </w:tabs>
              <w:spacing w:line="240" w:lineRule="auto"/>
              <w:rPr>
                <w:rFonts w:ascii="Arial" w:hAnsi="Arial" w:cs="Arial"/>
                <w:color w:val="000000"/>
                <w:sz w:val="16"/>
                <w:szCs w:val="16"/>
              </w:rPr>
            </w:pPr>
            <w:r>
              <w:rPr>
                <w:rFonts w:ascii="Arial" w:hAnsi="Arial" w:cs="Arial"/>
                <w:color w:val="000000"/>
                <w:sz w:val="16"/>
                <w:szCs w:val="16"/>
              </w:rPr>
              <w:t>12</w:t>
            </w:r>
          </w:p>
        </w:tc>
        <w:tc>
          <w:tcPr>
            <w:tcW w:w="1121" w:type="dxa"/>
            <w:vAlign w:val="bottom"/>
          </w:tcPr>
          <w:p w14:paraId="423516A5"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16</w:t>
            </w:r>
          </w:p>
        </w:tc>
        <w:tc>
          <w:tcPr>
            <w:tcW w:w="1121" w:type="dxa"/>
            <w:noWrap/>
            <w:vAlign w:val="bottom"/>
          </w:tcPr>
          <w:p w14:paraId="09B285B8" w14:textId="77777777" w:rsidR="00CD3D0A" w:rsidRDefault="00CD3D0A">
            <w:pPr>
              <w:tabs>
                <w:tab w:val="decimal" w:pos="570"/>
              </w:tabs>
              <w:spacing w:line="240" w:lineRule="auto"/>
              <w:rPr>
                <w:rFonts w:ascii="Arial" w:hAnsi="Arial" w:cs="Arial"/>
                <w:color w:val="000000"/>
                <w:sz w:val="16"/>
                <w:szCs w:val="16"/>
              </w:rPr>
            </w:pPr>
            <w:r>
              <w:rPr>
                <w:rFonts w:ascii="Arial" w:hAnsi="Arial" w:cs="Arial"/>
                <w:color w:val="000000"/>
                <w:sz w:val="16"/>
                <w:szCs w:val="16"/>
              </w:rPr>
              <w:t>36</w:t>
            </w:r>
          </w:p>
        </w:tc>
        <w:tc>
          <w:tcPr>
            <w:tcW w:w="1121" w:type="dxa"/>
            <w:vAlign w:val="bottom"/>
          </w:tcPr>
          <w:p w14:paraId="20C0AC27"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49</w:t>
            </w:r>
          </w:p>
        </w:tc>
        <w:tc>
          <w:tcPr>
            <w:tcW w:w="1121" w:type="dxa"/>
            <w:noWrap/>
            <w:vAlign w:val="bottom"/>
          </w:tcPr>
          <w:p w14:paraId="1A991283" w14:textId="77777777" w:rsidR="00CD3D0A" w:rsidRDefault="00CD3D0A">
            <w:pPr>
              <w:tabs>
                <w:tab w:val="decimal" w:pos="720"/>
              </w:tabs>
              <w:spacing w:line="240" w:lineRule="auto"/>
              <w:rPr>
                <w:rFonts w:ascii="Arial" w:hAnsi="Arial" w:cs="Arial"/>
                <w:color w:val="000000"/>
                <w:sz w:val="16"/>
                <w:szCs w:val="16"/>
              </w:rPr>
            </w:pPr>
            <w:r>
              <w:rPr>
                <w:rFonts w:ascii="Arial" w:hAnsi="Arial" w:cs="Arial"/>
                <w:color w:val="000000"/>
                <w:sz w:val="16"/>
                <w:szCs w:val="16"/>
              </w:rPr>
              <w:t>25</w:t>
            </w:r>
          </w:p>
        </w:tc>
        <w:tc>
          <w:tcPr>
            <w:tcW w:w="1121" w:type="dxa"/>
            <w:vAlign w:val="bottom"/>
          </w:tcPr>
          <w:p w14:paraId="7D67E3DC"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34</w:t>
            </w:r>
          </w:p>
        </w:tc>
        <w:tc>
          <w:tcPr>
            <w:tcW w:w="1122" w:type="dxa"/>
            <w:noWrap/>
            <w:vAlign w:val="bottom"/>
          </w:tcPr>
          <w:p w14:paraId="159D5893"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73</w:t>
            </w:r>
          </w:p>
        </w:tc>
      </w:tr>
      <w:tr w:rsidR="00CD3D0A" w14:paraId="36093111" w14:textId="77777777">
        <w:tc>
          <w:tcPr>
            <w:tcW w:w="1800" w:type="dxa"/>
            <w:noWrap/>
            <w:vAlign w:val="bottom"/>
          </w:tcPr>
          <w:p w14:paraId="6996ABA6" w14:textId="77777777" w:rsidR="00CD3D0A" w:rsidRDefault="00CD3D0A">
            <w:pPr>
              <w:spacing w:line="240" w:lineRule="auto"/>
              <w:jc w:val="left"/>
              <w:rPr>
                <w:rFonts w:ascii="Arial" w:hAnsi="Arial" w:cs="Arial"/>
                <w:color w:val="000000"/>
                <w:sz w:val="16"/>
                <w:szCs w:val="16"/>
              </w:rPr>
            </w:pPr>
            <w:smartTag w:uri="urn:schemas-microsoft-com:office:smarttags" w:element="place">
              <w:r>
                <w:rPr>
                  <w:rFonts w:ascii="Arial" w:hAnsi="Arial" w:cs="Arial"/>
                  <w:color w:val="000000"/>
                  <w:sz w:val="16"/>
                  <w:szCs w:val="16"/>
                </w:rPr>
                <w:t>Puerto Rico</w:t>
              </w:r>
            </w:smartTag>
          </w:p>
        </w:tc>
        <w:tc>
          <w:tcPr>
            <w:tcW w:w="1121" w:type="dxa"/>
            <w:noWrap/>
            <w:vAlign w:val="bottom"/>
          </w:tcPr>
          <w:p w14:paraId="5443EDF9" w14:textId="77777777" w:rsidR="00CD3D0A" w:rsidRDefault="00CD3D0A">
            <w:pPr>
              <w:tabs>
                <w:tab w:val="decimal" w:pos="615"/>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vAlign w:val="bottom"/>
          </w:tcPr>
          <w:p w14:paraId="4D0D4E29"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noWrap/>
            <w:vAlign w:val="bottom"/>
          </w:tcPr>
          <w:p w14:paraId="127C5988" w14:textId="77777777" w:rsidR="00CD3D0A" w:rsidRDefault="00CD3D0A">
            <w:pPr>
              <w:tabs>
                <w:tab w:val="decimal" w:pos="570"/>
              </w:tabs>
              <w:spacing w:line="240" w:lineRule="auto"/>
              <w:rPr>
                <w:rFonts w:ascii="Arial" w:hAnsi="Arial" w:cs="Arial"/>
                <w:color w:val="000000"/>
                <w:sz w:val="16"/>
                <w:szCs w:val="16"/>
              </w:rPr>
            </w:pPr>
            <w:r>
              <w:rPr>
                <w:rFonts w:ascii="Arial" w:hAnsi="Arial" w:cs="Arial"/>
                <w:color w:val="000000"/>
                <w:sz w:val="16"/>
                <w:szCs w:val="16"/>
              </w:rPr>
              <w:t>1</w:t>
            </w:r>
          </w:p>
        </w:tc>
        <w:tc>
          <w:tcPr>
            <w:tcW w:w="1121" w:type="dxa"/>
            <w:vAlign w:val="bottom"/>
          </w:tcPr>
          <w:p w14:paraId="478379B1"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17</w:t>
            </w:r>
          </w:p>
        </w:tc>
        <w:tc>
          <w:tcPr>
            <w:tcW w:w="1121" w:type="dxa"/>
            <w:noWrap/>
            <w:vAlign w:val="bottom"/>
          </w:tcPr>
          <w:p w14:paraId="19E0597D" w14:textId="77777777" w:rsidR="00CD3D0A" w:rsidRDefault="00CD3D0A">
            <w:pPr>
              <w:tabs>
                <w:tab w:val="decimal" w:pos="720"/>
              </w:tabs>
              <w:spacing w:line="240" w:lineRule="auto"/>
              <w:rPr>
                <w:rFonts w:ascii="Arial" w:hAnsi="Arial" w:cs="Arial"/>
                <w:color w:val="000000"/>
                <w:sz w:val="16"/>
                <w:szCs w:val="16"/>
              </w:rPr>
            </w:pPr>
            <w:r>
              <w:rPr>
                <w:rFonts w:ascii="Arial" w:hAnsi="Arial" w:cs="Arial"/>
                <w:color w:val="000000"/>
                <w:sz w:val="16"/>
                <w:szCs w:val="16"/>
              </w:rPr>
              <w:t>5</w:t>
            </w:r>
          </w:p>
        </w:tc>
        <w:tc>
          <w:tcPr>
            <w:tcW w:w="1121" w:type="dxa"/>
            <w:vAlign w:val="bottom"/>
          </w:tcPr>
          <w:p w14:paraId="4ED5D040"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83</w:t>
            </w:r>
          </w:p>
        </w:tc>
        <w:tc>
          <w:tcPr>
            <w:tcW w:w="1122" w:type="dxa"/>
            <w:noWrap/>
            <w:vAlign w:val="bottom"/>
          </w:tcPr>
          <w:p w14:paraId="7BA2F7CB"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6</w:t>
            </w:r>
          </w:p>
        </w:tc>
      </w:tr>
      <w:tr w:rsidR="00CD3D0A" w14:paraId="5F708402" w14:textId="77777777">
        <w:tc>
          <w:tcPr>
            <w:tcW w:w="1800" w:type="dxa"/>
            <w:noWrap/>
            <w:vAlign w:val="bottom"/>
          </w:tcPr>
          <w:p w14:paraId="19AC18A5"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Rhode Island</w:t>
                </w:r>
              </w:smartTag>
            </w:smartTag>
          </w:p>
        </w:tc>
        <w:tc>
          <w:tcPr>
            <w:tcW w:w="1121" w:type="dxa"/>
            <w:noWrap/>
            <w:vAlign w:val="bottom"/>
          </w:tcPr>
          <w:p w14:paraId="7A3A1FA5" w14:textId="77777777" w:rsidR="00CD3D0A" w:rsidRDefault="00CD3D0A">
            <w:pPr>
              <w:tabs>
                <w:tab w:val="decimal" w:pos="615"/>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vAlign w:val="bottom"/>
          </w:tcPr>
          <w:p w14:paraId="22DCF581"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noWrap/>
            <w:vAlign w:val="bottom"/>
          </w:tcPr>
          <w:p w14:paraId="11C31362" w14:textId="77777777" w:rsidR="00CD3D0A" w:rsidRDefault="00CD3D0A">
            <w:pPr>
              <w:tabs>
                <w:tab w:val="decimal" w:pos="570"/>
              </w:tabs>
              <w:spacing w:line="240" w:lineRule="auto"/>
              <w:rPr>
                <w:rFonts w:ascii="Arial" w:hAnsi="Arial" w:cs="Arial"/>
                <w:color w:val="000000"/>
                <w:sz w:val="16"/>
                <w:szCs w:val="16"/>
              </w:rPr>
            </w:pPr>
            <w:r>
              <w:rPr>
                <w:rFonts w:ascii="Arial" w:hAnsi="Arial" w:cs="Arial"/>
                <w:color w:val="000000"/>
                <w:sz w:val="16"/>
                <w:szCs w:val="16"/>
              </w:rPr>
              <w:t>2</w:t>
            </w:r>
          </w:p>
        </w:tc>
        <w:tc>
          <w:tcPr>
            <w:tcW w:w="1121" w:type="dxa"/>
            <w:vAlign w:val="bottom"/>
          </w:tcPr>
          <w:p w14:paraId="03CB4EF4"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40</w:t>
            </w:r>
          </w:p>
        </w:tc>
        <w:tc>
          <w:tcPr>
            <w:tcW w:w="1121" w:type="dxa"/>
            <w:noWrap/>
            <w:vAlign w:val="bottom"/>
          </w:tcPr>
          <w:p w14:paraId="29A08A88" w14:textId="77777777" w:rsidR="00CD3D0A" w:rsidRDefault="00CD3D0A">
            <w:pPr>
              <w:tabs>
                <w:tab w:val="decimal" w:pos="720"/>
              </w:tabs>
              <w:spacing w:line="240" w:lineRule="auto"/>
              <w:rPr>
                <w:rFonts w:ascii="Arial" w:hAnsi="Arial" w:cs="Arial"/>
                <w:color w:val="000000"/>
                <w:sz w:val="16"/>
                <w:szCs w:val="16"/>
              </w:rPr>
            </w:pPr>
            <w:r>
              <w:rPr>
                <w:rFonts w:ascii="Arial" w:hAnsi="Arial" w:cs="Arial"/>
                <w:color w:val="000000"/>
                <w:sz w:val="16"/>
                <w:szCs w:val="16"/>
              </w:rPr>
              <w:t>3</w:t>
            </w:r>
          </w:p>
        </w:tc>
        <w:tc>
          <w:tcPr>
            <w:tcW w:w="1121" w:type="dxa"/>
            <w:vAlign w:val="bottom"/>
          </w:tcPr>
          <w:p w14:paraId="0EEF5D79"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60</w:t>
            </w:r>
          </w:p>
        </w:tc>
        <w:tc>
          <w:tcPr>
            <w:tcW w:w="1122" w:type="dxa"/>
            <w:noWrap/>
            <w:vAlign w:val="bottom"/>
          </w:tcPr>
          <w:p w14:paraId="0FE1AB2D"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5</w:t>
            </w:r>
          </w:p>
        </w:tc>
      </w:tr>
      <w:tr w:rsidR="00CD3D0A" w14:paraId="72BB3EB7" w14:textId="77777777">
        <w:tc>
          <w:tcPr>
            <w:tcW w:w="1800" w:type="dxa"/>
            <w:noWrap/>
            <w:vAlign w:val="bottom"/>
          </w:tcPr>
          <w:p w14:paraId="7A853670"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South Carolina</w:t>
                </w:r>
              </w:smartTag>
            </w:smartTag>
          </w:p>
        </w:tc>
        <w:tc>
          <w:tcPr>
            <w:tcW w:w="1121" w:type="dxa"/>
            <w:noWrap/>
            <w:vAlign w:val="bottom"/>
          </w:tcPr>
          <w:p w14:paraId="63864E3D" w14:textId="77777777" w:rsidR="00CD3D0A" w:rsidRDefault="00CD3D0A">
            <w:pPr>
              <w:tabs>
                <w:tab w:val="decimal" w:pos="615"/>
              </w:tabs>
              <w:spacing w:line="240" w:lineRule="auto"/>
              <w:rPr>
                <w:rFonts w:ascii="Arial" w:hAnsi="Arial" w:cs="Arial"/>
                <w:color w:val="000000"/>
                <w:sz w:val="16"/>
                <w:szCs w:val="16"/>
              </w:rPr>
            </w:pPr>
            <w:r>
              <w:rPr>
                <w:rFonts w:ascii="Arial" w:hAnsi="Arial" w:cs="Arial"/>
                <w:color w:val="000000"/>
                <w:sz w:val="16"/>
                <w:szCs w:val="16"/>
              </w:rPr>
              <w:t>2</w:t>
            </w:r>
          </w:p>
        </w:tc>
        <w:tc>
          <w:tcPr>
            <w:tcW w:w="1121" w:type="dxa"/>
            <w:vAlign w:val="bottom"/>
          </w:tcPr>
          <w:p w14:paraId="32745533"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8</w:t>
            </w:r>
          </w:p>
        </w:tc>
        <w:tc>
          <w:tcPr>
            <w:tcW w:w="1121" w:type="dxa"/>
            <w:noWrap/>
            <w:vAlign w:val="bottom"/>
          </w:tcPr>
          <w:p w14:paraId="33F5539B" w14:textId="77777777" w:rsidR="00CD3D0A" w:rsidRDefault="00CD3D0A">
            <w:pPr>
              <w:tabs>
                <w:tab w:val="decimal" w:pos="570"/>
              </w:tabs>
              <w:spacing w:line="240" w:lineRule="auto"/>
              <w:rPr>
                <w:rFonts w:ascii="Arial" w:hAnsi="Arial" w:cs="Arial"/>
                <w:color w:val="000000"/>
                <w:sz w:val="16"/>
                <w:szCs w:val="16"/>
              </w:rPr>
            </w:pPr>
            <w:r>
              <w:rPr>
                <w:rFonts w:ascii="Arial" w:hAnsi="Arial" w:cs="Arial"/>
                <w:color w:val="000000"/>
                <w:sz w:val="16"/>
                <w:szCs w:val="16"/>
              </w:rPr>
              <w:t>3</w:t>
            </w:r>
          </w:p>
        </w:tc>
        <w:tc>
          <w:tcPr>
            <w:tcW w:w="1121" w:type="dxa"/>
            <w:vAlign w:val="bottom"/>
          </w:tcPr>
          <w:p w14:paraId="65951F1F"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12</w:t>
            </w:r>
          </w:p>
        </w:tc>
        <w:tc>
          <w:tcPr>
            <w:tcW w:w="1121" w:type="dxa"/>
            <w:noWrap/>
            <w:vAlign w:val="bottom"/>
          </w:tcPr>
          <w:p w14:paraId="24D7E2D9" w14:textId="77777777" w:rsidR="00CD3D0A" w:rsidRDefault="00CD3D0A">
            <w:pPr>
              <w:tabs>
                <w:tab w:val="decimal" w:pos="720"/>
              </w:tabs>
              <w:spacing w:line="240" w:lineRule="auto"/>
              <w:rPr>
                <w:rFonts w:ascii="Arial" w:hAnsi="Arial" w:cs="Arial"/>
                <w:color w:val="000000"/>
                <w:sz w:val="16"/>
                <w:szCs w:val="16"/>
              </w:rPr>
            </w:pPr>
            <w:r>
              <w:rPr>
                <w:rFonts w:ascii="Arial" w:hAnsi="Arial" w:cs="Arial"/>
                <w:color w:val="000000"/>
                <w:sz w:val="16"/>
                <w:szCs w:val="16"/>
              </w:rPr>
              <w:t>21</w:t>
            </w:r>
          </w:p>
        </w:tc>
        <w:tc>
          <w:tcPr>
            <w:tcW w:w="1121" w:type="dxa"/>
            <w:vAlign w:val="bottom"/>
          </w:tcPr>
          <w:p w14:paraId="0926589B"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81</w:t>
            </w:r>
          </w:p>
        </w:tc>
        <w:tc>
          <w:tcPr>
            <w:tcW w:w="1122" w:type="dxa"/>
            <w:noWrap/>
            <w:vAlign w:val="bottom"/>
          </w:tcPr>
          <w:p w14:paraId="1F21E783"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26</w:t>
            </w:r>
          </w:p>
        </w:tc>
      </w:tr>
      <w:tr w:rsidR="00CD3D0A" w14:paraId="729D546B" w14:textId="77777777">
        <w:tc>
          <w:tcPr>
            <w:tcW w:w="1800" w:type="dxa"/>
            <w:noWrap/>
            <w:vAlign w:val="bottom"/>
          </w:tcPr>
          <w:p w14:paraId="1461E02E"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South Dakota</w:t>
                </w:r>
              </w:smartTag>
            </w:smartTag>
          </w:p>
        </w:tc>
        <w:tc>
          <w:tcPr>
            <w:tcW w:w="1121" w:type="dxa"/>
            <w:noWrap/>
            <w:vAlign w:val="bottom"/>
          </w:tcPr>
          <w:p w14:paraId="09E1F531" w14:textId="77777777" w:rsidR="00CD3D0A" w:rsidRDefault="00CD3D0A">
            <w:pPr>
              <w:tabs>
                <w:tab w:val="decimal" w:pos="615"/>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vAlign w:val="bottom"/>
          </w:tcPr>
          <w:p w14:paraId="3C882048"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noWrap/>
            <w:vAlign w:val="bottom"/>
          </w:tcPr>
          <w:p w14:paraId="4D4B4EEF" w14:textId="77777777" w:rsidR="00CD3D0A" w:rsidRDefault="00CD3D0A">
            <w:pPr>
              <w:tabs>
                <w:tab w:val="decimal" w:pos="570"/>
              </w:tabs>
              <w:spacing w:line="240" w:lineRule="auto"/>
              <w:rPr>
                <w:rFonts w:ascii="Arial" w:hAnsi="Arial" w:cs="Arial"/>
                <w:color w:val="000000"/>
                <w:sz w:val="16"/>
                <w:szCs w:val="16"/>
              </w:rPr>
            </w:pPr>
            <w:r>
              <w:rPr>
                <w:rFonts w:ascii="Arial" w:hAnsi="Arial" w:cs="Arial"/>
                <w:color w:val="000000"/>
                <w:sz w:val="16"/>
                <w:szCs w:val="16"/>
              </w:rPr>
              <w:t>2</w:t>
            </w:r>
          </w:p>
        </w:tc>
        <w:tc>
          <w:tcPr>
            <w:tcW w:w="1121" w:type="dxa"/>
            <w:vAlign w:val="bottom"/>
          </w:tcPr>
          <w:p w14:paraId="5D200C6D"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17</w:t>
            </w:r>
          </w:p>
        </w:tc>
        <w:tc>
          <w:tcPr>
            <w:tcW w:w="1121" w:type="dxa"/>
            <w:noWrap/>
            <w:vAlign w:val="bottom"/>
          </w:tcPr>
          <w:p w14:paraId="31899720" w14:textId="77777777" w:rsidR="00CD3D0A" w:rsidRDefault="00CD3D0A">
            <w:pPr>
              <w:tabs>
                <w:tab w:val="decimal" w:pos="720"/>
              </w:tabs>
              <w:spacing w:line="240" w:lineRule="auto"/>
              <w:rPr>
                <w:rFonts w:ascii="Arial" w:hAnsi="Arial" w:cs="Arial"/>
                <w:color w:val="000000"/>
                <w:sz w:val="16"/>
                <w:szCs w:val="16"/>
              </w:rPr>
            </w:pPr>
            <w:r>
              <w:rPr>
                <w:rFonts w:ascii="Arial" w:hAnsi="Arial" w:cs="Arial"/>
                <w:color w:val="000000"/>
                <w:sz w:val="16"/>
                <w:szCs w:val="16"/>
              </w:rPr>
              <w:t>10</w:t>
            </w:r>
          </w:p>
        </w:tc>
        <w:tc>
          <w:tcPr>
            <w:tcW w:w="1121" w:type="dxa"/>
            <w:vAlign w:val="bottom"/>
          </w:tcPr>
          <w:p w14:paraId="06778530"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83</w:t>
            </w:r>
          </w:p>
        </w:tc>
        <w:tc>
          <w:tcPr>
            <w:tcW w:w="1122" w:type="dxa"/>
            <w:noWrap/>
            <w:vAlign w:val="bottom"/>
          </w:tcPr>
          <w:p w14:paraId="323D3EC2"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12</w:t>
            </w:r>
          </w:p>
        </w:tc>
      </w:tr>
      <w:tr w:rsidR="00CD3D0A" w14:paraId="3E39F0B3" w14:textId="77777777">
        <w:tc>
          <w:tcPr>
            <w:tcW w:w="1800" w:type="dxa"/>
            <w:noWrap/>
            <w:vAlign w:val="bottom"/>
          </w:tcPr>
          <w:p w14:paraId="18BC72B4"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Tennessee</w:t>
                </w:r>
              </w:smartTag>
            </w:smartTag>
          </w:p>
        </w:tc>
        <w:tc>
          <w:tcPr>
            <w:tcW w:w="1121" w:type="dxa"/>
            <w:noWrap/>
            <w:vAlign w:val="bottom"/>
          </w:tcPr>
          <w:p w14:paraId="1089112D" w14:textId="77777777" w:rsidR="00CD3D0A" w:rsidRDefault="00CD3D0A">
            <w:pPr>
              <w:tabs>
                <w:tab w:val="decimal" w:pos="615"/>
              </w:tabs>
              <w:spacing w:line="240" w:lineRule="auto"/>
              <w:rPr>
                <w:rFonts w:ascii="Arial" w:hAnsi="Arial" w:cs="Arial"/>
                <w:color w:val="000000"/>
                <w:sz w:val="16"/>
                <w:szCs w:val="16"/>
              </w:rPr>
            </w:pPr>
            <w:r>
              <w:rPr>
                <w:rFonts w:ascii="Arial" w:hAnsi="Arial" w:cs="Arial"/>
                <w:color w:val="000000"/>
                <w:sz w:val="16"/>
                <w:szCs w:val="16"/>
              </w:rPr>
              <w:t>3</w:t>
            </w:r>
          </w:p>
        </w:tc>
        <w:tc>
          <w:tcPr>
            <w:tcW w:w="1121" w:type="dxa"/>
            <w:vAlign w:val="bottom"/>
          </w:tcPr>
          <w:p w14:paraId="75649E25"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5</w:t>
            </w:r>
          </w:p>
        </w:tc>
        <w:tc>
          <w:tcPr>
            <w:tcW w:w="1121" w:type="dxa"/>
            <w:noWrap/>
            <w:vAlign w:val="bottom"/>
          </w:tcPr>
          <w:p w14:paraId="3013F77D" w14:textId="77777777" w:rsidR="00CD3D0A" w:rsidRDefault="00CD3D0A">
            <w:pPr>
              <w:tabs>
                <w:tab w:val="decimal" w:pos="570"/>
              </w:tabs>
              <w:spacing w:line="240" w:lineRule="auto"/>
              <w:rPr>
                <w:rFonts w:ascii="Arial" w:hAnsi="Arial" w:cs="Arial"/>
                <w:color w:val="000000"/>
                <w:sz w:val="16"/>
                <w:szCs w:val="16"/>
              </w:rPr>
            </w:pPr>
            <w:r>
              <w:rPr>
                <w:rFonts w:ascii="Arial" w:hAnsi="Arial" w:cs="Arial"/>
                <w:color w:val="000000"/>
                <w:sz w:val="16"/>
                <w:szCs w:val="16"/>
              </w:rPr>
              <w:t>18</w:t>
            </w:r>
          </w:p>
        </w:tc>
        <w:tc>
          <w:tcPr>
            <w:tcW w:w="1121" w:type="dxa"/>
            <w:vAlign w:val="bottom"/>
          </w:tcPr>
          <w:p w14:paraId="090A4E9B"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29</w:t>
            </w:r>
          </w:p>
        </w:tc>
        <w:tc>
          <w:tcPr>
            <w:tcW w:w="1121" w:type="dxa"/>
            <w:noWrap/>
            <w:vAlign w:val="bottom"/>
          </w:tcPr>
          <w:p w14:paraId="6B763BC4" w14:textId="77777777" w:rsidR="00CD3D0A" w:rsidRDefault="00CD3D0A">
            <w:pPr>
              <w:tabs>
                <w:tab w:val="decimal" w:pos="720"/>
              </w:tabs>
              <w:spacing w:line="240" w:lineRule="auto"/>
              <w:rPr>
                <w:rFonts w:ascii="Arial" w:hAnsi="Arial" w:cs="Arial"/>
                <w:color w:val="000000"/>
                <w:sz w:val="16"/>
                <w:szCs w:val="16"/>
              </w:rPr>
            </w:pPr>
            <w:r>
              <w:rPr>
                <w:rFonts w:ascii="Arial" w:hAnsi="Arial" w:cs="Arial"/>
                <w:color w:val="000000"/>
                <w:sz w:val="16"/>
                <w:szCs w:val="16"/>
              </w:rPr>
              <w:t>41</w:t>
            </w:r>
          </w:p>
        </w:tc>
        <w:tc>
          <w:tcPr>
            <w:tcW w:w="1121" w:type="dxa"/>
            <w:vAlign w:val="bottom"/>
          </w:tcPr>
          <w:p w14:paraId="31DFB588"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66</w:t>
            </w:r>
          </w:p>
        </w:tc>
        <w:tc>
          <w:tcPr>
            <w:tcW w:w="1122" w:type="dxa"/>
            <w:noWrap/>
            <w:vAlign w:val="bottom"/>
          </w:tcPr>
          <w:p w14:paraId="6E43E876"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62</w:t>
            </w:r>
          </w:p>
        </w:tc>
      </w:tr>
      <w:tr w:rsidR="00CD3D0A" w14:paraId="31238FA7" w14:textId="77777777">
        <w:tc>
          <w:tcPr>
            <w:tcW w:w="1800" w:type="dxa"/>
            <w:noWrap/>
            <w:vAlign w:val="bottom"/>
          </w:tcPr>
          <w:p w14:paraId="4FD3EA5A"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Texas</w:t>
                </w:r>
              </w:smartTag>
            </w:smartTag>
          </w:p>
        </w:tc>
        <w:tc>
          <w:tcPr>
            <w:tcW w:w="1121" w:type="dxa"/>
            <w:noWrap/>
            <w:vAlign w:val="bottom"/>
          </w:tcPr>
          <w:p w14:paraId="0FD26B0B" w14:textId="77777777" w:rsidR="00CD3D0A" w:rsidRDefault="00CD3D0A">
            <w:pPr>
              <w:tabs>
                <w:tab w:val="decimal" w:pos="615"/>
              </w:tabs>
              <w:spacing w:line="240" w:lineRule="auto"/>
              <w:rPr>
                <w:rFonts w:ascii="Arial" w:hAnsi="Arial" w:cs="Arial"/>
                <w:color w:val="000000"/>
                <w:sz w:val="16"/>
                <w:szCs w:val="16"/>
              </w:rPr>
            </w:pPr>
            <w:r>
              <w:rPr>
                <w:rFonts w:ascii="Arial" w:hAnsi="Arial" w:cs="Arial"/>
                <w:color w:val="000000"/>
                <w:sz w:val="16"/>
                <w:szCs w:val="16"/>
              </w:rPr>
              <w:t>11</w:t>
            </w:r>
          </w:p>
        </w:tc>
        <w:tc>
          <w:tcPr>
            <w:tcW w:w="1121" w:type="dxa"/>
            <w:vAlign w:val="bottom"/>
          </w:tcPr>
          <w:p w14:paraId="16615180"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6</w:t>
            </w:r>
          </w:p>
        </w:tc>
        <w:tc>
          <w:tcPr>
            <w:tcW w:w="1121" w:type="dxa"/>
            <w:noWrap/>
            <w:vAlign w:val="bottom"/>
          </w:tcPr>
          <w:p w14:paraId="2E80606F" w14:textId="77777777" w:rsidR="00CD3D0A" w:rsidRDefault="00CD3D0A">
            <w:pPr>
              <w:tabs>
                <w:tab w:val="decimal" w:pos="570"/>
              </w:tabs>
              <w:spacing w:line="240" w:lineRule="auto"/>
              <w:rPr>
                <w:rFonts w:ascii="Arial" w:hAnsi="Arial" w:cs="Arial"/>
                <w:color w:val="000000"/>
                <w:sz w:val="16"/>
                <w:szCs w:val="16"/>
              </w:rPr>
            </w:pPr>
            <w:r>
              <w:rPr>
                <w:rFonts w:ascii="Arial" w:hAnsi="Arial" w:cs="Arial"/>
                <w:color w:val="000000"/>
                <w:sz w:val="16"/>
                <w:szCs w:val="16"/>
              </w:rPr>
              <w:t>48</w:t>
            </w:r>
          </w:p>
        </w:tc>
        <w:tc>
          <w:tcPr>
            <w:tcW w:w="1121" w:type="dxa"/>
            <w:vAlign w:val="bottom"/>
          </w:tcPr>
          <w:p w14:paraId="0E00605D"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27</w:t>
            </w:r>
          </w:p>
        </w:tc>
        <w:tc>
          <w:tcPr>
            <w:tcW w:w="1121" w:type="dxa"/>
            <w:noWrap/>
            <w:vAlign w:val="bottom"/>
          </w:tcPr>
          <w:p w14:paraId="3F7D81B0" w14:textId="77777777" w:rsidR="00CD3D0A" w:rsidRDefault="00CD3D0A">
            <w:pPr>
              <w:tabs>
                <w:tab w:val="decimal" w:pos="720"/>
              </w:tabs>
              <w:spacing w:line="240" w:lineRule="auto"/>
              <w:rPr>
                <w:rFonts w:ascii="Arial" w:hAnsi="Arial" w:cs="Arial"/>
                <w:color w:val="000000"/>
                <w:sz w:val="16"/>
                <w:szCs w:val="16"/>
              </w:rPr>
            </w:pPr>
            <w:r>
              <w:rPr>
                <w:rFonts w:ascii="Arial" w:hAnsi="Arial" w:cs="Arial"/>
                <w:color w:val="000000"/>
                <w:sz w:val="16"/>
                <w:szCs w:val="16"/>
              </w:rPr>
              <w:t>121</w:t>
            </w:r>
          </w:p>
        </w:tc>
        <w:tc>
          <w:tcPr>
            <w:tcW w:w="1121" w:type="dxa"/>
            <w:vAlign w:val="bottom"/>
          </w:tcPr>
          <w:p w14:paraId="4CE515BA"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67</w:t>
            </w:r>
          </w:p>
        </w:tc>
        <w:tc>
          <w:tcPr>
            <w:tcW w:w="1122" w:type="dxa"/>
            <w:noWrap/>
            <w:vAlign w:val="bottom"/>
          </w:tcPr>
          <w:p w14:paraId="0B7F63C7"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180</w:t>
            </w:r>
          </w:p>
        </w:tc>
      </w:tr>
      <w:tr w:rsidR="00CD3D0A" w14:paraId="6226995F" w14:textId="77777777">
        <w:tc>
          <w:tcPr>
            <w:tcW w:w="1800" w:type="dxa"/>
            <w:noWrap/>
            <w:vAlign w:val="bottom"/>
          </w:tcPr>
          <w:p w14:paraId="3C4AC2A6"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Utah</w:t>
                </w:r>
              </w:smartTag>
            </w:smartTag>
          </w:p>
        </w:tc>
        <w:tc>
          <w:tcPr>
            <w:tcW w:w="1121" w:type="dxa"/>
            <w:noWrap/>
            <w:vAlign w:val="bottom"/>
          </w:tcPr>
          <w:p w14:paraId="1B1A3100" w14:textId="77777777" w:rsidR="00CD3D0A" w:rsidRDefault="00CD3D0A">
            <w:pPr>
              <w:tabs>
                <w:tab w:val="decimal" w:pos="615"/>
              </w:tabs>
              <w:spacing w:line="240" w:lineRule="auto"/>
              <w:rPr>
                <w:rFonts w:ascii="Arial" w:hAnsi="Arial" w:cs="Arial"/>
                <w:color w:val="000000"/>
                <w:sz w:val="16"/>
                <w:szCs w:val="16"/>
              </w:rPr>
            </w:pPr>
            <w:r>
              <w:rPr>
                <w:rFonts w:ascii="Arial" w:hAnsi="Arial" w:cs="Arial"/>
                <w:color w:val="000000"/>
                <w:sz w:val="16"/>
                <w:szCs w:val="16"/>
              </w:rPr>
              <w:t>10</w:t>
            </w:r>
          </w:p>
        </w:tc>
        <w:tc>
          <w:tcPr>
            <w:tcW w:w="1121" w:type="dxa"/>
            <w:vAlign w:val="bottom"/>
          </w:tcPr>
          <w:p w14:paraId="56D6868B"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12</w:t>
            </w:r>
          </w:p>
        </w:tc>
        <w:tc>
          <w:tcPr>
            <w:tcW w:w="1121" w:type="dxa"/>
            <w:noWrap/>
            <w:vAlign w:val="bottom"/>
          </w:tcPr>
          <w:p w14:paraId="7EF46F83" w14:textId="77777777" w:rsidR="00CD3D0A" w:rsidRDefault="00CD3D0A">
            <w:pPr>
              <w:tabs>
                <w:tab w:val="decimal" w:pos="570"/>
              </w:tabs>
              <w:spacing w:line="240" w:lineRule="auto"/>
              <w:rPr>
                <w:rFonts w:ascii="Arial" w:hAnsi="Arial" w:cs="Arial"/>
                <w:color w:val="000000"/>
                <w:sz w:val="16"/>
                <w:szCs w:val="16"/>
              </w:rPr>
            </w:pPr>
            <w:r>
              <w:rPr>
                <w:rFonts w:ascii="Arial" w:hAnsi="Arial" w:cs="Arial"/>
                <w:color w:val="000000"/>
                <w:sz w:val="16"/>
                <w:szCs w:val="16"/>
              </w:rPr>
              <w:t>28</w:t>
            </w:r>
          </w:p>
        </w:tc>
        <w:tc>
          <w:tcPr>
            <w:tcW w:w="1121" w:type="dxa"/>
            <w:vAlign w:val="bottom"/>
          </w:tcPr>
          <w:p w14:paraId="0266FFD0"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33</w:t>
            </w:r>
          </w:p>
        </w:tc>
        <w:tc>
          <w:tcPr>
            <w:tcW w:w="1121" w:type="dxa"/>
            <w:noWrap/>
            <w:vAlign w:val="bottom"/>
          </w:tcPr>
          <w:p w14:paraId="44706E8F" w14:textId="77777777" w:rsidR="00CD3D0A" w:rsidRDefault="00CD3D0A">
            <w:pPr>
              <w:tabs>
                <w:tab w:val="decimal" w:pos="720"/>
              </w:tabs>
              <w:spacing w:line="240" w:lineRule="auto"/>
              <w:rPr>
                <w:rFonts w:ascii="Arial" w:hAnsi="Arial" w:cs="Arial"/>
                <w:color w:val="000000"/>
                <w:sz w:val="16"/>
                <w:szCs w:val="16"/>
              </w:rPr>
            </w:pPr>
            <w:r>
              <w:rPr>
                <w:rFonts w:ascii="Arial" w:hAnsi="Arial" w:cs="Arial"/>
                <w:color w:val="000000"/>
                <w:sz w:val="16"/>
                <w:szCs w:val="16"/>
              </w:rPr>
              <w:t>46</w:t>
            </w:r>
          </w:p>
        </w:tc>
        <w:tc>
          <w:tcPr>
            <w:tcW w:w="1121" w:type="dxa"/>
            <w:vAlign w:val="bottom"/>
          </w:tcPr>
          <w:p w14:paraId="284E2CEF"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55</w:t>
            </w:r>
          </w:p>
        </w:tc>
        <w:tc>
          <w:tcPr>
            <w:tcW w:w="1122" w:type="dxa"/>
            <w:noWrap/>
            <w:vAlign w:val="bottom"/>
          </w:tcPr>
          <w:p w14:paraId="5A1E9428"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84</w:t>
            </w:r>
          </w:p>
        </w:tc>
      </w:tr>
      <w:tr w:rsidR="00CD3D0A" w14:paraId="0EE2E434" w14:textId="77777777">
        <w:tc>
          <w:tcPr>
            <w:tcW w:w="1800" w:type="dxa"/>
            <w:noWrap/>
            <w:vAlign w:val="bottom"/>
          </w:tcPr>
          <w:p w14:paraId="7DD6BF5A"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Vermont</w:t>
                </w:r>
              </w:smartTag>
            </w:smartTag>
          </w:p>
        </w:tc>
        <w:tc>
          <w:tcPr>
            <w:tcW w:w="1121" w:type="dxa"/>
            <w:noWrap/>
            <w:vAlign w:val="bottom"/>
          </w:tcPr>
          <w:p w14:paraId="3277EAD7" w14:textId="77777777" w:rsidR="00CD3D0A" w:rsidRDefault="00CD3D0A">
            <w:pPr>
              <w:tabs>
                <w:tab w:val="decimal" w:pos="615"/>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vAlign w:val="bottom"/>
          </w:tcPr>
          <w:p w14:paraId="3D78F96C"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noWrap/>
            <w:vAlign w:val="bottom"/>
          </w:tcPr>
          <w:p w14:paraId="65056A5E" w14:textId="77777777" w:rsidR="00CD3D0A" w:rsidRDefault="00CD3D0A">
            <w:pPr>
              <w:tabs>
                <w:tab w:val="decimal" w:pos="570"/>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vAlign w:val="bottom"/>
          </w:tcPr>
          <w:p w14:paraId="1BCE7297"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noWrap/>
            <w:vAlign w:val="bottom"/>
          </w:tcPr>
          <w:p w14:paraId="5A0EC78C" w14:textId="77777777" w:rsidR="00CD3D0A" w:rsidRDefault="00CD3D0A">
            <w:pPr>
              <w:tabs>
                <w:tab w:val="decimal" w:pos="720"/>
              </w:tabs>
              <w:spacing w:line="240" w:lineRule="auto"/>
              <w:rPr>
                <w:rFonts w:ascii="Arial" w:hAnsi="Arial" w:cs="Arial"/>
                <w:color w:val="000000"/>
                <w:sz w:val="16"/>
                <w:szCs w:val="16"/>
              </w:rPr>
            </w:pPr>
            <w:r>
              <w:rPr>
                <w:rFonts w:ascii="Arial" w:hAnsi="Arial" w:cs="Arial"/>
                <w:color w:val="000000"/>
                <w:sz w:val="16"/>
                <w:szCs w:val="16"/>
              </w:rPr>
              <w:t>2</w:t>
            </w:r>
          </w:p>
        </w:tc>
        <w:tc>
          <w:tcPr>
            <w:tcW w:w="1121" w:type="dxa"/>
            <w:vAlign w:val="bottom"/>
          </w:tcPr>
          <w:p w14:paraId="040A24A6"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100</w:t>
            </w:r>
          </w:p>
        </w:tc>
        <w:tc>
          <w:tcPr>
            <w:tcW w:w="1122" w:type="dxa"/>
            <w:noWrap/>
            <w:vAlign w:val="bottom"/>
          </w:tcPr>
          <w:p w14:paraId="142C9F2B"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2</w:t>
            </w:r>
          </w:p>
        </w:tc>
      </w:tr>
      <w:tr w:rsidR="00CD3D0A" w14:paraId="00E5F82A" w14:textId="77777777">
        <w:tc>
          <w:tcPr>
            <w:tcW w:w="1800" w:type="dxa"/>
            <w:noWrap/>
            <w:vAlign w:val="bottom"/>
          </w:tcPr>
          <w:p w14:paraId="31595F7B"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Virginia</w:t>
                </w:r>
              </w:smartTag>
            </w:smartTag>
          </w:p>
        </w:tc>
        <w:tc>
          <w:tcPr>
            <w:tcW w:w="1121" w:type="dxa"/>
            <w:noWrap/>
            <w:vAlign w:val="bottom"/>
          </w:tcPr>
          <w:p w14:paraId="4CB0BB30" w14:textId="77777777" w:rsidR="00CD3D0A" w:rsidRDefault="00CD3D0A">
            <w:pPr>
              <w:tabs>
                <w:tab w:val="decimal" w:pos="615"/>
              </w:tabs>
              <w:spacing w:line="240" w:lineRule="auto"/>
              <w:rPr>
                <w:rFonts w:ascii="Arial" w:hAnsi="Arial" w:cs="Arial"/>
                <w:color w:val="000000"/>
                <w:sz w:val="16"/>
                <w:szCs w:val="16"/>
              </w:rPr>
            </w:pPr>
            <w:r>
              <w:rPr>
                <w:rFonts w:ascii="Arial" w:hAnsi="Arial" w:cs="Arial"/>
                <w:color w:val="000000"/>
                <w:sz w:val="16"/>
                <w:szCs w:val="16"/>
              </w:rPr>
              <w:t>30</w:t>
            </w:r>
          </w:p>
        </w:tc>
        <w:tc>
          <w:tcPr>
            <w:tcW w:w="1121" w:type="dxa"/>
            <w:vAlign w:val="bottom"/>
          </w:tcPr>
          <w:p w14:paraId="330A018C"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17</w:t>
            </w:r>
          </w:p>
        </w:tc>
        <w:tc>
          <w:tcPr>
            <w:tcW w:w="1121" w:type="dxa"/>
            <w:noWrap/>
            <w:vAlign w:val="bottom"/>
          </w:tcPr>
          <w:p w14:paraId="21EA1AEC" w14:textId="77777777" w:rsidR="00CD3D0A" w:rsidRDefault="00CD3D0A">
            <w:pPr>
              <w:tabs>
                <w:tab w:val="decimal" w:pos="570"/>
              </w:tabs>
              <w:spacing w:line="240" w:lineRule="auto"/>
              <w:rPr>
                <w:rFonts w:ascii="Arial" w:hAnsi="Arial" w:cs="Arial"/>
                <w:color w:val="000000"/>
                <w:sz w:val="16"/>
                <w:szCs w:val="16"/>
              </w:rPr>
            </w:pPr>
            <w:r>
              <w:rPr>
                <w:rFonts w:ascii="Arial" w:hAnsi="Arial" w:cs="Arial"/>
                <w:color w:val="000000"/>
                <w:sz w:val="16"/>
                <w:szCs w:val="16"/>
              </w:rPr>
              <w:t>70</w:t>
            </w:r>
          </w:p>
        </w:tc>
        <w:tc>
          <w:tcPr>
            <w:tcW w:w="1121" w:type="dxa"/>
            <w:vAlign w:val="bottom"/>
          </w:tcPr>
          <w:p w14:paraId="2D179904"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40</w:t>
            </w:r>
          </w:p>
        </w:tc>
        <w:tc>
          <w:tcPr>
            <w:tcW w:w="1121" w:type="dxa"/>
            <w:noWrap/>
            <w:vAlign w:val="bottom"/>
          </w:tcPr>
          <w:p w14:paraId="7D55FAA7" w14:textId="77777777" w:rsidR="00CD3D0A" w:rsidRDefault="00CD3D0A">
            <w:pPr>
              <w:tabs>
                <w:tab w:val="decimal" w:pos="720"/>
              </w:tabs>
              <w:spacing w:line="240" w:lineRule="auto"/>
              <w:rPr>
                <w:rFonts w:ascii="Arial" w:hAnsi="Arial" w:cs="Arial"/>
                <w:color w:val="000000"/>
                <w:sz w:val="16"/>
                <w:szCs w:val="16"/>
              </w:rPr>
            </w:pPr>
            <w:r>
              <w:rPr>
                <w:rFonts w:ascii="Arial" w:hAnsi="Arial" w:cs="Arial"/>
                <w:color w:val="000000"/>
                <w:sz w:val="16"/>
                <w:szCs w:val="16"/>
              </w:rPr>
              <w:t>73</w:t>
            </w:r>
          </w:p>
        </w:tc>
        <w:tc>
          <w:tcPr>
            <w:tcW w:w="1121" w:type="dxa"/>
            <w:vAlign w:val="bottom"/>
          </w:tcPr>
          <w:p w14:paraId="667DCE74"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42</w:t>
            </w:r>
          </w:p>
        </w:tc>
        <w:tc>
          <w:tcPr>
            <w:tcW w:w="1122" w:type="dxa"/>
            <w:noWrap/>
            <w:vAlign w:val="bottom"/>
          </w:tcPr>
          <w:p w14:paraId="036626AA"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173</w:t>
            </w:r>
          </w:p>
        </w:tc>
      </w:tr>
      <w:tr w:rsidR="00CD3D0A" w14:paraId="76668AD8" w14:textId="77777777">
        <w:tc>
          <w:tcPr>
            <w:tcW w:w="1800" w:type="dxa"/>
            <w:noWrap/>
            <w:vAlign w:val="bottom"/>
          </w:tcPr>
          <w:p w14:paraId="116E23C6"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Washington</w:t>
                </w:r>
              </w:smartTag>
            </w:smartTag>
          </w:p>
        </w:tc>
        <w:tc>
          <w:tcPr>
            <w:tcW w:w="1121" w:type="dxa"/>
            <w:noWrap/>
            <w:vAlign w:val="bottom"/>
          </w:tcPr>
          <w:p w14:paraId="495F2578" w14:textId="77777777" w:rsidR="00CD3D0A" w:rsidRDefault="00CD3D0A">
            <w:pPr>
              <w:tabs>
                <w:tab w:val="decimal" w:pos="615"/>
              </w:tabs>
              <w:spacing w:line="240" w:lineRule="auto"/>
              <w:rPr>
                <w:rFonts w:ascii="Arial" w:hAnsi="Arial" w:cs="Arial"/>
                <w:color w:val="000000"/>
                <w:sz w:val="16"/>
                <w:szCs w:val="16"/>
              </w:rPr>
            </w:pPr>
            <w:r>
              <w:rPr>
                <w:rFonts w:ascii="Arial" w:hAnsi="Arial" w:cs="Arial"/>
                <w:color w:val="000000"/>
                <w:sz w:val="16"/>
                <w:szCs w:val="16"/>
              </w:rPr>
              <w:t>7</w:t>
            </w:r>
          </w:p>
        </w:tc>
        <w:tc>
          <w:tcPr>
            <w:tcW w:w="1121" w:type="dxa"/>
            <w:vAlign w:val="bottom"/>
          </w:tcPr>
          <w:p w14:paraId="622D36F5"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12</w:t>
            </w:r>
          </w:p>
        </w:tc>
        <w:tc>
          <w:tcPr>
            <w:tcW w:w="1121" w:type="dxa"/>
            <w:noWrap/>
            <w:vAlign w:val="bottom"/>
          </w:tcPr>
          <w:p w14:paraId="7BA24CBC" w14:textId="77777777" w:rsidR="00CD3D0A" w:rsidRDefault="00CD3D0A">
            <w:pPr>
              <w:tabs>
                <w:tab w:val="decimal" w:pos="570"/>
              </w:tabs>
              <w:spacing w:line="240" w:lineRule="auto"/>
              <w:rPr>
                <w:rFonts w:ascii="Arial" w:hAnsi="Arial" w:cs="Arial"/>
                <w:color w:val="000000"/>
                <w:sz w:val="16"/>
                <w:szCs w:val="16"/>
              </w:rPr>
            </w:pPr>
            <w:r>
              <w:rPr>
                <w:rFonts w:ascii="Arial" w:hAnsi="Arial" w:cs="Arial"/>
                <w:color w:val="000000"/>
                <w:sz w:val="16"/>
                <w:szCs w:val="16"/>
              </w:rPr>
              <w:t>15</w:t>
            </w:r>
          </w:p>
        </w:tc>
        <w:tc>
          <w:tcPr>
            <w:tcW w:w="1121" w:type="dxa"/>
            <w:vAlign w:val="bottom"/>
          </w:tcPr>
          <w:p w14:paraId="1C66D28B"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26</w:t>
            </w:r>
          </w:p>
        </w:tc>
        <w:tc>
          <w:tcPr>
            <w:tcW w:w="1121" w:type="dxa"/>
            <w:noWrap/>
            <w:vAlign w:val="bottom"/>
          </w:tcPr>
          <w:p w14:paraId="2FA7D6EB" w14:textId="77777777" w:rsidR="00CD3D0A" w:rsidRDefault="00CD3D0A">
            <w:pPr>
              <w:tabs>
                <w:tab w:val="decimal" w:pos="720"/>
              </w:tabs>
              <w:spacing w:line="240" w:lineRule="auto"/>
              <w:rPr>
                <w:rFonts w:ascii="Arial" w:hAnsi="Arial" w:cs="Arial"/>
                <w:color w:val="000000"/>
                <w:sz w:val="16"/>
                <w:szCs w:val="16"/>
              </w:rPr>
            </w:pPr>
            <w:r>
              <w:rPr>
                <w:rFonts w:ascii="Arial" w:hAnsi="Arial" w:cs="Arial"/>
                <w:color w:val="000000"/>
                <w:sz w:val="16"/>
                <w:szCs w:val="16"/>
              </w:rPr>
              <w:t>35</w:t>
            </w:r>
          </w:p>
        </w:tc>
        <w:tc>
          <w:tcPr>
            <w:tcW w:w="1121" w:type="dxa"/>
            <w:vAlign w:val="bottom"/>
          </w:tcPr>
          <w:p w14:paraId="54ECC698"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61</w:t>
            </w:r>
          </w:p>
        </w:tc>
        <w:tc>
          <w:tcPr>
            <w:tcW w:w="1122" w:type="dxa"/>
            <w:noWrap/>
            <w:vAlign w:val="bottom"/>
          </w:tcPr>
          <w:p w14:paraId="1A8B8B2A"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57</w:t>
            </w:r>
          </w:p>
        </w:tc>
      </w:tr>
      <w:tr w:rsidR="00CD3D0A" w14:paraId="1A6378BF" w14:textId="77777777">
        <w:tc>
          <w:tcPr>
            <w:tcW w:w="1800" w:type="dxa"/>
            <w:noWrap/>
            <w:vAlign w:val="bottom"/>
          </w:tcPr>
          <w:p w14:paraId="56E97056"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West Virginia</w:t>
                </w:r>
              </w:smartTag>
            </w:smartTag>
          </w:p>
        </w:tc>
        <w:tc>
          <w:tcPr>
            <w:tcW w:w="1121" w:type="dxa"/>
            <w:noWrap/>
            <w:vAlign w:val="bottom"/>
          </w:tcPr>
          <w:p w14:paraId="5487746C" w14:textId="77777777" w:rsidR="00CD3D0A" w:rsidRDefault="00CD3D0A">
            <w:pPr>
              <w:tabs>
                <w:tab w:val="decimal" w:pos="615"/>
              </w:tabs>
              <w:spacing w:line="240" w:lineRule="auto"/>
              <w:rPr>
                <w:rFonts w:ascii="Arial" w:hAnsi="Arial" w:cs="Arial"/>
                <w:color w:val="000000"/>
                <w:sz w:val="16"/>
                <w:szCs w:val="16"/>
              </w:rPr>
            </w:pPr>
            <w:r>
              <w:rPr>
                <w:rFonts w:ascii="Arial" w:hAnsi="Arial" w:cs="Arial"/>
                <w:color w:val="000000"/>
                <w:sz w:val="16"/>
                <w:szCs w:val="16"/>
              </w:rPr>
              <w:t>3</w:t>
            </w:r>
          </w:p>
        </w:tc>
        <w:tc>
          <w:tcPr>
            <w:tcW w:w="1121" w:type="dxa"/>
            <w:vAlign w:val="bottom"/>
          </w:tcPr>
          <w:p w14:paraId="6B8A43A0"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13</w:t>
            </w:r>
          </w:p>
        </w:tc>
        <w:tc>
          <w:tcPr>
            <w:tcW w:w="1121" w:type="dxa"/>
            <w:noWrap/>
            <w:vAlign w:val="bottom"/>
          </w:tcPr>
          <w:p w14:paraId="32513CA6" w14:textId="77777777" w:rsidR="00CD3D0A" w:rsidRDefault="00CD3D0A">
            <w:pPr>
              <w:tabs>
                <w:tab w:val="decimal" w:pos="570"/>
              </w:tabs>
              <w:spacing w:line="240" w:lineRule="auto"/>
              <w:rPr>
                <w:rFonts w:ascii="Arial" w:hAnsi="Arial" w:cs="Arial"/>
                <w:color w:val="000000"/>
                <w:sz w:val="16"/>
                <w:szCs w:val="16"/>
              </w:rPr>
            </w:pPr>
            <w:r>
              <w:rPr>
                <w:rFonts w:ascii="Arial" w:hAnsi="Arial" w:cs="Arial"/>
                <w:color w:val="000000"/>
                <w:sz w:val="16"/>
                <w:szCs w:val="16"/>
              </w:rPr>
              <w:t>8</w:t>
            </w:r>
          </w:p>
        </w:tc>
        <w:tc>
          <w:tcPr>
            <w:tcW w:w="1121" w:type="dxa"/>
            <w:vAlign w:val="bottom"/>
          </w:tcPr>
          <w:p w14:paraId="719078F4"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33</w:t>
            </w:r>
          </w:p>
        </w:tc>
        <w:tc>
          <w:tcPr>
            <w:tcW w:w="1121" w:type="dxa"/>
            <w:noWrap/>
            <w:vAlign w:val="bottom"/>
          </w:tcPr>
          <w:p w14:paraId="4E7D21E0" w14:textId="77777777" w:rsidR="00CD3D0A" w:rsidRDefault="00CD3D0A">
            <w:pPr>
              <w:tabs>
                <w:tab w:val="decimal" w:pos="720"/>
              </w:tabs>
              <w:spacing w:line="240" w:lineRule="auto"/>
              <w:rPr>
                <w:rFonts w:ascii="Arial" w:hAnsi="Arial" w:cs="Arial"/>
                <w:color w:val="000000"/>
                <w:sz w:val="16"/>
                <w:szCs w:val="16"/>
              </w:rPr>
            </w:pPr>
            <w:r>
              <w:rPr>
                <w:rFonts w:ascii="Arial" w:hAnsi="Arial" w:cs="Arial"/>
                <w:color w:val="000000"/>
                <w:sz w:val="16"/>
                <w:szCs w:val="16"/>
              </w:rPr>
              <w:t>13</w:t>
            </w:r>
          </w:p>
        </w:tc>
        <w:tc>
          <w:tcPr>
            <w:tcW w:w="1121" w:type="dxa"/>
            <w:vAlign w:val="bottom"/>
          </w:tcPr>
          <w:p w14:paraId="31896452"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54</w:t>
            </w:r>
          </w:p>
        </w:tc>
        <w:tc>
          <w:tcPr>
            <w:tcW w:w="1122" w:type="dxa"/>
            <w:noWrap/>
            <w:vAlign w:val="bottom"/>
          </w:tcPr>
          <w:p w14:paraId="7EDA5E60"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24</w:t>
            </w:r>
          </w:p>
        </w:tc>
      </w:tr>
      <w:tr w:rsidR="00CD3D0A" w14:paraId="639B61E5" w14:textId="77777777">
        <w:tc>
          <w:tcPr>
            <w:tcW w:w="1800" w:type="dxa"/>
            <w:noWrap/>
            <w:vAlign w:val="bottom"/>
          </w:tcPr>
          <w:p w14:paraId="751BF234"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Wisconsin</w:t>
                </w:r>
              </w:smartTag>
            </w:smartTag>
          </w:p>
        </w:tc>
        <w:tc>
          <w:tcPr>
            <w:tcW w:w="1121" w:type="dxa"/>
            <w:noWrap/>
            <w:vAlign w:val="bottom"/>
          </w:tcPr>
          <w:p w14:paraId="4C27A548" w14:textId="77777777" w:rsidR="00CD3D0A" w:rsidRDefault="00CD3D0A">
            <w:pPr>
              <w:tabs>
                <w:tab w:val="decimal" w:pos="615"/>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vAlign w:val="bottom"/>
          </w:tcPr>
          <w:p w14:paraId="27FCA6AE"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noWrap/>
            <w:vAlign w:val="bottom"/>
          </w:tcPr>
          <w:p w14:paraId="22932DCA" w14:textId="77777777" w:rsidR="00CD3D0A" w:rsidRDefault="00CD3D0A">
            <w:pPr>
              <w:tabs>
                <w:tab w:val="decimal" w:pos="570"/>
              </w:tabs>
              <w:spacing w:line="240" w:lineRule="auto"/>
              <w:rPr>
                <w:rFonts w:ascii="Arial" w:hAnsi="Arial" w:cs="Arial"/>
                <w:color w:val="000000"/>
                <w:sz w:val="16"/>
                <w:szCs w:val="16"/>
              </w:rPr>
            </w:pPr>
            <w:r>
              <w:rPr>
                <w:rFonts w:ascii="Arial" w:hAnsi="Arial" w:cs="Arial"/>
                <w:color w:val="000000"/>
                <w:sz w:val="16"/>
                <w:szCs w:val="16"/>
              </w:rPr>
              <w:t>13</w:t>
            </w:r>
          </w:p>
        </w:tc>
        <w:tc>
          <w:tcPr>
            <w:tcW w:w="1121" w:type="dxa"/>
            <w:vAlign w:val="bottom"/>
          </w:tcPr>
          <w:p w14:paraId="03506A4A"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37</w:t>
            </w:r>
          </w:p>
        </w:tc>
        <w:tc>
          <w:tcPr>
            <w:tcW w:w="1121" w:type="dxa"/>
            <w:noWrap/>
            <w:vAlign w:val="bottom"/>
          </w:tcPr>
          <w:p w14:paraId="3F0A4C6F" w14:textId="77777777" w:rsidR="00CD3D0A" w:rsidRDefault="00CD3D0A">
            <w:pPr>
              <w:tabs>
                <w:tab w:val="decimal" w:pos="720"/>
              </w:tabs>
              <w:spacing w:line="240" w:lineRule="auto"/>
              <w:rPr>
                <w:rFonts w:ascii="Arial" w:hAnsi="Arial" w:cs="Arial"/>
                <w:color w:val="000000"/>
                <w:sz w:val="16"/>
                <w:szCs w:val="16"/>
              </w:rPr>
            </w:pPr>
            <w:r>
              <w:rPr>
                <w:rFonts w:ascii="Arial" w:hAnsi="Arial" w:cs="Arial"/>
                <w:color w:val="000000"/>
                <w:sz w:val="16"/>
                <w:szCs w:val="16"/>
              </w:rPr>
              <w:t>22</w:t>
            </w:r>
          </w:p>
        </w:tc>
        <w:tc>
          <w:tcPr>
            <w:tcW w:w="1121" w:type="dxa"/>
            <w:vAlign w:val="bottom"/>
          </w:tcPr>
          <w:p w14:paraId="092316F8"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63</w:t>
            </w:r>
          </w:p>
        </w:tc>
        <w:tc>
          <w:tcPr>
            <w:tcW w:w="1122" w:type="dxa"/>
            <w:noWrap/>
            <w:vAlign w:val="bottom"/>
          </w:tcPr>
          <w:p w14:paraId="2234EE01"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35</w:t>
            </w:r>
          </w:p>
        </w:tc>
      </w:tr>
      <w:tr w:rsidR="00CD3D0A" w14:paraId="78C4773A" w14:textId="77777777">
        <w:tc>
          <w:tcPr>
            <w:tcW w:w="1800" w:type="dxa"/>
            <w:noWrap/>
            <w:vAlign w:val="bottom"/>
          </w:tcPr>
          <w:p w14:paraId="5B077D9C"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Wyoming</w:t>
                </w:r>
              </w:smartTag>
            </w:smartTag>
          </w:p>
        </w:tc>
        <w:tc>
          <w:tcPr>
            <w:tcW w:w="1121" w:type="dxa"/>
            <w:noWrap/>
            <w:vAlign w:val="bottom"/>
          </w:tcPr>
          <w:p w14:paraId="496AA755" w14:textId="77777777" w:rsidR="00CD3D0A" w:rsidRDefault="00CD3D0A">
            <w:pPr>
              <w:tabs>
                <w:tab w:val="decimal" w:pos="615"/>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vAlign w:val="bottom"/>
          </w:tcPr>
          <w:p w14:paraId="1BA243AB"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noWrap/>
            <w:vAlign w:val="bottom"/>
          </w:tcPr>
          <w:p w14:paraId="3B0ABE27" w14:textId="77777777" w:rsidR="00CD3D0A" w:rsidRDefault="00CD3D0A">
            <w:pPr>
              <w:tabs>
                <w:tab w:val="decimal" w:pos="570"/>
              </w:tabs>
              <w:spacing w:line="240" w:lineRule="auto"/>
              <w:rPr>
                <w:rFonts w:ascii="Arial" w:hAnsi="Arial" w:cs="Arial"/>
                <w:color w:val="000000"/>
                <w:sz w:val="16"/>
                <w:szCs w:val="16"/>
              </w:rPr>
            </w:pPr>
            <w:r>
              <w:rPr>
                <w:rFonts w:ascii="Arial" w:hAnsi="Arial" w:cs="Arial"/>
                <w:color w:val="000000"/>
                <w:sz w:val="16"/>
                <w:szCs w:val="16"/>
              </w:rPr>
              <w:t>1</w:t>
            </w:r>
          </w:p>
        </w:tc>
        <w:tc>
          <w:tcPr>
            <w:tcW w:w="1121" w:type="dxa"/>
            <w:vAlign w:val="bottom"/>
          </w:tcPr>
          <w:p w14:paraId="262DBF80"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14</w:t>
            </w:r>
          </w:p>
        </w:tc>
        <w:tc>
          <w:tcPr>
            <w:tcW w:w="1121" w:type="dxa"/>
            <w:noWrap/>
            <w:vAlign w:val="bottom"/>
          </w:tcPr>
          <w:p w14:paraId="44186977" w14:textId="77777777" w:rsidR="00CD3D0A" w:rsidRDefault="00CD3D0A">
            <w:pPr>
              <w:tabs>
                <w:tab w:val="decimal" w:pos="720"/>
              </w:tabs>
              <w:spacing w:line="240" w:lineRule="auto"/>
              <w:rPr>
                <w:rFonts w:ascii="Arial" w:hAnsi="Arial" w:cs="Arial"/>
                <w:color w:val="000000"/>
                <w:sz w:val="16"/>
                <w:szCs w:val="16"/>
              </w:rPr>
            </w:pPr>
            <w:r>
              <w:rPr>
                <w:rFonts w:ascii="Arial" w:hAnsi="Arial" w:cs="Arial"/>
                <w:color w:val="000000"/>
                <w:sz w:val="16"/>
                <w:szCs w:val="16"/>
              </w:rPr>
              <w:t>6</w:t>
            </w:r>
          </w:p>
        </w:tc>
        <w:tc>
          <w:tcPr>
            <w:tcW w:w="1121" w:type="dxa"/>
            <w:vAlign w:val="bottom"/>
          </w:tcPr>
          <w:p w14:paraId="7792DD82"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86</w:t>
            </w:r>
          </w:p>
        </w:tc>
        <w:tc>
          <w:tcPr>
            <w:tcW w:w="1122" w:type="dxa"/>
            <w:noWrap/>
            <w:vAlign w:val="bottom"/>
          </w:tcPr>
          <w:p w14:paraId="5848B7EA"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7</w:t>
            </w:r>
          </w:p>
        </w:tc>
      </w:tr>
      <w:tr w:rsidR="00CD3D0A" w14:paraId="6BE64F83" w14:textId="77777777">
        <w:tc>
          <w:tcPr>
            <w:tcW w:w="1800" w:type="dxa"/>
            <w:noWrap/>
            <w:vAlign w:val="bottom"/>
          </w:tcPr>
          <w:p w14:paraId="241EE981"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American Samoa</w:t>
                </w:r>
              </w:smartTag>
            </w:smartTag>
          </w:p>
        </w:tc>
        <w:tc>
          <w:tcPr>
            <w:tcW w:w="1121" w:type="dxa"/>
            <w:noWrap/>
            <w:vAlign w:val="bottom"/>
          </w:tcPr>
          <w:p w14:paraId="50F0B009" w14:textId="77777777" w:rsidR="00CD3D0A" w:rsidRDefault="00CD3D0A">
            <w:pPr>
              <w:tabs>
                <w:tab w:val="decimal" w:pos="615"/>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vAlign w:val="bottom"/>
          </w:tcPr>
          <w:p w14:paraId="3C9E2F9F"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w:t>
            </w:r>
          </w:p>
        </w:tc>
        <w:tc>
          <w:tcPr>
            <w:tcW w:w="1121" w:type="dxa"/>
            <w:noWrap/>
            <w:vAlign w:val="bottom"/>
          </w:tcPr>
          <w:p w14:paraId="1B95C540" w14:textId="77777777" w:rsidR="00CD3D0A" w:rsidRDefault="00CD3D0A">
            <w:pPr>
              <w:tabs>
                <w:tab w:val="decimal" w:pos="570"/>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vAlign w:val="bottom"/>
          </w:tcPr>
          <w:p w14:paraId="5BBCDD99"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 </w:t>
            </w:r>
          </w:p>
        </w:tc>
        <w:tc>
          <w:tcPr>
            <w:tcW w:w="1121" w:type="dxa"/>
            <w:noWrap/>
            <w:vAlign w:val="bottom"/>
          </w:tcPr>
          <w:p w14:paraId="778E1D02" w14:textId="77777777" w:rsidR="00CD3D0A" w:rsidRDefault="00CD3D0A">
            <w:pPr>
              <w:tabs>
                <w:tab w:val="decimal" w:pos="720"/>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vAlign w:val="bottom"/>
          </w:tcPr>
          <w:p w14:paraId="21FBBB2F"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 --</w:t>
            </w:r>
          </w:p>
        </w:tc>
        <w:tc>
          <w:tcPr>
            <w:tcW w:w="1122" w:type="dxa"/>
            <w:noWrap/>
            <w:vAlign w:val="bottom"/>
          </w:tcPr>
          <w:p w14:paraId="5148AB74"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0</w:t>
            </w:r>
          </w:p>
        </w:tc>
      </w:tr>
      <w:tr w:rsidR="00CD3D0A" w14:paraId="4BD4448E" w14:textId="77777777">
        <w:tc>
          <w:tcPr>
            <w:tcW w:w="1800" w:type="dxa"/>
            <w:noWrap/>
            <w:vAlign w:val="bottom"/>
          </w:tcPr>
          <w:p w14:paraId="7D8554A4" w14:textId="77777777" w:rsidR="00CD3D0A" w:rsidRDefault="00CD3D0A">
            <w:pPr>
              <w:spacing w:line="240" w:lineRule="auto"/>
              <w:jc w:val="left"/>
              <w:rPr>
                <w:rFonts w:ascii="Arial" w:hAnsi="Arial" w:cs="Arial"/>
                <w:color w:val="000000"/>
                <w:sz w:val="16"/>
                <w:szCs w:val="16"/>
              </w:rPr>
            </w:pPr>
            <w:smartTag w:uri="urn:schemas-microsoft-com:office:smarttags" w:element="place">
              <w:r>
                <w:rPr>
                  <w:rFonts w:ascii="Arial" w:hAnsi="Arial" w:cs="Arial"/>
                  <w:color w:val="000000"/>
                  <w:sz w:val="16"/>
                  <w:szCs w:val="16"/>
                </w:rPr>
                <w:t>Guam</w:t>
              </w:r>
            </w:smartTag>
          </w:p>
        </w:tc>
        <w:tc>
          <w:tcPr>
            <w:tcW w:w="1121" w:type="dxa"/>
            <w:noWrap/>
            <w:vAlign w:val="bottom"/>
          </w:tcPr>
          <w:p w14:paraId="7F0D01BF" w14:textId="77777777" w:rsidR="00CD3D0A" w:rsidRDefault="00CD3D0A">
            <w:pPr>
              <w:tabs>
                <w:tab w:val="decimal" w:pos="615"/>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vAlign w:val="bottom"/>
          </w:tcPr>
          <w:p w14:paraId="31090B6D"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noWrap/>
            <w:vAlign w:val="bottom"/>
          </w:tcPr>
          <w:p w14:paraId="430824FF" w14:textId="77777777" w:rsidR="00CD3D0A" w:rsidRDefault="00CD3D0A">
            <w:pPr>
              <w:tabs>
                <w:tab w:val="decimal" w:pos="570"/>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vAlign w:val="bottom"/>
          </w:tcPr>
          <w:p w14:paraId="2A8020A8"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noWrap/>
            <w:vAlign w:val="bottom"/>
          </w:tcPr>
          <w:p w14:paraId="10719497" w14:textId="77777777" w:rsidR="00CD3D0A" w:rsidRDefault="00CD3D0A">
            <w:pPr>
              <w:tabs>
                <w:tab w:val="decimal" w:pos="720"/>
              </w:tabs>
              <w:spacing w:line="240" w:lineRule="auto"/>
              <w:rPr>
                <w:rFonts w:ascii="Arial" w:hAnsi="Arial" w:cs="Arial"/>
                <w:color w:val="000000"/>
                <w:sz w:val="16"/>
                <w:szCs w:val="16"/>
              </w:rPr>
            </w:pPr>
            <w:r>
              <w:rPr>
                <w:rFonts w:ascii="Arial" w:hAnsi="Arial" w:cs="Arial"/>
                <w:color w:val="000000"/>
                <w:sz w:val="16"/>
                <w:szCs w:val="16"/>
              </w:rPr>
              <w:t>3</w:t>
            </w:r>
          </w:p>
        </w:tc>
        <w:tc>
          <w:tcPr>
            <w:tcW w:w="1121" w:type="dxa"/>
            <w:vAlign w:val="bottom"/>
          </w:tcPr>
          <w:p w14:paraId="705E2A3D"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100</w:t>
            </w:r>
          </w:p>
        </w:tc>
        <w:tc>
          <w:tcPr>
            <w:tcW w:w="1122" w:type="dxa"/>
            <w:noWrap/>
            <w:vAlign w:val="bottom"/>
          </w:tcPr>
          <w:p w14:paraId="678747A4"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3</w:t>
            </w:r>
          </w:p>
        </w:tc>
      </w:tr>
      <w:tr w:rsidR="00CD3D0A" w14:paraId="77338DAD" w14:textId="77777777">
        <w:tc>
          <w:tcPr>
            <w:tcW w:w="1800" w:type="dxa"/>
            <w:noWrap/>
            <w:vAlign w:val="bottom"/>
          </w:tcPr>
          <w:p w14:paraId="2956DD98" w14:textId="77777777" w:rsidR="00CD3D0A" w:rsidRDefault="00CD3D0A">
            <w:pPr>
              <w:spacing w:line="240" w:lineRule="auto"/>
              <w:jc w:val="left"/>
              <w:rPr>
                <w:rFonts w:ascii="Arial" w:hAnsi="Arial" w:cs="Arial"/>
                <w:color w:val="000000"/>
                <w:sz w:val="16"/>
                <w:szCs w:val="16"/>
              </w:rPr>
            </w:pPr>
            <w:smartTag w:uri="urn:schemas-microsoft-com:office:smarttags" w:element="place">
              <w:r>
                <w:rPr>
                  <w:rFonts w:ascii="Arial" w:hAnsi="Arial" w:cs="Arial"/>
                  <w:color w:val="000000"/>
                  <w:sz w:val="16"/>
                  <w:szCs w:val="16"/>
                </w:rPr>
                <w:t>Northern Mariana</w:t>
              </w:r>
            </w:smartTag>
            <w:r>
              <w:rPr>
                <w:rFonts w:ascii="Arial" w:hAnsi="Arial" w:cs="Arial"/>
                <w:color w:val="000000"/>
                <w:sz w:val="16"/>
                <w:szCs w:val="16"/>
              </w:rPr>
              <w:t xml:space="preserve"> Is.</w:t>
            </w:r>
          </w:p>
        </w:tc>
        <w:tc>
          <w:tcPr>
            <w:tcW w:w="1121" w:type="dxa"/>
            <w:noWrap/>
            <w:vAlign w:val="bottom"/>
          </w:tcPr>
          <w:p w14:paraId="047FDA2D" w14:textId="77777777" w:rsidR="00CD3D0A" w:rsidRDefault="00CD3D0A">
            <w:pPr>
              <w:tabs>
                <w:tab w:val="decimal" w:pos="615"/>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vAlign w:val="bottom"/>
          </w:tcPr>
          <w:p w14:paraId="37E1AE8A"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w:t>
            </w:r>
          </w:p>
        </w:tc>
        <w:tc>
          <w:tcPr>
            <w:tcW w:w="1121" w:type="dxa"/>
            <w:noWrap/>
            <w:vAlign w:val="bottom"/>
          </w:tcPr>
          <w:p w14:paraId="67F1B4D4" w14:textId="77777777" w:rsidR="00CD3D0A" w:rsidRDefault="00CD3D0A">
            <w:pPr>
              <w:tabs>
                <w:tab w:val="decimal" w:pos="570"/>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vAlign w:val="bottom"/>
          </w:tcPr>
          <w:p w14:paraId="3EB31AE8"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 </w:t>
            </w:r>
          </w:p>
        </w:tc>
        <w:tc>
          <w:tcPr>
            <w:tcW w:w="1121" w:type="dxa"/>
            <w:noWrap/>
            <w:vAlign w:val="bottom"/>
          </w:tcPr>
          <w:p w14:paraId="781C13B7" w14:textId="77777777" w:rsidR="00CD3D0A" w:rsidRDefault="00CD3D0A">
            <w:pPr>
              <w:tabs>
                <w:tab w:val="decimal" w:pos="720"/>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vAlign w:val="bottom"/>
          </w:tcPr>
          <w:p w14:paraId="682D40B9"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 --</w:t>
            </w:r>
          </w:p>
        </w:tc>
        <w:tc>
          <w:tcPr>
            <w:tcW w:w="1122" w:type="dxa"/>
            <w:noWrap/>
            <w:vAlign w:val="bottom"/>
          </w:tcPr>
          <w:p w14:paraId="2B18F31E"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0</w:t>
            </w:r>
          </w:p>
        </w:tc>
      </w:tr>
      <w:tr w:rsidR="00CD3D0A" w14:paraId="58C771B8" w14:textId="77777777">
        <w:tc>
          <w:tcPr>
            <w:tcW w:w="1800" w:type="dxa"/>
            <w:tcBorders>
              <w:bottom w:val="single" w:sz="4" w:space="0" w:color="auto"/>
            </w:tcBorders>
            <w:noWrap/>
            <w:vAlign w:val="bottom"/>
          </w:tcPr>
          <w:p w14:paraId="0FCF2681" w14:textId="77777777" w:rsidR="00CD3D0A" w:rsidRDefault="00CD3D0A">
            <w:pPr>
              <w:spacing w:line="240" w:lineRule="auto"/>
              <w:jc w:val="left"/>
              <w:rPr>
                <w:rFonts w:ascii="Arial" w:hAnsi="Arial" w:cs="Arial"/>
                <w:color w:val="000000"/>
                <w:sz w:val="16"/>
                <w:szCs w:val="16"/>
              </w:rPr>
            </w:pPr>
            <w:smartTag w:uri="urn:schemas-microsoft-com:office:smarttags" w:element="place">
              <w:r>
                <w:rPr>
                  <w:rFonts w:ascii="Arial" w:hAnsi="Arial" w:cs="Arial"/>
                  <w:color w:val="000000"/>
                  <w:sz w:val="16"/>
                  <w:szCs w:val="16"/>
                </w:rPr>
                <w:t>Virgin Islands</w:t>
              </w:r>
            </w:smartTag>
          </w:p>
        </w:tc>
        <w:tc>
          <w:tcPr>
            <w:tcW w:w="1121" w:type="dxa"/>
            <w:tcBorders>
              <w:bottom w:val="single" w:sz="4" w:space="0" w:color="auto"/>
            </w:tcBorders>
            <w:noWrap/>
            <w:vAlign w:val="bottom"/>
          </w:tcPr>
          <w:p w14:paraId="1904D1B2" w14:textId="77777777" w:rsidR="00CD3D0A" w:rsidRDefault="00CD3D0A">
            <w:pPr>
              <w:tabs>
                <w:tab w:val="decimal" w:pos="615"/>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tcBorders>
              <w:bottom w:val="single" w:sz="4" w:space="0" w:color="auto"/>
            </w:tcBorders>
            <w:vAlign w:val="bottom"/>
          </w:tcPr>
          <w:p w14:paraId="68ED614B"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w:t>
            </w:r>
          </w:p>
        </w:tc>
        <w:tc>
          <w:tcPr>
            <w:tcW w:w="1121" w:type="dxa"/>
            <w:tcBorders>
              <w:bottom w:val="single" w:sz="4" w:space="0" w:color="auto"/>
            </w:tcBorders>
            <w:noWrap/>
            <w:vAlign w:val="bottom"/>
          </w:tcPr>
          <w:p w14:paraId="75BA6CF5" w14:textId="77777777" w:rsidR="00CD3D0A" w:rsidRDefault="00CD3D0A">
            <w:pPr>
              <w:tabs>
                <w:tab w:val="decimal" w:pos="570"/>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tcBorders>
              <w:bottom w:val="single" w:sz="4" w:space="0" w:color="auto"/>
            </w:tcBorders>
            <w:vAlign w:val="bottom"/>
          </w:tcPr>
          <w:p w14:paraId="0BF2F6BB"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 </w:t>
            </w:r>
          </w:p>
        </w:tc>
        <w:tc>
          <w:tcPr>
            <w:tcW w:w="1121" w:type="dxa"/>
            <w:tcBorders>
              <w:bottom w:val="single" w:sz="4" w:space="0" w:color="auto"/>
            </w:tcBorders>
            <w:noWrap/>
            <w:vAlign w:val="bottom"/>
          </w:tcPr>
          <w:p w14:paraId="02F02400" w14:textId="77777777" w:rsidR="00CD3D0A" w:rsidRDefault="00CD3D0A">
            <w:pPr>
              <w:tabs>
                <w:tab w:val="decimal" w:pos="720"/>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tcBorders>
              <w:bottom w:val="single" w:sz="4" w:space="0" w:color="auto"/>
            </w:tcBorders>
            <w:vAlign w:val="bottom"/>
          </w:tcPr>
          <w:p w14:paraId="51A1D317" w14:textId="77777777" w:rsidR="00CD3D0A" w:rsidRDefault="00CD3D0A">
            <w:pPr>
              <w:tabs>
                <w:tab w:val="decimal" w:pos="510"/>
              </w:tabs>
              <w:spacing w:line="240" w:lineRule="auto"/>
              <w:rPr>
                <w:rFonts w:ascii="Arial" w:hAnsi="Arial" w:cs="Arial"/>
                <w:color w:val="000000"/>
                <w:sz w:val="16"/>
                <w:szCs w:val="16"/>
              </w:rPr>
            </w:pPr>
            <w:r>
              <w:rPr>
                <w:rFonts w:ascii="Arial" w:hAnsi="Arial" w:cs="Arial"/>
                <w:color w:val="000000"/>
                <w:sz w:val="16"/>
                <w:szCs w:val="16"/>
              </w:rPr>
              <w:t> --</w:t>
            </w:r>
          </w:p>
        </w:tc>
        <w:tc>
          <w:tcPr>
            <w:tcW w:w="1122" w:type="dxa"/>
            <w:tcBorders>
              <w:bottom w:val="single" w:sz="4" w:space="0" w:color="auto"/>
            </w:tcBorders>
            <w:noWrap/>
            <w:vAlign w:val="bottom"/>
          </w:tcPr>
          <w:p w14:paraId="482BF0F3"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0</w:t>
            </w:r>
          </w:p>
        </w:tc>
      </w:tr>
    </w:tbl>
    <w:p w14:paraId="766278B5" w14:textId="77777777" w:rsidR="00CD3D0A" w:rsidRDefault="00CD3D0A">
      <w:pPr>
        <w:spacing w:before="120" w:after="80" w:line="240" w:lineRule="auto"/>
        <w:jc w:val="left"/>
        <w:rPr>
          <w:rFonts w:ascii="Arial" w:hAnsi="Arial" w:cs="Arial"/>
          <w:sz w:val="16"/>
          <w:szCs w:val="16"/>
        </w:rPr>
      </w:pPr>
      <w:r>
        <w:rPr>
          <w:rFonts w:ascii="Arial" w:hAnsi="Arial" w:cs="Arial"/>
          <w:i/>
          <w:sz w:val="16"/>
          <w:szCs w:val="16"/>
        </w:rPr>
        <w:t>Source</w:t>
      </w:r>
      <w:r>
        <w:rPr>
          <w:rFonts w:ascii="Arial" w:hAnsi="Arial" w:cs="Arial"/>
          <w:sz w:val="16"/>
          <w:szCs w:val="16"/>
        </w:rPr>
        <w:t xml:space="preserve">: </w:t>
      </w:r>
      <w:smartTag w:uri="urn:schemas-microsoft-com:office:smarttags" w:element="country-region">
        <w:smartTag w:uri="urn:schemas-microsoft-com:office:smarttags" w:element="place">
          <w:r>
            <w:rPr>
              <w:rFonts w:ascii="Arial" w:hAnsi="Arial" w:cs="Arial"/>
              <w:sz w:val="16"/>
              <w:szCs w:val="16"/>
            </w:rPr>
            <w:t>U.S.</w:t>
          </w:r>
        </w:smartTag>
      </w:smartTag>
      <w:r>
        <w:rPr>
          <w:rFonts w:ascii="Arial" w:hAnsi="Arial" w:cs="Arial"/>
          <w:sz w:val="16"/>
          <w:szCs w:val="16"/>
        </w:rPr>
        <w:t xml:space="preserve"> Department of Education, Office of Safe and </w:t>
      </w:r>
      <w:smartTag w:uri="urn:schemas-microsoft-com:office:smarttags" w:element="place">
        <w:smartTag w:uri="urn:schemas-microsoft-com:office:smarttags" w:element="PlaceName">
          <w:r>
            <w:rPr>
              <w:rFonts w:ascii="Arial" w:hAnsi="Arial" w:cs="Arial"/>
              <w:sz w:val="16"/>
              <w:szCs w:val="16"/>
            </w:rPr>
            <w:t>Drug-Free</w:t>
          </w:r>
        </w:smartTag>
        <w:r>
          <w:rPr>
            <w:rFonts w:ascii="Arial" w:hAnsi="Arial" w:cs="Arial"/>
            <w:sz w:val="16"/>
            <w:szCs w:val="16"/>
          </w:rPr>
          <w:t xml:space="preserve"> </w:t>
        </w:r>
        <w:smartTag w:uri="urn:schemas-microsoft-com:office:smarttags" w:element="PlaceType">
          <w:r>
            <w:rPr>
              <w:rFonts w:ascii="Arial" w:hAnsi="Arial" w:cs="Arial"/>
              <w:sz w:val="16"/>
              <w:szCs w:val="16"/>
            </w:rPr>
            <w:t>Schools</w:t>
          </w:r>
        </w:smartTag>
      </w:smartTag>
      <w:r>
        <w:rPr>
          <w:rFonts w:ascii="Arial" w:hAnsi="Arial" w:cs="Arial"/>
          <w:sz w:val="16"/>
          <w:szCs w:val="16"/>
        </w:rPr>
        <w:t>, OMB No.1865-0002:</w:t>
      </w:r>
      <w:r>
        <w:rPr>
          <w:rFonts w:ascii="Arial" w:hAnsi="Arial" w:cs="Arial"/>
          <w:i/>
          <w:sz w:val="16"/>
          <w:szCs w:val="16"/>
        </w:rPr>
        <w:t>Gun-Free Schools Act</w:t>
      </w:r>
      <w:r>
        <w:rPr>
          <w:rFonts w:ascii="Arial" w:hAnsi="Arial" w:cs="Arial"/>
          <w:sz w:val="16"/>
          <w:szCs w:val="16"/>
        </w:rPr>
        <w:t xml:space="preserve"> Report for School Year 2003–2004.  </w:t>
      </w:r>
    </w:p>
    <w:p w14:paraId="3ABDA1EE" w14:textId="77777777" w:rsidR="00CD3D0A" w:rsidRDefault="00CD3D0A">
      <w:pPr>
        <w:spacing w:after="80" w:line="240" w:lineRule="auto"/>
        <w:rPr>
          <w:rFonts w:ascii="Arial" w:hAnsi="Arial" w:cs="Arial"/>
          <w:sz w:val="16"/>
          <w:szCs w:val="16"/>
        </w:rPr>
      </w:pPr>
      <w:r w:rsidRPr="009D04A6">
        <w:rPr>
          <w:rFonts w:ascii="Arial" w:hAnsi="Arial" w:cs="Arial"/>
          <w:i/>
          <w:sz w:val="16"/>
          <w:szCs w:val="16"/>
        </w:rPr>
        <w:t>Note:</w:t>
      </w:r>
      <w:r w:rsidRPr="009D04A6">
        <w:rPr>
          <w:rFonts w:ascii="Arial" w:hAnsi="Arial" w:cs="Arial"/>
          <w:sz w:val="16"/>
          <w:szCs w:val="16"/>
        </w:rPr>
        <w:t xml:space="preserve"> </w:t>
      </w:r>
      <w:r w:rsidRPr="009D04A6">
        <w:rPr>
          <w:rFonts w:ascii="Arial" w:hAnsi="Arial" w:cs="Arial"/>
          <w:color w:val="000000"/>
          <w:sz w:val="16"/>
          <w:szCs w:val="16"/>
        </w:rPr>
        <w:t>--</w:t>
      </w:r>
      <w:r>
        <w:rPr>
          <w:rFonts w:ascii="Arial" w:hAnsi="Arial" w:cs="Arial"/>
          <w:color w:val="000000"/>
          <w:sz w:val="16"/>
          <w:szCs w:val="16"/>
        </w:rPr>
        <w:t xml:space="preserve"> means t</w:t>
      </w:r>
      <w:r w:rsidRPr="009D04A6">
        <w:rPr>
          <w:rFonts w:ascii="Arial" w:hAnsi="Arial" w:cs="Arial"/>
          <w:sz w:val="16"/>
          <w:szCs w:val="16"/>
        </w:rPr>
        <w:t>he number and percentage are not shown here because the calculation generates a divide-by-zero error.</w:t>
      </w:r>
    </w:p>
    <w:p w14:paraId="17F9E9C6" w14:textId="77777777" w:rsidR="00CD3D0A" w:rsidRDefault="00CD3D0A">
      <w:pPr>
        <w:spacing w:line="240" w:lineRule="auto"/>
        <w:rPr>
          <w:rFonts w:ascii="Arial" w:hAnsi="Arial" w:cs="Arial"/>
          <w:sz w:val="16"/>
          <w:szCs w:val="16"/>
        </w:rPr>
      </w:pPr>
      <w:r>
        <w:rPr>
          <w:rFonts w:ascii="Arial" w:hAnsi="Arial" w:cs="Arial"/>
          <w:sz w:val="16"/>
          <w:szCs w:val="16"/>
          <w:vertAlign w:val="superscript"/>
        </w:rPr>
        <w:t>a</w:t>
      </w:r>
      <w:r>
        <w:rPr>
          <w:rFonts w:ascii="Arial" w:hAnsi="Arial" w:cs="Arial"/>
          <w:sz w:val="16"/>
          <w:szCs w:val="16"/>
        </w:rPr>
        <w:t xml:space="preserve">Data are for the 50 states, the </w:t>
      </w:r>
      <w:smartTag w:uri="urn:schemas-microsoft-com:office:smarttags" w:element="State">
        <w:smartTag w:uri="urn:schemas-microsoft-com:office:smarttags" w:element="place">
          <w:r>
            <w:rPr>
              <w:rFonts w:ascii="Arial" w:hAnsi="Arial" w:cs="Arial"/>
              <w:sz w:val="16"/>
              <w:szCs w:val="16"/>
            </w:rPr>
            <w:t>District of Columbia</w:t>
          </w:r>
        </w:smartTag>
      </w:smartTag>
      <w:r>
        <w:rPr>
          <w:rFonts w:ascii="Arial" w:hAnsi="Arial" w:cs="Arial"/>
          <w:sz w:val="16"/>
          <w:szCs w:val="16"/>
        </w:rPr>
        <w:t xml:space="preserve">, </w:t>
      </w:r>
      <w:smartTag w:uri="urn:schemas-microsoft-com:office:smarttags" w:element="place">
        <w:r>
          <w:rPr>
            <w:rFonts w:ascii="Arial" w:hAnsi="Arial" w:cs="Arial"/>
            <w:sz w:val="16"/>
            <w:szCs w:val="16"/>
          </w:rPr>
          <w:t>Puerto Rico</w:t>
        </w:r>
      </w:smartTag>
      <w:r>
        <w:rPr>
          <w:rFonts w:ascii="Arial" w:hAnsi="Arial" w:cs="Arial"/>
          <w:sz w:val="16"/>
          <w:szCs w:val="16"/>
        </w:rPr>
        <w:t xml:space="preserve"> and the four outlying areas.</w:t>
      </w:r>
    </w:p>
    <w:p w14:paraId="698A2140" w14:textId="77777777" w:rsidR="00CD3D0A" w:rsidRDefault="00CD3D0A">
      <w:pPr>
        <w:spacing w:line="240" w:lineRule="auto"/>
        <w:rPr>
          <w:rFonts w:ascii="Arial" w:hAnsi="Arial" w:cs="Arial"/>
          <w:sz w:val="16"/>
          <w:szCs w:val="16"/>
        </w:rPr>
      </w:pPr>
    </w:p>
    <w:p w14:paraId="732A89A9" w14:textId="77777777" w:rsidR="00CD3D0A" w:rsidRDefault="00CD3D0A">
      <w:pPr>
        <w:pStyle w:val="TT-TableTitle"/>
        <w:tabs>
          <w:tab w:val="clear" w:pos="1152"/>
        </w:tabs>
        <w:ind w:left="0" w:firstLine="0"/>
        <w:rPr>
          <w:rFonts w:ascii="Arial" w:hAnsi="Arial" w:cs="Arial"/>
          <w:b/>
          <w:bCs/>
          <w:sz w:val="20"/>
        </w:rPr>
      </w:pPr>
      <w:r>
        <w:br w:type="page"/>
      </w:r>
      <w:bookmarkStart w:id="18" w:name="_Toc165448971"/>
      <w:r>
        <w:rPr>
          <w:rFonts w:ascii="Arial" w:hAnsi="Arial" w:cs="Arial"/>
          <w:b/>
          <w:bCs/>
          <w:sz w:val="20"/>
        </w:rPr>
        <w:t>Table 3</w:t>
      </w:r>
      <w:bookmarkEnd w:id="18"/>
    </w:p>
    <w:p w14:paraId="41F00A70" w14:textId="77777777" w:rsidR="00CD3D0A" w:rsidRDefault="00CD3D0A">
      <w:pPr>
        <w:pStyle w:val="TT-TableTitle"/>
        <w:tabs>
          <w:tab w:val="clear" w:pos="1152"/>
        </w:tabs>
        <w:ind w:left="0" w:firstLine="0"/>
        <w:rPr>
          <w:rFonts w:ascii="Arial" w:hAnsi="Arial" w:cs="Arial"/>
          <w:sz w:val="20"/>
        </w:rPr>
      </w:pPr>
      <w:bookmarkStart w:id="19" w:name="_Toc165448972"/>
      <w:r>
        <w:rPr>
          <w:rFonts w:ascii="Arial" w:hAnsi="Arial" w:cs="Arial"/>
          <w:sz w:val="20"/>
        </w:rPr>
        <w:t>Number and percentage of students expelled for having brought to or possessed a firearm in school, by type of firearm and by state or outlying area, 2003–04</w:t>
      </w:r>
      <w:bookmarkEnd w:id="19"/>
      <w:r>
        <w:rPr>
          <w:rFonts w:ascii="Arial" w:hAnsi="Arial" w:cs="Arial"/>
          <w:sz w:val="20"/>
        </w:rPr>
        <w:t xml:space="preserve"> </w:t>
      </w:r>
    </w:p>
    <w:p w14:paraId="30CD2FD9" w14:textId="77777777" w:rsidR="00CD3D0A" w:rsidRDefault="00CD3D0A">
      <w:pPr>
        <w:ind w:hanging="1512"/>
        <w:rPr>
          <w:rFonts w:ascii="Arial" w:hAnsi="Arial" w:cs="Arial"/>
          <w:sz w:val="20"/>
        </w:rPr>
      </w:pPr>
    </w:p>
    <w:tbl>
      <w:tblPr>
        <w:tblW w:w="9648" w:type="dxa"/>
        <w:tblLayout w:type="fixed"/>
        <w:tblLook w:val="0000" w:firstRow="0" w:lastRow="0" w:firstColumn="0" w:lastColumn="0" w:noHBand="0" w:noVBand="0"/>
      </w:tblPr>
      <w:tblGrid>
        <w:gridCol w:w="1791"/>
        <w:gridCol w:w="1122"/>
        <w:gridCol w:w="1122"/>
        <w:gridCol w:w="1123"/>
        <w:gridCol w:w="1122"/>
        <w:gridCol w:w="1123"/>
        <w:gridCol w:w="1122"/>
        <w:gridCol w:w="1123"/>
      </w:tblGrid>
      <w:tr w:rsidR="00CD3D0A" w14:paraId="65736011" w14:textId="77777777">
        <w:trPr>
          <w:cantSplit/>
        </w:trPr>
        <w:tc>
          <w:tcPr>
            <w:tcW w:w="1791" w:type="dxa"/>
            <w:tcBorders>
              <w:top w:val="single" w:sz="4" w:space="0" w:color="auto"/>
              <w:left w:val="single" w:sz="4" w:space="0" w:color="auto"/>
              <w:right w:val="single" w:sz="4" w:space="0" w:color="auto"/>
            </w:tcBorders>
            <w:noWrap/>
            <w:vAlign w:val="bottom"/>
          </w:tcPr>
          <w:p w14:paraId="4AB16469" w14:textId="77777777" w:rsidR="00CD3D0A" w:rsidRDefault="00CD3D0A">
            <w:pPr>
              <w:spacing w:line="240" w:lineRule="auto"/>
              <w:jc w:val="center"/>
              <w:rPr>
                <w:rFonts w:ascii="Arial" w:hAnsi="Arial" w:cs="Arial"/>
                <w:b/>
                <w:bCs/>
                <w:color w:val="000000"/>
                <w:sz w:val="16"/>
                <w:szCs w:val="16"/>
              </w:rPr>
            </w:pPr>
          </w:p>
        </w:tc>
        <w:tc>
          <w:tcPr>
            <w:tcW w:w="6734" w:type="dxa"/>
            <w:gridSpan w:val="6"/>
            <w:tcBorders>
              <w:top w:val="single" w:sz="4" w:space="0" w:color="auto"/>
              <w:left w:val="nil"/>
              <w:bottom w:val="single" w:sz="4" w:space="0" w:color="auto"/>
              <w:right w:val="single" w:sz="4" w:space="0" w:color="auto"/>
            </w:tcBorders>
            <w:noWrap/>
            <w:vAlign w:val="bottom"/>
          </w:tcPr>
          <w:p w14:paraId="1265DC0D" w14:textId="77777777" w:rsidR="00CD3D0A" w:rsidRDefault="00CD3D0A">
            <w:pPr>
              <w:spacing w:line="240" w:lineRule="auto"/>
              <w:jc w:val="center"/>
              <w:rPr>
                <w:rFonts w:ascii="Arial" w:hAnsi="Arial" w:cs="Arial"/>
                <w:b/>
                <w:bCs/>
                <w:color w:val="000000"/>
                <w:sz w:val="16"/>
                <w:szCs w:val="16"/>
              </w:rPr>
            </w:pPr>
            <w:r>
              <w:rPr>
                <w:rFonts w:ascii="Arial" w:hAnsi="Arial" w:cs="Arial"/>
                <w:b/>
                <w:bCs/>
                <w:color w:val="000000"/>
                <w:sz w:val="16"/>
                <w:szCs w:val="16"/>
              </w:rPr>
              <w:t>Type of firearm and percentage</w:t>
            </w:r>
          </w:p>
        </w:tc>
        <w:tc>
          <w:tcPr>
            <w:tcW w:w="1123" w:type="dxa"/>
            <w:tcBorders>
              <w:top w:val="single" w:sz="4" w:space="0" w:color="auto"/>
              <w:left w:val="single" w:sz="4" w:space="0" w:color="auto"/>
              <w:right w:val="single" w:sz="4" w:space="0" w:color="auto"/>
            </w:tcBorders>
            <w:noWrap/>
            <w:vAlign w:val="bottom"/>
          </w:tcPr>
          <w:p w14:paraId="68B79245" w14:textId="77777777" w:rsidR="00CD3D0A" w:rsidRDefault="00CD3D0A">
            <w:pPr>
              <w:spacing w:line="240" w:lineRule="auto"/>
              <w:jc w:val="center"/>
              <w:rPr>
                <w:rFonts w:ascii="Arial" w:hAnsi="Arial" w:cs="Arial"/>
                <w:b/>
                <w:bCs/>
                <w:color w:val="000000"/>
                <w:sz w:val="16"/>
                <w:szCs w:val="16"/>
              </w:rPr>
            </w:pPr>
          </w:p>
        </w:tc>
      </w:tr>
      <w:tr w:rsidR="00CD3D0A" w14:paraId="7A3003C2" w14:textId="77777777">
        <w:trPr>
          <w:cantSplit/>
        </w:trPr>
        <w:tc>
          <w:tcPr>
            <w:tcW w:w="1791" w:type="dxa"/>
            <w:tcBorders>
              <w:left w:val="single" w:sz="4" w:space="0" w:color="auto"/>
              <w:bottom w:val="single" w:sz="4" w:space="0" w:color="auto"/>
              <w:right w:val="single" w:sz="4" w:space="0" w:color="auto"/>
            </w:tcBorders>
            <w:noWrap/>
            <w:vAlign w:val="bottom"/>
          </w:tcPr>
          <w:p w14:paraId="163967CF" w14:textId="77777777" w:rsidR="00CD3D0A" w:rsidRDefault="00CD3D0A">
            <w:pPr>
              <w:spacing w:line="240" w:lineRule="auto"/>
              <w:jc w:val="center"/>
              <w:rPr>
                <w:rFonts w:ascii="Arial" w:hAnsi="Arial" w:cs="Arial"/>
                <w:b/>
                <w:bCs/>
                <w:color w:val="000000"/>
                <w:sz w:val="16"/>
                <w:szCs w:val="16"/>
              </w:rPr>
            </w:pPr>
            <w:r>
              <w:rPr>
                <w:rFonts w:ascii="Arial" w:hAnsi="Arial" w:cs="Arial"/>
                <w:b/>
                <w:bCs/>
                <w:color w:val="000000"/>
                <w:sz w:val="16"/>
                <w:szCs w:val="16"/>
              </w:rPr>
              <w:t>State or outlying area</w:t>
            </w:r>
            <w:r>
              <w:rPr>
                <w:rFonts w:ascii="Arial" w:hAnsi="Arial" w:cs="Arial"/>
                <w:b/>
                <w:bCs/>
                <w:color w:val="000000"/>
                <w:sz w:val="16"/>
                <w:szCs w:val="16"/>
                <w:vertAlign w:val="superscript"/>
              </w:rPr>
              <w:t>a</w:t>
            </w:r>
          </w:p>
        </w:tc>
        <w:tc>
          <w:tcPr>
            <w:tcW w:w="1122" w:type="dxa"/>
            <w:tcBorders>
              <w:top w:val="single" w:sz="4" w:space="0" w:color="auto"/>
              <w:left w:val="nil"/>
              <w:bottom w:val="single" w:sz="4" w:space="0" w:color="auto"/>
              <w:right w:val="single" w:sz="4" w:space="0" w:color="auto"/>
            </w:tcBorders>
            <w:noWrap/>
            <w:vAlign w:val="bottom"/>
          </w:tcPr>
          <w:p w14:paraId="33503ECD" w14:textId="77777777" w:rsidR="00CD3D0A" w:rsidRDefault="00CD3D0A">
            <w:pPr>
              <w:spacing w:line="240" w:lineRule="auto"/>
              <w:jc w:val="center"/>
              <w:rPr>
                <w:rFonts w:ascii="Arial" w:hAnsi="Arial" w:cs="Arial"/>
                <w:b/>
                <w:bCs/>
                <w:color w:val="000000"/>
                <w:sz w:val="16"/>
                <w:szCs w:val="16"/>
              </w:rPr>
            </w:pPr>
            <w:r>
              <w:rPr>
                <w:rFonts w:ascii="Arial" w:hAnsi="Arial" w:cs="Arial"/>
                <w:b/>
                <w:bCs/>
                <w:color w:val="000000"/>
                <w:sz w:val="16"/>
                <w:szCs w:val="16"/>
              </w:rPr>
              <w:t>Handgun</w:t>
            </w:r>
          </w:p>
        </w:tc>
        <w:tc>
          <w:tcPr>
            <w:tcW w:w="1122" w:type="dxa"/>
            <w:tcBorders>
              <w:top w:val="single" w:sz="4" w:space="0" w:color="auto"/>
              <w:left w:val="nil"/>
              <w:bottom w:val="single" w:sz="4" w:space="0" w:color="auto"/>
              <w:right w:val="single" w:sz="4" w:space="0" w:color="auto"/>
            </w:tcBorders>
          </w:tcPr>
          <w:p w14:paraId="288606B5" w14:textId="77777777" w:rsidR="00CD3D0A" w:rsidRDefault="00CD3D0A">
            <w:pPr>
              <w:spacing w:line="240" w:lineRule="auto"/>
              <w:jc w:val="center"/>
              <w:rPr>
                <w:rFonts w:ascii="Arial" w:hAnsi="Arial" w:cs="Arial"/>
                <w:b/>
                <w:bCs/>
                <w:color w:val="000000"/>
                <w:sz w:val="16"/>
                <w:szCs w:val="16"/>
              </w:rPr>
            </w:pPr>
            <w:r>
              <w:rPr>
                <w:rFonts w:ascii="Arial" w:hAnsi="Arial" w:cs="Arial"/>
                <w:b/>
                <w:bCs/>
                <w:color w:val="000000"/>
                <w:sz w:val="16"/>
                <w:szCs w:val="16"/>
              </w:rPr>
              <w:t>Percentage of total</w:t>
            </w:r>
          </w:p>
        </w:tc>
        <w:tc>
          <w:tcPr>
            <w:tcW w:w="1123" w:type="dxa"/>
            <w:tcBorders>
              <w:top w:val="single" w:sz="4" w:space="0" w:color="auto"/>
              <w:left w:val="single" w:sz="4" w:space="0" w:color="auto"/>
              <w:bottom w:val="single" w:sz="4" w:space="0" w:color="auto"/>
              <w:right w:val="nil"/>
            </w:tcBorders>
            <w:noWrap/>
            <w:vAlign w:val="bottom"/>
          </w:tcPr>
          <w:p w14:paraId="38BC0520" w14:textId="77777777" w:rsidR="00CD3D0A" w:rsidRDefault="00CD3D0A">
            <w:pPr>
              <w:spacing w:line="240" w:lineRule="auto"/>
              <w:jc w:val="center"/>
              <w:rPr>
                <w:rFonts w:ascii="Arial" w:hAnsi="Arial" w:cs="Arial"/>
                <w:b/>
                <w:bCs/>
                <w:color w:val="000000"/>
                <w:sz w:val="16"/>
                <w:szCs w:val="16"/>
              </w:rPr>
            </w:pPr>
            <w:r>
              <w:rPr>
                <w:rFonts w:ascii="Arial" w:hAnsi="Arial" w:cs="Arial"/>
                <w:b/>
                <w:bCs/>
                <w:color w:val="000000"/>
                <w:sz w:val="16"/>
                <w:szCs w:val="16"/>
              </w:rPr>
              <w:t>Rifle or shotgun</w:t>
            </w:r>
          </w:p>
        </w:tc>
        <w:tc>
          <w:tcPr>
            <w:tcW w:w="1122" w:type="dxa"/>
            <w:tcBorders>
              <w:top w:val="single" w:sz="4" w:space="0" w:color="auto"/>
              <w:left w:val="single" w:sz="4" w:space="0" w:color="auto"/>
              <w:bottom w:val="single" w:sz="4" w:space="0" w:color="auto"/>
              <w:right w:val="single" w:sz="4" w:space="0" w:color="auto"/>
            </w:tcBorders>
          </w:tcPr>
          <w:p w14:paraId="201D7F62" w14:textId="77777777" w:rsidR="00CD3D0A" w:rsidRDefault="00CD3D0A">
            <w:pPr>
              <w:spacing w:line="240" w:lineRule="auto"/>
              <w:jc w:val="center"/>
              <w:rPr>
                <w:rFonts w:ascii="Arial" w:hAnsi="Arial" w:cs="Arial"/>
                <w:b/>
                <w:bCs/>
                <w:color w:val="000000"/>
                <w:sz w:val="16"/>
                <w:szCs w:val="16"/>
              </w:rPr>
            </w:pPr>
            <w:r>
              <w:rPr>
                <w:rFonts w:ascii="Arial" w:hAnsi="Arial" w:cs="Arial"/>
                <w:b/>
                <w:bCs/>
                <w:color w:val="000000"/>
                <w:sz w:val="16"/>
                <w:szCs w:val="16"/>
              </w:rPr>
              <w:t>Percentage of total</w:t>
            </w:r>
          </w:p>
        </w:tc>
        <w:tc>
          <w:tcPr>
            <w:tcW w:w="1123" w:type="dxa"/>
            <w:tcBorders>
              <w:top w:val="single" w:sz="4" w:space="0" w:color="auto"/>
              <w:left w:val="single" w:sz="4" w:space="0" w:color="auto"/>
              <w:bottom w:val="single" w:sz="4" w:space="0" w:color="auto"/>
              <w:right w:val="single" w:sz="4" w:space="0" w:color="auto"/>
            </w:tcBorders>
            <w:noWrap/>
            <w:vAlign w:val="bottom"/>
          </w:tcPr>
          <w:p w14:paraId="26AC9584" w14:textId="77777777" w:rsidR="00CD3D0A" w:rsidRDefault="00CD3D0A">
            <w:pPr>
              <w:spacing w:line="240" w:lineRule="auto"/>
              <w:jc w:val="center"/>
              <w:rPr>
                <w:rFonts w:ascii="Arial" w:hAnsi="Arial" w:cs="Arial"/>
                <w:b/>
                <w:bCs/>
                <w:color w:val="000000"/>
                <w:sz w:val="16"/>
                <w:szCs w:val="16"/>
              </w:rPr>
            </w:pPr>
            <w:r>
              <w:rPr>
                <w:rFonts w:ascii="Arial" w:hAnsi="Arial" w:cs="Arial"/>
                <w:b/>
                <w:bCs/>
                <w:color w:val="000000"/>
                <w:sz w:val="16"/>
                <w:szCs w:val="16"/>
              </w:rPr>
              <w:t>Other</w:t>
            </w:r>
          </w:p>
        </w:tc>
        <w:tc>
          <w:tcPr>
            <w:tcW w:w="1122" w:type="dxa"/>
            <w:tcBorders>
              <w:top w:val="single" w:sz="4" w:space="0" w:color="auto"/>
              <w:left w:val="nil"/>
              <w:bottom w:val="single" w:sz="4" w:space="0" w:color="auto"/>
              <w:right w:val="single" w:sz="4" w:space="0" w:color="auto"/>
            </w:tcBorders>
          </w:tcPr>
          <w:p w14:paraId="45F0A44C" w14:textId="77777777" w:rsidR="00CD3D0A" w:rsidRDefault="00CD3D0A">
            <w:pPr>
              <w:spacing w:line="240" w:lineRule="auto"/>
              <w:jc w:val="center"/>
              <w:rPr>
                <w:rFonts w:ascii="Arial" w:hAnsi="Arial" w:cs="Arial"/>
                <w:b/>
                <w:bCs/>
                <w:color w:val="000000"/>
                <w:sz w:val="16"/>
                <w:szCs w:val="16"/>
              </w:rPr>
            </w:pPr>
            <w:r>
              <w:rPr>
                <w:rFonts w:ascii="Arial" w:hAnsi="Arial" w:cs="Arial"/>
                <w:b/>
                <w:bCs/>
                <w:color w:val="000000"/>
                <w:sz w:val="16"/>
                <w:szCs w:val="16"/>
              </w:rPr>
              <w:t>Percentage of total</w:t>
            </w:r>
          </w:p>
        </w:tc>
        <w:tc>
          <w:tcPr>
            <w:tcW w:w="1123" w:type="dxa"/>
            <w:tcBorders>
              <w:left w:val="single" w:sz="4" w:space="0" w:color="auto"/>
              <w:bottom w:val="single" w:sz="4" w:space="0" w:color="auto"/>
              <w:right w:val="single" w:sz="4" w:space="0" w:color="auto"/>
            </w:tcBorders>
            <w:noWrap/>
            <w:vAlign w:val="bottom"/>
          </w:tcPr>
          <w:p w14:paraId="3BDBCC0E" w14:textId="77777777" w:rsidR="00CD3D0A" w:rsidRDefault="00CD3D0A">
            <w:pPr>
              <w:spacing w:line="240" w:lineRule="auto"/>
              <w:jc w:val="center"/>
              <w:rPr>
                <w:rFonts w:ascii="Arial" w:hAnsi="Arial" w:cs="Arial"/>
                <w:b/>
                <w:bCs/>
                <w:color w:val="000000"/>
                <w:sz w:val="16"/>
                <w:szCs w:val="16"/>
              </w:rPr>
            </w:pPr>
            <w:r>
              <w:rPr>
                <w:rFonts w:ascii="Arial" w:hAnsi="Arial" w:cs="Arial"/>
                <w:b/>
                <w:bCs/>
                <w:color w:val="000000"/>
                <w:sz w:val="16"/>
                <w:szCs w:val="16"/>
              </w:rPr>
              <w:t>Total students</w:t>
            </w:r>
          </w:p>
        </w:tc>
      </w:tr>
      <w:tr w:rsidR="00CD3D0A" w14:paraId="55C96A60" w14:textId="77777777">
        <w:tc>
          <w:tcPr>
            <w:tcW w:w="1791" w:type="dxa"/>
            <w:tcBorders>
              <w:top w:val="single" w:sz="4" w:space="0" w:color="auto"/>
              <w:left w:val="single" w:sz="4" w:space="0" w:color="auto"/>
              <w:bottom w:val="single" w:sz="4" w:space="0" w:color="auto"/>
              <w:right w:val="single" w:sz="4" w:space="0" w:color="auto"/>
            </w:tcBorders>
            <w:noWrap/>
            <w:vAlign w:val="bottom"/>
          </w:tcPr>
          <w:p w14:paraId="1F0D1F0B" w14:textId="77777777" w:rsidR="00CD3D0A" w:rsidRDefault="00CD3D0A">
            <w:pPr>
              <w:spacing w:line="240" w:lineRule="auto"/>
              <w:jc w:val="left"/>
              <w:rPr>
                <w:rFonts w:ascii="Arial" w:hAnsi="Arial" w:cs="Arial"/>
                <w:b/>
                <w:bCs/>
                <w:color w:val="000000"/>
                <w:sz w:val="16"/>
                <w:szCs w:val="16"/>
              </w:rPr>
            </w:pPr>
            <w:r>
              <w:rPr>
                <w:rFonts w:ascii="Arial" w:hAnsi="Arial" w:cs="Arial"/>
                <w:b/>
                <w:bCs/>
                <w:color w:val="000000"/>
                <w:sz w:val="16"/>
                <w:szCs w:val="16"/>
              </w:rPr>
              <w:t xml:space="preserve">Total </w:t>
            </w:r>
          </w:p>
        </w:tc>
        <w:tc>
          <w:tcPr>
            <w:tcW w:w="1122" w:type="dxa"/>
            <w:tcBorders>
              <w:top w:val="single" w:sz="4" w:space="0" w:color="auto"/>
              <w:left w:val="nil"/>
              <w:bottom w:val="single" w:sz="4" w:space="0" w:color="auto"/>
              <w:right w:val="single" w:sz="4" w:space="0" w:color="auto"/>
            </w:tcBorders>
            <w:noWrap/>
            <w:vAlign w:val="bottom"/>
          </w:tcPr>
          <w:p w14:paraId="556C9C52" w14:textId="77777777" w:rsidR="00CD3D0A" w:rsidRDefault="00CD3D0A">
            <w:pPr>
              <w:tabs>
                <w:tab w:val="decimal" w:pos="654"/>
              </w:tabs>
              <w:spacing w:line="240" w:lineRule="auto"/>
              <w:rPr>
                <w:rFonts w:ascii="Arial" w:hAnsi="Arial" w:cs="Arial"/>
                <w:b/>
                <w:color w:val="000000"/>
                <w:sz w:val="16"/>
                <w:szCs w:val="16"/>
              </w:rPr>
            </w:pPr>
            <w:r>
              <w:rPr>
                <w:rFonts w:ascii="Arial" w:hAnsi="Arial" w:cs="Arial"/>
                <w:b/>
                <w:color w:val="000000"/>
                <w:sz w:val="16"/>
                <w:szCs w:val="16"/>
              </w:rPr>
              <w:t>1,243</w:t>
            </w:r>
          </w:p>
        </w:tc>
        <w:tc>
          <w:tcPr>
            <w:tcW w:w="1122" w:type="dxa"/>
            <w:tcBorders>
              <w:top w:val="single" w:sz="4" w:space="0" w:color="auto"/>
              <w:left w:val="nil"/>
              <w:bottom w:val="single" w:sz="4" w:space="0" w:color="auto"/>
              <w:right w:val="single" w:sz="4" w:space="0" w:color="auto"/>
            </w:tcBorders>
            <w:vAlign w:val="bottom"/>
          </w:tcPr>
          <w:p w14:paraId="42B5DFE3" w14:textId="77777777" w:rsidR="00CD3D0A" w:rsidRDefault="00CD3D0A">
            <w:pPr>
              <w:tabs>
                <w:tab w:val="decimal" w:pos="507"/>
              </w:tabs>
              <w:spacing w:line="240" w:lineRule="auto"/>
              <w:rPr>
                <w:rFonts w:ascii="Arial" w:hAnsi="Arial" w:cs="Arial"/>
                <w:b/>
                <w:color w:val="000000"/>
                <w:sz w:val="16"/>
                <w:szCs w:val="16"/>
              </w:rPr>
            </w:pPr>
            <w:r>
              <w:rPr>
                <w:rFonts w:ascii="Arial" w:hAnsi="Arial" w:cs="Arial"/>
                <w:b/>
                <w:color w:val="000000"/>
                <w:sz w:val="16"/>
                <w:szCs w:val="16"/>
              </w:rPr>
              <w:t>58</w:t>
            </w:r>
          </w:p>
        </w:tc>
        <w:tc>
          <w:tcPr>
            <w:tcW w:w="1123" w:type="dxa"/>
            <w:tcBorders>
              <w:top w:val="single" w:sz="4" w:space="0" w:color="auto"/>
              <w:left w:val="single" w:sz="4" w:space="0" w:color="auto"/>
              <w:bottom w:val="single" w:sz="4" w:space="0" w:color="auto"/>
              <w:right w:val="nil"/>
            </w:tcBorders>
            <w:noWrap/>
            <w:vAlign w:val="bottom"/>
          </w:tcPr>
          <w:p w14:paraId="565AE918" w14:textId="77777777" w:rsidR="00CD3D0A" w:rsidRDefault="00CD3D0A">
            <w:pPr>
              <w:tabs>
                <w:tab w:val="decimal" w:pos="507"/>
              </w:tabs>
              <w:spacing w:line="240" w:lineRule="auto"/>
              <w:rPr>
                <w:rFonts w:ascii="Arial" w:hAnsi="Arial" w:cs="Arial"/>
                <w:b/>
                <w:color w:val="000000"/>
                <w:sz w:val="16"/>
                <w:szCs w:val="16"/>
              </w:rPr>
            </w:pPr>
            <w:r>
              <w:rPr>
                <w:rFonts w:ascii="Arial" w:hAnsi="Arial" w:cs="Arial"/>
                <w:b/>
                <w:color w:val="000000"/>
                <w:sz w:val="16"/>
                <w:szCs w:val="16"/>
              </w:rPr>
              <w:t>247</w:t>
            </w:r>
          </w:p>
        </w:tc>
        <w:tc>
          <w:tcPr>
            <w:tcW w:w="1122" w:type="dxa"/>
            <w:tcBorders>
              <w:top w:val="single" w:sz="4" w:space="0" w:color="auto"/>
              <w:left w:val="single" w:sz="4" w:space="0" w:color="auto"/>
              <w:bottom w:val="single" w:sz="4" w:space="0" w:color="auto"/>
              <w:right w:val="single" w:sz="4" w:space="0" w:color="auto"/>
            </w:tcBorders>
            <w:vAlign w:val="bottom"/>
          </w:tcPr>
          <w:p w14:paraId="78AD318E" w14:textId="77777777" w:rsidR="00CD3D0A" w:rsidRDefault="00CD3D0A">
            <w:pPr>
              <w:tabs>
                <w:tab w:val="decimal" w:pos="507"/>
              </w:tabs>
              <w:spacing w:line="240" w:lineRule="auto"/>
              <w:rPr>
                <w:rFonts w:ascii="Arial" w:hAnsi="Arial" w:cs="Arial"/>
                <w:b/>
                <w:color w:val="000000"/>
                <w:sz w:val="16"/>
                <w:szCs w:val="16"/>
              </w:rPr>
            </w:pPr>
            <w:r>
              <w:rPr>
                <w:rFonts w:ascii="Arial" w:hAnsi="Arial" w:cs="Arial"/>
                <w:b/>
                <w:color w:val="000000"/>
                <w:sz w:val="16"/>
                <w:szCs w:val="16"/>
              </w:rPr>
              <w:t>12</w:t>
            </w:r>
          </w:p>
        </w:tc>
        <w:tc>
          <w:tcPr>
            <w:tcW w:w="1123" w:type="dxa"/>
            <w:tcBorders>
              <w:top w:val="single" w:sz="4" w:space="0" w:color="auto"/>
              <w:left w:val="single" w:sz="4" w:space="0" w:color="auto"/>
              <w:bottom w:val="single" w:sz="4" w:space="0" w:color="auto"/>
              <w:right w:val="single" w:sz="4" w:space="0" w:color="auto"/>
            </w:tcBorders>
            <w:noWrap/>
            <w:vAlign w:val="bottom"/>
          </w:tcPr>
          <w:p w14:paraId="27530DBF" w14:textId="77777777" w:rsidR="00CD3D0A" w:rsidRDefault="00CD3D0A">
            <w:pPr>
              <w:tabs>
                <w:tab w:val="decimal" w:pos="507"/>
              </w:tabs>
              <w:spacing w:line="240" w:lineRule="auto"/>
              <w:rPr>
                <w:rFonts w:ascii="Arial" w:hAnsi="Arial" w:cs="Arial"/>
                <w:b/>
                <w:color w:val="000000"/>
                <w:sz w:val="16"/>
                <w:szCs w:val="16"/>
              </w:rPr>
            </w:pPr>
            <w:r>
              <w:rPr>
                <w:rFonts w:ascii="Arial" w:hAnsi="Arial" w:cs="Arial"/>
                <w:b/>
                <w:color w:val="000000"/>
                <w:sz w:val="16"/>
                <w:szCs w:val="16"/>
              </w:rPr>
              <w:t>633</w:t>
            </w:r>
          </w:p>
        </w:tc>
        <w:tc>
          <w:tcPr>
            <w:tcW w:w="1122" w:type="dxa"/>
            <w:tcBorders>
              <w:top w:val="single" w:sz="4" w:space="0" w:color="auto"/>
              <w:left w:val="nil"/>
              <w:bottom w:val="single" w:sz="4" w:space="0" w:color="auto"/>
              <w:right w:val="single" w:sz="4" w:space="0" w:color="auto"/>
            </w:tcBorders>
            <w:vAlign w:val="bottom"/>
          </w:tcPr>
          <w:p w14:paraId="38432749" w14:textId="77777777" w:rsidR="00CD3D0A" w:rsidRDefault="00CD3D0A">
            <w:pPr>
              <w:tabs>
                <w:tab w:val="decimal" w:pos="507"/>
              </w:tabs>
              <w:spacing w:line="240" w:lineRule="auto"/>
              <w:rPr>
                <w:rFonts w:ascii="Arial" w:hAnsi="Arial" w:cs="Arial"/>
                <w:b/>
                <w:color w:val="000000"/>
                <w:sz w:val="16"/>
                <w:szCs w:val="16"/>
              </w:rPr>
            </w:pPr>
            <w:r>
              <w:rPr>
                <w:rFonts w:ascii="Arial" w:hAnsi="Arial" w:cs="Arial"/>
                <w:b/>
                <w:color w:val="000000"/>
                <w:sz w:val="16"/>
                <w:szCs w:val="16"/>
              </w:rPr>
              <w:t>30</w:t>
            </w:r>
          </w:p>
        </w:tc>
        <w:tc>
          <w:tcPr>
            <w:tcW w:w="1123" w:type="dxa"/>
            <w:tcBorders>
              <w:top w:val="single" w:sz="4" w:space="0" w:color="auto"/>
              <w:left w:val="single" w:sz="4" w:space="0" w:color="auto"/>
              <w:bottom w:val="single" w:sz="4" w:space="0" w:color="auto"/>
              <w:right w:val="single" w:sz="4" w:space="0" w:color="auto"/>
            </w:tcBorders>
            <w:noWrap/>
            <w:vAlign w:val="bottom"/>
          </w:tcPr>
          <w:p w14:paraId="0346FFA1" w14:textId="77777777" w:rsidR="00CD3D0A" w:rsidRDefault="00CD3D0A">
            <w:pPr>
              <w:tabs>
                <w:tab w:val="decimal" w:pos="655"/>
              </w:tabs>
              <w:spacing w:line="240" w:lineRule="auto"/>
              <w:rPr>
                <w:rFonts w:ascii="Arial" w:hAnsi="Arial" w:cs="Arial"/>
                <w:b/>
                <w:color w:val="000000"/>
                <w:sz w:val="16"/>
                <w:szCs w:val="16"/>
              </w:rPr>
            </w:pPr>
            <w:r>
              <w:rPr>
                <w:rFonts w:ascii="Arial" w:hAnsi="Arial" w:cs="Arial"/>
                <w:b/>
                <w:color w:val="000000"/>
                <w:sz w:val="16"/>
                <w:szCs w:val="16"/>
              </w:rPr>
              <w:t>2,123</w:t>
            </w:r>
          </w:p>
        </w:tc>
      </w:tr>
      <w:tr w:rsidR="00CD3D0A" w14:paraId="008B42CF" w14:textId="77777777">
        <w:tc>
          <w:tcPr>
            <w:tcW w:w="1791" w:type="dxa"/>
            <w:tcBorders>
              <w:top w:val="single" w:sz="4" w:space="0" w:color="auto"/>
              <w:left w:val="single" w:sz="4" w:space="0" w:color="auto"/>
              <w:bottom w:val="nil"/>
              <w:right w:val="single" w:sz="4" w:space="0" w:color="auto"/>
            </w:tcBorders>
            <w:noWrap/>
            <w:vAlign w:val="bottom"/>
          </w:tcPr>
          <w:p w14:paraId="2B02C922"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Alabama</w:t>
                </w:r>
              </w:smartTag>
            </w:smartTag>
          </w:p>
        </w:tc>
        <w:tc>
          <w:tcPr>
            <w:tcW w:w="1122" w:type="dxa"/>
            <w:tcBorders>
              <w:top w:val="single" w:sz="4" w:space="0" w:color="auto"/>
              <w:left w:val="nil"/>
              <w:bottom w:val="nil"/>
              <w:right w:val="single" w:sz="4" w:space="0" w:color="auto"/>
            </w:tcBorders>
            <w:noWrap/>
            <w:vAlign w:val="bottom"/>
          </w:tcPr>
          <w:p w14:paraId="24EAE92E"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40</w:t>
            </w:r>
          </w:p>
        </w:tc>
        <w:tc>
          <w:tcPr>
            <w:tcW w:w="1122" w:type="dxa"/>
            <w:tcBorders>
              <w:top w:val="single" w:sz="4" w:space="0" w:color="auto"/>
              <w:left w:val="nil"/>
              <w:right w:val="single" w:sz="4" w:space="0" w:color="auto"/>
            </w:tcBorders>
            <w:vAlign w:val="bottom"/>
          </w:tcPr>
          <w:p w14:paraId="63005CA8"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65</w:t>
            </w:r>
          </w:p>
        </w:tc>
        <w:tc>
          <w:tcPr>
            <w:tcW w:w="1123" w:type="dxa"/>
            <w:tcBorders>
              <w:top w:val="single" w:sz="4" w:space="0" w:color="auto"/>
              <w:left w:val="single" w:sz="4" w:space="0" w:color="auto"/>
              <w:bottom w:val="nil"/>
              <w:right w:val="nil"/>
            </w:tcBorders>
            <w:noWrap/>
            <w:vAlign w:val="bottom"/>
          </w:tcPr>
          <w:p w14:paraId="1FEF75CB"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7</w:t>
            </w:r>
          </w:p>
        </w:tc>
        <w:tc>
          <w:tcPr>
            <w:tcW w:w="1122" w:type="dxa"/>
            <w:tcBorders>
              <w:top w:val="single" w:sz="4" w:space="0" w:color="auto"/>
              <w:left w:val="single" w:sz="4" w:space="0" w:color="auto"/>
              <w:bottom w:val="nil"/>
              <w:right w:val="single" w:sz="4" w:space="0" w:color="auto"/>
            </w:tcBorders>
            <w:vAlign w:val="bottom"/>
          </w:tcPr>
          <w:p w14:paraId="4086C1A4"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11</w:t>
            </w:r>
          </w:p>
        </w:tc>
        <w:tc>
          <w:tcPr>
            <w:tcW w:w="1123" w:type="dxa"/>
            <w:tcBorders>
              <w:top w:val="single" w:sz="4" w:space="0" w:color="auto"/>
              <w:left w:val="single" w:sz="4" w:space="0" w:color="auto"/>
              <w:bottom w:val="nil"/>
              <w:right w:val="single" w:sz="4" w:space="0" w:color="auto"/>
            </w:tcBorders>
            <w:noWrap/>
            <w:vAlign w:val="bottom"/>
          </w:tcPr>
          <w:p w14:paraId="0CBF82B4"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15</w:t>
            </w:r>
          </w:p>
        </w:tc>
        <w:tc>
          <w:tcPr>
            <w:tcW w:w="1122" w:type="dxa"/>
            <w:tcBorders>
              <w:top w:val="single" w:sz="4" w:space="0" w:color="auto"/>
              <w:left w:val="nil"/>
              <w:bottom w:val="nil"/>
              <w:right w:val="single" w:sz="4" w:space="0" w:color="auto"/>
            </w:tcBorders>
            <w:vAlign w:val="bottom"/>
          </w:tcPr>
          <w:p w14:paraId="2A05E9DD"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24</w:t>
            </w:r>
          </w:p>
        </w:tc>
        <w:tc>
          <w:tcPr>
            <w:tcW w:w="1123" w:type="dxa"/>
            <w:tcBorders>
              <w:top w:val="single" w:sz="4" w:space="0" w:color="auto"/>
              <w:left w:val="single" w:sz="4" w:space="0" w:color="auto"/>
              <w:bottom w:val="nil"/>
              <w:right w:val="single" w:sz="4" w:space="0" w:color="auto"/>
            </w:tcBorders>
            <w:noWrap/>
            <w:vAlign w:val="bottom"/>
          </w:tcPr>
          <w:p w14:paraId="3FE99F26" w14:textId="77777777" w:rsidR="00CD3D0A" w:rsidRDefault="00CD3D0A">
            <w:pPr>
              <w:tabs>
                <w:tab w:val="decimal" w:pos="655"/>
              </w:tabs>
              <w:spacing w:line="240" w:lineRule="auto"/>
              <w:rPr>
                <w:rFonts w:ascii="Arial" w:hAnsi="Arial" w:cs="Arial"/>
                <w:color w:val="000000"/>
                <w:sz w:val="16"/>
                <w:szCs w:val="16"/>
              </w:rPr>
            </w:pPr>
            <w:r>
              <w:rPr>
                <w:rFonts w:ascii="Arial" w:hAnsi="Arial" w:cs="Arial"/>
                <w:color w:val="000000"/>
                <w:sz w:val="16"/>
                <w:szCs w:val="16"/>
              </w:rPr>
              <w:t>62</w:t>
            </w:r>
          </w:p>
        </w:tc>
      </w:tr>
      <w:tr w:rsidR="00CD3D0A" w14:paraId="6EFB1AF9" w14:textId="77777777">
        <w:tc>
          <w:tcPr>
            <w:tcW w:w="1791" w:type="dxa"/>
            <w:tcBorders>
              <w:top w:val="nil"/>
              <w:left w:val="single" w:sz="4" w:space="0" w:color="auto"/>
              <w:bottom w:val="nil"/>
              <w:right w:val="single" w:sz="4" w:space="0" w:color="auto"/>
            </w:tcBorders>
            <w:noWrap/>
            <w:vAlign w:val="bottom"/>
          </w:tcPr>
          <w:p w14:paraId="798EB60B"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Alaska</w:t>
                </w:r>
              </w:smartTag>
            </w:smartTag>
          </w:p>
        </w:tc>
        <w:tc>
          <w:tcPr>
            <w:tcW w:w="1122" w:type="dxa"/>
            <w:tcBorders>
              <w:top w:val="nil"/>
              <w:left w:val="nil"/>
              <w:bottom w:val="nil"/>
              <w:right w:val="single" w:sz="4" w:space="0" w:color="auto"/>
            </w:tcBorders>
            <w:noWrap/>
            <w:vAlign w:val="bottom"/>
          </w:tcPr>
          <w:p w14:paraId="72EAC2B3"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1</w:t>
            </w:r>
          </w:p>
        </w:tc>
        <w:tc>
          <w:tcPr>
            <w:tcW w:w="1122" w:type="dxa"/>
            <w:tcBorders>
              <w:top w:val="nil"/>
              <w:left w:val="nil"/>
              <w:bottom w:val="nil"/>
              <w:right w:val="single" w:sz="4" w:space="0" w:color="auto"/>
            </w:tcBorders>
            <w:vAlign w:val="bottom"/>
          </w:tcPr>
          <w:p w14:paraId="333C3867"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8</w:t>
            </w:r>
          </w:p>
        </w:tc>
        <w:tc>
          <w:tcPr>
            <w:tcW w:w="1123" w:type="dxa"/>
            <w:tcBorders>
              <w:top w:val="nil"/>
              <w:left w:val="single" w:sz="4" w:space="0" w:color="auto"/>
              <w:bottom w:val="nil"/>
              <w:right w:val="nil"/>
            </w:tcBorders>
            <w:noWrap/>
            <w:vAlign w:val="bottom"/>
          </w:tcPr>
          <w:p w14:paraId="284C8622"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2</w:t>
            </w:r>
          </w:p>
        </w:tc>
        <w:tc>
          <w:tcPr>
            <w:tcW w:w="1122" w:type="dxa"/>
            <w:tcBorders>
              <w:top w:val="nil"/>
              <w:left w:val="single" w:sz="4" w:space="0" w:color="auto"/>
              <w:bottom w:val="nil"/>
              <w:right w:val="single" w:sz="4" w:space="0" w:color="auto"/>
            </w:tcBorders>
            <w:vAlign w:val="bottom"/>
          </w:tcPr>
          <w:p w14:paraId="1AC2A178"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15</w:t>
            </w:r>
          </w:p>
        </w:tc>
        <w:tc>
          <w:tcPr>
            <w:tcW w:w="1123" w:type="dxa"/>
            <w:tcBorders>
              <w:top w:val="nil"/>
              <w:left w:val="single" w:sz="4" w:space="0" w:color="auto"/>
              <w:bottom w:val="nil"/>
              <w:right w:val="single" w:sz="4" w:space="0" w:color="auto"/>
            </w:tcBorders>
            <w:noWrap/>
            <w:vAlign w:val="bottom"/>
          </w:tcPr>
          <w:p w14:paraId="37B92746"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10</w:t>
            </w:r>
          </w:p>
        </w:tc>
        <w:tc>
          <w:tcPr>
            <w:tcW w:w="1122" w:type="dxa"/>
            <w:tcBorders>
              <w:top w:val="nil"/>
              <w:left w:val="nil"/>
              <w:bottom w:val="nil"/>
              <w:right w:val="single" w:sz="4" w:space="0" w:color="auto"/>
            </w:tcBorders>
            <w:vAlign w:val="bottom"/>
          </w:tcPr>
          <w:p w14:paraId="5524887D"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77</w:t>
            </w:r>
          </w:p>
        </w:tc>
        <w:tc>
          <w:tcPr>
            <w:tcW w:w="1123" w:type="dxa"/>
            <w:tcBorders>
              <w:top w:val="nil"/>
              <w:left w:val="single" w:sz="4" w:space="0" w:color="auto"/>
              <w:bottom w:val="nil"/>
              <w:right w:val="single" w:sz="4" w:space="0" w:color="auto"/>
            </w:tcBorders>
            <w:noWrap/>
            <w:vAlign w:val="bottom"/>
          </w:tcPr>
          <w:p w14:paraId="7594F800" w14:textId="77777777" w:rsidR="00CD3D0A" w:rsidRDefault="00CD3D0A">
            <w:pPr>
              <w:tabs>
                <w:tab w:val="decimal" w:pos="655"/>
              </w:tabs>
              <w:spacing w:line="240" w:lineRule="auto"/>
              <w:rPr>
                <w:rFonts w:ascii="Arial" w:hAnsi="Arial" w:cs="Arial"/>
                <w:color w:val="000000"/>
                <w:sz w:val="16"/>
                <w:szCs w:val="16"/>
              </w:rPr>
            </w:pPr>
            <w:r>
              <w:rPr>
                <w:rFonts w:ascii="Arial" w:hAnsi="Arial" w:cs="Arial"/>
                <w:color w:val="000000"/>
                <w:sz w:val="16"/>
                <w:szCs w:val="16"/>
              </w:rPr>
              <w:t>13</w:t>
            </w:r>
          </w:p>
        </w:tc>
      </w:tr>
      <w:tr w:rsidR="00CD3D0A" w14:paraId="34284095" w14:textId="77777777">
        <w:tc>
          <w:tcPr>
            <w:tcW w:w="1791" w:type="dxa"/>
            <w:tcBorders>
              <w:top w:val="nil"/>
              <w:left w:val="single" w:sz="4" w:space="0" w:color="auto"/>
              <w:bottom w:val="nil"/>
              <w:right w:val="single" w:sz="4" w:space="0" w:color="auto"/>
            </w:tcBorders>
            <w:noWrap/>
            <w:vAlign w:val="bottom"/>
          </w:tcPr>
          <w:p w14:paraId="3246AFC7"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Arizona</w:t>
                </w:r>
              </w:smartTag>
            </w:smartTag>
          </w:p>
        </w:tc>
        <w:tc>
          <w:tcPr>
            <w:tcW w:w="1122" w:type="dxa"/>
            <w:tcBorders>
              <w:top w:val="nil"/>
              <w:left w:val="nil"/>
              <w:bottom w:val="nil"/>
              <w:right w:val="single" w:sz="4" w:space="0" w:color="auto"/>
            </w:tcBorders>
            <w:noWrap/>
            <w:vAlign w:val="bottom"/>
          </w:tcPr>
          <w:p w14:paraId="5CD23FBB"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36</w:t>
            </w:r>
          </w:p>
        </w:tc>
        <w:tc>
          <w:tcPr>
            <w:tcW w:w="1122" w:type="dxa"/>
            <w:tcBorders>
              <w:top w:val="nil"/>
              <w:left w:val="nil"/>
              <w:bottom w:val="nil"/>
              <w:right w:val="single" w:sz="4" w:space="0" w:color="auto"/>
            </w:tcBorders>
            <w:vAlign w:val="bottom"/>
          </w:tcPr>
          <w:p w14:paraId="08E3CBFE"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64</w:t>
            </w:r>
          </w:p>
        </w:tc>
        <w:tc>
          <w:tcPr>
            <w:tcW w:w="1123" w:type="dxa"/>
            <w:tcBorders>
              <w:top w:val="nil"/>
              <w:left w:val="single" w:sz="4" w:space="0" w:color="auto"/>
              <w:bottom w:val="nil"/>
              <w:right w:val="nil"/>
            </w:tcBorders>
            <w:noWrap/>
            <w:vAlign w:val="bottom"/>
          </w:tcPr>
          <w:p w14:paraId="261587B2"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4</w:t>
            </w:r>
          </w:p>
        </w:tc>
        <w:tc>
          <w:tcPr>
            <w:tcW w:w="1122" w:type="dxa"/>
            <w:tcBorders>
              <w:top w:val="nil"/>
              <w:left w:val="single" w:sz="4" w:space="0" w:color="auto"/>
              <w:bottom w:val="nil"/>
              <w:right w:val="single" w:sz="4" w:space="0" w:color="auto"/>
            </w:tcBorders>
            <w:vAlign w:val="bottom"/>
          </w:tcPr>
          <w:p w14:paraId="230388E3"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7</w:t>
            </w:r>
          </w:p>
        </w:tc>
        <w:tc>
          <w:tcPr>
            <w:tcW w:w="1123" w:type="dxa"/>
            <w:tcBorders>
              <w:top w:val="nil"/>
              <w:left w:val="single" w:sz="4" w:space="0" w:color="auto"/>
              <w:bottom w:val="nil"/>
              <w:right w:val="single" w:sz="4" w:space="0" w:color="auto"/>
            </w:tcBorders>
            <w:noWrap/>
            <w:vAlign w:val="bottom"/>
          </w:tcPr>
          <w:p w14:paraId="59A74268"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16</w:t>
            </w:r>
          </w:p>
        </w:tc>
        <w:tc>
          <w:tcPr>
            <w:tcW w:w="1122" w:type="dxa"/>
            <w:tcBorders>
              <w:top w:val="nil"/>
              <w:left w:val="nil"/>
              <w:bottom w:val="nil"/>
              <w:right w:val="single" w:sz="4" w:space="0" w:color="auto"/>
            </w:tcBorders>
            <w:vAlign w:val="bottom"/>
          </w:tcPr>
          <w:p w14:paraId="00AB76BD"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29</w:t>
            </w:r>
          </w:p>
        </w:tc>
        <w:tc>
          <w:tcPr>
            <w:tcW w:w="1123" w:type="dxa"/>
            <w:tcBorders>
              <w:top w:val="nil"/>
              <w:left w:val="single" w:sz="4" w:space="0" w:color="auto"/>
              <w:bottom w:val="nil"/>
              <w:right w:val="single" w:sz="4" w:space="0" w:color="auto"/>
            </w:tcBorders>
            <w:noWrap/>
            <w:vAlign w:val="bottom"/>
          </w:tcPr>
          <w:p w14:paraId="4CF6D3CD" w14:textId="77777777" w:rsidR="00CD3D0A" w:rsidRDefault="00CD3D0A">
            <w:pPr>
              <w:tabs>
                <w:tab w:val="decimal" w:pos="655"/>
              </w:tabs>
              <w:spacing w:line="240" w:lineRule="auto"/>
              <w:rPr>
                <w:rFonts w:ascii="Arial" w:hAnsi="Arial" w:cs="Arial"/>
                <w:color w:val="000000"/>
                <w:sz w:val="16"/>
                <w:szCs w:val="16"/>
              </w:rPr>
            </w:pPr>
            <w:r>
              <w:rPr>
                <w:rFonts w:ascii="Arial" w:hAnsi="Arial" w:cs="Arial"/>
                <w:color w:val="000000"/>
                <w:sz w:val="16"/>
                <w:szCs w:val="16"/>
              </w:rPr>
              <w:t>56</w:t>
            </w:r>
          </w:p>
        </w:tc>
      </w:tr>
      <w:tr w:rsidR="00CD3D0A" w14:paraId="76A87970" w14:textId="77777777">
        <w:tc>
          <w:tcPr>
            <w:tcW w:w="1791" w:type="dxa"/>
            <w:tcBorders>
              <w:top w:val="nil"/>
              <w:left w:val="single" w:sz="4" w:space="0" w:color="auto"/>
              <w:bottom w:val="nil"/>
              <w:right w:val="single" w:sz="4" w:space="0" w:color="auto"/>
            </w:tcBorders>
            <w:noWrap/>
            <w:vAlign w:val="bottom"/>
          </w:tcPr>
          <w:p w14:paraId="074262A8"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Arkansas</w:t>
                </w:r>
              </w:smartTag>
            </w:smartTag>
          </w:p>
        </w:tc>
        <w:tc>
          <w:tcPr>
            <w:tcW w:w="1122" w:type="dxa"/>
            <w:tcBorders>
              <w:top w:val="nil"/>
              <w:left w:val="nil"/>
              <w:bottom w:val="nil"/>
              <w:right w:val="single" w:sz="4" w:space="0" w:color="auto"/>
            </w:tcBorders>
            <w:noWrap/>
            <w:vAlign w:val="bottom"/>
          </w:tcPr>
          <w:p w14:paraId="18CF884C"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8</w:t>
            </w:r>
          </w:p>
        </w:tc>
        <w:tc>
          <w:tcPr>
            <w:tcW w:w="1122" w:type="dxa"/>
            <w:tcBorders>
              <w:top w:val="nil"/>
              <w:left w:val="nil"/>
              <w:bottom w:val="nil"/>
              <w:right w:val="single" w:sz="4" w:space="0" w:color="auto"/>
            </w:tcBorders>
            <w:vAlign w:val="bottom"/>
          </w:tcPr>
          <w:p w14:paraId="6CAC871A"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62</w:t>
            </w:r>
          </w:p>
        </w:tc>
        <w:tc>
          <w:tcPr>
            <w:tcW w:w="1123" w:type="dxa"/>
            <w:tcBorders>
              <w:top w:val="nil"/>
              <w:left w:val="single" w:sz="4" w:space="0" w:color="auto"/>
              <w:bottom w:val="nil"/>
              <w:right w:val="nil"/>
            </w:tcBorders>
            <w:noWrap/>
            <w:vAlign w:val="bottom"/>
          </w:tcPr>
          <w:p w14:paraId="31C7D2D4"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5</w:t>
            </w:r>
          </w:p>
        </w:tc>
        <w:tc>
          <w:tcPr>
            <w:tcW w:w="1122" w:type="dxa"/>
            <w:tcBorders>
              <w:top w:val="nil"/>
              <w:left w:val="single" w:sz="4" w:space="0" w:color="auto"/>
              <w:bottom w:val="nil"/>
              <w:right w:val="single" w:sz="4" w:space="0" w:color="auto"/>
            </w:tcBorders>
            <w:vAlign w:val="bottom"/>
          </w:tcPr>
          <w:p w14:paraId="59EFD586"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38</w:t>
            </w:r>
          </w:p>
        </w:tc>
        <w:tc>
          <w:tcPr>
            <w:tcW w:w="1123" w:type="dxa"/>
            <w:tcBorders>
              <w:top w:val="nil"/>
              <w:left w:val="single" w:sz="4" w:space="0" w:color="auto"/>
              <w:bottom w:val="nil"/>
              <w:right w:val="single" w:sz="4" w:space="0" w:color="auto"/>
            </w:tcBorders>
            <w:noWrap/>
            <w:vAlign w:val="bottom"/>
          </w:tcPr>
          <w:p w14:paraId="60DF4C98"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0</w:t>
            </w:r>
          </w:p>
        </w:tc>
        <w:tc>
          <w:tcPr>
            <w:tcW w:w="1122" w:type="dxa"/>
            <w:tcBorders>
              <w:top w:val="nil"/>
              <w:left w:val="nil"/>
              <w:bottom w:val="nil"/>
              <w:right w:val="single" w:sz="4" w:space="0" w:color="auto"/>
            </w:tcBorders>
            <w:vAlign w:val="bottom"/>
          </w:tcPr>
          <w:p w14:paraId="718A5807"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0</w:t>
            </w:r>
          </w:p>
        </w:tc>
        <w:tc>
          <w:tcPr>
            <w:tcW w:w="1123" w:type="dxa"/>
            <w:tcBorders>
              <w:top w:val="nil"/>
              <w:left w:val="single" w:sz="4" w:space="0" w:color="auto"/>
              <w:bottom w:val="nil"/>
              <w:right w:val="single" w:sz="4" w:space="0" w:color="auto"/>
            </w:tcBorders>
            <w:noWrap/>
            <w:vAlign w:val="bottom"/>
          </w:tcPr>
          <w:p w14:paraId="63600B90" w14:textId="77777777" w:rsidR="00CD3D0A" w:rsidRDefault="00CD3D0A">
            <w:pPr>
              <w:tabs>
                <w:tab w:val="decimal" w:pos="655"/>
              </w:tabs>
              <w:spacing w:line="240" w:lineRule="auto"/>
              <w:rPr>
                <w:rFonts w:ascii="Arial" w:hAnsi="Arial" w:cs="Arial"/>
                <w:color w:val="000000"/>
                <w:sz w:val="16"/>
                <w:szCs w:val="16"/>
              </w:rPr>
            </w:pPr>
            <w:r>
              <w:rPr>
                <w:rFonts w:ascii="Arial" w:hAnsi="Arial" w:cs="Arial"/>
                <w:color w:val="000000"/>
                <w:sz w:val="16"/>
                <w:szCs w:val="16"/>
              </w:rPr>
              <w:t>13</w:t>
            </w:r>
          </w:p>
        </w:tc>
      </w:tr>
      <w:tr w:rsidR="00CD3D0A" w14:paraId="6B062088" w14:textId="77777777">
        <w:tc>
          <w:tcPr>
            <w:tcW w:w="1791" w:type="dxa"/>
            <w:tcBorders>
              <w:top w:val="nil"/>
              <w:left w:val="single" w:sz="4" w:space="0" w:color="auto"/>
              <w:bottom w:val="nil"/>
              <w:right w:val="single" w:sz="4" w:space="0" w:color="auto"/>
            </w:tcBorders>
            <w:noWrap/>
            <w:vAlign w:val="bottom"/>
          </w:tcPr>
          <w:p w14:paraId="3847ADA2"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California</w:t>
                </w:r>
              </w:smartTag>
            </w:smartTag>
          </w:p>
        </w:tc>
        <w:tc>
          <w:tcPr>
            <w:tcW w:w="1122" w:type="dxa"/>
            <w:tcBorders>
              <w:top w:val="nil"/>
              <w:left w:val="nil"/>
              <w:bottom w:val="nil"/>
              <w:right w:val="single" w:sz="4" w:space="0" w:color="auto"/>
            </w:tcBorders>
            <w:noWrap/>
            <w:vAlign w:val="bottom"/>
          </w:tcPr>
          <w:p w14:paraId="30DCE1B7"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114</w:t>
            </w:r>
          </w:p>
        </w:tc>
        <w:tc>
          <w:tcPr>
            <w:tcW w:w="1122" w:type="dxa"/>
            <w:tcBorders>
              <w:top w:val="nil"/>
              <w:left w:val="nil"/>
              <w:bottom w:val="nil"/>
              <w:right w:val="single" w:sz="4" w:space="0" w:color="auto"/>
            </w:tcBorders>
            <w:vAlign w:val="bottom"/>
          </w:tcPr>
          <w:p w14:paraId="24CBF65C"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75</w:t>
            </w:r>
          </w:p>
        </w:tc>
        <w:tc>
          <w:tcPr>
            <w:tcW w:w="1123" w:type="dxa"/>
            <w:tcBorders>
              <w:top w:val="nil"/>
              <w:left w:val="single" w:sz="4" w:space="0" w:color="auto"/>
              <w:bottom w:val="nil"/>
              <w:right w:val="nil"/>
            </w:tcBorders>
            <w:noWrap/>
            <w:vAlign w:val="bottom"/>
          </w:tcPr>
          <w:p w14:paraId="3FB6E8D6"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11</w:t>
            </w:r>
          </w:p>
        </w:tc>
        <w:tc>
          <w:tcPr>
            <w:tcW w:w="1122" w:type="dxa"/>
            <w:tcBorders>
              <w:top w:val="nil"/>
              <w:left w:val="single" w:sz="4" w:space="0" w:color="auto"/>
              <w:bottom w:val="nil"/>
              <w:right w:val="single" w:sz="4" w:space="0" w:color="auto"/>
            </w:tcBorders>
            <w:vAlign w:val="bottom"/>
          </w:tcPr>
          <w:p w14:paraId="670F232B"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7</w:t>
            </w:r>
          </w:p>
        </w:tc>
        <w:tc>
          <w:tcPr>
            <w:tcW w:w="1123" w:type="dxa"/>
            <w:tcBorders>
              <w:top w:val="nil"/>
              <w:left w:val="single" w:sz="4" w:space="0" w:color="auto"/>
              <w:bottom w:val="nil"/>
              <w:right w:val="single" w:sz="4" w:space="0" w:color="auto"/>
            </w:tcBorders>
            <w:noWrap/>
            <w:vAlign w:val="bottom"/>
          </w:tcPr>
          <w:p w14:paraId="4AC5291F"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26</w:t>
            </w:r>
          </w:p>
        </w:tc>
        <w:tc>
          <w:tcPr>
            <w:tcW w:w="1122" w:type="dxa"/>
            <w:tcBorders>
              <w:top w:val="nil"/>
              <w:left w:val="nil"/>
              <w:bottom w:val="nil"/>
              <w:right w:val="single" w:sz="4" w:space="0" w:color="auto"/>
            </w:tcBorders>
            <w:vAlign w:val="bottom"/>
          </w:tcPr>
          <w:p w14:paraId="08C777D0"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17</w:t>
            </w:r>
          </w:p>
        </w:tc>
        <w:tc>
          <w:tcPr>
            <w:tcW w:w="1123" w:type="dxa"/>
            <w:tcBorders>
              <w:top w:val="nil"/>
              <w:left w:val="single" w:sz="4" w:space="0" w:color="auto"/>
              <w:bottom w:val="nil"/>
              <w:right w:val="single" w:sz="4" w:space="0" w:color="auto"/>
            </w:tcBorders>
            <w:noWrap/>
            <w:vAlign w:val="bottom"/>
          </w:tcPr>
          <w:p w14:paraId="674C091A" w14:textId="77777777" w:rsidR="00CD3D0A" w:rsidRDefault="00CD3D0A">
            <w:pPr>
              <w:tabs>
                <w:tab w:val="decimal" w:pos="655"/>
              </w:tabs>
              <w:spacing w:line="240" w:lineRule="auto"/>
              <w:rPr>
                <w:rFonts w:ascii="Arial" w:hAnsi="Arial" w:cs="Arial"/>
                <w:color w:val="000000"/>
                <w:sz w:val="16"/>
                <w:szCs w:val="16"/>
              </w:rPr>
            </w:pPr>
            <w:r>
              <w:rPr>
                <w:rFonts w:ascii="Arial" w:hAnsi="Arial" w:cs="Arial"/>
                <w:color w:val="000000"/>
                <w:sz w:val="16"/>
                <w:szCs w:val="16"/>
              </w:rPr>
              <w:t>151</w:t>
            </w:r>
          </w:p>
        </w:tc>
      </w:tr>
      <w:tr w:rsidR="00CD3D0A" w14:paraId="49DD67D8" w14:textId="77777777">
        <w:tc>
          <w:tcPr>
            <w:tcW w:w="1791" w:type="dxa"/>
            <w:tcBorders>
              <w:top w:val="nil"/>
              <w:left w:val="single" w:sz="4" w:space="0" w:color="auto"/>
              <w:bottom w:val="nil"/>
              <w:right w:val="single" w:sz="4" w:space="0" w:color="auto"/>
            </w:tcBorders>
            <w:noWrap/>
            <w:vAlign w:val="bottom"/>
          </w:tcPr>
          <w:p w14:paraId="651AE56F"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Colorado</w:t>
                </w:r>
              </w:smartTag>
            </w:smartTag>
          </w:p>
        </w:tc>
        <w:tc>
          <w:tcPr>
            <w:tcW w:w="1122" w:type="dxa"/>
            <w:tcBorders>
              <w:top w:val="nil"/>
              <w:left w:val="nil"/>
              <w:bottom w:val="nil"/>
              <w:right w:val="single" w:sz="4" w:space="0" w:color="auto"/>
            </w:tcBorders>
            <w:noWrap/>
            <w:vAlign w:val="bottom"/>
          </w:tcPr>
          <w:p w14:paraId="53E0C00B"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12</w:t>
            </w:r>
          </w:p>
        </w:tc>
        <w:tc>
          <w:tcPr>
            <w:tcW w:w="1122" w:type="dxa"/>
            <w:tcBorders>
              <w:top w:val="nil"/>
              <w:left w:val="nil"/>
              <w:bottom w:val="nil"/>
              <w:right w:val="single" w:sz="4" w:space="0" w:color="auto"/>
            </w:tcBorders>
            <w:vAlign w:val="bottom"/>
          </w:tcPr>
          <w:p w14:paraId="70345556"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50</w:t>
            </w:r>
          </w:p>
        </w:tc>
        <w:tc>
          <w:tcPr>
            <w:tcW w:w="1123" w:type="dxa"/>
            <w:tcBorders>
              <w:top w:val="nil"/>
              <w:left w:val="single" w:sz="4" w:space="0" w:color="auto"/>
              <w:bottom w:val="nil"/>
              <w:right w:val="nil"/>
            </w:tcBorders>
            <w:noWrap/>
            <w:vAlign w:val="bottom"/>
          </w:tcPr>
          <w:p w14:paraId="22BAC14D"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2</w:t>
            </w:r>
          </w:p>
        </w:tc>
        <w:tc>
          <w:tcPr>
            <w:tcW w:w="1122" w:type="dxa"/>
            <w:tcBorders>
              <w:top w:val="nil"/>
              <w:left w:val="single" w:sz="4" w:space="0" w:color="auto"/>
              <w:bottom w:val="nil"/>
              <w:right w:val="single" w:sz="4" w:space="0" w:color="auto"/>
            </w:tcBorders>
            <w:vAlign w:val="bottom"/>
          </w:tcPr>
          <w:p w14:paraId="71966097"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8</w:t>
            </w:r>
          </w:p>
        </w:tc>
        <w:tc>
          <w:tcPr>
            <w:tcW w:w="1123" w:type="dxa"/>
            <w:tcBorders>
              <w:top w:val="nil"/>
              <w:left w:val="single" w:sz="4" w:space="0" w:color="auto"/>
              <w:bottom w:val="nil"/>
              <w:right w:val="single" w:sz="4" w:space="0" w:color="auto"/>
            </w:tcBorders>
            <w:noWrap/>
            <w:vAlign w:val="bottom"/>
          </w:tcPr>
          <w:p w14:paraId="310474D8"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10</w:t>
            </w:r>
          </w:p>
        </w:tc>
        <w:tc>
          <w:tcPr>
            <w:tcW w:w="1122" w:type="dxa"/>
            <w:tcBorders>
              <w:top w:val="nil"/>
              <w:left w:val="nil"/>
              <w:bottom w:val="nil"/>
              <w:right w:val="single" w:sz="4" w:space="0" w:color="auto"/>
            </w:tcBorders>
            <w:vAlign w:val="bottom"/>
          </w:tcPr>
          <w:p w14:paraId="13036334"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42</w:t>
            </w:r>
          </w:p>
        </w:tc>
        <w:tc>
          <w:tcPr>
            <w:tcW w:w="1123" w:type="dxa"/>
            <w:tcBorders>
              <w:top w:val="nil"/>
              <w:left w:val="single" w:sz="4" w:space="0" w:color="auto"/>
              <w:bottom w:val="nil"/>
              <w:right w:val="single" w:sz="4" w:space="0" w:color="auto"/>
            </w:tcBorders>
            <w:noWrap/>
            <w:vAlign w:val="bottom"/>
          </w:tcPr>
          <w:p w14:paraId="0401887A" w14:textId="77777777" w:rsidR="00CD3D0A" w:rsidRDefault="00CD3D0A">
            <w:pPr>
              <w:tabs>
                <w:tab w:val="decimal" w:pos="655"/>
              </w:tabs>
              <w:spacing w:line="240" w:lineRule="auto"/>
              <w:rPr>
                <w:rFonts w:ascii="Arial" w:hAnsi="Arial" w:cs="Arial"/>
                <w:color w:val="000000"/>
                <w:sz w:val="16"/>
                <w:szCs w:val="16"/>
              </w:rPr>
            </w:pPr>
            <w:r>
              <w:rPr>
                <w:rFonts w:ascii="Arial" w:hAnsi="Arial" w:cs="Arial"/>
                <w:color w:val="000000"/>
                <w:sz w:val="16"/>
                <w:szCs w:val="16"/>
              </w:rPr>
              <w:t>24</w:t>
            </w:r>
          </w:p>
        </w:tc>
      </w:tr>
      <w:tr w:rsidR="00CD3D0A" w14:paraId="6266D6C5" w14:textId="77777777">
        <w:tc>
          <w:tcPr>
            <w:tcW w:w="1791" w:type="dxa"/>
            <w:tcBorders>
              <w:top w:val="nil"/>
              <w:left w:val="single" w:sz="4" w:space="0" w:color="auto"/>
              <w:bottom w:val="nil"/>
              <w:right w:val="single" w:sz="4" w:space="0" w:color="auto"/>
            </w:tcBorders>
            <w:noWrap/>
            <w:vAlign w:val="bottom"/>
          </w:tcPr>
          <w:p w14:paraId="4DE593CC"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Connecticut</w:t>
                </w:r>
              </w:smartTag>
            </w:smartTag>
          </w:p>
        </w:tc>
        <w:tc>
          <w:tcPr>
            <w:tcW w:w="1122" w:type="dxa"/>
            <w:tcBorders>
              <w:top w:val="nil"/>
              <w:left w:val="nil"/>
              <w:bottom w:val="nil"/>
              <w:right w:val="single" w:sz="4" w:space="0" w:color="auto"/>
            </w:tcBorders>
            <w:noWrap/>
            <w:vAlign w:val="bottom"/>
          </w:tcPr>
          <w:p w14:paraId="7B63DA23"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6</w:t>
            </w:r>
          </w:p>
        </w:tc>
        <w:tc>
          <w:tcPr>
            <w:tcW w:w="1122" w:type="dxa"/>
            <w:tcBorders>
              <w:top w:val="nil"/>
              <w:left w:val="nil"/>
              <w:bottom w:val="nil"/>
              <w:right w:val="single" w:sz="4" w:space="0" w:color="auto"/>
            </w:tcBorders>
            <w:vAlign w:val="bottom"/>
          </w:tcPr>
          <w:p w14:paraId="40B47989"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86</w:t>
            </w:r>
          </w:p>
        </w:tc>
        <w:tc>
          <w:tcPr>
            <w:tcW w:w="1123" w:type="dxa"/>
            <w:tcBorders>
              <w:top w:val="nil"/>
              <w:left w:val="single" w:sz="4" w:space="0" w:color="auto"/>
              <w:bottom w:val="nil"/>
              <w:right w:val="nil"/>
            </w:tcBorders>
            <w:noWrap/>
            <w:vAlign w:val="bottom"/>
          </w:tcPr>
          <w:p w14:paraId="66A74A51"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0</w:t>
            </w:r>
          </w:p>
        </w:tc>
        <w:tc>
          <w:tcPr>
            <w:tcW w:w="1122" w:type="dxa"/>
            <w:tcBorders>
              <w:top w:val="nil"/>
              <w:left w:val="single" w:sz="4" w:space="0" w:color="auto"/>
              <w:bottom w:val="nil"/>
              <w:right w:val="single" w:sz="4" w:space="0" w:color="auto"/>
            </w:tcBorders>
            <w:vAlign w:val="bottom"/>
          </w:tcPr>
          <w:p w14:paraId="3ADB058E"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0</w:t>
            </w:r>
          </w:p>
        </w:tc>
        <w:tc>
          <w:tcPr>
            <w:tcW w:w="1123" w:type="dxa"/>
            <w:tcBorders>
              <w:top w:val="nil"/>
              <w:left w:val="single" w:sz="4" w:space="0" w:color="auto"/>
              <w:bottom w:val="nil"/>
              <w:right w:val="single" w:sz="4" w:space="0" w:color="auto"/>
            </w:tcBorders>
            <w:noWrap/>
            <w:vAlign w:val="bottom"/>
          </w:tcPr>
          <w:p w14:paraId="7F70E349"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1</w:t>
            </w:r>
          </w:p>
        </w:tc>
        <w:tc>
          <w:tcPr>
            <w:tcW w:w="1122" w:type="dxa"/>
            <w:tcBorders>
              <w:top w:val="nil"/>
              <w:left w:val="nil"/>
              <w:bottom w:val="nil"/>
              <w:right w:val="single" w:sz="4" w:space="0" w:color="auto"/>
            </w:tcBorders>
            <w:vAlign w:val="bottom"/>
          </w:tcPr>
          <w:p w14:paraId="28CC6B65"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14</w:t>
            </w:r>
          </w:p>
        </w:tc>
        <w:tc>
          <w:tcPr>
            <w:tcW w:w="1123" w:type="dxa"/>
            <w:tcBorders>
              <w:top w:val="nil"/>
              <w:left w:val="single" w:sz="4" w:space="0" w:color="auto"/>
              <w:bottom w:val="nil"/>
              <w:right w:val="single" w:sz="4" w:space="0" w:color="auto"/>
            </w:tcBorders>
            <w:noWrap/>
            <w:vAlign w:val="bottom"/>
          </w:tcPr>
          <w:p w14:paraId="4540CF8B" w14:textId="77777777" w:rsidR="00CD3D0A" w:rsidRDefault="00CD3D0A">
            <w:pPr>
              <w:tabs>
                <w:tab w:val="decimal" w:pos="655"/>
              </w:tabs>
              <w:spacing w:line="240" w:lineRule="auto"/>
              <w:rPr>
                <w:rFonts w:ascii="Arial" w:hAnsi="Arial" w:cs="Arial"/>
                <w:color w:val="000000"/>
                <w:sz w:val="16"/>
                <w:szCs w:val="16"/>
              </w:rPr>
            </w:pPr>
            <w:r>
              <w:rPr>
                <w:rFonts w:ascii="Arial" w:hAnsi="Arial" w:cs="Arial"/>
                <w:color w:val="000000"/>
                <w:sz w:val="16"/>
                <w:szCs w:val="16"/>
              </w:rPr>
              <w:t>7</w:t>
            </w:r>
          </w:p>
        </w:tc>
      </w:tr>
      <w:tr w:rsidR="00CD3D0A" w14:paraId="6547CCA2" w14:textId="77777777">
        <w:tc>
          <w:tcPr>
            <w:tcW w:w="1791" w:type="dxa"/>
            <w:tcBorders>
              <w:top w:val="nil"/>
              <w:left w:val="single" w:sz="4" w:space="0" w:color="auto"/>
              <w:bottom w:val="nil"/>
              <w:right w:val="single" w:sz="4" w:space="0" w:color="auto"/>
            </w:tcBorders>
            <w:noWrap/>
            <w:vAlign w:val="bottom"/>
          </w:tcPr>
          <w:p w14:paraId="1E4A2427"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Delaware</w:t>
                </w:r>
              </w:smartTag>
            </w:smartTag>
          </w:p>
        </w:tc>
        <w:tc>
          <w:tcPr>
            <w:tcW w:w="1122" w:type="dxa"/>
            <w:tcBorders>
              <w:top w:val="nil"/>
              <w:left w:val="nil"/>
              <w:bottom w:val="nil"/>
              <w:right w:val="single" w:sz="4" w:space="0" w:color="auto"/>
            </w:tcBorders>
            <w:noWrap/>
            <w:vAlign w:val="bottom"/>
          </w:tcPr>
          <w:p w14:paraId="1D59A4D1"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2</w:t>
            </w:r>
          </w:p>
        </w:tc>
        <w:tc>
          <w:tcPr>
            <w:tcW w:w="1122" w:type="dxa"/>
            <w:tcBorders>
              <w:top w:val="nil"/>
              <w:left w:val="nil"/>
              <w:bottom w:val="nil"/>
              <w:right w:val="single" w:sz="4" w:space="0" w:color="auto"/>
            </w:tcBorders>
            <w:vAlign w:val="bottom"/>
          </w:tcPr>
          <w:p w14:paraId="1314A5B1"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100</w:t>
            </w:r>
          </w:p>
        </w:tc>
        <w:tc>
          <w:tcPr>
            <w:tcW w:w="1123" w:type="dxa"/>
            <w:tcBorders>
              <w:top w:val="nil"/>
              <w:left w:val="single" w:sz="4" w:space="0" w:color="auto"/>
              <w:bottom w:val="nil"/>
              <w:right w:val="nil"/>
            </w:tcBorders>
            <w:noWrap/>
            <w:vAlign w:val="bottom"/>
          </w:tcPr>
          <w:p w14:paraId="1A2540E2"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0</w:t>
            </w:r>
          </w:p>
        </w:tc>
        <w:tc>
          <w:tcPr>
            <w:tcW w:w="1122" w:type="dxa"/>
            <w:tcBorders>
              <w:top w:val="nil"/>
              <w:left w:val="single" w:sz="4" w:space="0" w:color="auto"/>
              <w:bottom w:val="nil"/>
              <w:right w:val="single" w:sz="4" w:space="0" w:color="auto"/>
            </w:tcBorders>
            <w:vAlign w:val="bottom"/>
          </w:tcPr>
          <w:p w14:paraId="2236DFD1"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0</w:t>
            </w:r>
          </w:p>
        </w:tc>
        <w:tc>
          <w:tcPr>
            <w:tcW w:w="1123" w:type="dxa"/>
            <w:tcBorders>
              <w:top w:val="nil"/>
              <w:left w:val="single" w:sz="4" w:space="0" w:color="auto"/>
              <w:bottom w:val="nil"/>
              <w:right w:val="single" w:sz="4" w:space="0" w:color="auto"/>
            </w:tcBorders>
            <w:noWrap/>
            <w:vAlign w:val="bottom"/>
          </w:tcPr>
          <w:p w14:paraId="2E3513DE"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0</w:t>
            </w:r>
          </w:p>
        </w:tc>
        <w:tc>
          <w:tcPr>
            <w:tcW w:w="1122" w:type="dxa"/>
            <w:tcBorders>
              <w:top w:val="nil"/>
              <w:left w:val="nil"/>
              <w:bottom w:val="nil"/>
              <w:right w:val="single" w:sz="4" w:space="0" w:color="auto"/>
            </w:tcBorders>
            <w:vAlign w:val="bottom"/>
          </w:tcPr>
          <w:p w14:paraId="4547F54E"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0</w:t>
            </w:r>
          </w:p>
        </w:tc>
        <w:tc>
          <w:tcPr>
            <w:tcW w:w="1123" w:type="dxa"/>
            <w:tcBorders>
              <w:top w:val="nil"/>
              <w:left w:val="single" w:sz="4" w:space="0" w:color="auto"/>
              <w:bottom w:val="nil"/>
              <w:right w:val="single" w:sz="4" w:space="0" w:color="auto"/>
            </w:tcBorders>
            <w:noWrap/>
            <w:vAlign w:val="bottom"/>
          </w:tcPr>
          <w:p w14:paraId="749A7A03" w14:textId="77777777" w:rsidR="00CD3D0A" w:rsidRDefault="00CD3D0A">
            <w:pPr>
              <w:tabs>
                <w:tab w:val="decimal" w:pos="655"/>
              </w:tabs>
              <w:spacing w:line="240" w:lineRule="auto"/>
              <w:rPr>
                <w:rFonts w:ascii="Arial" w:hAnsi="Arial" w:cs="Arial"/>
                <w:color w:val="000000"/>
                <w:sz w:val="16"/>
                <w:szCs w:val="16"/>
              </w:rPr>
            </w:pPr>
            <w:r>
              <w:rPr>
                <w:rFonts w:ascii="Arial" w:hAnsi="Arial" w:cs="Arial"/>
                <w:color w:val="000000"/>
                <w:sz w:val="16"/>
                <w:szCs w:val="16"/>
              </w:rPr>
              <w:t>2</w:t>
            </w:r>
          </w:p>
        </w:tc>
      </w:tr>
      <w:tr w:rsidR="00CD3D0A" w14:paraId="37485EB0" w14:textId="77777777">
        <w:tc>
          <w:tcPr>
            <w:tcW w:w="1791" w:type="dxa"/>
            <w:tcBorders>
              <w:top w:val="nil"/>
              <w:left w:val="single" w:sz="4" w:space="0" w:color="auto"/>
              <w:bottom w:val="nil"/>
              <w:right w:val="single" w:sz="4" w:space="0" w:color="auto"/>
            </w:tcBorders>
            <w:noWrap/>
            <w:vAlign w:val="bottom"/>
          </w:tcPr>
          <w:p w14:paraId="0E825353"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District of Columbia</w:t>
                </w:r>
              </w:smartTag>
            </w:smartTag>
          </w:p>
        </w:tc>
        <w:tc>
          <w:tcPr>
            <w:tcW w:w="1122" w:type="dxa"/>
            <w:tcBorders>
              <w:top w:val="nil"/>
              <w:left w:val="nil"/>
              <w:bottom w:val="nil"/>
              <w:right w:val="single" w:sz="4" w:space="0" w:color="auto"/>
            </w:tcBorders>
            <w:noWrap/>
            <w:vAlign w:val="bottom"/>
          </w:tcPr>
          <w:p w14:paraId="38C33CEB"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3</w:t>
            </w:r>
          </w:p>
        </w:tc>
        <w:tc>
          <w:tcPr>
            <w:tcW w:w="1122" w:type="dxa"/>
            <w:tcBorders>
              <w:top w:val="nil"/>
              <w:left w:val="nil"/>
              <w:bottom w:val="nil"/>
              <w:right w:val="single" w:sz="4" w:space="0" w:color="auto"/>
            </w:tcBorders>
            <w:vAlign w:val="bottom"/>
          </w:tcPr>
          <w:p w14:paraId="3504CBD4"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100</w:t>
            </w:r>
          </w:p>
        </w:tc>
        <w:tc>
          <w:tcPr>
            <w:tcW w:w="1123" w:type="dxa"/>
            <w:tcBorders>
              <w:top w:val="nil"/>
              <w:left w:val="single" w:sz="4" w:space="0" w:color="auto"/>
              <w:bottom w:val="nil"/>
              <w:right w:val="nil"/>
            </w:tcBorders>
            <w:noWrap/>
            <w:vAlign w:val="bottom"/>
          </w:tcPr>
          <w:p w14:paraId="140C504C"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0</w:t>
            </w:r>
          </w:p>
        </w:tc>
        <w:tc>
          <w:tcPr>
            <w:tcW w:w="1122" w:type="dxa"/>
            <w:tcBorders>
              <w:top w:val="nil"/>
              <w:left w:val="single" w:sz="4" w:space="0" w:color="auto"/>
              <w:bottom w:val="nil"/>
              <w:right w:val="single" w:sz="4" w:space="0" w:color="auto"/>
            </w:tcBorders>
            <w:vAlign w:val="bottom"/>
          </w:tcPr>
          <w:p w14:paraId="377123A4"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0</w:t>
            </w:r>
          </w:p>
        </w:tc>
        <w:tc>
          <w:tcPr>
            <w:tcW w:w="1123" w:type="dxa"/>
            <w:tcBorders>
              <w:top w:val="nil"/>
              <w:left w:val="single" w:sz="4" w:space="0" w:color="auto"/>
              <w:bottom w:val="nil"/>
              <w:right w:val="single" w:sz="4" w:space="0" w:color="auto"/>
            </w:tcBorders>
            <w:noWrap/>
            <w:vAlign w:val="bottom"/>
          </w:tcPr>
          <w:p w14:paraId="0A710E9E"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0</w:t>
            </w:r>
          </w:p>
        </w:tc>
        <w:tc>
          <w:tcPr>
            <w:tcW w:w="1122" w:type="dxa"/>
            <w:tcBorders>
              <w:top w:val="nil"/>
              <w:left w:val="nil"/>
              <w:bottom w:val="nil"/>
              <w:right w:val="single" w:sz="4" w:space="0" w:color="auto"/>
            </w:tcBorders>
            <w:vAlign w:val="bottom"/>
          </w:tcPr>
          <w:p w14:paraId="2E4A742E"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0</w:t>
            </w:r>
          </w:p>
        </w:tc>
        <w:tc>
          <w:tcPr>
            <w:tcW w:w="1123" w:type="dxa"/>
            <w:tcBorders>
              <w:top w:val="nil"/>
              <w:left w:val="single" w:sz="4" w:space="0" w:color="auto"/>
              <w:bottom w:val="nil"/>
              <w:right w:val="single" w:sz="4" w:space="0" w:color="auto"/>
            </w:tcBorders>
            <w:noWrap/>
            <w:vAlign w:val="bottom"/>
          </w:tcPr>
          <w:p w14:paraId="7957C5B3" w14:textId="77777777" w:rsidR="00CD3D0A" w:rsidRDefault="00CD3D0A">
            <w:pPr>
              <w:tabs>
                <w:tab w:val="decimal" w:pos="655"/>
              </w:tabs>
              <w:spacing w:line="240" w:lineRule="auto"/>
              <w:rPr>
                <w:rFonts w:ascii="Arial" w:hAnsi="Arial" w:cs="Arial"/>
                <w:color w:val="000000"/>
                <w:sz w:val="16"/>
                <w:szCs w:val="16"/>
              </w:rPr>
            </w:pPr>
            <w:r>
              <w:rPr>
                <w:rFonts w:ascii="Arial" w:hAnsi="Arial" w:cs="Arial"/>
                <w:color w:val="000000"/>
                <w:sz w:val="16"/>
                <w:szCs w:val="16"/>
              </w:rPr>
              <w:t>3</w:t>
            </w:r>
          </w:p>
        </w:tc>
      </w:tr>
      <w:tr w:rsidR="00CD3D0A" w14:paraId="0097181B" w14:textId="77777777">
        <w:tc>
          <w:tcPr>
            <w:tcW w:w="1791" w:type="dxa"/>
            <w:tcBorders>
              <w:top w:val="nil"/>
              <w:left w:val="single" w:sz="4" w:space="0" w:color="auto"/>
              <w:bottom w:val="nil"/>
              <w:right w:val="single" w:sz="4" w:space="0" w:color="auto"/>
            </w:tcBorders>
            <w:noWrap/>
            <w:vAlign w:val="bottom"/>
          </w:tcPr>
          <w:p w14:paraId="6E6546BF"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Florida</w:t>
                </w:r>
              </w:smartTag>
            </w:smartTag>
          </w:p>
        </w:tc>
        <w:tc>
          <w:tcPr>
            <w:tcW w:w="1122" w:type="dxa"/>
            <w:tcBorders>
              <w:top w:val="nil"/>
              <w:left w:val="nil"/>
              <w:bottom w:val="nil"/>
              <w:right w:val="single" w:sz="4" w:space="0" w:color="auto"/>
            </w:tcBorders>
            <w:noWrap/>
            <w:vAlign w:val="bottom"/>
          </w:tcPr>
          <w:p w14:paraId="3E581229"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55</w:t>
            </w:r>
          </w:p>
        </w:tc>
        <w:tc>
          <w:tcPr>
            <w:tcW w:w="1122" w:type="dxa"/>
            <w:tcBorders>
              <w:top w:val="nil"/>
              <w:left w:val="nil"/>
              <w:bottom w:val="nil"/>
              <w:right w:val="single" w:sz="4" w:space="0" w:color="auto"/>
            </w:tcBorders>
            <w:vAlign w:val="bottom"/>
          </w:tcPr>
          <w:p w14:paraId="53BD83A3"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87</w:t>
            </w:r>
          </w:p>
        </w:tc>
        <w:tc>
          <w:tcPr>
            <w:tcW w:w="1123" w:type="dxa"/>
            <w:tcBorders>
              <w:top w:val="nil"/>
              <w:left w:val="single" w:sz="4" w:space="0" w:color="auto"/>
              <w:bottom w:val="nil"/>
              <w:right w:val="nil"/>
            </w:tcBorders>
            <w:noWrap/>
            <w:vAlign w:val="bottom"/>
          </w:tcPr>
          <w:p w14:paraId="286FEEC4"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5</w:t>
            </w:r>
          </w:p>
        </w:tc>
        <w:tc>
          <w:tcPr>
            <w:tcW w:w="1122" w:type="dxa"/>
            <w:tcBorders>
              <w:top w:val="nil"/>
              <w:left w:val="single" w:sz="4" w:space="0" w:color="auto"/>
              <w:bottom w:val="nil"/>
              <w:right w:val="single" w:sz="4" w:space="0" w:color="auto"/>
            </w:tcBorders>
            <w:vAlign w:val="bottom"/>
          </w:tcPr>
          <w:p w14:paraId="692793EA"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8</w:t>
            </w:r>
          </w:p>
        </w:tc>
        <w:tc>
          <w:tcPr>
            <w:tcW w:w="1123" w:type="dxa"/>
            <w:tcBorders>
              <w:top w:val="nil"/>
              <w:left w:val="single" w:sz="4" w:space="0" w:color="auto"/>
              <w:bottom w:val="nil"/>
              <w:right w:val="single" w:sz="4" w:space="0" w:color="auto"/>
            </w:tcBorders>
            <w:noWrap/>
            <w:vAlign w:val="bottom"/>
          </w:tcPr>
          <w:p w14:paraId="2E62797C"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3</w:t>
            </w:r>
          </w:p>
        </w:tc>
        <w:tc>
          <w:tcPr>
            <w:tcW w:w="1122" w:type="dxa"/>
            <w:tcBorders>
              <w:top w:val="nil"/>
              <w:left w:val="nil"/>
              <w:bottom w:val="nil"/>
              <w:right w:val="single" w:sz="4" w:space="0" w:color="auto"/>
            </w:tcBorders>
            <w:vAlign w:val="bottom"/>
          </w:tcPr>
          <w:p w14:paraId="12DB5F18"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5</w:t>
            </w:r>
          </w:p>
        </w:tc>
        <w:tc>
          <w:tcPr>
            <w:tcW w:w="1123" w:type="dxa"/>
            <w:tcBorders>
              <w:top w:val="nil"/>
              <w:left w:val="single" w:sz="4" w:space="0" w:color="auto"/>
              <w:bottom w:val="nil"/>
              <w:right w:val="single" w:sz="4" w:space="0" w:color="auto"/>
            </w:tcBorders>
            <w:noWrap/>
            <w:vAlign w:val="bottom"/>
          </w:tcPr>
          <w:p w14:paraId="04DBD56B" w14:textId="77777777" w:rsidR="00CD3D0A" w:rsidRDefault="00CD3D0A">
            <w:pPr>
              <w:tabs>
                <w:tab w:val="decimal" w:pos="655"/>
              </w:tabs>
              <w:spacing w:line="240" w:lineRule="auto"/>
              <w:rPr>
                <w:rFonts w:ascii="Arial" w:hAnsi="Arial" w:cs="Arial"/>
                <w:color w:val="000000"/>
                <w:sz w:val="16"/>
                <w:szCs w:val="16"/>
              </w:rPr>
            </w:pPr>
            <w:r>
              <w:rPr>
                <w:rFonts w:ascii="Arial" w:hAnsi="Arial" w:cs="Arial"/>
                <w:color w:val="000000"/>
                <w:sz w:val="16"/>
                <w:szCs w:val="16"/>
              </w:rPr>
              <w:t>63</w:t>
            </w:r>
          </w:p>
        </w:tc>
      </w:tr>
      <w:tr w:rsidR="00CD3D0A" w14:paraId="09374F5C" w14:textId="77777777">
        <w:tc>
          <w:tcPr>
            <w:tcW w:w="1791" w:type="dxa"/>
            <w:tcBorders>
              <w:top w:val="nil"/>
              <w:left w:val="single" w:sz="4" w:space="0" w:color="auto"/>
              <w:bottom w:val="nil"/>
              <w:right w:val="single" w:sz="4" w:space="0" w:color="auto"/>
            </w:tcBorders>
            <w:noWrap/>
            <w:vAlign w:val="bottom"/>
          </w:tcPr>
          <w:p w14:paraId="3F847A0F" w14:textId="77777777" w:rsidR="00CD3D0A" w:rsidRDefault="00CD3D0A">
            <w:pPr>
              <w:spacing w:line="240" w:lineRule="auto"/>
              <w:jc w:val="left"/>
              <w:rPr>
                <w:rFonts w:ascii="Arial" w:hAnsi="Arial" w:cs="Arial"/>
                <w:color w:val="000000"/>
                <w:sz w:val="16"/>
                <w:szCs w:val="16"/>
              </w:rPr>
            </w:pPr>
            <w:smartTag w:uri="urn:schemas-microsoft-com:office:smarttags" w:element="country-region">
              <w:smartTag w:uri="urn:schemas-microsoft-com:office:smarttags" w:element="place">
                <w:r>
                  <w:rPr>
                    <w:rFonts w:ascii="Arial" w:hAnsi="Arial" w:cs="Arial"/>
                    <w:color w:val="000000"/>
                    <w:sz w:val="16"/>
                    <w:szCs w:val="16"/>
                  </w:rPr>
                  <w:t>Georgia</w:t>
                </w:r>
              </w:smartTag>
            </w:smartTag>
          </w:p>
        </w:tc>
        <w:tc>
          <w:tcPr>
            <w:tcW w:w="1122" w:type="dxa"/>
            <w:tcBorders>
              <w:top w:val="nil"/>
              <w:left w:val="nil"/>
              <w:bottom w:val="nil"/>
              <w:right w:val="single" w:sz="4" w:space="0" w:color="auto"/>
            </w:tcBorders>
            <w:noWrap/>
            <w:vAlign w:val="bottom"/>
          </w:tcPr>
          <w:p w14:paraId="584B5868"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76</w:t>
            </w:r>
          </w:p>
        </w:tc>
        <w:tc>
          <w:tcPr>
            <w:tcW w:w="1122" w:type="dxa"/>
            <w:tcBorders>
              <w:top w:val="nil"/>
              <w:left w:val="nil"/>
              <w:bottom w:val="nil"/>
              <w:right w:val="single" w:sz="4" w:space="0" w:color="auto"/>
            </w:tcBorders>
            <w:vAlign w:val="bottom"/>
          </w:tcPr>
          <w:p w14:paraId="5D8B739B"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79</w:t>
            </w:r>
          </w:p>
        </w:tc>
        <w:tc>
          <w:tcPr>
            <w:tcW w:w="1123" w:type="dxa"/>
            <w:tcBorders>
              <w:top w:val="nil"/>
              <w:left w:val="single" w:sz="4" w:space="0" w:color="auto"/>
              <w:bottom w:val="nil"/>
              <w:right w:val="nil"/>
            </w:tcBorders>
            <w:noWrap/>
            <w:vAlign w:val="bottom"/>
          </w:tcPr>
          <w:p w14:paraId="49DEFBBE"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20</w:t>
            </w:r>
          </w:p>
        </w:tc>
        <w:tc>
          <w:tcPr>
            <w:tcW w:w="1122" w:type="dxa"/>
            <w:tcBorders>
              <w:top w:val="nil"/>
              <w:left w:val="single" w:sz="4" w:space="0" w:color="auto"/>
              <w:bottom w:val="nil"/>
              <w:right w:val="single" w:sz="4" w:space="0" w:color="auto"/>
            </w:tcBorders>
            <w:vAlign w:val="bottom"/>
          </w:tcPr>
          <w:p w14:paraId="0A6C7A39"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21</w:t>
            </w:r>
          </w:p>
        </w:tc>
        <w:tc>
          <w:tcPr>
            <w:tcW w:w="1123" w:type="dxa"/>
            <w:tcBorders>
              <w:top w:val="nil"/>
              <w:left w:val="single" w:sz="4" w:space="0" w:color="auto"/>
              <w:bottom w:val="nil"/>
              <w:right w:val="single" w:sz="4" w:space="0" w:color="auto"/>
            </w:tcBorders>
            <w:noWrap/>
            <w:vAlign w:val="bottom"/>
          </w:tcPr>
          <w:p w14:paraId="7E999A25"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MD</w:t>
            </w:r>
          </w:p>
        </w:tc>
        <w:tc>
          <w:tcPr>
            <w:tcW w:w="1122" w:type="dxa"/>
            <w:tcBorders>
              <w:top w:val="nil"/>
              <w:left w:val="nil"/>
              <w:bottom w:val="nil"/>
              <w:right w:val="single" w:sz="4" w:space="0" w:color="auto"/>
            </w:tcBorders>
            <w:vAlign w:val="bottom"/>
          </w:tcPr>
          <w:p w14:paraId="65BB7B8B"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 --</w:t>
            </w:r>
          </w:p>
        </w:tc>
        <w:tc>
          <w:tcPr>
            <w:tcW w:w="1123" w:type="dxa"/>
            <w:tcBorders>
              <w:top w:val="nil"/>
              <w:left w:val="single" w:sz="4" w:space="0" w:color="auto"/>
              <w:bottom w:val="nil"/>
              <w:right w:val="single" w:sz="4" w:space="0" w:color="auto"/>
            </w:tcBorders>
            <w:noWrap/>
            <w:vAlign w:val="bottom"/>
          </w:tcPr>
          <w:p w14:paraId="647F784F" w14:textId="77777777" w:rsidR="00CD3D0A" w:rsidRDefault="00CD3D0A">
            <w:pPr>
              <w:tabs>
                <w:tab w:val="decimal" w:pos="655"/>
              </w:tabs>
              <w:spacing w:line="240" w:lineRule="auto"/>
              <w:rPr>
                <w:rFonts w:ascii="Arial" w:hAnsi="Arial" w:cs="Arial"/>
                <w:color w:val="000000"/>
                <w:sz w:val="16"/>
                <w:szCs w:val="16"/>
              </w:rPr>
            </w:pPr>
            <w:r>
              <w:rPr>
                <w:rFonts w:ascii="Arial" w:hAnsi="Arial" w:cs="Arial"/>
                <w:color w:val="000000"/>
                <w:sz w:val="16"/>
                <w:szCs w:val="16"/>
              </w:rPr>
              <w:t>96</w:t>
            </w:r>
          </w:p>
        </w:tc>
      </w:tr>
      <w:tr w:rsidR="00CD3D0A" w14:paraId="7FBE5F51" w14:textId="77777777">
        <w:tc>
          <w:tcPr>
            <w:tcW w:w="1791" w:type="dxa"/>
            <w:tcBorders>
              <w:top w:val="nil"/>
              <w:left w:val="single" w:sz="4" w:space="0" w:color="auto"/>
              <w:bottom w:val="nil"/>
              <w:right w:val="single" w:sz="4" w:space="0" w:color="auto"/>
            </w:tcBorders>
            <w:noWrap/>
            <w:vAlign w:val="bottom"/>
          </w:tcPr>
          <w:p w14:paraId="29EC3C0A"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Hawaii</w:t>
                </w:r>
              </w:smartTag>
            </w:smartTag>
          </w:p>
        </w:tc>
        <w:tc>
          <w:tcPr>
            <w:tcW w:w="1122" w:type="dxa"/>
            <w:tcBorders>
              <w:top w:val="nil"/>
              <w:left w:val="nil"/>
              <w:bottom w:val="nil"/>
              <w:right w:val="single" w:sz="4" w:space="0" w:color="auto"/>
            </w:tcBorders>
            <w:noWrap/>
            <w:vAlign w:val="bottom"/>
          </w:tcPr>
          <w:p w14:paraId="66C80746"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6</w:t>
            </w:r>
          </w:p>
        </w:tc>
        <w:tc>
          <w:tcPr>
            <w:tcW w:w="1122" w:type="dxa"/>
            <w:tcBorders>
              <w:top w:val="nil"/>
              <w:left w:val="nil"/>
              <w:bottom w:val="nil"/>
              <w:right w:val="single" w:sz="4" w:space="0" w:color="auto"/>
            </w:tcBorders>
            <w:vAlign w:val="bottom"/>
          </w:tcPr>
          <w:p w14:paraId="22CBF8C0"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67</w:t>
            </w:r>
          </w:p>
        </w:tc>
        <w:tc>
          <w:tcPr>
            <w:tcW w:w="1123" w:type="dxa"/>
            <w:tcBorders>
              <w:top w:val="nil"/>
              <w:left w:val="single" w:sz="4" w:space="0" w:color="auto"/>
              <w:bottom w:val="nil"/>
              <w:right w:val="nil"/>
            </w:tcBorders>
            <w:noWrap/>
            <w:vAlign w:val="bottom"/>
          </w:tcPr>
          <w:p w14:paraId="06129BF2"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0</w:t>
            </w:r>
          </w:p>
        </w:tc>
        <w:tc>
          <w:tcPr>
            <w:tcW w:w="1122" w:type="dxa"/>
            <w:tcBorders>
              <w:top w:val="nil"/>
              <w:left w:val="single" w:sz="4" w:space="0" w:color="auto"/>
              <w:bottom w:val="nil"/>
              <w:right w:val="single" w:sz="4" w:space="0" w:color="auto"/>
            </w:tcBorders>
            <w:vAlign w:val="bottom"/>
          </w:tcPr>
          <w:p w14:paraId="12F53D40"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0</w:t>
            </w:r>
          </w:p>
        </w:tc>
        <w:tc>
          <w:tcPr>
            <w:tcW w:w="1123" w:type="dxa"/>
            <w:tcBorders>
              <w:top w:val="nil"/>
              <w:left w:val="single" w:sz="4" w:space="0" w:color="auto"/>
              <w:bottom w:val="nil"/>
              <w:right w:val="single" w:sz="4" w:space="0" w:color="auto"/>
            </w:tcBorders>
            <w:noWrap/>
            <w:vAlign w:val="bottom"/>
          </w:tcPr>
          <w:p w14:paraId="653B8BC7"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3</w:t>
            </w:r>
          </w:p>
        </w:tc>
        <w:tc>
          <w:tcPr>
            <w:tcW w:w="1122" w:type="dxa"/>
            <w:tcBorders>
              <w:top w:val="nil"/>
              <w:left w:val="nil"/>
              <w:bottom w:val="nil"/>
              <w:right w:val="single" w:sz="4" w:space="0" w:color="auto"/>
            </w:tcBorders>
            <w:vAlign w:val="bottom"/>
          </w:tcPr>
          <w:p w14:paraId="386E2EBB"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33</w:t>
            </w:r>
          </w:p>
        </w:tc>
        <w:tc>
          <w:tcPr>
            <w:tcW w:w="1123" w:type="dxa"/>
            <w:tcBorders>
              <w:top w:val="nil"/>
              <w:left w:val="single" w:sz="4" w:space="0" w:color="auto"/>
              <w:bottom w:val="nil"/>
              <w:right w:val="single" w:sz="4" w:space="0" w:color="auto"/>
            </w:tcBorders>
            <w:noWrap/>
            <w:vAlign w:val="bottom"/>
          </w:tcPr>
          <w:p w14:paraId="760382D0" w14:textId="77777777" w:rsidR="00CD3D0A" w:rsidRDefault="00CD3D0A">
            <w:pPr>
              <w:tabs>
                <w:tab w:val="decimal" w:pos="655"/>
              </w:tabs>
              <w:spacing w:line="240" w:lineRule="auto"/>
              <w:rPr>
                <w:rFonts w:ascii="Arial" w:hAnsi="Arial" w:cs="Arial"/>
                <w:color w:val="000000"/>
                <w:sz w:val="16"/>
                <w:szCs w:val="16"/>
              </w:rPr>
            </w:pPr>
            <w:r>
              <w:rPr>
                <w:rFonts w:ascii="Arial" w:hAnsi="Arial" w:cs="Arial"/>
                <w:color w:val="000000"/>
                <w:sz w:val="16"/>
                <w:szCs w:val="16"/>
              </w:rPr>
              <w:t>9</w:t>
            </w:r>
          </w:p>
        </w:tc>
      </w:tr>
      <w:tr w:rsidR="00CD3D0A" w14:paraId="4F251E95" w14:textId="77777777">
        <w:tc>
          <w:tcPr>
            <w:tcW w:w="1791" w:type="dxa"/>
            <w:tcBorders>
              <w:top w:val="nil"/>
              <w:left w:val="single" w:sz="4" w:space="0" w:color="auto"/>
              <w:bottom w:val="nil"/>
              <w:right w:val="single" w:sz="4" w:space="0" w:color="auto"/>
            </w:tcBorders>
            <w:noWrap/>
            <w:vAlign w:val="bottom"/>
          </w:tcPr>
          <w:p w14:paraId="455BAD12"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Idaho</w:t>
                </w:r>
              </w:smartTag>
            </w:smartTag>
          </w:p>
        </w:tc>
        <w:tc>
          <w:tcPr>
            <w:tcW w:w="1122" w:type="dxa"/>
            <w:tcBorders>
              <w:top w:val="nil"/>
              <w:left w:val="nil"/>
              <w:bottom w:val="nil"/>
              <w:right w:val="single" w:sz="4" w:space="0" w:color="auto"/>
            </w:tcBorders>
            <w:noWrap/>
            <w:vAlign w:val="bottom"/>
          </w:tcPr>
          <w:p w14:paraId="690B751C"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5</w:t>
            </w:r>
          </w:p>
        </w:tc>
        <w:tc>
          <w:tcPr>
            <w:tcW w:w="1122" w:type="dxa"/>
            <w:tcBorders>
              <w:top w:val="nil"/>
              <w:left w:val="nil"/>
              <w:bottom w:val="nil"/>
              <w:right w:val="single" w:sz="4" w:space="0" w:color="auto"/>
            </w:tcBorders>
            <w:vAlign w:val="bottom"/>
          </w:tcPr>
          <w:p w14:paraId="7798B0C0"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45</w:t>
            </w:r>
          </w:p>
        </w:tc>
        <w:tc>
          <w:tcPr>
            <w:tcW w:w="1123" w:type="dxa"/>
            <w:tcBorders>
              <w:top w:val="nil"/>
              <w:left w:val="single" w:sz="4" w:space="0" w:color="auto"/>
              <w:bottom w:val="nil"/>
              <w:right w:val="nil"/>
            </w:tcBorders>
            <w:noWrap/>
            <w:vAlign w:val="bottom"/>
          </w:tcPr>
          <w:p w14:paraId="37C1A013"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5</w:t>
            </w:r>
          </w:p>
        </w:tc>
        <w:tc>
          <w:tcPr>
            <w:tcW w:w="1122" w:type="dxa"/>
            <w:tcBorders>
              <w:top w:val="nil"/>
              <w:left w:val="single" w:sz="4" w:space="0" w:color="auto"/>
              <w:bottom w:val="nil"/>
              <w:right w:val="single" w:sz="4" w:space="0" w:color="auto"/>
            </w:tcBorders>
            <w:vAlign w:val="bottom"/>
          </w:tcPr>
          <w:p w14:paraId="1A26C927"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45</w:t>
            </w:r>
          </w:p>
        </w:tc>
        <w:tc>
          <w:tcPr>
            <w:tcW w:w="1123" w:type="dxa"/>
            <w:tcBorders>
              <w:top w:val="nil"/>
              <w:left w:val="single" w:sz="4" w:space="0" w:color="auto"/>
              <w:bottom w:val="nil"/>
              <w:right w:val="single" w:sz="4" w:space="0" w:color="auto"/>
            </w:tcBorders>
            <w:noWrap/>
            <w:vAlign w:val="bottom"/>
          </w:tcPr>
          <w:p w14:paraId="5CFFA53F"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1</w:t>
            </w:r>
          </w:p>
        </w:tc>
        <w:tc>
          <w:tcPr>
            <w:tcW w:w="1122" w:type="dxa"/>
            <w:tcBorders>
              <w:top w:val="nil"/>
              <w:left w:val="nil"/>
              <w:bottom w:val="nil"/>
              <w:right w:val="single" w:sz="4" w:space="0" w:color="auto"/>
            </w:tcBorders>
            <w:vAlign w:val="bottom"/>
          </w:tcPr>
          <w:p w14:paraId="5673580C"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9</w:t>
            </w:r>
          </w:p>
        </w:tc>
        <w:tc>
          <w:tcPr>
            <w:tcW w:w="1123" w:type="dxa"/>
            <w:tcBorders>
              <w:top w:val="nil"/>
              <w:left w:val="single" w:sz="4" w:space="0" w:color="auto"/>
              <w:bottom w:val="nil"/>
              <w:right w:val="single" w:sz="4" w:space="0" w:color="auto"/>
            </w:tcBorders>
            <w:noWrap/>
            <w:vAlign w:val="bottom"/>
          </w:tcPr>
          <w:p w14:paraId="2205AF5C" w14:textId="77777777" w:rsidR="00CD3D0A" w:rsidRDefault="00CD3D0A">
            <w:pPr>
              <w:tabs>
                <w:tab w:val="decimal" w:pos="655"/>
              </w:tabs>
              <w:spacing w:line="240" w:lineRule="auto"/>
              <w:rPr>
                <w:rFonts w:ascii="Arial" w:hAnsi="Arial" w:cs="Arial"/>
                <w:color w:val="000000"/>
                <w:sz w:val="16"/>
                <w:szCs w:val="16"/>
              </w:rPr>
            </w:pPr>
            <w:r>
              <w:rPr>
                <w:rFonts w:ascii="Arial" w:hAnsi="Arial" w:cs="Arial"/>
                <w:color w:val="000000"/>
                <w:sz w:val="16"/>
                <w:szCs w:val="16"/>
              </w:rPr>
              <w:t>11</w:t>
            </w:r>
          </w:p>
        </w:tc>
      </w:tr>
      <w:tr w:rsidR="00CD3D0A" w14:paraId="08989F0E" w14:textId="77777777">
        <w:tc>
          <w:tcPr>
            <w:tcW w:w="1791" w:type="dxa"/>
            <w:tcBorders>
              <w:top w:val="nil"/>
              <w:left w:val="single" w:sz="4" w:space="0" w:color="auto"/>
              <w:bottom w:val="nil"/>
              <w:right w:val="single" w:sz="4" w:space="0" w:color="auto"/>
            </w:tcBorders>
            <w:noWrap/>
            <w:vAlign w:val="bottom"/>
          </w:tcPr>
          <w:p w14:paraId="5E1322E1"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Illinois</w:t>
                </w:r>
              </w:smartTag>
            </w:smartTag>
          </w:p>
        </w:tc>
        <w:tc>
          <w:tcPr>
            <w:tcW w:w="1122" w:type="dxa"/>
            <w:tcBorders>
              <w:top w:val="nil"/>
              <w:left w:val="nil"/>
              <w:bottom w:val="nil"/>
              <w:right w:val="single" w:sz="4" w:space="0" w:color="auto"/>
            </w:tcBorders>
            <w:noWrap/>
            <w:vAlign w:val="bottom"/>
          </w:tcPr>
          <w:p w14:paraId="1F2DE908"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36</w:t>
            </w:r>
          </w:p>
        </w:tc>
        <w:tc>
          <w:tcPr>
            <w:tcW w:w="1122" w:type="dxa"/>
            <w:tcBorders>
              <w:top w:val="nil"/>
              <w:left w:val="nil"/>
              <w:bottom w:val="nil"/>
              <w:right w:val="single" w:sz="4" w:space="0" w:color="auto"/>
            </w:tcBorders>
            <w:vAlign w:val="bottom"/>
          </w:tcPr>
          <w:p w14:paraId="3F51A2D6"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97</w:t>
            </w:r>
          </w:p>
        </w:tc>
        <w:tc>
          <w:tcPr>
            <w:tcW w:w="1123" w:type="dxa"/>
            <w:tcBorders>
              <w:top w:val="nil"/>
              <w:left w:val="single" w:sz="4" w:space="0" w:color="auto"/>
              <w:bottom w:val="nil"/>
              <w:right w:val="nil"/>
            </w:tcBorders>
            <w:noWrap/>
            <w:vAlign w:val="bottom"/>
          </w:tcPr>
          <w:p w14:paraId="39E0B7CC"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1</w:t>
            </w:r>
          </w:p>
        </w:tc>
        <w:tc>
          <w:tcPr>
            <w:tcW w:w="1122" w:type="dxa"/>
            <w:tcBorders>
              <w:top w:val="nil"/>
              <w:left w:val="single" w:sz="4" w:space="0" w:color="auto"/>
              <w:bottom w:val="nil"/>
              <w:right w:val="single" w:sz="4" w:space="0" w:color="auto"/>
            </w:tcBorders>
            <w:vAlign w:val="bottom"/>
          </w:tcPr>
          <w:p w14:paraId="7CF7CE98"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3</w:t>
            </w:r>
          </w:p>
        </w:tc>
        <w:tc>
          <w:tcPr>
            <w:tcW w:w="1123" w:type="dxa"/>
            <w:tcBorders>
              <w:top w:val="nil"/>
              <w:left w:val="single" w:sz="4" w:space="0" w:color="auto"/>
              <w:bottom w:val="nil"/>
              <w:right w:val="single" w:sz="4" w:space="0" w:color="auto"/>
            </w:tcBorders>
            <w:noWrap/>
            <w:vAlign w:val="bottom"/>
          </w:tcPr>
          <w:p w14:paraId="49BD93FB"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0</w:t>
            </w:r>
          </w:p>
        </w:tc>
        <w:tc>
          <w:tcPr>
            <w:tcW w:w="1122" w:type="dxa"/>
            <w:tcBorders>
              <w:top w:val="nil"/>
              <w:left w:val="nil"/>
              <w:bottom w:val="nil"/>
              <w:right w:val="single" w:sz="4" w:space="0" w:color="auto"/>
            </w:tcBorders>
            <w:vAlign w:val="bottom"/>
          </w:tcPr>
          <w:p w14:paraId="08E2DA48"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0</w:t>
            </w:r>
          </w:p>
        </w:tc>
        <w:tc>
          <w:tcPr>
            <w:tcW w:w="1123" w:type="dxa"/>
            <w:tcBorders>
              <w:top w:val="nil"/>
              <w:left w:val="single" w:sz="4" w:space="0" w:color="auto"/>
              <w:bottom w:val="nil"/>
              <w:right w:val="single" w:sz="4" w:space="0" w:color="auto"/>
            </w:tcBorders>
            <w:noWrap/>
            <w:vAlign w:val="bottom"/>
          </w:tcPr>
          <w:p w14:paraId="01DCA452" w14:textId="77777777" w:rsidR="00CD3D0A" w:rsidRDefault="00CD3D0A">
            <w:pPr>
              <w:tabs>
                <w:tab w:val="decimal" w:pos="655"/>
              </w:tabs>
              <w:spacing w:line="240" w:lineRule="auto"/>
              <w:rPr>
                <w:rFonts w:ascii="Arial" w:hAnsi="Arial" w:cs="Arial"/>
                <w:color w:val="000000"/>
                <w:sz w:val="16"/>
                <w:szCs w:val="16"/>
              </w:rPr>
            </w:pPr>
            <w:r>
              <w:rPr>
                <w:rFonts w:ascii="Arial" w:hAnsi="Arial" w:cs="Arial"/>
                <w:color w:val="000000"/>
                <w:sz w:val="16"/>
                <w:szCs w:val="16"/>
              </w:rPr>
              <w:t>37</w:t>
            </w:r>
          </w:p>
        </w:tc>
      </w:tr>
      <w:tr w:rsidR="00CD3D0A" w14:paraId="3B48EAD0" w14:textId="77777777">
        <w:tc>
          <w:tcPr>
            <w:tcW w:w="1791" w:type="dxa"/>
            <w:tcBorders>
              <w:top w:val="nil"/>
              <w:left w:val="single" w:sz="4" w:space="0" w:color="auto"/>
              <w:bottom w:val="nil"/>
              <w:right w:val="single" w:sz="4" w:space="0" w:color="auto"/>
            </w:tcBorders>
            <w:noWrap/>
            <w:vAlign w:val="bottom"/>
          </w:tcPr>
          <w:p w14:paraId="621A9794"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Indiana</w:t>
                </w:r>
              </w:smartTag>
            </w:smartTag>
          </w:p>
        </w:tc>
        <w:tc>
          <w:tcPr>
            <w:tcW w:w="1122" w:type="dxa"/>
            <w:tcBorders>
              <w:top w:val="nil"/>
              <w:left w:val="nil"/>
              <w:bottom w:val="nil"/>
              <w:right w:val="single" w:sz="4" w:space="0" w:color="auto"/>
            </w:tcBorders>
            <w:noWrap/>
            <w:vAlign w:val="bottom"/>
          </w:tcPr>
          <w:p w14:paraId="31360224"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21</w:t>
            </w:r>
          </w:p>
        </w:tc>
        <w:tc>
          <w:tcPr>
            <w:tcW w:w="1122" w:type="dxa"/>
            <w:tcBorders>
              <w:top w:val="nil"/>
              <w:left w:val="nil"/>
              <w:bottom w:val="nil"/>
              <w:right w:val="single" w:sz="4" w:space="0" w:color="auto"/>
            </w:tcBorders>
            <w:vAlign w:val="bottom"/>
          </w:tcPr>
          <w:p w14:paraId="7FFCF385"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70</w:t>
            </w:r>
          </w:p>
        </w:tc>
        <w:tc>
          <w:tcPr>
            <w:tcW w:w="1123" w:type="dxa"/>
            <w:tcBorders>
              <w:top w:val="nil"/>
              <w:left w:val="single" w:sz="4" w:space="0" w:color="auto"/>
              <w:bottom w:val="nil"/>
              <w:right w:val="nil"/>
            </w:tcBorders>
            <w:noWrap/>
            <w:vAlign w:val="bottom"/>
          </w:tcPr>
          <w:p w14:paraId="26172A5B"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3</w:t>
            </w:r>
          </w:p>
        </w:tc>
        <w:tc>
          <w:tcPr>
            <w:tcW w:w="1122" w:type="dxa"/>
            <w:tcBorders>
              <w:top w:val="nil"/>
              <w:left w:val="single" w:sz="4" w:space="0" w:color="auto"/>
              <w:bottom w:val="nil"/>
              <w:right w:val="single" w:sz="4" w:space="0" w:color="auto"/>
            </w:tcBorders>
            <w:vAlign w:val="bottom"/>
          </w:tcPr>
          <w:p w14:paraId="61C0B468"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10</w:t>
            </w:r>
          </w:p>
        </w:tc>
        <w:tc>
          <w:tcPr>
            <w:tcW w:w="1123" w:type="dxa"/>
            <w:tcBorders>
              <w:top w:val="nil"/>
              <w:left w:val="single" w:sz="4" w:space="0" w:color="auto"/>
              <w:bottom w:val="nil"/>
              <w:right w:val="single" w:sz="4" w:space="0" w:color="auto"/>
            </w:tcBorders>
            <w:noWrap/>
            <w:vAlign w:val="bottom"/>
          </w:tcPr>
          <w:p w14:paraId="38D5E155"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6</w:t>
            </w:r>
          </w:p>
        </w:tc>
        <w:tc>
          <w:tcPr>
            <w:tcW w:w="1122" w:type="dxa"/>
            <w:tcBorders>
              <w:top w:val="nil"/>
              <w:left w:val="nil"/>
              <w:bottom w:val="nil"/>
              <w:right w:val="single" w:sz="4" w:space="0" w:color="auto"/>
            </w:tcBorders>
            <w:vAlign w:val="bottom"/>
          </w:tcPr>
          <w:p w14:paraId="003254C5"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20</w:t>
            </w:r>
          </w:p>
        </w:tc>
        <w:tc>
          <w:tcPr>
            <w:tcW w:w="1123" w:type="dxa"/>
            <w:tcBorders>
              <w:top w:val="nil"/>
              <w:left w:val="single" w:sz="4" w:space="0" w:color="auto"/>
              <w:bottom w:val="nil"/>
              <w:right w:val="single" w:sz="4" w:space="0" w:color="auto"/>
            </w:tcBorders>
            <w:noWrap/>
            <w:vAlign w:val="bottom"/>
          </w:tcPr>
          <w:p w14:paraId="25EAC9B5" w14:textId="77777777" w:rsidR="00CD3D0A" w:rsidRDefault="00CD3D0A">
            <w:pPr>
              <w:tabs>
                <w:tab w:val="decimal" w:pos="655"/>
              </w:tabs>
              <w:spacing w:line="240" w:lineRule="auto"/>
              <w:rPr>
                <w:rFonts w:ascii="Arial" w:hAnsi="Arial" w:cs="Arial"/>
                <w:color w:val="000000"/>
                <w:sz w:val="16"/>
                <w:szCs w:val="16"/>
              </w:rPr>
            </w:pPr>
            <w:r>
              <w:rPr>
                <w:rFonts w:ascii="Arial" w:hAnsi="Arial" w:cs="Arial"/>
                <w:color w:val="000000"/>
                <w:sz w:val="16"/>
                <w:szCs w:val="16"/>
              </w:rPr>
              <w:t>30</w:t>
            </w:r>
          </w:p>
        </w:tc>
      </w:tr>
      <w:tr w:rsidR="00CD3D0A" w14:paraId="40F7235F" w14:textId="77777777">
        <w:tc>
          <w:tcPr>
            <w:tcW w:w="1791" w:type="dxa"/>
            <w:tcBorders>
              <w:top w:val="nil"/>
              <w:left w:val="single" w:sz="4" w:space="0" w:color="auto"/>
              <w:bottom w:val="nil"/>
              <w:right w:val="single" w:sz="4" w:space="0" w:color="auto"/>
            </w:tcBorders>
            <w:noWrap/>
            <w:vAlign w:val="bottom"/>
          </w:tcPr>
          <w:p w14:paraId="77650F6A"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Iowa</w:t>
                </w:r>
              </w:smartTag>
            </w:smartTag>
          </w:p>
        </w:tc>
        <w:tc>
          <w:tcPr>
            <w:tcW w:w="1122" w:type="dxa"/>
            <w:tcBorders>
              <w:top w:val="nil"/>
              <w:left w:val="nil"/>
              <w:bottom w:val="nil"/>
              <w:right w:val="single" w:sz="4" w:space="0" w:color="auto"/>
            </w:tcBorders>
            <w:noWrap/>
            <w:vAlign w:val="bottom"/>
          </w:tcPr>
          <w:p w14:paraId="7B0D5E40"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4</w:t>
            </w:r>
          </w:p>
        </w:tc>
        <w:tc>
          <w:tcPr>
            <w:tcW w:w="1122" w:type="dxa"/>
            <w:tcBorders>
              <w:top w:val="nil"/>
              <w:left w:val="nil"/>
              <w:bottom w:val="nil"/>
              <w:right w:val="single" w:sz="4" w:space="0" w:color="auto"/>
            </w:tcBorders>
            <w:vAlign w:val="bottom"/>
          </w:tcPr>
          <w:p w14:paraId="4AE5AA1F"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80</w:t>
            </w:r>
          </w:p>
        </w:tc>
        <w:tc>
          <w:tcPr>
            <w:tcW w:w="1123" w:type="dxa"/>
            <w:tcBorders>
              <w:top w:val="nil"/>
              <w:left w:val="single" w:sz="4" w:space="0" w:color="auto"/>
              <w:bottom w:val="nil"/>
              <w:right w:val="nil"/>
            </w:tcBorders>
            <w:noWrap/>
            <w:vAlign w:val="bottom"/>
          </w:tcPr>
          <w:p w14:paraId="67BC3E40"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1</w:t>
            </w:r>
          </w:p>
        </w:tc>
        <w:tc>
          <w:tcPr>
            <w:tcW w:w="1122" w:type="dxa"/>
            <w:tcBorders>
              <w:top w:val="nil"/>
              <w:left w:val="single" w:sz="4" w:space="0" w:color="auto"/>
              <w:bottom w:val="nil"/>
              <w:right w:val="single" w:sz="4" w:space="0" w:color="auto"/>
            </w:tcBorders>
            <w:vAlign w:val="bottom"/>
          </w:tcPr>
          <w:p w14:paraId="3BAD1908"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20</w:t>
            </w:r>
          </w:p>
        </w:tc>
        <w:tc>
          <w:tcPr>
            <w:tcW w:w="1123" w:type="dxa"/>
            <w:tcBorders>
              <w:top w:val="nil"/>
              <w:left w:val="single" w:sz="4" w:space="0" w:color="auto"/>
              <w:bottom w:val="nil"/>
              <w:right w:val="single" w:sz="4" w:space="0" w:color="auto"/>
            </w:tcBorders>
            <w:noWrap/>
            <w:vAlign w:val="bottom"/>
          </w:tcPr>
          <w:p w14:paraId="7AA62470"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0</w:t>
            </w:r>
          </w:p>
        </w:tc>
        <w:tc>
          <w:tcPr>
            <w:tcW w:w="1122" w:type="dxa"/>
            <w:tcBorders>
              <w:top w:val="nil"/>
              <w:left w:val="nil"/>
              <w:bottom w:val="nil"/>
              <w:right w:val="single" w:sz="4" w:space="0" w:color="auto"/>
            </w:tcBorders>
            <w:vAlign w:val="bottom"/>
          </w:tcPr>
          <w:p w14:paraId="52D0E967"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0</w:t>
            </w:r>
          </w:p>
        </w:tc>
        <w:tc>
          <w:tcPr>
            <w:tcW w:w="1123" w:type="dxa"/>
            <w:tcBorders>
              <w:top w:val="nil"/>
              <w:left w:val="single" w:sz="4" w:space="0" w:color="auto"/>
              <w:bottom w:val="nil"/>
              <w:right w:val="single" w:sz="4" w:space="0" w:color="auto"/>
            </w:tcBorders>
            <w:noWrap/>
            <w:vAlign w:val="bottom"/>
          </w:tcPr>
          <w:p w14:paraId="3396F30E" w14:textId="77777777" w:rsidR="00CD3D0A" w:rsidRDefault="00CD3D0A">
            <w:pPr>
              <w:tabs>
                <w:tab w:val="decimal" w:pos="655"/>
              </w:tabs>
              <w:spacing w:line="240" w:lineRule="auto"/>
              <w:rPr>
                <w:rFonts w:ascii="Arial" w:hAnsi="Arial" w:cs="Arial"/>
                <w:color w:val="000000"/>
                <w:sz w:val="16"/>
                <w:szCs w:val="16"/>
              </w:rPr>
            </w:pPr>
            <w:r>
              <w:rPr>
                <w:rFonts w:ascii="Arial" w:hAnsi="Arial" w:cs="Arial"/>
                <w:color w:val="000000"/>
                <w:sz w:val="16"/>
                <w:szCs w:val="16"/>
              </w:rPr>
              <w:t>5</w:t>
            </w:r>
          </w:p>
        </w:tc>
      </w:tr>
      <w:tr w:rsidR="00CD3D0A" w14:paraId="3BB9EA4D" w14:textId="77777777">
        <w:tc>
          <w:tcPr>
            <w:tcW w:w="1791" w:type="dxa"/>
            <w:tcBorders>
              <w:top w:val="nil"/>
              <w:left w:val="single" w:sz="4" w:space="0" w:color="auto"/>
              <w:bottom w:val="nil"/>
              <w:right w:val="single" w:sz="4" w:space="0" w:color="auto"/>
            </w:tcBorders>
            <w:noWrap/>
            <w:vAlign w:val="bottom"/>
          </w:tcPr>
          <w:p w14:paraId="6414D1B2"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Kansas</w:t>
                </w:r>
              </w:smartTag>
            </w:smartTag>
          </w:p>
        </w:tc>
        <w:tc>
          <w:tcPr>
            <w:tcW w:w="1122" w:type="dxa"/>
            <w:tcBorders>
              <w:top w:val="nil"/>
              <w:left w:val="nil"/>
              <w:bottom w:val="nil"/>
              <w:right w:val="single" w:sz="4" w:space="0" w:color="auto"/>
            </w:tcBorders>
            <w:noWrap/>
            <w:vAlign w:val="bottom"/>
          </w:tcPr>
          <w:p w14:paraId="0DBD7FDF"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7</w:t>
            </w:r>
          </w:p>
        </w:tc>
        <w:tc>
          <w:tcPr>
            <w:tcW w:w="1122" w:type="dxa"/>
            <w:tcBorders>
              <w:top w:val="nil"/>
              <w:left w:val="nil"/>
              <w:bottom w:val="nil"/>
              <w:right w:val="single" w:sz="4" w:space="0" w:color="auto"/>
            </w:tcBorders>
            <w:vAlign w:val="bottom"/>
          </w:tcPr>
          <w:p w14:paraId="39DF3832"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41</w:t>
            </w:r>
          </w:p>
        </w:tc>
        <w:tc>
          <w:tcPr>
            <w:tcW w:w="1123" w:type="dxa"/>
            <w:tcBorders>
              <w:top w:val="nil"/>
              <w:left w:val="single" w:sz="4" w:space="0" w:color="auto"/>
              <w:bottom w:val="nil"/>
              <w:right w:val="nil"/>
            </w:tcBorders>
            <w:noWrap/>
            <w:vAlign w:val="bottom"/>
          </w:tcPr>
          <w:p w14:paraId="437BBA1E"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5</w:t>
            </w:r>
          </w:p>
        </w:tc>
        <w:tc>
          <w:tcPr>
            <w:tcW w:w="1122" w:type="dxa"/>
            <w:tcBorders>
              <w:top w:val="nil"/>
              <w:left w:val="single" w:sz="4" w:space="0" w:color="auto"/>
              <w:bottom w:val="nil"/>
              <w:right w:val="single" w:sz="4" w:space="0" w:color="auto"/>
            </w:tcBorders>
            <w:vAlign w:val="bottom"/>
          </w:tcPr>
          <w:p w14:paraId="7C9FF693"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29</w:t>
            </w:r>
          </w:p>
        </w:tc>
        <w:tc>
          <w:tcPr>
            <w:tcW w:w="1123" w:type="dxa"/>
            <w:tcBorders>
              <w:top w:val="nil"/>
              <w:left w:val="single" w:sz="4" w:space="0" w:color="auto"/>
              <w:bottom w:val="nil"/>
              <w:right w:val="single" w:sz="4" w:space="0" w:color="auto"/>
            </w:tcBorders>
            <w:noWrap/>
            <w:vAlign w:val="bottom"/>
          </w:tcPr>
          <w:p w14:paraId="1FC351E7"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5</w:t>
            </w:r>
          </w:p>
        </w:tc>
        <w:tc>
          <w:tcPr>
            <w:tcW w:w="1122" w:type="dxa"/>
            <w:tcBorders>
              <w:top w:val="nil"/>
              <w:left w:val="nil"/>
              <w:bottom w:val="nil"/>
              <w:right w:val="single" w:sz="4" w:space="0" w:color="auto"/>
            </w:tcBorders>
            <w:vAlign w:val="bottom"/>
          </w:tcPr>
          <w:p w14:paraId="2329BEFF"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29</w:t>
            </w:r>
          </w:p>
        </w:tc>
        <w:tc>
          <w:tcPr>
            <w:tcW w:w="1123" w:type="dxa"/>
            <w:tcBorders>
              <w:top w:val="nil"/>
              <w:left w:val="single" w:sz="4" w:space="0" w:color="auto"/>
              <w:bottom w:val="nil"/>
              <w:right w:val="single" w:sz="4" w:space="0" w:color="auto"/>
            </w:tcBorders>
            <w:noWrap/>
            <w:vAlign w:val="bottom"/>
          </w:tcPr>
          <w:p w14:paraId="1390F955" w14:textId="77777777" w:rsidR="00CD3D0A" w:rsidRDefault="00CD3D0A">
            <w:pPr>
              <w:tabs>
                <w:tab w:val="decimal" w:pos="655"/>
              </w:tabs>
              <w:spacing w:line="240" w:lineRule="auto"/>
              <w:rPr>
                <w:rFonts w:ascii="Arial" w:hAnsi="Arial" w:cs="Arial"/>
                <w:color w:val="000000"/>
                <w:sz w:val="16"/>
                <w:szCs w:val="16"/>
              </w:rPr>
            </w:pPr>
            <w:r>
              <w:rPr>
                <w:rFonts w:ascii="Arial" w:hAnsi="Arial" w:cs="Arial"/>
                <w:color w:val="000000"/>
                <w:sz w:val="16"/>
                <w:szCs w:val="16"/>
              </w:rPr>
              <w:t>17</w:t>
            </w:r>
          </w:p>
        </w:tc>
      </w:tr>
      <w:tr w:rsidR="00CD3D0A" w14:paraId="18EAD13B" w14:textId="77777777">
        <w:tc>
          <w:tcPr>
            <w:tcW w:w="1791" w:type="dxa"/>
            <w:tcBorders>
              <w:top w:val="nil"/>
              <w:left w:val="single" w:sz="4" w:space="0" w:color="auto"/>
              <w:bottom w:val="nil"/>
              <w:right w:val="single" w:sz="4" w:space="0" w:color="auto"/>
            </w:tcBorders>
            <w:noWrap/>
            <w:vAlign w:val="bottom"/>
          </w:tcPr>
          <w:p w14:paraId="665E5D31"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Kentucky</w:t>
                </w:r>
              </w:smartTag>
            </w:smartTag>
          </w:p>
        </w:tc>
        <w:tc>
          <w:tcPr>
            <w:tcW w:w="1122" w:type="dxa"/>
            <w:tcBorders>
              <w:top w:val="nil"/>
              <w:left w:val="nil"/>
              <w:bottom w:val="nil"/>
              <w:right w:val="single" w:sz="4" w:space="0" w:color="auto"/>
            </w:tcBorders>
            <w:noWrap/>
            <w:vAlign w:val="bottom"/>
          </w:tcPr>
          <w:p w14:paraId="4D2A1D1B"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26</w:t>
            </w:r>
          </w:p>
        </w:tc>
        <w:tc>
          <w:tcPr>
            <w:tcW w:w="1122" w:type="dxa"/>
            <w:tcBorders>
              <w:top w:val="nil"/>
              <w:left w:val="nil"/>
              <w:bottom w:val="nil"/>
              <w:right w:val="single" w:sz="4" w:space="0" w:color="auto"/>
            </w:tcBorders>
            <w:vAlign w:val="bottom"/>
          </w:tcPr>
          <w:p w14:paraId="63AB7BC2"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65</w:t>
            </w:r>
          </w:p>
        </w:tc>
        <w:tc>
          <w:tcPr>
            <w:tcW w:w="1123" w:type="dxa"/>
            <w:tcBorders>
              <w:top w:val="nil"/>
              <w:left w:val="single" w:sz="4" w:space="0" w:color="auto"/>
              <w:bottom w:val="nil"/>
              <w:right w:val="nil"/>
            </w:tcBorders>
            <w:noWrap/>
            <w:vAlign w:val="bottom"/>
          </w:tcPr>
          <w:p w14:paraId="44B7B158"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2</w:t>
            </w:r>
          </w:p>
        </w:tc>
        <w:tc>
          <w:tcPr>
            <w:tcW w:w="1122" w:type="dxa"/>
            <w:tcBorders>
              <w:top w:val="nil"/>
              <w:left w:val="single" w:sz="4" w:space="0" w:color="auto"/>
              <w:bottom w:val="nil"/>
              <w:right w:val="single" w:sz="4" w:space="0" w:color="auto"/>
            </w:tcBorders>
            <w:vAlign w:val="bottom"/>
          </w:tcPr>
          <w:p w14:paraId="561B5E13"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5</w:t>
            </w:r>
          </w:p>
        </w:tc>
        <w:tc>
          <w:tcPr>
            <w:tcW w:w="1123" w:type="dxa"/>
            <w:tcBorders>
              <w:top w:val="nil"/>
              <w:left w:val="single" w:sz="4" w:space="0" w:color="auto"/>
              <w:bottom w:val="nil"/>
              <w:right w:val="single" w:sz="4" w:space="0" w:color="auto"/>
            </w:tcBorders>
            <w:noWrap/>
            <w:vAlign w:val="bottom"/>
          </w:tcPr>
          <w:p w14:paraId="72F4E853"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12</w:t>
            </w:r>
          </w:p>
        </w:tc>
        <w:tc>
          <w:tcPr>
            <w:tcW w:w="1122" w:type="dxa"/>
            <w:tcBorders>
              <w:top w:val="nil"/>
              <w:left w:val="nil"/>
              <w:bottom w:val="nil"/>
              <w:right w:val="single" w:sz="4" w:space="0" w:color="auto"/>
            </w:tcBorders>
            <w:vAlign w:val="bottom"/>
          </w:tcPr>
          <w:p w14:paraId="3881A7CC"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30</w:t>
            </w:r>
          </w:p>
        </w:tc>
        <w:tc>
          <w:tcPr>
            <w:tcW w:w="1123" w:type="dxa"/>
            <w:tcBorders>
              <w:top w:val="nil"/>
              <w:left w:val="single" w:sz="4" w:space="0" w:color="auto"/>
              <w:bottom w:val="nil"/>
              <w:right w:val="single" w:sz="4" w:space="0" w:color="auto"/>
            </w:tcBorders>
            <w:noWrap/>
            <w:vAlign w:val="bottom"/>
          </w:tcPr>
          <w:p w14:paraId="610F0976" w14:textId="77777777" w:rsidR="00CD3D0A" w:rsidRDefault="00CD3D0A">
            <w:pPr>
              <w:tabs>
                <w:tab w:val="decimal" w:pos="655"/>
              </w:tabs>
              <w:spacing w:line="240" w:lineRule="auto"/>
              <w:rPr>
                <w:rFonts w:ascii="Arial" w:hAnsi="Arial" w:cs="Arial"/>
                <w:color w:val="000000"/>
                <w:sz w:val="16"/>
                <w:szCs w:val="16"/>
              </w:rPr>
            </w:pPr>
            <w:r>
              <w:rPr>
                <w:rFonts w:ascii="Arial" w:hAnsi="Arial" w:cs="Arial"/>
                <w:color w:val="000000"/>
                <w:sz w:val="16"/>
                <w:szCs w:val="16"/>
              </w:rPr>
              <w:t>40</w:t>
            </w:r>
          </w:p>
        </w:tc>
      </w:tr>
      <w:tr w:rsidR="00CD3D0A" w14:paraId="24F27893" w14:textId="77777777">
        <w:tc>
          <w:tcPr>
            <w:tcW w:w="1791" w:type="dxa"/>
            <w:tcBorders>
              <w:top w:val="nil"/>
              <w:left w:val="single" w:sz="4" w:space="0" w:color="auto"/>
              <w:bottom w:val="nil"/>
              <w:right w:val="single" w:sz="4" w:space="0" w:color="auto"/>
            </w:tcBorders>
            <w:noWrap/>
            <w:vAlign w:val="bottom"/>
          </w:tcPr>
          <w:p w14:paraId="0369845A"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Louisiana</w:t>
                </w:r>
              </w:smartTag>
            </w:smartTag>
          </w:p>
        </w:tc>
        <w:tc>
          <w:tcPr>
            <w:tcW w:w="1122" w:type="dxa"/>
            <w:tcBorders>
              <w:top w:val="nil"/>
              <w:left w:val="nil"/>
              <w:bottom w:val="nil"/>
              <w:right w:val="single" w:sz="4" w:space="0" w:color="auto"/>
            </w:tcBorders>
            <w:noWrap/>
            <w:vAlign w:val="bottom"/>
          </w:tcPr>
          <w:p w14:paraId="020721DA"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25</w:t>
            </w:r>
          </w:p>
        </w:tc>
        <w:tc>
          <w:tcPr>
            <w:tcW w:w="1122" w:type="dxa"/>
            <w:tcBorders>
              <w:top w:val="nil"/>
              <w:left w:val="nil"/>
              <w:bottom w:val="nil"/>
              <w:right w:val="single" w:sz="4" w:space="0" w:color="auto"/>
            </w:tcBorders>
            <w:vAlign w:val="bottom"/>
          </w:tcPr>
          <w:p w14:paraId="66AA61AA"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83</w:t>
            </w:r>
          </w:p>
        </w:tc>
        <w:tc>
          <w:tcPr>
            <w:tcW w:w="1123" w:type="dxa"/>
            <w:tcBorders>
              <w:top w:val="nil"/>
              <w:left w:val="single" w:sz="4" w:space="0" w:color="auto"/>
              <w:bottom w:val="nil"/>
              <w:right w:val="nil"/>
            </w:tcBorders>
            <w:noWrap/>
            <w:vAlign w:val="bottom"/>
          </w:tcPr>
          <w:p w14:paraId="31719CD0"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0</w:t>
            </w:r>
          </w:p>
        </w:tc>
        <w:tc>
          <w:tcPr>
            <w:tcW w:w="1122" w:type="dxa"/>
            <w:tcBorders>
              <w:top w:val="nil"/>
              <w:left w:val="single" w:sz="4" w:space="0" w:color="auto"/>
              <w:bottom w:val="nil"/>
              <w:right w:val="single" w:sz="4" w:space="0" w:color="auto"/>
            </w:tcBorders>
            <w:vAlign w:val="bottom"/>
          </w:tcPr>
          <w:p w14:paraId="6E99B12D"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0</w:t>
            </w:r>
          </w:p>
        </w:tc>
        <w:tc>
          <w:tcPr>
            <w:tcW w:w="1123" w:type="dxa"/>
            <w:tcBorders>
              <w:top w:val="nil"/>
              <w:left w:val="single" w:sz="4" w:space="0" w:color="auto"/>
              <w:bottom w:val="nil"/>
              <w:right w:val="single" w:sz="4" w:space="0" w:color="auto"/>
            </w:tcBorders>
            <w:noWrap/>
            <w:vAlign w:val="bottom"/>
          </w:tcPr>
          <w:p w14:paraId="192EEE7B"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5</w:t>
            </w:r>
          </w:p>
        </w:tc>
        <w:tc>
          <w:tcPr>
            <w:tcW w:w="1122" w:type="dxa"/>
            <w:tcBorders>
              <w:top w:val="nil"/>
              <w:left w:val="nil"/>
              <w:bottom w:val="nil"/>
              <w:right w:val="single" w:sz="4" w:space="0" w:color="auto"/>
            </w:tcBorders>
            <w:vAlign w:val="bottom"/>
          </w:tcPr>
          <w:p w14:paraId="387FA426"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17</w:t>
            </w:r>
          </w:p>
        </w:tc>
        <w:tc>
          <w:tcPr>
            <w:tcW w:w="1123" w:type="dxa"/>
            <w:tcBorders>
              <w:top w:val="nil"/>
              <w:left w:val="single" w:sz="4" w:space="0" w:color="auto"/>
              <w:bottom w:val="nil"/>
              <w:right w:val="single" w:sz="4" w:space="0" w:color="auto"/>
            </w:tcBorders>
            <w:noWrap/>
            <w:vAlign w:val="bottom"/>
          </w:tcPr>
          <w:p w14:paraId="13C919E1" w14:textId="77777777" w:rsidR="00CD3D0A" w:rsidRDefault="00CD3D0A">
            <w:pPr>
              <w:tabs>
                <w:tab w:val="decimal" w:pos="655"/>
              </w:tabs>
              <w:spacing w:line="240" w:lineRule="auto"/>
              <w:rPr>
                <w:rFonts w:ascii="Arial" w:hAnsi="Arial" w:cs="Arial"/>
                <w:color w:val="000000"/>
                <w:sz w:val="16"/>
                <w:szCs w:val="16"/>
              </w:rPr>
            </w:pPr>
            <w:r>
              <w:rPr>
                <w:rFonts w:ascii="Arial" w:hAnsi="Arial" w:cs="Arial"/>
                <w:color w:val="000000"/>
                <w:sz w:val="16"/>
                <w:szCs w:val="16"/>
              </w:rPr>
              <w:t>30</w:t>
            </w:r>
          </w:p>
        </w:tc>
      </w:tr>
      <w:tr w:rsidR="00CD3D0A" w14:paraId="09095CBD" w14:textId="77777777">
        <w:tc>
          <w:tcPr>
            <w:tcW w:w="1791" w:type="dxa"/>
            <w:tcBorders>
              <w:top w:val="nil"/>
              <w:left w:val="single" w:sz="4" w:space="0" w:color="auto"/>
              <w:bottom w:val="nil"/>
              <w:right w:val="single" w:sz="4" w:space="0" w:color="auto"/>
            </w:tcBorders>
            <w:noWrap/>
            <w:vAlign w:val="bottom"/>
          </w:tcPr>
          <w:p w14:paraId="05085CD9"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Maine</w:t>
                </w:r>
              </w:smartTag>
            </w:smartTag>
          </w:p>
        </w:tc>
        <w:tc>
          <w:tcPr>
            <w:tcW w:w="1122" w:type="dxa"/>
            <w:tcBorders>
              <w:top w:val="nil"/>
              <w:left w:val="nil"/>
              <w:bottom w:val="nil"/>
              <w:right w:val="single" w:sz="4" w:space="0" w:color="auto"/>
            </w:tcBorders>
            <w:noWrap/>
            <w:vAlign w:val="bottom"/>
          </w:tcPr>
          <w:p w14:paraId="2CDEA236"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1</w:t>
            </w:r>
          </w:p>
        </w:tc>
        <w:tc>
          <w:tcPr>
            <w:tcW w:w="1122" w:type="dxa"/>
            <w:tcBorders>
              <w:top w:val="nil"/>
              <w:left w:val="nil"/>
              <w:bottom w:val="nil"/>
              <w:right w:val="single" w:sz="4" w:space="0" w:color="auto"/>
            </w:tcBorders>
            <w:vAlign w:val="bottom"/>
          </w:tcPr>
          <w:p w14:paraId="7401BFFD"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100</w:t>
            </w:r>
          </w:p>
        </w:tc>
        <w:tc>
          <w:tcPr>
            <w:tcW w:w="1123" w:type="dxa"/>
            <w:tcBorders>
              <w:top w:val="nil"/>
              <w:left w:val="single" w:sz="4" w:space="0" w:color="auto"/>
              <w:bottom w:val="nil"/>
              <w:right w:val="nil"/>
            </w:tcBorders>
            <w:noWrap/>
            <w:vAlign w:val="bottom"/>
          </w:tcPr>
          <w:p w14:paraId="022F4CF7"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0</w:t>
            </w:r>
          </w:p>
        </w:tc>
        <w:tc>
          <w:tcPr>
            <w:tcW w:w="1122" w:type="dxa"/>
            <w:tcBorders>
              <w:top w:val="nil"/>
              <w:left w:val="single" w:sz="4" w:space="0" w:color="auto"/>
              <w:bottom w:val="nil"/>
              <w:right w:val="single" w:sz="4" w:space="0" w:color="auto"/>
            </w:tcBorders>
            <w:vAlign w:val="bottom"/>
          </w:tcPr>
          <w:p w14:paraId="6BA8638A"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0</w:t>
            </w:r>
          </w:p>
        </w:tc>
        <w:tc>
          <w:tcPr>
            <w:tcW w:w="1123" w:type="dxa"/>
            <w:tcBorders>
              <w:top w:val="nil"/>
              <w:left w:val="single" w:sz="4" w:space="0" w:color="auto"/>
              <w:bottom w:val="nil"/>
              <w:right w:val="single" w:sz="4" w:space="0" w:color="auto"/>
            </w:tcBorders>
            <w:noWrap/>
            <w:vAlign w:val="bottom"/>
          </w:tcPr>
          <w:p w14:paraId="35FF8DBC"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0</w:t>
            </w:r>
          </w:p>
        </w:tc>
        <w:tc>
          <w:tcPr>
            <w:tcW w:w="1122" w:type="dxa"/>
            <w:tcBorders>
              <w:top w:val="nil"/>
              <w:left w:val="nil"/>
              <w:bottom w:val="nil"/>
              <w:right w:val="single" w:sz="4" w:space="0" w:color="auto"/>
            </w:tcBorders>
            <w:vAlign w:val="bottom"/>
          </w:tcPr>
          <w:p w14:paraId="27ED45BB"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0</w:t>
            </w:r>
          </w:p>
        </w:tc>
        <w:tc>
          <w:tcPr>
            <w:tcW w:w="1123" w:type="dxa"/>
            <w:tcBorders>
              <w:top w:val="nil"/>
              <w:left w:val="single" w:sz="4" w:space="0" w:color="auto"/>
              <w:bottom w:val="nil"/>
              <w:right w:val="single" w:sz="4" w:space="0" w:color="auto"/>
            </w:tcBorders>
            <w:noWrap/>
            <w:vAlign w:val="bottom"/>
          </w:tcPr>
          <w:p w14:paraId="5498E801" w14:textId="77777777" w:rsidR="00CD3D0A" w:rsidRDefault="00CD3D0A">
            <w:pPr>
              <w:tabs>
                <w:tab w:val="decimal" w:pos="655"/>
              </w:tabs>
              <w:spacing w:line="240" w:lineRule="auto"/>
              <w:rPr>
                <w:rFonts w:ascii="Arial" w:hAnsi="Arial" w:cs="Arial"/>
                <w:color w:val="000000"/>
                <w:sz w:val="16"/>
                <w:szCs w:val="16"/>
              </w:rPr>
            </w:pPr>
            <w:r>
              <w:rPr>
                <w:rFonts w:ascii="Arial" w:hAnsi="Arial" w:cs="Arial"/>
                <w:color w:val="000000"/>
                <w:sz w:val="16"/>
                <w:szCs w:val="16"/>
              </w:rPr>
              <w:t>1</w:t>
            </w:r>
          </w:p>
        </w:tc>
      </w:tr>
      <w:tr w:rsidR="00CD3D0A" w14:paraId="51025054" w14:textId="77777777">
        <w:tc>
          <w:tcPr>
            <w:tcW w:w="1791" w:type="dxa"/>
            <w:tcBorders>
              <w:top w:val="nil"/>
              <w:left w:val="single" w:sz="4" w:space="0" w:color="auto"/>
              <w:bottom w:val="nil"/>
              <w:right w:val="single" w:sz="4" w:space="0" w:color="auto"/>
            </w:tcBorders>
            <w:noWrap/>
            <w:vAlign w:val="bottom"/>
          </w:tcPr>
          <w:p w14:paraId="47376121"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Maryland</w:t>
                </w:r>
              </w:smartTag>
            </w:smartTag>
          </w:p>
        </w:tc>
        <w:tc>
          <w:tcPr>
            <w:tcW w:w="1122" w:type="dxa"/>
            <w:tcBorders>
              <w:top w:val="nil"/>
              <w:left w:val="nil"/>
              <w:bottom w:val="nil"/>
              <w:right w:val="single" w:sz="4" w:space="0" w:color="auto"/>
            </w:tcBorders>
            <w:noWrap/>
            <w:vAlign w:val="bottom"/>
          </w:tcPr>
          <w:p w14:paraId="3295F7BF"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29</w:t>
            </w:r>
          </w:p>
        </w:tc>
        <w:tc>
          <w:tcPr>
            <w:tcW w:w="1122" w:type="dxa"/>
            <w:tcBorders>
              <w:top w:val="nil"/>
              <w:left w:val="nil"/>
              <w:bottom w:val="nil"/>
              <w:right w:val="single" w:sz="4" w:space="0" w:color="auto"/>
            </w:tcBorders>
            <w:vAlign w:val="bottom"/>
          </w:tcPr>
          <w:p w14:paraId="3E4E1C2D"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91</w:t>
            </w:r>
          </w:p>
        </w:tc>
        <w:tc>
          <w:tcPr>
            <w:tcW w:w="1123" w:type="dxa"/>
            <w:tcBorders>
              <w:top w:val="nil"/>
              <w:left w:val="single" w:sz="4" w:space="0" w:color="auto"/>
              <w:bottom w:val="nil"/>
              <w:right w:val="nil"/>
            </w:tcBorders>
            <w:noWrap/>
            <w:vAlign w:val="bottom"/>
          </w:tcPr>
          <w:p w14:paraId="559BB041"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3</w:t>
            </w:r>
          </w:p>
        </w:tc>
        <w:tc>
          <w:tcPr>
            <w:tcW w:w="1122" w:type="dxa"/>
            <w:tcBorders>
              <w:top w:val="nil"/>
              <w:left w:val="single" w:sz="4" w:space="0" w:color="auto"/>
              <w:bottom w:val="nil"/>
              <w:right w:val="single" w:sz="4" w:space="0" w:color="auto"/>
            </w:tcBorders>
            <w:vAlign w:val="bottom"/>
          </w:tcPr>
          <w:p w14:paraId="50C59982"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9</w:t>
            </w:r>
          </w:p>
        </w:tc>
        <w:tc>
          <w:tcPr>
            <w:tcW w:w="1123" w:type="dxa"/>
            <w:tcBorders>
              <w:top w:val="nil"/>
              <w:left w:val="single" w:sz="4" w:space="0" w:color="auto"/>
              <w:bottom w:val="nil"/>
              <w:right w:val="single" w:sz="4" w:space="0" w:color="auto"/>
            </w:tcBorders>
            <w:noWrap/>
            <w:vAlign w:val="bottom"/>
          </w:tcPr>
          <w:p w14:paraId="479EFFA5"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0</w:t>
            </w:r>
          </w:p>
        </w:tc>
        <w:tc>
          <w:tcPr>
            <w:tcW w:w="1122" w:type="dxa"/>
            <w:tcBorders>
              <w:top w:val="nil"/>
              <w:left w:val="nil"/>
              <w:bottom w:val="nil"/>
              <w:right w:val="single" w:sz="4" w:space="0" w:color="auto"/>
            </w:tcBorders>
            <w:vAlign w:val="bottom"/>
          </w:tcPr>
          <w:p w14:paraId="39C23A9A"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0</w:t>
            </w:r>
          </w:p>
        </w:tc>
        <w:tc>
          <w:tcPr>
            <w:tcW w:w="1123" w:type="dxa"/>
            <w:tcBorders>
              <w:top w:val="nil"/>
              <w:left w:val="single" w:sz="4" w:space="0" w:color="auto"/>
              <w:bottom w:val="nil"/>
              <w:right w:val="single" w:sz="4" w:space="0" w:color="auto"/>
            </w:tcBorders>
            <w:noWrap/>
            <w:vAlign w:val="bottom"/>
          </w:tcPr>
          <w:p w14:paraId="6B4F01BB" w14:textId="77777777" w:rsidR="00CD3D0A" w:rsidRDefault="00CD3D0A">
            <w:pPr>
              <w:tabs>
                <w:tab w:val="decimal" w:pos="655"/>
              </w:tabs>
              <w:spacing w:line="240" w:lineRule="auto"/>
              <w:rPr>
                <w:rFonts w:ascii="Arial" w:hAnsi="Arial" w:cs="Arial"/>
                <w:color w:val="000000"/>
                <w:sz w:val="16"/>
                <w:szCs w:val="16"/>
              </w:rPr>
            </w:pPr>
            <w:r>
              <w:rPr>
                <w:rFonts w:ascii="Arial" w:hAnsi="Arial" w:cs="Arial"/>
                <w:color w:val="000000"/>
                <w:sz w:val="16"/>
                <w:szCs w:val="16"/>
              </w:rPr>
              <w:t>32</w:t>
            </w:r>
          </w:p>
        </w:tc>
      </w:tr>
      <w:tr w:rsidR="00CD3D0A" w14:paraId="69B159A3" w14:textId="77777777">
        <w:tc>
          <w:tcPr>
            <w:tcW w:w="1791" w:type="dxa"/>
            <w:tcBorders>
              <w:top w:val="nil"/>
              <w:left w:val="single" w:sz="4" w:space="0" w:color="auto"/>
              <w:bottom w:val="nil"/>
              <w:right w:val="single" w:sz="4" w:space="0" w:color="auto"/>
            </w:tcBorders>
            <w:noWrap/>
            <w:vAlign w:val="bottom"/>
          </w:tcPr>
          <w:p w14:paraId="60D087D9"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Massachusetts</w:t>
                </w:r>
              </w:smartTag>
            </w:smartTag>
          </w:p>
        </w:tc>
        <w:tc>
          <w:tcPr>
            <w:tcW w:w="1122" w:type="dxa"/>
            <w:tcBorders>
              <w:top w:val="nil"/>
              <w:left w:val="nil"/>
              <w:bottom w:val="nil"/>
              <w:right w:val="single" w:sz="4" w:space="0" w:color="auto"/>
            </w:tcBorders>
            <w:noWrap/>
            <w:vAlign w:val="bottom"/>
          </w:tcPr>
          <w:p w14:paraId="3AF867CC"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19</w:t>
            </w:r>
          </w:p>
        </w:tc>
        <w:tc>
          <w:tcPr>
            <w:tcW w:w="1122" w:type="dxa"/>
            <w:tcBorders>
              <w:top w:val="nil"/>
              <w:left w:val="nil"/>
              <w:bottom w:val="nil"/>
              <w:right w:val="single" w:sz="4" w:space="0" w:color="auto"/>
            </w:tcBorders>
            <w:vAlign w:val="bottom"/>
          </w:tcPr>
          <w:p w14:paraId="66B2E063"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51</w:t>
            </w:r>
          </w:p>
        </w:tc>
        <w:tc>
          <w:tcPr>
            <w:tcW w:w="1123" w:type="dxa"/>
            <w:tcBorders>
              <w:top w:val="nil"/>
              <w:left w:val="single" w:sz="4" w:space="0" w:color="auto"/>
              <w:bottom w:val="nil"/>
              <w:right w:val="nil"/>
            </w:tcBorders>
            <w:noWrap/>
            <w:vAlign w:val="bottom"/>
          </w:tcPr>
          <w:p w14:paraId="775729A7"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0</w:t>
            </w:r>
          </w:p>
        </w:tc>
        <w:tc>
          <w:tcPr>
            <w:tcW w:w="1122" w:type="dxa"/>
            <w:tcBorders>
              <w:top w:val="nil"/>
              <w:left w:val="single" w:sz="4" w:space="0" w:color="auto"/>
              <w:bottom w:val="nil"/>
              <w:right w:val="single" w:sz="4" w:space="0" w:color="auto"/>
            </w:tcBorders>
            <w:vAlign w:val="bottom"/>
          </w:tcPr>
          <w:p w14:paraId="65E5D6E3"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0</w:t>
            </w:r>
          </w:p>
        </w:tc>
        <w:tc>
          <w:tcPr>
            <w:tcW w:w="1123" w:type="dxa"/>
            <w:tcBorders>
              <w:top w:val="nil"/>
              <w:left w:val="single" w:sz="4" w:space="0" w:color="auto"/>
              <w:bottom w:val="nil"/>
              <w:right w:val="single" w:sz="4" w:space="0" w:color="auto"/>
            </w:tcBorders>
            <w:noWrap/>
            <w:vAlign w:val="bottom"/>
          </w:tcPr>
          <w:p w14:paraId="3D71BFF8"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18</w:t>
            </w:r>
          </w:p>
        </w:tc>
        <w:tc>
          <w:tcPr>
            <w:tcW w:w="1122" w:type="dxa"/>
            <w:tcBorders>
              <w:top w:val="nil"/>
              <w:left w:val="nil"/>
              <w:bottom w:val="nil"/>
              <w:right w:val="single" w:sz="4" w:space="0" w:color="auto"/>
            </w:tcBorders>
            <w:vAlign w:val="bottom"/>
          </w:tcPr>
          <w:p w14:paraId="4FDE7073"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49</w:t>
            </w:r>
          </w:p>
        </w:tc>
        <w:tc>
          <w:tcPr>
            <w:tcW w:w="1123" w:type="dxa"/>
            <w:tcBorders>
              <w:top w:val="nil"/>
              <w:left w:val="single" w:sz="4" w:space="0" w:color="auto"/>
              <w:bottom w:val="nil"/>
              <w:right w:val="single" w:sz="4" w:space="0" w:color="auto"/>
            </w:tcBorders>
            <w:noWrap/>
            <w:vAlign w:val="bottom"/>
          </w:tcPr>
          <w:p w14:paraId="238CC013" w14:textId="77777777" w:rsidR="00CD3D0A" w:rsidRDefault="00CD3D0A">
            <w:pPr>
              <w:tabs>
                <w:tab w:val="decimal" w:pos="655"/>
              </w:tabs>
              <w:spacing w:line="240" w:lineRule="auto"/>
              <w:rPr>
                <w:rFonts w:ascii="Arial" w:hAnsi="Arial" w:cs="Arial"/>
                <w:color w:val="000000"/>
                <w:sz w:val="16"/>
                <w:szCs w:val="16"/>
              </w:rPr>
            </w:pPr>
            <w:r>
              <w:rPr>
                <w:rFonts w:ascii="Arial" w:hAnsi="Arial" w:cs="Arial"/>
                <w:color w:val="000000"/>
                <w:sz w:val="16"/>
                <w:szCs w:val="16"/>
              </w:rPr>
              <w:t>37</w:t>
            </w:r>
          </w:p>
        </w:tc>
      </w:tr>
      <w:tr w:rsidR="00CD3D0A" w14:paraId="03ED9831" w14:textId="77777777">
        <w:tc>
          <w:tcPr>
            <w:tcW w:w="1791" w:type="dxa"/>
            <w:tcBorders>
              <w:top w:val="nil"/>
              <w:left w:val="single" w:sz="4" w:space="0" w:color="auto"/>
              <w:bottom w:val="nil"/>
              <w:right w:val="single" w:sz="4" w:space="0" w:color="auto"/>
            </w:tcBorders>
            <w:noWrap/>
            <w:vAlign w:val="bottom"/>
          </w:tcPr>
          <w:p w14:paraId="53C8C005"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Michigan</w:t>
                </w:r>
              </w:smartTag>
            </w:smartTag>
          </w:p>
        </w:tc>
        <w:tc>
          <w:tcPr>
            <w:tcW w:w="1122" w:type="dxa"/>
            <w:tcBorders>
              <w:top w:val="nil"/>
              <w:left w:val="nil"/>
              <w:bottom w:val="nil"/>
              <w:right w:val="single" w:sz="4" w:space="0" w:color="auto"/>
            </w:tcBorders>
            <w:noWrap/>
            <w:vAlign w:val="bottom"/>
          </w:tcPr>
          <w:p w14:paraId="577B58AE"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39</w:t>
            </w:r>
          </w:p>
        </w:tc>
        <w:tc>
          <w:tcPr>
            <w:tcW w:w="1122" w:type="dxa"/>
            <w:tcBorders>
              <w:top w:val="nil"/>
              <w:left w:val="nil"/>
              <w:bottom w:val="nil"/>
              <w:right w:val="single" w:sz="4" w:space="0" w:color="auto"/>
            </w:tcBorders>
            <w:vAlign w:val="bottom"/>
          </w:tcPr>
          <w:p w14:paraId="3205F563"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60</w:t>
            </w:r>
          </w:p>
        </w:tc>
        <w:tc>
          <w:tcPr>
            <w:tcW w:w="1123" w:type="dxa"/>
            <w:tcBorders>
              <w:top w:val="nil"/>
              <w:left w:val="single" w:sz="4" w:space="0" w:color="auto"/>
              <w:bottom w:val="nil"/>
              <w:right w:val="nil"/>
            </w:tcBorders>
            <w:noWrap/>
            <w:vAlign w:val="bottom"/>
          </w:tcPr>
          <w:p w14:paraId="29A39934"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24</w:t>
            </w:r>
          </w:p>
        </w:tc>
        <w:tc>
          <w:tcPr>
            <w:tcW w:w="1122" w:type="dxa"/>
            <w:tcBorders>
              <w:top w:val="nil"/>
              <w:left w:val="single" w:sz="4" w:space="0" w:color="auto"/>
              <w:bottom w:val="nil"/>
              <w:right w:val="single" w:sz="4" w:space="0" w:color="auto"/>
            </w:tcBorders>
            <w:vAlign w:val="bottom"/>
          </w:tcPr>
          <w:p w14:paraId="04392940"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37</w:t>
            </w:r>
          </w:p>
        </w:tc>
        <w:tc>
          <w:tcPr>
            <w:tcW w:w="1123" w:type="dxa"/>
            <w:tcBorders>
              <w:top w:val="nil"/>
              <w:left w:val="single" w:sz="4" w:space="0" w:color="auto"/>
              <w:bottom w:val="nil"/>
              <w:right w:val="single" w:sz="4" w:space="0" w:color="auto"/>
            </w:tcBorders>
            <w:noWrap/>
            <w:vAlign w:val="bottom"/>
          </w:tcPr>
          <w:p w14:paraId="1FF0290F"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2</w:t>
            </w:r>
          </w:p>
        </w:tc>
        <w:tc>
          <w:tcPr>
            <w:tcW w:w="1122" w:type="dxa"/>
            <w:tcBorders>
              <w:top w:val="nil"/>
              <w:left w:val="nil"/>
              <w:bottom w:val="nil"/>
              <w:right w:val="single" w:sz="4" w:space="0" w:color="auto"/>
            </w:tcBorders>
            <w:vAlign w:val="bottom"/>
          </w:tcPr>
          <w:p w14:paraId="5B63EFC0"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3</w:t>
            </w:r>
          </w:p>
        </w:tc>
        <w:tc>
          <w:tcPr>
            <w:tcW w:w="1123" w:type="dxa"/>
            <w:tcBorders>
              <w:top w:val="nil"/>
              <w:left w:val="single" w:sz="4" w:space="0" w:color="auto"/>
              <w:bottom w:val="nil"/>
              <w:right w:val="single" w:sz="4" w:space="0" w:color="auto"/>
            </w:tcBorders>
            <w:noWrap/>
            <w:vAlign w:val="bottom"/>
          </w:tcPr>
          <w:p w14:paraId="23F187A5" w14:textId="77777777" w:rsidR="00CD3D0A" w:rsidRDefault="00CD3D0A">
            <w:pPr>
              <w:tabs>
                <w:tab w:val="decimal" w:pos="655"/>
              </w:tabs>
              <w:spacing w:line="240" w:lineRule="auto"/>
              <w:rPr>
                <w:rFonts w:ascii="Arial" w:hAnsi="Arial" w:cs="Arial"/>
                <w:color w:val="000000"/>
                <w:sz w:val="16"/>
                <w:szCs w:val="16"/>
              </w:rPr>
            </w:pPr>
            <w:r>
              <w:rPr>
                <w:rFonts w:ascii="Arial" w:hAnsi="Arial" w:cs="Arial"/>
                <w:color w:val="000000"/>
                <w:sz w:val="16"/>
                <w:szCs w:val="16"/>
              </w:rPr>
              <w:t>65</w:t>
            </w:r>
          </w:p>
        </w:tc>
      </w:tr>
      <w:tr w:rsidR="00CD3D0A" w14:paraId="4C75527F" w14:textId="77777777">
        <w:tc>
          <w:tcPr>
            <w:tcW w:w="1791" w:type="dxa"/>
            <w:tcBorders>
              <w:top w:val="nil"/>
              <w:left w:val="single" w:sz="4" w:space="0" w:color="auto"/>
              <w:bottom w:val="nil"/>
              <w:right w:val="single" w:sz="4" w:space="0" w:color="auto"/>
            </w:tcBorders>
            <w:noWrap/>
            <w:vAlign w:val="bottom"/>
          </w:tcPr>
          <w:p w14:paraId="4CF43BB5"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Minnesota</w:t>
                </w:r>
              </w:smartTag>
            </w:smartTag>
          </w:p>
        </w:tc>
        <w:tc>
          <w:tcPr>
            <w:tcW w:w="1122" w:type="dxa"/>
            <w:tcBorders>
              <w:top w:val="nil"/>
              <w:left w:val="nil"/>
              <w:bottom w:val="nil"/>
              <w:right w:val="single" w:sz="4" w:space="0" w:color="auto"/>
            </w:tcBorders>
            <w:noWrap/>
            <w:vAlign w:val="bottom"/>
          </w:tcPr>
          <w:p w14:paraId="50A37987"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25</w:t>
            </w:r>
          </w:p>
        </w:tc>
        <w:tc>
          <w:tcPr>
            <w:tcW w:w="1122" w:type="dxa"/>
            <w:tcBorders>
              <w:top w:val="nil"/>
              <w:left w:val="nil"/>
              <w:bottom w:val="nil"/>
              <w:right w:val="single" w:sz="4" w:space="0" w:color="auto"/>
            </w:tcBorders>
            <w:vAlign w:val="bottom"/>
          </w:tcPr>
          <w:p w14:paraId="2A7A03AA"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51</w:t>
            </w:r>
          </w:p>
        </w:tc>
        <w:tc>
          <w:tcPr>
            <w:tcW w:w="1123" w:type="dxa"/>
            <w:tcBorders>
              <w:top w:val="nil"/>
              <w:left w:val="single" w:sz="4" w:space="0" w:color="auto"/>
              <w:bottom w:val="nil"/>
              <w:right w:val="nil"/>
            </w:tcBorders>
            <w:noWrap/>
            <w:vAlign w:val="bottom"/>
          </w:tcPr>
          <w:p w14:paraId="25EB5F82"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16</w:t>
            </w:r>
          </w:p>
        </w:tc>
        <w:tc>
          <w:tcPr>
            <w:tcW w:w="1122" w:type="dxa"/>
            <w:tcBorders>
              <w:top w:val="nil"/>
              <w:left w:val="single" w:sz="4" w:space="0" w:color="auto"/>
              <w:bottom w:val="nil"/>
              <w:right w:val="single" w:sz="4" w:space="0" w:color="auto"/>
            </w:tcBorders>
            <w:vAlign w:val="bottom"/>
          </w:tcPr>
          <w:p w14:paraId="51BBD465"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33</w:t>
            </w:r>
          </w:p>
        </w:tc>
        <w:tc>
          <w:tcPr>
            <w:tcW w:w="1123" w:type="dxa"/>
            <w:tcBorders>
              <w:top w:val="nil"/>
              <w:left w:val="single" w:sz="4" w:space="0" w:color="auto"/>
              <w:bottom w:val="nil"/>
              <w:right w:val="single" w:sz="4" w:space="0" w:color="auto"/>
            </w:tcBorders>
            <w:noWrap/>
            <w:vAlign w:val="bottom"/>
          </w:tcPr>
          <w:p w14:paraId="2DCFFC30"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8</w:t>
            </w:r>
          </w:p>
        </w:tc>
        <w:tc>
          <w:tcPr>
            <w:tcW w:w="1122" w:type="dxa"/>
            <w:tcBorders>
              <w:top w:val="nil"/>
              <w:left w:val="nil"/>
              <w:bottom w:val="nil"/>
              <w:right w:val="single" w:sz="4" w:space="0" w:color="auto"/>
            </w:tcBorders>
            <w:vAlign w:val="bottom"/>
          </w:tcPr>
          <w:p w14:paraId="1F0A7A95"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16</w:t>
            </w:r>
          </w:p>
        </w:tc>
        <w:tc>
          <w:tcPr>
            <w:tcW w:w="1123" w:type="dxa"/>
            <w:tcBorders>
              <w:top w:val="nil"/>
              <w:left w:val="single" w:sz="4" w:space="0" w:color="auto"/>
              <w:bottom w:val="nil"/>
              <w:right w:val="single" w:sz="4" w:space="0" w:color="auto"/>
            </w:tcBorders>
            <w:noWrap/>
            <w:vAlign w:val="bottom"/>
          </w:tcPr>
          <w:p w14:paraId="700D61FE" w14:textId="77777777" w:rsidR="00CD3D0A" w:rsidRDefault="00CD3D0A">
            <w:pPr>
              <w:tabs>
                <w:tab w:val="decimal" w:pos="655"/>
              </w:tabs>
              <w:spacing w:line="240" w:lineRule="auto"/>
              <w:rPr>
                <w:rFonts w:ascii="Arial" w:hAnsi="Arial" w:cs="Arial"/>
                <w:color w:val="000000"/>
                <w:sz w:val="16"/>
                <w:szCs w:val="16"/>
              </w:rPr>
            </w:pPr>
            <w:r>
              <w:rPr>
                <w:rFonts w:ascii="Arial" w:hAnsi="Arial" w:cs="Arial"/>
                <w:color w:val="000000"/>
                <w:sz w:val="16"/>
                <w:szCs w:val="16"/>
              </w:rPr>
              <w:t>49</w:t>
            </w:r>
          </w:p>
        </w:tc>
      </w:tr>
      <w:tr w:rsidR="00CD3D0A" w14:paraId="32F0BC7A" w14:textId="77777777">
        <w:tc>
          <w:tcPr>
            <w:tcW w:w="1791" w:type="dxa"/>
            <w:tcBorders>
              <w:top w:val="nil"/>
              <w:left w:val="single" w:sz="4" w:space="0" w:color="auto"/>
              <w:bottom w:val="nil"/>
              <w:right w:val="single" w:sz="4" w:space="0" w:color="auto"/>
            </w:tcBorders>
            <w:noWrap/>
            <w:vAlign w:val="bottom"/>
          </w:tcPr>
          <w:p w14:paraId="4BEAAA7A"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Mississippi</w:t>
                </w:r>
              </w:smartTag>
            </w:smartTag>
          </w:p>
        </w:tc>
        <w:tc>
          <w:tcPr>
            <w:tcW w:w="1122" w:type="dxa"/>
            <w:tcBorders>
              <w:top w:val="nil"/>
              <w:left w:val="nil"/>
              <w:bottom w:val="nil"/>
              <w:right w:val="single" w:sz="4" w:space="0" w:color="auto"/>
            </w:tcBorders>
            <w:noWrap/>
            <w:vAlign w:val="bottom"/>
          </w:tcPr>
          <w:p w14:paraId="049AEA15"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35</w:t>
            </w:r>
          </w:p>
        </w:tc>
        <w:tc>
          <w:tcPr>
            <w:tcW w:w="1122" w:type="dxa"/>
            <w:tcBorders>
              <w:top w:val="nil"/>
              <w:left w:val="nil"/>
              <w:bottom w:val="nil"/>
              <w:right w:val="single" w:sz="4" w:space="0" w:color="auto"/>
            </w:tcBorders>
            <w:vAlign w:val="bottom"/>
          </w:tcPr>
          <w:p w14:paraId="4612E059"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43</w:t>
            </w:r>
          </w:p>
        </w:tc>
        <w:tc>
          <w:tcPr>
            <w:tcW w:w="1123" w:type="dxa"/>
            <w:tcBorders>
              <w:top w:val="nil"/>
              <w:left w:val="single" w:sz="4" w:space="0" w:color="auto"/>
              <w:bottom w:val="nil"/>
              <w:right w:val="nil"/>
            </w:tcBorders>
            <w:noWrap/>
            <w:vAlign w:val="bottom"/>
          </w:tcPr>
          <w:p w14:paraId="5D35A36D"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2</w:t>
            </w:r>
          </w:p>
        </w:tc>
        <w:tc>
          <w:tcPr>
            <w:tcW w:w="1122" w:type="dxa"/>
            <w:tcBorders>
              <w:top w:val="nil"/>
              <w:left w:val="single" w:sz="4" w:space="0" w:color="auto"/>
              <w:bottom w:val="nil"/>
              <w:right w:val="single" w:sz="4" w:space="0" w:color="auto"/>
            </w:tcBorders>
            <w:vAlign w:val="bottom"/>
          </w:tcPr>
          <w:p w14:paraId="6DCB786B"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2</w:t>
            </w:r>
          </w:p>
        </w:tc>
        <w:tc>
          <w:tcPr>
            <w:tcW w:w="1123" w:type="dxa"/>
            <w:tcBorders>
              <w:top w:val="nil"/>
              <w:left w:val="single" w:sz="4" w:space="0" w:color="auto"/>
              <w:bottom w:val="nil"/>
              <w:right w:val="single" w:sz="4" w:space="0" w:color="auto"/>
            </w:tcBorders>
            <w:noWrap/>
            <w:vAlign w:val="bottom"/>
          </w:tcPr>
          <w:p w14:paraId="31D78953"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45</w:t>
            </w:r>
          </w:p>
        </w:tc>
        <w:tc>
          <w:tcPr>
            <w:tcW w:w="1122" w:type="dxa"/>
            <w:tcBorders>
              <w:top w:val="nil"/>
              <w:left w:val="nil"/>
              <w:bottom w:val="nil"/>
              <w:right w:val="single" w:sz="4" w:space="0" w:color="auto"/>
            </w:tcBorders>
            <w:vAlign w:val="bottom"/>
          </w:tcPr>
          <w:p w14:paraId="34BBF0B9"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55</w:t>
            </w:r>
          </w:p>
        </w:tc>
        <w:tc>
          <w:tcPr>
            <w:tcW w:w="1123" w:type="dxa"/>
            <w:tcBorders>
              <w:top w:val="nil"/>
              <w:left w:val="single" w:sz="4" w:space="0" w:color="auto"/>
              <w:bottom w:val="nil"/>
              <w:right w:val="single" w:sz="4" w:space="0" w:color="auto"/>
            </w:tcBorders>
            <w:noWrap/>
            <w:vAlign w:val="bottom"/>
          </w:tcPr>
          <w:p w14:paraId="290EAC32" w14:textId="77777777" w:rsidR="00CD3D0A" w:rsidRDefault="00CD3D0A">
            <w:pPr>
              <w:tabs>
                <w:tab w:val="decimal" w:pos="655"/>
              </w:tabs>
              <w:spacing w:line="240" w:lineRule="auto"/>
              <w:rPr>
                <w:rFonts w:ascii="Arial" w:hAnsi="Arial" w:cs="Arial"/>
                <w:color w:val="000000"/>
                <w:sz w:val="16"/>
                <w:szCs w:val="16"/>
              </w:rPr>
            </w:pPr>
            <w:r>
              <w:rPr>
                <w:rFonts w:ascii="Arial" w:hAnsi="Arial" w:cs="Arial"/>
                <w:color w:val="000000"/>
                <w:sz w:val="16"/>
                <w:szCs w:val="16"/>
              </w:rPr>
              <w:t>82</w:t>
            </w:r>
          </w:p>
        </w:tc>
      </w:tr>
      <w:tr w:rsidR="00CD3D0A" w14:paraId="540F0DED" w14:textId="77777777">
        <w:tc>
          <w:tcPr>
            <w:tcW w:w="1791" w:type="dxa"/>
            <w:tcBorders>
              <w:top w:val="nil"/>
              <w:left w:val="single" w:sz="4" w:space="0" w:color="auto"/>
              <w:bottom w:val="nil"/>
              <w:right w:val="single" w:sz="4" w:space="0" w:color="auto"/>
            </w:tcBorders>
            <w:noWrap/>
            <w:vAlign w:val="bottom"/>
          </w:tcPr>
          <w:p w14:paraId="587B64A4"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Missouri</w:t>
                </w:r>
              </w:smartTag>
            </w:smartTag>
          </w:p>
        </w:tc>
        <w:tc>
          <w:tcPr>
            <w:tcW w:w="1122" w:type="dxa"/>
            <w:tcBorders>
              <w:top w:val="nil"/>
              <w:left w:val="nil"/>
              <w:bottom w:val="nil"/>
              <w:right w:val="single" w:sz="4" w:space="0" w:color="auto"/>
            </w:tcBorders>
            <w:noWrap/>
            <w:vAlign w:val="bottom"/>
          </w:tcPr>
          <w:p w14:paraId="10D0DCFE"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31</w:t>
            </w:r>
          </w:p>
        </w:tc>
        <w:tc>
          <w:tcPr>
            <w:tcW w:w="1122" w:type="dxa"/>
            <w:tcBorders>
              <w:top w:val="nil"/>
              <w:left w:val="nil"/>
              <w:bottom w:val="nil"/>
              <w:right w:val="single" w:sz="4" w:space="0" w:color="auto"/>
            </w:tcBorders>
            <w:vAlign w:val="bottom"/>
          </w:tcPr>
          <w:p w14:paraId="37BAC7F4"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56</w:t>
            </w:r>
          </w:p>
        </w:tc>
        <w:tc>
          <w:tcPr>
            <w:tcW w:w="1123" w:type="dxa"/>
            <w:tcBorders>
              <w:top w:val="nil"/>
              <w:left w:val="single" w:sz="4" w:space="0" w:color="auto"/>
              <w:bottom w:val="nil"/>
              <w:right w:val="nil"/>
            </w:tcBorders>
            <w:noWrap/>
            <w:vAlign w:val="bottom"/>
          </w:tcPr>
          <w:p w14:paraId="1395A0A7"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10</w:t>
            </w:r>
          </w:p>
        </w:tc>
        <w:tc>
          <w:tcPr>
            <w:tcW w:w="1122" w:type="dxa"/>
            <w:tcBorders>
              <w:top w:val="nil"/>
              <w:left w:val="single" w:sz="4" w:space="0" w:color="auto"/>
              <w:bottom w:val="nil"/>
              <w:right w:val="single" w:sz="4" w:space="0" w:color="auto"/>
            </w:tcBorders>
            <w:vAlign w:val="bottom"/>
          </w:tcPr>
          <w:p w14:paraId="6E40E54E"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18</w:t>
            </w:r>
          </w:p>
        </w:tc>
        <w:tc>
          <w:tcPr>
            <w:tcW w:w="1123" w:type="dxa"/>
            <w:tcBorders>
              <w:top w:val="nil"/>
              <w:left w:val="single" w:sz="4" w:space="0" w:color="auto"/>
              <w:bottom w:val="nil"/>
              <w:right w:val="single" w:sz="4" w:space="0" w:color="auto"/>
            </w:tcBorders>
            <w:noWrap/>
            <w:vAlign w:val="bottom"/>
          </w:tcPr>
          <w:p w14:paraId="4AA9DBD8"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14</w:t>
            </w:r>
          </w:p>
        </w:tc>
        <w:tc>
          <w:tcPr>
            <w:tcW w:w="1122" w:type="dxa"/>
            <w:tcBorders>
              <w:top w:val="nil"/>
              <w:left w:val="nil"/>
              <w:bottom w:val="nil"/>
              <w:right w:val="single" w:sz="4" w:space="0" w:color="auto"/>
            </w:tcBorders>
            <w:vAlign w:val="bottom"/>
          </w:tcPr>
          <w:p w14:paraId="7163C6B5"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25</w:t>
            </w:r>
          </w:p>
        </w:tc>
        <w:tc>
          <w:tcPr>
            <w:tcW w:w="1123" w:type="dxa"/>
            <w:tcBorders>
              <w:top w:val="nil"/>
              <w:left w:val="single" w:sz="4" w:space="0" w:color="auto"/>
              <w:bottom w:val="nil"/>
              <w:right w:val="single" w:sz="4" w:space="0" w:color="auto"/>
            </w:tcBorders>
            <w:noWrap/>
            <w:vAlign w:val="bottom"/>
          </w:tcPr>
          <w:p w14:paraId="1BCAF469" w14:textId="77777777" w:rsidR="00CD3D0A" w:rsidRDefault="00CD3D0A">
            <w:pPr>
              <w:tabs>
                <w:tab w:val="decimal" w:pos="655"/>
              </w:tabs>
              <w:spacing w:line="240" w:lineRule="auto"/>
              <w:rPr>
                <w:rFonts w:ascii="Arial" w:hAnsi="Arial" w:cs="Arial"/>
                <w:color w:val="000000"/>
                <w:sz w:val="16"/>
                <w:szCs w:val="16"/>
              </w:rPr>
            </w:pPr>
            <w:r>
              <w:rPr>
                <w:rFonts w:ascii="Arial" w:hAnsi="Arial" w:cs="Arial"/>
                <w:color w:val="000000"/>
                <w:sz w:val="16"/>
                <w:szCs w:val="16"/>
              </w:rPr>
              <w:t>55</w:t>
            </w:r>
          </w:p>
        </w:tc>
      </w:tr>
      <w:tr w:rsidR="00CD3D0A" w14:paraId="6C3EE6F1" w14:textId="77777777">
        <w:tc>
          <w:tcPr>
            <w:tcW w:w="1791" w:type="dxa"/>
            <w:tcBorders>
              <w:top w:val="nil"/>
              <w:left w:val="single" w:sz="4" w:space="0" w:color="auto"/>
              <w:bottom w:val="nil"/>
              <w:right w:val="single" w:sz="4" w:space="0" w:color="auto"/>
            </w:tcBorders>
            <w:noWrap/>
            <w:vAlign w:val="bottom"/>
          </w:tcPr>
          <w:p w14:paraId="60961643"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Montana</w:t>
                </w:r>
              </w:smartTag>
            </w:smartTag>
          </w:p>
        </w:tc>
        <w:tc>
          <w:tcPr>
            <w:tcW w:w="1122" w:type="dxa"/>
            <w:tcBorders>
              <w:top w:val="nil"/>
              <w:left w:val="nil"/>
              <w:bottom w:val="nil"/>
              <w:right w:val="single" w:sz="4" w:space="0" w:color="auto"/>
            </w:tcBorders>
            <w:noWrap/>
            <w:vAlign w:val="bottom"/>
          </w:tcPr>
          <w:p w14:paraId="78E0E805"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7</w:t>
            </w:r>
          </w:p>
        </w:tc>
        <w:tc>
          <w:tcPr>
            <w:tcW w:w="1122" w:type="dxa"/>
            <w:tcBorders>
              <w:top w:val="nil"/>
              <w:left w:val="nil"/>
              <w:bottom w:val="nil"/>
              <w:right w:val="single" w:sz="4" w:space="0" w:color="auto"/>
            </w:tcBorders>
            <w:vAlign w:val="bottom"/>
          </w:tcPr>
          <w:p w14:paraId="6732064B"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39</w:t>
            </w:r>
          </w:p>
        </w:tc>
        <w:tc>
          <w:tcPr>
            <w:tcW w:w="1123" w:type="dxa"/>
            <w:tcBorders>
              <w:top w:val="nil"/>
              <w:left w:val="single" w:sz="4" w:space="0" w:color="auto"/>
              <w:bottom w:val="nil"/>
              <w:right w:val="nil"/>
            </w:tcBorders>
            <w:noWrap/>
            <w:vAlign w:val="bottom"/>
          </w:tcPr>
          <w:p w14:paraId="05285C77"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4</w:t>
            </w:r>
          </w:p>
        </w:tc>
        <w:tc>
          <w:tcPr>
            <w:tcW w:w="1122" w:type="dxa"/>
            <w:tcBorders>
              <w:top w:val="nil"/>
              <w:left w:val="single" w:sz="4" w:space="0" w:color="auto"/>
              <w:bottom w:val="nil"/>
              <w:right w:val="single" w:sz="4" w:space="0" w:color="auto"/>
            </w:tcBorders>
            <w:vAlign w:val="bottom"/>
          </w:tcPr>
          <w:p w14:paraId="78700650"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22</w:t>
            </w:r>
          </w:p>
        </w:tc>
        <w:tc>
          <w:tcPr>
            <w:tcW w:w="1123" w:type="dxa"/>
            <w:tcBorders>
              <w:top w:val="nil"/>
              <w:left w:val="single" w:sz="4" w:space="0" w:color="auto"/>
              <w:bottom w:val="nil"/>
              <w:right w:val="single" w:sz="4" w:space="0" w:color="auto"/>
            </w:tcBorders>
            <w:noWrap/>
            <w:vAlign w:val="bottom"/>
          </w:tcPr>
          <w:p w14:paraId="7CAF1708"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7</w:t>
            </w:r>
          </w:p>
        </w:tc>
        <w:tc>
          <w:tcPr>
            <w:tcW w:w="1122" w:type="dxa"/>
            <w:tcBorders>
              <w:top w:val="nil"/>
              <w:left w:val="nil"/>
              <w:bottom w:val="nil"/>
              <w:right w:val="single" w:sz="4" w:space="0" w:color="auto"/>
            </w:tcBorders>
            <w:vAlign w:val="bottom"/>
          </w:tcPr>
          <w:p w14:paraId="6413845E"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39</w:t>
            </w:r>
          </w:p>
        </w:tc>
        <w:tc>
          <w:tcPr>
            <w:tcW w:w="1123" w:type="dxa"/>
            <w:tcBorders>
              <w:top w:val="nil"/>
              <w:left w:val="single" w:sz="4" w:space="0" w:color="auto"/>
              <w:bottom w:val="nil"/>
              <w:right w:val="single" w:sz="4" w:space="0" w:color="auto"/>
            </w:tcBorders>
            <w:noWrap/>
            <w:vAlign w:val="bottom"/>
          </w:tcPr>
          <w:p w14:paraId="5BC9EABB" w14:textId="77777777" w:rsidR="00CD3D0A" w:rsidRDefault="00CD3D0A">
            <w:pPr>
              <w:tabs>
                <w:tab w:val="decimal" w:pos="655"/>
              </w:tabs>
              <w:spacing w:line="240" w:lineRule="auto"/>
              <w:rPr>
                <w:rFonts w:ascii="Arial" w:hAnsi="Arial" w:cs="Arial"/>
                <w:color w:val="000000"/>
                <w:sz w:val="16"/>
                <w:szCs w:val="16"/>
              </w:rPr>
            </w:pPr>
            <w:r>
              <w:rPr>
                <w:rFonts w:ascii="Arial" w:hAnsi="Arial" w:cs="Arial"/>
                <w:color w:val="000000"/>
                <w:sz w:val="16"/>
                <w:szCs w:val="16"/>
              </w:rPr>
              <w:t>18</w:t>
            </w:r>
          </w:p>
        </w:tc>
      </w:tr>
      <w:tr w:rsidR="00CD3D0A" w14:paraId="75A26460" w14:textId="77777777">
        <w:tc>
          <w:tcPr>
            <w:tcW w:w="1791" w:type="dxa"/>
            <w:tcBorders>
              <w:top w:val="nil"/>
              <w:left w:val="single" w:sz="4" w:space="0" w:color="auto"/>
              <w:bottom w:val="nil"/>
              <w:right w:val="single" w:sz="4" w:space="0" w:color="auto"/>
            </w:tcBorders>
            <w:noWrap/>
            <w:vAlign w:val="bottom"/>
          </w:tcPr>
          <w:p w14:paraId="442E91AE"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Nebraska</w:t>
                </w:r>
              </w:smartTag>
            </w:smartTag>
          </w:p>
        </w:tc>
        <w:tc>
          <w:tcPr>
            <w:tcW w:w="1122" w:type="dxa"/>
            <w:tcBorders>
              <w:top w:val="nil"/>
              <w:left w:val="nil"/>
              <w:bottom w:val="nil"/>
              <w:right w:val="single" w:sz="4" w:space="0" w:color="auto"/>
            </w:tcBorders>
            <w:noWrap/>
            <w:vAlign w:val="bottom"/>
          </w:tcPr>
          <w:p w14:paraId="499789DD"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7</w:t>
            </w:r>
          </w:p>
        </w:tc>
        <w:tc>
          <w:tcPr>
            <w:tcW w:w="1122" w:type="dxa"/>
            <w:tcBorders>
              <w:top w:val="nil"/>
              <w:left w:val="nil"/>
              <w:bottom w:val="nil"/>
              <w:right w:val="single" w:sz="4" w:space="0" w:color="auto"/>
            </w:tcBorders>
            <w:vAlign w:val="bottom"/>
          </w:tcPr>
          <w:p w14:paraId="5590D254"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41</w:t>
            </w:r>
          </w:p>
        </w:tc>
        <w:tc>
          <w:tcPr>
            <w:tcW w:w="1123" w:type="dxa"/>
            <w:tcBorders>
              <w:top w:val="nil"/>
              <w:left w:val="single" w:sz="4" w:space="0" w:color="auto"/>
              <w:bottom w:val="nil"/>
              <w:right w:val="nil"/>
            </w:tcBorders>
            <w:noWrap/>
            <w:vAlign w:val="bottom"/>
          </w:tcPr>
          <w:p w14:paraId="2FE1C1B3"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5</w:t>
            </w:r>
          </w:p>
        </w:tc>
        <w:tc>
          <w:tcPr>
            <w:tcW w:w="1122" w:type="dxa"/>
            <w:tcBorders>
              <w:top w:val="nil"/>
              <w:left w:val="single" w:sz="4" w:space="0" w:color="auto"/>
              <w:bottom w:val="nil"/>
              <w:right w:val="single" w:sz="4" w:space="0" w:color="auto"/>
            </w:tcBorders>
            <w:vAlign w:val="bottom"/>
          </w:tcPr>
          <w:p w14:paraId="02D0BA10"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29</w:t>
            </w:r>
          </w:p>
        </w:tc>
        <w:tc>
          <w:tcPr>
            <w:tcW w:w="1123" w:type="dxa"/>
            <w:tcBorders>
              <w:top w:val="nil"/>
              <w:left w:val="single" w:sz="4" w:space="0" w:color="auto"/>
              <w:bottom w:val="nil"/>
              <w:right w:val="single" w:sz="4" w:space="0" w:color="auto"/>
            </w:tcBorders>
            <w:noWrap/>
            <w:vAlign w:val="bottom"/>
          </w:tcPr>
          <w:p w14:paraId="1C7E969C"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5</w:t>
            </w:r>
          </w:p>
        </w:tc>
        <w:tc>
          <w:tcPr>
            <w:tcW w:w="1122" w:type="dxa"/>
            <w:tcBorders>
              <w:top w:val="nil"/>
              <w:left w:val="nil"/>
              <w:bottom w:val="nil"/>
              <w:right w:val="single" w:sz="4" w:space="0" w:color="auto"/>
            </w:tcBorders>
            <w:vAlign w:val="bottom"/>
          </w:tcPr>
          <w:p w14:paraId="3F64AB40"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29</w:t>
            </w:r>
          </w:p>
        </w:tc>
        <w:tc>
          <w:tcPr>
            <w:tcW w:w="1123" w:type="dxa"/>
            <w:tcBorders>
              <w:top w:val="nil"/>
              <w:left w:val="single" w:sz="4" w:space="0" w:color="auto"/>
              <w:bottom w:val="nil"/>
              <w:right w:val="single" w:sz="4" w:space="0" w:color="auto"/>
            </w:tcBorders>
            <w:noWrap/>
            <w:vAlign w:val="bottom"/>
          </w:tcPr>
          <w:p w14:paraId="140A9929" w14:textId="77777777" w:rsidR="00CD3D0A" w:rsidRDefault="00CD3D0A">
            <w:pPr>
              <w:tabs>
                <w:tab w:val="decimal" w:pos="655"/>
              </w:tabs>
              <w:spacing w:line="240" w:lineRule="auto"/>
              <w:rPr>
                <w:rFonts w:ascii="Arial" w:hAnsi="Arial" w:cs="Arial"/>
                <w:color w:val="000000"/>
                <w:sz w:val="16"/>
                <w:szCs w:val="16"/>
              </w:rPr>
            </w:pPr>
            <w:r>
              <w:rPr>
                <w:rFonts w:ascii="Arial" w:hAnsi="Arial" w:cs="Arial"/>
                <w:color w:val="000000"/>
                <w:sz w:val="16"/>
                <w:szCs w:val="16"/>
              </w:rPr>
              <w:t>17</w:t>
            </w:r>
          </w:p>
        </w:tc>
      </w:tr>
      <w:tr w:rsidR="00CD3D0A" w14:paraId="32DF652A" w14:textId="77777777">
        <w:tc>
          <w:tcPr>
            <w:tcW w:w="1791" w:type="dxa"/>
            <w:tcBorders>
              <w:top w:val="nil"/>
              <w:left w:val="single" w:sz="4" w:space="0" w:color="auto"/>
              <w:bottom w:val="nil"/>
              <w:right w:val="single" w:sz="4" w:space="0" w:color="auto"/>
            </w:tcBorders>
            <w:noWrap/>
            <w:vAlign w:val="bottom"/>
          </w:tcPr>
          <w:p w14:paraId="71F1B6B3"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Nevada</w:t>
                </w:r>
              </w:smartTag>
            </w:smartTag>
          </w:p>
        </w:tc>
        <w:tc>
          <w:tcPr>
            <w:tcW w:w="1122" w:type="dxa"/>
            <w:tcBorders>
              <w:top w:val="nil"/>
              <w:left w:val="nil"/>
              <w:bottom w:val="nil"/>
              <w:right w:val="single" w:sz="4" w:space="0" w:color="auto"/>
            </w:tcBorders>
            <w:noWrap/>
            <w:vAlign w:val="bottom"/>
          </w:tcPr>
          <w:p w14:paraId="60FAECBB"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23</w:t>
            </w:r>
          </w:p>
        </w:tc>
        <w:tc>
          <w:tcPr>
            <w:tcW w:w="1122" w:type="dxa"/>
            <w:tcBorders>
              <w:top w:val="nil"/>
              <w:left w:val="nil"/>
              <w:bottom w:val="nil"/>
              <w:right w:val="single" w:sz="4" w:space="0" w:color="auto"/>
            </w:tcBorders>
            <w:vAlign w:val="bottom"/>
          </w:tcPr>
          <w:p w14:paraId="1558BDF1"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92</w:t>
            </w:r>
          </w:p>
        </w:tc>
        <w:tc>
          <w:tcPr>
            <w:tcW w:w="1123" w:type="dxa"/>
            <w:tcBorders>
              <w:top w:val="nil"/>
              <w:left w:val="single" w:sz="4" w:space="0" w:color="auto"/>
              <w:bottom w:val="nil"/>
              <w:right w:val="nil"/>
            </w:tcBorders>
            <w:noWrap/>
            <w:vAlign w:val="bottom"/>
          </w:tcPr>
          <w:p w14:paraId="087B91A2"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2</w:t>
            </w:r>
          </w:p>
        </w:tc>
        <w:tc>
          <w:tcPr>
            <w:tcW w:w="1122" w:type="dxa"/>
            <w:tcBorders>
              <w:top w:val="nil"/>
              <w:left w:val="single" w:sz="4" w:space="0" w:color="auto"/>
              <w:bottom w:val="nil"/>
              <w:right w:val="single" w:sz="4" w:space="0" w:color="auto"/>
            </w:tcBorders>
            <w:vAlign w:val="bottom"/>
          </w:tcPr>
          <w:p w14:paraId="078EA77B"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8</w:t>
            </w:r>
          </w:p>
        </w:tc>
        <w:tc>
          <w:tcPr>
            <w:tcW w:w="1123" w:type="dxa"/>
            <w:tcBorders>
              <w:top w:val="nil"/>
              <w:left w:val="single" w:sz="4" w:space="0" w:color="auto"/>
              <w:bottom w:val="nil"/>
              <w:right w:val="single" w:sz="4" w:space="0" w:color="auto"/>
            </w:tcBorders>
            <w:noWrap/>
            <w:vAlign w:val="bottom"/>
          </w:tcPr>
          <w:p w14:paraId="06BBD2EF"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0</w:t>
            </w:r>
          </w:p>
        </w:tc>
        <w:tc>
          <w:tcPr>
            <w:tcW w:w="1122" w:type="dxa"/>
            <w:tcBorders>
              <w:top w:val="nil"/>
              <w:left w:val="nil"/>
              <w:bottom w:val="nil"/>
              <w:right w:val="single" w:sz="4" w:space="0" w:color="auto"/>
            </w:tcBorders>
            <w:vAlign w:val="bottom"/>
          </w:tcPr>
          <w:p w14:paraId="6E97C59B"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0</w:t>
            </w:r>
          </w:p>
        </w:tc>
        <w:tc>
          <w:tcPr>
            <w:tcW w:w="1123" w:type="dxa"/>
            <w:tcBorders>
              <w:top w:val="nil"/>
              <w:left w:val="single" w:sz="4" w:space="0" w:color="auto"/>
              <w:bottom w:val="nil"/>
              <w:right w:val="single" w:sz="4" w:space="0" w:color="auto"/>
            </w:tcBorders>
            <w:noWrap/>
            <w:vAlign w:val="bottom"/>
          </w:tcPr>
          <w:p w14:paraId="4F84C0A5" w14:textId="77777777" w:rsidR="00CD3D0A" w:rsidRDefault="00CD3D0A">
            <w:pPr>
              <w:tabs>
                <w:tab w:val="decimal" w:pos="655"/>
              </w:tabs>
              <w:spacing w:line="240" w:lineRule="auto"/>
              <w:rPr>
                <w:rFonts w:ascii="Arial" w:hAnsi="Arial" w:cs="Arial"/>
                <w:color w:val="000000"/>
                <w:sz w:val="16"/>
                <w:szCs w:val="16"/>
              </w:rPr>
            </w:pPr>
            <w:r>
              <w:rPr>
                <w:rFonts w:ascii="Arial" w:hAnsi="Arial" w:cs="Arial"/>
                <w:color w:val="000000"/>
                <w:sz w:val="16"/>
                <w:szCs w:val="16"/>
              </w:rPr>
              <w:t>25</w:t>
            </w:r>
          </w:p>
        </w:tc>
      </w:tr>
      <w:tr w:rsidR="00CD3D0A" w14:paraId="089491EA" w14:textId="77777777">
        <w:tc>
          <w:tcPr>
            <w:tcW w:w="1791" w:type="dxa"/>
            <w:tcBorders>
              <w:top w:val="nil"/>
              <w:left w:val="single" w:sz="4" w:space="0" w:color="auto"/>
              <w:bottom w:val="nil"/>
              <w:right w:val="single" w:sz="4" w:space="0" w:color="auto"/>
            </w:tcBorders>
            <w:noWrap/>
            <w:vAlign w:val="bottom"/>
          </w:tcPr>
          <w:p w14:paraId="3F38D353"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New Hampshire</w:t>
                </w:r>
              </w:smartTag>
            </w:smartTag>
          </w:p>
        </w:tc>
        <w:tc>
          <w:tcPr>
            <w:tcW w:w="1122" w:type="dxa"/>
            <w:tcBorders>
              <w:top w:val="nil"/>
              <w:left w:val="nil"/>
              <w:bottom w:val="nil"/>
              <w:right w:val="single" w:sz="4" w:space="0" w:color="auto"/>
            </w:tcBorders>
            <w:noWrap/>
            <w:vAlign w:val="bottom"/>
          </w:tcPr>
          <w:p w14:paraId="020FF38B"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1</w:t>
            </w:r>
          </w:p>
        </w:tc>
        <w:tc>
          <w:tcPr>
            <w:tcW w:w="1122" w:type="dxa"/>
            <w:tcBorders>
              <w:top w:val="nil"/>
              <w:left w:val="nil"/>
              <w:bottom w:val="nil"/>
              <w:right w:val="single" w:sz="4" w:space="0" w:color="auto"/>
            </w:tcBorders>
            <w:vAlign w:val="bottom"/>
          </w:tcPr>
          <w:p w14:paraId="38FECD8D"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100</w:t>
            </w:r>
          </w:p>
        </w:tc>
        <w:tc>
          <w:tcPr>
            <w:tcW w:w="1123" w:type="dxa"/>
            <w:tcBorders>
              <w:top w:val="nil"/>
              <w:left w:val="single" w:sz="4" w:space="0" w:color="auto"/>
              <w:bottom w:val="nil"/>
              <w:right w:val="nil"/>
            </w:tcBorders>
            <w:noWrap/>
            <w:vAlign w:val="bottom"/>
          </w:tcPr>
          <w:p w14:paraId="22205A97"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0</w:t>
            </w:r>
          </w:p>
        </w:tc>
        <w:tc>
          <w:tcPr>
            <w:tcW w:w="1122" w:type="dxa"/>
            <w:tcBorders>
              <w:top w:val="nil"/>
              <w:left w:val="single" w:sz="4" w:space="0" w:color="auto"/>
              <w:bottom w:val="nil"/>
              <w:right w:val="single" w:sz="4" w:space="0" w:color="auto"/>
            </w:tcBorders>
            <w:vAlign w:val="bottom"/>
          </w:tcPr>
          <w:p w14:paraId="4E401E75"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0</w:t>
            </w:r>
          </w:p>
        </w:tc>
        <w:tc>
          <w:tcPr>
            <w:tcW w:w="1123" w:type="dxa"/>
            <w:tcBorders>
              <w:top w:val="nil"/>
              <w:left w:val="single" w:sz="4" w:space="0" w:color="auto"/>
              <w:bottom w:val="nil"/>
              <w:right w:val="single" w:sz="4" w:space="0" w:color="auto"/>
            </w:tcBorders>
            <w:noWrap/>
            <w:vAlign w:val="bottom"/>
          </w:tcPr>
          <w:p w14:paraId="0CDD52E9"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0</w:t>
            </w:r>
          </w:p>
        </w:tc>
        <w:tc>
          <w:tcPr>
            <w:tcW w:w="1122" w:type="dxa"/>
            <w:tcBorders>
              <w:top w:val="nil"/>
              <w:left w:val="nil"/>
              <w:bottom w:val="nil"/>
              <w:right w:val="single" w:sz="4" w:space="0" w:color="auto"/>
            </w:tcBorders>
            <w:vAlign w:val="bottom"/>
          </w:tcPr>
          <w:p w14:paraId="21C27768"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0</w:t>
            </w:r>
          </w:p>
        </w:tc>
        <w:tc>
          <w:tcPr>
            <w:tcW w:w="1123" w:type="dxa"/>
            <w:tcBorders>
              <w:top w:val="nil"/>
              <w:left w:val="single" w:sz="4" w:space="0" w:color="auto"/>
              <w:bottom w:val="nil"/>
              <w:right w:val="single" w:sz="4" w:space="0" w:color="auto"/>
            </w:tcBorders>
            <w:noWrap/>
            <w:vAlign w:val="bottom"/>
          </w:tcPr>
          <w:p w14:paraId="3C6BA48D" w14:textId="77777777" w:rsidR="00CD3D0A" w:rsidRDefault="00CD3D0A">
            <w:pPr>
              <w:tabs>
                <w:tab w:val="decimal" w:pos="655"/>
              </w:tabs>
              <w:spacing w:line="240" w:lineRule="auto"/>
              <w:rPr>
                <w:rFonts w:ascii="Arial" w:hAnsi="Arial" w:cs="Arial"/>
                <w:color w:val="000000"/>
                <w:sz w:val="16"/>
                <w:szCs w:val="16"/>
              </w:rPr>
            </w:pPr>
            <w:r>
              <w:rPr>
                <w:rFonts w:ascii="Arial" w:hAnsi="Arial" w:cs="Arial"/>
                <w:color w:val="000000"/>
                <w:sz w:val="16"/>
                <w:szCs w:val="16"/>
              </w:rPr>
              <w:t>1</w:t>
            </w:r>
          </w:p>
        </w:tc>
      </w:tr>
      <w:tr w:rsidR="00CD3D0A" w14:paraId="56307372" w14:textId="77777777">
        <w:tc>
          <w:tcPr>
            <w:tcW w:w="1791" w:type="dxa"/>
            <w:tcBorders>
              <w:top w:val="nil"/>
              <w:left w:val="single" w:sz="4" w:space="0" w:color="auto"/>
              <w:bottom w:val="nil"/>
              <w:right w:val="single" w:sz="4" w:space="0" w:color="auto"/>
            </w:tcBorders>
            <w:noWrap/>
            <w:vAlign w:val="bottom"/>
          </w:tcPr>
          <w:p w14:paraId="46AE6592"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New Jersey</w:t>
                </w:r>
              </w:smartTag>
            </w:smartTag>
          </w:p>
        </w:tc>
        <w:tc>
          <w:tcPr>
            <w:tcW w:w="1122" w:type="dxa"/>
            <w:tcBorders>
              <w:top w:val="nil"/>
              <w:left w:val="nil"/>
              <w:bottom w:val="nil"/>
              <w:right w:val="single" w:sz="4" w:space="0" w:color="auto"/>
            </w:tcBorders>
            <w:noWrap/>
            <w:vAlign w:val="bottom"/>
          </w:tcPr>
          <w:p w14:paraId="2B7B6848"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16</w:t>
            </w:r>
          </w:p>
        </w:tc>
        <w:tc>
          <w:tcPr>
            <w:tcW w:w="1122" w:type="dxa"/>
            <w:tcBorders>
              <w:top w:val="nil"/>
              <w:left w:val="nil"/>
              <w:bottom w:val="nil"/>
              <w:right w:val="single" w:sz="4" w:space="0" w:color="auto"/>
            </w:tcBorders>
            <w:vAlign w:val="bottom"/>
          </w:tcPr>
          <w:p w14:paraId="385C6E9E"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94</w:t>
            </w:r>
          </w:p>
        </w:tc>
        <w:tc>
          <w:tcPr>
            <w:tcW w:w="1123" w:type="dxa"/>
            <w:tcBorders>
              <w:top w:val="nil"/>
              <w:left w:val="single" w:sz="4" w:space="0" w:color="auto"/>
              <w:bottom w:val="nil"/>
              <w:right w:val="nil"/>
            </w:tcBorders>
            <w:noWrap/>
            <w:vAlign w:val="bottom"/>
          </w:tcPr>
          <w:p w14:paraId="4D0C82C8"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0</w:t>
            </w:r>
          </w:p>
        </w:tc>
        <w:tc>
          <w:tcPr>
            <w:tcW w:w="1122" w:type="dxa"/>
            <w:tcBorders>
              <w:top w:val="nil"/>
              <w:left w:val="single" w:sz="4" w:space="0" w:color="auto"/>
              <w:bottom w:val="nil"/>
              <w:right w:val="single" w:sz="4" w:space="0" w:color="auto"/>
            </w:tcBorders>
            <w:vAlign w:val="bottom"/>
          </w:tcPr>
          <w:p w14:paraId="74021542"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0</w:t>
            </w:r>
          </w:p>
        </w:tc>
        <w:tc>
          <w:tcPr>
            <w:tcW w:w="1123" w:type="dxa"/>
            <w:tcBorders>
              <w:top w:val="nil"/>
              <w:left w:val="single" w:sz="4" w:space="0" w:color="auto"/>
              <w:bottom w:val="nil"/>
              <w:right w:val="single" w:sz="4" w:space="0" w:color="auto"/>
            </w:tcBorders>
            <w:noWrap/>
            <w:vAlign w:val="bottom"/>
          </w:tcPr>
          <w:p w14:paraId="0EF686AE"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1</w:t>
            </w:r>
          </w:p>
        </w:tc>
        <w:tc>
          <w:tcPr>
            <w:tcW w:w="1122" w:type="dxa"/>
            <w:tcBorders>
              <w:top w:val="nil"/>
              <w:left w:val="nil"/>
              <w:bottom w:val="nil"/>
              <w:right w:val="single" w:sz="4" w:space="0" w:color="auto"/>
            </w:tcBorders>
            <w:vAlign w:val="bottom"/>
          </w:tcPr>
          <w:p w14:paraId="229984E0"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6</w:t>
            </w:r>
          </w:p>
        </w:tc>
        <w:tc>
          <w:tcPr>
            <w:tcW w:w="1123" w:type="dxa"/>
            <w:tcBorders>
              <w:top w:val="nil"/>
              <w:left w:val="single" w:sz="4" w:space="0" w:color="auto"/>
              <w:bottom w:val="nil"/>
              <w:right w:val="single" w:sz="4" w:space="0" w:color="auto"/>
            </w:tcBorders>
            <w:noWrap/>
            <w:vAlign w:val="bottom"/>
          </w:tcPr>
          <w:p w14:paraId="768B39AC" w14:textId="77777777" w:rsidR="00CD3D0A" w:rsidRDefault="00CD3D0A">
            <w:pPr>
              <w:tabs>
                <w:tab w:val="decimal" w:pos="655"/>
              </w:tabs>
              <w:spacing w:line="240" w:lineRule="auto"/>
              <w:rPr>
                <w:rFonts w:ascii="Arial" w:hAnsi="Arial" w:cs="Arial"/>
                <w:color w:val="000000"/>
                <w:sz w:val="16"/>
                <w:szCs w:val="16"/>
              </w:rPr>
            </w:pPr>
            <w:r>
              <w:rPr>
                <w:rFonts w:ascii="Arial" w:hAnsi="Arial" w:cs="Arial"/>
                <w:color w:val="000000"/>
                <w:sz w:val="16"/>
                <w:szCs w:val="16"/>
              </w:rPr>
              <w:t>17</w:t>
            </w:r>
          </w:p>
        </w:tc>
      </w:tr>
      <w:tr w:rsidR="00CD3D0A" w14:paraId="7348FD35" w14:textId="77777777">
        <w:tc>
          <w:tcPr>
            <w:tcW w:w="1791" w:type="dxa"/>
            <w:tcBorders>
              <w:top w:val="nil"/>
              <w:left w:val="single" w:sz="4" w:space="0" w:color="auto"/>
              <w:bottom w:val="nil"/>
              <w:right w:val="single" w:sz="4" w:space="0" w:color="auto"/>
            </w:tcBorders>
            <w:noWrap/>
            <w:vAlign w:val="bottom"/>
          </w:tcPr>
          <w:p w14:paraId="1BC9AEEA"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New Mexico</w:t>
                </w:r>
              </w:smartTag>
            </w:smartTag>
          </w:p>
        </w:tc>
        <w:tc>
          <w:tcPr>
            <w:tcW w:w="1122" w:type="dxa"/>
            <w:tcBorders>
              <w:top w:val="nil"/>
              <w:left w:val="nil"/>
              <w:bottom w:val="nil"/>
              <w:right w:val="single" w:sz="4" w:space="0" w:color="auto"/>
            </w:tcBorders>
            <w:noWrap/>
            <w:vAlign w:val="bottom"/>
          </w:tcPr>
          <w:p w14:paraId="2347F9F6"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17</w:t>
            </w:r>
          </w:p>
        </w:tc>
        <w:tc>
          <w:tcPr>
            <w:tcW w:w="1122" w:type="dxa"/>
            <w:tcBorders>
              <w:top w:val="nil"/>
              <w:left w:val="nil"/>
              <w:bottom w:val="nil"/>
              <w:right w:val="single" w:sz="4" w:space="0" w:color="auto"/>
            </w:tcBorders>
            <w:vAlign w:val="bottom"/>
          </w:tcPr>
          <w:p w14:paraId="1B4D19A0"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55</w:t>
            </w:r>
          </w:p>
        </w:tc>
        <w:tc>
          <w:tcPr>
            <w:tcW w:w="1123" w:type="dxa"/>
            <w:tcBorders>
              <w:top w:val="nil"/>
              <w:left w:val="single" w:sz="4" w:space="0" w:color="auto"/>
              <w:bottom w:val="nil"/>
              <w:right w:val="nil"/>
            </w:tcBorders>
            <w:noWrap/>
            <w:vAlign w:val="bottom"/>
          </w:tcPr>
          <w:p w14:paraId="77DCDEFF"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3</w:t>
            </w:r>
          </w:p>
        </w:tc>
        <w:tc>
          <w:tcPr>
            <w:tcW w:w="1122" w:type="dxa"/>
            <w:tcBorders>
              <w:top w:val="nil"/>
              <w:left w:val="single" w:sz="4" w:space="0" w:color="auto"/>
              <w:bottom w:val="nil"/>
              <w:right w:val="single" w:sz="4" w:space="0" w:color="auto"/>
            </w:tcBorders>
            <w:vAlign w:val="bottom"/>
          </w:tcPr>
          <w:p w14:paraId="6F63CE9A"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10</w:t>
            </w:r>
          </w:p>
        </w:tc>
        <w:tc>
          <w:tcPr>
            <w:tcW w:w="1123" w:type="dxa"/>
            <w:tcBorders>
              <w:top w:val="nil"/>
              <w:left w:val="single" w:sz="4" w:space="0" w:color="auto"/>
              <w:bottom w:val="nil"/>
              <w:right w:val="single" w:sz="4" w:space="0" w:color="auto"/>
            </w:tcBorders>
            <w:noWrap/>
            <w:vAlign w:val="bottom"/>
          </w:tcPr>
          <w:p w14:paraId="62F9CE6C"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11</w:t>
            </w:r>
          </w:p>
        </w:tc>
        <w:tc>
          <w:tcPr>
            <w:tcW w:w="1122" w:type="dxa"/>
            <w:tcBorders>
              <w:top w:val="nil"/>
              <w:left w:val="nil"/>
              <w:bottom w:val="nil"/>
              <w:right w:val="single" w:sz="4" w:space="0" w:color="auto"/>
            </w:tcBorders>
            <w:vAlign w:val="bottom"/>
          </w:tcPr>
          <w:p w14:paraId="2470F567"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35</w:t>
            </w:r>
          </w:p>
        </w:tc>
        <w:tc>
          <w:tcPr>
            <w:tcW w:w="1123" w:type="dxa"/>
            <w:tcBorders>
              <w:top w:val="nil"/>
              <w:left w:val="single" w:sz="4" w:space="0" w:color="auto"/>
              <w:bottom w:val="nil"/>
              <w:right w:val="single" w:sz="4" w:space="0" w:color="auto"/>
            </w:tcBorders>
            <w:noWrap/>
            <w:vAlign w:val="bottom"/>
          </w:tcPr>
          <w:p w14:paraId="1C83470A" w14:textId="77777777" w:rsidR="00CD3D0A" w:rsidRDefault="00CD3D0A">
            <w:pPr>
              <w:tabs>
                <w:tab w:val="decimal" w:pos="655"/>
              </w:tabs>
              <w:spacing w:line="240" w:lineRule="auto"/>
              <w:rPr>
                <w:rFonts w:ascii="Arial" w:hAnsi="Arial" w:cs="Arial"/>
                <w:color w:val="000000"/>
                <w:sz w:val="16"/>
                <w:szCs w:val="16"/>
              </w:rPr>
            </w:pPr>
            <w:r>
              <w:rPr>
                <w:rFonts w:ascii="Arial" w:hAnsi="Arial" w:cs="Arial"/>
                <w:color w:val="000000"/>
                <w:sz w:val="16"/>
                <w:szCs w:val="16"/>
              </w:rPr>
              <w:t>31</w:t>
            </w:r>
          </w:p>
        </w:tc>
      </w:tr>
      <w:tr w:rsidR="00CD3D0A" w14:paraId="73A8CC90" w14:textId="77777777">
        <w:tc>
          <w:tcPr>
            <w:tcW w:w="1791" w:type="dxa"/>
            <w:tcBorders>
              <w:top w:val="nil"/>
              <w:left w:val="single" w:sz="4" w:space="0" w:color="auto"/>
              <w:bottom w:val="nil"/>
              <w:right w:val="single" w:sz="4" w:space="0" w:color="auto"/>
            </w:tcBorders>
            <w:noWrap/>
            <w:vAlign w:val="bottom"/>
          </w:tcPr>
          <w:p w14:paraId="5226CB65"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New York</w:t>
                </w:r>
              </w:smartTag>
            </w:smartTag>
          </w:p>
        </w:tc>
        <w:tc>
          <w:tcPr>
            <w:tcW w:w="1122" w:type="dxa"/>
            <w:tcBorders>
              <w:top w:val="nil"/>
              <w:left w:val="nil"/>
              <w:bottom w:val="nil"/>
              <w:right w:val="single" w:sz="4" w:space="0" w:color="auto"/>
            </w:tcBorders>
            <w:noWrap/>
            <w:vAlign w:val="bottom"/>
          </w:tcPr>
          <w:p w14:paraId="3555C652"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47</w:t>
            </w:r>
          </w:p>
        </w:tc>
        <w:tc>
          <w:tcPr>
            <w:tcW w:w="1122" w:type="dxa"/>
            <w:tcBorders>
              <w:top w:val="nil"/>
              <w:left w:val="nil"/>
              <w:bottom w:val="nil"/>
              <w:right w:val="single" w:sz="4" w:space="0" w:color="auto"/>
            </w:tcBorders>
            <w:vAlign w:val="bottom"/>
          </w:tcPr>
          <w:p w14:paraId="36A60F75"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43</w:t>
            </w:r>
          </w:p>
        </w:tc>
        <w:tc>
          <w:tcPr>
            <w:tcW w:w="1123" w:type="dxa"/>
            <w:tcBorders>
              <w:top w:val="nil"/>
              <w:left w:val="single" w:sz="4" w:space="0" w:color="auto"/>
              <w:bottom w:val="nil"/>
              <w:right w:val="nil"/>
            </w:tcBorders>
            <w:noWrap/>
            <w:vAlign w:val="bottom"/>
          </w:tcPr>
          <w:p w14:paraId="1BABC2EA"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6</w:t>
            </w:r>
          </w:p>
        </w:tc>
        <w:tc>
          <w:tcPr>
            <w:tcW w:w="1122" w:type="dxa"/>
            <w:tcBorders>
              <w:top w:val="nil"/>
              <w:left w:val="single" w:sz="4" w:space="0" w:color="auto"/>
              <w:bottom w:val="nil"/>
              <w:right w:val="single" w:sz="4" w:space="0" w:color="auto"/>
            </w:tcBorders>
            <w:vAlign w:val="bottom"/>
          </w:tcPr>
          <w:p w14:paraId="27614275"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5</w:t>
            </w:r>
          </w:p>
        </w:tc>
        <w:tc>
          <w:tcPr>
            <w:tcW w:w="1123" w:type="dxa"/>
            <w:tcBorders>
              <w:top w:val="nil"/>
              <w:left w:val="single" w:sz="4" w:space="0" w:color="auto"/>
              <w:bottom w:val="nil"/>
              <w:right w:val="single" w:sz="4" w:space="0" w:color="auto"/>
            </w:tcBorders>
            <w:noWrap/>
            <w:vAlign w:val="bottom"/>
          </w:tcPr>
          <w:p w14:paraId="593F45DD"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57</w:t>
            </w:r>
          </w:p>
        </w:tc>
        <w:tc>
          <w:tcPr>
            <w:tcW w:w="1122" w:type="dxa"/>
            <w:tcBorders>
              <w:top w:val="nil"/>
              <w:left w:val="nil"/>
              <w:bottom w:val="nil"/>
              <w:right w:val="single" w:sz="4" w:space="0" w:color="auto"/>
            </w:tcBorders>
            <w:vAlign w:val="bottom"/>
          </w:tcPr>
          <w:p w14:paraId="6B681470"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52</w:t>
            </w:r>
          </w:p>
        </w:tc>
        <w:tc>
          <w:tcPr>
            <w:tcW w:w="1123" w:type="dxa"/>
            <w:tcBorders>
              <w:top w:val="nil"/>
              <w:left w:val="single" w:sz="4" w:space="0" w:color="auto"/>
              <w:bottom w:val="nil"/>
              <w:right w:val="single" w:sz="4" w:space="0" w:color="auto"/>
            </w:tcBorders>
            <w:noWrap/>
            <w:vAlign w:val="bottom"/>
          </w:tcPr>
          <w:p w14:paraId="12E4EEC6" w14:textId="77777777" w:rsidR="00CD3D0A" w:rsidRDefault="00CD3D0A">
            <w:pPr>
              <w:tabs>
                <w:tab w:val="decimal" w:pos="655"/>
              </w:tabs>
              <w:spacing w:line="240" w:lineRule="auto"/>
              <w:rPr>
                <w:rFonts w:ascii="Arial" w:hAnsi="Arial" w:cs="Arial"/>
                <w:color w:val="000000"/>
                <w:sz w:val="16"/>
                <w:szCs w:val="16"/>
              </w:rPr>
            </w:pPr>
            <w:r>
              <w:rPr>
                <w:rFonts w:ascii="Arial" w:hAnsi="Arial" w:cs="Arial"/>
                <w:color w:val="000000"/>
                <w:sz w:val="16"/>
                <w:szCs w:val="16"/>
              </w:rPr>
              <w:t>110</w:t>
            </w:r>
          </w:p>
        </w:tc>
      </w:tr>
      <w:tr w:rsidR="00CD3D0A" w14:paraId="43DE80A8" w14:textId="77777777">
        <w:tc>
          <w:tcPr>
            <w:tcW w:w="1791" w:type="dxa"/>
            <w:tcBorders>
              <w:top w:val="nil"/>
              <w:left w:val="single" w:sz="4" w:space="0" w:color="auto"/>
              <w:bottom w:val="nil"/>
              <w:right w:val="single" w:sz="4" w:space="0" w:color="auto"/>
            </w:tcBorders>
            <w:noWrap/>
            <w:vAlign w:val="bottom"/>
          </w:tcPr>
          <w:p w14:paraId="2DBC97B7"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North Carolina</w:t>
                </w:r>
              </w:smartTag>
            </w:smartTag>
          </w:p>
        </w:tc>
        <w:tc>
          <w:tcPr>
            <w:tcW w:w="1122" w:type="dxa"/>
            <w:tcBorders>
              <w:top w:val="nil"/>
              <w:left w:val="nil"/>
              <w:bottom w:val="nil"/>
              <w:right w:val="single" w:sz="4" w:space="0" w:color="auto"/>
            </w:tcBorders>
            <w:noWrap/>
            <w:vAlign w:val="bottom"/>
          </w:tcPr>
          <w:p w14:paraId="3715146F"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63</w:t>
            </w:r>
          </w:p>
        </w:tc>
        <w:tc>
          <w:tcPr>
            <w:tcW w:w="1122" w:type="dxa"/>
            <w:tcBorders>
              <w:top w:val="nil"/>
              <w:left w:val="nil"/>
              <w:bottom w:val="nil"/>
              <w:right w:val="single" w:sz="4" w:space="0" w:color="auto"/>
            </w:tcBorders>
            <w:vAlign w:val="bottom"/>
          </w:tcPr>
          <w:p w14:paraId="3EBDAEB5"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70</w:t>
            </w:r>
          </w:p>
        </w:tc>
        <w:tc>
          <w:tcPr>
            <w:tcW w:w="1123" w:type="dxa"/>
            <w:tcBorders>
              <w:top w:val="nil"/>
              <w:left w:val="single" w:sz="4" w:space="0" w:color="auto"/>
              <w:bottom w:val="nil"/>
              <w:right w:val="nil"/>
            </w:tcBorders>
            <w:noWrap/>
            <w:vAlign w:val="bottom"/>
          </w:tcPr>
          <w:p w14:paraId="0DE41B11"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12</w:t>
            </w:r>
          </w:p>
        </w:tc>
        <w:tc>
          <w:tcPr>
            <w:tcW w:w="1122" w:type="dxa"/>
            <w:tcBorders>
              <w:top w:val="nil"/>
              <w:left w:val="single" w:sz="4" w:space="0" w:color="auto"/>
              <w:bottom w:val="nil"/>
              <w:right w:val="single" w:sz="4" w:space="0" w:color="auto"/>
            </w:tcBorders>
            <w:vAlign w:val="bottom"/>
          </w:tcPr>
          <w:p w14:paraId="02EF0F54"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13</w:t>
            </w:r>
          </w:p>
        </w:tc>
        <w:tc>
          <w:tcPr>
            <w:tcW w:w="1123" w:type="dxa"/>
            <w:tcBorders>
              <w:top w:val="nil"/>
              <w:left w:val="single" w:sz="4" w:space="0" w:color="auto"/>
              <w:bottom w:val="nil"/>
              <w:right w:val="single" w:sz="4" w:space="0" w:color="auto"/>
            </w:tcBorders>
            <w:noWrap/>
            <w:vAlign w:val="bottom"/>
          </w:tcPr>
          <w:p w14:paraId="282BCD2D"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15</w:t>
            </w:r>
          </w:p>
        </w:tc>
        <w:tc>
          <w:tcPr>
            <w:tcW w:w="1122" w:type="dxa"/>
            <w:tcBorders>
              <w:top w:val="nil"/>
              <w:left w:val="nil"/>
              <w:bottom w:val="nil"/>
              <w:right w:val="single" w:sz="4" w:space="0" w:color="auto"/>
            </w:tcBorders>
            <w:vAlign w:val="bottom"/>
          </w:tcPr>
          <w:p w14:paraId="336B1204"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17</w:t>
            </w:r>
          </w:p>
        </w:tc>
        <w:tc>
          <w:tcPr>
            <w:tcW w:w="1123" w:type="dxa"/>
            <w:tcBorders>
              <w:top w:val="nil"/>
              <w:left w:val="single" w:sz="4" w:space="0" w:color="auto"/>
              <w:bottom w:val="nil"/>
              <w:right w:val="single" w:sz="4" w:space="0" w:color="auto"/>
            </w:tcBorders>
            <w:noWrap/>
            <w:vAlign w:val="bottom"/>
          </w:tcPr>
          <w:p w14:paraId="2D9EE5B1" w14:textId="77777777" w:rsidR="00CD3D0A" w:rsidRDefault="00CD3D0A">
            <w:pPr>
              <w:tabs>
                <w:tab w:val="decimal" w:pos="655"/>
              </w:tabs>
              <w:spacing w:line="240" w:lineRule="auto"/>
              <w:rPr>
                <w:rFonts w:ascii="Arial" w:hAnsi="Arial" w:cs="Arial"/>
                <w:color w:val="000000"/>
                <w:sz w:val="16"/>
                <w:szCs w:val="16"/>
              </w:rPr>
            </w:pPr>
            <w:r>
              <w:rPr>
                <w:rFonts w:ascii="Arial" w:hAnsi="Arial" w:cs="Arial"/>
                <w:color w:val="000000"/>
                <w:sz w:val="16"/>
                <w:szCs w:val="16"/>
              </w:rPr>
              <w:t>90</w:t>
            </w:r>
          </w:p>
        </w:tc>
      </w:tr>
      <w:tr w:rsidR="00CD3D0A" w14:paraId="493F3AE3" w14:textId="77777777">
        <w:tc>
          <w:tcPr>
            <w:tcW w:w="1791" w:type="dxa"/>
            <w:tcBorders>
              <w:top w:val="nil"/>
              <w:left w:val="single" w:sz="4" w:space="0" w:color="auto"/>
              <w:bottom w:val="nil"/>
              <w:right w:val="single" w:sz="4" w:space="0" w:color="auto"/>
            </w:tcBorders>
            <w:noWrap/>
            <w:vAlign w:val="bottom"/>
          </w:tcPr>
          <w:p w14:paraId="49FA8034"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North Dakota</w:t>
                </w:r>
              </w:smartTag>
            </w:smartTag>
          </w:p>
        </w:tc>
        <w:tc>
          <w:tcPr>
            <w:tcW w:w="1122" w:type="dxa"/>
            <w:tcBorders>
              <w:top w:val="nil"/>
              <w:left w:val="nil"/>
              <w:bottom w:val="nil"/>
              <w:right w:val="single" w:sz="4" w:space="0" w:color="auto"/>
            </w:tcBorders>
            <w:noWrap/>
            <w:vAlign w:val="bottom"/>
          </w:tcPr>
          <w:p w14:paraId="2A151632"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1</w:t>
            </w:r>
          </w:p>
        </w:tc>
        <w:tc>
          <w:tcPr>
            <w:tcW w:w="1122" w:type="dxa"/>
            <w:tcBorders>
              <w:top w:val="nil"/>
              <w:left w:val="nil"/>
              <w:bottom w:val="nil"/>
              <w:right w:val="single" w:sz="4" w:space="0" w:color="auto"/>
            </w:tcBorders>
            <w:vAlign w:val="bottom"/>
          </w:tcPr>
          <w:p w14:paraId="060144B3"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20</w:t>
            </w:r>
          </w:p>
        </w:tc>
        <w:tc>
          <w:tcPr>
            <w:tcW w:w="1123" w:type="dxa"/>
            <w:tcBorders>
              <w:top w:val="nil"/>
              <w:left w:val="single" w:sz="4" w:space="0" w:color="auto"/>
              <w:bottom w:val="nil"/>
              <w:right w:val="nil"/>
            </w:tcBorders>
            <w:noWrap/>
            <w:vAlign w:val="bottom"/>
          </w:tcPr>
          <w:p w14:paraId="79B533E8"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2</w:t>
            </w:r>
          </w:p>
        </w:tc>
        <w:tc>
          <w:tcPr>
            <w:tcW w:w="1122" w:type="dxa"/>
            <w:tcBorders>
              <w:top w:val="nil"/>
              <w:left w:val="single" w:sz="4" w:space="0" w:color="auto"/>
              <w:bottom w:val="nil"/>
              <w:right w:val="single" w:sz="4" w:space="0" w:color="auto"/>
            </w:tcBorders>
            <w:vAlign w:val="bottom"/>
          </w:tcPr>
          <w:p w14:paraId="379543EB"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40</w:t>
            </w:r>
          </w:p>
        </w:tc>
        <w:tc>
          <w:tcPr>
            <w:tcW w:w="1123" w:type="dxa"/>
            <w:tcBorders>
              <w:top w:val="nil"/>
              <w:left w:val="single" w:sz="4" w:space="0" w:color="auto"/>
              <w:bottom w:val="nil"/>
              <w:right w:val="single" w:sz="4" w:space="0" w:color="auto"/>
            </w:tcBorders>
            <w:noWrap/>
            <w:vAlign w:val="bottom"/>
          </w:tcPr>
          <w:p w14:paraId="745B52ED"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2</w:t>
            </w:r>
          </w:p>
        </w:tc>
        <w:tc>
          <w:tcPr>
            <w:tcW w:w="1122" w:type="dxa"/>
            <w:tcBorders>
              <w:top w:val="nil"/>
              <w:left w:val="nil"/>
              <w:bottom w:val="nil"/>
              <w:right w:val="single" w:sz="4" w:space="0" w:color="auto"/>
            </w:tcBorders>
            <w:vAlign w:val="bottom"/>
          </w:tcPr>
          <w:p w14:paraId="6E895604"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40</w:t>
            </w:r>
          </w:p>
        </w:tc>
        <w:tc>
          <w:tcPr>
            <w:tcW w:w="1123" w:type="dxa"/>
            <w:tcBorders>
              <w:top w:val="nil"/>
              <w:left w:val="single" w:sz="4" w:space="0" w:color="auto"/>
              <w:bottom w:val="nil"/>
              <w:right w:val="single" w:sz="4" w:space="0" w:color="auto"/>
            </w:tcBorders>
            <w:noWrap/>
            <w:vAlign w:val="bottom"/>
          </w:tcPr>
          <w:p w14:paraId="25B5C47A" w14:textId="77777777" w:rsidR="00CD3D0A" w:rsidRDefault="00CD3D0A">
            <w:pPr>
              <w:tabs>
                <w:tab w:val="decimal" w:pos="655"/>
              </w:tabs>
              <w:spacing w:line="240" w:lineRule="auto"/>
              <w:rPr>
                <w:rFonts w:ascii="Arial" w:hAnsi="Arial" w:cs="Arial"/>
                <w:color w:val="000000"/>
                <w:sz w:val="16"/>
                <w:szCs w:val="16"/>
              </w:rPr>
            </w:pPr>
            <w:r>
              <w:rPr>
                <w:rFonts w:ascii="Arial" w:hAnsi="Arial" w:cs="Arial"/>
                <w:color w:val="000000"/>
                <w:sz w:val="16"/>
                <w:szCs w:val="16"/>
              </w:rPr>
              <w:t>5</w:t>
            </w:r>
          </w:p>
        </w:tc>
      </w:tr>
      <w:tr w:rsidR="00CD3D0A" w14:paraId="0AD0D905" w14:textId="77777777">
        <w:tc>
          <w:tcPr>
            <w:tcW w:w="1791" w:type="dxa"/>
            <w:tcBorders>
              <w:top w:val="nil"/>
              <w:left w:val="single" w:sz="4" w:space="0" w:color="auto"/>
              <w:bottom w:val="nil"/>
              <w:right w:val="single" w:sz="4" w:space="0" w:color="auto"/>
            </w:tcBorders>
            <w:noWrap/>
            <w:vAlign w:val="bottom"/>
          </w:tcPr>
          <w:p w14:paraId="19C2E3A5"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Oklahoma</w:t>
                </w:r>
              </w:smartTag>
            </w:smartTag>
          </w:p>
        </w:tc>
        <w:tc>
          <w:tcPr>
            <w:tcW w:w="1122" w:type="dxa"/>
            <w:tcBorders>
              <w:top w:val="nil"/>
              <w:left w:val="nil"/>
              <w:bottom w:val="nil"/>
              <w:right w:val="single" w:sz="4" w:space="0" w:color="auto"/>
            </w:tcBorders>
            <w:noWrap/>
            <w:vAlign w:val="bottom"/>
          </w:tcPr>
          <w:p w14:paraId="64A3E7DD"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3</w:t>
            </w:r>
          </w:p>
        </w:tc>
        <w:tc>
          <w:tcPr>
            <w:tcW w:w="1122" w:type="dxa"/>
            <w:tcBorders>
              <w:top w:val="nil"/>
              <w:left w:val="nil"/>
              <w:bottom w:val="nil"/>
              <w:right w:val="single" w:sz="4" w:space="0" w:color="auto"/>
            </w:tcBorders>
            <w:vAlign w:val="bottom"/>
          </w:tcPr>
          <w:p w14:paraId="7F02E897"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9</w:t>
            </w:r>
          </w:p>
        </w:tc>
        <w:tc>
          <w:tcPr>
            <w:tcW w:w="1123" w:type="dxa"/>
            <w:tcBorders>
              <w:top w:val="nil"/>
              <w:left w:val="single" w:sz="4" w:space="0" w:color="auto"/>
              <w:bottom w:val="nil"/>
              <w:right w:val="nil"/>
            </w:tcBorders>
            <w:noWrap/>
            <w:vAlign w:val="bottom"/>
          </w:tcPr>
          <w:p w14:paraId="2DA1EADC"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8</w:t>
            </w:r>
          </w:p>
        </w:tc>
        <w:tc>
          <w:tcPr>
            <w:tcW w:w="1122" w:type="dxa"/>
            <w:tcBorders>
              <w:top w:val="nil"/>
              <w:left w:val="single" w:sz="4" w:space="0" w:color="auto"/>
              <w:bottom w:val="nil"/>
              <w:right w:val="single" w:sz="4" w:space="0" w:color="auto"/>
            </w:tcBorders>
            <w:vAlign w:val="bottom"/>
          </w:tcPr>
          <w:p w14:paraId="37BBB318"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23</w:t>
            </w:r>
          </w:p>
        </w:tc>
        <w:tc>
          <w:tcPr>
            <w:tcW w:w="1123" w:type="dxa"/>
            <w:tcBorders>
              <w:top w:val="nil"/>
              <w:left w:val="single" w:sz="4" w:space="0" w:color="auto"/>
              <w:bottom w:val="nil"/>
              <w:right w:val="single" w:sz="4" w:space="0" w:color="auto"/>
            </w:tcBorders>
            <w:noWrap/>
            <w:vAlign w:val="bottom"/>
          </w:tcPr>
          <w:p w14:paraId="36D269E6"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24</w:t>
            </w:r>
          </w:p>
        </w:tc>
        <w:tc>
          <w:tcPr>
            <w:tcW w:w="1122" w:type="dxa"/>
            <w:tcBorders>
              <w:top w:val="nil"/>
              <w:left w:val="nil"/>
              <w:bottom w:val="nil"/>
              <w:right w:val="single" w:sz="4" w:space="0" w:color="auto"/>
            </w:tcBorders>
            <w:vAlign w:val="bottom"/>
          </w:tcPr>
          <w:p w14:paraId="41356FA7"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69</w:t>
            </w:r>
          </w:p>
        </w:tc>
        <w:tc>
          <w:tcPr>
            <w:tcW w:w="1123" w:type="dxa"/>
            <w:tcBorders>
              <w:top w:val="nil"/>
              <w:left w:val="single" w:sz="4" w:space="0" w:color="auto"/>
              <w:bottom w:val="nil"/>
              <w:right w:val="single" w:sz="4" w:space="0" w:color="auto"/>
            </w:tcBorders>
            <w:noWrap/>
            <w:vAlign w:val="bottom"/>
          </w:tcPr>
          <w:p w14:paraId="3A091E01" w14:textId="77777777" w:rsidR="00CD3D0A" w:rsidRDefault="00CD3D0A">
            <w:pPr>
              <w:tabs>
                <w:tab w:val="decimal" w:pos="655"/>
              </w:tabs>
              <w:spacing w:line="240" w:lineRule="auto"/>
              <w:rPr>
                <w:rFonts w:ascii="Arial" w:hAnsi="Arial" w:cs="Arial"/>
                <w:color w:val="000000"/>
                <w:sz w:val="16"/>
                <w:szCs w:val="16"/>
              </w:rPr>
            </w:pPr>
            <w:r>
              <w:rPr>
                <w:rFonts w:ascii="Arial" w:hAnsi="Arial" w:cs="Arial"/>
                <w:color w:val="000000"/>
                <w:sz w:val="16"/>
                <w:szCs w:val="16"/>
              </w:rPr>
              <w:t>35</w:t>
            </w:r>
          </w:p>
        </w:tc>
      </w:tr>
      <w:tr w:rsidR="00CD3D0A" w14:paraId="69CF4EAC" w14:textId="77777777">
        <w:tc>
          <w:tcPr>
            <w:tcW w:w="1791" w:type="dxa"/>
            <w:tcBorders>
              <w:top w:val="nil"/>
              <w:left w:val="single" w:sz="4" w:space="0" w:color="auto"/>
              <w:bottom w:val="nil"/>
              <w:right w:val="single" w:sz="4" w:space="0" w:color="auto"/>
            </w:tcBorders>
            <w:noWrap/>
            <w:vAlign w:val="bottom"/>
          </w:tcPr>
          <w:p w14:paraId="09224154"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Oregon</w:t>
                </w:r>
              </w:smartTag>
            </w:smartTag>
          </w:p>
        </w:tc>
        <w:tc>
          <w:tcPr>
            <w:tcW w:w="1122" w:type="dxa"/>
            <w:tcBorders>
              <w:top w:val="nil"/>
              <w:left w:val="nil"/>
              <w:bottom w:val="nil"/>
              <w:right w:val="single" w:sz="4" w:space="0" w:color="auto"/>
            </w:tcBorders>
            <w:noWrap/>
            <w:vAlign w:val="bottom"/>
          </w:tcPr>
          <w:p w14:paraId="0230E2F3"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14</w:t>
            </w:r>
          </w:p>
        </w:tc>
        <w:tc>
          <w:tcPr>
            <w:tcW w:w="1122" w:type="dxa"/>
            <w:tcBorders>
              <w:top w:val="nil"/>
              <w:left w:val="nil"/>
              <w:bottom w:val="nil"/>
              <w:right w:val="single" w:sz="4" w:space="0" w:color="auto"/>
            </w:tcBorders>
            <w:vAlign w:val="bottom"/>
          </w:tcPr>
          <w:p w14:paraId="287F36EE"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40</w:t>
            </w:r>
          </w:p>
        </w:tc>
        <w:tc>
          <w:tcPr>
            <w:tcW w:w="1123" w:type="dxa"/>
            <w:tcBorders>
              <w:top w:val="nil"/>
              <w:left w:val="single" w:sz="4" w:space="0" w:color="auto"/>
              <w:bottom w:val="nil"/>
              <w:right w:val="nil"/>
            </w:tcBorders>
            <w:noWrap/>
            <w:vAlign w:val="bottom"/>
          </w:tcPr>
          <w:p w14:paraId="336B1A36"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2</w:t>
            </w:r>
          </w:p>
        </w:tc>
        <w:tc>
          <w:tcPr>
            <w:tcW w:w="1122" w:type="dxa"/>
            <w:tcBorders>
              <w:top w:val="nil"/>
              <w:left w:val="single" w:sz="4" w:space="0" w:color="auto"/>
              <w:bottom w:val="nil"/>
              <w:right w:val="single" w:sz="4" w:space="0" w:color="auto"/>
            </w:tcBorders>
            <w:vAlign w:val="bottom"/>
          </w:tcPr>
          <w:p w14:paraId="2ED95A9E"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6</w:t>
            </w:r>
          </w:p>
        </w:tc>
        <w:tc>
          <w:tcPr>
            <w:tcW w:w="1123" w:type="dxa"/>
            <w:tcBorders>
              <w:top w:val="nil"/>
              <w:left w:val="single" w:sz="4" w:space="0" w:color="auto"/>
              <w:bottom w:val="nil"/>
              <w:right w:val="single" w:sz="4" w:space="0" w:color="auto"/>
            </w:tcBorders>
            <w:noWrap/>
            <w:vAlign w:val="bottom"/>
          </w:tcPr>
          <w:p w14:paraId="6376206F"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19</w:t>
            </w:r>
          </w:p>
        </w:tc>
        <w:tc>
          <w:tcPr>
            <w:tcW w:w="1122" w:type="dxa"/>
            <w:tcBorders>
              <w:top w:val="nil"/>
              <w:left w:val="nil"/>
              <w:bottom w:val="nil"/>
              <w:right w:val="single" w:sz="4" w:space="0" w:color="auto"/>
            </w:tcBorders>
            <w:vAlign w:val="bottom"/>
          </w:tcPr>
          <w:p w14:paraId="45C735A4"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54</w:t>
            </w:r>
          </w:p>
        </w:tc>
        <w:tc>
          <w:tcPr>
            <w:tcW w:w="1123" w:type="dxa"/>
            <w:tcBorders>
              <w:top w:val="nil"/>
              <w:left w:val="single" w:sz="4" w:space="0" w:color="auto"/>
              <w:bottom w:val="nil"/>
              <w:right w:val="single" w:sz="4" w:space="0" w:color="auto"/>
            </w:tcBorders>
            <w:noWrap/>
            <w:vAlign w:val="bottom"/>
          </w:tcPr>
          <w:p w14:paraId="06619CF6" w14:textId="77777777" w:rsidR="00CD3D0A" w:rsidRDefault="00CD3D0A">
            <w:pPr>
              <w:tabs>
                <w:tab w:val="decimal" w:pos="655"/>
              </w:tabs>
              <w:spacing w:line="240" w:lineRule="auto"/>
              <w:rPr>
                <w:rFonts w:ascii="Arial" w:hAnsi="Arial" w:cs="Arial"/>
                <w:color w:val="000000"/>
                <w:sz w:val="16"/>
                <w:szCs w:val="16"/>
              </w:rPr>
            </w:pPr>
            <w:r>
              <w:rPr>
                <w:rFonts w:ascii="Arial" w:hAnsi="Arial" w:cs="Arial"/>
                <w:color w:val="000000"/>
                <w:sz w:val="16"/>
                <w:szCs w:val="16"/>
              </w:rPr>
              <w:t>35</w:t>
            </w:r>
          </w:p>
        </w:tc>
      </w:tr>
      <w:tr w:rsidR="00CD3D0A" w14:paraId="120F634C" w14:textId="77777777">
        <w:tc>
          <w:tcPr>
            <w:tcW w:w="1791" w:type="dxa"/>
            <w:tcBorders>
              <w:top w:val="nil"/>
              <w:left w:val="single" w:sz="4" w:space="0" w:color="auto"/>
              <w:bottom w:val="nil"/>
              <w:right w:val="single" w:sz="4" w:space="0" w:color="auto"/>
            </w:tcBorders>
            <w:noWrap/>
            <w:vAlign w:val="bottom"/>
          </w:tcPr>
          <w:p w14:paraId="510A1D5C"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Pennsylvania</w:t>
                </w:r>
              </w:smartTag>
            </w:smartTag>
          </w:p>
        </w:tc>
        <w:tc>
          <w:tcPr>
            <w:tcW w:w="1122" w:type="dxa"/>
            <w:tcBorders>
              <w:top w:val="nil"/>
              <w:left w:val="nil"/>
              <w:bottom w:val="nil"/>
              <w:right w:val="single" w:sz="4" w:space="0" w:color="auto"/>
            </w:tcBorders>
            <w:noWrap/>
            <w:vAlign w:val="bottom"/>
          </w:tcPr>
          <w:p w14:paraId="0C153C73"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41</w:t>
            </w:r>
          </w:p>
        </w:tc>
        <w:tc>
          <w:tcPr>
            <w:tcW w:w="1122" w:type="dxa"/>
            <w:tcBorders>
              <w:top w:val="nil"/>
              <w:left w:val="nil"/>
              <w:bottom w:val="nil"/>
              <w:right w:val="single" w:sz="4" w:space="0" w:color="auto"/>
            </w:tcBorders>
            <w:vAlign w:val="bottom"/>
          </w:tcPr>
          <w:p w14:paraId="25BCBC14"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56</w:t>
            </w:r>
          </w:p>
        </w:tc>
        <w:tc>
          <w:tcPr>
            <w:tcW w:w="1123" w:type="dxa"/>
            <w:tcBorders>
              <w:top w:val="nil"/>
              <w:left w:val="single" w:sz="4" w:space="0" w:color="auto"/>
              <w:bottom w:val="nil"/>
              <w:right w:val="nil"/>
            </w:tcBorders>
            <w:noWrap/>
            <w:vAlign w:val="bottom"/>
          </w:tcPr>
          <w:p w14:paraId="54881CDD"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5</w:t>
            </w:r>
          </w:p>
        </w:tc>
        <w:tc>
          <w:tcPr>
            <w:tcW w:w="1122" w:type="dxa"/>
            <w:tcBorders>
              <w:top w:val="nil"/>
              <w:left w:val="single" w:sz="4" w:space="0" w:color="auto"/>
              <w:bottom w:val="nil"/>
              <w:right w:val="single" w:sz="4" w:space="0" w:color="auto"/>
            </w:tcBorders>
            <w:vAlign w:val="bottom"/>
          </w:tcPr>
          <w:p w14:paraId="04C81CB6"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7</w:t>
            </w:r>
          </w:p>
        </w:tc>
        <w:tc>
          <w:tcPr>
            <w:tcW w:w="1123" w:type="dxa"/>
            <w:tcBorders>
              <w:top w:val="nil"/>
              <w:left w:val="single" w:sz="4" w:space="0" w:color="auto"/>
              <w:bottom w:val="nil"/>
              <w:right w:val="single" w:sz="4" w:space="0" w:color="auto"/>
            </w:tcBorders>
            <w:noWrap/>
            <w:vAlign w:val="bottom"/>
          </w:tcPr>
          <w:p w14:paraId="0C021E1B"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27</w:t>
            </w:r>
          </w:p>
        </w:tc>
        <w:tc>
          <w:tcPr>
            <w:tcW w:w="1122" w:type="dxa"/>
            <w:tcBorders>
              <w:top w:val="nil"/>
              <w:left w:val="nil"/>
              <w:bottom w:val="nil"/>
              <w:right w:val="single" w:sz="4" w:space="0" w:color="auto"/>
            </w:tcBorders>
            <w:vAlign w:val="bottom"/>
          </w:tcPr>
          <w:p w14:paraId="484996D3"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37</w:t>
            </w:r>
          </w:p>
        </w:tc>
        <w:tc>
          <w:tcPr>
            <w:tcW w:w="1123" w:type="dxa"/>
            <w:tcBorders>
              <w:top w:val="nil"/>
              <w:left w:val="single" w:sz="4" w:space="0" w:color="auto"/>
              <w:bottom w:val="nil"/>
              <w:right w:val="single" w:sz="4" w:space="0" w:color="auto"/>
            </w:tcBorders>
            <w:noWrap/>
            <w:vAlign w:val="bottom"/>
          </w:tcPr>
          <w:p w14:paraId="4A2BEC27" w14:textId="77777777" w:rsidR="00CD3D0A" w:rsidRDefault="00CD3D0A">
            <w:pPr>
              <w:tabs>
                <w:tab w:val="decimal" w:pos="655"/>
              </w:tabs>
              <w:spacing w:line="240" w:lineRule="auto"/>
              <w:rPr>
                <w:rFonts w:ascii="Arial" w:hAnsi="Arial" w:cs="Arial"/>
                <w:color w:val="000000"/>
                <w:sz w:val="16"/>
                <w:szCs w:val="16"/>
              </w:rPr>
            </w:pPr>
            <w:r>
              <w:rPr>
                <w:rFonts w:ascii="Arial" w:hAnsi="Arial" w:cs="Arial"/>
                <w:color w:val="000000"/>
                <w:sz w:val="16"/>
                <w:szCs w:val="16"/>
              </w:rPr>
              <w:t>73</w:t>
            </w:r>
          </w:p>
        </w:tc>
      </w:tr>
      <w:tr w:rsidR="00CD3D0A" w14:paraId="0D56C6E3" w14:textId="77777777">
        <w:tc>
          <w:tcPr>
            <w:tcW w:w="1791" w:type="dxa"/>
            <w:tcBorders>
              <w:top w:val="nil"/>
              <w:left w:val="single" w:sz="4" w:space="0" w:color="auto"/>
              <w:bottom w:val="nil"/>
              <w:right w:val="single" w:sz="4" w:space="0" w:color="auto"/>
            </w:tcBorders>
            <w:noWrap/>
            <w:vAlign w:val="bottom"/>
          </w:tcPr>
          <w:p w14:paraId="736106E4" w14:textId="77777777" w:rsidR="00CD3D0A" w:rsidRDefault="00CD3D0A">
            <w:pPr>
              <w:spacing w:line="240" w:lineRule="auto"/>
              <w:jc w:val="left"/>
              <w:rPr>
                <w:rFonts w:ascii="Arial" w:hAnsi="Arial" w:cs="Arial"/>
                <w:color w:val="000000"/>
                <w:sz w:val="16"/>
                <w:szCs w:val="16"/>
              </w:rPr>
            </w:pPr>
            <w:smartTag w:uri="urn:schemas-microsoft-com:office:smarttags" w:element="place">
              <w:r>
                <w:rPr>
                  <w:rFonts w:ascii="Arial" w:hAnsi="Arial" w:cs="Arial"/>
                  <w:color w:val="000000"/>
                  <w:sz w:val="16"/>
                  <w:szCs w:val="16"/>
                </w:rPr>
                <w:t>Puerto Rico</w:t>
              </w:r>
            </w:smartTag>
          </w:p>
        </w:tc>
        <w:tc>
          <w:tcPr>
            <w:tcW w:w="1122" w:type="dxa"/>
            <w:tcBorders>
              <w:top w:val="nil"/>
              <w:left w:val="nil"/>
              <w:bottom w:val="nil"/>
              <w:right w:val="single" w:sz="4" w:space="0" w:color="auto"/>
            </w:tcBorders>
            <w:noWrap/>
            <w:vAlign w:val="bottom"/>
          </w:tcPr>
          <w:p w14:paraId="6C524014"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4</w:t>
            </w:r>
          </w:p>
        </w:tc>
        <w:tc>
          <w:tcPr>
            <w:tcW w:w="1122" w:type="dxa"/>
            <w:tcBorders>
              <w:top w:val="nil"/>
              <w:left w:val="nil"/>
              <w:bottom w:val="nil"/>
              <w:right w:val="single" w:sz="4" w:space="0" w:color="auto"/>
            </w:tcBorders>
            <w:vAlign w:val="bottom"/>
          </w:tcPr>
          <w:p w14:paraId="2A7124CC"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67</w:t>
            </w:r>
          </w:p>
        </w:tc>
        <w:tc>
          <w:tcPr>
            <w:tcW w:w="1123" w:type="dxa"/>
            <w:tcBorders>
              <w:top w:val="nil"/>
              <w:left w:val="single" w:sz="4" w:space="0" w:color="auto"/>
              <w:bottom w:val="nil"/>
              <w:right w:val="nil"/>
            </w:tcBorders>
            <w:noWrap/>
            <w:vAlign w:val="bottom"/>
          </w:tcPr>
          <w:p w14:paraId="519D5E61"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0</w:t>
            </w:r>
          </w:p>
        </w:tc>
        <w:tc>
          <w:tcPr>
            <w:tcW w:w="1122" w:type="dxa"/>
            <w:tcBorders>
              <w:top w:val="nil"/>
              <w:left w:val="single" w:sz="4" w:space="0" w:color="auto"/>
              <w:bottom w:val="nil"/>
              <w:right w:val="single" w:sz="4" w:space="0" w:color="auto"/>
            </w:tcBorders>
            <w:vAlign w:val="bottom"/>
          </w:tcPr>
          <w:p w14:paraId="1D3A98E4"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0</w:t>
            </w:r>
          </w:p>
        </w:tc>
        <w:tc>
          <w:tcPr>
            <w:tcW w:w="1123" w:type="dxa"/>
            <w:tcBorders>
              <w:top w:val="nil"/>
              <w:left w:val="single" w:sz="4" w:space="0" w:color="auto"/>
              <w:bottom w:val="nil"/>
              <w:right w:val="single" w:sz="4" w:space="0" w:color="auto"/>
            </w:tcBorders>
            <w:noWrap/>
            <w:vAlign w:val="bottom"/>
          </w:tcPr>
          <w:p w14:paraId="6C081AA6"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2</w:t>
            </w:r>
          </w:p>
        </w:tc>
        <w:tc>
          <w:tcPr>
            <w:tcW w:w="1122" w:type="dxa"/>
            <w:tcBorders>
              <w:top w:val="nil"/>
              <w:left w:val="nil"/>
              <w:bottom w:val="nil"/>
              <w:right w:val="single" w:sz="4" w:space="0" w:color="auto"/>
            </w:tcBorders>
            <w:vAlign w:val="bottom"/>
          </w:tcPr>
          <w:p w14:paraId="0DF33883"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33</w:t>
            </w:r>
          </w:p>
        </w:tc>
        <w:tc>
          <w:tcPr>
            <w:tcW w:w="1123" w:type="dxa"/>
            <w:tcBorders>
              <w:top w:val="nil"/>
              <w:left w:val="single" w:sz="4" w:space="0" w:color="auto"/>
              <w:bottom w:val="nil"/>
              <w:right w:val="single" w:sz="4" w:space="0" w:color="auto"/>
            </w:tcBorders>
            <w:noWrap/>
            <w:vAlign w:val="bottom"/>
          </w:tcPr>
          <w:p w14:paraId="46CBA3C6" w14:textId="77777777" w:rsidR="00CD3D0A" w:rsidRDefault="00CD3D0A">
            <w:pPr>
              <w:tabs>
                <w:tab w:val="decimal" w:pos="655"/>
              </w:tabs>
              <w:spacing w:line="240" w:lineRule="auto"/>
              <w:rPr>
                <w:rFonts w:ascii="Arial" w:hAnsi="Arial" w:cs="Arial"/>
                <w:color w:val="000000"/>
                <w:sz w:val="16"/>
                <w:szCs w:val="16"/>
              </w:rPr>
            </w:pPr>
            <w:r>
              <w:rPr>
                <w:rFonts w:ascii="Arial" w:hAnsi="Arial" w:cs="Arial"/>
                <w:color w:val="000000"/>
                <w:sz w:val="16"/>
                <w:szCs w:val="16"/>
              </w:rPr>
              <w:t>6</w:t>
            </w:r>
          </w:p>
        </w:tc>
      </w:tr>
      <w:tr w:rsidR="00CD3D0A" w14:paraId="34EEFBC9" w14:textId="77777777">
        <w:tc>
          <w:tcPr>
            <w:tcW w:w="1791" w:type="dxa"/>
            <w:tcBorders>
              <w:top w:val="nil"/>
              <w:left w:val="single" w:sz="4" w:space="0" w:color="auto"/>
              <w:bottom w:val="nil"/>
              <w:right w:val="single" w:sz="4" w:space="0" w:color="auto"/>
            </w:tcBorders>
            <w:noWrap/>
            <w:vAlign w:val="bottom"/>
          </w:tcPr>
          <w:p w14:paraId="5518B1C7"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Rhode Island</w:t>
                </w:r>
              </w:smartTag>
            </w:smartTag>
          </w:p>
        </w:tc>
        <w:tc>
          <w:tcPr>
            <w:tcW w:w="1122" w:type="dxa"/>
            <w:tcBorders>
              <w:top w:val="nil"/>
              <w:left w:val="nil"/>
              <w:bottom w:val="nil"/>
              <w:right w:val="single" w:sz="4" w:space="0" w:color="auto"/>
            </w:tcBorders>
            <w:noWrap/>
            <w:vAlign w:val="bottom"/>
          </w:tcPr>
          <w:p w14:paraId="2F690BCA"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3</w:t>
            </w:r>
          </w:p>
        </w:tc>
        <w:tc>
          <w:tcPr>
            <w:tcW w:w="1122" w:type="dxa"/>
            <w:tcBorders>
              <w:top w:val="nil"/>
              <w:left w:val="nil"/>
              <w:bottom w:val="nil"/>
              <w:right w:val="single" w:sz="4" w:space="0" w:color="auto"/>
            </w:tcBorders>
            <w:vAlign w:val="bottom"/>
          </w:tcPr>
          <w:p w14:paraId="6BF61ED2"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60</w:t>
            </w:r>
          </w:p>
        </w:tc>
        <w:tc>
          <w:tcPr>
            <w:tcW w:w="1123" w:type="dxa"/>
            <w:tcBorders>
              <w:top w:val="nil"/>
              <w:left w:val="single" w:sz="4" w:space="0" w:color="auto"/>
              <w:bottom w:val="nil"/>
              <w:right w:val="nil"/>
            </w:tcBorders>
            <w:noWrap/>
            <w:vAlign w:val="bottom"/>
          </w:tcPr>
          <w:p w14:paraId="5C094158"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0</w:t>
            </w:r>
          </w:p>
        </w:tc>
        <w:tc>
          <w:tcPr>
            <w:tcW w:w="1122" w:type="dxa"/>
            <w:tcBorders>
              <w:top w:val="nil"/>
              <w:left w:val="single" w:sz="4" w:space="0" w:color="auto"/>
              <w:bottom w:val="nil"/>
              <w:right w:val="single" w:sz="4" w:space="0" w:color="auto"/>
            </w:tcBorders>
            <w:vAlign w:val="bottom"/>
          </w:tcPr>
          <w:p w14:paraId="6A1CABE7"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0</w:t>
            </w:r>
          </w:p>
        </w:tc>
        <w:tc>
          <w:tcPr>
            <w:tcW w:w="1123" w:type="dxa"/>
            <w:tcBorders>
              <w:top w:val="nil"/>
              <w:left w:val="single" w:sz="4" w:space="0" w:color="auto"/>
              <w:bottom w:val="nil"/>
              <w:right w:val="single" w:sz="4" w:space="0" w:color="auto"/>
            </w:tcBorders>
            <w:noWrap/>
            <w:vAlign w:val="bottom"/>
          </w:tcPr>
          <w:p w14:paraId="68FB9C13"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2</w:t>
            </w:r>
          </w:p>
        </w:tc>
        <w:tc>
          <w:tcPr>
            <w:tcW w:w="1122" w:type="dxa"/>
            <w:tcBorders>
              <w:top w:val="nil"/>
              <w:left w:val="nil"/>
              <w:bottom w:val="nil"/>
              <w:right w:val="single" w:sz="4" w:space="0" w:color="auto"/>
            </w:tcBorders>
            <w:vAlign w:val="bottom"/>
          </w:tcPr>
          <w:p w14:paraId="179F78F8"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40</w:t>
            </w:r>
          </w:p>
        </w:tc>
        <w:tc>
          <w:tcPr>
            <w:tcW w:w="1123" w:type="dxa"/>
            <w:tcBorders>
              <w:top w:val="nil"/>
              <w:left w:val="single" w:sz="4" w:space="0" w:color="auto"/>
              <w:bottom w:val="nil"/>
              <w:right w:val="single" w:sz="4" w:space="0" w:color="auto"/>
            </w:tcBorders>
            <w:noWrap/>
            <w:vAlign w:val="bottom"/>
          </w:tcPr>
          <w:p w14:paraId="5BF0836E" w14:textId="77777777" w:rsidR="00CD3D0A" w:rsidRDefault="00CD3D0A">
            <w:pPr>
              <w:tabs>
                <w:tab w:val="decimal" w:pos="655"/>
              </w:tabs>
              <w:spacing w:line="240" w:lineRule="auto"/>
              <w:rPr>
                <w:rFonts w:ascii="Arial" w:hAnsi="Arial" w:cs="Arial"/>
                <w:color w:val="000000"/>
                <w:sz w:val="16"/>
                <w:szCs w:val="16"/>
              </w:rPr>
            </w:pPr>
            <w:r>
              <w:rPr>
                <w:rFonts w:ascii="Arial" w:hAnsi="Arial" w:cs="Arial"/>
                <w:color w:val="000000"/>
                <w:sz w:val="16"/>
                <w:szCs w:val="16"/>
              </w:rPr>
              <w:t>5</w:t>
            </w:r>
          </w:p>
        </w:tc>
      </w:tr>
      <w:tr w:rsidR="00CD3D0A" w14:paraId="52A882DC" w14:textId="77777777">
        <w:tc>
          <w:tcPr>
            <w:tcW w:w="1791" w:type="dxa"/>
            <w:tcBorders>
              <w:top w:val="nil"/>
              <w:left w:val="single" w:sz="4" w:space="0" w:color="auto"/>
              <w:bottom w:val="nil"/>
              <w:right w:val="single" w:sz="4" w:space="0" w:color="auto"/>
            </w:tcBorders>
            <w:noWrap/>
            <w:vAlign w:val="bottom"/>
          </w:tcPr>
          <w:p w14:paraId="4F3E2C47"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South Carolina</w:t>
                </w:r>
              </w:smartTag>
            </w:smartTag>
          </w:p>
        </w:tc>
        <w:tc>
          <w:tcPr>
            <w:tcW w:w="1122" w:type="dxa"/>
            <w:tcBorders>
              <w:top w:val="nil"/>
              <w:left w:val="nil"/>
              <w:bottom w:val="nil"/>
              <w:right w:val="single" w:sz="4" w:space="0" w:color="auto"/>
            </w:tcBorders>
            <w:noWrap/>
            <w:vAlign w:val="bottom"/>
          </w:tcPr>
          <w:p w14:paraId="1F358CF7"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22</w:t>
            </w:r>
          </w:p>
        </w:tc>
        <w:tc>
          <w:tcPr>
            <w:tcW w:w="1122" w:type="dxa"/>
            <w:tcBorders>
              <w:top w:val="nil"/>
              <w:left w:val="nil"/>
              <w:bottom w:val="nil"/>
              <w:right w:val="single" w:sz="4" w:space="0" w:color="auto"/>
            </w:tcBorders>
            <w:vAlign w:val="bottom"/>
          </w:tcPr>
          <w:p w14:paraId="646DAC28"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85</w:t>
            </w:r>
          </w:p>
        </w:tc>
        <w:tc>
          <w:tcPr>
            <w:tcW w:w="1123" w:type="dxa"/>
            <w:tcBorders>
              <w:top w:val="nil"/>
              <w:left w:val="single" w:sz="4" w:space="0" w:color="auto"/>
              <w:bottom w:val="nil"/>
              <w:right w:val="nil"/>
            </w:tcBorders>
            <w:noWrap/>
            <w:vAlign w:val="bottom"/>
          </w:tcPr>
          <w:p w14:paraId="5E725EDC"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4</w:t>
            </w:r>
          </w:p>
        </w:tc>
        <w:tc>
          <w:tcPr>
            <w:tcW w:w="1122" w:type="dxa"/>
            <w:tcBorders>
              <w:top w:val="nil"/>
              <w:left w:val="single" w:sz="4" w:space="0" w:color="auto"/>
              <w:bottom w:val="nil"/>
              <w:right w:val="single" w:sz="4" w:space="0" w:color="auto"/>
            </w:tcBorders>
            <w:vAlign w:val="bottom"/>
          </w:tcPr>
          <w:p w14:paraId="64AE0013"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15</w:t>
            </w:r>
          </w:p>
        </w:tc>
        <w:tc>
          <w:tcPr>
            <w:tcW w:w="1123" w:type="dxa"/>
            <w:tcBorders>
              <w:top w:val="nil"/>
              <w:left w:val="single" w:sz="4" w:space="0" w:color="auto"/>
              <w:bottom w:val="nil"/>
              <w:right w:val="single" w:sz="4" w:space="0" w:color="auto"/>
            </w:tcBorders>
            <w:noWrap/>
            <w:vAlign w:val="bottom"/>
          </w:tcPr>
          <w:p w14:paraId="0245D729"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0</w:t>
            </w:r>
          </w:p>
        </w:tc>
        <w:tc>
          <w:tcPr>
            <w:tcW w:w="1122" w:type="dxa"/>
            <w:tcBorders>
              <w:top w:val="nil"/>
              <w:left w:val="nil"/>
              <w:bottom w:val="nil"/>
              <w:right w:val="single" w:sz="4" w:space="0" w:color="auto"/>
            </w:tcBorders>
            <w:vAlign w:val="bottom"/>
          </w:tcPr>
          <w:p w14:paraId="4C5BF5D8"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0</w:t>
            </w:r>
          </w:p>
        </w:tc>
        <w:tc>
          <w:tcPr>
            <w:tcW w:w="1123" w:type="dxa"/>
            <w:tcBorders>
              <w:top w:val="nil"/>
              <w:left w:val="single" w:sz="4" w:space="0" w:color="auto"/>
              <w:bottom w:val="nil"/>
              <w:right w:val="single" w:sz="4" w:space="0" w:color="auto"/>
            </w:tcBorders>
            <w:noWrap/>
            <w:vAlign w:val="bottom"/>
          </w:tcPr>
          <w:p w14:paraId="7EF330EA" w14:textId="77777777" w:rsidR="00CD3D0A" w:rsidRDefault="00CD3D0A">
            <w:pPr>
              <w:tabs>
                <w:tab w:val="decimal" w:pos="655"/>
              </w:tabs>
              <w:spacing w:line="240" w:lineRule="auto"/>
              <w:rPr>
                <w:rFonts w:ascii="Arial" w:hAnsi="Arial" w:cs="Arial"/>
                <w:color w:val="000000"/>
                <w:sz w:val="16"/>
                <w:szCs w:val="16"/>
              </w:rPr>
            </w:pPr>
            <w:r>
              <w:rPr>
                <w:rFonts w:ascii="Arial" w:hAnsi="Arial" w:cs="Arial"/>
                <w:color w:val="000000"/>
                <w:sz w:val="16"/>
                <w:szCs w:val="16"/>
              </w:rPr>
              <w:t>26</w:t>
            </w:r>
          </w:p>
        </w:tc>
      </w:tr>
      <w:tr w:rsidR="00CD3D0A" w14:paraId="402FF44D" w14:textId="77777777">
        <w:tc>
          <w:tcPr>
            <w:tcW w:w="1791" w:type="dxa"/>
            <w:tcBorders>
              <w:top w:val="nil"/>
              <w:left w:val="single" w:sz="4" w:space="0" w:color="auto"/>
              <w:bottom w:val="nil"/>
              <w:right w:val="single" w:sz="4" w:space="0" w:color="auto"/>
            </w:tcBorders>
            <w:noWrap/>
            <w:vAlign w:val="bottom"/>
          </w:tcPr>
          <w:p w14:paraId="25B10385"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South Dakota</w:t>
                </w:r>
              </w:smartTag>
            </w:smartTag>
          </w:p>
        </w:tc>
        <w:tc>
          <w:tcPr>
            <w:tcW w:w="1122" w:type="dxa"/>
            <w:tcBorders>
              <w:top w:val="nil"/>
              <w:left w:val="nil"/>
              <w:bottom w:val="nil"/>
              <w:right w:val="single" w:sz="4" w:space="0" w:color="auto"/>
            </w:tcBorders>
            <w:noWrap/>
            <w:vAlign w:val="bottom"/>
          </w:tcPr>
          <w:p w14:paraId="12E0D7BE"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3</w:t>
            </w:r>
          </w:p>
        </w:tc>
        <w:tc>
          <w:tcPr>
            <w:tcW w:w="1122" w:type="dxa"/>
            <w:tcBorders>
              <w:top w:val="nil"/>
              <w:left w:val="nil"/>
              <w:bottom w:val="nil"/>
              <w:right w:val="single" w:sz="4" w:space="0" w:color="auto"/>
            </w:tcBorders>
            <w:vAlign w:val="bottom"/>
          </w:tcPr>
          <w:p w14:paraId="56C14001"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25</w:t>
            </w:r>
          </w:p>
        </w:tc>
        <w:tc>
          <w:tcPr>
            <w:tcW w:w="1123" w:type="dxa"/>
            <w:tcBorders>
              <w:top w:val="nil"/>
              <w:left w:val="single" w:sz="4" w:space="0" w:color="auto"/>
              <w:bottom w:val="nil"/>
              <w:right w:val="nil"/>
            </w:tcBorders>
            <w:noWrap/>
            <w:vAlign w:val="bottom"/>
          </w:tcPr>
          <w:p w14:paraId="4EC1581B"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9</w:t>
            </w:r>
          </w:p>
        </w:tc>
        <w:tc>
          <w:tcPr>
            <w:tcW w:w="1122" w:type="dxa"/>
            <w:tcBorders>
              <w:top w:val="nil"/>
              <w:left w:val="single" w:sz="4" w:space="0" w:color="auto"/>
              <w:bottom w:val="nil"/>
              <w:right w:val="single" w:sz="4" w:space="0" w:color="auto"/>
            </w:tcBorders>
            <w:vAlign w:val="bottom"/>
          </w:tcPr>
          <w:p w14:paraId="6A5DD34E"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75</w:t>
            </w:r>
          </w:p>
        </w:tc>
        <w:tc>
          <w:tcPr>
            <w:tcW w:w="1123" w:type="dxa"/>
            <w:tcBorders>
              <w:top w:val="nil"/>
              <w:left w:val="single" w:sz="4" w:space="0" w:color="auto"/>
              <w:bottom w:val="nil"/>
              <w:right w:val="single" w:sz="4" w:space="0" w:color="auto"/>
            </w:tcBorders>
            <w:noWrap/>
            <w:vAlign w:val="bottom"/>
          </w:tcPr>
          <w:p w14:paraId="2C804CD3"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0</w:t>
            </w:r>
          </w:p>
        </w:tc>
        <w:tc>
          <w:tcPr>
            <w:tcW w:w="1122" w:type="dxa"/>
            <w:tcBorders>
              <w:top w:val="nil"/>
              <w:left w:val="nil"/>
              <w:bottom w:val="nil"/>
              <w:right w:val="single" w:sz="4" w:space="0" w:color="auto"/>
            </w:tcBorders>
            <w:vAlign w:val="bottom"/>
          </w:tcPr>
          <w:p w14:paraId="51100D4C"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0</w:t>
            </w:r>
          </w:p>
        </w:tc>
        <w:tc>
          <w:tcPr>
            <w:tcW w:w="1123" w:type="dxa"/>
            <w:tcBorders>
              <w:top w:val="nil"/>
              <w:left w:val="single" w:sz="4" w:space="0" w:color="auto"/>
              <w:bottom w:val="nil"/>
              <w:right w:val="single" w:sz="4" w:space="0" w:color="auto"/>
            </w:tcBorders>
            <w:noWrap/>
            <w:vAlign w:val="bottom"/>
          </w:tcPr>
          <w:p w14:paraId="6FDB03DC" w14:textId="77777777" w:rsidR="00CD3D0A" w:rsidRDefault="00CD3D0A">
            <w:pPr>
              <w:tabs>
                <w:tab w:val="decimal" w:pos="655"/>
              </w:tabs>
              <w:spacing w:line="240" w:lineRule="auto"/>
              <w:rPr>
                <w:rFonts w:ascii="Arial" w:hAnsi="Arial" w:cs="Arial"/>
                <w:color w:val="000000"/>
                <w:sz w:val="16"/>
                <w:szCs w:val="16"/>
              </w:rPr>
            </w:pPr>
            <w:r>
              <w:rPr>
                <w:rFonts w:ascii="Arial" w:hAnsi="Arial" w:cs="Arial"/>
                <w:color w:val="000000"/>
                <w:sz w:val="16"/>
                <w:szCs w:val="16"/>
              </w:rPr>
              <w:t>12</w:t>
            </w:r>
          </w:p>
        </w:tc>
      </w:tr>
      <w:tr w:rsidR="00CD3D0A" w14:paraId="2D2F70A4" w14:textId="77777777">
        <w:tc>
          <w:tcPr>
            <w:tcW w:w="1791" w:type="dxa"/>
            <w:tcBorders>
              <w:top w:val="nil"/>
              <w:left w:val="single" w:sz="4" w:space="0" w:color="auto"/>
              <w:bottom w:val="nil"/>
              <w:right w:val="single" w:sz="4" w:space="0" w:color="auto"/>
            </w:tcBorders>
            <w:noWrap/>
            <w:vAlign w:val="bottom"/>
          </w:tcPr>
          <w:p w14:paraId="0ABBFEAD"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Tennessee</w:t>
                </w:r>
              </w:smartTag>
            </w:smartTag>
          </w:p>
        </w:tc>
        <w:tc>
          <w:tcPr>
            <w:tcW w:w="1122" w:type="dxa"/>
            <w:tcBorders>
              <w:top w:val="nil"/>
              <w:left w:val="nil"/>
              <w:bottom w:val="nil"/>
              <w:right w:val="single" w:sz="4" w:space="0" w:color="auto"/>
            </w:tcBorders>
            <w:noWrap/>
            <w:vAlign w:val="bottom"/>
          </w:tcPr>
          <w:p w14:paraId="6925D803"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56</w:t>
            </w:r>
          </w:p>
        </w:tc>
        <w:tc>
          <w:tcPr>
            <w:tcW w:w="1122" w:type="dxa"/>
            <w:tcBorders>
              <w:top w:val="nil"/>
              <w:left w:val="nil"/>
              <w:bottom w:val="nil"/>
              <w:right w:val="single" w:sz="4" w:space="0" w:color="auto"/>
            </w:tcBorders>
            <w:vAlign w:val="bottom"/>
          </w:tcPr>
          <w:p w14:paraId="6BDCC886"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90</w:t>
            </w:r>
          </w:p>
        </w:tc>
        <w:tc>
          <w:tcPr>
            <w:tcW w:w="1123" w:type="dxa"/>
            <w:tcBorders>
              <w:top w:val="nil"/>
              <w:left w:val="single" w:sz="4" w:space="0" w:color="auto"/>
              <w:bottom w:val="nil"/>
              <w:right w:val="nil"/>
            </w:tcBorders>
            <w:noWrap/>
            <w:vAlign w:val="bottom"/>
          </w:tcPr>
          <w:p w14:paraId="1005A9EE"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0</w:t>
            </w:r>
          </w:p>
        </w:tc>
        <w:tc>
          <w:tcPr>
            <w:tcW w:w="1122" w:type="dxa"/>
            <w:tcBorders>
              <w:top w:val="nil"/>
              <w:left w:val="single" w:sz="4" w:space="0" w:color="auto"/>
              <w:bottom w:val="nil"/>
              <w:right w:val="single" w:sz="4" w:space="0" w:color="auto"/>
            </w:tcBorders>
            <w:vAlign w:val="bottom"/>
          </w:tcPr>
          <w:p w14:paraId="4454BCA5"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0</w:t>
            </w:r>
          </w:p>
        </w:tc>
        <w:tc>
          <w:tcPr>
            <w:tcW w:w="1123" w:type="dxa"/>
            <w:tcBorders>
              <w:top w:val="nil"/>
              <w:left w:val="single" w:sz="4" w:space="0" w:color="auto"/>
              <w:bottom w:val="nil"/>
              <w:right w:val="single" w:sz="4" w:space="0" w:color="auto"/>
            </w:tcBorders>
            <w:noWrap/>
            <w:vAlign w:val="bottom"/>
          </w:tcPr>
          <w:p w14:paraId="01D5CDBA"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6</w:t>
            </w:r>
          </w:p>
        </w:tc>
        <w:tc>
          <w:tcPr>
            <w:tcW w:w="1122" w:type="dxa"/>
            <w:tcBorders>
              <w:top w:val="nil"/>
              <w:left w:val="nil"/>
              <w:bottom w:val="nil"/>
              <w:right w:val="single" w:sz="4" w:space="0" w:color="auto"/>
            </w:tcBorders>
            <w:vAlign w:val="bottom"/>
          </w:tcPr>
          <w:p w14:paraId="02420C80"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10</w:t>
            </w:r>
          </w:p>
        </w:tc>
        <w:tc>
          <w:tcPr>
            <w:tcW w:w="1123" w:type="dxa"/>
            <w:tcBorders>
              <w:top w:val="nil"/>
              <w:left w:val="single" w:sz="4" w:space="0" w:color="auto"/>
              <w:bottom w:val="nil"/>
              <w:right w:val="single" w:sz="4" w:space="0" w:color="auto"/>
            </w:tcBorders>
            <w:noWrap/>
            <w:vAlign w:val="bottom"/>
          </w:tcPr>
          <w:p w14:paraId="3AE63942" w14:textId="77777777" w:rsidR="00CD3D0A" w:rsidRDefault="00CD3D0A">
            <w:pPr>
              <w:tabs>
                <w:tab w:val="decimal" w:pos="655"/>
              </w:tabs>
              <w:spacing w:line="240" w:lineRule="auto"/>
              <w:rPr>
                <w:rFonts w:ascii="Arial" w:hAnsi="Arial" w:cs="Arial"/>
                <w:color w:val="000000"/>
                <w:sz w:val="16"/>
                <w:szCs w:val="16"/>
              </w:rPr>
            </w:pPr>
            <w:r>
              <w:rPr>
                <w:rFonts w:ascii="Arial" w:hAnsi="Arial" w:cs="Arial"/>
                <w:color w:val="000000"/>
                <w:sz w:val="16"/>
                <w:szCs w:val="16"/>
              </w:rPr>
              <w:t>62</w:t>
            </w:r>
          </w:p>
        </w:tc>
      </w:tr>
      <w:tr w:rsidR="00CD3D0A" w14:paraId="007B2B14" w14:textId="77777777">
        <w:tc>
          <w:tcPr>
            <w:tcW w:w="1791" w:type="dxa"/>
            <w:tcBorders>
              <w:top w:val="nil"/>
              <w:left w:val="single" w:sz="4" w:space="0" w:color="auto"/>
              <w:bottom w:val="nil"/>
              <w:right w:val="single" w:sz="4" w:space="0" w:color="auto"/>
            </w:tcBorders>
            <w:noWrap/>
            <w:vAlign w:val="bottom"/>
          </w:tcPr>
          <w:p w14:paraId="10010358"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Texas</w:t>
                </w:r>
              </w:smartTag>
            </w:smartTag>
          </w:p>
        </w:tc>
        <w:tc>
          <w:tcPr>
            <w:tcW w:w="1122" w:type="dxa"/>
            <w:tcBorders>
              <w:top w:val="nil"/>
              <w:left w:val="nil"/>
              <w:bottom w:val="nil"/>
              <w:right w:val="single" w:sz="4" w:space="0" w:color="auto"/>
            </w:tcBorders>
            <w:noWrap/>
            <w:vAlign w:val="bottom"/>
          </w:tcPr>
          <w:p w14:paraId="11EA108D"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129</w:t>
            </w:r>
          </w:p>
        </w:tc>
        <w:tc>
          <w:tcPr>
            <w:tcW w:w="1122" w:type="dxa"/>
            <w:tcBorders>
              <w:top w:val="nil"/>
              <w:left w:val="nil"/>
              <w:bottom w:val="nil"/>
              <w:right w:val="single" w:sz="4" w:space="0" w:color="auto"/>
            </w:tcBorders>
            <w:vAlign w:val="bottom"/>
          </w:tcPr>
          <w:p w14:paraId="5B89B2EF"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72</w:t>
            </w:r>
          </w:p>
        </w:tc>
        <w:tc>
          <w:tcPr>
            <w:tcW w:w="1123" w:type="dxa"/>
            <w:tcBorders>
              <w:top w:val="nil"/>
              <w:left w:val="single" w:sz="4" w:space="0" w:color="auto"/>
              <w:bottom w:val="nil"/>
              <w:right w:val="nil"/>
            </w:tcBorders>
            <w:noWrap/>
            <w:vAlign w:val="bottom"/>
          </w:tcPr>
          <w:p w14:paraId="4CA26020"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32</w:t>
            </w:r>
          </w:p>
        </w:tc>
        <w:tc>
          <w:tcPr>
            <w:tcW w:w="1122" w:type="dxa"/>
            <w:tcBorders>
              <w:top w:val="nil"/>
              <w:left w:val="single" w:sz="4" w:space="0" w:color="auto"/>
              <w:bottom w:val="nil"/>
              <w:right w:val="single" w:sz="4" w:space="0" w:color="auto"/>
            </w:tcBorders>
            <w:vAlign w:val="bottom"/>
          </w:tcPr>
          <w:p w14:paraId="0C4E9BA5"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18</w:t>
            </w:r>
          </w:p>
        </w:tc>
        <w:tc>
          <w:tcPr>
            <w:tcW w:w="1123" w:type="dxa"/>
            <w:tcBorders>
              <w:top w:val="nil"/>
              <w:left w:val="single" w:sz="4" w:space="0" w:color="auto"/>
              <w:bottom w:val="nil"/>
              <w:right w:val="single" w:sz="4" w:space="0" w:color="auto"/>
            </w:tcBorders>
            <w:noWrap/>
            <w:vAlign w:val="bottom"/>
          </w:tcPr>
          <w:p w14:paraId="3EB5D19F"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19</w:t>
            </w:r>
          </w:p>
        </w:tc>
        <w:tc>
          <w:tcPr>
            <w:tcW w:w="1122" w:type="dxa"/>
            <w:tcBorders>
              <w:top w:val="nil"/>
              <w:left w:val="nil"/>
              <w:bottom w:val="nil"/>
              <w:right w:val="single" w:sz="4" w:space="0" w:color="auto"/>
            </w:tcBorders>
            <w:vAlign w:val="bottom"/>
          </w:tcPr>
          <w:p w14:paraId="6037A1F1"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11</w:t>
            </w:r>
          </w:p>
        </w:tc>
        <w:tc>
          <w:tcPr>
            <w:tcW w:w="1123" w:type="dxa"/>
            <w:tcBorders>
              <w:top w:val="nil"/>
              <w:left w:val="single" w:sz="4" w:space="0" w:color="auto"/>
              <w:bottom w:val="nil"/>
              <w:right w:val="single" w:sz="4" w:space="0" w:color="auto"/>
            </w:tcBorders>
            <w:noWrap/>
            <w:vAlign w:val="bottom"/>
          </w:tcPr>
          <w:p w14:paraId="514C8AF1" w14:textId="77777777" w:rsidR="00CD3D0A" w:rsidRDefault="00CD3D0A">
            <w:pPr>
              <w:tabs>
                <w:tab w:val="decimal" w:pos="655"/>
              </w:tabs>
              <w:spacing w:line="240" w:lineRule="auto"/>
              <w:rPr>
                <w:rFonts w:ascii="Arial" w:hAnsi="Arial" w:cs="Arial"/>
                <w:color w:val="000000"/>
                <w:sz w:val="16"/>
                <w:szCs w:val="16"/>
              </w:rPr>
            </w:pPr>
            <w:r>
              <w:rPr>
                <w:rFonts w:ascii="Arial" w:hAnsi="Arial" w:cs="Arial"/>
                <w:color w:val="000000"/>
                <w:sz w:val="16"/>
                <w:szCs w:val="16"/>
              </w:rPr>
              <w:t>180</w:t>
            </w:r>
          </w:p>
        </w:tc>
      </w:tr>
      <w:tr w:rsidR="00CD3D0A" w14:paraId="0184AA50" w14:textId="77777777">
        <w:tc>
          <w:tcPr>
            <w:tcW w:w="1791" w:type="dxa"/>
            <w:tcBorders>
              <w:top w:val="nil"/>
              <w:left w:val="single" w:sz="4" w:space="0" w:color="auto"/>
              <w:bottom w:val="nil"/>
              <w:right w:val="single" w:sz="4" w:space="0" w:color="auto"/>
            </w:tcBorders>
            <w:noWrap/>
            <w:vAlign w:val="bottom"/>
          </w:tcPr>
          <w:p w14:paraId="1030447B"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Utah</w:t>
                </w:r>
              </w:smartTag>
            </w:smartTag>
          </w:p>
        </w:tc>
        <w:tc>
          <w:tcPr>
            <w:tcW w:w="1122" w:type="dxa"/>
            <w:tcBorders>
              <w:top w:val="nil"/>
              <w:left w:val="nil"/>
              <w:bottom w:val="nil"/>
              <w:right w:val="single" w:sz="4" w:space="0" w:color="auto"/>
            </w:tcBorders>
            <w:noWrap/>
            <w:vAlign w:val="bottom"/>
          </w:tcPr>
          <w:p w14:paraId="26BFEE97"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30</w:t>
            </w:r>
          </w:p>
        </w:tc>
        <w:tc>
          <w:tcPr>
            <w:tcW w:w="1122" w:type="dxa"/>
            <w:tcBorders>
              <w:top w:val="nil"/>
              <w:left w:val="nil"/>
              <w:bottom w:val="nil"/>
              <w:right w:val="single" w:sz="4" w:space="0" w:color="auto"/>
            </w:tcBorders>
            <w:vAlign w:val="bottom"/>
          </w:tcPr>
          <w:p w14:paraId="2C30D5E9"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36</w:t>
            </w:r>
          </w:p>
        </w:tc>
        <w:tc>
          <w:tcPr>
            <w:tcW w:w="1123" w:type="dxa"/>
            <w:tcBorders>
              <w:top w:val="nil"/>
              <w:left w:val="single" w:sz="4" w:space="0" w:color="auto"/>
              <w:bottom w:val="nil"/>
              <w:right w:val="nil"/>
            </w:tcBorders>
            <w:noWrap/>
            <w:vAlign w:val="bottom"/>
          </w:tcPr>
          <w:p w14:paraId="688B0C91"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5</w:t>
            </w:r>
          </w:p>
        </w:tc>
        <w:tc>
          <w:tcPr>
            <w:tcW w:w="1122" w:type="dxa"/>
            <w:tcBorders>
              <w:top w:val="nil"/>
              <w:left w:val="single" w:sz="4" w:space="0" w:color="auto"/>
              <w:bottom w:val="nil"/>
              <w:right w:val="single" w:sz="4" w:space="0" w:color="auto"/>
            </w:tcBorders>
            <w:vAlign w:val="bottom"/>
          </w:tcPr>
          <w:p w14:paraId="396E12B8"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6</w:t>
            </w:r>
          </w:p>
        </w:tc>
        <w:tc>
          <w:tcPr>
            <w:tcW w:w="1123" w:type="dxa"/>
            <w:tcBorders>
              <w:top w:val="nil"/>
              <w:left w:val="single" w:sz="4" w:space="0" w:color="auto"/>
              <w:bottom w:val="nil"/>
              <w:right w:val="single" w:sz="4" w:space="0" w:color="auto"/>
            </w:tcBorders>
            <w:noWrap/>
            <w:vAlign w:val="bottom"/>
          </w:tcPr>
          <w:p w14:paraId="4ED0FE8D"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49</w:t>
            </w:r>
          </w:p>
        </w:tc>
        <w:tc>
          <w:tcPr>
            <w:tcW w:w="1122" w:type="dxa"/>
            <w:tcBorders>
              <w:top w:val="nil"/>
              <w:left w:val="nil"/>
              <w:bottom w:val="nil"/>
              <w:right w:val="single" w:sz="4" w:space="0" w:color="auto"/>
            </w:tcBorders>
            <w:vAlign w:val="bottom"/>
          </w:tcPr>
          <w:p w14:paraId="42C23BAB"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58</w:t>
            </w:r>
          </w:p>
        </w:tc>
        <w:tc>
          <w:tcPr>
            <w:tcW w:w="1123" w:type="dxa"/>
            <w:tcBorders>
              <w:top w:val="nil"/>
              <w:left w:val="single" w:sz="4" w:space="0" w:color="auto"/>
              <w:bottom w:val="nil"/>
              <w:right w:val="single" w:sz="4" w:space="0" w:color="auto"/>
            </w:tcBorders>
            <w:noWrap/>
            <w:vAlign w:val="bottom"/>
          </w:tcPr>
          <w:p w14:paraId="3077DDCC" w14:textId="77777777" w:rsidR="00CD3D0A" w:rsidRDefault="00CD3D0A">
            <w:pPr>
              <w:tabs>
                <w:tab w:val="decimal" w:pos="655"/>
              </w:tabs>
              <w:spacing w:line="240" w:lineRule="auto"/>
              <w:rPr>
                <w:rFonts w:ascii="Arial" w:hAnsi="Arial" w:cs="Arial"/>
                <w:color w:val="000000"/>
                <w:sz w:val="16"/>
                <w:szCs w:val="16"/>
              </w:rPr>
            </w:pPr>
            <w:r>
              <w:rPr>
                <w:rFonts w:ascii="Arial" w:hAnsi="Arial" w:cs="Arial"/>
                <w:color w:val="000000"/>
                <w:sz w:val="16"/>
                <w:szCs w:val="16"/>
              </w:rPr>
              <w:t>84</w:t>
            </w:r>
          </w:p>
        </w:tc>
      </w:tr>
      <w:tr w:rsidR="00CD3D0A" w14:paraId="7DD3B3A7" w14:textId="77777777">
        <w:tc>
          <w:tcPr>
            <w:tcW w:w="1791" w:type="dxa"/>
            <w:tcBorders>
              <w:top w:val="nil"/>
              <w:left w:val="single" w:sz="4" w:space="0" w:color="auto"/>
              <w:bottom w:val="nil"/>
              <w:right w:val="single" w:sz="4" w:space="0" w:color="auto"/>
            </w:tcBorders>
            <w:noWrap/>
            <w:vAlign w:val="bottom"/>
          </w:tcPr>
          <w:p w14:paraId="59867250"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Vermont</w:t>
                </w:r>
              </w:smartTag>
            </w:smartTag>
          </w:p>
        </w:tc>
        <w:tc>
          <w:tcPr>
            <w:tcW w:w="1122" w:type="dxa"/>
            <w:tcBorders>
              <w:top w:val="nil"/>
              <w:left w:val="nil"/>
              <w:bottom w:val="nil"/>
              <w:right w:val="single" w:sz="4" w:space="0" w:color="auto"/>
            </w:tcBorders>
            <w:noWrap/>
            <w:vAlign w:val="bottom"/>
          </w:tcPr>
          <w:p w14:paraId="15DC4A32"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1</w:t>
            </w:r>
          </w:p>
        </w:tc>
        <w:tc>
          <w:tcPr>
            <w:tcW w:w="1122" w:type="dxa"/>
            <w:tcBorders>
              <w:top w:val="nil"/>
              <w:left w:val="nil"/>
              <w:bottom w:val="nil"/>
              <w:right w:val="single" w:sz="4" w:space="0" w:color="auto"/>
            </w:tcBorders>
            <w:vAlign w:val="bottom"/>
          </w:tcPr>
          <w:p w14:paraId="3F172B05"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50</w:t>
            </w:r>
          </w:p>
        </w:tc>
        <w:tc>
          <w:tcPr>
            <w:tcW w:w="1123" w:type="dxa"/>
            <w:tcBorders>
              <w:top w:val="nil"/>
              <w:left w:val="single" w:sz="4" w:space="0" w:color="auto"/>
              <w:bottom w:val="nil"/>
              <w:right w:val="nil"/>
            </w:tcBorders>
            <w:noWrap/>
            <w:vAlign w:val="bottom"/>
          </w:tcPr>
          <w:p w14:paraId="76DA23E6"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1</w:t>
            </w:r>
          </w:p>
        </w:tc>
        <w:tc>
          <w:tcPr>
            <w:tcW w:w="1122" w:type="dxa"/>
            <w:tcBorders>
              <w:top w:val="nil"/>
              <w:left w:val="single" w:sz="4" w:space="0" w:color="auto"/>
              <w:bottom w:val="nil"/>
              <w:right w:val="single" w:sz="4" w:space="0" w:color="auto"/>
            </w:tcBorders>
            <w:vAlign w:val="bottom"/>
          </w:tcPr>
          <w:p w14:paraId="29A01A87"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50</w:t>
            </w:r>
          </w:p>
        </w:tc>
        <w:tc>
          <w:tcPr>
            <w:tcW w:w="1123" w:type="dxa"/>
            <w:tcBorders>
              <w:top w:val="nil"/>
              <w:left w:val="single" w:sz="4" w:space="0" w:color="auto"/>
              <w:bottom w:val="nil"/>
              <w:right w:val="single" w:sz="4" w:space="0" w:color="auto"/>
            </w:tcBorders>
            <w:noWrap/>
            <w:vAlign w:val="bottom"/>
          </w:tcPr>
          <w:p w14:paraId="7E267D23"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0</w:t>
            </w:r>
          </w:p>
        </w:tc>
        <w:tc>
          <w:tcPr>
            <w:tcW w:w="1122" w:type="dxa"/>
            <w:tcBorders>
              <w:top w:val="nil"/>
              <w:left w:val="nil"/>
              <w:bottom w:val="nil"/>
              <w:right w:val="single" w:sz="4" w:space="0" w:color="auto"/>
            </w:tcBorders>
            <w:vAlign w:val="bottom"/>
          </w:tcPr>
          <w:p w14:paraId="259BAE96"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0</w:t>
            </w:r>
          </w:p>
        </w:tc>
        <w:tc>
          <w:tcPr>
            <w:tcW w:w="1123" w:type="dxa"/>
            <w:tcBorders>
              <w:top w:val="nil"/>
              <w:left w:val="single" w:sz="4" w:space="0" w:color="auto"/>
              <w:bottom w:val="nil"/>
              <w:right w:val="single" w:sz="4" w:space="0" w:color="auto"/>
            </w:tcBorders>
            <w:noWrap/>
            <w:vAlign w:val="bottom"/>
          </w:tcPr>
          <w:p w14:paraId="60858888" w14:textId="77777777" w:rsidR="00CD3D0A" w:rsidRDefault="00CD3D0A">
            <w:pPr>
              <w:tabs>
                <w:tab w:val="decimal" w:pos="655"/>
              </w:tabs>
              <w:spacing w:line="240" w:lineRule="auto"/>
              <w:rPr>
                <w:rFonts w:ascii="Arial" w:hAnsi="Arial" w:cs="Arial"/>
                <w:color w:val="000000"/>
                <w:sz w:val="16"/>
                <w:szCs w:val="16"/>
              </w:rPr>
            </w:pPr>
            <w:r>
              <w:rPr>
                <w:rFonts w:ascii="Arial" w:hAnsi="Arial" w:cs="Arial"/>
                <w:color w:val="000000"/>
                <w:sz w:val="16"/>
                <w:szCs w:val="16"/>
              </w:rPr>
              <w:t>2</w:t>
            </w:r>
          </w:p>
        </w:tc>
      </w:tr>
      <w:tr w:rsidR="00CD3D0A" w14:paraId="400FE2D8" w14:textId="77777777">
        <w:tc>
          <w:tcPr>
            <w:tcW w:w="1791" w:type="dxa"/>
            <w:tcBorders>
              <w:top w:val="nil"/>
              <w:left w:val="single" w:sz="4" w:space="0" w:color="auto"/>
              <w:bottom w:val="nil"/>
              <w:right w:val="single" w:sz="4" w:space="0" w:color="auto"/>
            </w:tcBorders>
            <w:noWrap/>
            <w:vAlign w:val="bottom"/>
          </w:tcPr>
          <w:p w14:paraId="3D9FFD3D"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Virginia</w:t>
                </w:r>
              </w:smartTag>
            </w:smartTag>
          </w:p>
        </w:tc>
        <w:tc>
          <w:tcPr>
            <w:tcW w:w="1122" w:type="dxa"/>
            <w:tcBorders>
              <w:top w:val="nil"/>
              <w:left w:val="nil"/>
              <w:bottom w:val="nil"/>
              <w:right w:val="single" w:sz="4" w:space="0" w:color="auto"/>
            </w:tcBorders>
            <w:noWrap/>
            <w:vAlign w:val="bottom"/>
          </w:tcPr>
          <w:p w14:paraId="3DC2D278"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41</w:t>
            </w:r>
          </w:p>
        </w:tc>
        <w:tc>
          <w:tcPr>
            <w:tcW w:w="1122" w:type="dxa"/>
            <w:tcBorders>
              <w:top w:val="nil"/>
              <w:left w:val="nil"/>
              <w:bottom w:val="nil"/>
              <w:right w:val="single" w:sz="4" w:space="0" w:color="auto"/>
            </w:tcBorders>
            <w:vAlign w:val="bottom"/>
          </w:tcPr>
          <w:p w14:paraId="7611201B"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24</w:t>
            </w:r>
          </w:p>
        </w:tc>
        <w:tc>
          <w:tcPr>
            <w:tcW w:w="1123" w:type="dxa"/>
            <w:tcBorders>
              <w:top w:val="nil"/>
              <w:left w:val="single" w:sz="4" w:space="0" w:color="auto"/>
              <w:bottom w:val="nil"/>
              <w:right w:val="nil"/>
            </w:tcBorders>
            <w:noWrap/>
            <w:vAlign w:val="bottom"/>
          </w:tcPr>
          <w:p w14:paraId="0A0995D6"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2</w:t>
            </w:r>
          </w:p>
        </w:tc>
        <w:tc>
          <w:tcPr>
            <w:tcW w:w="1122" w:type="dxa"/>
            <w:tcBorders>
              <w:top w:val="nil"/>
              <w:left w:val="single" w:sz="4" w:space="0" w:color="auto"/>
              <w:bottom w:val="nil"/>
              <w:right w:val="single" w:sz="4" w:space="0" w:color="auto"/>
            </w:tcBorders>
            <w:vAlign w:val="bottom"/>
          </w:tcPr>
          <w:p w14:paraId="2CC5E71E"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1</w:t>
            </w:r>
          </w:p>
        </w:tc>
        <w:tc>
          <w:tcPr>
            <w:tcW w:w="1123" w:type="dxa"/>
            <w:tcBorders>
              <w:top w:val="nil"/>
              <w:left w:val="single" w:sz="4" w:space="0" w:color="auto"/>
              <w:bottom w:val="nil"/>
              <w:right w:val="single" w:sz="4" w:space="0" w:color="auto"/>
            </w:tcBorders>
            <w:noWrap/>
            <w:vAlign w:val="bottom"/>
          </w:tcPr>
          <w:p w14:paraId="3F404277"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130</w:t>
            </w:r>
          </w:p>
        </w:tc>
        <w:tc>
          <w:tcPr>
            <w:tcW w:w="1122" w:type="dxa"/>
            <w:tcBorders>
              <w:top w:val="nil"/>
              <w:left w:val="nil"/>
              <w:bottom w:val="nil"/>
              <w:right w:val="single" w:sz="4" w:space="0" w:color="auto"/>
            </w:tcBorders>
            <w:vAlign w:val="bottom"/>
          </w:tcPr>
          <w:p w14:paraId="1F429D88"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75</w:t>
            </w:r>
          </w:p>
        </w:tc>
        <w:tc>
          <w:tcPr>
            <w:tcW w:w="1123" w:type="dxa"/>
            <w:tcBorders>
              <w:top w:val="nil"/>
              <w:left w:val="single" w:sz="4" w:space="0" w:color="auto"/>
              <w:bottom w:val="nil"/>
              <w:right w:val="single" w:sz="4" w:space="0" w:color="auto"/>
            </w:tcBorders>
            <w:noWrap/>
            <w:vAlign w:val="bottom"/>
          </w:tcPr>
          <w:p w14:paraId="59A23D20" w14:textId="77777777" w:rsidR="00CD3D0A" w:rsidRDefault="00CD3D0A">
            <w:pPr>
              <w:tabs>
                <w:tab w:val="decimal" w:pos="655"/>
              </w:tabs>
              <w:spacing w:line="240" w:lineRule="auto"/>
              <w:rPr>
                <w:rFonts w:ascii="Arial" w:hAnsi="Arial" w:cs="Arial"/>
                <w:color w:val="000000"/>
                <w:sz w:val="16"/>
                <w:szCs w:val="16"/>
              </w:rPr>
            </w:pPr>
            <w:r>
              <w:rPr>
                <w:rFonts w:ascii="Arial" w:hAnsi="Arial" w:cs="Arial"/>
                <w:color w:val="000000"/>
                <w:sz w:val="16"/>
                <w:szCs w:val="16"/>
              </w:rPr>
              <w:t>173</w:t>
            </w:r>
          </w:p>
        </w:tc>
      </w:tr>
      <w:tr w:rsidR="00CD3D0A" w14:paraId="29530E18" w14:textId="77777777">
        <w:tc>
          <w:tcPr>
            <w:tcW w:w="1791" w:type="dxa"/>
            <w:tcBorders>
              <w:top w:val="nil"/>
              <w:left w:val="single" w:sz="4" w:space="0" w:color="auto"/>
              <w:bottom w:val="nil"/>
              <w:right w:val="single" w:sz="4" w:space="0" w:color="auto"/>
            </w:tcBorders>
            <w:noWrap/>
            <w:vAlign w:val="bottom"/>
          </w:tcPr>
          <w:p w14:paraId="3C7E59BA"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Washington</w:t>
                </w:r>
              </w:smartTag>
            </w:smartTag>
          </w:p>
        </w:tc>
        <w:tc>
          <w:tcPr>
            <w:tcW w:w="1122" w:type="dxa"/>
            <w:tcBorders>
              <w:top w:val="nil"/>
              <w:left w:val="nil"/>
              <w:bottom w:val="nil"/>
              <w:right w:val="single" w:sz="4" w:space="0" w:color="auto"/>
            </w:tcBorders>
            <w:noWrap/>
            <w:vAlign w:val="bottom"/>
          </w:tcPr>
          <w:p w14:paraId="56450591"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30</w:t>
            </w:r>
          </w:p>
        </w:tc>
        <w:tc>
          <w:tcPr>
            <w:tcW w:w="1122" w:type="dxa"/>
            <w:tcBorders>
              <w:top w:val="nil"/>
              <w:left w:val="nil"/>
              <w:bottom w:val="nil"/>
              <w:right w:val="single" w:sz="4" w:space="0" w:color="auto"/>
            </w:tcBorders>
            <w:vAlign w:val="bottom"/>
          </w:tcPr>
          <w:p w14:paraId="30F37314"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53</w:t>
            </w:r>
          </w:p>
        </w:tc>
        <w:tc>
          <w:tcPr>
            <w:tcW w:w="1123" w:type="dxa"/>
            <w:tcBorders>
              <w:top w:val="nil"/>
              <w:left w:val="single" w:sz="4" w:space="0" w:color="auto"/>
              <w:bottom w:val="nil"/>
              <w:right w:val="nil"/>
            </w:tcBorders>
            <w:noWrap/>
            <w:vAlign w:val="bottom"/>
          </w:tcPr>
          <w:p w14:paraId="06929339"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5</w:t>
            </w:r>
          </w:p>
        </w:tc>
        <w:tc>
          <w:tcPr>
            <w:tcW w:w="1122" w:type="dxa"/>
            <w:tcBorders>
              <w:top w:val="nil"/>
              <w:left w:val="single" w:sz="4" w:space="0" w:color="auto"/>
              <w:bottom w:val="nil"/>
              <w:right w:val="single" w:sz="4" w:space="0" w:color="auto"/>
            </w:tcBorders>
            <w:vAlign w:val="bottom"/>
          </w:tcPr>
          <w:p w14:paraId="402693BA"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9</w:t>
            </w:r>
          </w:p>
        </w:tc>
        <w:tc>
          <w:tcPr>
            <w:tcW w:w="1123" w:type="dxa"/>
            <w:tcBorders>
              <w:top w:val="nil"/>
              <w:left w:val="single" w:sz="4" w:space="0" w:color="auto"/>
              <w:bottom w:val="nil"/>
              <w:right w:val="single" w:sz="4" w:space="0" w:color="auto"/>
            </w:tcBorders>
            <w:noWrap/>
            <w:vAlign w:val="bottom"/>
          </w:tcPr>
          <w:p w14:paraId="22FE0BE2"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22</w:t>
            </w:r>
          </w:p>
        </w:tc>
        <w:tc>
          <w:tcPr>
            <w:tcW w:w="1122" w:type="dxa"/>
            <w:tcBorders>
              <w:top w:val="nil"/>
              <w:left w:val="nil"/>
              <w:bottom w:val="nil"/>
              <w:right w:val="single" w:sz="4" w:space="0" w:color="auto"/>
            </w:tcBorders>
            <w:vAlign w:val="bottom"/>
          </w:tcPr>
          <w:p w14:paraId="071A9141"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39</w:t>
            </w:r>
          </w:p>
        </w:tc>
        <w:tc>
          <w:tcPr>
            <w:tcW w:w="1123" w:type="dxa"/>
            <w:tcBorders>
              <w:top w:val="nil"/>
              <w:left w:val="single" w:sz="4" w:space="0" w:color="auto"/>
              <w:bottom w:val="nil"/>
              <w:right w:val="single" w:sz="4" w:space="0" w:color="auto"/>
            </w:tcBorders>
            <w:noWrap/>
            <w:vAlign w:val="bottom"/>
          </w:tcPr>
          <w:p w14:paraId="21432E47" w14:textId="77777777" w:rsidR="00CD3D0A" w:rsidRDefault="00CD3D0A">
            <w:pPr>
              <w:tabs>
                <w:tab w:val="decimal" w:pos="655"/>
              </w:tabs>
              <w:spacing w:line="240" w:lineRule="auto"/>
              <w:rPr>
                <w:rFonts w:ascii="Arial" w:hAnsi="Arial" w:cs="Arial"/>
                <w:color w:val="000000"/>
                <w:sz w:val="16"/>
                <w:szCs w:val="16"/>
              </w:rPr>
            </w:pPr>
            <w:r>
              <w:rPr>
                <w:rFonts w:ascii="Arial" w:hAnsi="Arial" w:cs="Arial"/>
                <w:color w:val="000000"/>
                <w:sz w:val="16"/>
                <w:szCs w:val="16"/>
              </w:rPr>
              <w:t>57</w:t>
            </w:r>
          </w:p>
        </w:tc>
      </w:tr>
      <w:tr w:rsidR="00CD3D0A" w14:paraId="18B59099" w14:textId="77777777">
        <w:tc>
          <w:tcPr>
            <w:tcW w:w="1791" w:type="dxa"/>
            <w:tcBorders>
              <w:top w:val="nil"/>
              <w:left w:val="single" w:sz="4" w:space="0" w:color="auto"/>
              <w:bottom w:val="nil"/>
              <w:right w:val="single" w:sz="4" w:space="0" w:color="auto"/>
            </w:tcBorders>
            <w:noWrap/>
            <w:vAlign w:val="bottom"/>
          </w:tcPr>
          <w:p w14:paraId="72508050"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West Virginia</w:t>
                </w:r>
              </w:smartTag>
            </w:smartTag>
          </w:p>
        </w:tc>
        <w:tc>
          <w:tcPr>
            <w:tcW w:w="1122" w:type="dxa"/>
            <w:tcBorders>
              <w:top w:val="nil"/>
              <w:left w:val="nil"/>
              <w:bottom w:val="nil"/>
              <w:right w:val="single" w:sz="4" w:space="0" w:color="auto"/>
            </w:tcBorders>
            <w:noWrap/>
            <w:vAlign w:val="bottom"/>
          </w:tcPr>
          <w:p w14:paraId="155775DA"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10</w:t>
            </w:r>
          </w:p>
        </w:tc>
        <w:tc>
          <w:tcPr>
            <w:tcW w:w="1122" w:type="dxa"/>
            <w:tcBorders>
              <w:top w:val="nil"/>
              <w:left w:val="nil"/>
              <w:bottom w:val="nil"/>
              <w:right w:val="single" w:sz="4" w:space="0" w:color="auto"/>
            </w:tcBorders>
            <w:vAlign w:val="bottom"/>
          </w:tcPr>
          <w:p w14:paraId="5750D82D"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42</w:t>
            </w:r>
          </w:p>
        </w:tc>
        <w:tc>
          <w:tcPr>
            <w:tcW w:w="1123" w:type="dxa"/>
            <w:tcBorders>
              <w:top w:val="nil"/>
              <w:left w:val="single" w:sz="4" w:space="0" w:color="auto"/>
              <w:bottom w:val="nil"/>
              <w:right w:val="nil"/>
            </w:tcBorders>
            <w:noWrap/>
            <w:vAlign w:val="bottom"/>
          </w:tcPr>
          <w:p w14:paraId="53822817"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3</w:t>
            </w:r>
          </w:p>
        </w:tc>
        <w:tc>
          <w:tcPr>
            <w:tcW w:w="1122" w:type="dxa"/>
            <w:tcBorders>
              <w:top w:val="nil"/>
              <w:left w:val="single" w:sz="4" w:space="0" w:color="auto"/>
              <w:bottom w:val="nil"/>
              <w:right w:val="single" w:sz="4" w:space="0" w:color="auto"/>
            </w:tcBorders>
            <w:vAlign w:val="bottom"/>
          </w:tcPr>
          <w:p w14:paraId="4348C9DB"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13</w:t>
            </w:r>
          </w:p>
        </w:tc>
        <w:tc>
          <w:tcPr>
            <w:tcW w:w="1123" w:type="dxa"/>
            <w:tcBorders>
              <w:top w:val="nil"/>
              <w:left w:val="single" w:sz="4" w:space="0" w:color="auto"/>
              <w:bottom w:val="nil"/>
              <w:right w:val="single" w:sz="4" w:space="0" w:color="auto"/>
            </w:tcBorders>
            <w:noWrap/>
            <w:vAlign w:val="bottom"/>
          </w:tcPr>
          <w:p w14:paraId="5A74A5AE"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11</w:t>
            </w:r>
          </w:p>
        </w:tc>
        <w:tc>
          <w:tcPr>
            <w:tcW w:w="1122" w:type="dxa"/>
            <w:tcBorders>
              <w:top w:val="nil"/>
              <w:left w:val="nil"/>
              <w:bottom w:val="nil"/>
              <w:right w:val="single" w:sz="4" w:space="0" w:color="auto"/>
            </w:tcBorders>
            <w:vAlign w:val="bottom"/>
          </w:tcPr>
          <w:p w14:paraId="4804FD38"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46</w:t>
            </w:r>
          </w:p>
        </w:tc>
        <w:tc>
          <w:tcPr>
            <w:tcW w:w="1123" w:type="dxa"/>
            <w:tcBorders>
              <w:top w:val="nil"/>
              <w:left w:val="single" w:sz="4" w:space="0" w:color="auto"/>
              <w:bottom w:val="nil"/>
              <w:right w:val="single" w:sz="4" w:space="0" w:color="auto"/>
            </w:tcBorders>
            <w:noWrap/>
            <w:vAlign w:val="bottom"/>
          </w:tcPr>
          <w:p w14:paraId="02733499" w14:textId="77777777" w:rsidR="00CD3D0A" w:rsidRDefault="00CD3D0A">
            <w:pPr>
              <w:tabs>
                <w:tab w:val="decimal" w:pos="655"/>
              </w:tabs>
              <w:spacing w:line="240" w:lineRule="auto"/>
              <w:rPr>
                <w:rFonts w:ascii="Arial" w:hAnsi="Arial" w:cs="Arial"/>
                <w:color w:val="000000"/>
                <w:sz w:val="16"/>
                <w:szCs w:val="16"/>
              </w:rPr>
            </w:pPr>
            <w:r>
              <w:rPr>
                <w:rFonts w:ascii="Arial" w:hAnsi="Arial" w:cs="Arial"/>
                <w:color w:val="000000"/>
                <w:sz w:val="16"/>
                <w:szCs w:val="16"/>
              </w:rPr>
              <w:t>24</w:t>
            </w:r>
          </w:p>
        </w:tc>
      </w:tr>
      <w:tr w:rsidR="00CD3D0A" w14:paraId="6EE7BC89" w14:textId="77777777">
        <w:tc>
          <w:tcPr>
            <w:tcW w:w="1791" w:type="dxa"/>
            <w:tcBorders>
              <w:top w:val="nil"/>
              <w:left w:val="single" w:sz="4" w:space="0" w:color="auto"/>
              <w:bottom w:val="nil"/>
              <w:right w:val="single" w:sz="4" w:space="0" w:color="auto"/>
            </w:tcBorders>
            <w:noWrap/>
            <w:vAlign w:val="bottom"/>
          </w:tcPr>
          <w:p w14:paraId="08790E36"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Wisconsin</w:t>
                </w:r>
              </w:smartTag>
            </w:smartTag>
          </w:p>
        </w:tc>
        <w:tc>
          <w:tcPr>
            <w:tcW w:w="1122" w:type="dxa"/>
            <w:tcBorders>
              <w:top w:val="nil"/>
              <w:left w:val="nil"/>
              <w:bottom w:val="nil"/>
              <w:right w:val="single" w:sz="4" w:space="0" w:color="auto"/>
            </w:tcBorders>
            <w:noWrap/>
            <w:vAlign w:val="bottom"/>
          </w:tcPr>
          <w:p w14:paraId="2722E2D1"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12</w:t>
            </w:r>
          </w:p>
        </w:tc>
        <w:tc>
          <w:tcPr>
            <w:tcW w:w="1122" w:type="dxa"/>
            <w:tcBorders>
              <w:top w:val="nil"/>
              <w:left w:val="nil"/>
              <w:bottom w:val="nil"/>
              <w:right w:val="single" w:sz="4" w:space="0" w:color="auto"/>
            </w:tcBorders>
            <w:vAlign w:val="bottom"/>
          </w:tcPr>
          <w:p w14:paraId="0064446C"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34</w:t>
            </w:r>
          </w:p>
        </w:tc>
        <w:tc>
          <w:tcPr>
            <w:tcW w:w="1123" w:type="dxa"/>
            <w:tcBorders>
              <w:top w:val="nil"/>
              <w:left w:val="single" w:sz="4" w:space="0" w:color="auto"/>
              <w:bottom w:val="nil"/>
              <w:right w:val="nil"/>
            </w:tcBorders>
            <w:noWrap/>
            <w:vAlign w:val="bottom"/>
          </w:tcPr>
          <w:p w14:paraId="21A18434"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7</w:t>
            </w:r>
          </w:p>
        </w:tc>
        <w:tc>
          <w:tcPr>
            <w:tcW w:w="1122" w:type="dxa"/>
            <w:tcBorders>
              <w:top w:val="nil"/>
              <w:left w:val="single" w:sz="4" w:space="0" w:color="auto"/>
              <w:bottom w:val="nil"/>
              <w:right w:val="single" w:sz="4" w:space="0" w:color="auto"/>
            </w:tcBorders>
            <w:vAlign w:val="bottom"/>
          </w:tcPr>
          <w:p w14:paraId="4C5995BC"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20</w:t>
            </w:r>
          </w:p>
        </w:tc>
        <w:tc>
          <w:tcPr>
            <w:tcW w:w="1123" w:type="dxa"/>
            <w:tcBorders>
              <w:top w:val="nil"/>
              <w:left w:val="single" w:sz="4" w:space="0" w:color="auto"/>
              <w:bottom w:val="nil"/>
              <w:right w:val="single" w:sz="4" w:space="0" w:color="auto"/>
            </w:tcBorders>
            <w:noWrap/>
            <w:vAlign w:val="bottom"/>
          </w:tcPr>
          <w:p w14:paraId="23D2232B"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16</w:t>
            </w:r>
          </w:p>
        </w:tc>
        <w:tc>
          <w:tcPr>
            <w:tcW w:w="1122" w:type="dxa"/>
            <w:tcBorders>
              <w:top w:val="nil"/>
              <w:left w:val="nil"/>
              <w:bottom w:val="nil"/>
              <w:right w:val="single" w:sz="4" w:space="0" w:color="auto"/>
            </w:tcBorders>
            <w:vAlign w:val="bottom"/>
          </w:tcPr>
          <w:p w14:paraId="4F9BE23E"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46</w:t>
            </w:r>
          </w:p>
        </w:tc>
        <w:tc>
          <w:tcPr>
            <w:tcW w:w="1123" w:type="dxa"/>
            <w:tcBorders>
              <w:top w:val="nil"/>
              <w:left w:val="single" w:sz="4" w:space="0" w:color="auto"/>
              <w:bottom w:val="nil"/>
              <w:right w:val="single" w:sz="4" w:space="0" w:color="auto"/>
            </w:tcBorders>
            <w:noWrap/>
            <w:vAlign w:val="bottom"/>
          </w:tcPr>
          <w:p w14:paraId="2A433227" w14:textId="77777777" w:rsidR="00CD3D0A" w:rsidRDefault="00CD3D0A">
            <w:pPr>
              <w:tabs>
                <w:tab w:val="decimal" w:pos="655"/>
              </w:tabs>
              <w:spacing w:line="240" w:lineRule="auto"/>
              <w:rPr>
                <w:rFonts w:ascii="Arial" w:hAnsi="Arial" w:cs="Arial"/>
                <w:color w:val="000000"/>
                <w:sz w:val="16"/>
                <w:szCs w:val="16"/>
              </w:rPr>
            </w:pPr>
            <w:r>
              <w:rPr>
                <w:rFonts w:ascii="Arial" w:hAnsi="Arial" w:cs="Arial"/>
                <w:color w:val="000000"/>
                <w:sz w:val="16"/>
                <w:szCs w:val="16"/>
              </w:rPr>
              <w:t>35</w:t>
            </w:r>
          </w:p>
        </w:tc>
      </w:tr>
      <w:tr w:rsidR="00CD3D0A" w14:paraId="290FD3D4" w14:textId="77777777">
        <w:tc>
          <w:tcPr>
            <w:tcW w:w="1791" w:type="dxa"/>
            <w:tcBorders>
              <w:top w:val="nil"/>
              <w:left w:val="single" w:sz="4" w:space="0" w:color="auto"/>
              <w:bottom w:val="nil"/>
              <w:right w:val="single" w:sz="4" w:space="0" w:color="auto"/>
            </w:tcBorders>
            <w:noWrap/>
            <w:vAlign w:val="bottom"/>
          </w:tcPr>
          <w:p w14:paraId="4B38C0B7"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Wyoming</w:t>
                </w:r>
              </w:smartTag>
            </w:smartTag>
          </w:p>
        </w:tc>
        <w:tc>
          <w:tcPr>
            <w:tcW w:w="1122" w:type="dxa"/>
            <w:tcBorders>
              <w:top w:val="nil"/>
              <w:left w:val="nil"/>
              <w:bottom w:val="nil"/>
              <w:right w:val="single" w:sz="4" w:space="0" w:color="auto"/>
            </w:tcBorders>
            <w:noWrap/>
            <w:vAlign w:val="bottom"/>
          </w:tcPr>
          <w:p w14:paraId="5B460A84"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0</w:t>
            </w:r>
          </w:p>
        </w:tc>
        <w:tc>
          <w:tcPr>
            <w:tcW w:w="1122" w:type="dxa"/>
            <w:tcBorders>
              <w:top w:val="nil"/>
              <w:left w:val="nil"/>
              <w:bottom w:val="nil"/>
              <w:right w:val="single" w:sz="4" w:space="0" w:color="auto"/>
            </w:tcBorders>
            <w:vAlign w:val="bottom"/>
          </w:tcPr>
          <w:p w14:paraId="290E4238"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0</w:t>
            </w:r>
          </w:p>
        </w:tc>
        <w:tc>
          <w:tcPr>
            <w:tcW w:w="1123" w:type="dxa"/>
            <w:tcBorders>
              <w:top w:val="nil"/>
              <w:left w:val="single" w:sz="4" w:space="0" w:color="auto"/>
              <w:bottom w:val="nil"/>
              <w:right w:val="nil"/>
            </w:tcBorders>
            <w:noWrap/>
            <w:vAlign w:val="bottom"/>
          </w:tcPr>
          <w:p w14:paraId="230F3723"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2</w:t>
            </w:r>
          </w:p>
        </w:tc>
        <w:tc>
          <w:tcPr>
            <w:tcW w:w="1122" w:type="dxa"/>
            <w:tcBorders>
              <w:top w:val="nil"/>
              <w:left w:val="single" w:sz="4" w:space="0" w:color="auto"/>
              <w:bottom w:val="nil"/>
              <w:right w:val="single" w:sz="4" w:space="0" w:color="auto"/>
            </w:tcBorders>
            <w:vAlign w:val="bottom"/>
          </w:tcPr>
          <w:p w14:paraId="19C2F68F"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29</w:t>
            </w:r>
          </w:p>
        </w:tc>
        <w:tc>
          <w:tcPr>
            <w:tcW w:w="1123" w:type="dxa"/>
            <w:tcBorders>
              <w:top w:val="nil"/>
              <w:left w:val="single" w:sz="4" w:space="0" w:color="auto"/>
              <w:bottom w:val="nil"/>
              <w:right w:val="single" w:sz="4" w:space="0" w:color="auto"/>
            </w:tcBorders>
            <w:noWrap/>
            <w:vAlign w:val="bottom"/>
          </w:tcPr>
          <w:p w14:paraId="6779924E"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5</w:t>
            </w:r>
          </w:p>
        </w:tc>
        <w:tc>
          <w:tcPr>
            <w:tcW w:w="1122" w:type="dxa"/>
            <w:tcBorders>
              <w:top w:val="nil"/>
              <w:left w:val="nil"/>
              <w:bottom w:val="nil"/>
              <w:right w:val="single" w:sz="4" w:space="0" w:color="auto"/>
            </w:tcBorders>
            <w:vAlign w:val="bottom"/>
          </w:tcPr>
          <w:p w14:paraId="3DEEA9AE"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71</w:t>
            </w:r>
          </w:p>
        </w:tc>
        <w:tc>
          <w:tcPr>
            <w:tcW w:w="1123" w:type="dxa"/>
            <w:tcBorders>
              <w:top w:val="nil"/>
              <w:left w:val="single" w:sz="4" w:space="0" w:color="auto"/>
              <w:bottom w:val="nil"/>
              <w:right w:val="single" w:sz="4" w:space="0" w:color="auto"/>
            </w:tcBorders>
            <w:noWrap/>
            <w:vAlign w:val="bottom"/>
          </w:tcPr>
          <w:p w14:paraId="07F04EE8" w14:textId="77777777" w:rsidR="00CD3D0A" w:rsidRDefault="00CD3D0A">
            <w:pPr>
              <w:tabs>
                <w:tab w:val="decimal" w:pos="655"/>
              </w:tabs>
              <w:spacing w:line="240" w:lineRule="auto"/>
              <w:rPr>
                <w:rFonts w:ascii="Arial" w:hAnsi="Arial" w:cs="Arial"/>
                <w:color w:val="000000"/>
                <w:sz w:val="16"/>
                <w:szCs w:val="16"/>
              </w:rPr>
            </w:pPr>
            <w:r>
              <w:rPr>
                <w:rFonts w:ascii="Arial" w:hAnsi="Arial" w:cs="Arial"/>
                <w:color w:val="000000"/>
                <w:sz w:val="16"/>
                <w:szCs w:val="16"/>
              </w:rPr>
              <w:t>7</w:t>
            </w:r>
          </w:p>
        </w:tc>
      </w:tr>
      <w:tr w:rsidR="00CD3D0A" w14:paraId="1AF0D8FD" w14:textId="77777777">
        <w:tc>
          <w:tcPr>
            <w:tcW w:w="1791" w:type="dxa"/>
            <w:tcBorders>
              <w:top w:val="nil"/>
              <w:left w:val="single" w:sz="4" w:space="0" w:color="auto"/>
              <w:bottom w:val="nil"/>
              <w:right w:val="single" w:sz="4" w:space="0" w:color="auto"/>
            </w:tcBorders>
            <w:noWrap/>
            <w:vAlign w:val="bottom"/>
          </w:tcPr>
          <w:p w14:paraId="5F3E32AC"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American Samoa</w:t>
                </w:r>
              </w:smartTag>
            </w:smartTag>
          </w:p>
        </w:tc>
        <w:tc>
          <w:tcPr>
            <w:tcW w:w="1122" w:type="dxa"/>
            <w:tcBorders>
              <w:top w:val="nil"/>
              <w:left w:val="nil"/>
              <w:bottom w:val="nil"/>
              <w:right w:val="single" w:sz="4" w:space="0" w:color="auto"/>
            </w:tcBorders>
            <w:noWrap/>
            <w:vAlign w:val="bottom"/>
          </w:tcPr>
          <w:p w14:paraId="702AD556"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0</w:t>
            </w:r>
          </w:p>
        </w:tc>
        <w:tc>
          <w:tcPr>
            <w:tcW w:w="1122" w:type="dxa"/>
            <w:tcBorders>
              <w:top w:val="nil"/>
              <w:left w:val="nil"/>
              <w:bottom w:val="nil"/>
              <w:right w:val="single" w:sz="4" w:space="0" w:color="auto"/>
            </w:tcBorders>
            <w:vAlign w:val="bottom"/>
          </w:tcPr>
          <w:p w14:paraId="364730D0"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 </w:t>
            </w:r>
          </w:p>
        </w:tc>
        <w:tc>
          <w:tcPr>
            <w:tcW w:w="1123" w:type="dxa"/>
            <w:tcBorders>
              <w:top w:val="nil"/>
              <w:left w:val="single" w:sz="4" w:space="0" w:color="auto"/>
              <w:bottom w:val="nil"/>
              <w:right w:val="nil"/>
            </w:tcBorders>
            <w:noWrap/>
            <w:vAlign w:val="bottom"/>
          </w:tcPr>
          <w:p w14:paraId="64287D0B"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0</w:t>
            </w:r>
          </w:p>
        </w:tc>
        <w:tc>
          <w:tcPr>
            <w:tcW w:w="1122" w:type="dxa"/>
            <w:tcBorders>
              <w:top w:val="nil"/>
              <w:left w:val="single" w:sz="4" w:space="0" w:color="auto"/>
              <w:bottom w:val="nil"/>
              <w:right w:val="single" w:sz="4" w:space="0" w:color="auto"/>
            </w:tcBorders>
            <w:vAlign w:val="bottom"/>
          </w:tcPr>
          <w:p w14:paraId="0051F4E7"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 </w:t>
            </w:r>
          </w:p>
        </w:tc>
        <w:tc>
          <w:tcPr>
            <w:tcW w:w="1123" w:type="dxa"/>
            <w:tcBorders>
              <w:top w:val="nil"/>
              <w:left w:val="single" w:sz="4" w:space="0" w:color="auto"/>
              <w:bottom w:val="nil"/>
              <w:right w:val="single" w:sz="4" w:space="0" w:color="auto"/>
            </w:tcBorders>
            <w:noWrap/>
            <w:vAlign w:val="bottom"/>
          </w:tcPr>
          <w:p w14:paraId="632CF697"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0</w:t>
            </w:r>
          </w:p>
        </w:tc>
        <w:tc>
          <w:tcPr>
            <w:tcW w:w="1122" w:type="dxa"/>
            <w:tcBorders>
              <w:top w:val="nil"/>
              <w:left w:val="nil"/>
              <w:bottom w:val="nil"/>
              <w:right w:val="single" w:sz="4" w:space="0" w:color="auto"/>
            </w:tcBorders>
            <w:vAlign w:val="bottom"/>
          </w:tcPr>
          <w:p w14:paraId="4EFCF34B"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 </w:t>
            </w:r>
          </w:p>
        </w:tc>
        <w:tc>
          <w:tcPr>
            <w:tcW w:w="1123" w:type="dxa"/>
            <w:tcBorders>
              <w:top w:val="nil"/>
              <w:left w:val="single" w:sz="4" w:space="0" w:color="auto"/>
              <w:bottom w:val="nil"/>
              <w:right w:val="single" w:sz="4" w:space="0" w:color="auto"/>
            </w:tcBorders>
            <w:noWrap/>
            <w:vAlign w:val="bottom"/>
          </w:tcPr>
          <w:p w14:paraId="590E76CF" w14:textId="77777777" w:rsidR="00CD3D0A" w:rsidRDefault="00CD3D0A">
            <w:pPr>
              <w:tabs>
                <w:tab w:val="decimal" w:pos="655"/>
              </w:tabs>
              <w:spacing w:line="240" w:lineRule="auto"/>
              <w:rPr>
                <w:rFonts w:ascii="Arial" w:hAnsi="Arial" w:cs="Arial"/>
                <w:color w:val="000000"/>
                <w:sz w:val="16"/>
                <w:szCs w:val="16"/>
              </w:rPr>
            </w:pPr>
            <w:r>
              <w:rPr>
                <w:rFonts w:ascii="Arial" w:hAnsi="Arial" w:cs="Arial"/>
                <w:color w:val="000000"/>
                <w:sz w:val="16"/>
                <w:szCs w:val="16"/>
              </w:rPr>
              <w:t>0</w:t>
            </w:r>
          </w:p>
        </w:tc>
      </w:tr>
      <w:tr w:rsidR="00CD3D0A" w14:paraId="26177FE3" w14:textId="77777777">
        <w:tc>
          <w:tcPr>
            <w:tcW w:w="1791" w:type="dxa"/>
            <w:tcBorders>
              <w:top w:val="nil"/>
              <w:left w:val="single" w:sz="4" w:space="0" w:color="auto"/>
              <w:bottom w:val="nil"/>
              <w:right w:val="single" w:sz="4" w:space="0" w:color="auto"/>
            </w:tcBorders>
            <w:noWrap/>
            <w:vAlign w:val="bottom"/>
          </w:tcPr>
          <w:p w14:paraId="24C12A11" w14:textId="77777777" w:rsidR="00CD3D0A" w:rsidRDefault="00CD3D0A">
            <w:pPr>
              <w:spacing w:line="240" w:lineRule="auto"/>
              <w:jc w:val="left"/>
              <w:rPr>
                <w:rFonts w:ascii="Arial" w:hAnsi="Arial" w:cs="Arial"/>
                <w:color w:val="000000"/>
                <w:sz w:val="16"/>
                <w:szCs w:val="16"/>
              </w:rPr>
            </w:pPr>
            <w:smartTag w:uri="urn:schemas-microsoft-com:office:smarttags" w:element="place">
              <w:r>
                <w:rPr>
                  <w:rFonts w:ascii="Arial" w:hAnsi="Arial" w:cs="Arial"/>
                  <w:color w:val="000000"/>
                  <w:sz w:val="16"/>
                  <w:szCs w:val="16"/>
                </w:rPr>
                <w:t>Guam</w:t>
              </w:r>
            </w:smartTag>
          </w:p>
        </w:tc>
        <w:tc>
          <w:tcPr>
            <w:tcW w:w="1122" w:type="dxa"/>
            <w:tcBorders>
              <w:top w:val="nil"/>
              <w:left w:val="nil"/>
              <w:bottom w:val="nil"/>
              <w:right w:val="single" w:sz="4" w:space="0" w:color="auto"/>
            </w:tcBorders>
            <w:noWrap/>
            <w:vAlign w:val="bottom"/>
          </w:tcPr>
          <w:p w14:paraId="2177A4F2"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0</w:t>
            </w:r>
          </w:p>
        </w:tc>
        <w:tc>
          <w:tcPr>
            <w:tcW w:w="1122" w:type="dxa"/>
            <w:tcBorders>
              <w:top w:val="nil"/>
              <w:left w:val="nil"/>
              <w:bottom w:val="nil"/>
              <w:right w:val="single" w:sz="4" w:space="0" w:color="auto"/>
            </w:tcBorders>
            <w:vAlign w:val="bottom"/>
          </w:tcPr>
          <w:p w14:paraId="05FF986E"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0</w:t>
            </w:r>
          </w:p>
        </w:tc>
        <w:tc>
          <w:tcPr>
            <w:tcW w:w="1123" w:type="dxa"/>
            <w:tcBorders>
              <w:top w:val="nil"/>
              <w:left w:val="single" w:sz="4" w:space="0" w:color="auto"/>
              <w:bottom w:val="nil"/>
              <w:right w:val="nil"/>
            </w:tcBorders>
            <w:noWrap/>
            <w:vAlign w:val="bottom"/>
          </w:tcPr>
          <w:p w14:paraId="3987767F"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0</w:t>
            </w:r>
          </w:p>
        </w:tc>
        <w:tc>
          <w:tcPr>
            <w:tcW w:w="1122" w:type="dxa"/>
            <w:tcBorders>
              <w:top w:val="nil"/>
              <w:left w:val="single" w:sz="4" w:space="0" w:color="auto"/>
              <w:bottom w:val="nil"/>
              <w:right w:val="single" w:sz="4" w:space="0" w:color="auto"/>
            </w:tcBorders>
            <w:vAlign w:val="bottom"/>
          </w:tcPr>
          <w:p w14:paraId="1CD9CB5E"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0</w:t>
            </w:r>
          </w:p>
        </w:tc>
        <w:tc>
          <w:tcPr>
            <w:tcW w:w="1123" w:type="dxa"/>
            <w:tcBorders>
              <w:top w:val="nil"/>
              <w:left w:val="single" w:sz="4" w:space="0" w:color="auto"/>
              <w:bottom w:val="nil"/>
              <w:right w:val="single" w:sz="4" w:space="0" w:color="auto"/>
            </w:tcBorders>
            <w:noWrap/>
            <w:vAlign w:val="bottom"/>
          </w:tcPr>
          <w:p w14:paraId="6A5B97D5"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3</w:t>
            </w:r>
          </w:p>
        </w:tc>
        <w:tc>
          <w:tcPr>
            <w:tcW w:w="1122" w:type="dxa"/>
            <w:tcBorders>
              <w:top w:val="nil"/>
              <w:left w:val="nil"/>
              <w:bottom w:val="nil"/>
              <w:right w:val="single" w:sz="4" w:space="0" w:color="auto"/>
            </w:tcBorders>
            <w:vAlign w:val="bottom"/>
          </w:tcPr>
          <w:p w14:paraId="56DCB98B"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100</w:t>
            </w:r>
          </w:p>
        </w:tc>
        <w:tc>
          <w:tcPr>
            <w:tcW w:w="1123" w:type="dxa"/>
            <w:tcBorders>
              <w:top w:val="nil"/>
              <w:left w:val="single" w:sz="4" w:space="0" w:color="auto"/>
              <w:bottom w:val="nil"/>
              <w:right w:val="single" w:sz="4" w:space="0" w:color="auto"/>
            </w:tcBorders>
            <w:noWrap/>
            <w:vAlign w:val="bottom"/>
          </w:tcPr>
          <w:p w14:paraId="6CC6EA4D" w14:textId="77777777" w:rsidR="00CD3D0A" w:rsidRDefault="00CD3D0A">
            <w:pPr>
              <w:tabs>
                <w:tab w:val="decimal" w:pos="655"/>
              </w:tabs>
              <w:spacing w:line="240" w:lineRule="auto"/>
              <w:rPr>
                <w:rFonts w:ascii="Arial" w:hAnsi="Arial" w:cs="Arial"/>
                <w:color w:val="000000"/>
                <w:sz w:val="16"/>
                <w:szCs w:val="16"/>
              </w:rPr>
            </w:pPr>
            <w:r>
              <w:rPr>
                <w:rFonts w:ascii="Arial" w:hAnsi="Arial" w:cs="Arial"/>
                <w:color w:val="000000"/>
                <w:sz w:val="16"/>
                <w:szCs w:val="16"/>
              </w:rPr>
              <w:t>3</w:t>
            </w:r>
          </w:p>
        </w:tc>
      </w:tr>
      <w:tr w:rsidR="00CD3D0A" w14:paraId="54460110" w14:textId="77777777">
        <w:tc>
          <w:tcPr>
            <w:tcW w:w="1791" w:type="dxa"/>
            <w:tcBorders>
              <w:top w:val="nil"/>
              <w:left w:val="single" w:sz="4" w:space="0" w:color="auto"/>
              <w:bottom w:val="nil"/>
              <w:right w:val="single" w:sz="4" w:space="0" w:color="auto"/>
            </w:tcBorders>
            <w:noWrap/>
            <w:vAlign w:val="bottom"/>
          </w:tcPr>
          <w:p w14:paraId="6E92014D" w14:textId="77777777" w:rsidR="00CD3D0A" w:rsidRDefault="00CD3D0A">
            <w:pPr>
              <w:spacing w:line="240" w:lineRule="auto"/>
              <w:jc w:val="left"/>
              <w:rPr>
                <w:rFonts w:ascii="Arial" w:hAnsi="Arial" w:cs="Arial"/>
                <w:color w:val="000000"/>
                <w:sz w:val="16"/>
                <w:szCs w:val="16"/>
              </w:rPr>
            </w:pPr>
            <w:smartTag w:uri="urn:schemas-microsoft-com:office:smarttags" w:element="place">
              <w:r>
                <w:rPr>
                  <w:rFonts w:ascii="Arial" w:hAnsi="Arial" w:cs="Arial"/>
                  <w:color w:val="000000"/>
                  <w:sz w:val="16"/>
                  <w:szCs w:val="16"/>
                </w:rPr>
                <w:t>Northern Mariana</w:t>
              </w:r>
            </w:smartTag>
            <w:r>
              <w:rPr>
                <w:rFonts w:ascii="Arial" w:hAnsi="Arial" w:cs="Arial"/>
                <w:color w:val="000000"/>
                <w:sz w:val="16"/>
                <w:szCs w:val="16"/>
              </w:rPr>
              <w:t xml:space="preserve"> Is.</w:t>
            </w:r>
          </w:p>
        </w:tc>
        <w:tc>
          <w:tcPr>
            <w:tcW w:w="1122" w:type="dxa"/>
            <w:tcBorders>
              <w:top w:val="nil"/>
              <w:left w:val="nil"/>
              <w:right w:val="single" w:sz="4" w:space="0" w:color="auto"/>
            </w:tcBorders>
            <w:noWrap/>
            <w:vAlign w:val="bottom"/>
          </w:tcPr>
          <w:p w14:paraId="7248DF01"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0</w:t>
            </w:r>
          </w:p>
        </w:tc>
        <w:tc>
          <w:tcPr>
            <w:tcW w:w="1122" w:type="dxa"/>
            <w:tcBorders>
              <w:top w:val="nil"/>
              <w:left w:val="nil"/>
              <w:right w:val="single" w:sz="4" w:space="0" w:color="auto"/>
            </w:tcBorders>
            <w:vAlign w:val="bottom"/>
          </w:tcPr>
          <w:p w14:paraId="70A02943"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w:t>
            </w:r>
          </w:p>
        </w:tc>
        <w:tc>
          <w:tcPr>
            <w:tcW w:w="1123" w:type="dxa"/>
            <w:tcBorders>
              <w:top w:val="nil"/>
              <w:left w:val="single" w:sz="4" w:space="0" w:color="auto"/>
              <w:right w:val="nil"/>
            </w:tcBorders>
            <w:noWrap/>
            <w:vAlign w:val="bottom"/>
          </w:tcPr>
          <w:p w14:paraId="4B5BF1F1"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0</w:t>
            </w:r>
          </w:p>
        </w:tc>
        <w:tc>
          <w:tcPr>
            <w:tcW w:w="1122" w:type="dxa"/>
            <w:tcBorders>
              <w:top w:val="nil"/>
              <w:left w:val="single" w:sz="4" w:space="0" w:color="auto"/>
              <w:right w:val="single" w:sz="4" w:space="0" w:color="auto"/>
            </w:tcBorders>
            <w:vAlign w:val="bottom"/>
          </w:tcPr>
          <w:p w14:paraId="215D751B"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 </w:t>
            </w:r>
          </w:p>
        </w:tc>
        <w:tc>
          <w:tcPr>
            <w:tcW w:w="1123" w:type="dxa"/>
            <w:tcBorders>
              <w:top w:val="nil"/>
              <w:left w:val="single" w:sz="4" w:space="0" w:color="auto"/>
              <w:right w:val="single" w:sz="4" w:space="0" w:color="auto"/>
            </w:tcBorders>
            <w:noWrap/>
            <w:vAlign w:val="bottom"/>
          </w:tcPr>
          <w:p w14:paraId="19625C63"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0</w:t>
            </w:r>
          </w:p>
        </w:tc>
        <w:tc>
          <w:tcPr>
            <w:tcW w:w="1122" w:type="dxa"/>
            <w:tcBorders>
              <w:top w:val="nil"/>
              <w:left w:val="nil"/>
              <w:bottom w:val="nil"/>
              <w:right w:val="single" w:sz="4" w:space="0" w:color="auto"/>
            </w:tcBorders>
            <w:vAlign w:val="bottom"/>
          </w:tcPr>
          <w:p w14:paraId="6D7EF1B1"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 </w:t>
            </w:r>
          </w:p>
        </w:tc>
        <w:tc>
          <w:tcPr>
            <w:tcW w:w="1123" w:type="dxa"/>
            <w:tcBorders>
              <w:top w:val="nil"/>
              <w:left w:val="single" w:sz="4" w:space="0" w:color="auto"/>
              <w:bottom w:val="nil"/>
              <w:right w:val="single" w:sz="4" w:space="0" w:color="auto"/>
            </w:tcBorders>
            <w:noWrap/>
            <w:vAlign w:val="bottom"/>
          </w:tcPr>
          <w:p w14:paraId="3A0B0831" w14:textId="77777777" w:rsidR="00CD3D0A" w:rsidRDefault="00CD3D0A">
            <w:pPr>
              <w:tabs>
                <w:tab w:val="decimal" w:pos="655"/>
              </w:tabs>
              <w:spacing w:line="240" w:lineRule="auto"/>
              <w:rPr>
                <w:rFonts w:ascii="Arial" w:hAnsi="Arial" w:cs="Arial"/>
                <w:color w:val="000000"/>
                <w:sz w:val="16"/>
                <w:szCs w:val="16"/>
              </w:rPr>
            </w:pPr>
            <w:r>
              <w:rPr>
                <w:rFonts w:ascii="Arial" w:hAnsi="Arial" w:cs="Arial"/>
                <w:color w:val="000000"/>
                <w:sz w:val="16"/>
                <w:szCs w:val="16"/>
              </w:rPr>
              <w:t>0</w:t>
            </w:r>
          </w:p>
        </w:tc>
      </w:tr>
      <w:tr w:rsidR="00CD3D0A" w14:paraId="5B003DD1" w14:textId="77777777">
        <w:tc>
          <w:tcPr>
            <w:tcW w:w="1791" w:type="dxa"/>
            <w:tcBorders>
              <w:top w:val="nil"/>
              <w:left w:val="single" w:sz="4" w:space="0" w:color="auto"/>
              <w:bottom w:val="single" w:sz="8" w:space="0" w:color="auto"/>
              <w:right w:val="single" w:sz="4" w:space="0" w:color="auto"/>
            </w:tcBorders>
            <w:noWrap/>
            <w:vAlign w:val="bottom"/>
          </w:tcPr>
          <w:p w14:paraId="1CA3A4AC" w14:textId="77777777" w:rsidR="00CD3D0A" w:rsidRDefault="00CD3D0A">
            <w:pPr>
              <w:spacing w:line="240" w:lineRule="auto"/>
              <w:jc w:val="left"/>
              <w:rPr>
                <w:rFonts w:ascii="Arial" w:hAnsi="Arial" w:cs="Arial"/>
                <w:color w:val="000000"/>
                <w:sz w:val="16"/>
                <w:szCs w:val="16"/>
              </w:rPr>
            </w:pPr>
            <w:smartTag w:uri="urn:schemas-microsoft-com:office:smarttags" w:element="place">
              <w:r>
                <w:rPr>
                  <w:rFonts w:ascii="Arial" w:hAnsi="Arial" w:cs="Arial"/>
                  <w:color w:val="000000"/>
                  <w:sz w:val="16"/>
                  <w:szCs w:val="16"/>
                </w:rPr>
                <w:t>Virgin Islands</w:t>
              </w:r>
            </w:smartTag>
          </w:p>
        </w:tc>
        <w:tc>
          <w:tcPr>
            <w:tcW w:w="1122" w:type="dxa"/>
            <w:tcBorders>
              <w:top w:val="nil"/>
              <w:left w:val="nil"/>
              <w:bottom w:val="single" w:sz="4" w:space="0" w:color="auto"/>
              <w:right w:val="single" w:sz="4" w:space="0" w:color="auto"/>
            </w:tcBorders>
            <w:noWrap/>
            <w:vAlign w:val="bottom"/>
          </w:tcPr>
          <w:p w14:paraId="4CF11680" w14:textId="77777777" w:rsidR="00CD3D0A" w:rsidRDefault="00CD3D0A">
            <w:pPr>
              <w:tabs>
                <w:tab w:val="decimal" w:pos="654"/>
              </w:tabs>
              <w:spacing w:line="240" w:lineRule="auto"/>
              <w:rPr>
                <w:rFonts w:ascii="Arial" w:hAnsi="Arial" w:cs="Arial"/>
                <w:color w:val="000000"/>
                <w:sz w:val="16"/>
                <w:szCs w:val="16"/>
              </w:rPr>
            </w:pPr>
            <w:r>
              <w:rPr>
                <w:rFonts w:ascii="Arial" w:hAnsi="Arial" w:cs="Arial"/>
                <w:color w:val="000000"/>
                <w:sz w:val="16"/>
                <w:szCs w:val="16"/>
              </w:rPr>
              <w:t>0</w:t>
            </w:r>
          </w:p>
        </w:tc>
        <w:tc>
          <w:tcPr>
            <w:tcW w:w="1122" w:type="dxa"/>
            <w:tcBorders>
              <w:top w:val="nil"/>
              <w:left w:val="nil"/>
              <w:bottom w:val="single" w:sz="4" w:space="0" w:color="auto"/>
              <w:right w:val="single" w:sz="4" w:space="0" w:color="auto"/>
            </w:tcBorders>
            <w:vAlign w:val="bottom"/>
          </w:tcPr>
          <w:p w14:paraId="57F9194B"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 </w:t>
            </w:r>
          </w:p>
        </w:tc>
        <w:tc>
          <w:tcPr>
            <w:tcW w:w="1123" w:type="dxa"/>
            <w:tcBorders>
              <w:top w:val="nil"/>
              <w:left w:val="single" w:sz="4" w:space="0" w:color="auto"/>
              <w:bottom w:val="single" w:sz="4" w:space="0" w:color="auto"/>
              <w:right w:val="nil"/>
            </w:tcBorders>
            <w:noWrap/>
            <w:vAlign w:val="bottom"/>
          </w:tcPr>
          <w:p w14:paraId="0A4C4890"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0</w:t>
            </w:r>
          </w:p>
        </w:tc>
        <w:tc>
          <w:tcPr>
            <w:tcW w:w="1122" w:type="dxa"/>
            <w:tcBorders>
              <w:top w:val="nil"/>
              <w:left w:val="single" w:sz="4" w:space="0" w:color="auto"/>
              <w:bottom w:val="single" w:sz="4" w:space="0" w:color="auto"/>
              <w:right w:val="single" w:sz="4" w:space="0" w:color="auto"/>
            </w:tcBorders>
            <w:vAlign w:val="bottom"/>
          </w:tcPr>
          <w:p w14:paraId="2B886886"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 </w:t>
            </w:r>
          </w:p>
        </w:tc>
        <w:tc>
          <w:tcPr>
            <w:tcW w:w="1123" w:type="dxa"/>
            <w:tcBorders>
              <w:top w:val="nil"/>
              <w:left w:val="single" w:sz="4" w:space="0" w:color="auto"/>
              <w:bottom w:val="single" w:sz="4" w:space="0" w:color="auto"/>
              <w:right w:val="single" w:sz="4" w:space="0" w:color="auto"/>
            </w:tcBorders>
            <w:noWrap/>
            <w:vAlign w:val="bottom"/>
          </w:tcPr>
          <w:p w14:paraId="2B1E969A"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0</w:t>
            </w:r>
          </w:p>
        </w:tc>
        <w:tc>
          <w:tcPr>
            <w:tcW w:w="1122" w:type="dxa"/>
            <w:tcBorders>
              <w:top w:val="nil"/>
              <w:left w:val="nil"/>
              <w:bottom w:val="single" w:sz="8" w:space="0" w:color="auto"/>
              <w:right w:val="single" w:sz="4" w:space="0" w:color="auto"/>
            </w:tcBorders>
            <w:vAlign w:val="bottom"/>
          </w:tcPr>
          <w:p w14:paraId="4F845515" w14:textId="77777777" w:rsidR="00CD3D0A" w:rsidRDefault="00CD3D0A">
            <w:pPr>
              <w:tabs>
                <w:tab w:val="decimal" w:pos="507"/>
              </w:tabs>
              <w:spacing w:line="240" w:lineRule="auto"/>
              <w:rPr>
                <w:rFonts w:ascii="Arial" w:hAnsi="Arial" w:cs="Arial"/>
                <w:color w:val="000000"/>
                <w:sz w:val="16"/>
                <w:szCs w:val="16"/>
              </w:rPr>
            </w:pPr>
            <w:r>
              <w:rPr>
                <w:rFonts w:ascii="Arial" w:hAnsi="Arial" w:cs="Arial"/>
                <w:color w:val="000000"/>
                <w:sz w:val="16"/>
                <w:szCs w:val="16"/>
              </w:rPr>
              <w:t>-- </w:t>
            </w:r>
          </w:p>
        </w:tc>
        <w:tc>
          <w:tcPr>
            <w:tcW w:w="1123" w:type="dxa"/>
            <w:tcBorders>
              <w:top w:val="nil"/>
              <w:left w:val="single" w:sz="4" w:space="0" w:color="auto"/>
              <w:bottom w:val="single" w:sz="8" w:space="0" w:color="auto"/>
              <w:right w:val="single" w:sz="4" w:space="0" w:color="auto"/>
            </w:tcBorders>
            <w:noWrap/>
            <w:vAlign w:val="bottom"/>
          </w:tcPr>
          <w:p w14:paraId="22C0D6E1" w14:textId="77777777" w:rsidR="00CD3D0A" w:rsidRDefault="00CD3D0A">
            <w:pPr>
              <w:tabs>
                <w:tab w:val="decimal" w:pos="655"/>
              </w:tabs>
              <w:spacing w:line="240" w:lineRule="auto"/>
              <w:rPr>
                <w:rFonts w:ascii="Arial" w:hAnsi="Arial" w:cs="Arial"/>
                <w:color w:val="000000"/>
                <w:sz w:val="16"/>
                <w:szCs w:val="16"/>
              </w:rPr>
            </w:pPr>
            <w:r>
              <w:rPr>
                <w:rFonts w:ascii="Arial" w:hAnsi="Arial" w:cs="Arial"/>
                <w:color w:val="000000"/>
                <w:sz w:val="16"/>
                <w:szCs w:val="16"/>
              </w:rPr>
              <w:t>0</w:t>
            </w:r>
          </w:p>
        </w:tc>
      </w:tr>
    </w:tbl>
    <w:p w14:paraId="33507117" w14:textId="77777777" w:rsidR="00CD3D0A" w:rsidRDefault="00CD3D0A">
      <w:pPr>
        <w:spacing w:before="120" w:after="80" w:line="240" w:lineRule="auto"/>
        <w:jc w:val="left"/>
        <w:rPr>
          <w:rFonts w:ascii="Arial" w:hAnsi="Arial" w:cs="Arial"/>
          <w:sz w:val="16"/>
          <w:szCs w:val="16"/>
        </w:rPr>
      </w:pPr>
      <w:r>
        <w:rPr>
          <w:rFonts w:ascii="Arial" w:hAnsi="Arial" w:cs="Arial"/>
          <w:i/>
          <w:sz w:val="16"/>
          <w:szCs w:val="16"/>
        </w:rPr>
        <w:t>Source</w:t>
      </w:r>
      <w:r>
        <w:rPr>
          <w:rFonts w:ascii="Arial" w:hAnsi="Arial" w:cs="Arial"/>
          <w:sz w:val="16"/>
          <w:szCs w:val="16"/>
        </w:rPr>
        <w:t xml:space="preserve">: </w:t>
      </w:r>
      <w:smartTag w:uri="urn:schemas-microsoft-com:office:smarttags" w:element="country-region">
        <w:smartTag w:uri="urn:schemas-microsoft-com:office:smarttags" w:element="place">
          <w:r>
            <w:rPr>
              <w:rFonts w:ascii="Arial" w:hAnsi="Arial" w:cs="Arial"/>
              <w:sz w:val="16"/>
              <w:szCs w:val="16"/>
            </w:rPr>
            <w:t>U.S.</w:t>
          </w:r>
        </w:smartTag>
      </w:smartTag>
      <w:r>
        <w:rPr>
          <w:rFonts w:ascii="Arial" w:hAnsi="Arial" w:cs="Arial"/>
          <w:sz w:val="16"/>
          <w:szCs w:val="16"/>
        </w:rPr>
        <w:t xml:space="preserve"> Department of Education, Office of Safe and </w:t>
      </w:r>
      <w:smartTag w:uri="urn:schemas-microsoft-com:office:smarttags" w:element="place">
        <w:smartTag w:uri="urn:schemas-microsoft-com:office:smarttags" w:element="PlaceName">
          <w:r>
            <w:rPr>
              <w:rFonts w:ascii="Arial" w:hAnsi="Arial" w:cs="Arial"/>
              <w:sz w:val="16"/>
              <w:szCs w:val="16"/>
            </w:rPr>
            <w:t>Drug-Free</w:t>
          </w:r>
        </w:smartTag>
        <w:r>
          <w:rPr>
            <w:rFonts w:ascii="Arial" w:hAnsi="Arial" w:cs="Arial"/>
            <w:sz w:val="16"/>
            <w:szCs w:val="16"/>
          </w:rPr>
          <w:t xml:space="preserve"> </w:t>
        </w:r>
        <w:smartTag w:uri="urn:schemas-microsoft-com:office:smarttags" w:element="PlaceType">
          <w:r>
            <w:rPr>
              <w:rFonts w:ascii="Arial" w:hAnsi="Arial" w:cs="Arial"/>
              <w:sz w:val="16"/>
              <w:szCs w:val="16"/>
            </w:rPr>
            <w:t>Schools</w:t>
          </w:r>
        </w:smartTag>
      </w:smartTag>
      <w:r>
        <w:rPr>
          <w:rFonts w:ascii="Arial" w:hAnsi="Arial" w:cs="Arial"/>
          <w:sz w:val="16"/>
          <w:szCs w:val="16"/>
        </w:rPr>
        <w:t xml:space="preserve">, OMB No.1865-0002: </w:t>
      </w:r>
      <w:r>
        <w:rPr>
          <w:rFonts w:ascii="Arial" w:hAnsi="Arial" w:cs="Arial"/>
          <w:i/>
          <w:sz w:val="16"/>
          <w:szCs w:val="16"/>
        </w:rPr>
        <w:t>Gun-Free Schools Act</w:t>
      </w:r>
      <w:r>
        <w:rPr>
          <w:rFonts w:ascii="Arial" w:hAnsi="Arial" w:cs="Arial"/>
          <w:sz w:val="16"/>
          <w:szCs w:val="16"/>
        </w:rPr>
        <w:t xml:space="preserve"> Report for School Year 2003–2004.  </w:t>
      </w:r>
    </w:p>
    <w:p w14:paraId="300F43FE" w14:textId="77777777" w:rsidR="00CD3D0A" w:rsidRDefault="00CD3D0A">
      <w:pPr>
        <w:spacing w:after="80" w:line="240" w:lineRule="auto"/>
        <w:jc w:val="left"/>
        <w:rPr>
          <w:rFonts w:ascii="Arial" w:hAnsi="Arial" w:cs="Arial"/>
          <w:bCs/>
          <w:snapToGrid w:val="0"/>
          <w:color w:val="000000"/>
          <w:sz w:val="16"/>
          <w:szCs w:val="16"/>
        </w:rPr>
      </w:pPr>
      <w:r>
        <w:rPr>
          <w:rFonts w:ascii="Arial" w:hAnsi="Arial" w:cs="Arial"/>
          <w:bCs/>
          <w:i/>
          <w:sz w:val="16"/>
          <w:szCs w:val="16"/>
        </w:rPr>
        <w:t>Note:</w:t>
      </w:r>
      <w:r>
        <w:rPr>
          <w:rFonts w:ascii="Arial" w:hAnsi="Arial" w:cs="Arial"/>
          <w:b/>
          <w:bCs/>
          <w:sz w:val="16"/>
          <w:szCs w:val="16"/>
        </w:rPr>
        <w:t xml:space="preserve"> </w:t>
      </w:r>
      <w:r>
        <w:rPr>
          <w:rFonts w:ascii="Arial" w:hAnsi="Arial" w:cs="Arial"/>
          <w:bCs/>
          <w:sz w:val="16"/>
          <w:szCs w:val="16"/>
        </w:rPr>
        <w:t xml:space="preserve">MD = Missing data. </w:t>
      </w:r>
      <w:smartTag w:uri="urn:schemas-microsoft-com:office:smarttags" w:element="State">
        <w:smartTag w:uri="urn:schemas-microsoft-com:office:smarttags" w:element="place">
          <w:r>
            <w:rPr>
              <w:rFonts w:ascii="Arial" w:hAnsi="Arial" w:cs="Arial"/>
              <w:bCs/>
              <w:snapToGrid w:val="0"/>
              <w:color w:val="000000"/>
              <w:sz w:val="16"/>
              <w:szCs w:val="16"/>
            </w:rPr>
            <w:t>Ohio</w:t>
          </w:r>
        </w:smartTag>
      </w:smartTag>
      <w:r>
        <w:rPr>
          <w:rFonts w:ascii="Arial" w:hAnsi="Arial" w:cs="Arial"/>
          <w:bCs/>
          <w:snapToGrid w:val="0"/>
          <w:color w:val="000000"/>
          <w:sz w:val="16"/>
          <w:szCs w:val="16"/>
        </w:rPr>
        <w:t xml:space="preserve"> did not provide information on the type of firearm for 2003–04; as a result, </w:t>
      </w:r>
      <w:smartTag w:uri="urn:schemas-microsoft-com:office:smarttags" w:element="State">
        <w:smartTag w:uri="urn:schemas-microsoft-com:office:smarttags" w:element="place">
          <w:r>
            <w:rPr>
              <w:rFonts w:ascii="Arial" w:hAnsi="Arial" w:cs="Arial"/>
              <w:bCs/>
              <w:snapToGrid w:val="0"/>
              <w:color w:val="000000"/>
              <w:sz w:val="16"/>
              <w:szCs w:val="16"/>
            </w:rPr>
            <w:t>Ohio</w:t>
          </w:r>
        </w:smartTag>
      </w:smartTag>
      <w:r>
        <w:rPr>
          <w:rFonts w:ascii="Arial" w:hAnsi="Arial" w:cs="Arial"/>
          <w:bCs/>
          <w:snapToGrid w:val="0"/>
          <w:color w:val="000000"/>
          <w:sz w:val="16"/>
          <w:szCs w:val="16"/>
        </w:rPr>
        <w:t xml:space="preserve"> is excluded from this table, and the overall national total differs from that reported in table 1. </w:t>
      </w:r>
      <w:r w:rsidRPr="009D04A6">
        <w:rPr>
          <w:rFonts w:ascii="Arial" w:hAnsi="Arial" w:cs="Arial"/>
          <w:color w:val="000000"/>
          <w:sz w:val="16"/>
          <w:szCs w:val="16"/>
        </w:rPr>
        <w:t>--</w:t>
      </w:r>
      <w:r w:rsidRPr="009D04A6">
        <w:rPr>
          <w:rFonts w:ascii="Arial" w:hAnsi="Arial" w:cs="Arial"/>
          <w:sz w:val="16"/>
          <w:szCs w:val="16"/>
        </w:rPr>
        <w:t>The number and percentage are not shown here because the calculation generates a divide-by-zero error.</w:t>
      </w:r>
    </w:p>
    <w:p w14:paraId="54B0296F" w14:textId="77777777" w:rsidR="00CD3D0A" w:rsidRDefault="00CD3D0A">
      <w:pPr>
        <w:spacing w:after="120" w:line="240" w:lineRule="auto"/>
        <w:rPr>
          <w:rFonts w:ascii="Arial" w:hAnsi="Arial" w:cs="Arial"/>
          <w:sz w:val="16"/>
          <w:szCs w:val="16"/>
        </w:rPr>
      </w:pPr>
      <w:r>
        <w:rPr>
          <w:rFonts w:ascii="Arial" w:hAnsi="Arial" w:cs="Arial"/>
          <w:bCs/>
          <w:sz w:val="16"/>
          <w:szCs w:val="16"/>
          <w:vertAlign w:val="superscript"/>
        </w:rPr>
        <w:t>a</w:t>
      </w:r>
      <w:r>
        <w:rPr>
          <w:rFonts w:ascii="Arial" w:hAnsi="Arial" w:cs="Arial"/>
          <w:sz w:val="16"/>
          <w:szCs w:val="16"/>
        </w:rPr>
        <w:t xml:space="preserve">Data are for the 50 states, the </w:t>
      </w:r>
      <w:smartTag w:uri="urn:schemas-microsoft-com:office:smarttags" w:element="State">
        <w:smartTag w:uri="urn:schemas-microsoft-com:office:smarttags" w:element="place">
          <w:r>
            <w:rPr>
              <w:rFonts w:ascii="Arial" w:hAnsi="Arial" w:cs="Arial"/>
              <w:sz w:val="16"/>
              <w:szCs w:val="16"/>
            </w:rPr>
            <w:t>District of Columbia</w:t>
          </w:r>
        </w:smartTag>
      </w:smartTag>
      <w:r>
        <w:rPr>
          <w:rFonts w:ascii="Arial" w:hAnsi="Arial" w:cs="Arial"/>
          <w:sz w:val="16"/>
          <w:szCs w:val="16"/>
        </w:rPr>
        <w:t xml:space="preserve">, </w:t>
      </w:r>
      <w:smartTag w:uri="urn:schemas-microsoft-com:office:smarttags" w:element="place">
        <w:r>
          <w:rPr>
            <w:rFonts w:ascii="Arial" w:hAnsi="Arial" w:cs="Arial"/>
            <w:sz w:val="16"/>
            <w:szCs w:val="16"/>
          </w:rPr>
          <w:t>Puerto Rico</w:t>
        </w:r>
      </w:smartTag>
      <w:r>
        <w:rPr>
          <w:rFonts w:ascii="Arial" w:hAnsi="Arial" w:cs="Arial"/>
          <w:sz w:val="16"/>
          <w:szCs w:val="16"/>
        </w:rPr>
        <w:t xml:space="preserve"> and the four outlying areas.</w:t>
      </w:r>
    </w:p>
    <w:p w14:paraId="05327014" w14:textId="77777777" w:rsidR="00CD3D0A" w:rsidRDefault="00CD3D0A">
      <w:pPr>
        <w:pStyle w:val="TT-TableTitle"/>
        <w:tabs>
          <w:tab w:val="clear" w:pos="1152"/>
        </w:tabs>
        <w:ind w:left="0" w:firstLine="0"/>
        <w:rPr>
          <w:rFonts w:ascii="Arial" w:hAnsi="Arial" w:cs="Arial"/>
          <w:b/>
          <w:bCs/>
          <w:sz w:val="20"/>
        </w:rPr>
      </w:pPr>
      <w:r>
        <w:br w:type="page"/>
      </w:r>
      <w:bookmarkStart w:id="20" w:name="_Toc165448973"/>
      <w:r>
        <w:rPr>
          <w:rFonts w:ascii="Arial" w:hAnsi="Arial" w:cs="Arial"/>
          <w:b/>
          <w:bCs/>
          <w:sz w:val="20"/>
        </w:rPr>
        <w:t>Table 4</w:t>
      </w:r>
      <w:bookmarkEnd w:id="20"/>
    </w:p>
    <w:p w14:paraId="7B026031" w14:textId="77777777" w:rsidR="00CD3D0A" w:rsidRDefault="00CD3D0A">
      <w:pPr>
        <w:pStyle w:val="TT-TableTitle"/>
        <w:tabs>
          <w:tab w:val="clear" w:pos="1152"/>
        </w:tabs>
        <w:ind w:left="0" w:firstLine="0"/>
        <w:rPr>
          <w:rFonts w:ascii="Arial" w:hAnsi="Arial" w:cs="Arial"/>
          <w:sz w:val="20"/>
        </w:rPr>
      </w:pPr>
      <w:bookmarkStart w:id="21" w:name="_Toc165448974"/>
      <w:r>
        <w:rPr>
          <w:rFonts w:ascii="Arial" w:hAnsi="Arial" w:cs="Arial"/>
          <w:sz w:val="20"/>
        </w:rPr>
        <w:t>Number of students expelled for having brought to or possessed a firearm in school and number and percentage change, by state or outlying area, 2002–03 and 2003</w:t>
      </w:r>
      <w:r>
        <w:rPr>
          <w:rFonts w:ascii="Arial" w:hAnsi="Arial" w:cs="Arial"/>
          <w:sz w:val="20"/>
        </w:rPr>
        <w:noBreakHyphen/>
        <w:t>4</w:t>
      </w:r>
      <w:bookmarkEnd w:id="21"/>
      <w:r>
        <w:rPr>
          <w:rFonts w:ascii="Arial" w:hAnsi="Arial" w:cs="Arial"/>
          <w:sz w:val="20"/>
        </w:rPr>
        <w:t xml:space="preserve"> </w:t>
      </w:r>
    </w:p>
    <w:p w14:paraId="25312918" w14:textId="77777777" w:rsidR="00CD3D0A" w:rsidRDefault="00CD3D0A"/>
    <w:tbl>
      <w:tblPr>
        <w:tblW w:w="9468" w:type="dxa"/>
        <w:tblLayout w:type="fixed"/>
        <w:tblLook w:val="0000" w:firstRow="0" w:lastRow="0" w:firstColumn="0" w:lastColumn="0" w:noHBand="0" w:noVBand="0"/>
      </w:tblPr>
      <w:tblGrid>
        <w:gridCol w:w="1892"/>
        <w:gridCol w:w="1894"/>
        <w:gridCol w:w="1894"/>
        <w:gridCol w:w="1894"/>
        <w:gridCol w:w="1894"/>
      </w:tblGrid>
      <w:tr w:rsidR="00CD3D0A" w14:paraId="7B40676B" w14:textId="77777777">
        <w:trPr>
          <w:cantSplit/>
          <w:trHeight w:val="188"/>
        </w:trPr>
        <w:tc>
          <w:tcPr>
            <w:tcW w:w="1892" w:type="dxa"/>
            <w:vMerge w:val="restart"/>
            <w:tcBorders>
              <w:top w:val="single" w:sz="4" w:space="0" w:color="auto"/>
              <w:left w:val="single" w:sz="4" w:space="0" w:color="auto"/>
              <w:right w:val="single" w:sz="4" w:space="0" w:color="auto"/>
            </w:tcBorders>
            <w:vAlign w:val="bottom"/>
          </w:tcPr>
          <w:p w14:paraId="6A0249C5" w14:textId="77777777" w:rsidR="00CD3D0A" w:rsidRDefault="00CD3D0A">
            <w:pPr>
              <w:spacing w:line="240" w:lineRule="auto"/>
              <w:jc w:val="center"/>
              <w:rPr>
                <w:rFonts w:ascii="Arial" w:hAnsi="Arial" w:cs="Arial"/>
                <w:b/>
                <w:bCs/>
                <w:color w:val="000000"/>
                <w:sz w:val="16"/>
                <w:szCs w:val="16"/>
              </w:rPr>
            </w:pPr>
            <w:r>
              <w:rPr>
                <w:rFonts w:ascii="Arial" w:hAnsi="Arial" w:cs="Arial"/>
                <w:b/>
                <w:bCs/>
                <w:color w:val="000000"/>
                <w:sz w:val="16"/>
                <w:szCs w:val="16"/>
              </w:rPr>
              <w:t>State or outlying area</w:t>
            </w:r>
            <w:r>
              <w:rPr>
                <w:rFonts w:ascii="Arial" w:hAnsi="Arial" w:cs="Arial"/>
                <w:b/>
                <w:bCs/>
                <w:color w:val="000000"/>
                <w:sz w:val="16"/>
                <w:szCs w:val="16"/>
                <w:vertAlign w:val="superscript"/>
              </w:rPr>
              <w:t>a</w:t>
            </w:r>
          </w:p>
        </w:tc>
        <w:tc>
          <w:tcPr>
            <w:tcW w:w="3788" w:type="dxa"/>
            <w:gridSpan w:val="2"/>
            <w:tcBorders>
              <w:top w:val="single" w:sz="4" w:space="0" w:color="auto"/>
              <w:left w:val="nil"/>
              <w:bottom w:val="single" w:sz="4" w:space="0" w:color="auto"/>
              <w:right w:val="single" w:sz="4" w:space="0" w:color="auto"/>
            </w:tcBorders>
            <w:noWrap/>
            <w:vAlign w:val="bottom"/>
          </w:tcPr>
          <w:p w14:paraId="74D4F26A" w14:textId="77777777" w:rsidR="00CD3D0A" w:rsidRDefault="00CD3D0A">
            <w:pPr>
              <w:spacing w:line="240" w:lineRule="auto"/>
              <w:jc w:val="center"/>
              <w:rPr>
                <w:rFonts w:ascii="Arial" w:hAnsi="Arial" w:cs="Arial"/>
                <w:b/>
                <w:bCs/>
                <w:color w:val="000000"/>
                <w:sz w:val="16"/>
                <w:szCs w:val="16"/>
              </w:rPr>
            </w:pPr>
            <w:r>
              <w:rPr>
                <w:rFonts w:ascii="Arial" w:hAnsi="Arial" w:cs="Arial"/>
                <w:b/>
                <w:bCs/>
                <w:color w:val="000000"/>
                <w:sz w:val="16"/>
                <w:szCs w:val="16"/>
              </w:rPr>
              <w:t>School year</w:t>
            </w:r>
          </w:p>
        </w:tc>
        <w:tc>
          <w:tcPr>
            <w:tcW w:w="1894" w:type="dxa"/>
            <w:vMerge w:val="restart"/>
            <w:tcBorders>
              <w:top w:val="single" w:sz="4" w:space="0" w:color="auto"/>
              <w:left w:val="single" w:sz="4" w:space="0" w:color="auto"/>
              <w:right w:val="single" w:sz="4" w:space="0" w:color="auto"/>
            </w:tcBorders>
            <w:vAlign w:val="bottom"/>
          </w:tcPr>
          <w:p w14:paraId="2864C345" w14:textId="77777777" w:rsidR="00CD3D0A" w:rsidRDefault="00CD3D0A">
            <w:pPr>
              <w:spacing w:line="240" w:lineRule="auto"/>
              <w:jc w:val="center"/>
              <w:rPr>
                <w:rFonts w:ascii="Arial" w:hAnsi="Arial" w:cs="Arial"/>
                <w:b/>
                <w:bCs/>
                <w:color w:val="000000"/>
                <w:sz w:val="16"/>
                <w:szCs w:val="16"/>
              </w:rPr>
            </w:pPr>
            <w:r>
              <w:rPr>
                <w:rFonts w:ascii="Arial" w:hAnsi="Arial" w:cs="Arial"/>
                <w:b/>
                <w:bCs/>
                <w:color w:val="000000"/>
                <w:sz w:val="16"/>
                <w:szCs w:val="16"/>
              </w:rPr>
              <w:t xml:space="preserve">Number </w:t>
            </w:r>
            <w:r>
              <w:rPr>
                <w:rFonts w:ascii="Arial" w:hAnsi="Arial" w:cs="Arial"/>
                <w:b/>
                <w:bCs/>
                <w:color w:val="000000"/>
                <w:sz w:val="16"/>
                <w:szCs w:val="16"/>
              </w:rPr>
              <w:br/>
              <w:t>change</w:t>
            </w:r>
          </w:p>
        </w:tc>
        <w:tc>
          <w:tcPr>
            <w:tcW w:w="1894" w:type="dxa"/>
            <w:vMerge w:val="restart"/>
            <w:tcBorders>
              <w:top w:val="single" w:sz="4" w:space="0" w:color="auto"/>
              <w:left w:val="single" w:sz="4" w:space="0" w:color="auto"/>
              <w:right w:val="single" w:sz="4" w:space="0" w:color="auto"/>
            </w:tcBorders>
            <w:vAlign w:val="bottom"/>
          </w:tcPr>
          <w:p w14:paraId="3CA40429" w14:textId="77777777" w:rsidR="00CD3D0A" w:rsidRDefault="00CD3D0A">
            <w:pPr>
              <w:spacing w:line="240" w:lineRule="auto"/>
              <w:jc w:val="center"/>
              <w:rPr>
                <w:rFonts w:ascii="Arial" w:hAnsi="Arial" w:cs="Arial"/>
                <w:b/>
                <w:bCs/>
                <w:color w:val="000000"/>
                <w:sz w:val="16"/>
                <w:szCs w:val="16"/>
              </w:rPr>
            </w:pPr>
            <w:r>
              <w:rPr>
                <w:rFonts w:ascii="Arial" w:hAnsi="Arial" w:cs="Arial"/>
                <w:b/>
                <w:bCs/>
                <w:color w:val="000000"/>
                <w:sz w:val="16"/>
                <w:szCs w:val="16"/>
              </w:rPr>
              <w:t xml:space="preserve">Percentage </w:t>
            </w:r>
            <w:r>
              <w:rPr>
                <w:rFonts w:ascii="Arial" w:hAnsi="Arial" w:cs="Arial"/>
                <w:b/>
                <w:bCs/>
                <w:color w:val="000000"/>
                <w:sz w:val="16"/>
                <w:szCs w:val="16"/>
              </w:rPr>
              <w:br/>
              <w:t>change</w:t>
            </w:r>
          </w:p>
        </w:tc>
      </w:tr>
      <w:tr w:rsidR="00CD3D0A" w14:paraId="5CF936BE" w14:textId="77777777">
        <w:trPr>
          <w:cantSplit/>
          <w:trHeight w:val="187"/>
        </w:trPr>
        <w:tc>
          <w:tcPr>
            <w:tcW w:w="1892" w:type="dxa"/>
            <w:vMerge/>
            <w:tcBorders>
              <w:left w:val="single" w:sz="4" w:space="0" w:color="auto"/>
              <w:bottom w:val="single" w:sz="4" w:space="0" w:color="auto"/>
              <w:right w:val="single" w:sz="4" w:space="0" w:color="auto"/>
            </w:tcBorders>
            <w:vAlign w:val="center"/>
          </w:tcPr>
          <w:p w14:paraId="70CC5B7F" w14:textId="77777777" w:rsidR="00CD3D0A" w:rsidRDefault="00CD3D0A">
            <w:pPr>
              <w:spacing w:line="240" w:lineRule="auto"/>
              <w:jc w:val="center"/>
              <w:rPr>
                <w:rFonts w:ascii="Arial" w:hAnsi="Arial" w:cs="Arial"/>
                <w:b/>
                <w:bCs/>
                <w:color w:val="000000"/>
                <w:sz w:val="16"/>
                <w:szCs w:val="16"/>
              </w:rPr>
            </w:pPr>
          </w:p>
        </w:tc>
        <w:tc>
          <w:tcPr>
            <w:tcW w:w="1894" w:type="dxa"/>
            <w:tcBorders>
              <w:top w:val="single" w:sz="4" w:space="0" w:color="auto"/>
              <w:left w:val="nil"/>
              <w:bottom w:val="single" w:sz="4" w:space="0" w:color="auto"/>
              <w:right w:val="single" w:sz="4" w:space="0" w:color="auto"/>
            </w:tcBorders>
            <w:noWrap/>
            <w:vAlign w:val="bottom"/>
          </w:tcPr>
          <w:p w14:paraId="6ADEF911" w14:textId="77777777" w:rsidR="00CD3D0A" w:rsidRDefault="00CD3D0A">
            <w:pPr>
              <w:spacing w:line="240" w:lineRule="auto"/>
              <w:jc w:val="center"/>
              <w:rPr>
                <w:rFonts w:ascii="Arial" w:hAnsi="Arial" w:cs="Arial"/>
                <w:b/>
                <w:bCs/>
                <w:color w:val="000000"/>
                <w:sz w:val="16"/>
                <w:szCs w:val="16"/>
              </w:rPr>
            </w:pPr>
            <w:r>
              <w:rPr>
                <w:rFonts w:ascii="Arial" w:hAnsi="Arial" w:cs="Arial"/>
                <w:b/>
                <w:bCs/>
                <w:color w:val="000000"/>
                <w:sz w:val="16"/>
                <w:szCs w:val="16"/>
              </w:rPr>
              <w:t>2002–03</w:t>
            </w:r>
          </w:p>
        </w:tc>
        <w:tc>
          <w:tcPr>
            <w:tcW w:w="1894" w:type="dxa"/>
            <w:tcBorders>
              <w:top w:val="single" w:sz="4" w:space="0" w:color="auto"/>
              <w:left w:val="nil"/>
              <w:bottom w:val="single" w:sz="4" w:space="0" w:color="auto"/>
              <w:right w:val="single" w:sz="4" w:space="0" w:color="auto"/>
            </w:tcBorders>
            <w:vAlign w:val="bottom"/>
          </w:tcPr>
          <w:p w14:paraId="0705EA9B" w14:textId="77777777" w:rsidR="00CD3D0A" w:rsidRDefault="00CD3D0A">
            <w:pPr>
              <w:spacing w:line="240" w:lineRule="auto"/>
              <w:jc w:val="center"/>
              <w:rPr>
                <w:rFonts w:ascii="Arial" w:hAnsi="Arial" w:cs="Arial"/>
                <w:b/>
                <w:bCs/>
                <w:color w:val="000000"/>
                <w:sz w:val="16"/>
                <w:szCs w:val="16"/>
              </w:rPr>
            </w:pPr>
            <w:r>
              <w:rPr>
                <w:rFonts w:ascii="Arial" w:hAnsi="Arial" w:cs="Arial"/>
                <w:b/>
                <w:bCs/>
                <w:color w:val="000000"/>
                <w:sz w:val="16"/>
                <w:szCs w:val="16"/>
              </w:rPr>
              <w:t>2003–04</w:t>
            </w:r>
          </w:p>
        </w:tc>
        <w:tc>
          <w:tcPr>
            <w:tcW w:w="1894" w:type="dxa"/>
            <w:vMerge/>
            <w:tcBorders>
              <w:left w:val="single" w:sz="4" w:space="0" w:color="auto"/>
              <w:bottom w:val="single" w:sz="4" w:space="0" w:color="auto"/>
              <w:right w:val="single" w:sz="4" w:space="0" w:color="auto"/>
            </w:tcBorders>
            <w:vAlign w:val="bottom"/>
          </w:tcPr>
          <w:p w14:paraId="0905DF4E" w14:textId="77777777" w:rsidR="00CD3D0A" w:rsidRDefault="00CD3D0A">
            <w:pPr>
              <w:spacing w:line="240" w:lineRule="auto"/>
              <w:jc w:val="center"/>
              <w:rPr>
                <w:rFonts w:ascii="Arial" w:hAnsi="Arial" w:cs="Arial"/>
                <w:b/>
                <w:bCs/>
                <w:color w:val="000000"/>
                <w:sz w:val="16"/>
                <w:szCs w:val="16"/>
              </w:rPr>
            </w:pPr>
          </w:p>
        </w:tc>
        <w:tc>
          <w:tcPr>
            <w:tcW w:w="1894" w:type="dxa"/>
            <w:vMerge/>
            <w:tcBorders>
              <w:left w:val="single" w:sz="4" w:space="0" w:color="auto"/>
              <w:bottom w:val="single" w:sz="4" w:space="0" w:color="auto"/>
              <w:right w:val="single" w:sz="4" w:space="0" w:color="auto"/>
            </w:tcBorders>
            <w:vAlign w:val="bottom"/>
          </w:tcPr>
          <w:p w14:paraId="41546025" w14:textId="77777777" w:rsidR="00CD3D0A" w:rsidRDefault="00CD3D0A">
            <w:pPr>
              <w:spacing w:line="240" w:lineRule="auto"/>
              <w:jc w:val="center"/>
              <w:rPr>
                <w:rFonts w:ascii="Arial" w:hAnsi="Arial" w:cs="Arial"/>
                <w:b/>
                <w:bCs/>
                <w:color w:val="000000"/>
                <w:sz w:val="16"/>
                <w:szCs w:val="16"/>
              </w:rPr>
            </w:pPr>
          </w:p>
        </w:tc>
      </w:tr>
      <w:tr w:rsidR="00CD3D0A" w14:paraId="6123AE4F" w14:textId="77777777">
        <w:tc>
          <w:tcPr>
            <w:tcW w:w="1892" w:type="dxa"/>
            <w:tcBorders>
              <w:top w:val="single" w:sz="4" w:space="0" w:color="auto"/>
              <w:left w:val="single" w:sz="4" w:space="0" w:color="auto"/>
              <w:bottom w:val="single" w:sz="4" w:space="0" w:color="auto"/>
              <w:right w:val="nil"/>
            </w:tcBorders>
            <w:noWrap/>
            <w:vAlign w:val="bottom"/>
          </w:tcPr>
          <w:p w14:paraId="5FB605EA" w14:textId="77777777" w:rsidR="00CD3D0A" w:rsidRDefault="00CD3D0A">
            <w:pPr>
              <w:spacing w:line="240" w:lineRule="auto"/>
              <w:rPr>
                <w:rFonts w:ascii="Arial" w:hAnsi="Arial" w:cs="Arial"/>
                <w:b/>
                <w:bCs/>
                <w:color w:val="000000"/>
                <w:sz w:val="16"/>
                <w:szCs w:val="16"/>
              </w:rPr>
            </w:pPr>
            <w:r>
              <w:rPr>
                <w:rFonts w:ascii="Arial" w:hAnsi="Arial" w:cs="Arial"/>
                <w:b/>
                <w:bCs/>
                <w:color w:val="000000"/>
                <w:sz w:val="16"/>
                <w:szCs w:val="16"/>
              </w:rPr>
              <w:t xml:space="preserve">Total </w:t>
            </w:r>
          </w:p>
        </w:tc>
        <w:tc>
          <w:tcPr>
            <w:tcW w:w="1894" w:type="dxa"/>
            <w:tcBorders>
              <w:top w:val="single" w:sz="4" w:space="0" w:color="auto"/>
              <w:left w:val="single" w:sz="4" w:space="0" w:color="auto"/>
              <w:bottom w:val="single" w:sz="4" w:space="0" w:color="auto"/>
              <w:right w:val="nil"/>
            </w:tcBorders>
            <w:noWrap/>
            <w:vAlign w:val="bottom"/>
          </w:tcPr>
          <w:p w14:paraId="650DDB9D" w14:textId="77777777" w:rsidR="00CD3D0A" w:rsidRDefault="00CD3D0A">
            <w:pPr>
              <w:tabs>
                <w:tab w:val="decimal" w:pos="988"/>
              </w:tabs>
              <w:spacing w:line="240" w:lineRule="auto"/>
              <w:jc w:val="left"/>
              <w:rPr>
                <w:rFonts w:ascii="Arial" w:hAnsi="Arial" w:cs="Arial"/>
                <w:b/>
                <w:color w:val="000000"/>
                <w:sz w:val="16"/>
                <w:szCs w:val="16"/>
              </w:rPr>
            </w:pPr>
            <w:r>
              <w:rPr>
                <w:rFonts w:ascii="Arial" w:hAnsi="Arial" w:cs="Arial"/>
                <w:b/>
                <w:color w:val="000000"/>
                <w:sz w:val="16"/>
                <w:szCs w:val="16"/>
              </w:rPr>
              <w:t>2,143</w:t>
            </w:r>
          </w:p>
        </w:tc>
        <w:tc>
          <w:tcPr>
            <w:tcW w:w="1894" w:type="dxa"/>
            <w:tcBorders>
              <w:top w:val="single" w:sz="4" w:space="0" w:color="auto"/>
              <w:left w:val="single" w:sz="4" w:space="0" w:color="auto"/>
              <w:bottom w:val="single" w:sz="4" w:space="0" w:color="auto"/>
              <w:right w:val="nil"/>
            </w:tcBorders>
            <w:noWrap/>
            <w:vAlign w:val="bottom"/>
          </w:tcPr>
          <w:p w14:paraId="5FAF0EAB" w14:textId="77777777" w:rsidR="00CD3D0A" w:rsidRDefault="00CD3D0A">
            <w:pPr>
              <w:tabs>
                <w:tab w:val="decimal" w:pos="988"/>
              </w:tabs>
              <w:spacing w:line="240" w:lineRule="auto"/>
              <w:jc w:val="left"/>
              <w:rPr>
                <w:rFonts w:ascii="Arial" w:hAnsi="Arial" w:cs="Arial"/>
                <w:b/>
                <w:color w:val="000000"/>
                <w:sz w:val="16"/>
                <w:szCs w:val="16"/>
              </w:rPr>
            </w:pPr>
            <w:r>
              <w:rPr>
                <w:rFonts w:ascii="Arial" w:hAnsi="Arial" w:cs="Arial"/>
                <w:b/>
                <w:color w:val="000000"/>
                <w:sz w:val="16"/>
                <w:szCs w:val="16"/>
              </w:rPr>
              <w:t>2,165</w:t>
            </w:r>
          </w:p>
        </w:tc>
        <w:tc>
          <w:tcPr>
            <w:tcW w:w="1894" w:type="dxa"/>
            <w:tcBorders>
              <w:top w:val="single" w:sz="4" w:space="0" w:color="auto"/>
              <w:left w:val="single" w:sz="4" w:space="0" w:color="auto"/>
              <w:bottom w:val="single" w:sz="4" w:space="0" w:color="auto"/>
              <w:right w:val="nil"/>
            </w:tcBorders>
            <w:noWrap/>
            <w:vAlign w:val="bottom"/>
          </w:tcPr>
          <w:p w14:paraId="59D2A0E5" w14:textId="77777777" w:rsidR="00CD3D0A" w:rsidRDefault="00CD3D0A">
            <w:pPr>
              <w:tabs>
                <w:tab w:val="decimal" w:pos="980"/>
              </w:tabs>
              <w:spacing w:line="240" w:lineRule="auto"/>
              <w:jc w:val="left"/>
              <w:rPr>
                <w:rFonts w:ascii="Arial" w:hAnsi="Arial" w:cs="Arial"/>
                <w:b/>
                <w:color w:val="000000"/>
                <w:sz w:val="16"/>
                <w:szCs w:val="16"/>
              </w:rPr>
            </w:pPr>
            <w:r>
              <w:rPr>
                <w:rFonts w:ascii="Arial" w:hAnsi="Arial" w:cs="Arial"/>
                <w:b/>
                <w:color w:val="000000"/>
                <w:sz w:val="16"/>
                <w:szCs w:val="16"/>
              </w:rPr>
              <w:t>22</w:t>
            </w:r>
          </w:p>
        </w:tc>
        <w:tc>
          <w:tcPr>
            <w:tcW w:w="1894" w:type="dxa"/>
            <w:tcBorders>
              <w:top w:val="single" w:sz="4" w:space="0" w:color="auto"/>
              <w:left w:val="single" w:sz="4" w:space="0" w:color="auto"/>
              <w:bottom w:val="single" w:sz="4" w:space="0" w:color="auto"/>
              <w:right w:val="single" w:sz="4" w:space="0" w:color="auto"/>
            </w:tcBorders>
            <w:noWrap/>
            <w:vAlign w:val="bottom"/>
          </w:tcPr>
          <w:p w14:paraId="007344D1" w14:textId="77777777" w:rsidR="00CD3D0A" w:rsidRDefault="00CD3D0A">
            <w:pPr>
              <w:tabs>
                <w:tab w:val="decimal" w:pos="980"/>
              </w:tabs>
              <w:spacing w:line="240" w:lineRule="auto"/>
              <w:jc w:val="left"/>
              <w:rPr>
                <w:rFonts w:ascii="Arial" w:hAnsi="Arial" w:cs="Arial"/>
                <w:b/>
                <w:color w:val="000000"/>
                <w:sz w:val="16"/>
                <w:szCs w:val="16"/>
              </w:rPr>
            </w:pPr>
            <w:r>
              <w:rPr>
                <w:rFonts w:ascii="Arial" w:hAnsi="Arial" w:cs="Arial"/>
                <w:b/>
                <w:color w:val="000000"/>
                <w:sz w:val="16"/>
                <w:szCs w:val="16"/>
              </w:rPr>
              <w:t>+1</w:t>
            </w:r>
          </w:p>
        </w:tc>
      </w:tr>
      <w:tr w:rsidR="00CD3D0A" w14:paraId="639873E6" w14:textId="77777777">
        <w:tc>
          <w:tcPr>
            <w:tcW w:w="1892" w:type="dxa"/>
            <w:tcBorders>
              <w:top w:val="single" w:sz="4" w:space="0" w:color="auto"/>
              <w:left w:val="single" w:sz="4" w:space="0" w:color="auto"/>
              <w:bottom w:val="nil"/>
              <w:right w:val="nil"/>
            </w:tcBorders>
            <w:noWrap/>
            <w:vAlign w:val="bottom"/>
          </w:tcPr>
          <w:p w14:paraId="30E3093C"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Alabama</w:t>
                </w:r>
              </w:smartTag>
            </w:smartTag>
          </w:p>
        </w:tc>
        <w:tc>
          <w:tcPr>
            <w:tcW w:w="1894" w:type="dxa"/>
            <w:tcBorders>
              <w:top w:val="single" w:sz="4" w:space="0" w:color="auto"/>
              <w:left w:val="single" w:sz="4" w:space="0" w:color="auto"/>
              <w:bottom w:val="nil"/>
              <w:right w:val="nil"/>
            </w:tcBorders>
            <w:noWrap/>
            <w:vAlign w:val="bottom"/>
          </w:tcPr>
          <w:p w14:paraId="10E5FD65"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53</w:t>
            </w:r>
          </w:p>
        </w:tc>
        <w:tc>
          <w:tcPr>
            <w:tcW w:w="1894" w:type="dxa"/>
            <w:tcBorders>
              <w:top w:val="single" w:sz="4" w:space="0" w:color="auto"/>
              <w:left w:val="single" w:sz="4" w:space="0" w:color="auto"/>
              <w:bottom w:val="nil"/>
              <w:right w:val="nil"/>
            </w:tcBorders>
            <w:noWrap/>
            <w:vAlign w:val="bottom"/>
          </w:tcPr>
          <w:p w14:paraId="6236C0D0"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62</w:t>
            </w:r>
          </w:p>
        </w:tc>
        <w:tc>
          <w:tcPr>
            <w:tcW w:w="1894" w:type="dxa"/>
            <w:tcBorders>
              <w:top w:val="single" w:sz="4" w:space="0" w:color="auto"/>
              <w:left w:val="single" w:sz="4" w:space="0" w:color="auto"/>
              <w:bottom w:val="nil"/>
              <w:right w:val="nil"/>
            </w:tcBorders>
            <w:noWrap/>
            <w:vAlign w:val="bottom"/>
          </w:tcPr>
          <w:p w14:paraId="698FE372"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9</w:t>
            </w:r>
          </w:p>
        </w:tc>
        <w:tc>
          <w:tcPr>
            <w:tcW w:w="1894" w:type="dxa"/>
            <w:tcBorders>
              <w:top w:val="single" w:sz="4" w:space="0" w:color="auto"/>
              <w:left w:val="single" w:sz="4" w:space="0" w:color="auto"/>
              <w:bottom w:val="nil"/>
              <w:right w:val="single" w:sz="4" w:space="0" w:color="auto"/>
            </w:tcBorders>
            <w:noWrap/>
            <w:vAlign w:val="bottom"/>
          </w:tcPr>
          <w:p w14:paraId="50157E3B"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+17</w:t>
            </w:r>
          </w:p>
        </w:tc>
      </w:tr>
      <w:tr w:rsidR="00CD3D0A" w14:paraId="6357C721" w14:textId="77777777">
        <w:tc>
          <w:tcPr>
            <w:tcW w:w="1892" w:type="dxa"/>
            <w:tcBorders>
              <w:top w:val="nil"/>
              <w:left w:val="single" w:sz="4" w:space="0" w:color="auto"/>
              <w:bottom w:val="nil"/>
              <w:right w:val="nil"/>
            </w:tcBorders>
            <w:noWrap/>
            <w:vAlign w:val="bottom"/>
          </w:tcPr>
          <w:p w14:paraId="6AA32FEB"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Alaska</w:t>
                </w:r>
              </w:smartTag>
            </w:smartTag>
          </w:p>
        </w:tc>
        <w:tc>
          <w:tcPr>
            <w:tcW w:w="1894" w:type="dxa"/>
            <w:tcBorders>
              <w:top w:val="nil"/>
              <w:left w:val="single" w:sz="4" w:space="0" w:color="auto"/>
              <w:bottom w:val="nil"/>
              <w:right w:val="nil"/>
            </w:tcBorders>
            <w:noWrap/>
            <w:vAlign w:val="bottom"/>
          </w:tcPr>
          <w:p w14:paraId="117243C2"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12</w:t>
            </w:r>
          </w:p>
        </w:tc>
        <w:tc>
          <w:tcPr>
            <w:tcW w:w="1894" w:type="dxa"/>
            <w:tcBorders>
              <w:top w:val="nil"/>
              <w:left w:val="single" w:sz="4" w:space="0" w:color="auto"/>
              <w:bottom w:val="nil"/>
              <w:right w:val="nil"/>
            </w:tcBorders>
            <w:noWrap/>
            <w:vAlign w:val="bottom"/>
          </w:tcPr>
          <w:p w14:paraId="679E26D7"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13</w:t>
            </w:r>
          </w:p>
        </w:tc>
        <w:tc>
          <w:tcPr>
            <w:tcW w:w="1894" w:type="dxa"/>
            <w:tcBorders>
              <w:top w:val="nil"/>
              <w:left w:val="single" w:sz="4" w:space="0" w:color="auto"/>
              <w:bottom w:val="nil"/>
              <w:right w:val="nil"/>
            </w:tcBorders>
            <w:noWrap/>
            <w:vAlign w:val="bottom"/>
          </w:tcPr>
          <w:p w14:paraId="3944FD3E"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1</w:t>
            </w:r>
          </w:p>
        </w:tc>
        <w:tc>
          <w:tcPr>
            <w:tcW w:w="1894" w:type="dxa"/>
            <w:tcBorders>
              <w:top w:val="nil"/>
              <w:left w:val="single" w:sz="4" w:space="0" w:color="auto"/>
              <w:bottom w:val="nil"/>
              <w:right w:val="single" w:sz="4" w:space="0" w:color="auto"/>
            </w:tcBorders>
            <w:noWrap/>
            <w:vAlign w:val="bottom"/>
          </w:tcPr>
          <w:p w14:paraId="26B40605"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+8</w:t>
            </w:r>
          </w:p>
        </w:tc>
      </w:tr>
      <w:tr w:rsidR="00CD3D0A" w14:paraId="6E54C691" w14:textId="77777777">
        <w:tc>
          <w:tcPr>
            <w:tcW w:w="1892" w:type="dxa"/>
            <w:tcBorders>
              <w:top w:val="nil"/>
              <w:left w:val="single" w:sz="4" w:space="0" w:color="auto"/>
              <w:bottom w:val="nil"/>
              <w:right w:val="nil"/>
            </w:tcBorders>
            <w:noWrap/>
            <w:vAlign w:val="bottom"/>
          </w:tcPr>
          <w:p w14:paraId="397F2A9C"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Arizona</w:t>
                </w:r>
              </w:smartTag>
            </w:smartTag>
          </w:p>
        </w:tc>
        <w:tc>
          <w:tcPr>
            <w:tcW w:w="1894" w:type="dxa"/>
            <w:tcBorders>
              <w:top w:val="nil"/>
              <w:left w:val="single" w:sz="4" w:space="0" w:color="auto"/>
              <w:bottom w:val="nil"/>
              <w:right w:val="nil"/>
            </w:tcBorders>
            <w:noWrap/>
            <w:vAlign w:val="bottom"/>
          </w:tcPr>
          <w:p w14:paraId="5E92728B"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105</w:t>
            </w:r>
          </w:p>
        </w:tc>
        <w:tc>
          <w:tcPr>
            <w:tcW w:w="1894" w:type="dxa"/>
            <w:tcBorders>
              <w:top w:val="nil"/>
              <w:left w:val="single" w:sz="4" w:space="0" w:color="auto"/>
              <w:bottom w:val="nil"/>
              <w:right w:val="nil"/>
            </w:tcBorders>
            <w:noWrap/>
            <w:vAlign w:val="bottom"/>
          </w:tcPr>
          <w:p w14:paraId="33413077"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56</w:t>
            </w:r>
          </w:p>
        </w:tc>
        <w:tc>
          <w:tcPr>
            <w:tcW w:w="1894" w:type="dxa"/>
            <w:tcBorders>
              <w:top w:val="nil"/>
              <w:left w:val="single" w:sz="4" w:space="0" w:color="auto"/>
              <w:bottom w:val="nil"/>
              <w:right w:val="nil"/>
            </w:tcBorders>
            <w:noWrap/>
            <w:vAlign w:val="bottom"/>
          </w:tcPr>
          <w:p w14:paraId="66ED0345"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-49</w:t>
            </w:r>
          </w:p>
        </w:tc>
        <w:tc>
          <w:tcPr>
            <w:tcW w:w="1894" w:type="dxa"/>
            <w:tcBorders>
              <w:top w:val="nil"/>
              <w:left w:val="single" w:sz="4" w:space="0" w:color="auto"/>
              <w:bottom w:val="nil"/>
              <w:right w:val="single" w:sz="4" w:space="0" w:color="auto"/>
            </w:tcBorders>
            <w:noWrap/>
            <w:vAlign w:val="bottom"/>
          </w:tcPr>
          <w:p w14:paraId="2DA35731"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-47</w:t>
            </w:r>
          </w:p>
        </w:tc>
      </w:tr>
      <w:tr w:rsidR="00CD3D0A" w14:paraId="6EA44F44" w14:textId="77777777">
        <w:tc>
          <w:tcPr>
            <w:tcW w:w="1892" w:type="dxa"/>
            <w:tcBorders>
              <w:top w:val="nil"/>
              <w:left w:val="single" w:sz="4" w:space="0" w:color="auto"/>
              <w:bottom w:val="nil"/>
              <w:right w:val="nil"/>
            </w:tcBorders>
            <w:noWrap/>
            <w:vAlign w:val="bottom"/>
          </w:tcPr>
          <w:p w14:paraId="4552ABBA"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Arkansas</w:t>
                </w:r>
              </w:smartTag>
            </w:smartTag>
          </w:p>
        </w:tc>
        <w:tc>
          <w:tcPr>
            <w:tcW w:w="1894" w:type="dxa"/>
            <w:tcBorders>
              <w:top w:val="nil"/>
              <w:left w:val="single" w:sz="4" w:space="0" w:color="auto"/>
              <w:bottom w:val="nil"/>
              <w:right w:val="nil"/>
            </w:tcBorders>
            <w:noWrap/>
            <w:vAlign w:val="bottom"/>
          </w:tcPr>
          <w:p w14:paraId="0F92CC93"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97</w:t>
            </w:r>
          </w:p>
        </w:tc>
        <w:tc>
          <w:tcPr>
            <w:tcW w:w="1894" w:type="dxa"/>
            <w:tcBorders>
              <w:top w:val="nil"/>
              <w:left w:val="single" w:sz="4" w:space="0" w:color="auto"/>
              <w:bottom w:val="nil"/>
              <w:right w:val="nil"/>
            </w:tcBorders>
            <w:noWrap/>
            <w:vAlign w:val="bottom"/>
          </w:tcPr>
          <w:p w14:paraId="0DBEDA41"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13</w:t>
            </w:r>
          </w:p>
        </w:tc>
        <w:tc>
          <w:tcPr>
            <w:tcW w:w="1894" w:type="dxa"/>
            <w:tcBorders>
              <w:top w:val="nil"/>
              <w:left w:val="single" w:sz="4" w:space="0" w:color="auto"/>
              <w:bottom w:val="nil"/>
              <w:right w:val="nil"/>
            </w:tcBorders>
            <w:noWrap/>
            <w:vAlign w:val="bottom"/>
          </w:tcPr>
          <w:p w14:paraId="6DC7A197"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-84</w:t>
            </w:r>
          </w:p>
        </w:tc>
        <w:tc>
          <w:tcPr>
            <w:tcW w:w="1894" w:type="dxa"/>
            <w:tcBorders>
              <w:top w:val="nil"/>
              <w:left w:val="single" w:sz="4" w:space="0" w:color="auto"/>
              <w:bottom w:val="nil"/>
              <w:right w:val="single" w:sz="4" w:space="0" w:color="auto"/>
            </w:tcBorders>
            <w:noWrap/>
            <w:vAlign w:val="bottom"/>
          </w:tcPr>
          <w:p w14:paraId="1E8EFD9E"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-87</w:t>
            </w:r>
          </w:p>
        </w:tc>
      </w:tr>
      <w:tr w:rsidR="00CD3D0A" w14:paraId="0415352B" w14:textId="77777777">
        <w:tc>
          <w:tcPr>
            <w:tcW w:w="1892" w:type="dxa"/>
            <w:tcBorders>
              <w:top w:val="nil"/>
              <w:left w:val="single" w:sz="4" w:space="0" w:color="auto"/>
              <w:bottom w:val="nil"/>
              <w:right w:val="nil"/>
            </w:tcBorders>
            <w:noWrap/>
            <w:vAlign w:val="bottom"/>
          </w:tcPr>
          <w:p w14:paraId="3081DEBD"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California</w:t>
                </w:r>
              </w:smartTag>
            </w:smartTag>
          </w:p>
        </w:tc>
        <w:tc>
          <w:tcPr>
            <w:tcW w:w="1894" w:type="dxa"/>
            <w:tcBorders>
              <w:top w:val="nil"/>
              <w:left w:val="single" w:sz="4" w:space="0" w:color="auto"/>
              <w:bottom w:val="nil"/>
              <w:right w:val="nil"/>
            </w:tcBorders>
            <w:noWrap/>
            <w:vAlign w:val="bottom"/>
          </w:tcPr>
          <w:p w14:paraId="014AB608"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96</w:t>
            </w:r>
          </w:p>
        </w:tc>
        <w:tc>
          <w:tcPr>
            <w:tcW w:w="1894" w:type="dxa"/>
            <w:tcBorders>
              <w:top w:val="nil"/>
              <w:left w:val="single" w:sz="4" w:space="0" w:color="auto"/>
              <w:bottom w:val="nil"/>
              <w:right w:val="nil"/>
            </w:tcBorders>
            <w:noWrap/>
            <w:vAlign w:val="bottom"/>
          </w:tcPr>
          <w:p w14:paraId="2A35FB51"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151</w:t>
            </w:r>
          </w:p>
        </w:tc>
        <w:tc>
          <w:tcPr>
            <w:tcW w:w="1894" w:type="dxa"/>
            <w:tcBorders>
              <w:top w:val="nil"/>
              <w:left w:val="single" w:sz="4" w:space="0" w:color="auto"/>
              <w:bottom w:val="nil"/>
              <w:right w:val="nil"/>
            </w:tcBorders>
            <w:noWrap/>
            <w:vAlign w:val="bottom"/>
          </w:tcPr>
          <w:p w14:paraId="73F724EC"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55</w:t>
            </w:r>
          </w:p>
        </w:tc>
        <w:tc>
          <w:tcPr>
            <w:tcW w:w="1894" w:type="dxa"/>
            <w:tcBorders>
              <w:top w:val="nil"/>
              <w:left w:val="single" w:sz="4" w:space="0" w:color="auto"/>
              <w:bottom w:val="nil"/>
              <w:right w:val="single" w:sz="4" w:space="0" w:color="auto"/>
            </w:tcBorders>
            <w:noWrap/>
            <w:vAlign w:val="bottom"/>
          </w:tcPr>
          <w:p w14:paraId="6B50568C"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+57</w:t>
            </w:r>
          </w:p>
        </w:tc>
      </w:tr>
      <w:tr w:rsidR="00CD3D0A" w14:paraId="7DC1D5AE" w14:textId="77777777">
        <w:tc>
          <w:tcPr>
            <w:tcW w:w="1892" w:type="dxa"/>
            <w:tcBorders>
              <w:top w:val="nil"/>
              <w:left w:val="single" w:sz="4" w:space="0" w:color="auto"/>
              <w:bottom w:val="nil"/>
              <w:right w:val="nil"/>
            </w:tcBorders>
            <w:noWrap/>
            <w:vAlign w:val="bottom"/>
          </w:tcPr>
          <w:p w14:paraId="3CA57349"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Colorado</w:t>
                </w:r>
              </w:smartTag>
            </w:smartTag>
          </w:p>
        </w:tc>
        <w:tc>
          <w:tcPr>
            <w:tcW w:w="1894" w:type="dxa"/>
            <w:tcBorders>
              <w:top w:val="nil"/>
              <w:left w:val="single" w:sz="4" w:space="0" w:color="auto"/>
              <w:bottom w:val="nil"/>
              <w:right w:val="nil"/>
            </w:tcBorders>
            <w:noWrap/>
            <w:vAlign w:val="bottom"/>
          </w:tcPr>
          <w:p w14:paraId="324487FE"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36</w:t>
            </w:r>
          </w:p>
        </w:tc>
        <w:tc>
          <w:tcPr>
            <w:tcW w:w="1894" w:type="dxa"/>
            <w:tcBorders>
              <w:top w:val="nil"/>
              <w:left w:val="single" w:sz="4" w:space="0" w:color="auto"/>
              <w:bottom w:val="nil"/>
              <w:right w:val="nil"/>
            </w:tcBorders>
            <w:noWrap/>
            <w:vAlign w:val="bottom"/>
          </w:tcPr>
          <w:p w14:paraId="0A21F843"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24</w:t>
            </w:r>
          </w:p>
        </w:tc>
        <w:tc>
          <w:tcPr>
            <w:tcW w:w="1894" w:type="dxa"/>
            <w:tcBorders>
              <w:top w:val="nil"/>
              <w:left w:val="single" w:sz="4" w:space="0" w:color="auto"/>
              <w:bottom w:val="nil"/>
              <w:right w:val="nil"/>
            </w:tcBorders>
            <w:noWrap/>
            <w:vAlign w:val="bottom"/>
          </w:tcPr>
          <w:p w14:paraId="543DE5C6"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-12</w:t>
            </w:r>
          </w:p>
        </w:tc>
        <w:tc>
          <w:tcPr>
            <w:tcW w:w="1894" w:type="dxa"/>
            <w:tcBorders>
              <w:top w:val="nil"/>
              <w:left w:val="single" w:sz="4" w:space="0" w:color="auto"/>
              <w:bottom w:val="nil"/>
              <w:right w:val="single" w:sz="4" w:space="0" w:color="auto"/>
            </w:tcBorders>
            <w:noWrap/>
            <w:vAlign w:val="bottom"/>
          </w:tcPr>
          <w:p w14:paraId="65A4C90D"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-33</w:t>
            </w:r>
          </w:p>
        </w:tc>
      </w:tr>
      <w:tr w:rsidR="00CD3D0A" w14:paraId="05EB9F2D" w14:textId="77777777">
        <w:tc>
          <w:tcPr>
            <w:tcW w:w="1892" w:type="dxa"/>
            <w:tcBorders>
              <w:top w:val="nil"/>
              <w:left w:val="single" w:sz="4" w:space="0" w:color="auto"/>
              <w:bottom w:val="nil"/>
              <w:right w:val="nil"/>
            </w:tcBorders>
            <w:noWrap/>
            <w:vAlign w:val="bottom"/>
          </w:tcPr>
          <w:p w14:paraId="102F6BE0"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Connecticut</w:t>
                </w:r>
              </w:smartTag>
            </w:smartTag>
          </w:p>
        </w:tc>
        <w:tc>
          <w:tcPr>
            <w:tcW w:w="1894" w:type="dxa"/>
            <w:tcBorders>
              <w:top w:val="nil"/>
              <w:left w:val="single" w:sz="4" w:space="0" w:color="auto"/>
              <w:bottom w:val="nil"/>
              <w:right w:val="nil"/>
            </w:tcBorders>
            <w:noWrap/>
            <w:vAlign w:val="bottom"/>
          </w:tcPr>
          <w:p w14:paraId="064A2700"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8</w:t>
            </w:r>
          </w:p>
        </w:tc>
        <w:tc>
          <w:tcPr>
            <w:tcW w:w="1894" w:type="dxa"/>
            <w:tcBorders>
              <w:top w:val="nil"/>
              <w:left w:val="single" w:sz="4" w:space="0" w:color="auto"/>
              <w:bottom w:val="nil"/>
              <w:right w:val="nil"/>
            </w:tcBorders>
            <w:noWrap/>
            <w:vAlign w:val="bottom"/>
          </w:tcPr>
          <w:p w14:paraId="65C6EE6F"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7</w:t>
            </w:r>
          </w:p>
        </w:tc>
        <w:tc>
          <w:tcPr>
            <w:tcW w:w="1894" w:type="dxa"/>
            <w:tcBorders>
              <w:top w:val="nil"/>
              <w:left w:val="single" w:sz="4" w:space="0" w:color="auto"/>
              <w:bottom w:val="nil"/>
              <w:right w:val="nil"/>
            </w:tcBorders>
            <w:noWrap/>
            <w:vAlign w:val="bottom"/>
          </w:tcPr>
          <w:p w14:paraId="1BB60473"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-1</w:t>
            </w:r>
          </w:p>
        </w:tc>
        <w:tc>
          <w:tcPr>
            <w:tcW w:w="1894" w:type="dxa"/>
            <w:tcBorders>
              <w:top w:val="nil"/>
              <w:left w:val="single" w:sz="4" w:space="0" w:color="auto"/>
              <w:bottom w:val="nil"/>
              <w:right w:val="single" w:sz="4" w:space="0" w:color="auto"/>
            </w:tcBorders>
            <w:noWrap/>
            <w:vAlign w:val="bottom"/>
          </w:tcPr>
          <w:p w14:paraId="30D56760"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-12</w:t>
            </w:r>
          </w:p>
        </w:tc>
      </w:tr>
      <w:tr w:rsidR="00CD3D0A" w14:paraId="5EF08782" w14:textId="77777777">
        <w:tc>
          <w:tcPr>
            <w:tcW w:w="1892" w:type="dxa"/>
            <w:tcBorders>
              <w:top w:val="nil"/>
              <w:left w:val="single" w:sz="4" w:space="0" w:color="auto"/>
              <w:bottom w:val="nil"/>
              <w:right w:val="nil"/>
            </w:tcBorders>
            <w:noWrap/>
            <w:vAlign w:val="bottom"/>
          </w:tcPr>
          <w:p w14:paraId="3B4637E5"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Delaware</w:t>
                </w:r>
              </w:smartTag>
            </w:smartTag>
          </w:p>
        </w:tc>
        <w:tc>
          <w:tcPr>
            <w:tcW w:w="1894" w:type="dxa"/>
            <w:tcBorders>
              <w:top w:val="nil"/>
              <w:left w:val="single" w:sz="4" w:space="0" w:color="auto"/>
              <w:bottom w:val="nil"/>
              <w:right w:val="nil"/>
            </w:tcBorders>
            <w:noWrap/>
            <w:vAlign w:val="bottom"/>
          </w:tcPr>
          <w:p w14:paraId="0FDB2F06"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4</w:t>
            </w:r>
          </w:p>
        </w:tc>
        <w:tc>
          <w:tcPr>
            <w:tcW w:w="1894" w:type="dxa"/>
            <w:tcBorders>
              <w:top w:val="nil"/>
              <w:left w:val="single" w:sz="4" w:space="0" w:color="auto"/>
              <w:bottom w:val="nil"/>
              <w:right w:val="nil"/>
            </w:tcBorders>
            <w:noWrap/>
            <w:vAlign w:val="bottom"/>
          </w:tcPr>
          <w:p w14:paraId="66A7C30F"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2</w:t>
            </w:r>
          </w:p>
        </w:tc>
        <w:tc>
          <w:tcPr>
            <w:tcW w:w="1894" w:type="dxa"/>
            <w:tcBorders>
              <w:top w:val="nil"/>
              <w:left w:val="single" w:sz="4" w:space="0" w:color="auto"/>
              <w:bottom w:val="nil"/>
              <w:right w:val="nil"/>
            </w:tcBorders>
            <w:noWrap/>
            <w:vAlign w:val="bottom"/>
          </w:tcPr>
          <w:p w14:paraId="4CF2F409"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-2</w:t>
            </w:r>
          </w:p>
        </w:tc>
        <w:tc>
          <w:tcPr>
            <w:tcW w:w="1894" w:type="dxa"/>
            <w:tcBorders>
              <w:top w:val="nil"/>
              <w:left w:val="single" w:sz="4" w:space="0" w:color="auto"/>
              <w:bottom w:val="nil"/>
              <w:right w:val="single" w:sz="4" w:space="0" w:color="auto"/>
            </w:tcBorders>
            <w:noWrap/>
            <w:vAlign w:val="bottom"/>
          </w:tcPr>
          <w:p w14:paraId="1F88D217"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-50</w:t>
            </w:r>
          </w:p>
        </w:tc>
      </w:tr>
      <w:tr w:rsidR="00CD3D0A" w14:paraId="0F713502" w14:textId="77777777">
        <w:tc>
          <w:tcPr>
            <w:tcW w:w="1892" w:type="dxa"/>
            <w:tcBorders>
              <w:top w:val="nil"/>
              <w:left w:val="single" w:sz="4" w:space="0" w:color="auto"/>
              <w:bottom w:val="nil"/>
              <w:right w:val="nil"/>
            </w:tcBorders>
            <w:noWrap/>
            <w:vAlign w:val="bottom"/>
          </w:tcPr>
          <w:p w14:paraId="4C8B672F"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District of Columbia</w:t>
                </w:r>
              </w:smartTag>
            </w:smartTag>
          </w:p>
        </w:tc>
        <w:tc>
          <w:tcPr>
            <w:tcW w:w="1894" w:type="dxa"/>
            <w:tcBorders>
              <w:top w:val="nil"/>
              <w:left w:val="single" w:sz="4" w:space="0" w:color="auto"/>
              <w:bottom w:val="nil"/>
              <w:right w:val="nil"/>
            </w:tcBorders>
            <w:noWrap/>
            <w:vAlign w:val="bottom"/>
          </w:tcPr>
          <w:p w14:paraId="1B025190"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1</w:t>
            </w:r>
          </w:p>
        </w:tc>
        <w:tc>
          <w:tcPr>
            <w:tcW w:w="1894" w:type="dxa"/>
            <w:tcBorders>
              <w:top w:val="nil"/>
              <w:left w:val="single" w:sz="4" w:space="0" w:color="auto"/>
              <w:bottom w:val="nil"/>
              <w:right w:val="nil"/>
            </w:tcBorders>
            <w:noWrap/>
            <w:vAlign w:val="bottom"/>
          </w:tcPr>
          <w:p w14:paraId="42FFD2D6"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3</w:t>
            </w:r>
          </w:p>
        </w:tc>
        <w:tc>
          <w:tcPr>
            <w:tcW w:w="1894" w:type="dxa"/>
            <w:tcBorders>
              <w:top w:val="nil"/>
              <w:left w:val="single" w:sz="4" w:space="0" w:color="auto"/>
              <w:bottom w:val="nil"/>
              <w:right w:val="nil"/>
            </w:tcBorders>
            <w:noWrap/>
            <w:vAlign w:val="bottom"/>
          </w:tcPr>
          <w:p w14:paraId="6B482731"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2</w:t>
            </w:r>
          </w:p>
        </w:tc>
        <w:tc>
          <w:tcPr>
            <w:tcW w:w="1894" w:type="dxa"/>
            <w:tcBorders>
              <w:top w:val="nil"/>
              <w:left w:val="single" w:sz="4" w:space="0" w:color="auto"/>
              <w:bottom w:val="nil"/>
              <w:right w:val="single" w:sz="4" w:space="0" w:color="auto"/>
            </w:tcBorders>
            <w:noWrap/>
            <w:vAlign w:val="bottom"/>
          </w:tcPr>
          <w:p w14:paraId="4A147FA2"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+200</w:t>
            </w:r>
          </w:p>
        </w:tc>
      </w:tr>
      <w:tr w:rsidR="00CD3D0A" w14:paraId="2FF45642" w14:textId="77777777">
        <w:tc>
          <w:tcPr>
            <w:tcW w:w="1892" w:type="dxa"/>
            <w:tcBorders>
              <w:top w:val="nil"/>
              <w:left w:val="single" w:sz="4" w:space="0" w:color="auto"/>
              <w:bottom w:val="nil"/>
              <w:right w:val="nil"/>
            </w:tcBorders>
            <w:noWrap/>
            <w:vAlign w:val="bottom"/>
          </w:tcPr>
          <w:p w14:paraId="050B4853"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Florida</w:t>
                </w:r>
              </w:smartTag>
            </w:smartTag>
          </w:p>
        </w:tc>
        <w:tc>
          <w:tcPr>
            <w:tcW w:w="1894" w:type="dxa"/>
            <w:tcBorders>
              <w:top w:val="nil"/>
              <w:left w:val="single" w:sz="4" w:space="0" w:color="auto"/>
              <w:bottom w:val="nil"/>
              <w:right w:val="nil"/>
            </w:tcBorders>
            <w:noWrap/>
            <w:vAlign w:val="bottom"/>
          </w:tcPr>
          <w:p w14:paraId="1CE24D47"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54</w:t>
            </w:r>
          </w:p>
        </w:tc>
        <w:tc>
          <w:tcPr>
            <w:tcW w:w="1894" w:type="dxa"/>
            <w:tcBorders>
              <w:top w:val="nil"/>
              <w:left w:val="single" w:sz="4" w:space="0" w:color="auto"/>
              <w:bottom w:val="nil"/>
              <w:right w:val="nil"/>
            </w:tcBorders>
            <w:noWrap/>
            <w:vAlign w:val="bottom"/>
          </w:tcPr>
          <w:p w14:paraId="30BB6E51"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63</w:t>
            </w:r>
          </w:p>
        </w:tc>
        <w:tc>
          <w:tcPr>
            <w:tcW w:w="1894" w:type="dxa"/>
            <w:tcBorders>
              <w:top w:val="nil"/>
              <w:left w:val="single" w:sz="4" w:space="0" w:color="auto"/>
              <w:bottom w:val="nil"/>
              <w:right w:val="nil"/>
            </w:tcBorders>
            <w:noWrap/>
            <w:vAlign w:val="bottom"/>
          </w:tcPr>
          <w:p w14:paraId="2183E4E1"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9</w:t>
            </w:r>
          </w:p>
        </w:tc>
        <w:tc>
          <w:tcPr>
            <w:tcW w:w="1894" w:type="dxa"/>
            <w:tcBorders>
              <w:top w:val="nil"/>
              <w:left w:val="single" w:sz="4" w:space="0" w:color="auto"/>
              <w:bottom w:val="nil"/>
              <w:right w:val="single" w:sz="4" w:space="0" w:color="auto"/>
            </w:tcBorders>
            <w:noWrap/>
            <w:vAlign w:val="bottom"/>
          </w:tcPr>
          <w:p w14:paraId="5BF06234"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+17</w:t>
            </w:r>
          </w:p>
        </w:tc>
      </w:tr>
      <w:tr w:rsidR="00CD3D0A" w14:paraId="603FC901" w14:textId="77777777">
        <w:tc>
          <w:tcPr>
            <w:tcW w:w="1892" w:type="dxa"/>
            <w:tcBorders>
              <w:top w:val="nil"/>
              <w:left w:val="single" w:sz="4" w:space="0" w:color="auto"/>
              <w:bottom w:val="nil"/>
              <w:right w:val="nil"/>
            </w:tcBorders>
            <w:noWrap/>
            <w:vAlign w:val="bottom"/>
          </w:tcPr>
          <w:p w14:paraId="4B9DF4FF" w14:textId="77777777" w:rsidR="00CD3D0A" w:rsidRDefault="00CD3D0A">
            <w:pPr>
              <w:spacing w:line="240" w:lineRule="auto"/>
              <w:rPr>
                <w:rFonts w:ascii="Arial" w:hAnsi="Arial" w:cs="Arial"/>
                <w:color w:val="000000"/>
                <w:sz w:val="16"/>
                <w:szCs w:val="16"/>
              </w:rPr>
            </w:pPr>
            <w:smartTag w:uri="urn:schemas-microsoft-com:office:smarttags" w:element="country-region">
              <w:smartTag w:uri="urn:schemas-microsoft-com:office:smarttags" w:element="place">
                <w:r>
                  <w:rPr>
                    <w:rFonts w:ascii="Arial" w:hAnsi="Arial" w:cs="Arial"/>
                    <w:color w:val="000000"/>
                    <w:sz w:val="16"/>
                    <w:szCs w:val="16"/>
                  </w:rPr>
                  <w:t>Georgia</w:t>
                </w:r>
              </w:smartTag>
            </w:smartTag>
          </w:p>
        </w:tc>
        <w:tc>
          <w:tcPr>
            <w:tcW w:w="1894" w:type="dxa"/>
            <w:tcBorders>
              <w:top w:val="nil"/>
              <w:left w:val="single" w:sz="4" w:space="0" w:color="auto"/>
              <w:bottom w:val="nil"/>
              <w:right w:val="nil"/>
            </w:tcBorders>
            <w:noWrap/>
            <w:vAlign w:val="bottom"/>
          </w:tcPr>
          <w:p w14:paraId="05CCBE5F"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85</w:t>
            </w:r>
          </w:p>
        </w:tc>
        <w:tc>
          <w:tcPr>
            <w:tcW w:w="1894" w:type="dxa"/>
            <w:tcBorders>
              <w:top w:val="nil"/>
              <w:left w:val="single" w:sz="4" w:space="0" w:color="auto"/>
              <w:bottom w:val="nil"/>
              <w:right w:val="nil"/>
            </w:tcBorders>
            <w:noWrap/>
            <w:vAlign w:val="bottom"/>
          </w:tcPr>
          <w:p w14:paraId="1AAFECEC"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96</w:t>
            </w:r>
          </w:p>
        </w:tc>
        <w:tc>
          <w:tcPr>
            <w:tcW w:w="1894" w:type="dxa"/>
            <w:tcBorders>
              <w:top w:val="nil"/>
              <w:left w:val="single" w:sz="4" w:space="0" w:color="auto"/>
              <w:bottom w:val="nil"/>
              <w:right w:val="nil"/>
            </w:tcBorders>
            <w:noWrap/>
            <w:vAlign w:val="bottom"/>
          </w:tcPr>
          <w:p w14:paraId="6A20EC3A"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11</w:t>
            </w:r>
          </w:p>
        </w:tc>
        <w:tc>
          <w:tcPr>
            <w:tcW w:w="1894" w:type="dxa"/>
            <w:tcBorders>
              <w:top w:val="nil"/>
              <w:left w:val="single" w:sz="4" w:space="0" w:color="auto"/>
              <w:bottom w:val="nil"/>
              <w:right w:val="single" w:sz="4" w:space="0" w:color="auto"/>
            </w:tcBorders>
            <w:noWrap/>
            <w:vAlign w:val="bottom"/>
          </w:tcPr>
          <w:p w14:paraId="0C136CC0"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+13</w:t>
            </w:r>
          </w:p>
        </w:tc>
      </w:tr>
      <w:tr w:rsidR="00CD3D0A" w14:paraId="23908FA5" w14:textId="77777777">
        <w:tc>
          <w:tcPr>
            <w:tcW w:w="1892" w:type="dxa"/>
            <w:tcBorders>
              <w:top w:val="nil"/>
              <w:left w:val="single" w:sz="4" w:space="0" w:color="auto"/>
              <w:bottom w:val="nil"/>
              <w:right w:val="nil"/>
            </w:tcBorders>
            <w:noWrap/>
            <w:vAlign w:val="bottom"/>
          </w:tcPr>
          <w:p w14:paraId="0A0F219B"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Hawaii</w:t>
                </w:r>
              </w:smartTag>
            </w:smartTag>
          </w:p>
        </w:tc>
        <w:tc>
          <w:tcPr>
            <w:tcW w:w="1894" w:type="dxa"/>
            <w:tcBorders>
              <w:top w:val="nil"/>
              <w:left w:val="single" w:sz="4" w:space="0" w:color="auto"/>
              <w:bottom w:val="nil"/>
              <w:right w:val="nil"/>
            </w:tcBorders>
            <w:noWrap/>
            <w:vAlign w:val="bottom"/>
          </w:tcPr>
          <w:p w14:paraId="0188DC8D"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2</w:t>
            </w:r>
          </w:p>
        </w:tc>
        <w:tc>
          <w:tcPr>
            <w:tcW w:w="1894" w:type="dxa"/>
            <w:tcBorders>
              <w:top w:val="nil"/>
              <w:left w:val="single" w:sz="4" w:space="0" w:color="auto"/>
              <w:bottom w:val="nil"/>
              <w:right w:val="nil"/>
            </w:tcBorders>
            <w:noWrap/>
            <w:vAlign w:val="bottom"/>
          </w:tcPr>
          <w:p w14:paraId="7A81CB43"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9</w:t>
            </w:r>
          </w:p>
        </w:tc>
        <w:tc>
          <w:tcPr>
            <w:tcW w:w="1894" w:type="dxa"/>
            <w:tcBorders>
              <w:top w:val="nil"/>
              <w:left w:val="single" w:sz="4" w:space="0" w:color="auto"/>
              <w:bottom w:val="nil"/>
              <w:right w:val="nil"/>
            </w:tcBorders>
            <w:noWrap/>
            <w:vAlign w:val="bottom"/>
          </w:tcPr>
          <w:p w14:paraId="605FB277"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7</w:t>
            </w:r>
          </w:p>
        </w:tc>
        <w:tc>
          <w:tcPr>
            <w:tcW w:w="1894" w:type="dxa"/>
            <w:tcBorders>
              <w:top w:val="nil"/>
              <w:left w:val="single" w:sz="4" w:space="0" w:color="auto"/>
              <w:bottom w:val="nil"/>
              <w:right w:val="single" w:sz="4" w:space="0" w:color="auto"/>
            </w:tcBorders>
            <w:noWrap/>
            <w:vAlign w:val="bottom"/>
          </w:tcPr>
          <w:p w14:paraId="524E5E9D"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+350</w:t>
            </w:r>
          </w:p>
        </w:tc>
      </w:tr>
      <w:tr w:rsidR="00CD3D0A" w14:paraId="6BFAA698" w14:textId="77777777">
        <w:tc>
          <w:tcPr>
            <w:tcW w:w="1892" w:type="dxa"/>
            <w:tcBorders>
              <w:top w:val="nil"/>
              <w:left w:val="single" w:sz="4" w:space="0" w:color="auto"/>
              <w:bottom w:val="nil"/>
              <w:right w:val="nil"/>
            </w:tcBorders>
            <w:noWrap/>
            <w:vAlign w:val="bottom"/>
          </w:tcPr>
          <w:p w14:paraId="7BE361EA"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Idaho</w:t>
                </w:r>
              </w:smartTag>
            </w:smartTag>
          </w:p>
        </w:tc>
        <w:tc>
          <w:tcPr>
            <w:tcW w:w="1894" w:type="dxa"/>
            <w:tcBorders>
              <w:top w:val="nil"/>
              <w:left w:val="single" w:sz="4" w:space="0" w:color="auto"/>
              <w:bottom w:val="nil"/>
              <w:right w:val="nil"/>
            </w:tcBorders>
            <w:noWrap/>
            <w:vAlign w:val="bottom"/>
          </w:tcPr>
          <w:p w14:paraId="5D3037F4"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7</w:t>
            </w:r>
          </w:p>
        </w:tc>
        <w:tc>
          <w:tcPr>
            <w:tcW w:w="1894" w:type="dxa"/>
            <w:tcBorders>
              <w:top w:val="nil"/>
              <w:left w:val="single" w:sz="4" w:space="0" w:color="auto"/>
              <w:bottom w:val="nil"/>
              <w:right w:val="nil"/>
            </w:tcBorders>
            <w:noWrap/>
            <w:vAlign w:val="bottom"/>
          </w:tcPr>
          <w:p w14:paraId="1DDF85DA"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11</w:t>
            </w:r>
          </w:p>
        </w:tc>
        <w:tc>
          <w:tcPr>
            <w:tcW w:w="1894" w:type="dxa"/>
            <w:tcBorders>
              <w:top w:val="nil"/>
              <w:left w:val="single" w:sz="4" w:space="0" w:color="auto"/>
              <w:bottom w:val="nil"/>
              <w:right w:val="nil"/>
            </w:tcBorders>
            <w:noWrap/>
            <w:vAlign w:val="bottom"/>
          </w:tcPr>
          <w:p w14:paraId="231EB97D"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4</w:t>
            </w:r>
          </w:p>
        </w:tc>
        <w:tc>
          <w:tcPr>
            <w:tcW w:w="1894" w:type="dxa"/>
            <w:tcBorders>
              <w:top w:val="nil"/>
              <w:left w:val="single" w:sz="4" w:space="0" w:color="auto"/>
              <w:bottom w:val="nil"/>
              <w:right w:val="single" w:sz="4" w:space="0" w:color="auto"/>
            </w:tcBorders>
            <w:noWrap/>
            <w:vAlign w:val="bottom"/>
          </w:tcPr>
          <w:p w14:paraId="6CBEBA36"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+57</w:t>
            </w:r>
          </w:p>
        </w:tc>
      </w:tr>
      <w:tr w:rsidR="00CD3D0A" w14:paraId="2A13A244" w14:textId="77777777">
        <w:tc>
          <w:tcPr>
            <w:tcW w:w="1892" w:type="dxa"/>
            <w:tcBorders>
              <w:top w:val="nil"/>
              <w:left w:val="single" w:sz="4" w:space="0" w:color="auto"/>
              <w:bottom w:val="nil"/>
              <w:right w:val="nil"/>
            </w:tcBorders>
            <w:noWrap/>
            <w:vAlign w:val="bottom"/>
          </w:tcPr>
          <w:p w14:paraId="09D61487"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Illinois</w:t>
                </w:r>
              </w:smartTag>
            </w:smartTag>
          </w:p>
        </w:tc>
        <w:tc>
          <w:tcPr>
            <w:tcW w:w="1894" w:type="dxa"/>
            <w:tcBorders>
              <w:top w:val="nil"/>
              <w:left w:val="single" w:sz="4" w:space="0" w:color="auto"/>
              <w:bottom w:val="nil"/>
              <w:right w:val="nil"/>
            </w:tcBorders>
            <w:noWrap/>
            <w:vAlign w:val="bottom"/>
          </w:tcPr>
          <w:p w14:paraId="74DE2388"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46</w:t>
            </w:r>
          </w:p>
        </w:tc>
        <w:tc>
          <w:tcPr>
            <w:tcW w:w="1894" w:type="dxa"/>
            <w:tcBorders>
              <w:top w:val="nil"/>
              <w:left w:val="single" w:sz="4" w:space="0" w:color="auto"/>
              <w:bottom w:val="nil"/>
              <w:right w:val="nil"/>
            </w:tcBorders>
            <w:noWrap/>
            <w:vAlign w:val="bottom"/>
          </w:tcPr>
          <w:p w14:paraId="090603DB"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37</w:t>
            </w:r>
          </w:p>
        </w:tc>
        <w:tc>
          <w:tcPr>
            <w:tcW w:w="1894" w:type="dxa"/>
            <w:tcBorders>
              <w:top w:val="nil"/>
              <w:left w:val="single" w:sz="4" w:space="0" w:color="auto"/>
              <w:bottom w:val="nil"/>
              <w:right w:val="nil"/>
            </w:tcBorders>
            <w:noWrap/>
            <w:vAlign w:val="bottom"/>
          </w:tcPr>
          <w:p w14:paraId="46CEAE51"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-9</w:t>
            </w:r>
          </w:p>
        </w:tc>
        <w:tc>
          <w:tcPr>
            <w:tcW w:w="1894" w:type="dxa"/>
            <w:tcBorders>
              <w:top w:val="nil"/>
              <w:left w:val="single" w:sz="4" w:space="0" w:color="auto"/>
              <w:bottom w:val="nil"/>
              <w:right w:val="single" w:sz="4" w:space="0" w:color="auto"/>
            </w:tcBorders>
            <w:noWrap/>
            <w:vAlign w:val="bottom"/>
          </w:tcPr>
          <w:p w14:paraId="02023764"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-20</w:t>
            </w:r>
          </w:p>
        </w:tc>
      </w:tr>
      <w:tr w:rsidR="00CD3D0A" w14:paraId="4B30D680" w14:textId="77777777">
        <w:tc>
          <w:tcPr>
            <w:tcW w:w="1892" w:type="dxa"/>
            <w:tcBorders>
              <w:top w:val="nil"/>
              <w:left w:val="single" w:sz="4" w:space="0" w:color="auto"/>
              <w:bottom w:val="nil"/>
              <w:right w:val="nil"/>
            </w:tcBorders>
            <w:noWrap/>
            <w:vAlign w:val="bottom"/>
          </w:tcPr>
          <w:p w14:paraId="4E44C141"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Indiana</w:t>
                </w:r>
              </w:smartTag>
            </w:smartTag>
          </w:p>
        </w:tc>
        <w:tc>
          <w:tcPr>
            <w:tcW w:w="1894" w:type="dxa"/>
            <w:tcBorders>
              <w:top w:val="nil"/>
              <w:left w:val="single" w:sz="4" w:space="0" w:color="auto"/>
              <w:bottom w:val="nil"/>
              <w:right w:val="nil"/>
            </w:tcBorders>
            <w:noWrap/>
            <w:vAlign w:val="bottom"/>
          </w:tcPr>
          <w:p w14:paraId="3EB6AE15"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26</w:t>
            </w:r>
          </w:p>
        </w:tc>
        <w:tc>
          <w:tcPr>
            <w:tcW w:w="1894" w:type="dxa"/>
            <w:tcBorders>
              <w:top w:val="nil"/>
              <w:left w:val="single" w:sz="4" w:space="0" w:color="auto"/>
              <w:bottom w:val="nil"/>
              <w:right w:val="nil"/>
            </w:tcBorders>
            <w:noWrap/>
            <w:vAlign w:val="bottom"/>
          </w:tcPr>
          <w:p w14:paraId="014142CF"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30</w:t>
            </w:r>
          </w:p>
        </w:tc>
        <w:tc>
          <w:tcPr>
            <w:tcW w:w="1894" w:type="dxa"/>
            <w:tcBorders>
              <w:top w:val="nil"/>
              <w:left w:val="single" w:sz="4" w:space="0" w:color="auto"/>
              <w:bottom w:val="nil"/>
              <w:right w:val="nil"/>
            </w:tcBorders>
            <w:noWrap/>
            <w:vAlign w:val="bottom"/>
          </w:tcPr>
          <w:p w14:paraId="3FACB73F"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4</w:t>
            </w:r>
          </w:p>
        </w:tc>
        <w:tc>
          <w:tcPr>
            <w:tcW w:w="1894" w:type="dxa"/>
            <w:tcBorders>
              <w:top w:val="nil"/>
              <w:left w:val="single" w:sz="4" w:space="0" w:color="auto"/>
              <w:bottom w:val="nil"/>
              <w:right w:val="single" w:sz="4" w:space="0" w:color="auto"/>
            </w:tcBorders>
            <w:noWrap/>
            <w:vAlign w:val="bottom"/>
          </w:tcPr>
          <w:p w14:paraId="5FFEC0A1"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+15</w:t>
            </w:r>
          </w:p>
        </w:tc>
      </w:tr>
      <w:tr w:rsidR="00CD3D0A" w14:paraId="1F17B487" w14:textId="77777777">
        <w:tc>
          <w:tcPr>
            <w:tcW w:w="1892" w:type="dxa"/>
            <w:tcBorders>
              <w:top w:val="nil"/>
              <w:left w:val="single" w:sz="4" w:space="0" w:color="auto"/>
              <w:bottom w:val="nil"/>
              <w:right w:val="nil"/>
            </w:tcBorders>
            <w:noWrap/>
            <w:vAlign w:val="bottom"/>
          </w:tcPr>
          <w:p w14:paraId="2BA1C990"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Iowa</w:t>
                </w:r>
              </w:smartTag>
            </w:smartTag>
          </w:p>
        </w:tc>
        <w:tc>
          <w:tcPr>
            <w:tcW w:w="1894" w:type="dxa"/>
            <w:tcBorders>
              <w:top w:val="nil"/>
              <w:left w:val="single" w:sz="4" w:space="0" w:color="auto"/>
              <w:bottom w:val="nil"/>
              <w:right w:val="nil"/>
            </w:tcBorders>
            <w:noWrap/>
            <w:vAlign w:val="bottom"/>
          </w:tcPr>
          <w:p w14:paraId="78BE63B7"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9</w:t>
            </w:r>
          </w:p>
        </w:tc>
        <w:tc>
          <w:tcPr>
            <w:tcW w:w="1894" w:type="dxa"/>
            <w:tcBorders>
              <w:top w:val="nil"/>
              <w:left w:val="single" w:sz="4" w:space="0" w:color="auto"/>
              <w:bottom w:val="nil"/>
              <w:right w:val="nil"/>
            </w:tcBorders>
            <w:noWrap/>
            <w:vAlign w:val="bottom"/>
          </w:tcPr>
          <w:p w14:paraId="3B044B7B"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5</w:t>
            </w:r>
          </w:p>
        </w:tc>
        <w:tc>
          <w:tcPr>
            <w:tcW w:w="1894" w:type="dxa"/>
            <w:tcBorders>
              <w:top w:val="nil"/>
              <w:left w:val="single" w:sz="4" w:space="0" w:color="auto"/>
              <w:bottom w:val="nil"/>
              <w:right w:val="nil"/>
            </w:tcBorders>
            <w:noWrap/>
            <w:vAlign w:val="bottom"/>
          </w:tcPr>
          <w:p w14:paraId="2ED08C05"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-4</w:t>
            </w:r>
          </w:p>
        </w:tc>
        <w:tc>
          <w:tcPr>
            <w:tcW w:w="1894" w:type="dxa"/>
            <w:tcBorders>
              <w:top w:val="nil"/>
              <w:left w:val="single" w:sz="4" w:space="0" w:color="auto"/>
              <w:bottom w:val="nil"/>
              <w:right w:val="single" w:sz="4" w:space="0" w:color="auto"/>
            </w:tcBorders>
            <w:noWrap/>
            <w:vAlign w:val="bottom"/>
          </w:tcPr>
          <w:p w14:paraId="11986998"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-44</w:t>
            </w:r>
          </w:p>
        </w:tc>
      </w:tr>
      <w:tr w:rsidR="00CD3D0A" w14:paraId="6236FB83" w14:textId="77777777">
        <w:tc>
          <w:tcPr>
            <w:tcW w:w="1892" w:type="dxa"/>
            <w:tcBorders>
              <w:top w:val="nil"/>
              <w:left w:val="single" w:sz="4" w:space="0" w:color="auto"/>
              <w:bottom w:val="nil"/>
              <w:right w:val="nil"/>
            </w:tcBorders>
            <w:noWrap/>
            <w:vAlign w:val="bottom"/>
          </w:tcPr>
          <w:p w14:paraId="6B755D62"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Kansas</w:t>
                </w:r>
              </w:smartTag>
            </w:smartTag>
          </w:p>
        </w:tc>
        <w:tc>
          <w:tcPr>
            <w:tcW w:w="1894" w:type="dxa"/>
            <w:tcBorders>
              <w:top w:val="nil"/>
              <w:left w:val="single" w:sz="4" w:space="0" w:color="auto"/>
              <w:bottom w:val="nil"/>
              <w:right w:val="nil"/>
            </w:tcBorders>
            <w:noWrap/>
            <w:vAlign w:val="bottom"/>
          </w:tcPr>
          <w:p w14:paraId="108C573D"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28</w:t>
            </w:r>
          </w:p>
        </w:tc>
        <w:tc>
          <w:tcPr>
            <w:tcW w:w="1894" w:type="dxa"/>
            <w:tcBorders>
              <w:top w:val="nil"/>
              <w:left w:val="single" w:sz="4" w:space="0" w:color="auto"/>
              <w:bottom w:val="nil"/>
              <w:right w:val="nil"/>
            </w:tcBorders>
            <w:noWrap/>
            <w:vAlign w:val="bottom"/>
          </w:tcPr>
          <w:p w14:paraId="72FB8285"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17</w:t>
            </w:r>
          </w:p>
        </w:tc>
        <w:tc>
          <w:tcPr>
            <w:tcW w:w="1894" w:type="dxa"/>
            <w:tcBorders>
              <w:top w:val="nil"/>
              <w:left w:val="single" w:sz="4" w:space="0" w:color="auto"/>
              <w:bottom w:val="nil"/>
              <w:right w:val="nil"/>
            </w:tcBorders>
            <w:noWrap/>
            <w:vAlign w:val="bottom"/>
          </w:tcPr>
          <w:p w14:paraId="35CB0D78"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-11</w:t>
            </w:r>
          </w:p>
        </w:tc>
        <w:tc>
          <w:tcPr>
            <w:tcW w:w="1894" w:type="dxa"/>
            <w:tcBorders>
              <w:top w:val="nil"/>
              <w:left w:val="single" w:sz="4" w:space="0" w:color="auto"/>
              <w:bottom w:val="nil"/>
              <w:right w:val="single" w:sz="4" w:space="0" w:color="auto"/>
            </w:tcBorders>
            <w:noWrap/>
            <w:vAlign w:val="bottom"/>
          </w:tcPr>
          <w:p w14:paraId="49D096D3"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-39</w:t>
            </w:r>
          </w:p>
        </w:tc>
      </w:tr>
      <w:tr w:rsidR="00CD3D0A" w14:paraId="195BC4E7" w14:textId="77777777">
        <w:tc>
          <w:tcPr>
            <w:tcW w:w="1892" w:type="dxa"/>
            <w:tcBorders>
              <w:top w:val="nil"/>
              <w:left w:val="single" w:sz="4" w:space="0" w:color="auto"/>
              <w:bottom w:val="nil"/>
              <w:right w:val="nil"/>
            </w:tcBorders>
            <w:noWrap/>
            <w:vAlign w:val="bottom"/>
          </w:tcPr>
          <w:p w14:paraId="725BA8C7"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Kentucky</w:t>
                </w:r>
              </w:smartTag>
            </w:smartTag>
          </w:p>
        </w:tc>
        <w:tc>
          <w:tcPr>
            <w:tcW w:w="1894" w:type="dxa"/>
            <w:tcBorders>
              <w:top w:val="nil"/>
              <w:left w:val="single" w:sz="4" w:space="0" w:color="auto"/>
              <w:bottom w:val="nil"/>
              <w:right w:val="nil"/>
            </w:tcBorders>
            <w:noWrap/>
            <w:vAlign w:val="bottom"/>
          </w:tcPr>
          <w:p w14:paraId="4166D27A"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52</w:t>
            </w:r>
          </w:p>
        </w:tc>
        <w:tc>
          <w:tcPr>
            <w:tcW w:w="1894" w:type="dxa"/>
            <w:tcBorders>
              <w:top w:val="nil"/>
              <w:left w:val="single" w:sz="4" w:space="0" w:color="auto"/>
              <w:bottom w:val="nil"/>
              <w:right w:val="nil"/>
            </w:tcBorders>
            <w:noWrap/>
            <w:vAlign w:val="bottom"/>
          </w:tcPr>
          <w:p w14:paraId="20A579A6"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40</w:t>
            </w:r>
          </w:p>
        </w:tc>
        <w:tc>
          <w:tcPr>
            <w:tcW w:w="1894" w:type="dxa"/>
            <w:tcBorders>
              <w:top w:val="nil"/>
              <w:left w:val="single" w:sz="4" w:space="0" w:color="auto"/>
              <w:bottom w:val="nil"/>
              <w:right w:val="nil"/>
            </w:tcBorders>
            <w:noWrap/>
            <w:vAlign w:val="bottom"/>
          </w:tcPr>
          <w:p w14:paraId="07389B4B"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-12</w:t>
            </w:r>
          </w:p>
        </w:tc>
        <w:tc>
          <w:tcPr>
            <w:tcW w:w="1894" w:type="dxa"/>
            <w:tcBorders>
              <w:top w:val="nil"/>
              <w:left w:val="single" w:sz="4" w:space="0" w:color="auto"/>
              <w:bottom w:val="nil"/>
              <w:right w:val="single" w:sz="4" w:space="0" w:color="auto"/>
            </w:tcBorders>
            <w:noWrap/>
            <w:vAlign w:val="bottom"/>
          </w:tcPr>
          <w:p w14:paraId="21AA3263"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-23</w:t>
            </w:r>
          </w:p>
        </w:tc>
      </w:tr>
      <w:tr w:rsidR="00CD3D0A" w14:paraId="79C3E2AC" w14:textId="77777777">
        <w:tc>
          <w:tcPr>
            <w:tcW w:w="1892" w:type="dxa"/>
            <w:tcBorders>
              <w:top w:val="nil"/>
              <w:left w:val="single" w:sz="4" w:space="0" w:color="auto"/>
              <w:bottom w:val="nil"/>
              <w:right w:val="nil"/>
            </w:tcBorders>
            <w:noWrap/>
            <w:vAlign w:val="bottom"/>
          </w:tcPr>
          <w:p w14:paraId="709D8996"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Louisiana</w:t>
                </w:r>
              </w:smartTag>
            </w:smartTag>
          </w:p>
        </w:tc>
        <w:tc>
          <w:tcPr>
            <w:tcW w:w="1894" w:type="dxa"/>
            <w:tcBorders>
              <w:top w:val="nil"/>
              <w:left w:val="single" w:sz="4" w:space="0" w:color="auto"/>
              <w:bottom w:val="nil"/>
              <w:right w:val="nil"/>
            </w:tcBorders>
            <w:noWrap/>
            <w:vAlign w:val="bottom"/>
          </w:tcPr>
          <w:p w14:paraId="66B43E1E"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58</w:t>
            </w:r>
          </w:p>
        </w:tc>
        <w:tc>
          <w:tcPr>
            <w:tcW w:w="1894" w:type="dxa"/>
            <w:tcBorders>
              <w:top w:val="nil"/>
              <w:left w:val="single" w:sz="4" w:space="0" w:color="auto"/>
              <w:bottom w:val="nil"/>
              <w:right w:val="nil"/>
            </w:tcBorders>
            <w:noWrap/>
            <w:vAlign w:val="bottom"/>
          </w:tcPr>
          <w:p w14:paraId="2BC00434"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30</w:t>
            </w:r>
          </w:p>
        </w:tc>
        <w:tc>
          <w:tcPr>
            <w:tcW w:w="1894" w:type="dxa"/>
            <w:tcBorders>
              <w:top w:val="nil"/>
              <w:left w:val="single" w:sz="4" w:space="0" w:color="auto"/>
              <w:bottom w:val="nil"/>
              <w:right w:val="nil"/>
            </w:tcBorders>
            <w:noWrap/>
            <w:vAlign w:val="bottom"/>
          </w:tcPr>
          <w:p w14:paraId="006E09AC"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-28</w:t>
            </w:r>
          </w:p>
        </w:tc>
        <w:tc>
          <w:tcPr>
            <w:tcW w:w="1894" w:type="dxa"/>
            <w:tcBorders>
              <w:top w:val="nil"/>
              <w:left w:val="single" w:sz="4" w:space="0" w:color="auto"/>
              <w:bottom w:val="nil"/>
              <w:right w:val="single" w:sz="4" w:space="0" w:color="auto"/>
            </w:tcBorders>
            <w:noWrap/>
            <w:vAlign w:val="bottom"/>
          </w:tcPr>
          <w:p w14:paraId="1875C99A"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-48</w:t>
            </w:r>
          </w:p>
        </w:tc>
      </w:tr>
      <w:tr w:rsidR="00CD3D0A" w14:paraId="2BC75E10" w14:textId="77777777">
        <w:tc>
          <w:tcPr>
            <w:tcW w:w="1892" w:type="dxa"/>
            <w:tcBorders>
              <w:top w:val="nil"/>
              <w:left w:val="single" w:sz="4" w:space="0" w:color="auto"/>
              <w:bottom w:val="nil"/>
              <w:right w:val="nil"/>
            </w:tcBorders>
            <w:noWrap/>
            <w:vAlign w:val="bottom"/>
          </w:tcPr>
          <w:p w14:paraId="6ADBE1FF"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Maine</w:t>
                </w:r>
              </w:smartTag>
            </w:smartTag>
          </w:p>
        </w:tc>
        <w:tc>
          <w:tcPr>
            <w:tcW w:w="1894" w:type="dxa"/>
            <w:tcBorders>
              <w:top w:val="nil"/>
              <w:left w:val="single" w:sz="4" w:space="0" w:color="auto"/>
              <w:bottom w:val="nil"/>
              <w:right w:val="nil"/>
            </w:tcBorders>
            <w:noWrap/>
            <w:vAlign w:val="bottom"/>
          </w:tcPr>
          <w:p w14:paraId="1079DF76"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2</w:t>
            </w:r>
          </w:p>
        </w:tc>
        <w:tc>
          <w:tcPr>
            <w:tcW w:w="1894" w:type="dxa"/>
            <w:tcBorders>
              <w:top w:val="nil"/>
              <w:left w:val="single" w:sz="4" w:space="0" w:color="auto"/>
              <w:bottom w:val="nil"/>
              <w:right w:val="nil"/>
            </w:tcBorders>
            <w:noWrap/>
            <w:vAlign w:val="bottom"/>
          </w:tcPr>
          <w:p w14:paraId="2E7E7408"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1</w:t>
            </w:r>
          </w:p>
        </w:tc>
        <w:tc>
          <w:tcPr>
            <w:tcW w:w="1894" w:type="dxa"/>
            <w:tcBorders>
              <w:top w:val="nil"/>
              <w:left w:val="single" w:sz="4" w:space="0" w:color="auto"/>
              <w:bottom w:val="nil"/>
              <w:right w:val="nil"/>
            </w:tcBorders>
            <w:noWrap/>
            <w:vAlign w:val="bottom"/>
          </w:tcPr>
          <w:p w14:paraId="4436194B"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-1</w:t>
            </w:r>
          </w:p>
        </w:tc>
        <w:tc>
          <w:tcPr>
            <w:tcW w:w="1894" w:type="dxa"/>
            <w:tcBorders>
              <w:top w:val="nil"/>
              <w:left w:val="single" w:sz="4" w:space="0" w:color="auto"/>
              <w:bottom w:val="nil"/>
              <w:right w:val="single" w:sz="4" w:space="0" w:color="auto"/>
            </w:tcBorders>
            <w:noWrap/>
            <w:vAlign w:val="bottom"/>
          </w:tcPr>
          <w:p w14:paraId="6A752989"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-50</w:t>
            </w:r>
          </w:p>
        </w:tc>
      </w:tr>
      <w:tr w:rsidR="00CD3D0A" w14:paraId="57129DD3" w14:textId="77777777">
        <w:tc>
          <w:tcPr>
            <w:tcW w:w="1892" w:type="dxa"/>
            <w:tcBorders>
              <w:top w:val="nil"/>
              <w:left w:val="single" w:sz="4" w:space="0" w:color="auto"/>
              <w:bottom w:val="nil"/>
              <w:right w:val="nil"/>
            </w:tcBorders>
            <w:noWrap/>
            <w:vAlign w:val="bottom"/>
          </w:tcPr>
          <w:p w14:paraId="1A7057DE"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Maryland</w:t>
                </w:r>
              </w:smartTag>
            </w:smartTag>
          </w:p>
        </w:tc>
        <w:tc>
          <w:tcPr>
            <w:tcW w:w="1894" w:type="dxa"/>
            <w:tcBorders>
              <w:top w:val="nil"/>
              <w:left w:val="single" w:sz="4" w:space="0" w:color="auto"/>
              <w:bottom w:val="nil"/>
              <w:right w:val="nil"/>
            </w:tcBorders>
            <w:noWrap/>
            <w:vAlign w:val="bottom"/>
          </w:tcPr>
          <w:p w14:paraId="62E7A122"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27</w:t>
            </w:r>
          </w:p>
        </w:tc>
        <w:tc>
          <w:tcPr>
            <w:tcW w:w="1894" w:type="dxa"/>
            <w:tcBorders>
              <w:top w:val="nil"/>
              <w:left w:val="single" w:sz="4" w:space="0" w:color="auto"/>
              <w:bottom w:val="nil"/>
              <w:right w:val="nil"/>
            </w:tcBorders>
            <w:noWrap/>
            <w:vAlign w:val="bottom"/>
          </w:tcPr>
          <w:p w14:paraId="6B1D8C1C"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32</w:t>
            </w:r>
          </w:p>
        </w:tc>
        <w:tc>
          <w:tcPr>
            <w:tcW w:w="1894" w:type="dxa"/>
            <w:tcBorders>
              <w:top w:val="nil"/>
              <w:left w:val="single" w:sz="4" w:space="0" w:color="auto"/>
              <w:bottom w:val="nil"/>
              <w:right w:val="nil"/>
            </w:tcBorders>
            <w:noWrap/>
            <w:vAlign w:val="bottom"/>
          </w:tcPr>
          <w:p w14:paraId="67950A8D"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5</w:t>
            </w:r>
          </w:p>
        </w:tc>
        <w:tc>
          <w:tcPr>
            <w:tcW w:w="1894" w:type="dxa"/>
            <w:tcBorders>
              <w:top w:val="nil"/>
              <w:left w:val="single" w:sz="4" w:space="0" w:color="auto"/>
              <w:bottom w:val="nil"/>
              <w:right w:val="single" w:sz="4" w:space="0" w:color="auto"/>
            </w:tcBorders>
            <w:noWrap/>
            <w:vAlign w:val="bottom"/>
          </w:tcPr>
          <w:p w14:paraId="5BC2B124"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+19</w:t>
            </w:r>
          </w:p>
        </w:tc>
      </w:tr>
      <w:tr w:rsidR="00CD3D0A" w14:paraId="509D31DC" w14:textId="77777777">
        <w:tc>
          <w:tcPr>
            <w:tcW w:w="1892" w:type="dxa"/>
            <w:tcBorders>
              <w:top w:val="nil"/>
              <w:left w:val="single" w:sz="4" w:space="0" w:color="auto"/>
              <w:bottom w:val="nil"/>
              <w:right w:val="nil"/>
            </w:tcBorders>
            <w:noWrap/>
            <w:vAlign w:val="bottom"/>
          </w:tcPr>
          <w:p w14:paraId="003D8923"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Massachusetts</w:t>
                </w:r>
              </w:smartTag>
            </w:smartTag>
          </w:p>
        </w:tc>
        <w:tc>
          <w:tcPr>
            <w:tcW w:w="1894" w:type="dxa"/>
            <w:tcBorders>
              <w:top w:val="nil"/>
              <w:left w:val="single" w:sz="4" w:space="0" w:color="auto"/>
              <w:bottom w:val="nil"/>
              <w:right w:val="nil"/>
            </w:tcBorders>
            <w:noWrap/>
            <w:vAlign w:val="bottom"/>
          </w:tcPr>
          <w:p w14:paraId="53C2C341"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28</w:t>
            </w:r>
          </w:p>
        </w:tc>
        <w:tc>
          <w:tcPr>
            <w:tcW w:w="1894" w:type="dxa"/>
            <w:tcBorders>
              <w:top w:val="nil"/>
              <w:left w:val="single" w:sz="4" w:space="0" w:color="auto"/>
              <w:bottom w:val="nil"/>
              <w:right w:val="nil"/>
            </w:tcBorders>
            <w:noWrap/>
            <w:vAlign w:val="bottom"/>
          </w:tcPr>
          <w:p w14:paraId="71C96FA6"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37</w:t>
            </w:r>
          </w:p>
        </w:tc>
        <w:tc>
          <w:tcPr>
            <w:tcW w:w="1894" w:type="dxa"/>
            <w:tcBorders>
              <w:top w:val="nil"/>
              <w:left w:val="single" w:sz="4" w:space="0" w:color="auto"/>
              <w:bottom w:val="nil"/>
              <w:right w:val="nil"/>
            </w:tcBorders>
            <w:noWrap/>
            <w:vAlign w:val="bottom"/>
          </w:tcPr>
          <w:p w14:paraId="57CD3621"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9</w:t>
            </w:r>
          </w:p>
        </w:tc>
        <w:tc>
          <w:tcPr>
            <w:tcW w:w="1894" w:type="dxa"/>
            <w:tcBorders>
              <w:top w:val="nil"/>
              <w:left w:val="single" w:sz="4" w:space="0" w:color="auto"/>
              <w:bottom w:val="nil"/>
              <w:right w:val="single" w:sz="4" w:space="0" w:color="auto"/>
            </w:tcBorders>
            <w:noWrap/>
            <w:vAlign w:val="bottom"/>
          </w:tcPr>
          <w:p w14:paraId="76A26F85"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+32</w:t>
            </w:r>
          </w:p>
        </w:tc>
      </w:tr>
      <w:tr w:rsidR="00CD3D0A" w14:paraId="6B5F23C3" w14:textId="77777777">
        <w:tc>
          <w:tcPr>
            <w:tcW w:w="1892" w:type="dxa"/>
            <w:tcBorders>
              <w:top w:val="nil"/>
              <w:left w:val="single" w:sz="4" w:space="0" w:color="auto"/>
              <w:bottom w:val="nil"/>
              <w:right w:val="nil"/>
            </w:tcBorders>
            <w:noWrap/>
            <w:vAlign w:val="bottom"/>
          </w:tcPr>
          <w:p w14:paraId="398E982B"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Michigan</w:t>
                </w:r>
              </w:smartTag>
            </w:smartTag>
          </w:p>
        </w:tc>
        <w:tc>
          <w:tcPr>
            <w:tcW w:w="1894" w:type="dxa"/>
            <w:tcBorders>
              <w:top w:val="nil"/>
              <w:left w:val="single" w:sz="4" w:space="0" w:color="auto"/>
              <w:bottom w:val="nil"/>
              <w:right w:val="nil"/>
            </w:tcBorders>
            <w:noWrap/>
            <w:vAlign w:val="bottom"/>
          </w:tcPr>
          <w:p w14:paraId="2E707BE5"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37</w:t>
            </w:r>
          </w:p>
        </w:tc>
        <w:tc>
          <w:tcPr>
            <w:tcW w:w="1894" w:type="dxa"/>
            <w:tcBorders>
              <w:top w:val="nil"/>
              <w:left w:val="single" w:sz="4" w:space="0" w:color="auto"/>
              <w:bottom w:val="nil"/>
              <w:right w:val="nil"/>
            </w:tcBorders>
            <w:noWrap/>
            <w:vAlign w:val="bottom"/>
          </w:tcPr>
          <w:p w14:paraId="2C4DC49A"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65</w:t>
            </w:r>
          </w:p>
        </w:tc>
        <w:tc>
          <w:tcPr>
            <w:tcW w:w="1894" w:type="dxa"/>
            <w:tcBorders>
              <w:top w:val="nil"/>
              <w:left w:val="single" w:sz="4" w:space="0" w:color="auto"/>
              <w:bottom w:val="nil"/>
              <w:right w:val="nil"/>
            </w:tcBorders>
            <w:noWrap/>
            <w:vAlign w:val="bottom"/>
          </w:tcPr>
          <w:p w14:paraId="3E7C1B91"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28</w:t>
            </w:r>
          </w:p>
        </w:tc>
        <w:tc>
          <w:tcPr>
            <w:tcW w:w="1894" w:type="dxa"/>
            <w:tcBorders>
              <w:top w:val="nil"/>
              <w:left w:val="single" w:sz="4" w:space="0" w:color="auto"/>
              <w:bottom w:val="nil"/>
              <w:right w:val="single" w:sz="4" w:space="0" w:color="auto"/>
            </w:tcBorders>
            <w:noWrap/>
            <w:vAlign w:val="bottom"/>
          </w:tcPr>
          <w:p w14:paraId="3A3A586D"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+76</w:t>
            </w:r>
          </w:p>
        </w:tc>
      </w:tr>
      <w:tr w:rsidR="00CD3D0A" w14:paraId="2D00F1FC" w14:textId="77777777">
        <w:tc>
          <w:tcPr>
            <w:tcW w:w="1892" w:type="dxa"/>
            <w:tcBorders>
              <w:top w:val="nil"/>
              <w:left w:val="single" w:sz="4" w:space="0" w:color="auto"/>
              <w:bottom w:val="nil"/>
              <w:right w:val="nil"/>
            </w:tcBorders>
            <w:noWrap/>
            <w:vAlign w:val="bottom"/>
          </w:tcPr>
          <w:p w14:paraId="3BEBEBB2"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Minnesota</w:t>
                </w:r>
              </w:smartTag>
            </w:smartTag>
          </w:p>
        </w:tc>
        <w:tc>
          <w:tcPr>
            <w:tcW w:w="1894" w:type="dxa"/>
            <w:tcBorders>
              <w:top w:val="nil"/>
              <w:left w:val="single" w:sz="4" w:space="0" w:color="auto"/>
              <w:bottom w:val="nil"/>
              <w:right w:val="nil"/>
            </w:tcBorders>
            <w:noWrap/>
            <w:vAlign w:val="bottom"/>
          </w:tcPr>
          <w:p w14:paraId="64BDEF3E"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15</w:t>
            </w:r>
          </w:p>
        </w:tc>
        <w:tc>
          <w:tcPr>
            <w:tcW w:w="1894" w:type="dxa"/>
            <w:tcBorders>
              <w:top w:val="nil"/>
              <w:left w:val="single" w:sz="4" w:space="0" w:color="auto"/>
              <w:bottom w:val="nil"/>
              <w:right w:val="nil"/>
            </w:tcBorders>
            <w:noWrap/>
            <w:vAlign w:val="bottom"/>
          </w:tcPr>
          <w:p w14:paraId="659006B9"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49</w:t>
            </w:r>
          </w:p>
        </w:tc>
        <w:tc>
          <w:tcPr>
            <w:tcW w:w="1894" w:type="dxa"/>
            <w:tcBorders>
              <w:top w:val="nil"/>
              <w:left w:val="single" w:sz="4" w:space="0" w:color="auto"/>
              <w:bottom w:val="nil"/>
              <w:right w:val="nil"/>
            </w:tcBorders>
            <w:noWrap/>
            <w:vAlign w:val="bottom"/>
          </w:tcPr>
          <w:p w14:paraId="615EC1F2"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34</w:t>
            </w:r>
          </w:p>
        </w:tc>
        <w:tc>
          <w:tcPr>
            <w:tcW w:w="1894" w:type="dxa"/>
            <w:tcBorders>
              <w:top w:val="nil"/>
              <w:left w:val="single" w:sz="4" w:space="0" w:color="auto"/>
              <w:bottom w:val="nil"/>
              <w:right w:val="single" w:sz="4" w:space="0" w:color="auto"/>
            </w:tcBorders>
            <w:noWrap/>
            <w:vAlign w:val="bottom"/>
          </w:tcPr>
          <w:p w14:paraId="0B43397C"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+227</w:t>
            </w:r>
          </w:p>
        </w:tc>
      </w:tr>
      <w:tr w:rsidR="00CD3D0A" w14:paraId="530B128B" w14:textId="77777777">
        <w:tc>
          <w:tcPr>
            <w:tcW w:w="1892" w:type="dxa"/>
            <w:tcBorders>
              <w:top w:val="nil"/>
              <w:left w:val="single" w:sz="4" w:space="0" w:color="auto"/>
              <w:bottom w:val="nil"/>
              <w:right w:val="nil"/>
            </w:tcBorders>
            <w:noWrap/>
            <w:vAlign w:val="bottom"/>
          </w:tcPr>
          <w:p w14:paraId="18502345"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Mississippi</w:t>
                </w:r>
              </w:smartTag>
            </w:smartTag>
          </w:p>
        </w:tc>
        <w:tc>
          <w:tcPr>
            <w:tcW w:w="1894" w:type="dxa"/>
            <w:tcBorders>
              <w:top w:val="nil"/>
              <w:left w:val="single" w:sz="4" w:space="0" w:color="auto"/>
              <w:bottom w:val="nil"/>
              <w:right w:val="nil"/>
            </w:tcBorders>
            <w:noWrap/>
            <w:vAlign w:val="bottom"/>
          </w:tcPr>
          <w:p w14:paraId="5565D5EC"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70</w:t>
            </w:r>
          </w:p>
        </w:tc>
        <w:tc>
          <w:tcPr>
            <w:tcW w:w="1894" w:type="dxa"/>
            <w:tcBorders>
              <w:top w:val="nil"/>
              <w:left w:val="single" w:sz="4" w:space="0" w:color="auto"/>
              <w:bottom w:val="nil"/>
              <w:right w:val="nil"/>
            </w:tcBorders>
            <w:noWrap/>
            <w:vAlign w:val="bottom"/>
          </w:tcPr>
          <w:p w14:paraId="3ECC9FFE"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82</w:t>
            </w:r>
          </w:p>
        </w:tc>
        <w:tc>
          <w:tcPr>
            <w:tcW w:w="1894" w:type="dxa"/>
            <w:tcBorders>
              <w:top w:val="nil"/>
              <w:left w:val="single" w:sz="4" w:space="0" w:color="auto"/>
              <w:bottom w:val="nil"/>
              <w:right w:val="nil"/>
            </w:tcBorders>
            <w:noWrap/>
            <w:vAlign w:val="bottom"/>
          </w:tcPr>
          <w:p w14:paraId="4B22A445"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12</w:t>
            </w:r>
          </w:p>
        </w:tc>
        <w:tc>
          <w:tcPr>
            <w:tcW w:w="1894" w:type="dxa"/>
            <w:tcBorders>
              <w:top w:val="nil"/>
              <w:left w:val="single" w:sz="4" w:space="0" w:color="auto"/>
              <w:bottom w:val="nil"/>
              <w:right w:val="single" w:sz="4" w:space="0" w:color="auto"/>
            </w:tcBorders>
            <w:noWrap/>
            <w:vAlign w:val="bottom"/>
          </w:tcPr>
          <w:p w14:paraId="0B04D279"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+17</w:t>
            </w:r>
          </w:p>
        </w:tc>
      </w:tr>
      <w:tr w:rsidR="00CD3D0A" w14:paraId="6B797FCB" w14:textId="77777777">
        <w:tc>
          <w:tcPr>
            <w:tcW w:w="1892" w:type="dxa"/>
            <w:tcBorders>
              <w:top w:val="nil"/>
              <w:left w:val="single" w:sz="4" w:space="0" w:color="auto"/>
              <w:bottom w:val="nil"/>
              <w:right w:val="nil"/>
            </w:tcBorders>
            <w:noWrap/>
            <w:vAlign w:val="bottom"/>
          </w:tcPr>
          <w:p w14:paraId="6AD34D3D"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Missouri</w:t>
                </w:r>
              </w:smartTag>
            </w:smartTag>
          </w:p>
        </w:tc>
        <w:tc>
          <w:tcPr>
            <w:tcW w:w="1894" w:type="dxa"/>
            <w:tcBorders>
              <w:top w:val="nil"/>
              <w:left w:val="single" w:sz="4" w:space="0" w:color="auto"/>
              <w:bottom w:val="nil"/>
              <w:right w:val="nil"/>
            </w:tcBorders>
            <w:noWrap/>
            <w:vAlign w:val="bottom"/>
          </w:tcPr>
          <w:p w14:paraId="474708D5"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62</w:t>
            </w:r>
          </w:p>
        </w:tc>
        <w:tc>
          <w:tcPr>
            <w:tcW w:w="1894" w:type="dxa"/>
            <w:tcBorders>
              <w:top w:val="nil"/>
              <w:left w:val="single" w:sz="4" w:space="0" w:color="auto"/>
              <w:bottom w:val="nil"/>
              <w:right w:val="nil"/>
            </w:tcBorders>
            <w:noWrap/>
            <w:vAlign w:val="bottom"/>
          </w:tcPr>
          <w:p w14:paraId="0B2AADF9"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55</w:t>
            </w:r>
          </w:p>
        </w:tc>
        <w:tc>
          <w:tcPr>
            <w:tcW w:w="1894" w:type="dxa"/>
            <w:tcBorders>
              <w:top w:val="nil"/>
              <w:left w:val="single" w:sz="4" w:space="0" w:color="auto"/>
              <w:bottom w:val="nil"/>
              <w:right w:val="nil"/>
            </w:tcBorders>
            <w:noWrap/>
            <w:vAlign w:val="bottom"/>
          </w:tcPr>
          <w:p w14:paraId="7F60CDB8"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-7</w:t>
            </w:r>
          </w:p>
        </w:tc>
        <w:tc>
          <w:tcPr>
            <w:tcW w:w="1894" w:type="dxa"/>
            <w:tcBorders>
              <w:top w:val="nil"/>
              <w:left w:val="single" w:sz="4" w:space="0" w:color="auto"/>
              <w:bottom w:val="nil"/>
              <w:right w:val="single" w:sz="4" w:space="0" w:color="auto"/>
            </w:tcBorders>
            <w:noWrap/>
            <w:vAlign w:val="bottom"/>
          </w:tcPr>
          <w:p w14:paraId="3FC108C0"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-11</w:t>
            </w:r>
          </w:p>
        </w:tc>
      </w:tr>
      <w:tr w:rsidR="00CD3D0A" w14:paraId="3B2294AB" w14:textId="77777777">
        <w:tc>
          <w:tcPr>
            <w:tcW w:w="1892" w:type="dxa"/>
            <w:tcBorders>
              <w:top w:val="nil"/>
              <w:left w:val="single" w:sz="4" w:space="0" w:color="auto"/>
              <w:bottom w:val="nil"/>
              <w:right w:val="nil"/>
            </w:tcBorders>
            <w:noWrap/>
            <w:vAlign w:val="bottom"/>
          </w:tcPr>
          <w:p w14:paraId="2F288AFB"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Montana</w:t>
                </w:r>
              </w:smartTag>
            </w:smartTag>
          </w:p>
        </w:tc>
        <w:tc>
          <w:tcPr>
            <w:tcW w:w="1894" w:type="dxa"/>
            <w:tcBorders>
              <w:top w:val="nil"/>
              <w:left w:val="single" w:sz="4" w:space="0" w:color="auto"/>
              <w:bottom w:val="nil"/>
              <w:right w:val="nil"/>
            </w:tcBorders>
            <w:noWrap/>
            <w:vAlign w:val="bottom"/>
          </w:tcPr>
          <w:p w14:paraId="416878F4"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20</w:t>
            </w:r>
          </w:p>
        </w:tc>
        <w:tc>
          <w:tcPr>
            <w:tcW w:w="1894" w:type="dxa"/>
            <w:tcBorders>
              <w:top w:val="nil"/>
              <w:left w:val="single" w:sz="4" w:space="0" w:color="auto"/>
              <w:bottom w:val="nil"/>
              <w:right w:val="nil"/>
            </w:tcBorders>
            <w:noWrap/>
            <w:vAlign w:val="bottom"/>
          </w:tcPr>
          <w:p w14:paraId="5FF50434"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18</w:t>
            </w:r>
          </w:p>
        </w:tc>
        <w:tc>
          <w:tcPr>
            <w:tcW w:w="1894" w:type="dxa"/>
            <w:tcBorders>
              <w:top w:val="nil"/>
              <w:left w:val="single" w:sz="4" w:space="0" w:color="auto"/>
              <w:bottom w:val="nil"/>
              <w:right w:val="nil"/>
            </w:tcBorders>
            <w:noWrap/>
            <w:vAlign w:val="bottom"/>
          </w:tcPr>
          <w:p w14:paraId="55AF1761"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-2</w:t>
            </w:r>
          </w:p>
        </w:tc>
        <w:tc>
          <w:tcPr>
            <w:tcW w:w="1894" w:type="dxa"/>
            <w:tcBorders>
              <w:top w:val="nil"/>
              <w:left w:val="single" w:sz="4" w:space="0" w:color="auto"/>
              <w:bottom w:val="nil"/>
              <w:right w:val="single" w:sz="4" w:space="0" w:color="auto"/>
            </w:tcBorders>
            <w:noWrap/>
            <w:vAlign w:val="bottom"/>
          </w:tcPr>
          <w:p w14:paraId="3920D1EF"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-10</w:t>
            </w:r>
          </w:p>
        </w:tc>
      </w:tr>
      <w:tr w:rsidR="00CD3D0A" w14:paraId="1584D18B" w14:textId="77777777">
        <w:tc>
          <w:tcPr>
            <w:tcW w:w="1892" w:type="dxa"/>
            <w:tcBorders>
              <w:top w:val="nil"/>
              <w:left w:val="single" w:sz="4" w:space="0" w:color="auto"/>
              <w:bottom w:val="nil"/>
              <w:right w:val="nil"/>
            </w:tcBorders>
            <w:noWrap/>
            <w:vAlign w:val="bottom"/>
          </w:tcPr>
          <w:p w14:paraId="38AE2B9A"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Nebraska</w:t>
                </w:r>
              </w:smartTag>
            </w:smartTag>
          </w:p>
        </w:tc>
        <w:tc>
          <w:tcPr>
            <w:tcW w:w="1894" w:type="dxa"/>
            <w:tcBorders>
              <w:top w:val="nil"/>
              <w:left w:val="single" w:sz="4" w:space="0" w:color="auto"/>
              <w:bottom w:val="nil"/>
              <w:right w:val="nil"/>
            </w:tcBorders>
            <w:noWrap/>
            <w:vAlign w:val="bottom"/>
          </w:tcPr>
          <w:p w14:paraId="0CCB97BA"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10</w:t>
            </w:r>
          </w:p>
        </w:tc>
        <w:tc>
          <w:tcPr>
            <w:tcW w:w="1894" w:type="dxa"/>
            <w:tcBorders>
              <w:top w:val="nil"/>
              <w:left w:val="single" w:sz="4" w:space="0" w:color="auto"/>
              <w:bottom w:val="nil"/>
              <w:right w:val="nil"/>
            </w:tcBorders>
            <w:noWrap/>
            <w:vAlign w:val="bottom"/>
          </w:tcPr>
          <w:p w14:paraId="798879CE"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17</w:t>
            </w:r>
          </w:p>
        </w:tc>
        <w:tc>
          <w:tcPr>
            <w:tcW w:w="1894" w:type="dxa"/>
            <w:tcBorders>
              <w:top w:val="nil"/>
              <w:left w:val="single" w:sz="4" w:space="0" w:color="auto"/>
              <w:bottom w:val="nil"/>
              <w:right w:val="nil"/>
            </w:tcBorders>
            <w:noWrap/>
            <w:vAlign w:val="bottom"/>
          </w:tcPr>
          <w:p w14:paraId="03B5DFBB"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7</w:t>
            </w:r>
          </w:p>
        </w:tc>
        <w:tc>
          <w:tcPr>
            <w:tcW w:w="1894" w:type="dxa"/>
            <w:tcBorders>
              <w:top w:val="nil"/>
              <w:left w:val="single" w:sz="4" w:space="0" w:color="auto"/>
              <w:bottom w:val="nil"/>
              <w:right w:val="single" w:sz="4" w:space="0" w:color="auto"/>
            </w:tcBorders>
            <w:noWrap/>
            <w:vAlign w:val="bottom"/>
          </w:tcPr>
          <w:p w14:paraId="7354C134"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+70</w:t>
            </w:r>
          </w:p>
        </w:tc>
      </w:tr>
      <w:tr w:rsidR="00CD3D0A" w14:paraId="503FC9E9" w14:textId="77777777">
        <w:tc>
          <w:tcPr>
            <w:tcW w:w="1892" w:type="dxa"/>
            <w:tcBorders>
              <w:top w:val="nil"/>
              <w:left w:val="single" w:sz="4" w:space="0" w:color="auto"/>
              <w:bottom w:val="nil"/>
              <w:right w:val="nil"/>
            </w:tcBorders>
            <w:noWrap/>
            <w:vAlign w:val="bottom"/>
          </w:tcPr>
          <w:p w14:paraId="23677978"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Nevada</w:t>
                </w:r>
              </w:smartTag>
            </w:smartTag>
          </w:p>
        </w:tc>
        <w:tc>
          <w:tcPr>
            <w:tcW w:w="1894" w:type="dxa"/>
            <w:tcBorders>
              <w:top w:val="nil"/>
              <w:left w:val="single" w:sz="4" w:space="0" w:color="auto"/>
              <w:bottom w:val="nil"/>
              <w:right w:val="nil"/>
            </w:tcBorders>
            <w:noWrap/>
            <w:vAlign w:val="bottom"/>
          </w:tcPr>
          <w:p w14:paraId="53ABBE5E"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35</w:t>
            </w:r>
          </w:p>
        </w:tc>
        <w:tc>
          <w:tcPr>
            <w:tcW w:w="1894" w:type="dxa"/>
            <w:tcBorders>
              <w:top w:val="nil"/>
              <w:left w:val="single" w:sz="4" w:space="0" w:color="auto"/>
              <w:bottom w:val="nil"/>
              <w:right w:val="nil"/>
            </w:tcBorders>
            <w:noWrap/>
            <w:vAlign w:val="bottom"/>
          </w:tcPr>
          <w:p w14:paraId="7EB30AD0"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25</w:t>
            </w:r>
          </w:p>
        </w:tc>
        <w:tc>
          <w:tcPr>
            <w:tcW w:w="1894" w:type="dxa"/>
            <w:tcBorders>
              <w:top w:val="nil"/>
              <w:left w:val="single" w:sz="4" w:space="0" w:color="auto"/>
              <w:bottom w:val="nil"/>
              <w:right w:val="nil"/>
            </w:tcBorders>
            <w:noWrap/>
            <w:vAlign w:val="bottom"/>
          </w:tcPr>
          <w:p w14:paraId="35B2D8A1"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-10</w:t>
            </w:r>
          </w:p>
        </w:tc>
        <w:tc>
          <w:tcPr>
            <w:tcW w:w="1894" w:type="dxa"/>
            <w:tcBorders>
              <w:top w:val="nil"/>
              <w:left w:val="single" w:sz="4" w:space="0" w:color="auto"/>
              <w:bottom w:val="nil"/>
              <w:right w:val="single" w:sz="4" w:space="0" w:color="auto"/>
            </w:tcBorders>
            <w:noWrap/>
            <w:vAlign w:val="bottom"/>
          </w:tcPr>
          <w:p w14:paraId="292D7720"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-29</w:t>
            </w:r>
          </w:p>
        </w:tc>
      </w:tr>
      <w:tr w:rsidR="00CD3D0A" w14:paraId="22DDB574" w14:textId="77777777">
        <w:tc>
          <w:tcPr>
            <w:tcW w:w="1892" w:type="dxa"/>
            <w:tcBorders>
              <w:top w:val="nil"/>
              <w:left w:val="single" w:sz="4" w:space="0" w:color="auto"/>
              <w:bottom w:val="nil"/>
              <w:right w:val="nil"/>
            </w:tcBorders>
            <w:noWrap/>
            <w:vAlign w:val="bottom"/>
          </w:tcPr>
          <w:p w14:paraId="3A31CDD4"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New Hampshire</w:t>
                </w:r>
              </w:smartTag>
            </w:smartTag>
          </w:p>
        </w:tc>
        <w:tc>
          <w:tcPr>
            <w:tcW w:w="1894" w:type="dxa"/>
            <w:tcBorders>
              <w:top w:val="nil"/>
              <w:left w:val="single" w:sz="4" w:space="0" w:color="auto"/>
              <w:bottom w:val="nil"/>
              <w:right w:val="nil"/>
            </w:tcBorders>
            <w:noWrap/>
            <w:vAlign w:val="bottom"/>
          </w:tcPr>
          <w:p w14:paraId="23B22438"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3</w:t>
            </w:r>
          </w:p>
        </w:tc>
        <w:tc>
          <w:tcPr>
            <w:tcW w:w="1894" w:type="dxa"/>
            <w:tcBorders>
              <w:top w:val="nil"/>
              <w:left w:val="single" w:sz="4" w:space="0" w:color="auto"/>
              <w:bottom w:val="nil"/>
              <w:right w:val="nil"/>
            </w:tcBorders>
            <w:noWrap/>
            <w:vAlign w:val="bottom"/>
          </w:tcPr>
          <w:p w14:paraId="042448E5"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1</w:t>
            </w:r>
          </w:p>
        </w:tc>
        <w:tc>
          <w:tcPr>
            <w:tcW w:w="1894" w:type="dxa"/>
            <w:tcBorders>
              <w:top w:val="nil"/>
              <w:left w:val="single" w:sz="4" w:space="0" w:color="auto"/>
              <w:bottom w:val="nil"/>
              <w:right w:val="nil"/>
            </w:tcBorders>
            <w:noWrap/>
            <w:vAlign w:val="bottom"/>
          </w:tcPr>
          <w:p w14:paraId="7F0D36C7"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-2</w:t>
            </w:r>
          </w:p>
        </w:tc>
        <w:tc>
          <w:tcPr>
            <w:tcW w:w="1894" w:type="dxa"/>
            <w:tcBorders>
              <w:top w:val="nil"/>
              <w:left w:val="single" w:sz="4" w:space="0" w:color="auto"/>
              <w:bottom w:val="nil"/>
              <w:right w:val="single" w:sz="4" w:space="0" w:color="auto"/>
            </w:tcBorders>
            <w:noWrap/>
            <w:vAlign w:val="bottom"/>
          </w:tcPr>
          <w:p w14:paraId="38FB7C56"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-67</w:t>
            </w:r>
          </w:p>
        </w:tc>
      </w:tr>
      <w:tr w:rsidR="00CD3D0A" w14:paraId="038912D5" w14:textId="77777777">
        <w:tc>
          <w:tcPr>
            <w:tcW w:w="1892" w:type="dxa"/>
            <w:tcBorders>
              <w:top w:val="nil"/>
              <w:left w:val="single" w:sz="4" w:space="0" w:color="auto"/>
              <w:bottom w:val="nil"/>
              <w:right w:val="nil"/>
            </w:tcBorders>
            <w:noWrap/>
            <w:vAlign w:val="bottom"/>
          </w:tcPr>
          <w:p w14:paraId="2E86DE2F"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New Jersey</w:t>
                </w:r>
              </w:smartTag>
            </w:smartTag>
          </w:p>
        </w:tc>
        <w:tc>
          <w:tcPr>
            <w:tcW w:w="1894" w:type="dxa"/>
            <w:tcBorders>
              <w:top w:val="nil"/>
              <w:left w:val="single" w:sz="4" w:space="0" w:color="auto"/>
              <w:bottom w:val="nil"/>
              <w:right w:val="nil"/>
            </w:tcBorders>
            <w:noWrap/>
            <w:vAlign w:val="bottom"/>
          </w:tcPr>
          <w:p w14:paraId="07069003"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11</w:t>
            </w:r>
          </w:p>
        </w:tc>
        <w:tc>
          <w:tcPr>
            <w:tcW w:w="1894" w:type="dxa"/>
            <w:tcBorders>
              <w:top w:val="nil"/>
              <w:left w:val="single" w:sz="4" w:space="0" w:color="auto"/>
              <w:bottom w:val="nil"/>
              <w:right w:val="nil"/>
            </w:tcBorders>
            <w:noWrap/>
            <w:vAlign w:val="bottom"/>
          </w:tcPr>
          <w:p w14:paraId="21CF7BE3"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17</w:t>
            </w:r>
          </w:p>
        </w:tc>
        <w:tc>
          <w:tcPr>
            <w:tcW w:w="1894" w:type="dxa"/>
            <w:tcBorders>
              <w:top w:val="nil"/>
              <w:left w:val="single" w:sz="4" w:space="0" w:color="auto"/>
              <w:bottom w:val="nil"/>
              <w:right w:val="nil"/>
            </w:tcBorders>
            <w:noWrap/>
            <w:vAlign w:val="bottom"/>
          </w:tcPr>
          <w:p w14:paraId="2FD0812B"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6</w:t>
            </w:r>
          </w:p>
        </w:tc>
        <w:tc>
          <w:tcPr>
            <w:tcW w:w="1894" w:type="dxa"/>
            <w:tcBorders>
              <w:top w:val="nil"/>
              <w:left w:val="single" w:sz="4" w:space="0" w:color="auto"/>
              <w:bottom w:val="nil"/>
              <w:right w:val="single" w:sz="4" w:space="0" w:color="auto"/>
            </w:tcBorders>
            <w:noWrap/>
            <w:vAlign w:val="bottom"/>
          </w:tcPr>
          <w:p w14:paraId="6CF80FF5"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+55</w:t>
            </w:r>
          </w:p>
        </w:tc>
      </w:tr>
      <w:tr w:rsidR="00CD3D0A" w14:paraId="68E01659" w14:textId="77777777">
        <w:tc>
          <w:tcPr>
            <w:tcW w:w="1892" w:type="dxa"/>
            <w:tcBorders>
              <w:top w:val="nil"/>
              <w:left w:val="single" w:sz="4" w:space="0" w:color="auto"/>
              <w:bottom w:val="nil"/>
              <w:right w:val="nil"/>
            </w:tcBorders>
            <w:noWrap/>
            <w:vAlign w:val="bottom"/>
          </w:tcPr>
          <w:p w14:paraId="3CA42D5A"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New Mexico</w:t>
                </w:r>
              </w:smartTag>
            </w:smartTag>
          </w:p>
        </w:tc>
        <w:tc>
          <w:tcPr>
            <w:tcW w:w="1894" w:type="dxa"/>
            <w:tcBorders>
              <w:top w:val="nil"/>
              <w:left w:val="single" w:sz="4" w:space="0" w:color="auto"/>
              <w:bottom w:val="nil"/>
              <w:right w:val="nil"/>
            </w:tcBorders>
            <w:noWrap/>
            <w:vAlign w:val="bottom"/>
          </w:tcPr>
          <w:p w14:paraId="016CA37A"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28</w:t>
            </w:r>
          </w:p>
        </w:tc>
        <w:tc>
          <w:tcPr>
            <w:tcW w:w="1894" w:type="dxa"/>
            <w:tcBorders>
              <w:top w:val="nil"/>
              <w:left w:val="single" w:sz="4" w:space="0" w:color="auto"/>
              <w:bottom w:val="nil"/>
              <w:right w:val="nil"/>
            </w:tcBorders>
            <w:noWrap/>
            <w:vAlign w:val="bottom"/>
          </w:tcPr>
          <w:p w14:paraId="3FC82143"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31</w:t>
            </w:r>
          </w:p>
        </w:tc>
        <w:tc>
          <w:tcPr>
            <w:tcW w:w="1894" w:type="dxa"/>
            <w:tcBorders>
              <w:top w:val="nil"/>
              <w:left w:val="single" w:sz="4" w:space="0" w:color="auto"/>
              <w:bottom w:val="nil"/>
              <w:right w:val="nil"/>
            </w:tcBorders>
            <w:noWrap/>
            <w:vAlign w:val="bottom"/>
          </w:tcPr>
          <w:p w14:paraId="7BB0EC0B"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3</w:t>
            </w:r>
          </w:p>
        </w:tc>
        <w:tc>
          <w:tcPr>
            <w:tcW w:w="1894" w:type="dxa"/>
            <w:tcBorders>
              <w:top w:val="nil"/>
              <w:left w:val="single" w:sz="4" w:space="0" w:color="auto"/>
              <w:bottom w:val="nil"/>
              <w:right w:val="single" w:sz="4" w:space="0" w:color="auto"/>
            </w:tcBorders>
            <w:noWrap/>
            <w:vAlign w:val="bottom"/>
          </w:tcPr>
          <w:p w14:paraId="4D5C4C18"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+11</w:t>
            </w:r>
          </w:p>
        </w:tc>
      </w:tr>
      <w:tr w:rsidR="00CD3D0A" w14:paraId="7D8E0479" w14:textId="77777777">
        <w:tc>
          <w:tcPr>
            <w:tcW w:w="1892" w:type="dxa"/>
            <w:tcBorders>
              <w:top w:val="nil"/>
              <w:left w:val="single" w:sz="4" w:space="0" w:color="auto"/>
              <w:bottom w:val="nil"/>
              <w:right w:val="nil"/>
            </w:tcBorders>
            <w:noWrap/>
            <w:vAlign w:val="bottom"/>
          </w:tcPr>
          <w:p w14:paraId="77C6482B"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New York</w:t>
                </w:r>
              </w:smartTag>
            </w:smartTag>
          </w:p>
        </w:tc>
        <w:tc>
          <w:tcPr>
            <w:tcW w:w="1894" w:type="dxa"/>
            <w:tcBorders>
              <w:top w:val="nil"/>
              <w:left w:val="single" w:sz="4" w:space="0" w:color="auto"/>
              <w:bottom w:val="nil"/>
              <w:right w:val="nil"/>
            </w:tcBorders>
            <w:noWrap/>
            <w:vAlign w:val="bottom"/>
          </w:tcPr>
          <w:p w14:paraId="0CCB92C9"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79</w:t>
            </w:r>
          </w:p>
        </w:tc>
        <w:tc>
          <w:tcPr>
            <w:tcW w:w="1894" w:type="dxa"/>
            <w:tcBorders>
              <w:top w:val="nil"/>
              <w:left w:val="single" w:sz="4" w:space="0" w:color="auto"/>
              <w:bottom w:val="nil"/>
              <w:right w:val="nil"/>
            </w:tcBorders>
            <w:noWrap/>
            <w:vAlign w:val="bottom"/>
          </w:tcPr>
          <w:p w14:paraId="78CAD18D"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110</w:t>
            </w:r>
          </w:p>
        </w:tc>
        <w:tc>
          <w:tcPr>
            <w:tcW w:w="1894" w:type="dxa"/>
            <w:tcBorders>
              <w:top w:val="nil"/>
              <w:left w:val="single" w:sz="4" w:space="0" w:color="auto"/>
              <w:bottom w:val="nil"/>
              <w:right w:val="nil"/>
            </w:tcBorders>
            <w:noWrap/>
            <w:vAlign w:val="bottom"/>
          </w:tcPr>
          <w:p w14:paraId="17D618B1"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31</w:t>
            </w:r>
          </w:p>
        </w:tc>
        <w:tc>
          <w:tcPr>
            <w:tcW w:w="1894" w:type="dxa"/>
            <w:tcBorders>
              <w:top w:val="nil"/>
              <w:left w:val="single" w:sz="4" w:space="0" w:color="auto"/>
              <w:bottom w:val="nil"/>
              <w:right w:val="single" w:sz="4" w:space="0" w:color="auto"/>
            </w:tcBorders>
            <w:noWrap/>
            <w:vAlign w:val="bottom"/>
          </w:tcPr>
          <w:p w14:paraId="0B7E0B8E"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+39</w:t>
            </w:r>
          </w:p>
        </w:tc>
      </w:tr>
      <w:tr w:rsidR="00CD3D0A" w14:paraId="4F12A0A5" w14:textId="77777777">
        <w:tc>
          <w:tcPr>
            <w:tcW w:w="1892" w:type="dxa"/>
            <w:tcBorders>
              <w:top w:val="nil"/>
              <w:left w:val="single" w:sz="4" w:space="0" w:color="auto"/>
              <w:bottom w:val="nil"/>
              <w:right w:val="nil"/>
            </w:tcBorders>
            <w:noWrap/>
            <w:vAlign w:val="bottom"/>
          </w:tcPr>
          <w:p w14:paraId="4C4E9782"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North Carolina</w:t>
                </w:r>
              </w:smartTag>
            </w:smartTag>
          </w:p>
        </w:tc>
        <w:tc>
          <w:tcPr>
            <w:tcW w:w="1894" w:type="dxa"/>
            <w:tcBorders>
              <w:top w:val="nil"/>
              <w:left w:val="single" w:sz="4" w:space="0" w:color="auto"/>
              <w:bottom w:val="nil"/>
              <w:right w:val="nil"/>
            </w:tcBorders>
            <w:noWrap/>
            <w:vAlign w:val="bottom"/>
          </w:tcPr>
          <w:p w14:paraId="7E17324F"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69</w:t>
            </w:r>
          </w:p>
        </w:tc>
        <w:tc>
          <w:tcPr>
            <w:tcW w:w="1894" w:type="dxa"/>
            <w:tcBorders>
              <w:top w:val="nil"/>
              <w:left w:val="single" w:sz="4" w:space="0" w:color="auto"/>
              <w:bottom w:val="nil"/>
              <w:right w:val="nil"/>
            </w:tcBorders>
            <w:noWrap/>
            <w:vAlign w:val="bottom"/>
          </w:tcPr>
          <w:p w14:paraId="5AF209F7"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90</w:t>
            </w:r>
          </w:p>
        </w:tc>
        <w:tc>
          <w:tcPr>
            <w:tcW w:w="1894" w:type="dxa"/>
            <w:tcBorders>
              <w:top w:val="nil"/>
              <w:left w:val="single" w:sz="4" w:space="0" w:color="auto"/>
              <w:bottom w:val="nil"/>
              <w:right w:val="nil"/>
            </w:tcBorders>
            <w:noWrap/>
            <w:vAlign w:val="bottom"/>
          </w:tcPr>
          <w:p w14:paraId="12753FF2"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21</w:t>
            </w:r>
          </w:p>
        </w:tc>
        <w:tc>
          <w:tcPr>
            <w:tcW w:w="1894" w:type="dxa"/>
            <w:tcBorders>
              <w:top w:val="nil"/>
              <w:left w:val="single" w:sz="4" w:space="0" w:color="auto"/>
              <w:bottom w:val="nil"/>
              <w:right w:val="single" w:sz="4" w:space="0" w:color="auto"/>
            </w:tcBorders>
            <w:noWrap/>
            <w:vAlign w:val="bottom"/>
          </w:tcPr>
          <w:p w14:paraId="3722DA04"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+30</w:t>
            </w:r>
          </w:p>
        </w:tc>
      </w:tr>
      <w:tr w:rsidR="00CD3D0A" w14:paraId="5FE292FE" w14:textId="77777777">
        <w:tc>
          <w:tcPr>
            <w:tcW w:w="1892" w:type="dxa"/>
            <w:tcBorders>
              <w:top w:val="nil"/>
              <w:left w:val="single" w:sz="4" w:space="0" w:color="auto"/>
              <w:bottom w:val="nil"/>
              <w:right w:val="nil"/>
            </w:tcBorders>
            <w:noWrap/>
            <w:vAlign w:val="bottom"/>
          </w:tcPr>
          <w:p w14:paraId="18A9C7F0"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North Dakota</w:t>
                </w:r>
              </w:smartTag>
            </w:smartTag>
          </w:p>
        </w:tc>
        <w:tc>
          <w:tcPr>
            <w:tcW w:w="1894" w:type="dxa"/>
            <w:tcBorders>
              <w:top w:val="nil"/>
              <w:left w:val="single" w:sz="4" w:space="0" w:color="auto"/>
              <w:bottom w:val="nil"/>
              <w:right w:val="nil"/>
            </w:tcBorders>
            <w:noWrap/>
            <w:vAlign w:val="bottom"/>
          </w:tcPr>
          <w:p w14:paraId="44680E8A"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2</w:t>
            </w:r>
          </w:p>
        </w:tc>
        <w:tc>
          <w:tcPr>
            <w:tcW w:w="1894" w:type="dxa"/>
            <w:tcBorders>
              <w:top w:val="nil"/>
              <w:left w:val="single" w:sz="4" w:space="0" w:color="auto"/>
              <w:bottom w:val="nil"/>
              <w:right w:val="nil"/>
            </w:tcBorders>
            <w:noWrap/>
            <w:vAlign w:val="bottom"/>
          </w:tcPr>
          <w:p w14:paraId="6702A17E"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5</w:t>
            </w:r>
          </w:p>
        </w:tc>
        <w:tc>
          <w:tcPr>
            <w:tcW w:w="1894" w:type="dxa"/>
            <w:tcBorders>
              <w:top w:val="nil"/>
              <w:left w:val="single" w:sz="4" w:space="0" w:color="auto"/>
              <w:bottom w:val="nil"/>
              <w:right w:val="nil"/>
            </w:tcBorders>
            <w:noWrap/>
            <w:vAlign w:val="bottom"/>
          </w:tcPr>
          <w:p w14:paraId="6AFA450C"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3</w:t>
            </w:r>
          </w:p>
        </w:tc>
        <w:tc>
          <w:tcPr>
            <w:tcW w:w="1894" w:type="dxa"/>
            <w:tcBorders>
              <w:top w:val="nil"/>
              <w:left w:val="single" w:sz="4" w:space="0" w:color="auto"/>
              <w:bottom w:val="nil"/>
              <w:right w:val="single" w:sz="4" w:space="0" w:color="auto"/>
            </w:tcBorders>
            <w:noWrap/>
            <w:vAlign w:val="bottom"/>
          </w:tcPr>
          <w:p w14:paraId="1E37DB3E"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+150</w:t>
            </w:r>
          </w:p>
        </w:tc>
      </w:tr>
      <w:tr w:rsidR="00CD3D0A" w14:paraId="5301B979" w14:textId="77777777">
        <w:tc>
          <w:tcPr>
            <w:tcW w:w="1892" w:type="dxa"/>
            <w:tcBorders>
              <w:top w:val="nil"/>
              <w:left w:val="single" w:sz="4" w:space="0" w:color="auto"/>
              <w:bottom w:val="nil"/>
              <w:right w:val="nil"/>
            </w:tcBorders>
            <w:noWrap/>
            <w:vAlign w:val="bottom"/>
          </w:tcPr>
          <w:p w14:paraId="122E0054"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Ohio</w:t>
                </w:r>
              </w:smartTag>
            </w:smartTag>
          </w:p>
        </w:tc>
        <w:tc>
          <w:tcPr>
            <w:tcW w:w="1894" w:type="dxa"/>
            <w:tcBorders>
              <w:top w:val="nil"/>
              <w:left w:val="single" w:sz="4" w:space="0" w:color="auto"/>
              <w:bottom w:val="nil"/>
              <w:right w:val="nil"/>
            </w:tcBorders>
            <w:noWrap/>
            <w:vAlign w:val="bottom"/>
          </w:tcPr>
          <w:p w14:paraId="09CF5921"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65</w:t>
            </w:r>
          </w:p>
        </w:tc>
        <w:tc>
          <w:tcPr>
            <w:tcW w:w="1894" w:type="dxa"/>
            <w:tcBorders>
              <w:top w:val="nil"/>
              <w:left w:val="single" w:sz="4" w:space="0" w:color="auto"/>
              <w:bottom w:val="nil"/>
              <w:right w:val="nil"/>
            </w:tcBorders>
            <w:noWrap/>
            <w:vAlign w:val="bottom"/>
          </w:tcPr>
          <w:p w14:paraId="729B0CD2"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42</w:t>
            </w:r>
          </w:p>
        </w:tc>
        <w:tc>
          <w:tcPr>
            <w:tcW w:w="1894" w:type="dxa"/>
            <w:tcBorders>
              <w:top w:val="nil"/>
              <w:left w:val="single" w:sz="4" w:space="0" w:color="auto"/>
              <w:bottom w:val="nil"/>
              <w:right w:val="nil"/>
            </w:tcBorders>
            <w:noWrap/>
            <w:vAlign w:val="bottom"/>
          </w:tcPr>
          <w:p w14:paraId="4147B938"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-23</w:t>
            </w:r>
          </w:p>
        </w:tc>
        <w:tc>
          <w:tcPr>
            <w:tcW w:w="1894" w:type="dxa"/>
            <w:tcBorders>
              <w:top w:val="nil"/>
              <w:left w:val="single" w:sz="4" w:space="0" w:color="auto"/>
              <w:bottom w:val="nil"/>
              <w:right w:val="single" w:sz="4" w:space="0" w:color="auto"/>
            </w:tcBorders>
            <w:noWrap/>
            <w:vAlign w:val="bottom"/>
          </w:tcPr>
          <w:p w14:paraId="77996697"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-35</w:t>
            </w:r>
          </w:p>
        </w:tc>
      </w:tr>
      <w:tr w:rsidR="00CD3D0A" w14:paraId="71152BFD" w14:textId="77777777">
        <w:tc>
          <w:tcPr>
            <w:tcW w:w="1892" w:type="dxa"/>
            <w:tcBorders>
              <w:top w:val="nil"/>
              <w:left w:val="single" w:sz="4" w:space="0" w:color="auto"/>
              <w:bottom w:val="nil"/>
              <w:right w:val="nil"/>
            </w:tcBorders>
            <w:noWrap/>
            <w:vAlign w:val="bottom"/>
          </w:tcPr>
          <w:p w14:paraId="0435324C"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Oklahoma</w:t>
                </w:r>
              </w:smartTag>
            </w:smartTag>
          </w:p>
        </w:tc>
        <w:tc>
          <w:tcPr>
            <w:tcW w:w="1894" w:type="dxa"/>
            <w:tcBorders>
              <w:top w:val="nil"/>
              <w:left w:val="single" w:sz="4" w:space="0" w:color="auto"/>
              <w:bottom w:val="nil"/>
              <w:right w:val="nil"/>
            </w:tcBorders>
            <w:noWrap/>
            <w:vAlign w:val="bottom"/>
          </w:tcPr>
          <w:p w14:paraId="07D75133"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33</w:t>
            </w:r>
          </w:p>
        </w:tc>
        <w:tc>
          <w:tcPr>
            <w:tcW w:w="1894" w:type="dxa"/>
            <w:tcBorders>
              <w:top w:val="nil"/>
              <w:left w:val="single" w:sz="4" w:space="0" w:color="auto"/>
              <w:bottom w:val="nil"/>
              <w:right w:val="nil"/>
            </w:tcBorders>
            <w:noWrap/>
            <w:vAlign w:val="bottom"/>
          </w:tcPr>
          <w:p w14:paraId="6A52BEDB"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35</w:t>
            </w:r>
          </w:p>
        </w:tc>
        <w:tc>
          <w:tcPr>
            <w:tcW w:w="1894" w:type="dxa"/>
            <w:tcBorders>
              <w:top w:val="nil"/>
              <w:left w:val="single" w:sz="4" w:space="0" w:color="auto"/>
              <w:bottom w:val="nil"/>
              <w:right w:val="nil"/>
            </w:tcBorders>
            <w:noWrap/>
            <w:vAlign w:val="bottom"/>
          </w:tcPr>
          <w:p w14:paraId="0370D3A5"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2</w:t>
            </w:r>
          </w:p>
        </w:tc>
        <w:tc>
          <w:tcPr>
            <w:tcW w:w="1894" w:type="dxa"/>
            <w:tcBorders>
              <w:top w:val="nil"/>
              <w:left w:val="single" w:sz="4" w:space="0" w:color="auto"/>
              <w:bottom w:val="nil"/>
              <w:right w:val="single" w:sz="4" w:space="0" w:color="auto"/>
            </w:tcBorders>
            <w:noWrap/>
            <w:vAlign w:val="bottom"/>
          </w:tcPr>
          <w:p w14:paraId="1A740CA1"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+6</w:t>
            </w:r>
          </w:p>
        </w:tc>
      </w:tr>
      <w:tr w:rsidR="00CD3D0A" w14:paraId="3885768D" w14:textId="77777777">
        <w:tc>
          <w:tcPr>
            <w:tcW w:w="1892" w:type="dxa"/>
            <w:tcBorders>
              <w:top w:val="nil"/>
              <w:left w:val="single" w:sz="4" w:space="0" w:color="auto"/>
              <w:bottom w:val="nil"/>
              <w:right w:val="nil"/>
            </w:tcBorders>
            <w:noWrap/>
            <w:vAlign w:val="bottom"/>
          </w:tcPr>
          <w:p w14:paraId="54458F41"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Oregon</w:t>
                </w:r>
              </w:smartTag>
            </w:smartTag>
          </w:p>
        </w:tc>
        <w:tc>
          <w:tcPr>
            <w:tcW w:w="1894" w:type="dxa"/>
            <w:tcBorders>
              <w:top w:val="nil"/>
              <w:left w:val="single" w:sz="4" w:space="0" w:color="auto"/>
              <w:bottom w:val="nil"/>
              <w:right w:val="nil"/>
            </w:tcBorders>
            <w:noWrap/>
            <w:vAlign w:val="bottom"/>
          </w:tcPr>
          <w:p w14:paraId="0B95A4AE"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29</w:t>
            </w:r>
          </w:p>
        </w:tc>
        <w:tc>
          <w:tcPr>
            <w:tcW w:w="1894" w:type="dxa"/>
            <w:tcBorders>
              <w:top w:val="nil"/>
              <w:left w:val="single" w:sz="4" w:space="0" w:color="auto"/>
              <w:bottom w:val="nil"/>
              <w:right w:val="nil"/>
            </w:tcBorders>
            <w:noWrap/>
            <w:vAlign w:val="bottom"/>
          </w:tcPr>
          <w:p w14:paraId="06DB688D"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35</w:t>
            </w:r>
          </w:p>
        </w:tc>
        <w:tc>
          <w:tcPr>
            <w:tcW w:w="1894" w:type="dxa"/>
            <w:tcBorders>
              <w:top w:val="nil"/>
              <w:left w:val="single" w:sz="4" w:space="0" w:color="auto"/>
              <w:bottom w:val="nil"/>
              <w:right w:val="nil"/>
            </w:tcBorders>
            <w:noWrap/>
            <w:vAlign w:val="bottom"/>
          </w:tcPr>
          <w:p w14:paraId="2A46ABB0"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6</w:t>
            </w:r>
          </w:p>
        </w:tc>
        <w:tc>
          <w:tcPr>
            <w:tcW w:w="1894" w:type="dxa"/>
            <w:tcBorders>
              <w:top w:val="nil"/>
              <w:left w:val="single" w:sz="4" w:space="0" w:color="auto"/>
              <w:bottom w:val="nil"/>
              <w:right w:val="single" w:sz="4" w:space="0" w:color="auto"/>
            </w:tcBorders>
            <w:noWrap/>
            <w:vAlign w:val="bottom"/>
          </w:tcPr>
          <w:p w14:paraId="743536D5"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+62</w:t>
            </w:r>
          </w:p>
        </w:tc>
      </w:tr>
      <w:tr w:rsidR="00CD3D0A" w14:paraId="7F258D5C" w14:textId="77777777">
        <w:tc>
          <w:tcPr>
            <w:tcW w:w="1892" w:type="dxa"/>
            <w:tcBorders>
              <w:top w:val="nil"/>
              <w:left w:val="single" w:sz="4" w:space="0" w:color="auto"/>
              <w:bottom w:val="nil"/>
              <w:right w:val="nil"/>
            </w:tcBorders>
            <w:noWrap/>
            <w:vAlign w:val="bottom"/>
          </w:tcPr>
          <w:p w14:paraId="7321CBB9"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Pennsylvania</w:t>
                </w:r>
              </w:smartTag>
            </w:smartTag>
          </w:p>
        </w:tc>
        <w:tc>
          <w:tcPr>
            <w:tcW w:w="1894" w:type="dxa"/>
            <w:tcBorders>
              <w:top w:val="nil"/>
              <w:left w:val="single" w:sz="4" w:space="0" w:color="auto"/>
              <w:bottom w:val="nil"/>
              <w:right w:val="nil"/>
            </w:tcBorders>
            <w:noWrap/>
            <w:vAlign w:val="bottom"/>
          </w:tcPr>
          <w:p w14:paraId="72916380"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45</w:t>
            </w:r>
          </w:p>
        </w:tc>
        <w:tc>
          <w:tcPr>
            <w:tcW w:w="1894" w:type="dxa"/>
            <w:tcBorders>
              <w:top w:val="nil"/>
              <w:left w:val="single" w:sz="4" w:space="0" w:color="auto"/>
              <w:bottom w:val="nil"/>
              <w:right w:val="nil"/>
            </w:tcBorders>
            <w:noWrap/>
            <w:vAlign w:val="bottom"/>
          </w:tcPr>
          <w:p w14:paraId="4EA329E6"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73</w:t>
            </w:r>
          </w:p>
        </w:tc>
        <w:tc>
          <w:tcPr>
            <w:tcW w:w="1894" w:type="dxa"/>
            <w:tcBorders>
              <w:top w:val="nil"/>
              <w:left w:val="single" w:sz="4" w:space="0" w:color="auto"/>
              <w:bottom w:val="nil"/>
              <w:right w:val="nil"/>
            </w:tcBorders>
            <w:noWrap/>
            <w:vAlign w:val="bottom"/>
          </w:tcPr>
          <w:p w14:paraId="648B34E5"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28</w:t>
            </w:r>
          </w:p>
        </w:tc>
        <w:tc>
          <w:tcPr>
            <w:tcW w:w="1894" w:type="dxa"/>
            <w:tcBorders>
              <w:top w:val="nil"/>
              <w:left w:val="single" w:sz="4" w:space="0" w:color="auto"/>
              <w:bottom w:val="nil"/>
              <w:right w:val="single" w:sz="4" w:space="0" w:color="auto"/>
            </w:tcBorders>
            <w:noWrap/>
            <w:vAlign w:val="bottom"/>
          </w:tcPr>
          <w:p w14:paraId="4B7914F3"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+62</w:t>
            </w:r>
          </w:p>
        </w:tc>
      </w:tr>
      <w:tr w:rsidR="00CD3D0A" w14:paraId="5C583DFC" w14:textId="77777777">
        <w:tc>
          <w:tcPr>
            <w:tcW w:w="1892" w:type="dxa"/>
            <w:tcBorders>
              <w:top w:val="nil"/>
              <w:left w:val="single" w:sz="4" w:space="0" w:color="auto"/>
              <w:bottom w:val="nil"/>
              <w:right w:val="nil"/>
            </w:tcBorders>
            <w:noWrap/>
            <w:vAlign w:val="bottom"/>
          </w:tcPr>
          <w:p w14:paraId="5EACEF84" w14:textId="77777777" w:rsidR="00CD3D0A" w:rsidRDefault="00CD3D0A">
            <w:pPr>
              <w:spacing w:line="240" w:lineRule="auto"/>
              <w:rPr>
                <w:rFonts w:ascii="Arial" w:hAnsi="Arial" w:cs="Arial"/>
                <w:color w:val="000000"/>
                <w:sz w:val="16"/>
                <w:szCs w:val="16"/>
              </w:rPr>
            </w:pPr>
            <w:smartTag w:uri="urn:schemas-microsoft-com:office:smarttags" w:element="place">
              <w:r>
                <w:rPr>
                  <w:rFonts w:ascii="Arial" w:hAnsi="Arial" w:cs="Arial"/>
                  <w:color w:val="000000"/>
                  <w:sz w:val="16"/>
                  <w:szCs w:val="16"/>
                </w:rPr>
                <w:t>Puerto Rico</w:t>
              </w:r>
            </w:smartTag>
          </w:p>
        </w:tc>
        <w:tc>
          <w:tcPr>
            <w:tcW w:w="1894" w:type="dxa"/>
            <w:tcBorders>
              <w:top w:val="nil"/>
              <w:left w:val="single" w:sz="4" w:space="0" w:color="auto"/>
              <w:bottom w:val="nil"/>
              <w:right w:val="nil"/>
            </w:tcBorders>
            <w:noWrap/>
            <w:vAlign w:val="bottom"/>
          </w:tcPr>
          <w:p w14:paraId="2B6D86C7"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4</w:t>
            </w:r>
          </w:p>
        </w:tc>
        <w:tc>
          <w:tcPr>
            <w:tcW w:w="1894" w:type="dxa"/>
            <w:tcBorders>
              <w:top w:val="nil"/>
              <w:left w:val="single" w:sz="4" w:space="0" w:color="auto"/>
              <w:bottom w:val="nil"/>
              <w:right w:val="nil"/>
            </w:tcBorders>
            <w:noWrap/>
            <w:vAlign w:val="bottom"/>
          </w:tcPr>
          <w:p w14:paraId="23D84262"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6</w:t>
            </w:r>
          </w:p>
        </w:tc>
        <w:tc>
          <w:tcPr>
            <w:tcW w:w="1894" w:type="dxa"/>
            <w:tcBorders>
              <w:top w:val="nil"/>
              <w:left w:val="single" w:sz="4" w:space="0" w:color="auto"/>
              <w:bottom w:val="nil"/>
              <w:right w:val="nil"/>
            </w:tcBorders>
            <w:noWrap/>
            <w:vAlign w:val="bottom"/>
          </w:tcPr>
          <w:p w14:paraId="3A776505"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2</w:t>
            </w:r>
          </w:p>
        </w:tc>
        <w:tc>
          <w:tcPr>
            <w:tcW w:w="1894" w:type="dxa"/>
            <w:tcBorders>
              <w:top w:val="nil"/>
              <w:left w:val="single" w:sz="4" w:space="0" w:color="auto"/>
              <w:bottom w:val="nil"/>
              <w:right w:val="single" w:sz="4" w:space="0" w:color="auto"/>
            </w:tcBorders>
            <w:noWrap/>
            <w:vAlign w:val="bottom"/>
          </w:tcPr>
          <w:p w14:paraId="116B4C3B"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+50</w:t>
            </w:r>
          </w:p>
        </w:tc>
      </w:tr>
      <w:tr w:rsidR="00CD3D0A" w14:paraId="48133471" w14:textId="77777777">
        <w:tc>
          <w:tcPr>
            <w:tcW w:w="1892" w:type="dxa"/>
            <w:tcBorders>
              <w:top w:val="nil"/>
              <w:left w:val="single" w:sz="4" w:space="0" w:color="auto"/>
              <w:bottom w:val="nil"/>
              <w:right w:val="nil"/>
            </w:tcBorders>
            <w:noWrap/>
            <w:vAlign w:val="bottom"/>
          </w:tcPr>
          <w:p w14:paraId="404EE27C"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Rhode Island</w:t>
                </w:r>
              </w:smartTag>
            </w:smartTag>
          </w:p>
        </w:tc>
        <w:tc>
          <w:tcPr>
            <w:tcW w:w="1894" w:type="dxa"/>
            <w:tcBorders>
              <w:top w:val="nil"/>
              <w:left w:val="single" w:sz="4" w:space="0" w:color="auto"/>
              <w:bottom w:val="nil"/>
              <w:right w:val="nil"/>
            </w:tcBorders>
            <w:noWrap/>
            <w:vAlign w:val="bottom"/>
          </w:tcPr>
          <w:p w14:paraId="2D538524"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7</w:t>
            </w:r>
          </w:p>
        </w:tc>
        <w:tc>
          <w:tcPr>
            <w:tcW w:w="1894" w:type="dxa"/>
            <w:tcBorders>
              <w:top w:val="nil"/>
              <w:left w:val="single" w:sz="4" w:space="0" w:color="auto"/>
              <w:bottom w:val="nil"/>
              <w:right w:val="nil"/>
            </w:tcBorders>
            <w:noWrap/>
            <w:vAlign w:val="bottom"/>
          </w:tcPr>
          <w:p w14:paraId="7827849A"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5</w:t>
            </w:r>
          </w:p>
        </w:tc>
        <w:tc>
          <w:tcPr>
            <w:tcW w:w="1894" w:type="dxa"/>
            <w:tcBorders>
              <w:top w:val="nil"/>
              <w:left w:val="single" w:sz="4" w:space="0" w:color="auto"/>
              <w:bottom w:val="nil"/>
              <w:right w:val="nil"/>
            </w:tcBorders>
            <w:noWrap/>
            <w:vAlign w:val="bottom"/>
          </w:tcPr>
          <w:p w14:paraId="1F16EF93"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-2</w:t>
            </w:r>
          </w:p>
        </w:tc>
        <w:tc>
          <w:tcPr>
            <w:tcW w:w="1894" w:type="dxa"/>
            <w:tcBorders>
              <w:top w:val="nil"/>
              <w:left w:val="single" w:sz="4" w:space="0" w:color="auto"/>
              <w:bottom w:val="nil"/>
              <w:right w:val="single" w:sz="4" w:space="0" w:color="auto"/>
            </w:tcBorders>
            <w:noWrap/>
            <w:vAlign w:val="bottom"/>
          </w:tcPr>
          <w:p w14:paraId="4DF195F8"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-29</w:t>
            </w:r>
          </w:p>
        </w:tc>
      </w:tr>
      <w:tr w:rsidR="00CD3D0A" w14:paraId="5BECB471" w14:textId="77777777">
        <w:tc>
          <w:tcPr>
            <w:tcW w:w="1892" w:type="dxa"/>
            <w:tcBorders>
              <w:top w:val="nil"/>
              <w:left w:val="single" w:sz="4" w:space="0" w:color="auto"/>
              <w:bottom w:val="nil"/>
              <w:right w:val="nil"/>
            </w:tcBorders>
            <w:noWrap/>
            <w:vAlign w:val="bottom"/>
          </w:tcPr>
          <w:p w14:paraId="23CFBBBA"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South Carolina</w:t>
                </w:r>
              </w:smartTag>
            </w:smartTag>
          </w:p>
        </w:tc>
        <w:tc>
          <w:tcPr>
            <w:tcW w:w="1894" w:type="dxa"/>
            <w:tcBorders>
              <w:top w:val="nil"/>
              <w:left w:val="single" w:sz="4" w:space="0" w:color="auto"/>
              <w:bottom w:val="nil"/>
              <w:right w:val="nil"/>
            </w:tcBorders>
            <w:noWrap/>
            <w:vAlign w:val="bottom"/>
          </w:tcPr>
          <w:p w14:paraId="73619EE4"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27</w:t>
            </w:r>
          </w:p>
        </w:tc>
        <w:tc>
          <w:tcPr>
            <w:tcW w:w="1894" w:type="dxa"/>
            <w:tcBorders>
              <w:top w:val="nil"/>
              <w:left w:val="single" w:sz="4" w:space="0" w:color="auto"/>
              <w:bottom w:val="nil"/>
              <w:right w:val="nil"/>
            </w:tcBorders>
            <w:noWrap/>
            <w:vAlign w:val="bottom"/>
          </w:tcPr>
          <w:p w14:paraId="0319863F"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26</w:t>
            </w:r>
          </w:p>
        </w:tc>
        <w:tc>
          <w:tcPr>
            <w:tcW w:w="1894" w:type="dxa"/>
            <w:tcBorders>
              <w:top w:val="nil"/>
              <w:left w:val="single" w:sz="4" w:space="0" w:color="auto"/>
              <w:bottom w:val="nil"/>
              <w:right w:val="nil"/>
            </w:tcBorders>
            <w:noWrap/>
            <w:vAlign w:val="bottom"/>
          </w:tcPr>
          <w:p w14:paraId="053FC448"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-1</w:t>
            </w:r>
          </w:p>
        </w:tc>
        <w:tc>
          <w:tcPr>
            <w:tcW w:w="1894" w:type="dxa"/>
            <w:tcBorders>
              <w:top w:val="nil"/>
              <w:left w:val="single" w:sz="4" w:space="0" w:color="auto"/>
              <w:bottom w:val="nil"/>
              <w:right w:val="single" w:sz="4" w:space="0" w:color="auto"/>
            </w:tcBorders>
            <w:noWrap/>
            <w:vAlign w:val="bottom"/>
          </w:tcPr>
          <w:p w14:paraId="7A59A3C5"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-4</w:t>
            </w:r>
          </w:p>
        </w:tc>
      </w:tr>
      <w:tr w:rsidR="00CD3D0A" w14:paraId="75EECB0A" w14:textId="77777777">
        <w:tc>
          <w:tcPr>
            <w:tcW w:w="1892" w:type="dxa"/>
            <w:tcBorders>
              <w:top w:val="nil"/>
              <w:left w:val="single" w:sz="4" w:space="0" w:color="auto"/>
              <w:bottom w:val="nil"/>
              <w:right w:val="nil"/>
            </w:tcBorders>
            <w:noWrap/>
            <w:vAlign w:val="bottom"/>
          </w:tcPr>
          <w:p w14:paraId="22D335BC"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South Dakota</w:t>
                </w:r>
              </w:smartTag>
            </w:smartTag>
          </w:p>
        </w:tc>
        <w:tc>
          <w:tcPr>
            <w:tcW w:w="1894" w:type="dxa"/>
            <w:tcBorders>
              <w:top w:val="nil"/>
              <w:left w:val="single" w:sz="4" w:space="0" w:color="auto"/>
              <w:bottom w:val="nil"/>
              <w:right w:val="nil"/>
            </w:tcBorders>
            <w:noWrap/>
            <w:vAlign w:val="bottom"/>
          </w:tcPr>
          <w:p w14:paraId="1BC1293E"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9</w:t>
            </w:r>
          </w:p>
        </w:tc>
        <w:tc>
          <w:tcPr>
            <w:tcW w:w="1894" w:type="dxa"/>
            <w:tcBorders>
              <w:top w:val="nil"/>
              <w:left w:val="single" w:sz="4" w:space="0" w:color="auto"/>
              <w:bottom w:val="nil"/>
              <w:right w:val="nil"/>
            </w:tcBorders>
            <w:noWrap/>
            <w:vAlign w:val="bottom"/>
          </w:tcPr>
          <w:p w14:paraId="5C57EEFC"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12</w:t>
            </w:r>
          </w:p>
        </w:tc>
        <w:tc>
          <w:tcPr>
            <w:tcW w:w="1894" w:type="dxa"/>
            <w:tcBorders>
              <w:top w:val="nil"/>
              <w:left w:val="single" w:sz="4" w:space="0" w:color="auto"/>
              <w:bottom w:val="nil"/>
              <w:right w:val="nil"/>
            </w:tcBorders>
            <w:noWrap/>
            <w:vAlign w:val="bottom"/>
          </w:tcPr>
          <w:p w14:paraId="347833FB"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3</w:t>
            </w:r>
          </w:p>
        </w:tc>
        <w:tc>
          <w:tcPr>
            <w:tcW w:w="1894" w:type="dxa"/>
            <w:tcBorders>
              <w:top w:val="nil"/>
              <w:left w:val="single" w:sz="4" w:space="0" w:color="auto"/>
              <w:bottom w:val="nil"/>
              <w:right w:val="single" w:sz="4" w:space="0" w:color="auto"/>
            </w:tcBorders>
            <w:noWrap/>
            <w:vAlign w:val="bottom"/>
          </w:tcPr>
          <w:p w14:paraId="026EF662"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+33</w:t>
            </w:r>
          </w:p>
        </w:tc>
      </w:tr>
      <w:tr w:rsidR="00CD3D0A" w14:paraId="51151DE5" w14:textId="77777777">
        <w:tc>
          <w:tcPr>
            <w:tcW w:w="1892" w:type="dxa"/>
            <w:tcBorders>
              <w:top w:val="nil"/>
              <w:left w:val="single" w:sz="4" w:space="0" w:color="auto"/>
              <w:bottom w:val="nil"/>
              <w:right w:val="nil"/>
            </w:tcBorders>
            <w:noWrap/>
            <w:vAlign w:val="bottom"/>
          </w:tcPr>
          <w:p w14:paraId="64F03CBD"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Tennessee</w:t>
                </w:r>
              </w:smartTag>
            </w:smartTag>
          </w:p>
        </w:tc>
        <w:tc>
          <w:tcPr>
            <w:tcW w:w="1894" w:type="dxa"/>
            <w:tcBorders>
              <w:top w:val="nil"/>
              <w:left w:val="single" w:sz="4" w:space="0" w:color="auto"/>
              <w:bottom w:val="nil"/>
              <w:right w:val="nil"/>
            </w:tcBorders>
            <w:noWrap/>
            <w:vAlign w:val="bottom"/>
          </w:tcPr>
          <w:p w14:paraId="6F570409"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74</w:t>
            </w:r>
          </w:p>
        </w:tc>
        <w:tc>
          <w:tcPr>
            <w:tcW w:w="1894" w:type="dxa"/>
            <w:tcBorders>
              <w:top w:val="nil"/>
              <w:left w:val="single" w:sz="4" w:space="0" w:color="auto"/>
              <w:bottom w:val="nil"/>
              <w:right w:val="nil"/>
            </w:tcBorders>
            <w:noWrap/>
            <w:vAlign w:val="bottom"/>
          </w:tcPr>
          <w:p w14:paraId="7842C441"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62</w:t>
            </w:r>
          </w:p>
        </w:tc>
        <w:tc>
          <w:tcPr>
            <w:tcW w:w="1894" w:type="dxa"/>
            <w:tcBorders>
              <w:top w:val="nil"/>
              <w:left w:val="single" w:sz="4" w:space="0" w:color="auto"/>
              <w:bottom w:val="nil"/>
              <w:right w:val="nil"/>
            </w:tcBorders>
            <w:noWrap/>
            <w:vAlign w:val="bottom"/>
          </w:tcPr>
          <w:p w14:paraId="346FDC89"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-12</w:t>
            </w:r>
          </w:p>
        </w:tc>
        <w:tc>
          <w:tcPr>
            <w:tcW w:w="1894" w:type="dxa"/>
            <w:tcBorders>
              <w:top w:val="nil"/>
              <w:left w:val="single" w:sz="4" w:space="0" w:color="auto"/>
              <w:bottom w:val="nil"/>
              <w:right w:val="single" w:sz="4" w:space="0" w:color="auto"/>
            </w:tcBorders>
            <w:noWrap/>
            <w:vAlign w:val="bottom"/>
          </w:tcPr>
          <w:p w14:paraId="426C5567"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-16</w:t>
            </w:r>
          </w:p>
        </w:tc>
      </w:tr>
      <w:tr w:rsidR="00CD3D0A" w14:paraId="0123EF36" w14:textId="77777777">
        <w:tc>
          <w:tcPr>
            <w:tcW w:w="1892" w:type="dxa"/>
            <w:tcBorders>
              <w:top w:val="nil"/>
              <w:left w:val="single" w:sz="4" w:space="0" w:color="auto"/>
              <w:bottom w:val="nil"/>
              <w:right w:val="nil"/>
            </w:tcBorders>
            <w:noWrap/>
            <w:vAlign w:val="bottom"/>
          </w:tcPr>
          <w:p w14:paraId="3228ACFD"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Texas</w:t>
                </w:r>
              </w:smartTag>
            </w:smartTag>
          </w:p>
        </w:tc>
        <w:tc>
          <w:tcPr>
            <w:tcW w:w="1894" w:type="dxa"/>
            <w:tcBorders>
              <w:top w:val="nil"/>
              <w:left w:val="single" w:sz="4" w:space="0" w:color="auto"/>
              <w:bottom w:val="nil"/>
              <w:right w:val="nil"/>
            </w:tcBorders>
            <w:noWrap/>
            <w:vAlign w:val="bottom"/>
          </w:tcPr>
          <w:p w14:paraId="5D8134BC"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175</w:t>
            </w:r>
          </w:p>
        </w:tc>
        <w:tc>
          <w:tcPr>
            <w:tcW w:w="1894" w:type="dxa"/>
            <w:tcBorders>
              <w:top w:val="nil"/>
              <w:left w:val="single" w:sz="4" w:space="0" w:color="auto"/>
              <w:bottom w:val="nil"/>
              <w:right w:val="nil"/>
            </w:tcBorders>
            <w:noWrap/>
            <w:vAlign w:val="bottom"/>
          </w:tcPr>
          <w:p w14:paraId="40D0ED6F"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180</w:t>
            </w:r>
          </w:p>
        </w:tc>
        <w:tc>
          <w:tcPr>
            <w:tcW w:w="1894" w:type="dxa"/>
            <w:tcBorders>
              <w:top w:val="nil"/>
              <w:left w:val="single" w:sz="4" w:space="0" w:color="auto"/>
              <w:bottom w:val="nil"/>
              <w:right w:val="nil"/>
            </w:tcBorders>
            <w:noWrap/>
            <w:vAlign w:val="bottom"/>
          </w:tcPr>
          <w:p w14:paraId="2A318CB3"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5</w:t>
            </w:r>
          </w:p>
        </w:tc>
        <w:tc>
          <w:tcPr>
            <w:tcW w:w="1894" w:type="dxa"/>
            <w:tcBorders>
              <w:top w:val="nil"/>
              <w:left w:val="single" w:sz="4" w:space="0" w:color="auto"/>
              <w:bottom w:val="nil"/>
              <w:right w:val="single" w:sz="4" w:space="0" w:color="auto"/>
            </w:tcBorders>
            <w:noWrap/>
            <w:vAlign w:val="bottom"/>
          </w:tcPr>
          <w:p w14:paraId="49EF6C8B"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+3</w:t>
            </w:r>
          </w:p>
        </w:tc>
      </w:tr>
      <w:tr w:rsidR="00CD3D0A" w14:paraId="764C6393" w14:textId="77777777">
        <w:tc>
          <w:tcPr>
            <w:tcW w:w="1892" w:type="dxa"/>
            <w:tcBorders>
              <w:top w:val="nil"/>
              <w:left w:val="single" w:sz="4" w:space="0" w:color="auto"/>
              <w:bottom w:val="nil"/>
              <w:right w:val="nil"/>
            </w:tcBorders>
            <w:noWrap/>
            <w:vAlign w:val="bottom"/>
          </w:tcPr>
          <w:p w14:paraId="5A9C8E82"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Utah</w:t>
                </w:r>
              </w:smartTag>
            </w:smartTag>
          </w:p>
        </w:tc>
        <w:tc>
          <w:tcPr>
            <w:tcW w:w="1894" w:type="dxa"/>
            <w:tcBorders>
              <w:top w:val="nil"/>
              <w:left w:val="single" w:sz="4" w:space="0" w:color="auto"/>
              <w:bottom w:val="nil"/>
              <w:right w:val="nil"/>
            </w:tcBorders>
            <w:noWrap/>
            <w:vAlign w:val="bottom"/>
          </w:tcPr>
          <w:p w14:paraId="4313EB4B"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56</w:t>
            </w:r>
          </w:p>
        </w:tc>
        <w:tc>
          <w:tcPr>
            <w:tcW w:w="1894" w:type="dxa"/>
            <w:tcBorders>
              <w:top w:val="nil"/>
              <w:left w:val="single" w:sz="4" w:space="0" w:color="auto"/>
              <w:bottom w:val="nil"/>
              <w:right w:val="nil"/>
            </w:tcBorders>
            <w:noWrap/>
            <w:vAlign w:val="bottom"/>
          </w:tcPr>
          <w:p w14:paraId="6E3667EC"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84</w:t>
            </w:r>
          </w:p>
        </w:tc>
        <w:tc>
          <w:tcPr>
            <w:tcW w:w="1894" w:type="dxa"/>
            <w:tcBorders>
              <w:top w:val="nil"/>
              <w:left w:val="single" w:sz="4" w:space="0" w:color="auto"/>
              <w:bottom w:val="nil"/>
              <w:right w:val="nil"/>
            </w:tcBorders>
            <w:noWrap/>
            <w:vAlign w:val="bottom"/>
          </w:tcPr>
          <w:p w14:paraId="383DB41C"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28</w:t>
            </w:r>
          </w:p>
        </w:tc>
        <w:tc>
          <w:tcPr>
            <w:tcW w:w="1894" w:type="dxa"/>
            <w:tcBorders>
              <w:top w:val="nil"/>
              <w:left w:val="single" w:sz="4" w:space="0" w:color="auto"/>
              <w:bottom w:val="nil"/>
              <w:right w:val="single" w:sz="4" w:space="0" w:color="auto"/>
            </w:tcBorders>
            <w:noWrap/>
            <w:vAlign w:val="bottom"/>
          </w:tcPr>
          <w:p w14:paraId="323354E3"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+50</w:t>
            </w:r>
          </w:p>
        </w:tc>
      </w:tr>
      <w:tr w:rsidR="00CD3D0A" w14:paraId="39FBEC10" w14:textId="77777777">
        <w:tc>
          <w:tcPr>
            <w:tcW w:w="1892" w:type="dxa"/>
            <w:tcBorders>
              <w:top w:val="nil"/>
              <w:left w:val="single" w:sz="4" w:space="0" w:color="auto"/>
              <w:bottom w:val="nil"/>
              <w:right w:val="nil"/>
            </w:tcBorders>
            <w:noWrap/>
            <w:vAlign w:val="bottom"/>
          </w:tcPr>
          <w:p w14:paraId="6B94F9CF"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Vermont</w:t>
                </w:r>
              </w:smartTag>
            </w:smartTag>
          </w:p>
        </w:tc>
        <w:tc>
          <w:tcPr>
            <w:tcW w:w="1894" w:type="dxa"/>
            <w:tcBorders>
              <w:top w:val="nil"/>
              <w:left w:val="single" w:sz="4" w:space="0" w:color="auto"/>
              <w:bottom w:val="nil"/>
              <w:right w:val="nil"/>
            </w:tcBorders>
            <w:noWrap/>
            <w:vAlign w:val="bottom"/>
          </w:tcPr>
          <w:p w14:paraId="4D405A55"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2</w:t>
            </w:r>
          </w:p>
        </w:tc>
        <w:tc>
          <w:tcPr>
            <w:tcW w:w="1894" w:type="dxa"/>
            <w:tcBorders>
              <w:top w:val="nil"/>
              <w:left w:val="single" w:sz="4" w:space="0" w:color="auto"/>
              <w:bottom w:val="nil"/>
              <w:right w:val="nil"/>
            </w:tcBorders>
            <w:noWrap/>
            <w:vAlign w:val="bottom"/>
          </w:tcPr>
          <w:p w14:paraId="38D64A84"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2</w:t>
            </w:r>
          </w:p>
        </w:tc>
        <w:tc>
          <w:tcPr>
            <w:tcW w:w="1894" w:type="dxa"/>
            <w:tcBorders>
              <w:top w:val="nil"/>
              <w:left w:val="single" w:sz="4" w:space="0" w:color="auto"/>
              <w:bottom w:val="nil"/>
              <w:right w:val="nil"/>
            </w:tcBorders>
            <w:noWrap/>
            <w:vAlign w:val="bottom"/>
          </w:tcPr>
          <w:p w14:paraId="0FF5896A"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0</w:t>
            </w:r>
          </w:p>
        </w:tc>
        <w:tc>
          <w:tcPr>
            <w:tcW w:w="1894" w:type="dxa"/>
            <w:tcBorders>
              <w:top w:val="nil"/>
              <w:left w:val="single" w:sz="4" w:space="0" w:color="auto"/>
              <w:bottom w:val="nil"/>
              <w:right w:val="single" w:sz="4" w:space="0" w:color="auto"/>
            </w:tcBorders>
            <w:noWrap/>
            <w:vAlign w:val="bottom"/>
          </w:tcPr>
          <w:p w14:paraId="59A56AB8"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0</w:t>
            </w:r>
          </w:p>
        </w:tc>
      </w:tr>
      <w:tr w:rsidR="00CD3D0A" w14:paraId="287041EF" w14:textId="77777777">
        <w:tc>
          <w:tcPr>
            <w:tcW w:w="1892" w:type="dxa"/>
            <w:tcBorders>
              <w:top w:val="nil"/>
              <w:left w:val="single" w:sz="4" w:space="0" w:color="auto"/>
              <w:bottom w:val="nil"/>
              <w:right w:val="nil"/>
            </w:tcBorders>
            <w:noWrap/>
            <w:vAlign w:val="bottom"/>
          </w:tcPr>
          <w:p w14:paraId="109BE5C7"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Virginia</w:t>
                </w:r>
              </w:smartTag>
            </w:smartTag>
          </w:p>
        </w:tc>
        <w:tc>
          <w:tcPr>
            <w:tcW w:w="1894" w:type="dxa"/>
            <w:tcBorders>
              <w:top w:val="nil"/>
              <w:left w:val="single" w:sz="4" w:space="0" w:color="auto"/>
              <w:bottom w:val="nil"/>
              <w:right w:val="nil"/>
            </w:tcBorders>
            <w:noWrap/>
            <w:vAlign w:val="bottom"/>
          </w:tcPr>
          <w:p w14:paraId="47CAAD1A"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197</w:t>
            </w:r>
          </w:p>
        </w:tc>
        <w:tc>
          <w:tcPr>
            <w:tcW w:w="1894" w:type="dxa"/>
            <w:tcBorders>
              <w:top w:val="nil"/>
              <w:left w:val="single" w:sz="4" w:space="0" w:color="auto"/>
              <w:bottom w:val="nil"/>
              <w:right w:val="nil"/>
            </w:tcBorders>
            <w:noWrap/>
            <w:vAlign w:val="bottom"/>
          </w:tcPr>
          <w:p w14:paraId="455FA5EC"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173</w:t>
            </w:r>
          </w:p>
        </w:tc>
        <w:tc>
          <w:tcPr>
            <w:tcW w:w="1894" w:type="dxa"/>
            <w:tcBorders>
              <w:top w:val="nil"/>
              <w:left w:val="single" w:sz="4" w:space="0" w:color="auto"/>
              <w:bottom w:val="nil"/>
              <w:right w:val="nil"/>
            </w:tcBorders>
            <w:noWrap/>
            <w:vAlign w:val="bottom"/>
          </w:tcPr>
          <w:p w14:paraId="016D22A9"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-24</w:t>
            </w:r>
          </w:p>
        </w:tc>
        <w:tc>
          <w:tcPr>
            <w:tcW w:w="1894" w:type="dxa"/>
            <w:tcBorders>
              <w:top w:val="nil"/>
              <w:left w:val="single" w:sz="4" w:space="0" w:color="auto"/>
              <w:bottom w:val="nil"/>
              <w:right w:val="single" w:sz="4" w:space="0" w:color="auto"/>
            </w:tcBorders>
            <w:noWrap/>
            <w:vAlign w:val="bottom"/>
          </w:tcPr>
          <w:p w14:paraId="52D74B4A"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-12</w:t>
            </w:r>
          </w:p>
        </w:tc>
      </w:tr>
      <w:tr w:rsidR="00CD3D0A" w14:paraId="19C7B3BC" w14:textId="77777777">
        <w:tc>
          <w:tcPr>
            <w:tcW w:w="1892" w:type="dxa"/>
            <w:tcBorders>
              <w:top w:val="nil"/>
              <w:left w:val="single" w:sz="4" w:space="0" w:color="auto"/>
              <w:bottom w:val="nil"/>
              <w:right w:val="nil"/>
            </w:tcBorders>
            <w:noWrap/>
            <w:vAlign w:val="bottom"/>
          </w:tcPr>
          <w:p w14:paraId="759E29EA"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Washington</w:t>
                </w:r>
              </w:smartTag>
            </w:smartTag>
          </w:p>
        </w:tc>
        <w:tc>
          <w:tcPr>
            <w:tcW w:w="1894" w:type="dxa"/>
            <w:tcBorders>
              <w:top w:val="nil"/>
              <w:left w:val="single" w:sz="4" w:space="0" w:color="auto"/>
              <w:bottom w:val="nil"/>
              <w:right w:val="nil"/>
            </w:tcBorders>
            <w:noWrap/>
            <w:vAlign w:val="bottom"/>
          </w:tcPr>
          <w:p w14:paraId="4FBAE9C5"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1894" w:type="dxa"/>
            <w:tcBorders>
              <w:top w:val="nil"/>
              <w:left w:val="single" w:sz="4" w:space="0" w:color="auto"/>
              <w:bottom w:val="nil"/>
              <w:right w:val="nil"/>
            </w:tcBorders>
            <w:noWrap/>
            <w:vAlign w:val="bottom"/>
          </w:tcPr>
          <w:p w14:paraId="50A71CD5"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57</w:t>
            </w:r>
          </w:p>
        </w:tc>
        <w:tc>
          <w:tcPr>
            <w:tcW w:w="1894" w:type="dxa"/>
            <w:tcBorders>
              <w:top w:val="nil"/>
              <w:left w:val="single" w:sz="4" w:space="0" w:color="auto"/>
              <w:bottom w:val="nil"/>
              <w:right w:val="nil"/>
            </w:tcBorders>
            <w:noWrap/>
            <w:vAlign w:val="bottom"/>
          </w:tcPr>
          <w:p w14:paraId="3609F14B"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-43</w:t>
            </w:r>
          </w:p>
        </w:tc>
        <w:tc>
          <w:tcPr>
            <w:tcW w:w="1894" w:type="dxa"/>
            <w:tcBorders>
              <w:top w:val="nil"/>
              <w:left w:val="single" w:sz="4" w:space="0" w:color="auto"/>
              <w:bottom w:val="nil"/>
              <w:right w:val="single" w:sz="4" w:space="0" w:color="auto"/>
            </w:tcBorders>
            <w:noWrap/>
            <w:vAlign w:val="bottom"/>
          </w:tcPr>
          <w:p w14:paraId="367AA2E3"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-43</w:t>
            </w:r>
          </w:p>
        </w:tc>
      </w:tr>
      <w:tr w:rsidR="00CD3D0A" w14:paraId="0AA79E85" w14:textId="77777777">
        <w:tc>
          <w:tcPr>
            <w:tcW w:w="1892" w:type="dxa"/>
            <w:tcBorders>
              <w:top w:val="nil"/>
              <w:left w:val="single" w:sz="4" w:space="0" w:color="auto"/>
              <w:bottom w:val="nil"/>
              <w:right w:val="nil"/>
            </w:tcBorders>
            <w:noWrap/>
            <w:vAlign w:val="bottom"/>
          </w:tcPr>
          <w:p w14:paraId="1D4701E6"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West Virginia</w:t>
                </w:r>
              </w:smartTag>
            </w:smartTag>
          </w:p>
        </w:tc>
        <w:tc>
          <w:tcPr>
            <w:tcW w:w="1894" w:type="dxa"/>
            <w:tcBorders>
              <w:top w:val="nil"/>
              <w:left w:val="single" w:sz="4" w:space="0" w:color="auto"/>
              <w:bottom w:val="nil"/>
              <w:right w:val="nil"/>
            </w:tcBorders>
            <w:noWrap/>
            <w:vAlign w:val="bottom"/>
          </w:tcPr>
          <w:p w14:paraId="48209CC9"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8</w:t>
            </w:r>
          </w:p>
        </w:tc>
        <w:tc>
          <w:tcPr>
            <w:tcW w:w="1894" w:type="dxa"/>
            <w:tcBorders>
              <w:top w:val="nil"/>
              <w:left w:val="single" w:sz="4" w:space="0" w:color="auto"/>
              <w:bottom w:val="nil"/>
              <w:right w:val="nil"/>
            </w:tcBorders>
            <w:noWrap/>
            <w:vAlign w:val="bottom"/>
          </w:tcPr>
          <w:p w14:paraId="262BA8C2"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24</w:t>
            </w:r>
          </w:p>
        </w:tc>
        <w:tc>
          <w:tcPr>
            <w:tcW w:w="1894" w:type="dxa"/>
            <w:tcBorders>
              <w:top w:val="nil"/>
              <w:left w:val="single" w:sz="4" w:space="0" w:color="auto"/>
              <w:bottom w:val="nil"/>
              <w:right w:val="nil"/>
            </w:tcBorders>
            <w:noWrap/>
            <w:vAlign w:val="bottom"/>
          </w:tcPr>
          <w:p w14:paraId="73F5D6DE"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16</w:t>
            </w:r>
          </w:p>
        </w:tc>
        <w:tc>
          <w:tcPr>
            <w:tcW w:w="1894" w:type="dxa"/>
            <w:tcBorders>
              <w:top w:val="nil"/>
              <w:left w:val="single" w:sz="4" w:space="0" w:color="auto"/>
              <w:bottom w:val="nil"/>
              <w:right w:val="single" w:sz="4" w:space="0" w:color="auto"/>
            </w:tcBorders>
            <w:noWrap/>
            <w:vAlign w:val="bottom"/>
          </w:tcPr>
          <w:p w14:paraId="3940EBEC"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+200</w:t>
            </w:r>
          </w:p>
        </w:tc>
      </w:tr>
      <w:tr w:rsidR="00CD3D0A" w14:paraId="357EBCF9" w14:textId="77777777">
        <w:tc>
          <w:tcPr>
            <w:tcW w:w="1892" w:type="dxa"/>
            <w:tcBorders>
              <w:top w:val="nil"/>
              <w:left w:val="single" w:sz="4" w:space="0" w:color="auto"/>
              <w:bottom w:val="nil"/>
              <w:right w:val="nil"/>
            </w:tcBorders>
            <w:noWrap/>
            <w:vAlign w:val="bottom"/>
          </w:tcPr>
          <w:p w14:paraId="5B79095D"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Wisconsin</w:t>
                </w:r>
              </w:smartTag>
            </w:smartTag>
          </w:p>
        </w:tc>
        <w:tc>
          <w:tcPr>
            <w:tcW w:w="1894" w:type="dxa"/>
            <w:tcBorders>
              <w:top w:val="nil"/>
              <w:left w:val="single" w:sz="4" w:space="0" w:color="auto"/>
              <w:bottom w:val="nil"/>
              <w:right w:val="nil"/>
            </w:tcBorders>
            <w:noWrap/>
            <w:vAlign w:val="bottom"/>
          </w:tcPr>
          <w:p w14:paraId="4D6925B4"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22</w:t>
            </w:r>
          </w:p>
        </w:tc>
        <w:tc>
          <w:tcPr>
            <w:tcW w:w="1894" w:type="dxa"/>
            <w:tcBorders>
              <w:top w:val="nil"/>
              <w:left w:val="single" w:sz="4" w:space="0" w:color="auto"/>
              <w:bottom w:val="nil"/>
              <w:right w:val="nil"/>
            </w:tcBorders>
            <w:noWrap/>
            <w:vAlign w:val="bottom"/>
          </w:tcPr>
          <w:p w14:paraId="55D839F7"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35</w:t>
            </w:r>
          </w:p>
        </w:tc>
        <w:tc>
          <w:tcPr>
            <w:tcW w:w="1894" w:type="dxa"/>
            <w:tcBorders>
              <w:top w:val="nil"/>
              <w:left w:val="single" w:sz="4" w:space="0" w:color="auto"/>
              <w:bottom w:val="nil"/>
              <w:right w:val="nil"/>
            </w:tcBorders>
            <w:noWrap/>
            <w:vAlign w:val="bottom"/>
          </w:tcPr>
          <w:p w14:paraId="63348ED2"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13</w:t>
            </w:r>
          </w:p>
        </w:tc>
        <w:tc>
          <w:tcPr>
            <w:tcW w:w="1894" w:type="dxa"/>
            <w:tcBorders>
              <w:top w:val="nil"/>
              <w:left w:val="single" w:sz="4" w:space="0" w:color="auto"/>
              <w:bottom w:val="nil"/>
              <w:right w:val="single" w:sz="4" w:space="0" w:color="auto"/>
            </w:tcBorders>
            <w:noWrap/>
            <w:vAlign w:val="bottom"/>
          </w:tcPr>
          <w:p w14:paraId="7258032D"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+59</w:t>
            </w:r>
          </w:p>
        </w:tc>
      </w:tr>
      <w:tr w:rsidR="00CD3D0A" w14:paraId="56C98342" w14:textId="77777777">
        <w:tc>
          <w:tcPr>
            <w:tcW w:w="1892" w:type="dxa"/>
            <w:tcBorders>
              <w:top w:val="nil"/>
              <w:left w:val="single" w:sz="4" w:space="0" w:color="auto"/>
              <w:bottom w:val="nil"/>
              <w:right w:val="nil"/>
            </w:tcBorders>
            <w:noWrap/>
            <w:vAlign w:val="bottom"/>
          </w:tcPr>
          <w:p w14:paraId="5A247E63"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Wyoming</w:t>
                </w:r>
              </w:smartTag>
            </w:smartTag>
          </w:p>
        </w:tc>
        <w:tc>
          <w:tcPr>
            <w:tcW w:w="1894" w:type="dxa"/>
            <w:tcBorders>
              <w:top w:val="nil"/>
              <w:left w:val="single" w:sz="4" w:space="0" w:color="auto"/>
              <w:bottom w:val="nil"/>
              <w:right w:val="nil"/>
            </w:tcBorders>
            <w:noWrap/>
            <w:vAlign w:val="bottom"/>
          </w:tcPr>
          <w:p w14:paraId="45118550"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6</w:t>
            </w:r>
          </w:p>
        </w:tc>
        <w:tc>
          <w:tcPr>
            <w:tcW w:w="1894" w:type="dxa"/>
            <w:tcBorders>
              <w:top w:val="nil"/>
              <w:left w:val="single" w:sz="4" w:space="0" w:color="auto"/>
              <w:bottom w:val="nil"/>
              <w:right w:val="nil"/>
            </w:tcBorders>
            <w:noWrap/>
            <w:vAlign w:val="bottom"/>
          </w:tcPr>
          <w:p w14:paraId="4C3436BD"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7</w:t>
            </w:r>
          </w:p>
        </w:tc>
        <w:tc>
          <w:tcPr>
            <w:tcW w:w="1894" w:type="dxa"/>
            <w:tcBorders>
              <w:top w:val="nil"/>
              <w:left w:val="single" w:sz="4" w:space="0" w:color="auto"/>
              <w:bottom w:val="nil"/>
              <w:right w:val="nil"/>
            </w:tcBorders>
            <w:noWrap/>
            <w:vAlign w:val="bottom"/>
          </w:tcPr>
          <w:p w14:paraId="0A24C0FD"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1</w:t>
            </w:r>
          </w:p>
        </w:tc>
        <w:tc>
          <w:tcPr>
            <w:tcW w:w="1894" w:type="dxa"/>
            <w:tcBorders>
              <w:top w:val="nil"/>
              <w:left w:val="single" w:sz="4" w:space="0" w:color="auto"/>
              <w:bottom w:val="nil"/>
              <w:right w:val="single" w:sz="4" w:space="0" w:color="auto"/>
            </w:tcBorders>
            <w:noWrap/>
            <w:vAlign w:val="bottom"/>
          </w:tcPr>
          <w:p w14:paraId="3F0C5299"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+17</w:t>
            </w:r>
          </w:p>
        </w:tc>
      </w:tr>
      <w:tr w:rsidR="00CD3D0A" w14:paraId="18BD685D" w14:textId="77777777">
        <w:tc>
          <w:tcPr>
            <w:tcW w:w="1892" w:type="dxa"/>
            <w:tcBorders>
              <w:top w:val="nil"/>
              <w:left w:val="single" w:sz="4" w:space="0" w:color="auto"/>
              <w:bottom w:val="nil"/>
              <w:right w:val="nil"/>
            </w:tcBorders>
            <w:noWrap/>
            <w:vAlign w:val="bottom"/>
          </w:tcPr>
          <w:p w14:paraId="0BBD665A"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American Samoa</w:t>
                </w:r>
              </w:smartTag>
            </w:smartTag>
          </w:p>
        </w:tc>
        <w:tc>
          <w:tcPr>
            <w:tcW w:w="1894" w:type="dxa"/>
            <w:tcBorders>
              <w:top w:val="nil"/>
              <w:left w:val="single" w:sz="4" w:space="0" w:color="auto"/>
              <w:bottom w:val="nil"/>
              <w:right w:val="nil"/>
            </w:tcBorders>
            <w:noWrap/>
            <w:vAlign w:val="bottom"/>
          </w:tcPr>
          <w:p w14:paraId="7C0C4955"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0</w:t>
            </w:r>
          </w:p>
        </w:tc>
        <w:tc>
          <w:tcPr>
            <w:tcW w:w="1894" w:type="dxa"/>
            <w:tcBorders>
              <w:top w:val="nil"/>
              <w:left w:val="single" w:sz="4" w:space="0" w:color="auto"/>
              <w:bottom w:val="nil"/>
              <w:right w:val="nil"/>
            </w:tcBorders>
            <w:noWrap/>
            <w:vAlign w:val="bottom"/>
          </w:tcPr>
          <w:p w14:paraId="7E663C62"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0</w:t>
            </w:r>
          </w:p>
        </w:tc>
        <w:tc>
          <w:tcPr>
            <w:tcW w:w="1894" w:type="dxa"/>
            <w:tcBorders>
              <w:top w:val="nil"/>
              <w:left w:val="single" w:sz="4" w:space="0" w:color="auto"/>
              <w:bottom w:val="nil"/>
              <w:right w:val="nil"/>
            </w:tcBorders>
            <w:noWrap/>
            <w:vAlign w:val="bottom"/>
          </w:tcPr>
          <w:p w14:paraId="33277B35"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0</w:t>
            </w:r>
          </w:p>
        </w:tc>
        <w:tc>
          <w:tcPr>
            <w:tcW w:w="1894" w:type="dxa"/>
            <w:tcBorders>
              <w:top w:val="nil"/>
              <w:left w:val="single" w:sz="4" w:space="0" w:color="auto"/>
              <w:bottom w:val="nil"/>
              <w:right w:val="single" w:sz="4" w:space="0" w:color="auto"/>
            </w:tcBorders>
            <w:noWrap/>
            <w:vAlign w:val="bottom"/>
          </w:tcPr>
          <w:p w14:paraId="0CAE609F"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0</w:t>
            </w:r>
          </w:p>
        </w:tc>
      </w:tr>
      <w:tr w:rsidR="00CD3D0A" w14:paraId="6F21AF42" w14:textId="77777777">
        <w:tc>
          <w:tcPr>
            <w:tcW w:w="1892" w:type="dxa"/>
            <w:tcBorders>
              <w:top w:val="nil"/>
              <w:left w:val="single" w:sz="4" w:space="0" w:color="auto"/>
              <w:bottom w:val="nil"/>
              <w:right w:val="nil"/>
            </w:tcBorders>
            <w:noWrap/>
            <w:vAlign w:val="bottom"/>
          </w:tcPr>
          <w:p w14:paraId="35597EE5" w14:textId="77777777" w:rsidR="00CD3D0A" w:rsidRDefault="00CD3D0A">
            <w:pPr>
              <w:spacing w:line="240" w:lineRule="auto"/>
              <w:rPr>
                <w:rFonts w:ascii="Arial" w:hAnsi="Arial" w:cs="Arial"/>
                <w:color w:val="000000"/>
                <w:sz w:val="16"/>
                <w:szCs w:val="16"/>
              </w:rPr>
            </w:pPr>
            <w:smartTag w:uri="urn:schemas-microsoft-com:office:smarttags" w:element="place">
              <w:r>
                <w:rPr>
                  <w:rFonts w:ascii="Arial" w:hAnsi="Arial" w:cs="Arial"/>
                  <w:color w:val="000000"/>
                  <w:sz w:val="16"/>
                  <w:szCs w:val="16"/>
                </w:rPr>
                <w:t>Guam</w:t>
              </w:r>
            </w:smartTag>
          </w:p>
        </w:tc>
        <w:tc>
          <w:tcPr>
            <w:tcW w:w="1894" w:type="dxa"/>
            <w:tcBorders>
              <w:top w:val="nil"/>
              <w:left w:val="single" w:sz="4" w:space="0" w:color="auto"/>
              <w:bottom w:val="nil"/>
              <w:right w:val="nil"/>
            </w:tcBorders>
            <w:noWrap/>
            <w:vAlign w:val="bottom"/>
          </w:tcPr>
          <w:p w14:paraId="4565D921"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2</w:t>
            </w:r>
          </w:p>
        </w:tc>
        <w:tc>
          <w:tcPr>
            <w:tcW w:w="1894" w:type="dxa"/>
            <w:tcBorders>
              <w:top w:val="nil"/>
              <w:left w:val="single" w:sz="4" w:space="0" w:color="auto"/>
              <w:bottom w:val="nil"/>
              <w:right w:val="nil"/>
            </w:tcBorders>
            <w:noWrap/>
            <w:vAlign w:val="bottom"/>
          </w:tcPr>
          <w:p w14:paraId="6F479AD5"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3</w:t>
            </w:r>
          </w:p>
        </w:tc>
        <w:tc>
          <w:tcPr>
            <w:tcW w:w="1894" w:type="dxa"/>
            <w:tcBorders>
              <w:top w:val="nil"/>
              <w:left w:val="single" w:sz="4" w:space="0" w:color="auto"/>
              <w:bottom w:val="nil"/>
              <w:right w:val="nil"/>
            </w:tcBorders>
            <w:noWrap/>
            <w:vAlign w:val="bottom"/>
          </w:tcPr>
          <w:p w14:paraId="290BC109"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1</w:t>
            </w:r>
          </w:p>
        </w:tc>
        <w:tc>
          <w:tcPr>
            <w:tcW w:w="1894" w:type="dxa"/>
            <w:tcBorders>
              <w:top w:val="nil"/>
              <w:left w:val="single" w:sz="4" w:space="0" w:color="auto"/>
              <w:bottom w:val="nil"/>
              <w:right w:val="single" w:sz="4" w:space="0" w:color="auto"/>
            </w:tcBorders>
            <w:noWrap/>
            <w:vAlign w:val="bottom"/>
          </w:tcPr>
          <w:p w14:paraId="42F94039"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+50</w:t>
            </w:r>
          </w:p>
        </w:tc>
      </w:tr>
      <w:tr w:rsidR="00CD3D0A" w14:paraId="330E57A7" w14:textId="77777777">
        <w:tc>
          <w:tcPr>
            <w:tcW w:w="1892" w:type="dxa"/>
            <w:tcBorders>
              <w:top w:val="nil"/>
              <w:left w:val="single" w:sz="4" w:space="0" w:color="auto"/>
              <w:bottom w:val="nil"/>
              <w:right w:val="nil"/>
            </w:tcBorders>
            <w:noWrap/>
            <w:vAlign w:val="bottom"/>
          </w:tcPr>
          <w:p w14:paraId="7A4D6E09" w14:textId="77777777" w:rsidR="00CD3D0A" w:rsidRDefault="00CD3D0A">
            <w:pPr>
              <w:spacing w:line="240" w:lineRule="auto"/>
              <w:rPr>
                <w:rFonts w:ascii="Arial" w:hAnsi="Arial" w:cs="Arial"/>
                <w:color w:val="000000"/>
                <w:sz w:val="16"/>
                <w:szCs w:val="16"/>
              </w:rPr>
            </w:pPr>
            <w:smartTag w:uri="urn:schemas-microsoft-com:office:smarttags" w:element="place">
              <w:r>
                <w:rPr>
                  <w:rFonts w:ascii="Arial" w:hAnsi="Arial" w:cs="Arial"/>
                  <w:color w:val="000000"/>
                  <w:sz w:val="16"/>
                  <w:szCs w:val="16"/>
                </w:rPr>
                <w:t>Northern Mariana</w:t>
              </w:r>
            </w:smartTag>
            <w:r>
              <w:rPr>
                <w:rFonts w:ascii="Arial" w:hAnsi="Arial" w:cs="Arial"/>
                <w:color w:val="000000"/>
                <w:sz w:val="16"/>
                <w:szCs w:val="16"/>
              </w:rPr>
              <w:t xml:space="preserve"> Is.</w:t>
            </w:r>
          </w:p>
        </w:tc>
        <w:tc>
          <w:tcPr>
            <w:tcW w:w="1894" w:type="dxa"/>
            <w:tcBorders>
              <w:top w:val="nil"/>
              <w:left w:val="single" w:sz="4" w:space="0" w:color="auto"/>
              <w:bottom w:val="nil"/>
              <w:right w:val="nil"/>
            </w:tcBorders>
            <w:noWrap/>
            <w:vAlign w:val="bottom"/>
          </w:tcPr>
          <w:p w14:paraId="0783413D"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0</w:t>
            </w:r>
          </w:p>
        </w:tc>
        <w:tc>
          <w:tcPr>
            <w:tcW w:w="1894" w:type="dxa"/>
            <w:tcBorders>
              <w:top w:val="nil"/>
              <w:left w:val="single" w:sz="4" w:space="0" w:color="auto"/>
              <w:bottom w:val="nil"/>
              <w:right w:val="nil"/>
            </w:tcBorders>
            <w:noWrap/>
            <w:vAlign w:val="bottom"/>
          </w:tcPr>
          <w:p w14:paraId="516A7F46"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0</w:t>
            </w:r>
          </w:p>
        </w:tc>
        <w:tc>
          <w:tcPr>
            <w:tcW w:w="1894" w:type="dxa"/>
            <w:tcBorders>
              <w:top w:val="nil"/>
              <w:left w:val="single" w:sz="4" w:space="0" w:color="auto"/>
              <w:bottom w:val="nil"/>
              <w:right w:val="nil"/>
            </w:tcBorders>
            <w:noWrap/>
            <w:vAlign w:val="bottom"/>
          </w:tcPr>
          <w:p w14:paraId="7DA19085"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0</w:t>
            </w:r>
          </w:p>
        </w:tc>
        <w:tc>
          <w:tcPr>
            <w:tcW w:w="1894" w:type="dxa"/>
            <w:tcBorders>
              <w:top w:val="nil"/>
              <w:left w:val="single" w:sz="4" w:space="0" w:color="auto"/>
              <w:bottom w:val="nil"/>
              <w:right w:val="single" w:sz="4" w:space="0" w:color="auto"/>
            </w:tcBorders>
            <w:noWrap/>
            <w:vAlign w:val="bottom"/>
          </w:tcPr>
          <w:p w14:paraId="3A323454"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0</w:t>
            </w:r>
          </w:p>
        </w:tc>
      </w:tr>
      <w:tr w:rsidR="00CD3D0A" w14:paraId="4B9B3C14" w14:textId="77777777">
        <w:tc>
          <w:tcPr>
            <w:tcW w:w="1892" w:type="dxa"/>
            <w:tcBorders>
              <w:top w:val="nil"/>
              <w:left w:val="single" w:sz="4" w:space="0" w:color="auto"/>
              <w:bottom w:val="single" w:sz="8" w:space="0" w:color="auto"/>
              <w:right w:val="nil"/>
            </w:tcBorders>
            <w:noWrap/>
            <w:vAlign w:val="bottom"/>
          </w:tcPr>
          <w:p w14:paraId="4845730A" w14:textId="77777777" w:rsidR="00CD3D0A" w:rsidRDefault="00CD3D0A">
            <w:pPr>
              <w:spacing w:line="240" w:lineRule="auto"/>
              <w:rPr>
                <w:rFonts w:ascii="Arial" w:hAnsi="Arial" w:cs="Arial"/>
                <w:color w:val="000000"/>
                <w:sz w:val="16"/>
                <w:szCs w:val="16"/>
              </w:rPr>
            </w:pPr>
            <w:smartTag w:uri="urn:schemas-microsoft-com:office:smarttags" w:element="place">
              <w:r>
                <w:rPr>
                  <w:rFonts w:ascii="Arial" w:hAnsi="Arial" w:cs="Arial"/>
                  <w:color w:val="000000"/>
                  <w:sz w:val="16"/>
                  <w:szCs w:val="16"/>
                </w:rPr>
                <w:t>Virgin Islands</w:t>
              </w:r>
            </w:smartTag>
          </w:p>
        </w:tc>
        <w:tc>
          <w:tcPr>
            <w:tcW w:w="1894" w:type="dxa"/>
            <w:tcBorders>
              <w:top w:val="nil"/>
              <w:left w:val="single" w:sz="4" w:space="0" w:color="auto"/>
              <w:bottom w:val="single" w:sz="8" w:space="0" w:color="auto"/>
              <w:right w:val="nil"/>
            </w:tcBorders>
            <w:noWrap/>
            <w:vAlign w:val="bottom"/>
          </w:tcPr>
          <w:p w14:paraId="2B5B2A84"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5</w:t>
            </w:r>
          </w:p>
        </w:tc>
        <w:tc>
          <w:tcPr>
            <w:tcW w:w="1894" w:type="dxa"/>
            <w:tcBorders>
              <w:top w:val="nil"/>
              <w:left w:val="single" w:sz="4" w:space="0" w:color="auto"/>
              <w:bottom w:val="single" w:sz="8" w:space="0" w:color="auto"/>
              <w:right w:val="nil"/>
            </w:tcBorders>
            <w:noWrap/>
            <w:vAlign w:val="bottom"/>
          </w:tcPr>
          <w:p w14:paraId="637AC24C" w14:textId="77777777" w:rsidR="00CD3D0A" w:rsidRDefault="00CD3D0A">
            <w:pPr>
              <w:tabs>
                <w:tab w:val="decimal" w:pos="988"/>
              </w:tabs>
              <w:spacing w:line="240" w:lineRule="auto"/>
              <w:jc w:val="left"/>
              <w:rPr>
                <w:rFonts w:ascii="Arial" w:hAnsi="Arial" w:cs="Arial"/>
                <w:color w:val="000000"/>
                <w:sz w:val="16"/>
                <w:szCs w:val="16"/>
              </w:rPr>
            </w:pPr>
            <w:r>
              <w:rPr>
                <w:rFonts w:ascii="Arial" w:hAnsi="Arial" w:cs="Arial"/>
                <w:color w:val="000000"/>
                <w:sz w:val="16"/>
                <w:szCs w:val="16"/>
              </w:rPr>
              <w:t>0</w:t>
            </w:r>
          </w:p>
        </w:tc>
        <w:tc>
          <w:tcPr>
            <w:tcW w:w="1894" w:type="dxa"/>
            <w:tcBorders>
              <w:top w:val="nil"/>
              <w:left w:val="single" w:sz="4" w:space="0" w:color="auto"/>
              <w:bottom w:val="single" w:sz="8" w:space="0" w:color="auto"/>
              <w:right w:val="nil"/>
            </w:tcBorders>
            <w:noWrap/>
            <w:vAlign w:val="bottom"/>
          </w:tcPr>
          <w:p w14:paraId="777CCE39"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-5</w:t>
            </w:r>
          </w:p>
        </w:tc>
        <w:tc>
          <w:tcPr>
            <w:tcW w:w="1894" w:type="dxa"/>
            <w:tcBorders>
              <w:top w:val="nil"/>
              <w:left w:val="single" w:sz="4" w:space="0" w:color="auto"/>
              <w:bottom w:val="single" w:sz="8" w:space="0" w:color="auto"/>
              <w:right w:val="single" w:sz="4" w:space="0" w:color="auto"/>
            </w:tcBorders>
            <w:noWrap/>
            <w:vAlign w:val="bottom"/>
          </w:tcPr>
          <w:p w14:paraId="0A006123" w14:textId="77777777" w:rsidR="00CD3D0A" w:rsidRDefault="00CD3D0A">
            <w:pPr>
              <w:tabs>
                <w:tab w:val="decimal" w:pos="980"/>
              </w:tabs>
              <w:spacing w:line="240" w:lineRule="auto"/>
              <w:jc w:val="left"/>
              <w:rPr>
                <w:rFonts w:ascii="Arial" w:hAnsi="Arial" w:cs="Arial"/>
                <w:color w:val="000000"/>
                <w:sz w:val="16"/>
                <w:szCs w:val="16"/>
              </w:rPr>
            </w:pPr>
            <w:r>
              <w:rPr>
                <w:rFonts w:ascii="Arial" w:hAnsi="Arial" w:cs="Arial"/>
                <w:color w:val="000000"/>
                <w:sz w:val="16"/>
                <w:szCs w:val="16"/>
              </w:rPr>
              <w:t>-100</w:t>
            </w:r>
          </w:p>
        </w:tc>
      </w:tr>
    </w:tbl>
    <w:p w14:paraId="1D5CA63B" w14:textId="77777777" w:rsidR="00CD3D0A" w:rsidRPr="005506EC" w:rsidRDefault="00CD3D0A">
      <w:pPr>
        <w:spacing w:before="120" w:after="80" w:line="240" w:lineRule="auto"/>
        <w:jc w:val="left"/>
        <w:rPr>
          <w:rFonts w:ascii="Arial" w:hAnsi="Arial" w:cs="Arial"/>
          <w:sz w:val="16"/>
          <w:szCs w:val="16"/>
        </w:rPr>
      </w:pPr>
      <w:r w:rsidRPr="005506EC">
        <w:rPr>
          <w:rFonts w:ascii="Arial" w:hAnsi="Arial" w:cs="Arial"/>
          <w:i/>
          <w:sz w:val="16"/>
          <w:szCs w:val="16"/>
        </w:rPr>
        <w:t>Source</w:t>
      </w:r>
      <w:r w:rsidRPr="005506EC">
        <w:rPr>
          <w:rFonts w:ascii="Arial" w:hAnsi="Arial" w:cs="Arial"/>
          <w:sz w:val="16"/>
          <w:szCs w:val="16"/>
        </w:rPr>
        <w:t xml:space="preserve">: </w:t>
      </w:r>
      <w:smartTag w:uri="urn:schemas-microsoft-com:office:smarttags" w:element="country-region">
        <w:smartTag w:uri="urn:schemas-microsoft-com:office:smarttags" w:element="place">
          <w:r w:rsidRPr="005506EC">
            <w:rPr>
              <w:rFonts w:ascii="Arial" w:hAnsi="Arial" w:cs="Arial"/>
              <w:sz w:val="16"/>
              <w:szCs w:val="16"/>
            </w:rPr>
            <w:t>U.S.</w:t>
          </w:r>
        </w:smartTag>
      </w:smartTag>
      <w:r w:rsidRPr="005506EC">
        <w:rPr>
          <w:rFonts w:ascii="Arial" w:hAnsi="Arial" w:cs="Arial"/>
          <w:sz w:val="16"/>
          <w:szCs w:val="16"/>
        </w:rPr>
        <w:t xml:space="preserve"> Department of Education, Office of Safe and </w:t>
      </w:r>
      <w:smartTag w:uri="urn:schemas-microsoft-com:office:smarttags" w:element="place">
        <w:smartTag w:uri="urn:schemas-microsoft-com:office:smarttags" w:element="PlaceName">
          <w:r w:rsidRPr="005506EC">
            <w:rPr>
              <w:rFonts w:ascii="Arial" w:hAnsi="Arial" w:cs="Arial"/>
              <w:sz w:val="16"/>
              <w:szCs w:val="16"/>
            </w:rPr>
            <w:t>Drug-Free</w:t>
          </w:r>
        </w:smartTag>
        <w:r w:rsidRPr="005506EC">
          <w:rPr>
            <w:rFonts w:ascii="Arial" w:hAnsi="Arial" w:cs="Arial"/>
            <w:sz w:val="16"/>
            <w:szCs w:val="16"/>
          </w:rPr>
          <w:t xml:space="preserve"> </w:t>
        </w:r>
        <w:smartTag w:uri="urn:schemas-microsoft-com:office:smarttags" w:element="PlaceType">
          <w:r w:rsidRPr="005506EC">
            <w:rPr>
              <w:rFonts w:ascii="Arial" w:hAnsi="Arial" w:cs="Arial"/>
              <w:sz w:val="16"/>
              <w:szCs w:val="16"/>
            </w:rPr>
            <w:t>Schools</w:t>
          </w:r>
        </w:smartTag>
      </w:smartTag>
      <w:r w:rsidRPr="005506EC">
        <w:rPr>
          <w:rFonts w:ascii="Arial" w:hAnsi="Arial" w:cs="Arial"/>
          <w:sz w:val="16"/>
          <w:szCs w:val="16"/>
        </w:rPr>
        <w:t xml:space="preserve">, OMB No.1865-0002: </w:t>
      </w:r>
      <w:r w:rsidRPr="005506EC">
        <w:rPr>
          <w:rFonts w:ascii="Arial" w:hAnsi="Arial" w:cs="Arial"/>
          <w:i/>
          <w:sz w:val="16"/>
          <w:szCs w:val="16"/>
        </w:rPr>
        <w:t>Gun-Free Schools</w:t>
      </w:r>
      <w:r w:rsidRPr="005506EC">
        <w:rPr>
          <w:rFonts w:ascii="Arial" w:hAnsi="Arial" w:cs="Arial"/>
          <w:sz w:val="16"/>
          <w:szCs w:val="16"/>
        </w:rPr>
        <w:t xml:space="preserve"> </w:t>
      </w:r>
      <w:r w:rsidRPr="005506EC">
        <w:rPr>
          <w:rFonts w:ascii="Arial" w:hAnsi="Arial" w:cs="Arial"/>
          <w:i/>
          <w:sz w:val="16"/>
          <w:szCs w:val="16"/>
        </w:rPr>
        <w:t xml:space="preserve">Act </w:t>
      </w:r>
      <w:r w:rsidRPr="005506EC">
        <w:rPr>
          <w:rFonts w:ascii="Arial" w:hAnsi="Arial" w:cs="Arial"/>
          <w:sz w:val="16"/>
          <w:szCs w:val="16"/>
        </w:rPr>
        <w:t xml:space="preserve">Report for School Year 2003–2004. </w:t>
      </w:r>
    </w:p>
    <w:p w14:paraId="0661EC8B" w14:textId="77777777" w:rsidR="00CD3D0A" w:rsidRPr="005506EC" w:rsidRDefault="00CD3D0A">
      <w:pPr>
        <w:spacing w:after="120" w:line="240" w:lineRule="auto"/>
        <w:rPr>
          <w:rFonts w:ascii="Arial" w:hAnsi="Arial" w:cs="Arial"/>
          <w:sz w:val="16"/>
          <w:szCs w:val="16"/>
        </w:rPr>
      </w:pPr>
      <w:r w:rsidRPr="005506EC">
        <w:rPr>
          <w:rFonts w:ascii="Arial" w:hAnsi="Arial" w:cs="Arial"/>
          <w:sz w:val="16"/>
          <w:szCs w:val="16"/>
          <w:vertAlign w:val="superscript"/>
        </w:rPr>
        <w:t>a</w:t>
      </w:r>
      <w:r w:rsidRPr="005506EC">
        <w:rPr>
          <w:rFonts w:ascii="Arial" w:hAnsi="Arial" w:cs="Arial"/>
          <w:sz w:val="16"/>
          <w:szCs w:val="16"/>
        </w:rPr>
        <w:t xml:space="preserve">Data are for the 50 states, the </w:t>
      </w:r>
      <w:smartTag w:uri="urn:schemas-microsoft-com:office:smarttags" w:element="State">
        <w:smartTag w:uri="urn:schemas-microsoft-com:office:smarttags" w:element="place">
          <w:r w:rsidRPr="005506EC">
            <w:rPr>
              <w:rFonts w:ascii="Arial" w:hAnsi="Arial" w:cs="Arial"/>
              <w:sz w:val="16"/>
              <w:szCs w:val="16"/>
            </w:rPr>
            <w:t>District of Columbia</w:t>
          </w:r>
        </w:smartTag>
      </w:smartTag>
      <w:r w:rsidRPr="005506EC">
        <w:rPr>
          <w:rFonts w:ascii="Arial" w:hAnsi="Arial" w:cs="Arial"/>
          <w:sz w:val="16"/>
          <w:szCs w:val="16"/>
        </w:rPr>
        <w:t xml:space="preserve">, </w:t>
      </w:r>
      <w:smartTag w:uri="urn:schemas-microsoft-com:office:smarttags" w:element="place">
        <w:r w:rsidRPr="005506EC">
          <w:rPr>
            <w:rFonts w:ascii="Arial" w:hAnsi="Arial" w:cs="Arial"/>
            <w:sz w:val="16"/>
            <w:szCs w:val="16"/>
          </w:rPr>
          <w:t>Puerto Rico</w:t>
        </w:r>
      </w:smartTag>
      <w:r w:rsidRPr="005506EC">
        <w:rPr>
          <w:rFonts w:ascii="Arial" w:hAnsi="Arial" w:cs="Arial"/>
          <w:sz w:val="16"/>
          <w:szCs w:val="16"/>
        </w:rPr>
        <w:t xml:space="preserve"> and the four outlying areas.</w:t>
      </w:r>
    </w:p>
    <w:p w14:paraId="75BC526E" w14:textId="77777777" w:rsidR="00CD3D0A" w:rsidRPr="005506EC" w:rsidRDefault="00CD3D0A">
      <w:pPr>
        <w:rPr>
          <w:rFonts w:ascii="Arial" w:hAnsi="Arial" w:cs="Arial"/>
          <w:sz w:val="16"/>
          <w:szCs w:val="16"/>
        </w:rPr>
      </w:pPr>
    </w:p>
    <w:p w14:paraId="54B3402B" w14:textId="77777777" w:rsidR="00CD3D0A" w:rsidRDefault="00CD3D0A">
      <w:pPr>
        <w:rPr>
          <w:rFonts w:ascii="Arial" w:hAnsi="Arial" w:cs="Arial"/>
          <w:b/>
          <w:sz w:val="20"/>
        </w:rPr>
      </w:pPr>
    </w:p>
    <w:p w14:paraId="7BB19559" w14:textId="77777777" w:rsidR="00CD3D0A" w:rsidRDefault="00CD3D0A">
      <w:pPr>
        <w:pStyle w:val="TT-TableTitle"/>
        <w:ind w:hanging="1512"/>
        <w:rPr>
          <w:rFonts w:ascii="Arial" w:hAnsi="Arial" w:cs="Arial"/>
          <w:b/>
          <w:bCs/>
          <w:sz w:val="20"/>
        </w:rPr>
      </w:pPr>
      <w:r>
        <w:br w:type="page"/>
      </w:r>
      <w:bookmarkStart w:id="22" w:name="_Toc165448975"/>
      <w:r>
        <w:rPr>
          <w:rFonts w:ascii="Arial" w:hAnsi="Arial" w:cs="Arial"/>
          <w:b/>
          <w:bCs/>
          <w:sz w:val="20"/>
        </w:rPr>
        <w:t>Table 5</w:t>
      </w:r>
      <w:bookmarkEnd w:id="22"/>
    </w:p>
    <w:p w14:paraId="66BB6E77" w14:textId="77777777" w:rsidR="00CD3D0A" w:rsidRDefault="00CD3D0A">
      <w:pPr>
        <w:pStyle w:val="TT-TableTitle"/>
        <w:tabs>
          <w:tab w:val="clear" w:pos="1152"/>
        </w:tabs>
        <w:ind w:left="-360" w:firstLine="0"/>
        <w:rPr>
          <w:rFonts w:ascii="Arial" w:hAnsi="Arial" w:cs="Arial"/>
          <w:sz w:val="20"/>
        </w:rPr>
      </w:pPr>
      <w:bookmarkStart w:id="23" w:name="_Toc165448976"/>
      <w:r>
        <w:rPr>
          <w:rFonts w:ascii="Arial" w:hAnsi="Arial" w:cs="Arial"/>
          <w:sz w:val="20"/>
        </w:rPr>
        <w:t>Number of students expelled for having brought to or possessed a firearm in school, by state or outlying area, 1996–97 through 2003–04</w:t>
      </w:r>
      <w:bookmarkEnd w:id="23"/>
      <w:r>
        <w:rPr>
          <w:rFonts w:ascii="Arial" w:hAnsi="Arial" w:cs="Arial"/>
          <w:sz w:val="20"/>
        </w:rPr>
        <w:t xml:space="preserve"> </w:t>
      </w:r>
    </w:p>
    <w:p w14:paraId="3F89C43D" w14:textId="77777777" w:rsidR="00CD3D0A" w:rsidRDefault="00CD3D0A">
      <w:pPr>
        <w:ind w:left="-360" w:firstLine="360"/>
        <w:jc w:val="left"/>
      </w:pPr>
    </w:p>
    <w:tbl>
      <w:tblPr>
        <w:tblW w:w="10103" w:type="dxa"/>
        <w:jc w:val="center"/>
        <w:tblLook w:val="0000" w:firstRow="0" w:lastRow="0" w:firstColumn="0" w:lastColumn="0" w:noHBand="0" w:noVBand="0"/>
      </w:tblPr>
      <w:tblGrid>
        <w:gridCol w:w="1943"/>
        <w:gridCol w:w="1020"/>
        <w:gridCol w:w="1020"/>
        <w:gridCol w:w="1020"/>
        <w:gridCol w:w="1020"/>
        <w:gridCol w:w="1020"/>
        <w:gridCol w:w="1020"/>
        <w:gridCol w:w="1020"/>
        <w:gridCol w:w="1020"/>
      </w:tblGrid>
      <w:tr w:rsidR="00CD3D0A" w14:paraId="5EABD94D" w14:textId="77777777">
        <w:trPr>
          <w:cantSplit/>
          <w:jc w:val="center"/>
        </w:trPr>
        <w:tc>
          <w:tcPr>
            <w:tcW w:w="1943" w:type="dxa"/>
            <w:vMerge w:val="restart"/>
            <w:tcBorders>
              <w:top w:val="single" w:sz="4" w:space="0" w:color="auto"/>
              <w:left w:val="single" w:sz="4" w:space="0" w:color="auto"/>
              <w:bottom w:val="single" w:sz="4" w:space="0" w:color="auto"/>
              <w:right w:val="single" w:sz="4" w:space="0" w:color="auto"/>
            </w:tcBorders>
            <w:noWrap/>
            <w:vAlign w:val="bottom"/>
          </w:tcPr>
          <w:p w14:paraId="233A3F6A" w14:textId="77777777" w:rsidR="00CD3D0A" w:rsidRDefault="00CD3D0A">
            <w:pPr>
              <w:spacing w:line="240" w:lineRule="auto"/>
              <w:jc w:val="left"/>
              <w:rPr>
                <w:rFonts w:ascii="Arial" w:hAnsi="Arial" w:cs="Arial"/>
                <w:b/>
                <w:bCs/>
                <w:color w:val="000000"/>
                <w:sz w:val="16"/>
                <w:szCs w:val="16"/>
                <w:vertAlign w:val="superscript"/>
              </w:rPr>
            </w:pPr>
            <w:r>
              <w:rPr>
                <w:rFonts w:ascii="Arial" w:hAnsi="Arial" w:cs="Arial"/>
                <w:b/>
                <w:bCs/>
                <w:color w:val="000000"/>
                <w:sz w:val="16"/>
                <w:szCs w:val="16"/>
              </w:rPr>
              <w:t>State or outlying area</w:t>
            </w:r>
            <w:r>
              <w:rPr>
                <w:rFonts w:ascii="Arial" w:hAnsi="Arial" w:cs="Arial"/>
                <w:b/>
                <w:bCs/>
                <w:color w:val="000000"/>
                <w:sz w:val="16"/>
                <w:szCs w:val="16"/>
                <w:vertAlign w:val="superscript"/>
              </w:rPr>
              <w:t>a</w:t>
            </w:r>
          </w:p>
        </w:tc>
        <w:tc>
          <w:tcPr>
            <w:tcW w:w="8160" w:type="dxa"/>
            <w:gridSpan w:val="8"/>
            <w:tcBorders>
              <w:top w:val="single" w:sz="4" w:space="0" w:color="auto"/>
              <w:left w:val="nil"/>
              <w:bottom w:val="single" w:sz="4" w:space="0" w:color="auto"/>
              <w:right w:val="single" w:sz="4" w:space="0" w:color="auto"/>
            </w:tcBorders>
            <w:noWrap/>
            <w:vAlign w:val="bottom"/>
          </w:tcPr>
          <w:p w14:paraId="0C9F8487" w14:textId="77777777" w:rsidR="00CD3D0A" w:rsidRDefault="00CD3D0A">
            <w:pPr>
              <w:spacing w:line="240" w:lineRule="auto"/>
              <w:jc w:val="center"/>
              <w:rPr>
                <w:rFonts w:ascii="Arial" w:hAnsi="Arial" w:cs="Arial"/>
                <w:b/>
                <w:bCs/>
                <w:color w:val="000000"/>
                <w:sz w:val="16"/>
                <w:szCs w:val="16"/>
              </w:rPr>
            </w:pPr>
            <w:r>
              <w:rPr>
                <w:rFonts w:ascii="Arial" w:hAnsi="Arial" w:cs="Arial"/>
                <w:b/>
                <w:bCs/>
                <w:color w:val="000000"/>
                <w:sz w:val="16"/>
                <w:szCs w:val="16"/>
              </w:rPr>
              <w:t>School year</w:t>
            </w:r>
          </w:p>
        </w:tc>
      </w:tr>
      <w:tr w:rsidR="00CD3D0A" w14:paraId="3C97CCCA" w14:textId="77777777">
        <w:trPr>
          <w:cantSplit/>
          <w:jc w:val="center"/>
        </w:trPr>
        <w:tc>
          <w:tcPr>
            <w:tcW w:w="1943" w:type="dxa"/>
            <w:vMerge/>
            <w:tcBorders>
              <w:top w:val="single" w:sz="4" w:space="0" w:color="auto"/>
              <w:left w:val="single" w:sz="4" w:space="0" w:color="auto"/>
              <w:bottom w:val="single" w:sz="4" w:space="0" w:color="auto"/>
              <w:right w:val="single" w:sz="4" w:space="0" w:color="auto"/>
            </w:tcBorders>
            <w:vAlign w:val="center"/>
          </w:tcPr>
          <w:p w14:paraId="01BC49E6" w14:textId="77777777" w:rsidR="00CD3D0A" w:rsidRDefault="00CD3D0A">
            <w:pPr>
              <w:spacing w:line="240" w:lineRule="auto"/>
              <w:jc w:val="left"/>
              <w:rPr>
                <w:rFonts w:ascii="Arial" w:hAnsi="Arial" w:cs="Arial"/>
                <w:b/>
                <w:bCs/>
                <w:color w:val="000000"/>
                <w:sz w:val="16"/>
                <w:szCs w:val="16"/>
              </w:rPr>
            </w:pPr>
          </w:p>
        </w:tc>
        <w:tc>
          <w:tcPr>
            <w:tcW w:w="1020" w:type="dxa"/>
            <w:tcBorders>
              <w:top w:val="nil"/>
              <w:left w:val="nil"/>
              <w:bottom w:val="single" w:sz="4" w:space="0" w:color="auto"/>
              <w:right w:val="single" w:sz="4" w:space="0" w:color="auto"/>
            </w:tcBorders>
            <w:noWrap/>
            <w:vAlign w:val="bottom"/>
          </w:tcPr>
          <w:p w14:paraId="2F6BB7C0" w14:textId="77777777" w:rsidR="00CD3D0A" w:rsidRDefault="00CD3D0A">
            <w:pPr>
              <w:spacing w:line="240" w:lineRule="auto"/>
              <w:jc w:val="center"/>
              <w:rPr>
                <w:rFonts w:ascii="Arial" w:hAnsi="Arial" w:cs="Arial"/>
                <w:b/>
                <w:bCs/>
                <w:color w:val="000000"/>
                <w:sz w:val="16"/>
                <w:szCs w:val="16"/>
              </w:rPr>
            </w:pPr>
            <w:r>
              <w:rPr>
                <w:rFonts w:ascii="Arial" w:hAnsi="Arial" w:cs="Arial"/>
                <w:b/>
                <w:bCs/>
                <w:color w:val="000000"/>
                <w:sz w:val="16"/>
                <w:szCs w:val="16"/>
              </w:rPr>
              <w:t>1996</w:t>
            </w:r>
            <w:r>
              <w:rPr>
                <w:rFonts w:ascii="Arial" w:hAnsi="Arial" w:cs="Arial"/>
                <w:bCs/>
                <w:color w:val="000000"/>
                <w:sz w:val="16"/>
                <w:szCs w:val="16"/>
              </w:rPr>
              <w:t>–</w:t>
            </w:r>
            <w:r>
              <w:rPr>
                <w:rFonts w:ascii="Arial" w:hAnsi="Arial" w:cs="Arial"/>
                <w:b/>
                <w:bCs/>
                <w:color w:val="000000"/>
                <w:sz w:val="16"/>
                <w:szCs w:val="16"/>
              </w:rPr>
              <w:t>97</w:t>
            </w:r>
          </w:p>
        </w:tc>
        <w:tc>
          <w:tcPr>
            <w:tcW w:w="1020" w:type="dxa"/>
            <w:tcBorders>
              <w:top w:val="nil"/>
              <w:left w:val="nil"/>
              <w:bottom w:val="single" w:sz="4" w:space="0" w:color="auto"/>
              <w:right w:val="single" w:sz="4" w:space="0" w:color="auto"/>
            </w:tcBorders>
            <w:noWrap/>
            <w:vAlign w:val="bottom"/>
          </w:tcPr>
          <w:p w14:paraId="52750742" w14:textId="77777777" w:rsidR="00CD3D0A" w:rsidRDefault="00CD3D0A">
            <w:pPr>
              <w:spacing w:line="240" w:lineRule="auto"/>
              <w:jc w:val="center"/>
              <w:rPr>
                <w:rFonts w:ascii="Arial" w:hAnsi="Arial" w:cs="Arial"/>
                <w:b/>
                <w:bCs/>
                <w:color w:val="000000"/>
                <w:sz w:val="16"/>
                <w:szCs w:val="16"/>
              </w:rPr>
            </w:pPr>
            <w:r>
              <w:rPr>
                <w:rFonts w:ascii="Arial" w:hAnsi="Arial" w:cs="Arial"/>
                <w:b/>
                <w:bCs/>
                <w:color w:val="000000"/>
                <w:sz w:val="16"/>
                <w:szCs w:val="16"/>
              </w:rPr>
              <w:t>1997</w:t>
            </w:r>
            <w:r>
              <w:rPr>
                <w:rFonts w:ascii="Arial" w:hAnsi="Arial" w:cs="Arial"/>
                <w:bCs/>
                <w:color w:val="000000"/>
                <w:sz w:val="16"/>
                <w:szCs w:val="16"/>
              </w:rPr>
              <w:t>–</w:t>
            </w:r>
            <w:r>
              <w:rPr>
                <w:rFonts w:ascii="Arial" w:hAnsi="Arial" w:cs="Arial"/>
                <w:b/>
                <w:bCs/>
                <w:color w:val="000000"/>
                <w:sz w:val="16"/>
                <w:szCs w:val="16"/>
              </w:rPr>
              <w:t>98</w:t>
            </w:r>
          </w:p>
        </w:tc>
        <w:tc>
          <w:tcPr>
            <w:tcW w:w="1020" w:type="dxa"/>
            <w:tcBorders>
              <w:top w:val="nil"/>
              <w:left w:val="nil"/>
              <w:bottom w:val="single" w:sz="4" w:space="0" w:color="auto"/>
              <w:right w:val="single" w:sz="4" w:space="0" w:color="auto"/>
            </w:tcBorders>
            <w:noWrap/>
            <w:vAlign w:val="bottom"/>
          </w:tcPr>
          <w:p w14:paraId="6EA45CE5" w14:textId="77777777" w:rsidR="00CD3D0A" w:rsidRDefault="00CD3D0A">
            <w:pPr>
              <w:spacing w:line="240" w:lineRule="auto"/>
              <w:jc w:val="center"/>
              <w:rPr>
                <w:rFonts w:ascii="Arial" w:hAnsi="Arial" w:cs="Arial"/>
                <w:b/>
                <w:bCs/>
                <w:color w:val="000000"/>
                <w:sz w:val="16"/>
                <w:szCs w:val="16"/>
              </w:rPr>
            </w:pPr>
            <w:r>
              <w:rPr>
                <w:rFonts w:ascii="Arial" w:hAnsi="Arial" w:cs="Arial"/>
                <w:b/>
                <w:bCs/>
                <w:color w:val="000000"/>
                <w:sz w:val="16"/>
                <w:szCs w:val="16"/>
              </w:rPr>
              <w:t>1998</w:t>
            </w:r>
            <w:r>
              <w:rPr>
                <w:rFonts w:ascii="Arial" w:hAnsi="Arial" w:cs="Arial"/>
                <w:bCs/>
                <w:color w:val="000000"/>
                <w:sz w:val="16"/>
                <w:szCs w:val="16"/>
              </w:rPr>
              <w:t>–</w:t>
            </w:r>
            <w:r>
              <w:rPr>
                <w:rFonts w:ascii="Arial" w:hAnsi="Arial" w:cs="Arial"/>
                <w:b/>
                <w:bCs/>
                <w:color w:val="000000"/>
                <w:sz w:val="16"/>
                <w:szCs w:val="16"/>
              </w:rPr>
              <w:t>99</w:t>
            </w:r>
          </w:p>
        </w:tc>
        <w:tc>
          <w:tcPr>
            <w:tcW w:w="1020" w:type="dxa"/>
            <w:tcBorders>
              <w:top w:val="nil"/>
              <w:left w:val="nil"/>
              <w:bottom w:val="single" w:sz="4" w:space="0" w:color="auto"/>
              <w:right w:val="single" w:sz="4" w:space="0" w:color="auto"/>
            </w:tcBorders>
            <w:noWrap/>
            <w:vAlign w:val="bottom"/>
          </w:tcPr>
          <w:p w14:paraId="328CA8F0" w14:textId="77777777" w:rsidR="00CD3D0A" w:rsidRDefault="00CD3D0A">
            <w:pPr>
              <w:spacing w:line="240" w:lineRule="auto"/>
              <w:jc w:val="center"/>
              <w:rPr>
                <w:rFonts w:ascii="Arial" w:hAnsi="Arial" w:cs="Arial"/>
                <w:b/>
                <w:bCs/>
                <w:color w:val="000000"/>
                <w:sz w:val="16"/>
                <w:szCs w:val="16"/>
              </w:rPr>
            </w:pPr>
            <w:r>
              <w:rPr>
                <w:rFonts w:ascii="Arial" w:hAnsi="Arial" w:cs="Arial"/>
                <w:b/>
                <w:bCs/>
                <w:color w:val="000000"/>
                <w:sz w:val="16"/>
                <w:szCs w:val="16"/>
              </w:rPr>
              <w:t>1999</w:t>
            </w:r>
            <w:r>
              <w:rPr>
                <w:rFonts w:ascii="Arial" w:hAnsi="Arial" w:cs="Arial"/>
                <w:bCs/>
                <w:color w:val="000000"/>
                <w:sz w:val="16"/>
                <w:szCs w:val="16"/>
              </w:rPr>
              <w:t>–</w:t>
            </w:r>
            <w:r>
              <w:rPr>
                <w:rFonts w:ascii="Arial" w:hAnsi="Arial" w:cs="Arial"/>
                <w:b/>
                <w:bCs/>
                <w:color w:val="000000"/>
                <w:sz w:val="16"/>
                <w:szCs w:val="16"/>
              </w:rPr>
              <w:t>2000</w:t>
            </w:r>
          </w:p>
        </w:tc>
        <w:tc>
          <w:tcPr>
            <w:tcW w:w="1020" w:type="dxa"/>
            <w:tcBorders>
              <w:top w:val="nil"/>
              <w:left w:val="nil"/>
              <w:bottom w:val="single" w:sz="4" w:space="0" w:color="auto"/>
              <w:right w:val="nil"/>
            </w:tcBorders>
            <w:noWrap/>
            <w:vAlign w:val="bottom"/>
          </w:tcPr>
          <w:p w14:paraId="5939E0D1" w14:textId="77777777" w:rsidR="00CD3D0A" w:rsidRDefault="00CD3D0A">
            <w:pPr>
              <w:spacing w:line="240" w:lineRule="auto"/>
              <w:jc w:val="center"/>
              <w:rPr>
                <w:rFonts w:ascii="Arial" w:hAnsi="Arial" w:cs="Arial"/>
                <w:b/>
                <w:bCs/>
                <w:color w:val="000000"/>
                <w:sz w:val="16"/>
                <w:szCs w:val="16"/>
              </w:rPr>
            </w:pPr>
            <w:r>
              <w:rPr>
                <w:rFonts w:ascii="Arial" w:hAnsi="Arial" w:cs="Arial"/>
                <w:b/>
                <w:bCs/>
                <w:color w:val="000000"/>
                <w:sz w:val="16"/>
                <w:szCs w:val="16"/>
              </w:rPr>
              <w:t>2000</w:t>
            </w:r>
            <w:r>
              <w:rPr>
                <w:rFonts w:ascii="Arial" w:hAnsi="Arial" w:cs="Arial"/>
                <w:bCs/>
                <w:color w:val="000000"/>
                <w:sz w:val="16"/>
                <w:szCs w:val="16"/>
              </w:rPr>
              <w:t>–</w:t>
            </w:r>
            <w:r>
              <w:rPr>
                <w:rFonts w:ascii="Arial" w:hAnsi="Arial" w:cs="Arial"/>
                <w:b/>
                <w:bCs/>
                <w:color w:val="000000"/>
                <w:sz w:val="16"/>
                <w:szCs w:val="16"/>
              </w:rPr>
              <w:t>01</w:t>
            </w:r>
          </w:p>
        </w:tc>
        <w:tc>
          <w:tcPr>
            <w:tcW w:w="1020" w:type="dxa"/>
            <w:tcBorders>
              <w:top w:val="nil"/>
              <w:left w:val="single" w:sz="4" w:space="0" w:color="auto"/>
              <w:bottom w:val="single" w:sz="4" w:space="0" w:color="auto"/>
              <w:right w:val="single" w:sz="4" w:space="0" w:color="auto"/>
            </w:tcBorders>
            <w:noWrap/>
            <w:vAlign w:val="bottom"/>
          </w:tcPr>
          <w:p w14:paraId="1C72A5C4" w14:textId="77777777" w:rsidR="00CD3D0A" w:rsidRDefault="00CD3D0A">
            <w:pPr>
              <w:spacing w:line="240" w:lineRule="auto"/>
              <w:jc w:val="center"/>
              <w:rPr>
                <w:rFonts w:ascii="Arial" w:hAnsi="Arial" w:cs="Arial"/>
                <w:b/>
                <w:bCs/>
                <w:color w:val="000000"/>
                <w:sz w:val="16"/>
                <w:szCs w:val="16"/>
              </w:rPr>
            </w:pPr>
            <w:r>
              <w:rPr>
                <w:rFonts w:ascii="Arial" w:hAnsi="Arial" w:cs="Arial"/>
                <w:b/>
                <w:bCs/>
                <w:color w:val="000000"/>
                <w:sz w:val="16"/>
                <w:szCs w:val="16"/>
              </w:rPr>
              <w:t>2001</w:t>
            </w:r>
            <w:r>
              <w:rPr>
                <w:rFonts w:ascii="Arial" w:hAnsi="Arial" w:cs="Arial"/>
                <w:bCs/>
                <w:color w:val="000000"/>
                <w:sz w:val="16"/>
                <w:szCs w:val="16"/>
              </w:rPr>
              <w:t>–</w:t>
            </w:r>
            <w:r>
              <w:rPr>
                <w:rFonts w:ascii="Arial" w:hAnsi="Arial" w:cs="Arial"/>
                <w:b/>
                <w:bCs/>
                <w:color w:val="000000"/>
                <w:sz w:val="16"/>
                <w:szCs w:val="16"/>
              </w:rPr>
              <w:t>02</w:t>
            </w:r>
          </w:p>
        </w:tc>
        <w:tc>
          <w:tcPr>
            <w:tcW w:w="1020" w:type="dxa"/>
            <w:tcBorders>
              <w:top w:val="nil"/>
              <w:left w:val="nil"/>
              <w:bottom w:val="single" w:sz="4" w:space="0" w:color="auto"/>
              <w:right w:val="single" w:sz="4" w:space="0" w:color="auto"/>
            </w:tcBorders>
            <w:noWrap/>
            <w:vAlign w:val="bottom"/>
          </w:tcPr>
          <w:p w14:paraId="754E22FF" w14:textId="77777777" w:rsidR="00CD3D0A" w:rsidRDefault="00CD3D0A">
            <w:pPr>
              <w:spacing w:line="240" w:lineRule="auto"/>
              <w:jc w:val="center"/>
              <w:rPr>
                <w:rFonts w:ascii="Arial" w:hAnsi="Arial" w:cs="Arial"/>
                <w:b/>
                <w:bCs/>
                <w:color w:val="000000"/>
                <w:sz w:val="16"/>
                <w:szCs w:val="16"/>
              </w:rPr>
            </w:pPr>
            <w:r>
              <w:rPr>
                <w:rFonts w:ascii="Arial" w:hAnsi="Arial" w:cs="Arial"/>
                <w:b/>
                <w:bCs/>
                <w:color w:val="000000"/>
                <w:sz w:val="16"/>
                <w:szCs w:val="16"/>
              </w:rPr>
              <w:t>2002–03</w:t>
            </w:r>
          </w:p>
        </w:tc>
        <w:tc>
          <w:tcPr>
            <w:tcW w:w="1020" w:type="dxa"/>
            <w:tcBorders>
              <w:top w:val="nil"/>
              <w:left w:val="nil"/>
              <w:bottom w:val="single" w:sz="4" w:space="0" w:color="auto"/>
              <w:right w:val="single" w:sz="4" w:space="0" w:color="auto"/>
            </w:tcBorders>
            <w:noWrap/>
            <w:vAlign w:val="bottom"/>
          </w:tcPr>
          <w:p w14:paraId="51A185D3" w14:textId="77777777" w:rsidR="00CD3D0A" w:rsidRDefault="00CD3D0A">
            <w:pPr>
              <w:spacing w:line="240" w:lineRule="auto"/>
              <w:jc w:val="center"/>
              <w:rPr>
                <w:rFonts w:ascii="Arial" w:hAnsi="Arial" w:cs="Arial"/>
                <w:b/>
                <w:bCs/>
                <w:color w:val="000000"/>
                <w:sz w:val="16"/>
                <w:szCs w:val="16"/>
              </w:rPr>
            </w:pPr>
            <w:r>
              <w:rPr>
                <w:rFonts w:ascii="Arial" w:hAnsi="Arial" w:cs="Arial"/>
                <w:b/>
                <w:bCs/>
                <w:color w:val="000000"/>
                <w:sz w:val="16"/>
                <w:szCs w:val="16"/>
              </w:rPr>
              <w:t>2003–04</w:t>
            </w:r>
          </w:p>
        </w:tc>
      </w:tr>
      <w:tr w:rsidR="00CD3D0A" w14:paraId="3CCDB5A8" w14:textId="77777777">
        <w:trPr>
          <w:jc w:val="center"/>
        </w:trPr>
        <w:tc>
          <w:tcPr>
            <w:tcW w:w="1943" w:type="dxa"/>
            <w:tcBorders>
              <w:top w:val="single" w:sz="4" w:space="0" w:color="auto"/>
              <w:left w:val="single" w:sz="4" w:space="0" w:color="auto"/>
              <w:bottom w:val="single" w:sz="4" w:space="0" w:color="auto"/>
              <w:right w:val="nil"/>
            </w:tcBorders>
            <w:noWrap/>
            <w:vAlign w:val="bottom"/>
          </w:tcPr>
          <w:p w14:paraId="269832C2" w14:textId="77777777" w:rsidR="00CD3D0A" w:rsidRDefault="00CD3D0A">
            <w:pPr>
              <w:spacing w:line="240" w:lineRule="auto"/>
              <w:rPr>
                <w:rFonts w:ascii="Arial" w:hAnsi="Arial" w:cs="Arial"/>
                <w:b/>
                <w:bCs/>
                <w:color w:val="000000"/>
                <w:sz w:val="16"/>
                <w:szCs w:val="16"/>
              </w:rPr>
            </w:pPr>
            <w:r>
              <w:rPr>
                <w:rFonts w:ascii="Arial" w:hAnsi="Arial" w:cs="Arial"/>
                <w:b/>
                <w:bCs/>
                <w:color w:val="000000"/>
                <w:sz w:val="16"/>
                <w:szCs w:val="16"/>
              </w:rPr>
              <w:t xml:space="preserve">Total </w:t>
            </w:r>
          </w:p>
        </w:tc>
        <w:tc>
          <w:tcPr>
            <w:tcW w:w="1020" w:type="dxa"/>
            <w:tcBorders>
              <w:top w:val="single" w:sz="4" w:space="0" w:color="auto"/>
              <w:left w:val="single" w:sz="4" w:space="0" w:color="auto"/>
              <w:bottom w:val="single" w:sz="4" w:space="0" w:color="auto"/>
              <w:right w:val="nil"/>
            </w:tcBorders>
            <w:noWrap/>
            <w:vAlign w:val="bottom"/>
          </w:tcPr>
          <w:p w14:paraId="37DFF9FE" w14:textId="77777777" w:rsidR="00CD3D0A" w:rsidRDefault="00CD3D0A">
            <w:pPr>
              <w:tabs>
                <w:tab w:val="decimal" w:pos="567"/>
              </w:tabs>
              <w:spacing w:line="240" w:lineRule="auto"/>
              <w:jc w:val="left"/>
              <w:rPr>
                <w:rFonts w:ascii="Arial" w:hAnsi="Arial" w:cs="Arial"/>
                <w:b/>
                <w:color w:val="000000"/>
                <w:sz w:val="16"/>
                <w:szCs w:val="16"/>
              </w:rPr>
            </w:pPr>
            <w:r>
              <w:rPr>
                <w:rFonts w:ascii="Arial" w:hAnsi="Arial" w:cs="Arial"/>
                <w:b/>
                <w:color w:val="000000"/>
                <w:sz w:val="16"/>
                <w:szCs w:val="16"/>
              </w:rPr>
              <w:t>4,787</w:t>
            </w:r>
          </w:p>
        </w:tc>
        <w:tc>
          <w:tcPr>
            <w:tcW w:w="1020" w:type="dxa"/>
            <w:tcBorders>
              <w:top w:val="single" w:sz="4" w:space="0" w:color="auto"/>
              <w:left w:val="single" w:sz="4" w:space="0" w:color="auto"/>
              <w:bottom w:val="single" w:sz="4" w:space="0" w:color="auto"/>
              <w:right w:val="nil"/>
            </w:tcBorders>
            <w:noWrap/>
            <w:vAlign w:val="bottom"/>
          </w:tcPr>
          <w:p w14:paraId="268663FC" w14:textId="77777777" w:rsidR="00CD3D0A" w:rsidRDefault="00CD3D0A">
            <w:pPr>
              <w:tabs>
                <w:tab w:val="decimal" w:pos="567"/>
              </w:tabs>
              <w:spacing w:line="240" w:lineRule="auto"/>
              <w:jc w:val="left"/>
              <w:rPr>
                <w:rFonts w:ascii="Arial" w:hAnsi="Arial" w:cs="Arial"/>
                <w:b/>
                <w:color w:val="000000"/>
                <w:sz w:val="16"/>
                <w:szCs w:val="16"/>
              </w:rPr>
            </w:pPr>
            <w:r>
              <w:rPr>
                <w:rFonts w:ascii="Arial" w:hAnsi="Arial" w:cs="Arial"/>
                <w:b/>
                <w:color w:val="000000"/>
                <w:sz w:val="16"/>
                <w:szCs w:val="16"/>
              </w:rPr>
              <w:t>3,660</w:t>
            </w:r>
          </w:p>
        </w:tc>
        <w:tc>
          <w:tcPr>
            <w:tcW w:w="1020" w:type="dxa"/>
            <w:tcBorders>
              <w:top w:val="single" w:sz="4" w:space="0" w:color="auto"/>
              <w:left w:val="single" w:sz="4" w:space="0" w:color="auto"/>
              <w:bottom w:val="single" w:sz="4" w:space="0" w:color="auto"/>
              <w:right w:val="single" w:sz="4" w:space="0" w:color="auto"/>
            </w:tcBorders>
            <w:noWrap/>
            <w:vAlign w:val="bottom"/>
          </w:tcPr>
          <w:p w14:paraId="0CB684CE" w14:textId="77777777" w:rsidR="00CD3D0A" w:rsidRDefault="00CD3D0A">
            <w:pPr>
              <w:tabs>
                <w:tab w:val="decimal" w:pos="567"/>
              </w:tabs>
              <w:spacing w:line="240" w:lineRule="auto"/>
              <w:jc w:val="left"/>
              <w:rPr>
                <w:rFonts w:ascii="Arial" w:hAnsi="Arial" w:cs="Arial"/>
                <w:b/>
                <w:color w:val="000000"/>
                <w:sz w:val="16"/>
                <w:szCs w:val="16"/>
              </w:rPr>
            </w:pPr>
            <w:r>
              <w:rPr>
                <w:rFonts w:ascii="Arial" w:hAnsi="Arial" w:cs="Arial"/>
                <w:b/>
                <w:color w:val="000000"/>
                <w:sz w:val="16"/>
                <w:szCs w:val="16"/>
              </w:rPr>
              <w:t>3,477</w:t>
            </w:r>
          </w:p>
        </w:tc>
        <w:tc>
          <w:tcPr>
            <w:tcW w:w="1020" w:type="dxa"/>
            <w:tcBorders>
              <w:top w:val="single" w:sz="4" w:space="0" w:color="auto"/>
              <w:left w:val="nil"/>
              <w:bottom w:val="single" w:sz="4" w:space="0" w:color="auto"/>
              <w:right w:val="single" w:sz="4" w:space="0" w:color="auto"/>
            </w:tcBorders>
            <w:noWrap/>
            <w:vAlign w:val="bottom"/>
          </w:tcPr>
          <w:p w14:paraId="51118689" w14:textId="77777777" w:rsidR="00CD3D0A" w:rsidRDefault="00CD3D0A">
            <w:pPr>
              <w:tabs>
                <w:tab w:val="decimal" w:pos="567"/>
              </w:tabs>
              <w:spacing w:line="240" w:lineRule="auto"/>
              <w:jc w:val="left"/>
              <w:rPr>
                <w:rFonts w:ascii="Arial" w:hAnsi="Arial" w:cs="Arial"/>
                <w:b/>
                <w:color w:val="000000"/>
                <w:sz w:val="16"/>
                <w:szCs w:val="16"/>
              </w:rPr>
            </w:pPr>
            <w:r>
              <w:rPr>
                <w:rFonts w:ascii="Arial" w:hAnsi="Arial" w:cs="Arial"/>
                <w:b/>
                <w:color w:val="000000"/>
                <w:sz w:val="16"/>
                <w:szCs w:val="16"/>
              </w:rPr>
              <w:t>2,835</w:t>
            </w:r>
          </w:p>
        </w:tc>
        <w:tc>
          <w:tcPr>
            <w:tcW w:w="1020" w:type="dxa"/>
            <w:tcBorders>
              <w:top w:val="single" w:sz="4" w:space="0" w:color="auto"/>
              <w:left w:val="nil"/>
              <w:bottom w:val="single" w:sz="4" w:space="0" w:color="auto"/>
              <w:right w:val="nil"/>
            </w:tcBorders>
            <w:noWrap/>
            <w:vAlign w:val="bottom"/>
          </w:tcPr>
          <w:p w14:paraId="28631C59" w14:textId="77777777" w:rsidR="00CD3D0A" w:rsidRDefault="00CD3D0A">
            <w:pPr>
              <w:tabs>
                <w:tab w:val="decimal" w:pos="567"/>
              </w:tabs>
              <w:spacing w:line="240" w:lineRule="auto"/>
              <w:jc w:val="left"/>
              <w:rPr>
                <w:rFonts w:ascii="Arial" w:hAnsi="Arial" w:cs="Arial"/>
                <w:b/>
                <w:color w:val="000000"/>
                <w:sz w:val="16"/>
                <w:szCs w:val="16"/>
              </w:rPr>
            </w:pPr>
            <w:r>
              <w:rPr>
                <w:rFonts w:ascii="Arial" w:hAnsi="Arial" w:cs="Arial"/>
                <w:b/>
                <w:color w:val="000000"/>
                <w:sz w:val="16"/>
                <w:szCs w:val="16"/>
              </w:rPr>
              <w:t>2,537</w:t>
            </w:r>
          </w:p>
        </w:tc>
        <w:tc>
          <w:tcPr>
            <w:tcW w:w="1020" w:type="dxa"/>
            <w:tcBorders>
              <w:top w:val="single" w:sz="4" w:space="0" w:color="auto"/>
              <w:left w:val="single" w:sz="4" w:space="0" w:color="auto"/>
              <w:bottom w:val="single" w:sz="4" w:space="0" w:color="auto"/>
              <w:right w:val="single" w:sz="4" w:space="0" w:color="auto"/>
            </w:tcBorders>
            <w:noWrap/>
            <w:vAlign w:val="bottom"/>
          </w:tcPr>
          <w:p w14:paraId="7D434F5B" w14:textId="77777777" w:rsidR="00CD3D0A" w:rsidRDefault="00CD3D0A">
            <w:pPr>
              <w:tabs>
                <w:tab w:val="decimal" w:pos="567"/>
              </w:tabs>
              <w:spacing w:line="240" w:lineRule="auto"/>
              <w:jc w:val="left"/>
              <w:rPr>
                <w:rFonts w:ascii="Arial" w:hAnsi="Arial" w:cs="Arial"/>
                <w:b/>
                <w:color w:val="000000"/>
                <w:sz w:val="16"/>
                <w:szCs w:val="16"/>
              </w:rPr>
            </w:pPr>
            <w:r>
              <w:rPr>
                <w:rFonts w:ascii="Arial" w:hAnsi="Arial" w:cs="Arial"/>
                <w:b/>
                <w:color w:val="000000"/>
                <w:sz w:val="16"/>
                <w:szCs w:val="16"/>
              </w:rPr>
              <w:t>2,554</w:t>
            </w:r>
          </w:p>
        </w:tc>
        <w:tc>
          <w:tcPr>
            <w:tcW w:w="1020" w:type="dxa"/>
            <w:tcBorders>
              <w:top w:val="single" w:sz="4" w:space="0" w:color="auto"/>
              <w:left w:val="nil"/>
              <w:bottom w:val="single" w:sz="4" w:space="0" w:color="auto"/>
              <w:right w:val="single" w:sz="4" w:space="0" w:color="auto"/>
            </w:tcBorders>
            <w:noWrap/>
            <w:vAlign w:val="bottom"/>
          </w:tcPr>
          <w:p w14:paraId="1A484BC6" w14:textId="77777777" w:rsidR="00CD3D0A" w:rsidRDefault="00CD3D0A">
            <w:pPr>
              <w:tabs>
                <w:tab w:val="decimal" w:pos="567"/>
              </w:tabs>
              <w:spacing w:line="240" w:lineRule="auto"/>
              <w:jc w:val="left"/>
              <w:rPr>
                <w:rFonts w:ascii="Arial" w:hAnsi="Arial" w:cs="Arial"/>
                <w:b/>
                <w:color w:val="000000"/>
                <w:sz w:val="16"/>
                <w:szCs w:val="16"/>
              </w:rPr>
            </w:pPr>
            <w:r>
              <w:rPr>
                <w:rFonts w:ascii="Arial" w:hAnsi="Arial" w:cs="Arial"/>
                <w:b/>
                <w:color w:val="000000"/>
                <w:sz w:val="16"/>
                <w:szCs w:val="16"/>
              </w:rPr>
              <w:t>2,143</w:t>
            </w:r>
          </w:p>
        </w:tc>
        <w:tc>
          <w:tcPr>
            <w:tcW w:w="1020" w:type="dxa"/>
            <w:tcBorders>
              <w:top w:val="single" w:sz="4" w:space="0" w:color="auto"/>
              <w:left w:val="nil"/>
              <w:bottom w:val="single" w:sz="4" w:space="0" w:color="auto"/>
              <w:right w:val="single" w:sz="4" w:space="0" w:color="auto"/>
            </w:tcBorders>
            <w:noWrap/>
            <w:vAlign w:val="bottom"/>
          </w:tcPr>
          <w:p w14:paraId="628FAC31" w14:textId="77777777" w:rsidR="00CD3D0A" w:rsidRDefault="00CD3D0A">
            <w:pPr>
              <w:tabs>
                <w:tab w:val="decimal" w:pos="567"/>
              </w:tabs>
              <w:spacing w:line="240" w:lineRule="auto"/>
              <w:jc w:val="left"/>
              <w:rPr>
                <w:rFonts w:ascii="Arial" w:hAnsi="Arial" w:cs="Arial"/>
                <w:b/>
                <w:color w:val="000000"/>
                <w:sz w:val="16"/>
                <w:szCs w:val="16"/>
              </w:rPr>
            </w:pPr>
            <w:r>
              <w:rPr>
                <w:rFonts w:ascii="Arial" w:hAnsi="Arial" w:cs="Arial"/>
                <w:b/>
                <w:color w:val="000000"/>
                <w:sz w:val="16"/>
                <w:szCs w:val="16"/>
              </w:rPr>
              <w:t>2,165</w:t>
            </w:r>
          </w:p>
        </w:tc>
      </w:tr>
      <w:tr w:rsidR="00CD3D0A" w14:paraId="40A862C2" w14:textId="77777777">
        <w:trPr>
          <w:jc w:val="center"/>
        </w:trPr>
        <w:tc>
          <w:tcPr>
            <w:tcW w:w="1943" w:type="dxa"/>
            <w:tcBorders>
              <w:top w:val="single" w:sz="4" w:space="0" w:color="auto"/>
              <w:left w:val="single" w:sz="4" w:space="0" w:color="auto"/>
              <w:bottom w:val="nil"/>
              <w:right w:val="nil"/>
            </w:tcBorders>
            <w:noWrap/>
            <w:vAlign w:val="bottom"/>
          </w:tcPr>
          <w:p w14:paraId="3ABED06A"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Alabama</w:t>
                </w:r>
              </w:smartTag>
            </w:smartTag>
          </w:p>
        </w:tc>
        <w:tc>
          <w:tcPr>
            <w:tcW w:w="1020" w:type="dxa"/>
            <w:tcBorders>
              <w:top w:val="single" w:sz="4" w:space="0" w:color="auto"/>
              <w:left w:val="single" w:sz="4" w:space="0" w:color="auto"/>
              <w:bottom w:val="nil"/>
              <w:right w:val="nil"/>
            </w:tcBorders>
            <w:noWrap/>
            <w:vAlign w:val="bottom"/>
          </w:tcPr>
          <w:p w14:paraId="454E38F1"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91</w:t>
            </w:r>
          </w:p>
        </w:tc>
        <w:tc>
          <w:tcPr>
            <w:tcW w:w="1020" w:type="dxa"/>
            <w:tcBorders>
              <w:top w:val="single" w:sz="4" w:space="0" w:color="auto"/>
              <w:left w:val="single" w:sz="4" w:space="0" w:color="auto"/>
              <w:bottom w:val="nil"/>
              <w:right w:val="nil"/>
            </w:tcBorders>
            <w:noWrap/>
            <w:vAlign w:val="bottom"/>
          </w:tcPr>
          <w:p w14:paraId="64EB457F"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82</w:t>
            </w:r>
          </w:p>
        </w:tc>
        <w:tc>
          <w:tcPr>
            <w:tcW w:w="1020" w:type="dxa"/>
            <w:tcBorders>
              <w:top w:val="single" w:sz="4" w:space="0" w:color="auto"/>
              <w:left w:val="single" w:sz="4" w:space="0" w:color="auto"/>
              <w:bottom w:val="nil"/>
              <w:right w:val="single" w:sz="4" w:space="0" w:color="auto"/>
            </w:tcBorders>
            <w:noWrap/>
            <w:vAlign w:val="bottom"/>
          </w:tcPr>
          <w:p w14:paraId="30D61212"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174</w:t>
            </w:r>
          </w:p>
        </w:tc>
        <w:tc>
          <w:tcPr>
            <w:tcW w:w="1020" w:type="dxa"/>
            <w:tcBorders>
              <w:top w:val="single" w:sz="4" w:space="0" w:color="auto"/>
              <w:left w:val="nil"/>
              <w:bottom w:val="nil"/>
              <w:right w:val="single" w:sz="4" w:space="0" w:color="auto"/>
            </w:tcBorders>
            <w:noWrap/>
            <w:vAlign w:val="bottom"/>
          </w:tcPr>
          <w:p w14:paraId="1F801CD3"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154</w:t>
            </w:r>
          </w:p>
        </w:tc>
        <w:tc>
          <w:tcPr>
            <w:tcW w:w="1020" w:type="dxa"/>
            <w:tcBorders>
              <w:top w:val="single" w:sz="4" w:space="0" w:color="auto"/>
              <w:left w:val="nil"/>
              <w:bottom w:val="nil"/>
              <w:right w:val="nil"/>
            </w:tcBorders>
            <w:noWrap/>
            <w:vAlign w:val="bottom"/>
          </w:tcPr>
          <w:p w14:paraId="10DE8DCB"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200</w:t>
            </w:r>
          </w:p>
        </w:tc>
        <w:tc>
          <w:tcPr>
            <w:tcW w:w="1020" w:type="dxa"/>
            <w:tcBorders>
              <w:top w:val="single" w:sz="4" w:space="0" w:color="auto"/>
              <w:left w:val="single" w:sz="4" w:space="0" w:color="auto"/>
              <w:bottom w:val="nil"/>
              <w:right w:val="single" w:sz="4" w:space="0" w:color="auto"/>
            </w:tcBorders>
            <w:noWrap/>
            <w:vAlign w:val="bottom"/>
          </w:tcPr>
          <w:p w14:paraId="44F24EA2"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138</w:t>
            </w:r>
          </w:p>
        </w:tc>
        <w:tc>
          <w:tcPr>
            <w:tcW w:w="1020" w:type="dxa"/>
            <w:tcBorders>
              <w:top w:val="single" w:sz="4" w:space="0" w:color="auto"/>
              <w:left w:val="nil"/>
              <w:bottom w:val="nil"/>
              <w:right w:val="single" w:sz="4" w:space="0" w:color="auto"/>
            </w:tcBorders>
            <w:noWrap/>
            <w:vAlign w:val="bottom"/>
          </w:tcPr>
          <w:p w14:paraId="1EBF64EF"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53</w:t>
            </w:r>
          </w:p>
        </w:tc>
        <w:tc>
          <w:tcPr>
            <w:tcW w:w="1020" w:type="dxa"/>
            <w:tcBorders>
              <w:top w:val="single" w:sz="4" w:space="0" w:color="auto"/>
              <w:left w:val="nil"/>
              <w:bottom w:val="nil"/>
              <w:right w:val="single" w:sz="4" w:space="0" w:color="auto"/>
            </w:tcBorders>
            <w:noWrap/>
            <w:vAlign w:val="bottom"/>
          </w:tcPr>
          <w:p w14:paraId="2F8FF4A0"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62</w:t>
            </w:r>
          </w:p>
        </w:tc>
      </w:tr>
      <w:tr w:rsidR="00CD3D0A" w14:paraId="212C455F" w14:textId="77777777">
        <w:trPr>
          <w:jc w:val="center"/>
        </w:trPr>
        <w:tc>
          <w:tcPr>
            <w:tcW w:w="1943" w:type="dxa"/>
            <w:tcBorders>
              <w:top w:val="nil"/>
              <w:left w:val="single" w:sz="4" w:space="0" w:color="auto"/>
              <w:bottom w:val="nil"/>
              <w:right w:val="nil"/>
            </w:tcBorders>
            <w:noWrap/>
            <w:vAlign w:val="bottom"/>
          </w:tcPr>
          <w:p w14:paraId="16E19501"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Alaska</w:t>
                </w:r>
              </w:smartTag>
            </w:smartTag>
          </w:p>
        </w:tc>
        <w:tc>
          <w:tcPr>
            <w:tcW w:w="1020" w:type="dxa"/>
            <w:tcBorders>
              <w:top w:val="nil"/>
              <w:left w:val="single" w:sz="4" w:space="0" w:color="auto"/>
              <w:bottom w:val="nil"/>
              <w:right w:val="nil"/>
            </w:tcBorders>
            <w:noWrap/>
            <w:vAlign w:val="bottom"/>
          </w:tcPr>
          <w:p w14:paraId="671E09BF"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19</w:t>
            </w:r>
          </w:p>
        </w:tc>
        <w:tc>
          <w:tcPr>
            <w:tcW w:w="1020" w:type="dxa"/>
            <w:tcBorders>
              <w:top w:val="nil"/>
              <w:left w:val="single" w:sz="4" w:space="0" w:color="auto"/>
              <w:bottom w:val="nil"/>
              <w:right w:val="nil"/>
            </w:tcBorders>
            <w:noWrap/>
            <w:vAlign w:val="bottom"/>
          </w:tcPr>
          <w:p w14:paraId="0668E20C"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18</w:t>
            </w:r>
          </w:p>
        </w:tc>
        <w:tc>
          <w:tcPr>
            <w:tcW w:w="1020" w:type="dxa"/>
            <w:tcBorders>
              <w:top w:val="nil"/>
              <w:left w:val="single" w:sz="4" w:space="0" w:color="auto"/>
              <w:bottom w:val="nil"/>
              <w:right w:val="single" w:sz="4" w:space="0" w:color="auto"/>
            </w:tcBorders>
            <w:noWrap/>
            <w:vAlign w:val="bottom"/>
          </w:tcPr>
          <w:p w14:paraId="00B48AEE"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30</w:t>
            </w:r>
          </w:p>
        </w:tc>
        <w:tc>
          <w:tcPr>
            <w:tcW w:w="1020" w:type="dxa"/>
            <w:tcBorders>
              <w:top w:val="nil"/>
              <w:left w:val="nil"/>
              <w:bottom w:val="nil"/>
              <w:right w:val="single" w:sz="4" w:space="0" w:color="auto"/>
            </w:tcBorders>
            <w:noWrap/>
            <w:vAlign w:val="bottom"/>
          </w:tcPr>
          <w:p w14:paraId="29427227"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17</w:t>
            </w:r>
          </w:p>
        </w:tc>
        <w:tc>
          <w:tcPr>
            <w:tcW w:w="1020" w:type="dxa"/>
            <w:tcBorders>
              <w:top w:val="nil"/>
              <w:left w:val="nil"/>
              <w:bottom w:val="nil"/>
              <w:right w:val="nil"/>
            </w:tcBorders>
            <w:noWrap/>
            <w:vAlign w:val="bottom"/>
          </w:tcPr>
          <w:p w14:paraId="752203A7"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10</w:t>
            </w:r>
          </w:p>
        </w:tc>
        <w:tc>
          <w:tcPr>
            <w:tcW w:w="1020" w:type="dxa"/>
            <w:tcBorders>
              <w:top w:val="nil"/>
              <w:left w:val="single" w:sz="4" w:space="0" w:color="auto"/>
              <w:bottom w:val="nil"/>
              <w:right w:val="single" w:sz="4" w:space="0" w:color="auto"/>
            </w:tcBorders>
            <w:noWrap/>
            <w:vAlign w:val="bottom"/>
          </w:tcPr>
          <w:p w14:paraId="34F31FEF"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55</w:t>
            </w:r>
          </w:p>
        </w:tc>
        <w:tc>
          <w:tcPr>
            <w:tcW w:w="1020" w:type="dxa"/>
            <w:tcBorders>
              <w:top w:val="nil"/>
              <w:left w:val="nil"/>
              <w:bottom w:val="nil"/>
              <w:right w:val="single" w:sz="4" w:space="0" w:color="auto"/>
            </w:tcBorders>
            <w:noWrap/>
            <w:vAlign w:val="bottom"/>
          </w:tcPr>
          <w:p w14:paraId="6E1CD23D"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12</w:t>
            </w:r>
          </w:p>
        </w:tc>
        <w:tc>
          <w:tcPr>
            <w:tcW w:w="1020" w:type="dxa"/>
            <w:tcBorders>
              <w:top w:val="nil"/>
              <w:left w:val="nil"/>
              <w:bottom w:val="nil"/>
              <w:right w:val="single" w:sz="4" w:space="0" w:color="auto"/>
            </w:tcBorders>
            <w:noWrap/>
            <w:vAlign w:val="bottom"/>
          </w:tcPr>
          <w:p w14:paraId="62BA53C3"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13</w:t>
            </w:r>
          </w:p>
        </w:tc>
      </w:tr>
      <w:tr w:rsidR="00CD3D0A" w14:paraId="77215A29" w14:textId="77777777">
        <w:trPr>
          <w:jc w:val="center"/>
        </w:trPr>
        <w:tc>
          <w:tcPr>
            <w:tcW w:w="1943" w:type="dxa"/>
            <w:tcBorders>
              <w:top w:val="nil"/>
              <w:left w:val="single" w:sz="4" w:space="0" w:color="auto"/>
              <w:bottom w:val="nil"/>
              <w:right w:val="single" w:sz="4" w:space="0" w:color="auto"/>
            </w:tcBorders>
            <w:noWrap/>
            <w:vAlign w:val="bottom"/>
          </w:tcPr>
          <w:p w14:paraId="3A6E05B5"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Arizona</w:t>
                </w:r>
              </w:smartTag>
            </w:smartTag>
          </w:p>
        </w:tc>
        <w:tc>
          <w:tcPr>
            <w:tcW w:w="1020" w:type="dxa"/>
            <w:tcBorders>
              <w:top w:val="nil"/>
              <w:left w:val="nil"/>
              <w:bottom w:val="nil"/>
              <w:right w:val="single" w:sz="4" w:space="0" w:color="auto"/>
            </w:tcBorders>
            <w:noWrap/>
            <w:vAlign w:val="bottom"/>
          </w:tcPr>
          <w:p w14:paraId="29DDD370"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152</w:t>
            </w:r>
          </w:p>
        </w:tc>
        <w:tc>
          <w:tcPr>
            <w:tcW w:w="1020" w:type="dxa"/>
            <w:tcBorders>
              <w:top w:val="nil"/>
              <w:left w:val="nil"/>
              <w:bottom w:val="nil"/>
              <w:right w:val="nil"/>
            </w:tcBorders>
            <w:noWrap/>
            <w:vAlign w:val="bottom"/>
          </w:tcPr>
          <w:p w14:paraId="3E052BA1"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111</w:t>
            </w:r>
          </w:p>
        </w:tc>
        <w:tc>
          <w:tcPr>
            <w:tcW w:w="1020" w:type="dxa"/>
            <w:tcBorders>
              <w:top w:val="nil"/>
              <w:left w:val="single" w:sz="4" w:space="0" w:color="auto"/>
              <w:bottom w:val="nil"/>
              <w:right w:val="single" w:sz="4" w:space="0" w:color="auto"/>
            </w:tcBorders>
            <w:noWrap/>
            <w:vAlign w:val="bottom"/>
          </w:tcPr>
          <w:p w14:paraId="6767A550"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101</w:t>
            </w:r>
          </w:p>
        </w:tc>
        <w:tc>
          <w:tcPr>
            <w:tcW w:w="1020" w:type="dxa"/>
            <w:tcBorders>
              <w:top w:val="nil"/>
              <w:left w:val="nil"/>
              <w:bottom w:val="nil"/>
              <w:right w:val="single" w:sz="4" w:space="0" w:color="auto"/>
            </w:tcBorders>
            <w:noWrap/>
            <w:vAlign w:val="bottom"/>
          </w:tcPr>
          <w:p w14:paraId="0E3DE880"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56</w:t>
            </w:r>
          </w:p>
        </w:tc>
        <w:tc>
          <w:tcPr>
            <w:tcW w:w="1020" w:type="dxa"/>
            <w:tcBorders>
              <w:top w:val="nil"/>
              <w:left w:val="nil"/>
              <w:bottom w:val="nil"/>
              <w:right w:val="nil"/>
            </w:tcBorders>
            <w:noWrap/>
            <w:vAlign w:val="bottom"/>
          </w:tcPr>
          <w:p w14:paraId="780D2254"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131</w:t>
            </w:r>
          </w:p>
        </w:tc>
        <w:tc>
          <w:tcPr>
            <w:tcW w:w="1020" w:type="dxa"/>
            <w:tcBorders>
              <w:top w:val="nil"/>
              <w:left w:val="single" w:sz="4" w:space="0" w:color="auto"/>
              <w:bottom w:val="nil"/>
              <w:right w:val="single" w:sz="4" w:space="0" w:color="auto"/>
            </w:tcBorders>
            <w:noWrap/>
            <w:vAlign w:val="bottom"/>
          </w:tcPr>
          <w:p w14:paraId="2AEAFAAF"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124</w:t>
            </w:r>
          </w:p>
        </w:tc>
        <w:tc>
          <w:tcPr>
            <w:tcW w:w="1020" w:type="dxa"/>
            <w:tcBorders>
              <w:top w:val="nil"/>
              <w:left w:val="nil"/>
              <w:bottom w:val="nil"/>
              <w:right w:val="single" w:sz="4" w:space="0" w:color="auto"/>
            </w:tcBorders>
            <w:noWrap/>
            <w:vAlign w:val="bottom"/>
          </w:tcPr>
          <w:p w14:paraId="139FE351"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105</w:t>
            </w:r>
          </w:p>
        </w:tc>
        <w:tc>
          <w:tcPr>
            <w:tcW w:w="1020" w:type="dxa"/>
            <w:tcBorders>
              <w:top w:val="nil"/>
              <w:left w:val="nil"/>
              <w:bottom w:val="nil"/>
              <w:right w:val="single" w:sz="4" w:space="0" w:color="auto"/>
            </w:tcBorders>
            <w:noWrap/>
            <w:vAlign w:val="bottom"/>
          </w:tcPr>
          <w:p w14:paraId="77E068CC"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56</w:t>
            </w:r>
          </w:p>
        </w:tc>
      </w:tr>
      <w:tr w:rsidR="00CD3D0A" w14:paraId="1F5D45EA" w14:textId="77777777">
        <w:trPr>
          <w:jc w:val="center"/>
        </w:trPr>
        <w:tc>
          <w:tcPr>
            <w:tcW w:w="1943" w:type="dxa"/>
            <w:tcBorders>
              <w:top w:val="nil"/>
              <w:left w:val="single" w:sz="4" w:space="0" w:color="auto"/>
              <w:bottom w:val="nil"/>
              <w:right w:val="nil"/>
            </w:tcBorders>
            <w:noWrap/>
            <w:vAlign w:val="bottom"/>
          </w:tcPr>
          <w:p w14:paraId="558CC111"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Arkansas</w:t>
                </w:r>
              </w:smartTag>
            </w:smartTag>
          </w:p>
        </w:tc>
        <w:tc>
          <w:tcPr>
            <w:tcW w:w="1020" w:type="dxa"/>
            <w:tcBorders>
              <w:top w:val="nil"/>
              <w:left w:val="single" w:sz="4" w:space="0" w:color="auto"/>
              <w:bottom w:val="nil"/>
              <w:right w:val="nil"/>
            </w:tcBorders>
            <w:noWrap/>
            <w:vAlign w:val="bottom"/>
          </w:tcPr>
          <w:p w14:paraId="13D791DB"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62</w:t>
            </w:r>
          </w:p>
        </w:tc>
        <w:tc>
          <w:tcPr>
            <w:tcW w:w="1020" w:type="dxa"/>
            <w:tcBorders>
              <w:top w:val="nil"/>
              <w:left w:val="single" w:sz="4" w:space="0" w:color="auto"/>
              <w:bottom w:val="nil"/>
              <w:right w:val="nil"/>
            </w:tcBorders>
            <w:noWrap/>
            <w:vAlign w:val="bottom"/>
          </w:tcPr>
          <w:p w14:paraId="50032885"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57</w:t>
            </w:r>
          </w:p>
        </w:tc>
        <w:tc>
          <w:tcPr>
            <w:tcW w:w="1020" w:type="dxa"/>
            <w:tcBorders>
              <w:top w:val="nil"/>
              <w:left w:val="single" w:sz="4" w:space="0" w:color="auto"/>
              <w:bottom w:val="nil"/>
              <w:right w:val="single" w:sz="4" w:space="0" w:color="auto"/>
            </w:tcBorders>
            <w:noWrap/>
            <w:vAlign w:val="bottom"/>
          </w:tcPr>
          <w:p w14:paraId="2436455E"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66</w:t>
            </w:r>
          </w:p>
        </w:tc>
        <w:tc>
          <w:tcPr>
            <w:tcW w:w="1020" w:type="dxa"/>
            <w:tcBorders>
              <w:top w:val="nil"/>
              <w:left w:val="nil"/>
              <w:bottom w:val="nil"/>
              <w:right w:val="single" w:sz="4" w:space="0" w:color="auto"/>
            </w:tcBorders>
            <w:noWrap/>
            <w:vAlign w:val="bottom"/>
          </w:tcPr>
          <w:p w14:paraId="510FF2D3"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23</w:t>
            </w:r>
          </w:p>
        </w:tc>
        <w:tc>
          <w:tcPr>
            <w:tcW w:w="1020" w:type="dxa"/>
            <w:tcBorders>
              <w:top w:val="nil"/>
              <w:left w:val="nil"/>
              <w:bottom w:val="nil"/>
              <w:right w:val="nil"/>
            </w:tcBorders>
            <w:noWrap/>
            <w:vAlign w:val="bottom"/>
          </w:tcPr>
          <w:p w14:paraId="6BE37406"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32</w:t>
            </w:r>
          </w:p>
        </w:tc>
        <w:tc>
          <w:tcPr>
            <w:tcW w:w="1020" w:type="dxa"/>
            <w:tcBorders>
              <w:top w:val="nil"/>
              <w:left w:val="single" w:sz="4" w:space="0" w:color="auto"/>
              <w:bottom w:val="nil"/>
              <w:right w:val="single" w:sz="4" w:space="0" w:color="auto"/>
            </w:tcBorders>
            <w:noWrap/>
            <w:vAlign w:val="bottom"/>
          </w:tcPr>
          <w:p w14:paraId="0FE6EF30"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80</w:t>
            </w:r>
          </w:p>
        </w:tc>
        <w:tc>
          <w:tcPr>
            <w:tcW w:w="1020" w:type="dxa"/>
            <w:tcBorders>
              <w:top w:val="nil"/>
              <w:left w:val="nil"/>
              <w:bottom w:val="nil"/>
              <w:right w:val="single" w:sz="4" w:space="0" w:color="auto"/>
            </w:tcBorders>
            <w:noWrap/>
            <w:vAlign w:val="bottom"/>
          </w:tcPr>
          <w:p w14:paraId="2972B238"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97</w:t>
            </w:r>
          </w:p>
        </w:tc>
        <w:tc>
          <w:tcPr>
            <w:tcW w:w="1020" w:type="dxa"/>
            <w:tcBorders>
              <w:top w:val="nil"/>
              <w:left w:val="nil"/>
              <w:bottom w:val="nil"/>
              <w:right w:val="single" w:sz="4" w:space="0" w:color="auto"/>
            </w:tcBorders>
            <w:noWrap/>
            <w:vAlign w:val="bottom"/>
          </w:tcPr>
          <w:p w14:paraId="302BE782"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13</w:t>
            </w:r>
          </w:p>
        </w:tc>
      </w:tr>
      <w:tr w:rsidR="00CD3D0A" w14:paraId="606FD349" w14:textId="77777777">
        <w:trPr>
          <w:jc w:val="center"/>
        </w:trPr>
        <w:tc>
          <w:tcPr>
            <w:tcW w:w="1943" w:type="dxa"/>
            <w:tcBorders>
              <w:top w:val="nil"/>
              <w:left w:val="single" w:sz="4" w:space="0" w:color="auto"/>
              <w:bottom w:val="nil"/>
              <w:right w:val="nil"/>
            </w:tcBorders>
            <w:noWrap/>
            <w:vAlign w:val="bottom"/>
          </w:tcPr>
          <w:p w14:paraId="584FD3C2"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California</w:t>
                </w:r>
              </w:smartTag>
            </w:smartTag>
          </w:p>
        </w:tc>
        <w:tc>
          <w:tcPr>
            <w:tcW w:w="1020" w:type="dxa"/>
            <w:tcBorders>
              <w:top w:val="nil"/>
              <w:left w:val="single" w:sz="4" w:space="0" w:color="auto"/>
              <w:bottom w:val="nil"/>
              <w:right w:val="nil"/>
            </w:tcBorders>
            <w:noWrap/>
            <w:vAlign w:val="bottom"/>
          </w:tcPr>
          <w:p w14:paraId="097BAAB2"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723</w:t>
            </w:r>
          </w:p>
        </w:tc>
        <w:tc>
          <w:tcPr>
            <w:tcW w:w="1020" w:type="dxa"/>
            <w:tcBorders>
              <w:top w:val="nil"/>
              <w:left w:val="single" w:sz="4" w:space="0" w:color="auto"/>
              <w:bottom w:val="nil"/>
              <w:right w:val="nil"/>
            </w:tcBorders>
            <w:noWrap/>
            <w:vAlign w:val="bottom"/>
          </w:tcPr>
          <w:p w14:paraId="685033BF"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384</w:t>
            </w:r>
          </w:p>
        </w:tc>
        <w:tc>
          <w:tcPr>
            <w:tcW w:w="1020" w:type="dxa"/>
            <w:tcBorders>
              <w:top w:val="nil"/>
              <w:left w:val="single" w:sz="4" w:space="0" w:color="auto"/>
              <w:bottom w:val="nil"/>
              <w:right w:val="single" w:sz="4" w:space="0" w:color="auto"/>
            </w:tcBorders>
            <w:noWrap/>
            <w:vAlign w:val="bottom"/>
          </w:tcPr>
          <w:p w14:paraId="67DE125B"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290</w:t>
            </w:r>
          </w:p>
        </w:tc>
        <w:tc>
          <w:tcPr>
            <w:tcW w:w="1020" w:type="dxa"/>
            <w:tcBorders>
              <w:top w:val="nil"/>
              <w:left w:val="nil"/>
              <w:bottom w:val="nil"/>
              <w:right w:val="single" w:sz="4" w:space="0" w:color="auto"/>
            </w:tcBorders>
            <w:noWrap/>
            <w:vAlign w:val="bottom"/>
          </w:tcPr>
          <w:p w14:paraId="4D732372"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154</w:t>
            </w:r>
          </w:p>
        </w:tc>
        <w:tc>
          <w:tcPr>
            <w:tcW w:w="1020" w:type="dxa"/>
            <w:tcBorders>
              <w:top w:val="nil"/>
              <w:left w:val="nil"/>
              <w:bottom w:val="nil"/>
              <w:right w:val="nil"/>
            </w:tcBorders>
            <w:noWrap/>
            <w:vAlign w:val="bottom"/>
          </w:tcPr>
          <w:p w14:paraId="5523A5F4"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123</w:t>
            </w:r>
          </w:p>
        </w:tc>
        <w:tc>
          <w:tcPr>
            <w:tcW w:w="1020" w:type="dxa"/>
            <w:tcBorders>
              <w:top w:val="nil"/>
              <w:left w:val="single" w:sz="4" w:space="0" w:color="auto"/>
              <w:bottom w:val="nil"/>
              <w:right w:val="single" w:sz="4" w:space="0" w:color="auto"/>
            </w:tcBorders>
            <w:noWrap/>
            <w:vAlign w:val="bottom"/>
          </w:tcPr>
          <w:p w14:paraId="53A25DCD"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104</w:t>
            </w:r>
          </w:p>
        </w:tc>
        <w:tc>
          <w:tcPr>
            <w:tcW w:w="1020" w:type="dxa"/>
            <w:tcBorders>
              <w:top w:val="nil"/>
              <w:left w:val="nil"/>
              <w:bottom w:val="nil"/>
              <w:right w:val="single" w:sz="4" w:space="0" w:color="auto"/>
            </w:tcBorders>
            <w:noWrap/>
            <w:vAlign w:val="bottom"/>
          </w:tcPr>
          <w:p w14:paraId="16F56B59"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96</w:t>
            </w:r>
          </w:p>
        </w:tc>
        <w:tc>
          <w:tcPr>
            <w:tcW w:w="1020" w:type="dxa"/>
            <w:tcBorders>
              <w:top w:val="nil"/>
              <w:left w:val="nil"/>
              <w:bottom w:val="nil"/>
              <w:right w:val="single" w:sz="4" w:space="0" w:color="auto"/>
            </w:tcBorders>
            <w:noWrap/>
            <w:vAlign w:val="bottom"/>
          </w:tcPr>
          <w:p w14:paraId="6024020F"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151</w:t>
            </w:r>
          </w:p>
        </w:tc>
      </w:tr>
      <w:tr w:rsidR="00CD3D0A" w14:paraId="6A003230" w14:textId="77777777">
        <w:trPr>
          <w:jc w:val="center"/>
        </w:trPr>
        <w:tc>
          <w:tcPr>
            <w:tcW w:w="1943" w:type="dxa"/>
            <w:tcBorders>
              <w:top w:val="nil"/>
              <w:left w:val="single" w:sz="4" w:space="0" w:color="auto"/>
              <w:bottom w:val="nil"/>
              <w:right w:val="nil"/>
            </w:tcBorders>
            <w:noWrap/>
            <w:vAlign w:val="bottom"/>
          </w:tcPr>
          <w:p w14:paraId="3D098F8E"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Colorado</w:t>
                </w:r>
              </w:smartTag>
            </w:smartTag>
          </w:p>
        </w:tc>
        <w:tc>
          <w:tcPr>
            <w:tcW w:w="1020" w:type="dxa"/>
            <w:tcBorders>
              <w:top w:val="nil"/>
              <w:left w:val="single" w:sz="4" w:space="0" w:color="auto"/>
              <w:bottom w:val="nil"/>
              <w:right w:val="nil"/>
            </w:tcBorders>
            <w:noWrap/>
            <w:vAlign w:val="bottom"/>
          </w:tcPr>
          <w:p w14:paraId="32D513FA"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131</w:t>
            </w:r>
          </w:p>
        </w:tc>
        <w:tc>
          <w:tcPr>
            <w:tcW w:w="1020" w:type="dxa"/>
            <w:tcBorders>
              <w:top w:val="nil"/>
              <w:left w:val="single" w:sz="4" w:space="0" w:color="auto"/>
              <w:bottom w:val="nil"/>
              <w:right w:val="nil"/>
            </w:tcBorders>
            <w:noWrap/>
            <w:vAlign w:val="bottom"/>
          </w:tcPr>
          <w:p w14:paraId="336C2C0C"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30</w:t>
            </w:r>
          </w:p>
        </w:tc>
        <w:tc>
          <w:tcPr>
            <w:tcW w:w="1020" w:type="dxa"/>
            <w:tcBorders>
              <w:top w:val="nil"/>
              <w:left w:val="single" w:sz="4" w:space="0" w:color="auto"/>
              <w:bottom w:val="nil"/>
              <w:right w:val="single" w:sz="4" w:space="0" w:color="auto"/>
            </w:tcBorders>
            <w:noWrap/>
            <w:vAlign w:val="bottom"/>
          </w:tcPr>
          <w:p w14:paraId="57E2941C"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110</w:t>
            </w:r>
          </w:p>
        </w:tc>
        <w:tc>
          <w:tcPr>
            <w:tcW w:w="1020" w:type="dxa"/>
            <w:tcBorders>
              <w:top w:val="nil"/>
              <w:left w:val="nil"/>
              <w:bottom w:val="nil"/>
              <w:right w:val="single" w:sz="4" w:space="0" w:color="auto"/>
            </w:tcBorders>
            <w:noWrap/>
            <w:vAlign w:val="bottom"/>
          </w:tcPr>
          <w:p w14:paraId="2A58E884"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42</w:t>
            </w:r>
          </w:p>
        </w:tc>
        <w:tc>
          <w:tcPr>
            <w:tcW w:w="1020" w:type="dxa"/>
            <w:tcBorders>
              <w:top w:val="nil"/>
              <w:left w:val="nil"/>
              <w:bottom w:val="nil"/>
              <w:right w:val="nil"/>
            </w:tcBorders>
            <w:noWrap/>
            <w:vAlign w:val="bottom"/>
          </w:tcPr>
          <w:p w14:paraId="2FDCCA79"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24</w:t>
            </w:r>
          </w:p>
        </w:tc>
        <w:tc>
          <w:tcPr>
            <w:tcW w:w="1020" w:type="dxa"/>
            <w:tcBorders>
              <w:top w:val="nil"/>
              <w:left w:val="single" w:sz="4" w:space="0" w:color="auto"/>
              <w:bottom w:val="nil"/>
              <w:right w:val="single" w:sz="4" w:space="0" w:color="auto"/>
            </w:tcBorders>
            <w:noWrap/>
            <w:vAlign w:val="bottom"/>
          </w:tcPr>
          <w:p w14:paraId="4450587A"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31</w:t>
            </w:r>
          </w:p>
        </w:tc>
        <w:tc>
          <w:tcPr>
            <w:tcW w:w="1020" w:type="dxa"/>
            <w:tcBorders>
              <w:top w:val="nil"/>
              <w:left w:val="nil"/>
              <w:bottom w:val="nil"/>
              <w:right w:val="single" w:sz="4" w:space="0" w:color="auto"/>
            </w:tcBorders>
            <w:noWrap/>
            <w:vAlign w:val="bottom"/>
          </w:tcPr>
          <w:p w14:paraId="595F15F6"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36</w:t>
            </w:r>
          </w:p>
        </w:tc>
        <w:tc>
          <w:tcPr>
            <w:tcW w:w="1020" w:type="dxa"/>
            <w:tcBorders>
              <w:top w:val="nil"/>
              <w:left w:val="nil"/>
              <w:bottom w:val="nil"/>
              <w:right w:val="single" w:sz="4" w:space="0" w:color="auto"/>
            </w:tcBorders>
            <w:noWrap/>
            <w:vAlign w:val="bottom"/>
          </w:tcPr>
          <w:p w14:paraId="2FDA6FCF"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24</w:t>
            </w:r>
          </w:p>
        </w:tc>
      </w:tr>
      <w:tr w:rsidR="00CD3D0A" w14:paraId="25122F34" w14:textId="77777777">
        <w:trPr>
          <w:jc w:val="center"/>
        </w:trPr>
        <w:tc>
          <w:tcPr>
            <w:tcW w:w="1943" w:type="dxa"/>
            <w:tcBorders>
              <w:top w:val="nil"/>
              <w:left w:val="single" w:sz="4" w:space="0" w:color="auto"/>
              <w:bottom w:val="nil"/>
              <w:right w:val="nil"/>
            </w:tcBorders>
            <w:noWrap/>
            <w:vAlign w:val="bottom"/>
          </w:tcPr>
          <w:p w14:paraId="24923B0C"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Connecticut</w:t>
                </w:r>
              </w:smartTag>
            </w:smartTag>
          </w:p>
        </w:tc>
        <w:tc>
          <w:tcPr>
            <w:tcW w:w="1020" w:type="dxa"/>
            <w:tcBorders>
              <w:top w:val="nil"/>
              <w:left w:val="single" w:sz="4" w:space="0" w:color="auto"/>
              <w:bottom w:val="nil"/>
              <w:right w:val="nil"/>
            </w:tcBorders>
            <w:noWrap/>
            <w:vAlign w:val="bottom"/>
          </w:tcPr>
          <w:p w14:paraId="18F00C82"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19</w:t>
            </w:r>
          </w:p>
        </w:tc>
        <w:tc>
          <w:tcPr>
            <w:tcW w:w="1020" w:type="dxa"/>
            <w:tcBorders>
              <w:top w:val="nil"/>
              <w:left w:val="single" w:sz="4" w:space="0" w:color="auto"/>
              <w:bottom w:val="nil"/>
              <w:right w:val="nil"/>
            </w:tcBorders>
            <w:noWrap/>
            <w:vAlign w:val="bottom"/>
          </w:tcPr>
          <w:p w14:paraId="4C1CA633"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9</w:t>
            </w:r>
          </w:p>
        </w:tc>
        <w:tc>
          <w:tcPr>
            <w:tcW w:w="1020" w:type="dxa"/>
            <w:tcBorders>
              <w:top w:val="nil"/>
              <w:left w:val="single" w:sz="4" w:space="0" w:color="auto"/>
              <w:bottom w:val="nil"/>
              <w:right w:val="single" w:sz="4" w:space="0" w:color="auto"/>
            </w:tcBorders>
            <w:noWrap/>
            <w:vAlign w:val="bottom"/>
          </w:tcPr>
          <w:p w14:paraId="0220DD9B"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11</w:t>
            </w:r>
          </w:p>
        </w:tc>
        <w:tc>
          <w:tcPr>
            <w:tcW w:w="1020" w:type="dxa"/>
            <w:tcBorders>
              <w:top w:val="nil"/>
              <w:left w:val="nil"/>
              <w:bottom w:val="nil"/>
              <w:right w:val="single" w:sz="4" w:space="0" w:color="auto"/>
            </w:tcBorders>
            <w:noWrap/>
            <w:vAlign w:val="bottom"/>
          </w:tcPr>
          <w:p w14:paraId="41E22613"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6</w:t>
            </w:r>
          </w:p>
        </w:tc>
        <w:tc>
          <w:tcPr>
            <w:tcW w:w="1020" w:type="dxa"/>
            <w:tcBorders>
              <w:top w:val="nil"/>
              <w:left w:val="nil"/>
              <w:bottom w:val="nil"/>
              <w:right w:val="nil"/>
            </w:tcBorders>
            <w:noWrap/>
            <w:vAlign w:val="bottom"/>
          </w:tcPr>
          <w:p w14:paraId="1BDB8B89"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0</w:t>
            </w:r>
          </w:p>
        </w:tc>
        <w:tc>
          <w:tcPr>
            <w:tcW w:w="1020" w:type="dxa"/>
            <w:tcBorders>
              <w:top w:val="nil"/>
              <w:left w:val="single" w:sz="4" w:space="0" w:color="auto"/>
              <w:bottom w:val="nil"/>
              <w:right w:val="single" w:sz="4" w:space="0" w:color="auto"/>
            </w:tcBorders>
            <w:noWrap/>
            <w:vAlign w:val="bottom"/>
          </w:tcPr>
          <w:p w14:paraId="5084CF13"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8</w:t>
            </w:r>
          </w:p>
        </w:tc>
        <w:tc>
          <w:tcPr>
            <w:tcW w:w="1020" w:type="dxa"/>
            <w:tcBorders>
              <w:top w:val="nil"/>
              <w:left w:val="nil"/>
              <w:bottom w:val="nil"/>
              <w:right w:val="single" w:sz="4" w:space="0" w:color="auto"/>
            </w:tcBorders>
            <w:noWrap/>
            <w:vAlign w:val="bottom"/>
          </w:tcPr>
          <w:p w14:paraId="1208F09C"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8</w:t>
            </w:r>
          </w:p>
        </w:tc>
        <w:tc>
          <w:tcPr>
            <w:tcW w:w="1020" w:type="dxa"/>
            <w:tcBorders>
              <w:top w:val="nil"/>
              <w:left w:val="nil"/>
              <w:bottom w:val="nil"/>
              <w:right w:val="single" w:sz="4" w:space="0" w:color="auto"/>
            </w:tcBorders>
            <w:noWrap/>
            <w:vAlign w:val="bottom"/>
          </w:tcPr>
          <w:p w14:paraId="7C0348F1"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7</w:t>
            </w:r>
          </w:p>
        </w:tc>
      </w:tr>
      <w:tr w:rsidR="00CD3D0A" w14:paraId="01E0AC82" w14:textId="77777777">
        <w:trPr>
          <w:jc w:val="center"/>
        </w:trPr>
        <w:tc>
          <w:tcPr>
            <w:tcW w:w="1943" w:type="dxa"/>
            <w:tcBorders>
              <w:top w:val="nil"/>
              <w:left w:val="single" w:sz="4" w:space="0" w:color="auto"/>
              <w:bottom w:val="nil"/>
              <w:right w:val="nil"/>
            </w:tcBorders>
            <w:noWrap/>
            <w:vAlign w:val="bottom"/>
          </w:tcPr>
          <w:p w14:paraId="45A995DD"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Delaware</w:t>
                </w:r>
              </w:smartTag>
            </w:smartTag>
          </w:p>
        </w:tc>
        <w:tc>
          <w:tcPr>
            <w:tcW w:w="1020" w:type="dxa"/>
            <w:tcBorders>
              <w:top w:val="nil"/>
              <w:left w:val="single" w:sz="4" w:space="0" w:color="auto"/>
              <w:bottom w:val="nil"/>
              <w:right w:val="nil"/>
            </w:tcBorders>
            <w:noWrap/>
            <w:vAlign w:val="bottom"/>
          </w:tcPr>
          <w:p w14:paraId="15E70D10"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7</w:t>
            </w:r>
          </w:p>
        </w:tc>
        <w:tc>
          <w:tcPr>
            <w:tcW w:w="1020" w:type="dxa"/>
            <w:tcBorders>
              <w:top w:val="nil"/>
              <w:left w:val="single" w:sz="4" w:space="0" w:color="auto"/>
              <w:bottom w:val="nil"/>
              <w:right w:val="nil"/>
            </w:tcBorders>
            <w:noWrap/>
            <w:vAlign w:val="bottom"/>
          </w:tcPr>
          <w:p w14:paraId="5BECE71E"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7</w:t>
            </w:r>
          </w:p>
        </w:tc>
        <w:tc>
          <w:tcPr>
            <w:tcW w:w="1020" w:type="dxa"/>
            <w:tcBorders>
              <w:top w:val="nil"/>
              <w:left w:val="single" w:sz="4" w:space="0" w:color="auto"/>
              <w:bottom w:val="nil"/>
              <w:right w:val="single" w:sz="4" w:space="0" w:color="auto"/>
            </w:tcBorders>
            <w:noWrap/>
            <w:vAlign w:val="bottom"/>
          </w:tcPr>
          <w:p w14:paraId="2A6B4E9B"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9</w:t>
            </w:r>
          </w:p>
        </w:tc>
        <w:tc>
          <w:tcPr>
            <w:tcW w:w="1020" w:type="dxa"/>
            <w:tcBorders>
              <w:top w:val="nil"/>
              <w:left w:val="nil"/>
              <w:bottom w:val="nil"/>
              <w:right w:val="single" w:sz="4" w:space="0" w:color="auto"/>
            </w:tcBorders>
            <w:noWrap/>
            <w:vAlign w:val="bottom"/>
          </w:tcPr>
          <w:p w14:paraId="71B34894"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2</w:t>
            </w:r>
          </w:p>
        </w:tc>
        <w:tc>
          <w:tcPr>
            <w:tcW w:w="1020" w:type="dxa"/>
            <w:tcBorders>
              <w:top w:val="nil"/>
              <w:left w:val="nil"/>
              <w:bottom w:val="nil"/>
              <w:right w:val="nil"/>
            </w:tcBorders>
            <w:noWrap/>
            <w:vAlign w:val="bottom"/>
          </w:tcPr>
          <w:p w14:paraId="05F43F6B"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w:t>
            </w:r>
          </w:p>
        </w:tc>
        <w:tc>
          <w:tcPr>
            <w:tcW w:w="1020" w:type="dxa"/>
            <w:tcBorders>
              <w:top w:val="nil"/>
              <w:left w:val="single" w:sz="4" w:space="0" w:color="auto"/>
              <w:bottom w:val="nil"/>
              <w:right w:val="single" w:sz="4" w:space="0" w:color="auto"/>
            </w:tcBorders>
            <w:noWrap/>
            <w:vAlign w:val="bottom"/>
          </w:tcPr>
          <w:p w14:paraId="0631A3D9"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3</w:t>
            </w:r>
          </w:p>
        </w:tc>
        <w:tc>
          <w:tcPr>
            <w:tcW w:w="1020" w:type="dxa"/>
            <w:tcBorders>
              <w:top w:val="nil"/>
              <w:left w:val="nil"/>
              <w:bottom w:val="nil"/>
              <w:right w:val="single" w:sz="4" w:space="0" w:color="auto"/>
            </w:tcBorders>
            <w:noWrap/>
            <w:vAlign w:val="bottom"/>
          </w:tcPr>
          <w:p w14:paraId="3967633F"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4</w:t>
            </w:r>
          </w:p>
        </w:tc>
        <w:tc>
          <w:tcPr>
            <w:tcW w:w="1020" w:type="dxa"/>
            <w:tcBorders>
              <w:top w:val="nil"/>
              <w:left w:val="nil"/>
              <w:bottom w:val="nil"/>
              <w:right w:val="single" w:sz="4" w:space="0" w:color="auto"/>
            </w:tcBorders>
            <w:noWrap/>
            <w:vAlign w:val="bottom"/>
          </w:tcPr>
          <w:p w14:paraId="4E573031"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2</w:t>
            </w:r>
          </w:p>
        </w:tc>
      </w:tr>
      <w:tr w:rsidR="00CD3D0A" w14:paraId="48760C63" w14:textId="77777777">
        <w:trPr>
          <w:jc w:val="center"/>
        </w:trPr>
        <w:tc>
          <w:tcPr>
            <w:tcW w:w="1943" w:type="dxa"/>
            <w:tcBorders>
              <w:top w:val="nil"/>
              <w:left w:val="single" w:sz="4" w:space="0" w:color="auto"/>
              <w:bottom w:val="nil"/>
              <w:right w:val="nil"/>
            </w:tcBorders>
            <w:noWrap/>
            <w:vAlign w:val="bottom"/>
          </w:tcPr>
          <w:p w14:paraId="2346AF80"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District of Columbia</w:t>
                </w:r>
              </w:smartTag>
            </w:smartTag>
          </w:p>
        </w:tc>
        <w:tc>
          <w:tcPr>
            <w:tcW w:w="1020" w:type="dxa"/>
            <w:tcBorders>
              <w:top w:val="nil"/>
              <w:left w:val="single" w:sz="4" w:space="0" w:color="auto"/>
              <w:bottom w:val="nil"/>
              <w:right w:val="nil"/>
            </w:tcBorders>
            <w:noWrap/>
            <w:vAlign w:val="bottom"/>
          </w:tcPr>
          <w:p w14:paraId="69C784C9"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0</w:t>
            </w:r>
          </w:p>
        </w:tc>
        <w:tc>
          <w:tcPr>
            <w:tcW w:w="1020" w:type="dxa"/>
            <w:tcBorders>
              <w:top w:val="nil"/>
              <w:left w:val="single" w:sz="4" w:space="0" w:color="auto"/>
              <w:bottom w:val="nil"/>
              <w:right w:val="nil"/>
            </w:tcBorders>
            <w:noWrap/>
            <w:vAlign w:val="bottom"/>
          </w:tcPr>
          <w:p w14:paraId="263E0836"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4</w:t>
            </w:r>
          </w:p>
        </w:tc>
        <w:tc>
          <w:tcPr>
            <w:tcW w:w="1020" w:type="dxa"/>
            <w:tcBorders>
              <w:top w:val="nil"/>
              <w:left w:val="single" w:sz="4" w:space="0" w:color="auto"/>
              <w:bottom w:val="nil"/>
              <w:right w:val="single" w:sz="4" w:space="0" w:color="auto"/>
            </w:tcBorders>
            <w:noWrap/>
            <w:vAlign w:val="bottom"/>
          </w:tcPr>
          <w:p w14:paraId="34CDB664"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13</w:t>
            </w:r>
          </w:p>
        </w:tc>
        <w:tc>
          <w:tcPr>
            <w:tcW w:w="1020" w:type="dxa"/>
            <w:tcBorders>
              <w:top w:val="nil"/>
              <w:left w:val="nil"/>
              <w:bottom w:val="nil"/>
              <w:right w:val="single" w:sz="4" w:space="0" w:color="auto"/>
            </w:tcBorders>
            <w:noWrap/>
            <w:vAlign w:val="bottom"/>
          </w:tcPr>
          <w:p w14:paraId="52DAEBB3"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3</w:t>
            </w:r>
          </w:p>
        </w:tc>
        <w:tc>
          <w:tcPr>
            <w:tcW w:w="1020" w:type="dxa"/>
            <w:tcBorders>
              <w:top w:val="nil"/>
              <w:left w:val="nil"/>
              <w:bottom w:val="nil"/>
              <w:right w:val="nil"/>
            </w:tcBorders>
            <w:noWrap/>
            <w:vAlign w:val="bottom"/>
          </w:tcPr>
          <w:p w14:paraId="339115E8"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0</w:t>
            </w:r>
          </w:p>
        </w:tc>
        <w:tc>
          <w:tcPr>
            <w:tcW w:w="1020" w:type="dxa"/>
            <w:tcBorders>
              <w:top w:val="nil"/>
              <w:left w:val="single" w:sz="4" w:space="0" w:color="auto"/>
              <w:bottom w:val="nil"/>
              <w:right w:val="single" w:sz="4" w:space="0" w:color="auto"/>
            </w:tcBorders>
            <w:noWrap/>
            <w:vAlign w:val="bottom"/>
          </w:tcPr>
          <w:p w14:paraId="600243FD"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3</w:t>
            </w:r>
          </w:p>
        </w:tc>
        <w:tc>
          <w:tcPr>
            <w:tcW w:w="1020" w:type="dxa"/>
            <w:tcBorders>
              <w:top w:val="nil"/>
              <w:left w:val="nil"/>
              <w:bottom w:val="nil"/>
              <w:right w:val="single" w:sz="4" w:space="0" w:color="auto"/>
            </w:tcBorders>
            <w:noWrap/>
            <w:vAlign w:val="bottom"/>
          </w:tcPr>
          <w:p w14:paraId="51F73187"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w:t>
            </w:r>
          </w:p>
        </w:tc>
        <w:tc>
          <w:tcPr>
            <w:tcW w:w="1020" w:type="dxa"/>
            <w:tcBorders>
              <w:top w:val="nil"/>
              <w:left w:val="nil"/>
              <w:bottom w:val="nil"/>
              <w:right w:val="single" w:sz="4" w:space="0" w:color="auto"/>
            </w:tcBorders>
            <w:noWrap/>
            <w:vAlign w:val="bottom"/>
          </w:tcPr>
          <w:p w14:paraId="1333E21C"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3</w:t>
            </w:r>
          </w:p>
        </w:tc>
      </w:tr>
      <w:tr w:rsidR="00CD3D0A" w14:paraId="41391CDB" w14:textId="77777777">
        <w:trPr>
          <w:jc w:val="center"/>
        </w:trPr>
        <w:tc>
          <w:tcPr>
            <w:tcW w:w="1943" w:type="dxa"/>
            <w:tcBorders>
              <w:top w:val="nil"/>
              <w:left w:val="single" w:sz="4" w:space="0" w:color="auto"/>
              <w:bottom w:val="nil"/>
              <w:right w:val="nil"/>
            </w:tcBorders>
            <w:noWrap/>
            <w:vAlign w:val="bottom"/>
          </w:tcPr>
          <w:p w14:paraId="73C5FEFD"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Florida</w:t>
                </w:r>
              </w:smartTag>
            </w:smartTag>
          </w:p>
        </w:tc>
        <w:tc>
          <w:tcPr>
            <w:tcW w:w="1020" w:type="dxa"/>
            <w:tcBorders>
              <w:top w:val="nil"/>
              <w:left w:val="single" w:sz="4" w:space="0" w:color="auto"/>
              <w:bottom w:val="nil"/>
              <w:right w:val="nil"/>
            </w:tcBorders>
            <w:noWrap/>
            <w:vAlign w:val="bottom"/>
          </w:tcPr>
          <w:p w14:paraId="0DD425A0"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202</w:t>
            </w:r>
          </w:p>
        </w:tc>
        <w:tc>
          <w:tcPr>
            <w:tcW w:w="1020" w:type="dxa"/>
            <w:tcBorders>
              <w:top w:val="nil"/>
              <w:left w:val="single" w:sz="4" w:space="0" w:color="auto"/>
              <w:bottom w:val="nil"/>
              <w:right w:val="nil"/>
            </w:tcBorders>
            <w:noWrap/>
            <w:vAlign w:val="bottom"/>
          </w:tcPr>
          <w:p w14:paraId="1EB42C64"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149</w:t>
            </w:r>
          </w:p>
        </w:tc>
        <w:tc>
          <w:tcPr>
            <w:tcW w:w="1020" w:type="dxa"/>
            <w:tcBorders>
              <w:top w:val="nil"/>
              <w:left w:val="single" w:sz="4" w:space="0" w:color="auto"/>
              <w:bottom w:val="nil"/>
              <w:right w:val="single" w:sz="4" w:space="0" w:color="auto"/>
            </w:tcBorders>
            <w:noWrap/>
            <w:vAlign w:val="bottom"/>
          </w:tcPr>
          <w:p w14:paraId="0117B3D3"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94</w:t>
            </w:r>
          </w:p>
        </w:tc>
        <w:tc>
          <w:tcPr>
            <w:tcW w:w="1020" w:type="dxa"/>
            <w:tcBorders>
              <w:top w:val="nil"/>
              <w:left w:val="nil"/>
              <w:bottom w:val="nil"/>
              <w:right w:val="single" w:sz="4" w:space="0" w:color="auto"/>
            </w:tcBorders>
            <w:noWrap/>
            <w:vAlign w:val="bottom"/>
          </w:tcPr>
          <w:p w14:paraId="055A61AC"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67</w:t>
            </w:r>
          </w:p>
        </w:tc>
        <w:tc>
          <w:tcPr>
            <w:tcW w:w="1020" w:type="dxa"/>
            <w:tcBorders>
              <w:top w:val="nil"/>
              <w:left w:val="nil"/>
              <w:bottom w:val="nil"/>
              <w:right w:val="nil"/>
            </w:tcBorders>
            <w:noWrap/>
            <w:vAlign w:val="bottom"/>
          </w:tcPr>
          <w:p w14:paraId="7761C9EA"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95</w:t>
            </w:r>
          </w:p>
        </w:tc>
        <w:tc>
          <w:tcPr>
            <w:tcW w:w="1020" w:type="dxa"/>
            <w:tcBorders>
              <w:top w:val="nil"/>
              <w:left w:val="single" w:sz="4" w:space="0" w:color="auto"/>
              <w:bottom w:val="nil"/>
              <w:right w:val="single" w:sz="4" w:space="0" w:color="auto"/>
            </w:tcBorders>
            <w:noWrap/>
            <w:vAlign w:val="bottom"/>
          </w:tcPr>
          <w:p w14:paraId="7D8C17D0"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51</w:t>
            </w:r>
          </w:p>
        </w:tc>
        <w:tc>
          <w:tcPr>
            <w:tcW w:w="1020" w:type="dxa"/>
            <w:tcBorders>
              <w:top w:val="nil"/>
              <w:left w:val="nil"/>
              <w:bottom w:val="nil"/>
              <w:right w:val="single" w:sz="4" w:space="0" w:color="auto"/>
            </w:tcBorders>
            <w:noWrap/>
            <w:vAlign w:val="bottom"/>
          </w:tcPr>
          <w:p w14:paraId="027A869E"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54</w:t>
            </w:r>
          </w:p>
        </w:tc>
        <w:tc>
          <w:tcPr>
            <w:tcW w:w="1020" w:type="dxa"/>
            <w:tcBorders>
              <w:top w:val="nil"/>
              <w:left w:val="nil"/>
              <w:bottom w:val="nil"/>
              <w:right w:val="single" w:sz="4" w:space="0" w:color="auto"/>
            </w:tcBorders>
            <w:noWrap/>
            <w:vAlign w:val="bottom"/>
          </w:tcPr>
          <w:p w14:paraId="318B1F36"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63</w:t>
            </w:r>
          </w:p>
        </w:tc>
      </w:tr>
      <w:tr w:rsidR="00CD3D0A" w14:paraId="07528DC9" w14:textId="77777777">
        <w:trPr>
          <w:jc w:val="center"/>
        </w:trPr>
        <w:tc>
          <w:tcPr>
            <w:tcW w:w="1943" w:type="dxa"/>
            <w:tcBorders>
              <w:top w:val="nil"/>
              <w:left w:val="single" w:sz="4" w:space="0" w:color="auto"/>
              <w:bottom w:val="nil"/>
              <w:right w:val="nil"/>
            </w:tcBorders>
            <w:noWrap/>
            <w:vAlign w:val="bottom"/>
          </w:tcPr>
          <w:p w14:paraId="4714DDEB" w14:textId="77777777" w:rsidR="00CD3D0A" w:rsidRDefault="00CD3D0A">
            <w:pPr>
              <w:spacing w:line="240" w:lineRule="auto"/>
              <w:rPr>
                <w:rFonts w:ascii="Arial" w:hAnsi="Arial" w:cs="Arial"/>
                <w:color w:val="000000"/>
                <w:sz w:val="16"/>
                <w:szCs w:val="16"/>
              </w:rPr>
            </w:pPr>
            <w:smartTag w:uri="urn:schemas-microsoft-com:office:smarttags" w:element="country-region">
              <w:smartTag w:uri="urn:schemas-microsoft-com:office:smarttags" w:element="place">
                <w:r>
                  <w:rPr>
                    <w:rFonts w:ascii="Arial" w:hAnsi="Arial" w:cs="Arial"/>
                    <w:color w:val="000000"/>
                    <w:sz w:val="16"/>
                    <w:szCs w:val="16"/>
                  </w:rPr>
                  <w:t>Georgia</w:t>
                </w:r>
              </w:smartTag>
            </w:smartTag>
          </w:p>
        </w:tc>
        <w:tc>
          <w:tcPr>
            <w:tcW w:w="1020" w:type="dxa"/>
            <w:tcBorders>
              <w:top w:val="nil"/>
              <w:left w:val="single" w:sz="4" w:space="0" w:color="auto"/>
              <w:bottom w:val="nil"/>
              <w:right w:val="nil"/>
            </w:tcBorders>
            <w:noWrap/>
            <w:vAlign w:val="bottom"/>
          </w:tcPr>
          <w:p w14:paraId="06924A7B"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244</w:t>
            </w:r>
          </w:p>
        </w:tc>
        <w:tc>
          <w:tcPr>
            <w:tcW w:w="1020" w:type="dxa"/>
            <w:tcBorders>
              <w:top w:val="nil"/>
              <w:left w:val="single" w:sz="4" w:space="0" w:color="auto"/>
              <w:bottom w:val="nil"/>
              <w:right w:val="nil"/>
            </w:tcBorders>
            <w:noWrap/>
            <w:vAlign w:val="bottom"/>
          </w:tcPr>
          <w:p w14:paraId="353FF673"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203</w:t>
            </w:r>
          </w:p>
        </w:tc>
        <w:tc>
          <w:tcPr>
            <w:tcW w:w="1020" w:type="dxa"/>
            <w:tcBorders>
              <w:top w:val="nil"/>
              <w:left w:val="single" w:sz="4" w:space="0" w:color="auto"/>
              <w:bottom w:val="nil"/>
              <w:right w:val="single" w:sz="4" w:space="0" w:color="auto"/>
            </w:tcBorders>
            <w:noWrap/>
            <w:vAlign w:val="bottom"/>
          </w:tcPr>
          <w:p w14:paraId="71DE623B"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208</w:t>
            </w:r>
          </w:p>
        </w:tc>
        <w:tc>
          <w:tcPr>
            <w:tcW w:w="1020" w:type="dxa"/>
            <w:tcBorders>
              <w:top w:val="nil"/>
              <w:left w:val="nil"/>
              <w:bottom w:val="nil"/>
              <w:right w:val="single" w:sz="4" w:space="0" w:color="auto"/>
            </w:tcBorders>
            <w:noWrap/>
            <w:vAlign w:val="bottom"/>
          </w:tcPr>
          <w:p w14:paraId="7B6B6412"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117</w:t>
            </w:r>
          </w:p>
        </w:tc>
        <w:tc>
          <w:tcPr>
            <w:tcW w:w="1020" w:type="dxa"/>
            <w:tcBorders>
              <w:top w:val="nil"/>
              <w:left w:val="nil"/>
              <w:bottom w:val="nil"/>
              <w:right w:val="nil"/>
            </w:tcBorders>
            <w:noWrap/>
            <w:vAlign w:val="bottom"/>
          </w:tcPr>
          <w:p w14:paraId="61EB0371"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111</w:t>
            </w:r>
          </w:p>
        </w:tc>
        <w:tc>
          <w:tcPr>
            <w:tcW w:w="1020" w:type="dxa"/>
            <w:tcBorders>
              <w:top w:val="nil"/>
              <w:left w:val="single" w:sz="4" w:space="0" w:color="auto"/>
              <w:bottom w:val="nil"/>
              <w:right w:val="single" w:sz="4" w:space="0" w:color="auto"/>
            </w:tcBorders>
            <w:noWrap/>
            <w:vAlign w:val="bottom"/>
          </w:tcPr>
          <w:p w14:paraId="0FEFFE77"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119</w:t>
            </w:r>
          </w:p>
        </w:tc>
        <w:tc>
          <w:tcPr>
            <w:tcW w:w="1020" w:type="dxa"/>
            <w:tcBorders>
              <w:top w:val="nil"/>
              <w:left w:val="nil"/>
              <w:bottom w:val="nil"/>
              <w:right w:val="single" w:sz="4" w:space="0" w:color="auto"/>
            </w:tcBorders>
            <w:noWrap/>
            <w:vAlign w:val="bottom"/>
          </w:tcPr>
          <w:p w14:paraId="0501CABD"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85</w:t>
            </w:r>
          </w:p>
        </w:tc>
        <w:tc>
          <w:tcPr>
            <w:tcW w:w="1020" w:type="dxa"/>
            <w:tcBorders>
              <w:top w:val="nil"/>
              <w:left w:val="nil"/>
              <w:bottom w:val="nil"/>
              <w:right w:val="single" w:sz="4" w:space="0" w:color="auto"/>
            </w:tcBorders>
            <w:noWrap/>
            <w:vAlign w:val="bottom"/>
          </w:tcPr>
          <w:p w14:paraId="30CB6E48"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96</w:t>
            </w:r>
          </w:p>
        </w:tc>
      </w:tr>
      <w:tr w:rsidR="00CD3D0A" w14:paraId="0867D56E" w14:textId="77777777">
        <w:trPr>
          <w:jc w:val="center"/>
        </w:trPr>
        <w:tc>
          <w:tcPr>
            <w:tcW w:w="1943" w:type="dxa"/>
            <w:tcBorders>
              <w:top w:val="nil"/>
              <w:left w:val="single" w:sz="4" w:space="0" w:color="auto"/>
              <w:bottom w:val="nil"/>
              <w:right w:val="nil"/>
            </w:tcBorders>
            <w:noWrap/>
            <w:vAlign w:val="bottom"/>
          </w:tcPr>
          <w:p w14:paraId="05161265"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Hawaii</w:t>
                </w:r>
              </w:smartTag>
            </w:smartTag>
          </w:p>
        </w:tc>
        <w:tc>
          <w:tcPr>
            <w:tcW w:w="1020" w:type="dxa"/>
            <w:tcBorders>
              <w:top w:val="nil"/>
              <w:left w:val="single" w:sz="4" w:space="0" w:color="auto"/>
              <w:bottom w:val="nil"/>
              <w:right w:val="nil"/>
            </w:tcBorders>
            <w:noWrap/>
            <w:vAlign w:val="bottom"/>
          </w:tcPr>
          <w:p w14:paraId="3ACC4CE9"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0</w:t>
            </w:r>
          </w:p>
        </w:tc>
        <w:tc>
          <w:tcPr>
            <w:tcW w:w="1020" w:type="dxa"/>
            <w:tcBorders>
              <w:top w:val="nil"/>
              <w:left w:val="single" w:sz="4" w:space="0" w:color="auto"/>
              <w:bottom w:val="nil"/>
              <w:right w:val="nil"/>
            </w:tcBorders>
            <w:noWrap/>
            <w:vAlign w:val="bottom"/>
          </w:tcPr>
          <w:p w14:paraId="4AAF6488"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3</w:t>
            </w:r>
          </w:p>
        </w:tc>
        <w:tc>
          <w:tcPr>
            <w:tcW w:w="1020" w:type="dxa"/>
            <w:tcBorders>
              <w:top w:val="nil"/>
              <w:left w:val="single" w:sz="4" w:space="0" w:color="auto"/>
              <w:bottom w:val="nil"/>
              <w:right w:val="single" w:sz="4" w:space="0" w:color="auto"/>
            </w:tcBorders>
            <w:noWrap/>
            <w:vAlign w:val="bottom"/>
          </w:tcPr>
          <w:p w14:paraId="45B07FBC"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5</w:t>
            </w:r>
          </w:p>
        </w:tc>
        <w:tc>
          <w:tcPr>
            <w:tcW w:w="1020" w:type="dxa"/>
            <w:tcBorders>
              <w:top w:val="nil"/>
              <w:left w:val="nil"/>
              <w:bottom w:val="nil"/>
              <w:right w:val="single" w:sz="4" w:space="0" w:color="auto"/>
            </w:tcBorders>
            <w:noWrap/>
            <w:vAlign w:val="bottom"/>
          </w:tcPr>
          <w:p w14:paraId="1F213055"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3</w:t>
            </w:r>
          </w:p>
        </w:tc>
        <w:tc>
          <w:tcPr>
            <w:tcW w:w="1020" w:type="dxa"/>
            <w:tcBorders>
              <w:top w:val="nil"/>
              <w:left w:val="nil"/>
              <w:bottom w:val="nil"/>
              <w:right w:val="nil"/>
            </w:tcBorders>
            <w:noWrap/>
            <w:vAlign w:val="bottom"/>
          </w:tcPr>
          <w:p w14:paraId="5747E8F8"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0</w:t>
            </w:r>
          </w:p>
        </w:tc>
        <w:tc>
          <w:tcPr>
            <w:tcW w:w="1020" w:type="dxa"/>
            <w:tcBorders>
              <w:top w:val="nil"/>
              <w:left w:val="single" w:sz="4" w:space="0" w:color="auto"/>
              <w:bottom w:val="nil"/>
              <w:right w:val="single" w:sz="4" w:space="0" w:color="auto"/>
            </w:tcBorders>
            <w:noWrap/>
            <w:vAlign w:val="bottom"/>
          </w:tcPr>
          <w:p w14:paraId="7CC165DB"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7</w:t>
            </w:r>
          </w:p>
        </w:tc>
        <w:tc>
          <w:tcPr>
            <w:tcW w:w="1020" w:type="dxa"/>
            <w:tcBorders>
              <w:top w:val="nil"/>
              <w:left w:val="nil"/>
              <w:bottom w:val="nil"/>
              <w:right w:val="single" w:sz="4" w:space="0" w:color="auto"/>
            </w:tcBorders>
            <w:noWrap/>
            <w:vAlign w:val="bottom"/>
          </w:tcPr>
          <w:p w14:paraId="226D74C0"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2</w:t>
            </w:r>
          </w:p>
        </w:tc>
        <w:tc>
          <w:tcPr>
            <w:tcW w:w="1020" w:type="dxa"/>
            <w:tcBorders>
              <w:top w:val="nil"/>
              <w:left w:val="nil"/>
              <w:bottom w:val="nil"/>
              <w:right w:val="single" w:sz="4" w:space="0" w:color="auto"/>
            </w:tcBorders>
            <w:noWrap/>
            <w:vAlign w:val="bottom"/>
          </w:tcPr>
          <w:p w14:paraId="5C24BCB2"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9</w:t>
            </w:r>
          </w:p>
        </w:tc>
      </w:tr>
      <w:tr w:rsidR="00CD3D0A" w14:paraId="10CCF2C1" w14:textId="77777777">
        <w:trPr>
          <w:jc w:val="center"/>
        </w:trPr>
        <w:tc>
          <w:tcPr>
            <w:tcW w:w="1943" w:type="dxa"/>
            <w:tcBorders>
              <w:top w:val="nil"/>
              <w:left w:val="single" w:sz="4" w:space="0" w:color="auto"/>
              <w:bottom w:val="nil"/>
              <w:right w:val="nil"/>
            </w:tcBorders>
            <w:noWrap/>
            <w:vAlign w:val="bottom"/>
          </w:tcPr>
          <w:p w14:paraId="12738B7F"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Idaho</w:t>
                </w:r>
              </w:smartTag>
            </w:smartTag>
          </w:p>
        </w:tc>
        <w:tc>
          <w:tcPr>
            <w:tcW w:w="1020" w:type="dxa"/>
            <w:tcBorders>
              <w:top w:val="nil"/>
              <w:left w:val="single" w:sz="4" w:space="0" w:color="auto"/>
              <w:bottom w:val="nil"/>
              <w:right w:val="nil"/>
            </w:tcBorders>
            <w:noWrap/>
            <w:vAlign w:val="bottom"/>
          </w:tcPr>
          <w:p w14:paraId="75BB32E4"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33</w:t>
            </w:r>
          </w:p>
        </w:tc>
        <w:tc>
          <w:tcPr>
            <w:tcW w:w="1020" w:type="dxa"/>
            <w:tcBorders>
              <w:top w:val="nil"/>
              <w:left w:val="single" w:sz="4" w:space="0" w:color="auto"/>
              <w:bottom w:val="nil"/>
              <w:right w:val="nil"/>
            </w:tcBorders>
            <w:noWrap/>
            <w:vAlign w:val="bottom"/>
          </w:tcPr>
          <w:p w14:paraId="299C5807"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42</w:t>
            </w:r>
          </w:p>
        </w:tc>
        <w:tc>
          <w:tcPr>
            <w:tcW w:w="1020" w:type="dxa"/>
            <w:tcBorders>
              <w:top w:val="nil"/>
              <w:left w:val="single" w:sz="4" w:space="0" w:color="auto"/>
              <w:bottom w:val="nil"/>
              <w:right w:val="single" w:sz="4" w:space="0" w:color="auto"/>
            </w:tcBorders>
            <w:noWrap/>
            <w:vAlign w:val="bottom"/>
          </w:tcPr>
          <w:p w14:paraId="6DE9E07A"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31</w:t>
            </w:r>
          </w:p>
        </w:tc>
        <w:tc>
          <w:tcPr>
            <w:tcW w:w="1020" w:type="dxa"/>
            <w:tcBorders>
              <w:top w:val="nil"/>
              <w:left w:val="nil"/>
              <w:bottom w:val="nil"/>
              <w:right w:val="single" w:sz="4" w:space="0" w:color="auto"/>
            </w:tcBorders>
            <w:noWrap/>
            <w:vAlign w:val="bottom"/>
          </w:tcPr>
          <w:p w14:paraId="4055A3A7"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19</w:t>
            </w:r>
          </w:p>
        </w:tc>
        <w:tc>
          <w:tcPr>
            <w:tcW w:w="1020" w:type="dxa"/>
            <w:tcBorders>
              <w:top w:val="nil"/>
              <w:left w:val="nil"/>
              <w:bottom w:val="nil"/>
              <w:right w:val="nil"/>
            </w:tcBorders>
            <w:noWrap/>
            <w:vAlign w:val="bottom"/>
          </w:tcPr>
          <w:p w14:paraId="307416E9"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17</w:t>
            </w:r>
          </w:p>
        </w:tc>
        <w:tc>
          <w:tcPr>
            <w:tcW w:w="1020" w:type="dxa"/>
            <w:tcBorders>
              <w:top w:val="nil"/>
              <w:left w:val="single" w:sz="4" w:space="0" w:color="auto"/>
              <w:bottom w:val="nil"/>
              <w:right w:val="single" w:sz="4" w:space="0" w:color="auto"/>
            </w:tcBorders>
            <w:noWrap/>
            <w:vAlign w:val="bottom"/>
          </w:tcPr>
          <w:p w14:paraId="709FA8EE"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21</w:t>
            </w:r>
          </w:p>
        </w:tc>
        <w:tc>
          <w:tcPr>
            <w:tcW w:w="1020" w:type="dxa"/>
            <w:tcBorders>
              <w:top w:val="nil"/>
              <w:left w:val="nil"/>
              <w:bottom w:val="nil"/>
              <w:right w:val="single" w:sz="4" w:space="0" w:color="auto"/>
            </w:tcBorders>
            <w:noWrap/>
            <w:vAlign w:val="bottom"/>
          </w:tcPr>
          <w:p w14:paraId="3820ACD2"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7</w:t>
            </w:r>
          </w:p>
        </w:tc>
        <w:tc>
          <w:tcPr>
            <w:tcW w:w="1020" w:type="dxa"/>
            <w:tcBorders>
              <w:top w:val="nil"/>
              <w:left w:val="nil"/>
              <w:bottom w:val="nil"/>
              <w:right w:val="single" w:sz="4" w:space="0" w:color="auto"/>
            </w:tcBorders>
            <w:noWrap/>
            <w:vAlign w:val="bottom"/>
          </w:tcPr>
          <w:p w14:paraId="5892BF97"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11</w:t>
            </w:r>
          </w:p>
        </w:tc>
      </w:tr>
      <w:tr w:rsidR="00CD3D0A" w14:paraId="1E26E193" w14:textId="77777777">
        <w:trPr>
          <w:jc w:val="center"/>
        </w:trPr>
        <w:tc>
          <w:tcPr>
            <w:tcW w:w="1943" w:type="dxa"/>
            <w:tcBorders>
              <w:top w:val="nil"/>
              <w:left w:val="single" w:sz="4" w:space="0" w:color="auto"/>
              <w:bottom w:val="nil"/>
              <w:right w:val="nil"/>
            </w:tcBorders>
            <w:noWrap/>
            <w:vAlign w:val="bottom"/>
          </w:tcPr>
          <w:p w14:paraId="218982FF"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Illinois</w:t>
                </w:r>
              </w:smartTag>
            </w:smartTag>
          </w:p>
        </w:tc>
        <w:tc>
          <w:tcPr>
            <w:tcW w:w="1020" w:type="dxa"/>
            <w:tcBorders>
              <w:top w:val="nil"/>
              <w:left w:val="single" w:sz="4" w:space="0" w:color="auto"/>
              <w:bottom w:val="nil"/>
              <w:right w:val="nil"/>
            </w:tcBorders>
            <w:noWrap/>
            <w:vAlign w:val="bottom"/>
          </w:tcPr>
          <w:p w14:paraId="337342E9"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250</w:t>
            </w:r>
          </w:p>
        </w:tc>
        <w:tc>
          <w:tcPr>
            <w:tcW w:w="1020" w:type="dxa"/>
            <w:tcBorders>
              <w:top w:val="nil"/>
              <w:left w:val="single" w:sz="4" w:space="0" w:color="auto"/>
              <w:bottom w:val="nil"/>
              <w:right w:val="nil"/>
            </w:tcBorders>
            <w:noWrap/>
            <w:vAlign w:val="bottom"/>
          </w:tcPr>
          <w:p w14:paraId="67DAA90D"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86</w:t>
            </w:r>
          </w:p>
        </w:tc>
        <w:tc>
          <w:tcPr>
            <w:tcW w:w="1020" w:type="dxa"/>
            <w:tcBorders>
              <w:top w:val="nil"/>
              <w:left w:val="single" w:sz="4" w:space="0" w:color="auto"/>
              <w:bottom w:val="nil"/>
              <w:right w:val="single" w:sz="4" w:space="0" w:color="auto"/>
            </w:tcBorders>
            <w:noWrap/>
            <w:vAlign w:val="bottom"/>
          </w:tcPr>
          <w:p w14:paraId="4A9451B5"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77</w:t>
            </w:r>
          </w:p>
        </w:tc>
        <w:tc>
          <w:tcPr>
            <w:tcW w:w="1020" w:type="dxa"/>
            <w:tcBorders>
              <w:top w:val="nil"/>
              <w:left w:val="nil"/>
              <w:bottom w:val="nil"/>
              <w:right w:val="single" w:sz="4" w:space="0" w:color="auto"/>
            </w:tcBorders>
            <w:noWrap/>
            <w:vAlign w:val="bottom"/>
          </w:tcPr>
          <w:p w14:paraId="370F5B81"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40</w:t>
            </w:r>
          </w:p>
        </w:tc>
        <w:tc>
          <w:tcPr>
            <w:tcW w:w="1020" w:type="dxa"/>
            <w:tcBorders>
              <w:top w:val="nil"/>
              <w:left w:val="nil"/>
              <w:bottom w:val="nil"/>
              <w:right w:val="nil"/>
            </w:tcBorders>
            <w:noWrap/>
            <w:vAlign w:val="bottom"/>
          </w:tcPr>
          <w:p w14:paraId="63363A07"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32</w:t>
            </w:r>
          </w:p>
        </w:tc>
        <w:tc>
          <w:tcPr>
            <w:tcW w:w="1020" w:type="dxa"/>
            <w:tcBorders>
              <w:top w:val="nil"/>
              <w:left w:val="single" w:sz="4" w:space="0" w:color="auto"/>
              <w:bottom w:val="nil"/>
              <w:right w:val="single" w:sz="4" w:space="0" w:color="auto"/>
            </w:tcBorders>
            <w:noWrap/>
            <w:vAlign w:val="bottom"/>
          </w:tcPr>
          <w:p w14:paraId="325D1A67"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53</w:t>
            </w:r>
          </w:p>
        </w:tc>
        <w:tc>
          <w:tcPr>
            <w:tcW w:w="1020" w:type="dxa"/>
            <w:tcBorders>
              <w:top w:val="nil"/>
              <w:left w:val="nil"/>
              <w:bottom w:val="nil"/>
              <w:right w:val="single" w:sz="4" w:space="0" w:color="auto"/>
            </w:tcBorders>
            <w:noWrap/>
            <w:vAlign w:val="bottom"/>
          </w:tcPr>
          <w:p w14:paraId="38CA9E8F"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46</w:t>
            </w:r>
          </w:p>
        </w:tc>
        <w:tc>
          <w:tcPr>
            <w:tcW w:w="1020" w:type="dxa"/>
            <w:tcBorders>
              <w:top w:val="nil"/>
              <w:left w:val="nil"/>
              <w:bottom w:val="nil"/>
              <w:right w:val="single" w:sz="4" w:space="0" w:color="auto"/>
            </w:tcBorders>
            <w:noWrap/>
            <w:vAlign w:val="bottom"/>
          </w:tcPr>
          <w:p w14:paraId="5031B62E"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37</w:t>
            </w:r>
          </w:p>
        </w:tc>
      </w:tr>
      <w:tr w:rsidR="00CD3D0A" w14:paraId="1F15E315" w14:textId="77777777">
        <w:trPr>
          <w:jc w:val="center"/>
        </w:trPr>
        <w:tc>
          <w:tcPr>
            <w:tcW w:w="1943" w:type="dxa"/>
            <w:tcBorders>
              <w:top w:val="nil"/>
              <w:left w:val="single" w:sz="4" w:space="0" w:color="auto"/>
              <w:bottom w:val="nil"/>
              <w:right w:val="nil"/>
            </w:tcBorders>
            <w:noWrap/>
            <w:vAlign w:val="bottom"/>
          </w:tcPr>
          <w:p w14:paraId="54A8763B"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Indiana</w:t>
                </w:r>
              </w:smartTag>
            </w:smartTag>
          </w:p>
        </w:tc>
        <w:tc>
          <w:tcPr>
            <w:tcW w:w="1020" w:type="dxa"/>
            <w:tcBorders>
              <w:top w:val="nil"/>
              <w:left w:val="single" w:sz="4" w:space="0" w:color="auto"/>
              <w:bottom w:val="nil"/>
              <w:right w:val="nil"/>
            </w:tcBorders>
            <w:noWrap/>
            <w:vAlign w:val="bottom"/>
          </w:tcPr>
          <w:p w14:paraId="5DCC8741"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109</w:t>
            </w:r>
          </w:p>
        </w:tc>
        <w:tc>
          <w:tcPr>
            <w:tcW w:w="1020" w:type="dxa"/>
            <w:tcBorders>
              <w:top w:val="nil"/>
              <w:left w:val="single" w:sz="4" w:space="0" w:color="auto"/>
              <w:bottom w:val="nil"/>
              <w:right w:val="nil"/>
            </w:tcBorders>
            <w:noWrap/>
            <w:vAlign w:val="bottom"/>
          </w:tcPr>
          <w:p w14:paraId="0A6DAFF1"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62</w:t>
            </w:r>
          </w:p>
        </w:tc>
        <w:tc>
          <w:tcPr>
            <w:tcW w:w="1020" w:type="dxa"/>
            <w:tcBorders>
              <w:top w:val="nil"/>
              <w:left w:val="single" w:sz="4" w:space="0" w:color="auto"/>
              <w:bottom w:val="nil"/>
              <w:right w:val="single" w:sz="4" w:space="0" w:color="auto"/>
            </w:tcBorders>
            <w:noWrap/>
            <w:vAlign w:val="bottom"/>
          </w:tcPr>
          <w:p w14:paraId="2D037689"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103</w:t>
            </w:r>
          </w:p>
        </w:tc>
        <w:tc>
          <w:tcPr>
            <w:tcW w:w="1020" w:type="dxa"/>
            <w:tcBorders>
              <w:top w:val="nil"/>
              <w:left w:val="nil"/>
              <w:bottom w:val="nil"/>
              <w:right w:val="single" w:sz="4" w:space="0" w:color="auto"/>
            </w:tcBorders>
            <w:noWrap/>
            <w:vAlign w:val="bottom"/>
          </w:tcPr>
          <w:p w14:paraId="78E73245"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33</w:t>
            </w:r>
          </w:p>
        </w:tc>
        <w:tc>
          <w:tcPr>
            <w:tcW w:w="1020" w:type="dxa"/>
            <w:tcBorders>
              <w:top w:val="nil"/>
              <w:left w:val="nil"/>
              <w:bottom w:val="nil"/>
              <w:right w:val="nil"/>
            </w:tcBorders>
            <w:noWrap/>
            <w:vAlign w:val="bottom"/>
          </w:tcPr>
          <w:p w14:paraId="58806C5D"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21</w:t>
            </w:r>
          </w:p>
        </w:tc>
        <w:tc>
          <w:tcPr>
            <w:tcW w:w="1020" w:type="dxa"/>
            <w:tcBorders>
              <w:top w:val="nil"/>
              <w:left w:val="single" w:sz="4" w:space="0" w:color="auto"/>
              <w:bottom w:val="nil"/>
              <w:right w:val="single" w:sz="4" w:space="0" w:color="auto"/>
            </w:tcBorders>
            <w:noWrap/>
            <w:vAlign w:val="bottom"/>
          </w:tcPr>
          <w:p w14:paraId="51CA09D2"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41</w:t>
            </w:r>
          </w:p>
        </w:tc>
        <w:tc>
          <w:tcPr>
            <w:tcW w:w="1020" w:type="dxa"/>
            <w:tcBorders>
              <w:top w:val="nil"/>
              <w:left w:val="nil"/>
              <w:bottom w:val="nil"/>
              <w:right w:val="single" w:sz="4" w:space="0" w:color="auto"/>
            </w:tcBorders>
            <w:noWrap/>
            <w:vAlign w:val="bottom"/>
          </w:tcPr>
          <w:p w14:paraId="4EE7958E"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26</w:t>
            </w:r>
          </w:p>
        </w:tc>
        <w:tc>
          <w:tcPr>
            <w:tcW w:w="1020" w:type="dxa"/>
            <w:tcBorders>
              <w:top w:val="nil"/>
              <w:left w:val="nil"/>
              <w:bottom w:val="nil"/>
              <w:right w:val="single" w:sz="4" w:space="0" w:color="auto"/>
            </w:tcBorders>
            <w:noWrap/>
            <w:vAlign w:val="bottom"/>
          </w:tcPr>
          <w:p w14:paraId="25614161"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30</w:t>
            </w:r>
          </w:p>
        </w:tc>
      </w:tr>
      <w:tr w:rsidR="00CD3D0A" w14:paraId="08DEABD5" w14:textId="77777777">
        <w:trPr>
          <w:jc w:val="center"/>
        </w:trPr>
        <w:tc>
          <w:tcPr>
            <w:tcW w:w="1943" w:type="dxa"/>
            <w:tcBorders>
              <w:top w:val="nil"/>
              <w:left w:val="single" w:sz="4" w:space="0" w:color="auto"/>
              <w:bottom w:val="nil"/>
              <w:right w:val="nil"/>
            </w:tcBorders>
            <w:noWrap/>
            <w:vAlign w:val="bottom"/>
          </w:tcPr>
          <w:p w14:paraId="25B562FD"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Iowa</w:t>
                </w:r>
              </w:smartTag>
            </w:smartTag>
          </w:p>
        </w:tc>
        <w:tc>
          <w:tcPr>
            <w:tcW w:w="1020" w:type="dxa"/>
            <w:tcBorders>
              <w:top w:val="nil"/>
              <w:left w:val="single" w:sz="4" w:space="0" w:color="auto"/>
              <w:bottom w:val="nil"/>
              <w:right w:val="nil"/>
            </w:tcBorders>
            <w:noWrap/>
            <w:vAlign w:val="bottom"/>
          </w:tcPr>
          <w:p w14:paraId="3AA34CE4"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40</w:t>
            </w:r>
          </w:p>
        </w:tc>
        <w:tc>
          <w:tcPr>
            <w:tcW w:w="1020" w:type="dxa"/>
            <w:tcBorders>
              <w:top w:val="nil"/>
              <w:left w:val="single" w:sz="4" w:space="0" w:color="auto"/>
              <w:bottom w:val="nil"/>
              <w:right w:val="nil"/>
            </w:tcBorders>
            <w:noWrap/>
            <w:vAlign w:val="bottom"/>
          </w:tcPr>
          <w:p w14:paraId="25C99D86"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30</w:t>
            </w:r>
          </w:p>
        </w:tc>
        <w:tc>
          <w:tcPr>
            <w:tcW w:w="1020" w:type="dxa"/>
            <w:tcBorders>
              <w:top w:val="nil"/>
              <w:left w:val="single" w:sz="4" w:space="0" w:color="auto"/>
              <w:bottom w:val="nil"/>
              <w:right w:val="single" w:sz="4" w:space="0" w:color="auto"/>
            </w:tcBorders>
            <w:noWrap/>
            <w:vAlign w:val="bottom"/>
          </w:tcPr>
          <w:p w14:paraId="42ACD73A"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17</w:t>
            </w:r>
          </w:p>
        </w:tc>
        <w:tc>
          <w:tcPr>
            <w:tcW w:w="1020" w:type="dxa"/>
            <w:tcBorders>
              <w:top w:val="nil"/>
              <w:left w:val="nil"/>
              <w:bottom w:val="nil"/>
              <w:right w:val="single" w:sz="4" w:space="0" w:color="auto"/>
            </w:tcBorders>
            <w:noWrap/>
            <w:vAlign w:val="bottom"/>
          </w:tcPr>
          <w:p w14:paraId="7BC992B9"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20</w:t>
            </w:r>
          </w:p>
        </w:tc>
        <w:tc>
          <w:tcPr>
            <w:tcW w:w="1020" w:type="dxa"/>
            <w:tcBorders>
              <w:top w:val="nil"/>
              <w:left w:val="nil"/>
              <w:bottom w:val="nil"/>
              <w:right w:val="nil"/>
            </w:tcBorders>
            <w:noWrap/>
            <w:vAlign w:val="bottom"/>
          </w:tcPr>
          <w:p w14:paraId="7F0ECE6C"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11</w:t>
            </w:r>
          </w:p>
        </w:tc>
        <w:tc>
          <w:tcPr>
            <w:tcW w:w="1020" w:type="dxa"/>
            <w:tcBorders>
              <w:top w:val="nil"/>
              <w:left w:val="single" w:sz="4" w:space="0" w:color="auto"/>
              <w:bottom w:val="nil"/>
              <w:right w:val="single" w:sz="4" w:space="0" w:color="auto"/>
            </w:tcBorders>
            <w:noWrap/>
            <w:vAlign w:val="bottom"/>
          </w:tcPr>
          <w:p w14:paraId="7611F1F4"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9</w:t>
            </w:r>
          </w:p>
        </w:tc>
        <w:tc>
          <w:tcPr>
            <w:tcW w:w="1020" w:type="dxa"/>
            <w:tcBorders>
              <w:top w:val="nil"/>
              <w:left w:val="nil"/>
              <w:bottom w:val="nil"/>
              <w:right w:val="single" w:sz="4" w:space="0" w:color="auto"/>
            </w:tcBorders>
            <w:noWrap/>
            <w:vAlign w:val="bottom"/>
          </w:tcPr>
          <w:p w14:paraId="297C0D10"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9</w:t>
            </w:r>
          </w:p>
        </w:tc>
        <w:tc>
          <w:tcPr>
            <w:tcW w:w="1020" w:type="dxa"/>
            <w:tcBorders>
              <w:top w:val="nil"/>
              <w:left w:val="nil"/>
              <w:bottom w:val="nil"/>
              <w:right w:val="single" w:sz="4" w:space="0" w:color="auto"/>
            </w:tcBorders>
            <w:noWrap/>
            <w:vAlign w:val="bottom"/>
          </w:tcPr>
          <w:p w14:paraId="170DD630"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5</w:t>
            </w:r>
          </w:p>
        </w:tc>
      </w:tr>
      <w:tr w:rsidR="00CD3D0A" w14:paraId="0E669A8C" w14:textId="77777777">
        <w:trPr>
          <w:jc w:val="center"/>
        </w:trPr>
        <w:tc>
          <w:tcPr>
            <w:tcW w:w="1943" w:type="dxa"/>
            <w:tcBorders>
              <w:top w:val="nil"/>
              <w:left w:val="single" w:sz="4" w:space="0" w:color="auto"/>
              <w:bottom w:val="nil"/>
              <w:right w:val="nil"/>
            </w:tcBorders>
            <w:noWrap/>
            <w:vAlign w:val="bottom"/>
          </w:tcPr>
          <w:p w14:paraId="6172CD4A"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Kansas</w:t>
                </w:r>
              </w:smartTag>
            </w:smartTag>
          </w:p>
        </w:tc>
        <w:tc>
          <w:tcPr>
            <w:tcW w:w="1020" w:type="dxa"/>
            <w:tcBorders>
              <w:top w:val="nil"/>
              <w:left w:val="single" w:sz="4" w:space="0" w:color="auto"/>
              <w:bottom w:val="nil"/>
              <w:right w:val="nil"/>
            </w:tcBorders>
            <w:noWrap/>
            <w:vAlign w:val="bottom"/>
          </w:tcPr>
          <w:p w14:paraId="0C3A7198"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43</w:t>
            </w:r>
          </w:p>
        </w:tc>
        <w:tc>
          <w:tcPr>
            <w:tcW w:w="1020" w:type="dxa"/>
            <w:tcBorders>
              <w:top w:val="nil"/>
              <w:left w:val="single" w:sz="4" w:space="0" w:color="auto"/>
              <w:bottom w:val="nil"/>
              <w:right w:val="nil"/>
            </w:tcBorders>
            <w:noWrap/>
            <w:vAlign w:val="bottom"/>
          </w:tcPr>
          <w:p w14:paraId="3924824D"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33</w:t>
            </w:r>
          </w:p>
        </w:tc>
        <w:tc>
          <w:tcPr>
            <w:tcW w:w="1020" w:type="dxa"/>
            <w:tcBorders>
              <w:top w:val="nil"/>
              <w:left w:val="single" w:sz="4" w:space="0" w:color="auto"/>
              <w:bottom w:val="nil"/>
              <w:right w:val="single" w:sz="4" w:space="0" w:color="auto"/>
            </w:tcBorders>
            <w:noWrap/>
            <w:vAlign w:val="bottom"/>
          </w:tcPr>
          <w:p w14:paraId="48A792A6"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52</w:t>
            </w:r>
          </w:p>
        </w:tc>
        <w:tc>
          <w:tcPr>
            <w:tcW w:w="1020" w:type="dxa"/>
            <w:tcBorders>
              <w:top w:val="nil"/>
              <w:left w:val="nil"/>
              <w:bottom w:val="nil"/>
              <w:right w:val="single" w:sz="4" w:space="0" w:color="auto"/>
            </w:tcBorders>
            <w:noWrap/>
            <w:vAlign w:val="bottom"/>
          </w:tcPr>
          <w:p w14:paraId="5FB1B981"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40</w:t>
            </w:r>
          </w:p>
        </w:tc>
        <w:tc>
          <w:tcPr>
            <w:tcW w:w="1020" w:type="dxa"/>
            <w:tcBorders>
              <w:top w:val="nil"/>
              <w:left w:val="nil"/>
              <w:bottom w:val="nil"/>
              <w:right w:val="nil"/>
            </w:tcBorders>
            <w:noWrap/>
            <w:vAlign w:val="bottom"/>
          </w:tcPr>
          <w:p w14:paraId="4026637A"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36</w:t>
            </w:r>
          </w:p>
        </w:tc>
        <w:tc>
          <w:tcPr>
            <w:tcW w:w="1020" w:type="dxa"/>
            <w:tcBorders>
              <w:top w:val="nil"/>
              <w:left w:val="single" w:sz="4" w:space="0" w:color="auto"/>
              <w:bottom w:val="nil"/>
              <w:right w:val="single" w:sz="4" w:space="0" w:color="auto"/>
            </w:tcBorders>
            <w:noWrap/>
            <w:vAlign w:val="bottom"/>
          </w:tcPr>
          <w:p w14:paraId="1BC32274"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32</w:t>
            </w:r>
          </w:p>
        </w:tc>
        <w:tc>
          <w:tcPr>
            <w:tcW w:w="1020" w:type="dxa"/>
            <w:tcBorders>
              <w:top w:val="nil"/>
              <w:left w:val="nil"/>
              <w:bottom w:val="nil"/>
              <w:right w:val="single" w:sz="4" w:space="0" w:color="auto"/>
            </w:tcBorders>
            <w:noWrap/>
            <w:vAlign w:val="bottom"/>
          </w:tcPr>
          <w:p w14:paraId="280D7B88"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28</w:t>
            </w:r>
          </w:p>
        </w:tc>
        <w:tc>
          <w:tcPr>
            <w:tcW w:w="1020" w:type="dxa"/>
            <w:tcBorders>
              <w:top w:val="nil"/>
              <w:left w:val="nil"/>
              <w:bottom w:val="nil"/>
              <w:right w:val="single" w:sz="4" w:space="0" w:color="auto"/>
            </w:tcBorders>
            <w:noWrap/>
            <w:vAlign w:val="bottom"/>
          </w:tcPr>
          <w:p w14:paraId="2848DD82"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17</w:t>
            </w:r>
          </w:p>
        </w:tc>
      </w:tr>
      <w:tr w:rsidR="00CD3D0A" w14:paraId="53107F75" w14:textId="77777777">
        <w:trPr>
          <w:jc w:val="center"/>
        </w:trPr>
        <w:tc>
          <w:tcPr>
            <w:tcW w:w="1943" w:type="dxa"/>
            <w:tcBorders>
              <w:top w:val="nil"/>
              <w:left w:val="single" w:sz="4" w:space="0" w:color="auto"/>
              <w:bottom w:val="nil"/>
              <w:right w:val="nil"/>
            </w:tcBorders>
            <w:noWrap/>
            <w:vAlign w:val="bottom"/>
          </w:tcPr>
          <w:p w14:paraId="1143A9EE"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Kentucky</w:t>
                </w:r>
              </w:smartTag>
            </w:smartTag>
          </w:p>
        </w:tc>
        <w:tc>
          <w:tcPr>
            <w:tcW w:w="1020" w:type="dxa"/>
            <w:tcBorders>
              <w:top w:val="nil"/>
              <w:left w:val="single" w:sz="4" w:space="0" w:color="auto"/>
              <w:bottom w:val="nil"/>
              <w:right w:val="nil"/>
            </w:tcBorders>
            <w:noWrap/>
            <w:vAlign w:val="bottom"/>
          </w:tcPr>
          <w:p w14:paraId="6BDAC45C"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70</w:t>
            </w:r>
          </w:p>
        </w:tc>
        <w:tc>
          <w:tcPr>
            <w:tcW w:w="1020" w:type="dxa"/>
            <w:tcBorders>
              <w:top w:val="nil"/>
              <w:left w:val="single" w:sz="4" w:space="0" w:color="auto"/>
              <w:bottom w:val="nil"/>
              <w:right w:val="nil"/>
            </w:tcBorders>
            <w:noWrap/>
            <w:vAlign w:val="bottom"/>
          </w:tcPr>
          <w:p w14:paraId="42ABE067"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72</w:t>
            </w:r>
          </w:p>
        </w:tc>
        <w:tc>
          <w:tcPr>
            <w:tcW w:w="1020" w:type="dxa"/>
            <w:tcBorders>
              <w:top w:val="nil"/>
              <w:left w:val="single" w:sz="4" w:space="0" w:color="auto"/>
              <w:bottom w:val="nil"/>
              <w:right w:val="single" w:sz="4" w:space="0" w:color="auto"/>
            </w:tcBorders>
            <w:noWrap/>
            <w:vAlign w:val="bottom"/>
          </w:tcPr>
          <w:p w14:paraId="56CCA74F"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37</w:t>
            </w:r>
          </w:p>
        </w:tc>
        <w:tc>
          <w:tcPr>
            <w:tcW w:w="1020" w:type="dxa"/>
            <w:tcBorders>
              <w:top w:val="nil"/>
              <w:left w:val="nil"/>
              <w:bottom w:val="nil"/>
              <w:right w:val="single" w:sz="4" w:space="0" w:color="auto"/>
            </w:tcBorders>
            <w:noWrap/>
            <w:vAlign w:val="bottom"/>
          </w:tcPr>
          <w:p w14:paraId="043B5E04"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12</w:t>
            </w:r>
          </w:p>
        </w:tc>
        <w:tc>
          <w:tcPr>
            <w:tcW w:w="1020" w:type="dxa"/>
            <w:tcBorders>
              <w:top w:val="nil"/>
              <w:left w:val="nil"/>
              <w:bottom w:val="nil"/>
              <w:right w:val="nil"/>
            </w:tcBorders>
            <w:noWrap/>
            <w:vAlign w:val="bottom"/>
          </w:tcPr>
          <w:p w14:paraId="74926A89"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7</w:t>
            </w:r>
          </w:p>
        </w:tc>
        <w:tc>
          <w:tcPr>
            <w:tcW w:w="1020" w:type="dxa"/>
            <w:tcBorders>
              <w:top w:val="nil"/>
              <w:left w:val="single" w:sz="4" w:space="0" w:color="auto"/>
              <w:bottom w:val="nil"/>
              <w:right w:val="single" w:sz="4" w:space="0" w:color="auto"/>
            </w:tcBorders>
            <w:noWrap/>
            <w:vAlign w:val="bottom"/>
          </w:tcPr>
          <w:p w14:paraId="300DF49E"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46</w:t>
            </w:r>
          </w:p>
        </w:tc>
        <w:tc>
          <w:tcPr>
            <w:tcW w:w="1020" w:type="dxa"/>
            <w:tcBorders>
              <w:top w:val="nil"/>
              <w:left w:val="nil"/>
              <w:bottom w:val="nil"/>
              <w:right w:val="single" w:sz="4" w:space="0" w:color="auto"/>
            </w:tcBorders>
            <w:noWrap/>
            <w:vAlign w:val="bottom"/>
          </w:tcPr>
          <w:p w14:paraId="226E2C24"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52</w:t>
            </w:r>
          </w:p>
        </w:tc>
        <w:tc>
          <w:tcPr>
            <w:tcW w:w="1020" w:type="dxa"/>
            <w:tcBorders>
              <w:top w:val="nil"/>
              <w:left w:val="nil"/>
              <w:bottom w:val="nil"/>
              <w:right w:val="single" w:sz="4" w:space="0" w:color="auto"/>
            </w:tcBorders>
            <w:noWrap/>
            <w:vAlign w:val="bottom"/>
          </w:tcPr>
          <w:p w14:paraId="77A01347"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40</w:t>
            </w:r>
          </w:p>
        </w:tc>
      </w:tr>
      <w:tr w:rsidR="00CD3D0A" w14:paraId="01C25BC7" w14:textId="77777777">
        <w:trPr>
          <w:jc w:val="center"/>
        </w:trPr>
        <w:tc>
          <w:tcPr>
            <w:tcW w:w="1943" w:type="dxa"/>
            <w:tcBorders>
              <w:top w:val="nil"/>
              <w:left w:val="single" w:sz="4" w:space="0" w:color="auto"/>
              <w:bottom w:val="nil"/>
              <w:right w:val="nil"/>
            </w:tcBorders>
            <w:noWrap/>
            <w:vAlign w:val="bottom"/>
          </w:tcPr>
          <w:p w14:paraId="3AF67E4D"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Louisiana</w:t>
                </w:r>
              </w:smartTag>
            </w:smartTag>
          </w:p>
        </w:tc>
        <w:tc>
          <w:tcPr>
            <w:tcW w:w="1020" w:type="dxa"/>
            <w:tcBorders>
              <w:top w:val="nil"/>
              <w:left w:val="single" w:sz="4" w:space="0" w:color="auto"/>
              <w:bottom w:val="nil"/>
              <w:right w:val="nil"/>
            </w:tcBorders>
            <w:noWrap/>
            <w:vAlign w:val="bottom"/>
          </w:tcPr>
          <w:p w14:paraId="1D581ECD"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88</w:t>
            </w:r>
          </w:p>
        </w:tc>
        <w:tc>
          <w:tcPr>
            <w:tcW w:w="1020" w:type="dxa"/>
            <w:tcBorders>
              <w:top w:val="nil"/>
              <w:left w:val="single" w:sz="4" w:space="0" w:color="auto"/>
              <w:bottom w:val="nil"/>
              <w:right w:val="nil"/>
            </w:tcBorders>
            <w:noWrap/>
            <w:vAlign w:val="bottom"/>
          </w:tcPr>
          <w:p w14:paraId="58A2553E"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25</w:t>
            </w:r>
          </w:p>
        </w:tc>
        <w:tc>
          <w:tcPr>
            <w:tcW w:w="1020" w:type="dxa"/>
            <w:tcBorders>
              <w:top w:val="nil"/>
              <w:left w:val="single" w:sz="4" w:space="0" w:color="auto"/>
              <w:bottom w:val="nil"/>
              <w:right w:val="single" w:sz="4" w:space="0" w:color="auto"/>
            </w:tcBorders>
            <w:noWrap/>
            <w:vAlign w:val="bottom"/>
          </w:tcPr>
          <w:p w14:paraId="66AD2342"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21</w:t>
            </w:r>
          </w:p>
        </w:tc>
        <w:tc>
          <w:tcPr>
            <w:tcW w:w="1020" w:type="dxa"/>
            <w:tcBorders>
              <w:top w:val="nil"/>
              <w:left w:val="nil"/>
              <w:bottom w:val="nil"/>
              <w:right w:val="single" w:sz="4" w:space="0" w:color="auto"/>
            </w:tcBorders>
            <w:noWrap/>
            <w:vAlign w:val="bottom"/>
          </w:tcPr>
          <w:p w14:paraId="1B2E7EDC"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73</w:t>
            </w:r>
          </w:p>
        </w:tc>
        <w:tc>
          <w:tcPr>
            <w:tcW w:w="1020" w:type="dxa"/>
            <w:tcBorders>
              <w:top w:val="nil"/>
              <w:left w:val="nil"/>
              <w:bottom w:val="nil"/>
              <w:right w:val="nil"/>
            </w:tcBorders>
            <w:noWrap/>
            <w:vAlign w:val="bottom"/>
          </w:tcPr>
          <w:p w14:paraId="61C57644"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113</w:t>
            </w:r>
          </w:p>
        </w:tc>
        <w:tc>
          <w:tcPr>
            <w:tcW w:w="1020" w:type="dxa"/>
            <w:tcBorders>
              <w:top w:val="nil"/>
              <w:left w:val="single" w:sz="4" w:space="0" w:color="auto"/>
              <w:bottom w:val="nil"/>
              <w:right w:val="single" w:sz="4" w:space="0" w:color="auto"/>
            </w:tcBorders>
            <w:noWrap/>
            <w:vAlign w:val="bottom"/>
          </w:tcPr>
          <w:p w14:paraId="6F56FF51"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75</w:t>
            </w:r>
          </w:p>
        </w:tc>
        <w:tc>
          <w:tcPr>
            <w:tcW w:w="1020" w:type="dxa"/>
            <w:tcBorders>
              <w:top w:val="nil"/>
              <w:left w:val="nil"/>
              <w:bottom w:val="nil"/>
              <w:right w:val="single" w:sz="4" w:space="0" w:color="auto"/>
            </w:tcBorders>
            <w:noWrap/>
            <w:vAlign w:val="bottom"/>
          </w:tcPr>
          <w:p w14:paraId="778DC6DA"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58</w:t>
            </w:r>
          </w:p>
        </w:tc>
        <w:tc>
          <w:tcPr>
            <w:tcW w:w="1020" w:type="dxa"/>
            <w:tcBorders>
              <w:top w:val="nil"/>
              <w:left w:val="nil"/>
              <w:bottom w:val="nil"/>
              <w:right w:val="single" w:sz="4" w:space="0" w:color="auto"/>
            </w:tcBorders>
            <w:noWrap/>
            <w:vAlign w:val="bottom"/>
          </w:tcPr>
          <w:p w14:paraId="15127FED"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30</w:t>
            </w:r>
          </w:p>
        </w:tc>
      </w:tr>
      <w:tr w:rsidR="00CD3D0A" w14:paraId="756A6F6E" w14:textId="77777777">
        <w:trPr>
          <w:jc w:val="center"/>
        </w:trPr>
        <w:tc>
          <w:tcPr>
            <w:tcW w:w="1943" w:type="dxa"/>
            <w:tcBorders>
              <w:top w:val="nil"/>
              <w:left w:val="single" w:sz="4" w:space="0" w:color="auto"/>
              <w:bottom w:val="nil"/>
              <w:right w:val="nil"/>
            </w:tcBorders>
            <w:noWrap/>
            <w:vAlign w:val="bottom"/>
          </w:tcPr>
          <w:p w14:paraId="18478902"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Maine</w:t>
                </w:r>
              </w:smartTag>
            </w:smartTag>
          </w:p>
        </w:tc>
        <w:tc>
          <w:tcPr>
            <w:tcW w:w="1020" w:type="dxa"/>
            <w:tcBorders>
              <w:top w:val="nil"/>
              <w:left w:val="single" w:sz="4" w:space="0" w:color="auto"/>
              <w:bottom w:val="nil"/>
              <w:right w:val="nil"/>
            </w:tcBorders>
            <w:noWrap/>
            <w:vAlign w:val="bottom"/>
          </w:tcPr>
          <w:p w14:paraId="0B5FCF8C"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13</w:t>
            </w:r>
          </w:p>
        </w:tc>
        <w:tc>
          <w:tcPr>
            <w:tcW w:w="1020" w:type="dxa"/>
            <w:tcBorders>
              <w:top w:val="nil"/>
              <w:left w:val="single" w:sz="4" w:space="0" w:color="auto"/>
              <w:bottom w:val="nil"/>
              <w:right w:val="nil"/>
            </w:tcBorders>
            <w:noWrap/>
            <w:vAlign w:val="bottom"/>
          </w:tcPr>
          <w:p w14:paraId="75A9F2B7"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5</w:t>
            </w:r>
          </w:p>
        </w:tc>
        <w:tc>
          <w:tcPr>
            <w:tcW w:w="1020" w:type="dxa"/>
            <w:tcBorders>
              <w:top w:val="nil"/>
              <w:left w:val="single" w:sz="4" w:space="0" w:color="auto"/>
              <w:bottom w:val="nil"/>
              <w:right w:val="single" w:sz="4" w:space="0" w:color="auto"/>
            </w:tcBorders>
            <w:noWrap/>
            <w:vAlign w:val="bottom"/>
          </w:tcPr>
          <w:p w14:paraId="13D153EA"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6</w:t>
            </w:r>
          </w:p>
        </w:tc>
        <w:tc>
          <w:tcPr>
            <w:tcW w:w="1020" w:type="dxa"/>
            <w:tcBorders>
              <w:top w:val="nil"/>
              <w:left w:val="nil"/>
              <w:bottom w:val="nil"/>
              <w:right w:val="single" w:sz="4" w:space="0" w:color="auto"/>
            </w:tcBorders>
            <w:noWrap/>
            <w:vAlign w:val="bottom"/>
          </w:tcPr>
          <w:p w14:paraId="608CEE2E"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3</w:t>
            </w:r>
          </w:p>
        </w:tc>
        <w:tc>
          <w:tcPr>
            <w:tcW w:w="1020" w:type="dxa"/>
            <w:tcBorders>
              <w:top w:val="nil"/>
              <w:left w:val="nil"/>
              <w:bottom w:val="nil"/>
              <w:right w:val="nil"/>
            </w:tcBorders>
            <w:noWrap/>
            <w:vAlign w:val="bottom"/>
          </w:tcPr>
          <w:p w14:paraId="199A4111"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w:t>
            </w:r>
          </w:p>
        </w:tc>
        <w:tc>
          <w:tcPr>
            <w:tcW w:w="1020" w:type="dxa"/>
            <w:tcBorders>
              <w:top w:val="nil"/>
              <w:left w:val="single" w:sz="4" w:space="0" w:color="auto"/>
              <w:bottom w:val="nil"/>
              <w:right w:val="single" w:sz="4" w:space="0" w:color="auto"/>
            </w:tcBorders>
            <w:noWrap/>
            <w:vAlign w:val="bottom"/>
          </w:tcPr>
          <w:p w14:paraId="4DBEE14C"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2</w:t>
            </w:r>
          </w:p>
        </w:tc>
        <w:tc>
          <w:tcPr>
            <w:tcW w:w="1020" w:type="dxa"/>
            <w:tcBorders>
              <w:top w:val="nil"/>
              <w:left w:val="nil"/>
              <w:bottom w:val="nil"/>
              <w:right w:val="single" w:sz="4" w:space="0" w:color="auto"/>
            </w:tcBorders>
            <w:noWrap/>
            <w:vAlign w:val="bottom"/>
          </w:tcPr>
          <w:p w14:paraId="2ED5FC53"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2</w:t>
            </w:r>
          </w:p>
        </w:tc>
        <w:tc>
          <w:tcPr>
            <w:tcW w:w="1020" w:type="dxa"/>
            <w:tcBorders>
              <w:top w:val="nil"/>
              <w:left w:val="nil"/>
              <w:bottom w:val="nil"/>
              <w:right w:val="single" w:sz="4" w:space="0" w:color="auto"/>
            </w:tcBorders>
            <w:noWrap/>
            <w:vAlign w:val="bottom"/>
          </w:tcPr>
          <w:p w14:paraId="623DBC37"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w:t>
            </w:r>
          </w:p>
        </w:tc>
      </w:tr>
      <w:tr w:rsidR="00CD3D0A" w14:paraId="392A5BB8" w14:textId="77777777">
        <w:trPr>
          <w:jc w:val="center"/>
        </w:trPr>
        <w:tc>
          <w:tcPr>
            <w:tcW w:w="1943" w:type="dxa"/>
            <w:tcBorders>
              <w:top w:val="nil"/>
              <w:left w:val="single" w:sz="4" w:space="0" w:color="auto"/>
              <w:bottom w:val="nil"/>
              <w:right w:val="nil"/>
            </w:tcBorders>
            <w:noWrap/>
            <w:vAlign w:val="bottom"/>
          </w:tcPr>
          <w:p w14:paraId="0F41CCEB"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Maryland</w:t>
                </w:r>
              </w:smartTag>
            </w:smartTag>
          </w:p>
        </w:tc>
        <w:tc>
          <w:tcPr>
            <w:tcW w:w="1020" w:type="dxa"/>
            <w:tcBorders>
              <w:top w:val="nil"/>
              <w:left w:val="single" w:sz="4" w:space="0" w:color="auto"/>
              <w:bottom w:val="nil"/>
              <w:right w:val="nil"/>
            </w:tcBorders>
            <w:noWrap/>
            <w:vAlign w:val="bottom"/>
          </w:tcPr>
          <w:p w14:paraId="6A5F13E2"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73</w:t>
            </w:r>
          </w:p>
        </w:tc>
        <w:tc>
          <w:tcPr>
            <w:tcW w:w="1020" w:type="dxa"/>
            <w:tcBorders>
              <w:top w:val="nil"/>
              <w:left w:val="single" w:sz="4" w:space="0" w:color="auto"/>
              <w:bottom w:val="nil"/>
              <w:right w:val="nil"/>
            </w:tcBorders>
            <w:noWrap/>
            <w:vAlign w:val="bottom"/>
          </w:tcPr>
          <w:p w14:paraId="5C8AAE00"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32</w:t>
            </w:r>
          </w:p>
        </w:tc>
        <w:tc>
          <w:tcPr>
            <w:tcW w:w="1020" w:type="dxa"/>
            <w:tcBorders>
              <w:top w:val="nil"/>
              <w:left w:val="single" w:sz="4" w:space="0" w:color="auto"/>
              <w:bottom w:val="nil"/>
              <w:right w:val="single" w:sz="4" w:space="0" w:color="auto"/>
            </w:tcBorders>
            <w:noWrap/>
            <w:vAlign w:val="bottom"/>
          </w:tcPr>
          <w:p w14:paraId="4F421B3A"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34</w:t>
            </w:r>
          </w:p>
        </w:tc>
        <w:tc>
          <w:tcPr>
            <w:tcW w:w="1020" w:type="dxa"/>
            <w:tcBorders>
              <w:top w:val="nil"/>
              <w:left w:val="nil"/>
              <w:bottom w:val="nil"/>
              <w:right w:val="single" w:sz="4" w:space="0" w:color="auto"/>
            </w:tcBorders>
            <w:noWrap/>
            <w:vAlign w:val="bottom"/>
          </w:tcPr>
          <w:p w14:paraId="361B691F"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35</w:t>
            </w:r>
          </w:p>
        </w:tc>
        <w:tc>
          <w:tcPr>
            <w:tcW w:w="1020" w:type="dxa"/>
            <w:tcBorders>
              <w:top w:val="nil"/>
              <w:left w:val="nil"/>
              <w:bottom w:val="nil"/>
              <w:right w:val="nil"/>
            </w:tcBorders>
            <w:noWrap/>
            <w:vAlign w:val="bottom"/>
          </w:tcPr>
          <w:p w14:paraId="549C9710"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26</w:t>
            </w:r>
          </w:p>
        </w:tc>
        <w:tc>
          <w:tcPr>
            <w:tcW w:w="1020" w:type="dxa"/>
            <w:tcBorders>
              <w:top w:val="nil"/>
              <w:left w:val="single" w:sz="4" w:space="0" w:color="auto"/>
              <w:bottom w:val="nil"/>
              <w:right w:val="single" w:sz="4" w:space="0" w:color="auto"/>
            </w:tcBorders>
            <w:noWrap/>
            <w:vAlign w:val="bottom"/>
          </w:tcPr>
          <w:p w14:paraId="165C219F"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21</w:t>
            </w:r>
          </w:p>
        </w:tc>
        <w:tc>
          <w:tcPr>
            <w:tcW w:w="1020" w:type="dxa"/>
            <w:tcBorders>
              <w:top w:val="nil"/>
              <w:left w:val="nil"/>
              <w:bottom w:val="nil"/>
              <w:right w:val="single" w:sz="4" w:space="0" w:color="auto"/>
            </w:tcBorders>
            <w:noWrap/>
            <w:vAlign w:val="bottom"/>
          </w:tcPr>
          <w:p w14:paraId="67829E4F"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27</w:t>
            </w:r>
          </w:p>
        </w:tc>
        <w:tc>
          <w:tcPr>
            <w:tcW w:w="1020" w:type="dxa"/>
            <w:tcBorders>
              <w:top w:val="nil"/>
              <w:left w:val="nil"/>
              <w:bottom w:val="nil"/>
              <w:right w:val="single" w:sz="4" w:space="0" w:color="auto"/>
            </w:tcBorders>
            <w:noWrap/>
            <w:vAlign w:val="bottom"/>
          </w:tcPr>
          <w:p w14:paraId="19003CD4"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32</w:t>
            </w:r>
          </w:p>
        </w:tc>
      </w:tr>
      <w:tr w:rsidR="00CD3D0A" w14:paraId="22FAC46C" w14:textId="77777777">
        <w:trPr>
          <w:jc w:val="center"/>
        </w:trPr>
        <w:tc>
          <w:tcPr>
            <w:tcW w:w="1943" w:type="dxa"/>
            <w:tcBorders>
              <w:top w:val="nil"/>
              <w:left w:val="single" w:sz="4" w:space="0" w:color="auto"/>
              <w:bottom w:val="nil"/>
              <w:right w:val="nil"/>
            </w:tcBorders>
            <w:noWrap/>
            <w:vAlign w:val="bottom"/>
          </w:tcPr>
          <w:p w14:paraId="290D7F5B"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Massachusetts</w:t>
                </w:r>
              </w:smartTag>
            </w:smartTag>
          </w:p>
        </w:tc>
        <w:tc>
          <w:tcPr>
            <w:tcW w:w="1020" w:type="dxa"/>
            <w:tcBorders>
              <w:top w:val="nil"/>
              <w:left w:val="single" w:sz="4" w:space="0" w:color="auto"/>
              <w:bottom w:val="nil"/>
              <w:right w:val="nil"/>
            </w:tcBorders>
            <w:noWrap/>
            <w:vAlign w:val="bottom"/>
          </w:tcPr>
          <w:p w14:paraId="05DB93EA"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54</w:t>
            </w:r>
          </w:p>
        </w:tc>
        <w:tc>
          <w:tcPr>
            <w:tcW w:w="1020" w:type="dxa"/>
            <w:tcBorders>
              <w:top w:val="nil"/>
              <w:left w:val="single" w:sz="4" w:space="0" w:color="auto"/>
              <w:bottom w:val="nil"/>
              <w:right w:val="nil"/>
            </w:tcBorders>
            <w:noWrap/>
            <w:vAlign w:val="bottom"/>
          </w:tcPr>
          <w:p w14:paraId="53C620EB"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46</w:t>
            </w:r>
          </w:p>
        </w:tc>
        <w:tc>
          <w:tcPr>
            <w:tcW w:w="1020" w:type="dxa"/>
            <w:tcBorders>
              <w:top w:val="nil"/>
              <w:left w:val="single" w:sz="4" w:space="0" w:color="auto"/>
              <w:bottom w:val="nil"/>
              <w:right w:val="single" w:sz="4" w:space="0" w:color="auto"/>
            </w:tcBorders>
            <w:noWrap/>
            <w:vAlign w:val="bottom"/>
          </w:tcPr>
          <w:p w14:paraId="72E9B7F3"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43</w:t>
            </w:r>
          </w:p>
        </w:tc>
        <w:tc>
          <w:tcPr>
            <w:tcW w:w="1020" w:type="dxa"/>
            <w:tcBorders>
              <w:top w:val="nil"/>
              <w:left w:val="nil"/>
              <w:bottom w:val="nil"/>
              <w:right w:val="single" w:sz="4" w:space="0" w:color="auto"/>
            </w:tcBorders>
            <w:noWrap/>
            <w:vAlign w:val="bottom"/>
          </w:tcPr>
          <w:p w14:paraId="0B42EAA7"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10</w:t>
            </w:r>
          </w:p>
        </w:tc>
        <w:tc>
          <w:tcPr>
            <w:tcW w:w="1020" w:type="dxa"/>
            <w:tcBorders>
              <w:top w:val="nil"/>
              <w:left w:val="nil"/>
              <w:bottom w:val="nil"/>
              <w:right w:val="nil"/>
            </w:tcBorders>
            <w:noWrap/>
            <w:vAlign w:val="bottom"/>
          </w:tcPr>
          <w:p w14:paraId="2130C86F"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18</w:t>
            </w:r>
          </w:p>
        </w:tc>
        <w:tc>
          <w:tcPr>
            <w:tcW w:w="1020" w:type="dxa"/>
            <w:tcBorders>
              <w:top w:val="nil"/>
              <w:left w:val="single" w:sz="4" w:space="0" w:color="auto"/>
              <w:bottom w:val="nil"/>
              <w:right w:val="single" w:sz="4" w:space="0" w:color="auto"/>
            </w:tcBorders>
            <w:noWrap/>
            <w:vAlign w:val="bottom"/>
          </w:tcPr>
          <w:p w14:paraId="678613E7"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89</w:t>
            </w:r>
          </w:p>
        </w:tc>
        <w:tc>
          <w:tcPr>
            <w:tcW w:w="1020" w:type="dxa"/>
            <w:tcBorders>
              <w:top w:val="nil"/>
              <w:left w:val="nil"/>
              <w:bottom w:val="nil"/>
              <w:right w:val="single" w:sz="4" w:space="0" w:color="auto"/>
            </w:tcBorders>
            <w:noWrap/>
            <w:vAlign w:val="bottom"/>
          </w:tcPr>
          <w:p w14:paraId="1DB66CFF"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28</w:t>
            </w:r>
          </w:p>
        </w:tc>
        <w:tc>
          <w:tcPr>
            <w:tcW w:w="1020" w:type="dxa"/>
            <w:tcBorders>
              <w:top w:val="nil"/>
              <w:left w:val="nil"/>
              <w:bottom w:val="nil"/>
              <w:right w:val="single" w:sz="4" w:space="0" w:color="auto"/>
            </w:tcBorders>
            <w:noWrap/>
            <w:vAlign w:val="bottom"/>
          </w:tcPr>
          <w:p w14:paraId="7A803193"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37</w:t>
            </w:r>
          </w:p>
        </w:tc>
      </w:tr>
      <w:tr w:rsidR="00CD3D0A" w14:paraId="6D8529ED" w14:textId="77777777">
        <w:trPr>
          <w:jc w:val="center"/>
        </w:trPr>
        <w:tc>
          <w:tcPr>
            <w:tcW w:w="1943" w:type="dxa"/>
            <w:tcBorders>
              <w:top w:val="nil"/>
              <w:left w:val="single" w:sz="4" w:space="0" w:color="auto"/>
              <w:bottom w:val="nil"/>
              <w:right w:val="nil"/>
            </w:tcBorders>
            <w:noWrap/>
            <w:vAlign w:val="bottom"/>
          </w:tcPr>
          <w:p w14:paraId="094E2BFE"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Michigan</w:t>
                </w:r>
              </w:smartTag>
            </w:smartTag>
          </w:p>
        </w:tc>
        <w:tc>
          <w:tcPr>
            <w:tcW w:w="1020" w:type="dxa"/>
            <w:tcBorders>
              <w:top w:val="nil"/>
              <w:left w:val="single" w:sz="4" w:space="0" w:color="auto"/>
              <w:bottom w:val="nil"/>
              <w:right w:val="nil"/>
            </w:tcBorders>
            <w:noWrap/>
            <w:vAlign w:val="bottom"/>
          </w:tcPr>
          <w:p w14:paraId="16FA7110"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92</w:t>
            </w:r>
          </w:p>
        </w:tc>
        <w:tc>
          <w:tcPr>
            <w:tcW w:w="1020" w:type="dxa"/>
            <w:tcBorders>
              <w:top w:val="nil"/>
              <w:left w:val="single" w:sz="4" w:space="0" w:color="auto"/>
              <w:bottom w:val="nil"/>
              <w:right w:val="nil"/>
            </w:tcBorders>
            <w:noWrap/>
            <w:vAlign w:val="bottom"/>
          </w:tcPr>
          <w:p w14:paraId="20D038B9"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99</w:t>
            </w:r>
          </w:p>
        </w:tc>
        <w:tc>
          <w:tcPr>
            <w:tcW w:w="1020" w:type="dxa"/>
            <w:tcBorders>
              <w:top w:val="nil"/>
              <w:left w:val="single" w:sz="4" w:space="0" w:color="auto"/>
              <w:bottom w:val="nil"/>
              <w:right w:val="single" w:sz="4" w:space="0" w:color="auto"/>
            </w:tcBorders>
            <w:noWrap/>
            <w:vAlign w:val="bottom"/>
          </w:tcPr>
          <w:p w14:paraId="6F1CD6BD"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106</w:t>
            </w:r>
          </w:p>
        </w:tc>
        <w:tc>
          <w:tcPr>
            <w:tcW w:w="1020" w:type="dxa"/>
            <w:tcBorders>
              <w:top w:val="nil"/>
              <w:left w:val="nil"/>
              <w:bottom w:val="nil"/>
              <w:right w:val="single" w:sz="4" w:space="0" w:color="auto"/>
            </w:tcBorders>
            <w:noWrap/>
            <w:vAlign w:val="bottom"/>
          </w:tcPr>
          <w:p w14:paraId="40670014"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1020" w:type="dxa"/>
            <w:tcBorders>
              <w:top w:val="nil"/>
              <w:left w:val="nil"/>
              <w:bottom w:val="nil"/>
              <w:right w:val="nil"/>
            </w:tcBorders>
            <w:noWrap/>
            <w:vAlign w:val="bottom"/>
          </w:tcPr>
          <w:p w14:paraId="4A7ADD00"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90</w:t>
            </w:r>
          </w:p>
        </w:tc>
        <w:tc>
          <w:tcPr>
            <w:tcW w:w="1020" w:type="dxa"/>
            <w:tcBorders>
              <w:top w:val="nil"/>
              <w:left w:val="single" w:sz="4" w:space="0" w:color="auto"/>
              <w:bottom w:val="nil"/>
              <w:right w:val="single" w:sz="4" w:space="0" w:color="auto"/>
            </w:tcBorders>
            <w:noWrap/>
            <w:vAlign w:val="bottom"/>
          </w:tcPr>
          <w:p w14:paraId="667D2BC1"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46</w:t>
            </w:r>
          </w:p>
        </w:tc>
        <w:tc>
          <w:tcPr>
            <w:tcW w:w="1020" w:type="dxa"/>
            <w:tcBorders>
              <w:top w:val="nil"/>
              <w:left w:val="nil"/>
              <w:bottom w:val="nil"/>
              <w:right w:val="single" w:sz="4" w:space="0" w:color="auto"/>
            </w:tcBorders>
            <w:noWrap/>
            <w:vAlign w:val="bottom"/>
          </w:tcPr>
          <w:p w14:paraId="6B047463"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37</w:t>
            </w:r>
          </w:p>
        </w:tc>
        <w:tc>
          <w:tcPr>
            <w:tcW w:w="1020" w:type="dxa"/>
            <w:tcBorders>
              <w:top w:val="nil"/>
              <w:left w:val="nil"/>
              <w:bottom w:val="nil"/>
              <w:right w:val="single" w:sz="4" w:space="0" w:color="auto"/>
            </w:tcBorders>
            <w:noWrap/>
            <w:vAlign w:val="bottom"/>
          </w:tcPr>
          <w:p w14:paraId="24F1DBAC"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65</w:t>
            </w:r>
          </w:p>
        </w:tc>
      </w:tr>
      <w:tr w:rsidR="00CD3D0A" w14:paraId="1F13AA83" w14:textId="77777777">
        <w:trPr>
          <w:jc w:val="center"/>
        </w:trPr>
        <w:tc>
          <w:tcPr>
            <w:tcW w:w="1943" w:type="dxa"/>
            <w:tcBorders>
              <w:top w:val="nil"/>
              <w:left w:val="single" w:sz="4" w:space="0" w:color="auto"/>
              <w:bottom w:val="nil"/>
              <w:right w:val="nil"/>
            </w:tcBorders>
            <w:noWrap/>
            <w:vAlign w:val="bottom"/>
          </w:tcPr>
          <w:p w14:paraId="28A65E23"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Minnesota</w:t>
                </w:r>
              </w:smartTag>
            </w:smartTag>
          </w:p>
        </w:tc>
        <w:tc>
          <w:tcPr>
            <w:tcW w:w="1020" w:type="dxa"/>
            <w:tcBorders>
              <w:top w:val="nil"/>
              <w:left w:val="single" w:sz="4" w:space="0" w:color="auto"/>
              <w:bottom w:val="nil"/>
              <w:right w:val="nil"/>
            </w:tcBorders>
            <w:noWrap/>
            <w:vAlign w:val="bottom"/>
          </w:tcPr>
          <w:p w14:paraId="11763411"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18</w:t>
            </w:r>
          </w:p>
        </w:tc>
        <w:tc>
          <w:tcPr>
            <w:tcW w:w="1020" w:type="dxa"/>
            <w:tcBorders>
              <w:top w:val="nil"/>
              <w:left w:val="single" w:sz="4" w:space="0" w:color="auto"/>
              <w:bottom w:val="nil"/>
              <w:right w:val="nil"/>
            </w:tcBorders>
            <w:noWrap/>
            <w:vAlign w:val="bottom"/>
          </w:tcPr>
          <w:p w14:paraId="7EB8315C"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45</w:t>
            </w:r>
          </w:p>
        </w:tc>
        <w:tc>
          <w:tcPr>
            <w:tcW w:w="1020" w:type="dxa"/>
            <w:tcBorders>
              <w:top w:val="nil"/>
              <w:left w:val="single" w:sz="4" w:space="0" w:color="auto"/>
              <w:bottom w:val="nil"/>
              <w:right w:val="single" w:sz="4" w:space="0" w:color="auto"/>
            </w:tcBorders>
            <w:noWrap/>
            <w:vAlign w:val="bottom"/>
          </w:tcPr>
          <w:p w14:paraId="7B4A97AB"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24</w:t>
            </w:r>
          </w:p>
        </w:tc>
        <w:tc>
          <w:tcPr>
            <w:tcW w:w="1020" w:type="dxa"/>
            <w:tcBorders>
              <w:top w:val="nil"/>
              <w:left w:val="nil"/>
              <w:bottom w:val="nil"/>
              <w:right w:val="single" w:sz="4" w:space="0" w:color="auto"/>
            </w:tcBorders>
            <w:noWrap/>
            <w:vAlign w:val="bottom"/>
          </w:tcPr>
          <w:p w14:paraId="77A9880F"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15</w:t>
            </w:r>
          </w:p>
        </w:tc>
        <w:tc>
          <w:tcPr>
            <w:tcW w:w="1020" w:type="dxa"/>
            <w:tcBorders>
              <w:top w:val="nil"/>
              <w:left w:val="nil"/>
              <w:bottom w:val="nil"/>
              <w:right w:val="nil"/>
            </w:tcBorders>
            <w:noWrap/>
            <w:vAlign w:val="bottom"/>
          </w:tcPr>
          <w:p w14:paraId="3DD59AEA"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12</w:t>
            </w:r>
          </w:p>
        </w:tc>
        <w:tc>
          <w:tcPr>
            <w:tcW w:w="1020" w:type="dxa"/>
            <w:tcBorders>
              <w:top w:val="nil"/>
              <w:left w:val="single" w:sz="4" w:space="0" w:color="auto"/>
              <w:bottom w:val="nil"/>
              <w:right w:val="single" w:sz="4" w:space="0" w:color="auto"/>
            </w:tcBorders>
            <w:noWrap/>
            <w:vAlign w:val="bottom"/>
          </w:tcPr>
          <w:p w14:paraId="46A4D966"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23</w:t>
            </w:r>
          </w:p>
        </w:tc>
        <w:tc>
          <w:tcPr>
            <w:tcW w:w="1020" w:type="dxa"/>
            <w:tcBorders>
              <w:top w:val="nil"/>
              <w:left w:val="nil"/>
              <w:bottom w:val="nil"/>
              <w:right w:val="single" w:sz="4" w:space="0" w:color="auto"/>
            </w:tcBorders>
            <w:noWrap/>
            <w:vAlign w:val="bottom"/>
          </w:tcPr>
          <w:p w14:paraId="3D350874"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15</w:t>
            </w:r>
          </w:p>
        </w:tc>
        <w:tc>
          <w:tcPr>
            <w:tcW w:w="1020" w:type="dxa"/>
            <w:tcBorders>
              <w:top w:val="nil"/>
              <w:left w:val="nil"/>
              <w:bottom w:val="nil"/>
              <w:right w:val="single" w:sz="4" w:space="0" w:color="auto"/>
            </w:tcBorders>
            <w:noWrap/>
            <w:vAlign w:val="bottom"/>
          </w:tcPr>
          <w:p w14:paraId="36922148"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49</w:t>
            </w:r>
          </w:p>
        </w:tc>
      </w:tr>
      <w:tr w:rsidR="00CD3D0A" w14:paraId="10638849" w14:textId="77777777">
        <w:trPr>
          <w:jc w:val="center"/>
        </w:trPr>
        <w:tc>
          <w:tcPr>
            <w:tcW w:w="1943" w:type="dxa"/>
            <w:tcBorders>
              <w:top w:val="nil"/>
              <w:left w:val="single" w:sz="4" w:space="0" w:color="auto"/>
              <w:bottom w:val="nil"/>
              <w:right w:val="nil"/>
            </w:tcBorders>
            <w:noWrap/>
            <w:vAlign w:val="bottom"/>
          </w:tcPr>
          <w:p w14:paraId="508137E2"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Mississippi</w:t>
                </w:r>
              </w:smartTag>
            </w:smartTag>
          </w:p>
        </w:tc>
        <w:tc>
          <w:tcPr>
            <w:tcW w:w="1020" w:type="dxa"/>
            <w:tcBorders>
              <w:top w:val="nil"/>
              <w:left w:val="single" w:sz="4" w:space="0" w:color="auto"/>
              <w:bottom w:val="nil"/>
              <w:right w:val="nil"/>
            </w:tcBorders>
            <w:noWrap/>
            <w:vAlign w:val="bottom"/>
          </w:tcPr>
          <w:p w14:paraId="0849C035"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11</w:t>
            </w:r>
          </w:p>
        </w:tc>
        <w:tc>
          <w:tcPr>
            <w:tcW w:w="1020" w:type="dxa"/>
            <w:tcBorders>
              <w:top w:val="nil"/>
              <w:left w:val="single" w:sz="4" w:space="0" w:color="auto"/>
              <w:bottom w:val="nil"/>
              <w:right w:val="nil"/>
            </w:tcBorders>
            <w:noWrap/>
            <w:vAlign w:val="bottom"/>
          </w:tcPr>
          <w:p w14:paraId="105F6256"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47</w:t>
            </w:r>
          </w:p>
        </w:tc>
        <w:tc>
          <w:tcPr>
            <w:tcW w:w="1020" w:type="dxa"/>
            <w:tcBorders>
              <w:top w:val="nil"/>
              <w:left w:val="single" w:sz="4" w:space="0" w:color="auto"/>
              <w:bottom w:val="nil"/>
              <w:right w:val="single" w:sz="4" w:space="0" w:color="auto"/>
            </w:tcBorders>
            <w:noWrap/>
            <w:vAlign w:val="bottom"/>
          </w:tcPr>
          <w:p w14:paraId="364C2FBF"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24</w:t>
            </w:r>
          </w:p>
        </w:tc>
        <w:tc>
          <w:tcPr>
            <w:tcW w:w="1020" w:type="dxa"/>
            <w:tcBorders>
              <w:top w:val="nil"/>
              <w:left w:val="nil"/>
              <w:bottom w:val="nil"/>
              <w:right w:val="single" w:sz="4" w:space="0" w:color="auto"/>
            </w:tcBorders>
            <w:noWrap/>
            <w:vAlign w:val="bottom"/>
          </w:tcPr>
          <w:p w14:paraId="23D07633"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36</w:t>
            </w:r>
          </w:p>
        </w:tc>
        <w:tc>
          <w:tcPr>
            <w:tcW w:w="1020" w:type="dxa"/>
            <w:tcBorders>
              <w:top w:val="nil"/>
              <w:left w:val="nil"/>
              <w:bottom w:val="nil"/>
              <w:right w:val="nil"/>
            </w:tcBorders>
            <w:noWrap/>
            <w:vAlign w:val="bottom"/>
          </w:tcPr>
          <w:p w14:paraId="0F5344C4"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64</w:t>
            </w:r>
          </w:p>
        </w:tc>
        <w:tc>
          <w:tcPr>
            <w:tcW w:w="1020" w:type="dxa"/>
            <w:tcBorders>
              <w:top w:val="nil"/>
              <w:left w:val="single" w:sz="4" w:space="0" w:color="auto"/>
              <w:bottom w:val="nil"/>
              <w:right w:val="single" w:sz="4" w:space="0" w:color="auto"/>
            </w:tcBorders>
            <w:noWrap/>
            <w:vAlign w:val="bottom"/>
          </w:tcPr>
          <w:p w14:paraId="0881DC90"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67</w:t>
            </w:r>
          </w:p>
        </w:tc>
        <w:tc>
          <w:tcPr>
            <w:tcW w:w="1020" w:type="dxa"/>
            <w:tcBorders>
              <w:top w:val="nil"/>
              <w:left w:val="nil"/>
              <w:bottom w:val="nil"/>
              <w:right w:val="single" w:sz="4" w:space="0" w:color="auto"/>
            </w:tcBorders>
            <w:noWrap/>
            <w:vAlign w:val="bottom"/>
          </w:tcPr>
          <w:p w14:paraId="78F72D1E"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70</w:t>
            </w:r>
          </w:p>
        </w:tc>
        <w:tc>
          <w:tcPr>
            <w:tcW w:w="1020" w:type="dxa"/>
            <w:tcBorders>
              <w:top w:val="nil"/>
              <w:left w:val="nil"/>
              <w:bottom w:val="nil"/>
              <w:right w:val="single" w:sz="4" w:space="0" w:color="auto"/>
            </w:tcBorders>
            <w:noWrap/>
            <w:vAlign w:val="bottom"/>
          </w:tcPr>
          <w:p w14:paraId="3D8AC991"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82</w:t>
            </w:r>
          </w:p>
        </w:tc>
      </w:tr>
      <w:tr w:rsidR="00CD3D0A" w14:paraId="6DBFE6C4" w14:textId="77777777">
        <w:trPr>
          <w:jc w:val="center"/>
        </w:trPr>
        <w:tc>
          <w:tcPr>
            <w:tcW w:w="1943" w:type="dxa"/>
            <w:tcBorders>
              <w:top w:val="nil"/>
              <w:left w:val="single" w:sz="4" w:space="0" w:color="auto"/>
              <w:bottom w:val="nil"/>
              <w:right w:val="nil"/>
            </w:tcBorders>
            <w:noWrap/>
            <w:vAlign w:val="bottom"/>
          </w:tcPr>
          <w:p w14:paraId="55700C5E"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Missouri</w:t>
                </w:r>
              </w:smartTag>
            </w:smartTag>
          </w:p>
        </w:tc>
        <w:tc>
          <w:tcPr>
            <w:tcW w:w="1020" w:type="dxa"/>
            <w:tcBorders>
              <w:top w:val="nil"/>
              <w:left w:val="single" w:sz="4" w:space="0" w:color="auto"/>
              <w:bottom w:val="nil"/>
              <w:right w:val="nil"/>
            </w:tcBorders>
            <w:noWrap/>
            <w:vAlign w:val="bottom"/>
          </w:tcPr>
          <w:p w14:paraId="469766A9"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318</w:t>
            </w:r>
          </w:p>
        </w:tc>
        <w:tc>
          <w:tcPr>
            <w:tcW w:w="1020" w:type="dxa"/>
            <w:tcBorders>
              <w:top w:val="nil"/>
              <w:left w:val="single" w:sz="4" w:space="0" w:color="auto"/>
              <w:bottom w:val="nil"/>
              <w:right w:val="nil"/>
            </w:tcBorders>
            <w:noWrap/>
            <w:vAlign w:val="bottom"/>
          </w:tcPr>
          <w:p w14:paraId="394A4C8B"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179</w:t>
            </w:r>
          </w:p>
        </w:tc>
        <w:tc>
          <w:tcPr>
            <w:tcW w:w="1020" w:type="dxa"/>
            <w:tcBorders>
              <w:top w:val="nil"/>
              <w:left w:val="single" w:sz="4" w:space="0" w:color="auto"/>
              <w:bottom w:val="nil"/>
              <w:right w:val="single" w:sz="4" w:space="0" w:color="auto"/>
            </w:tcBorders>
            <w:noWrap/>
            <w:vAlign w:val="bottom"/>
          </w:tcPr>
          <w:p w14:paraId="72674097"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171</w:t>
            </w:r>
          </w:p>
        </w:tc>
        <w:tc>
          <w:tcPr>
            <w:tcW w:w="1020" w:type="dxa"/>
            <w:tcBorders>
              <w:top w:val="nil"/>
              <w:left w:val="nil"/>
              <w:bottom w:val="nil"/>
              <w:right w:val="single" w:sz="4" w:space="0" w:color="auto"/>
            </w:tcBorders>
            <w:noWrap/>
            <w:vAlign w:val="bottom"/>
          </w:tcPr>
          <w:p w14:paraId="7E25E7B9"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102</w:t>
            </w:r>
          </w:p>
        </w:tc>
        <w:tc>
          <w:tcPr>
            <w:tcW w:w="1020" w:type="dxa"/>
            <w:tcBorders>
              <w:top w:val="nil"/>
              <w:left w:val="nil"/>
              <w:bottom w:val="nil"/>
              <w:right w:val="nil"/>
            </w:tcBorders>
            <w:noWrap/>
            <w:vAlign w:val="bottom"/>
          </w:tcPr>
          <w:p w14:paraId="0F37A29D"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49</w:t>
            </w:r>
          </w:p>
        </w:tc>
        <w:tc>
          <w:tcPr>
            <w:tcW w:w="1020" w:type="dxa"/>
            <w:tcBorders>
              <w:top w:val="nil"/>
              <w:left w:val="single" w:sz="4" w:space="0" w:color="auto"/>
              <w:bottom w:val="nil"/>
              <w:right w:val="single" w:sz="4" w:space="0" w:color="auto"/>
            </w:tcBorders>
            <w:noWrap/>
            <w:vAlign w:val="bottom"/>
          </w:tcPr>
          <w:p w14:paraId="646624FE"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59</w:t>
            </w:r>
          </w:p>
        </w:tc>
        <w:tc>
          <w:tcPr>
            <w:tcW w:w="1020" w:type="dxa"/>
            <w:tcBorders>
              <w:top w:val="nil"/>
              <w:left w:val="nil"/>
              <w:bottom w:val="nil"/>
              <w:right w:val="single" w:sz="4" w:space="0" w:color="auto"/>
            </w:tcBorders>
            <w:noWrap/>
            <w:vAlign w:val="bottom"/>
          </w:tcPr>
          <w:p w14:paraId="3DA61ACF"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62</w:t>
            </w:r>
          </w:p>
        </w:tc>
        <w:tc>
          <w:tcPr>
            <w:tcW w:w="1020" w:type="dxa"/>
            <w:tcBorders>
              <w:top w:val="nil"/>
              <w:left w:val="nil"/>
              <w:bottom w:val="nil"/>
              <w:right w:val="single" w:sz="4" w:space="0" w:color="auto"/>
            </w:tcBorders>
            <w:noWrap/>
            <w:vAlign w:val="bottom"/>
          </w:tcPr>
          <w:p w14:paraId="285F5EAD"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55</w:t>
            </w:r>
          </w:p>
        </w:tc>
      </w:tr>
      <w:tr w:rsidR="00CD3D0A" w14:paraId="311A8A43" w14:textId="77777777">
        <w:trPr>
          <w:jc w:val="center"/>
        </w:trPr>
        <w:tc>
          <w:tcPr>
            <w:tcW w:w="1943" w:type="dxa"/>
            <w:tcBorders>
              <w:top w:val="nil"/>
              <w:left w:val="single" w:sz="4" w:space="0" w:color="auto"/>
              <w:bottom w:val="nil"/>
              <w:right w:val="nil"/>
            </w:tcBorders>
            <w:noWrap/>
            <w:vAlign w:val="bottom"/>
          </w:tcPr>
          <w:p w14:paraId="7604D7D3"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Montana</w:t>
                </w:r>
              </w:smartTag>
            </w:smartTag>
          </w:p>
        </w:tc>
        <w:tc>
          <w:tcPr>
            <w:tcW w:w="1020" w:type="dxa"/>
            <w:tcBorders>
              <w:top w:val="nil"/>
              <w:left w:val="single" w:sz="4" w:space="0" w:color="auto"/>
              <w:bottom w:val="nil"/>
              <w:right w:val="nil"/>
            </w:tcBorders>
            <w:noWrap/>
            <w:vAlign w:val="bottom"/>
          </w:tcPr>
          <w:p w14:paraId="32D8A5C6"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12</w:t>
            </w:r>
          </w:p>
        </w:tc>
        <w:tc>
          <w:tcPr>
            <w:tcW w:w="1020" w:type="dxa"/>
            <w:tcBorders>
              <w:top w:val="nil"/>
              <w:left w:val="single" w:sz="4" w:space="0" w:color="auto"/>
              <w:bottom w:val="nil"/>
              <w:right w:val="nil"/>
            </w:tcBorders>
            <w:noWrap/>
            <w:vAlign w:val="bottom"/>
          </w:tcPr>
          <w:p w14:paraId="3C5C7AF7"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17</w:t>
            </w:r>
          </w:p>
        </w:tc>
        <w:tc>
          <w:tcPr>
            <w:tcW w:w="1020" w:type="dxa"/>
            <w:tcBorders>
              <w:top w:val="nil"/>
              <w:left w:val="single" w:sz="4" w:space="0" w:color="auto"/>
              <w:bottom w:val="nil"/>
              <w:right w:val="single" w:sz="4" w:space="0" w:color="auto"/>
            </w:tcBorders>
            <w:noWrap/>
            <w:vAlign w:val="bottom"/>
          </w:tcPr>
          <w:p w14:paraId="42E62DFF"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15</w:t>
            </w:r>
          </w:p>
        </w:tc>
        <w:tc>
          <w:tcPr>
            <w:tcW w:w="1020" w:type="dxa"/>
            <w:tcBorders>
              <w:top w:val="nil"/>
              <w:left w:val="nil"/>
              <w:bottom w:val="nil"/>
              <w:right w:val="single" w:sz="4" w:space="0" w:color="auto"/>
            </w:tcBorders>
            <w:noWrap/>
            <w:vAlign w:val="bottom"/>
          </w:tcPr>
          <w:p w14:paraId="137F686E"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22</w:t>
            </w:r>
          </w:p>
        </w:tc>
        <w:tc>
          <w:tcPr>
            <w:tcW w:w="1020" w:type="dxa"/>
            <w:tcBorders>
              <w:top w:val="nil"/>
              <w:left w:val="nil"/>
              <w:bottom w:val="nil"/>
              <w:right w:val="nil"/>
            </w:tcBorders>
            <w:noWrap/>
            <w:vAlign w:val="bottom"/>
          </w:tcPr>
          <w:p w14:paraId="19D600CE"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12</w:t>
            </w:r>
          </w:p>
        </w:tc>
        <w:tc>
          <w:tcPr>
            <w:tcW w:w="1020" w:type="dxa"/>
            <w:tcBorders>
              <w:top w:val="nil"/>
              <w:left w:val="single" w:sz="4" w:space="0" w:color="auto"/>
              <w:bottom w:val="nil"/>
              <w:right w:val="single" w:sz="4" w:space="0" w:color="auto"/>
            </w:tcBorders>
            <w:noWrap/>
            <w:vAlign w:val="bottom"/>
          </w:tcPr>
          <w:p w14:paraId="41E9A532"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31</w:t>
            </w:r>
          </w:p>
        </w:tc>
        <w:tc>
          <w:tcPr>
            <w:tcW w:w="1020" w:type="dxa"/>
            <w:tcBorders>
              <w:top w:val="nil"/>
              <w:left w:val="nil"/>
              <w:bottom w:val="nil"/>
              <w:right w:val="single" w:sz="4" w:space="0" w:color="auto"/>
            </w:tcBorders>
            <w:noWrap/>
            <w:vAlign w:val="bottom"/>
          </w:tcPr>
          <w:p w14:paraId="3B733825"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20</w:t>
            </w:r>
          </w:p>
        </w:tc>
        <w:tc>
          <w:tcPr>
            <w:tcW w:w="1020" w:type="dxa"/>
            <w:tcBorders>
              <w:top w:val="nil"/>
              <w:left w:val="nil"/>
              <w:bottom w:val="nil"/>
              <w:right w:val="single" w:sz="4" w:space="0" w:color="auto"/>
            </w:tcBorders>
            <w:noWrap/>
            <w:vAlign w:val="bottom"/>
          </w:tcPr>
          <w:p w14:paraId="4E3DBA22"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18</w:t>
            </w:r>
          </w:p>
        </w:tc>
      </w:tr>
      <w:tr w:rsidR="00CD3D0A" w14:paraId="15B63FCB" w14:textId="77777777">
        <w:trPr>
          <w:jc w:val="center"/>
        </w:trPr>
        <w:tc>
          <w:tcPr>
            <w:tcW w:w="1943" w:type="dxa"/>
            <w:tcBorders>
              <w:top w:val="nil"/>
              <w:left w:val="single" w:sz="4" w:space="0" w:color="auto"/>
              <w:bottom w:val="nil"/>
              <w:right w:val="nil"/>
            </w:tcBorders>
            <w:noWrap/>
            <w:vAlign w:val="bottom"/>
          </w:tcPr>
          <w:p w14:paraId="6236F2FF"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Nebraska</w:t>
                </w:r>
              </w:smartTag>
            </w:smartTag>
          </w:p>
        </w:tc>
        <w:tc>
          <w:tcPr>
            <w:tcW w:w="1020" w:type="dxa"/>
            <w:tcBorders>
              <w:top w:val="nil"/>
              <w:left w:val="single" w:sz="4" w:space="0" w:color="auto"/>
              <w:bottom w:val="nil"/>
              <w:right w:val="nil"/>
            </w:tcBorders>
            <w:noWrap/>
            <w:vAlign w:val="bottom"/>
          </w:tcPr>
          <w:p w14:paraId="7115057D"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20</w:t>
            </w:r>
          </w:p>
        </w:tc>
        <w:tc>
          <w:tcPr>
            <w:tcW w:w="1020" w:type="dxa"/>
            <w:tcBorders>
              <w:top w:val="nil"/>
              <w:left w:val="single" w:sz="4" w:space="0" w:color="auto"/>
              <w:bottom w:val="nil"/>
              <w:right w:val="nil"/>
            </w:tcBorders>
            <w:noWrap/>
            <w:vAlign w:val="bottom"/>
          </w:tcPr>
          <w:p w14:paraId="4E8078FB"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11</w:t>
            </w:r>
          </w:p>
        </w:tc>
        <w:tc>
          <w:tcPr>
            <w:tcW w:w="1020" w:type="dxa"/>
            <w:tcBorders>
              <w:top w:val="nil"/>
              <w:left w:val="single" w:sz="4" w:space="0" w:color="auto"/>
              <w:bottom w:val="nil"/>
              <w:right w:val="single" w:sz="4" w:space="0" w:color="auto"/>
            </w:tcBorders>
            <w:noWrap/>
            <w:vAlign w:val="bottom"/>
          </w:tcPr>
          <w:p w14:paraId="31AE16AB"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15</w:t>
            </w:r>
          </w:p>
        </w:tc>
        <w:tc>
          <w:tcPr>
            <w:tcW w:w="1020" w:type="dxa"/>
            <w:tcBorders>
              <w:top w:val="nil"/>
              <w:left w:val="nil"/>
              <w:bottom w:val="nil"/>
              <w:right w:val="single" w:sz="4" w:space="0" w:color="auto"/>
            </w:tcBorders>
            <w:noWrap/>
            <w:vAlign w:val="bottom"/>
          </w:tcPr>
          <w:p w14:paraId="7EA85DA8"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20</w:t>
            </w:r>
          </w:p>
        </w:tc>
        <w:tc>
          <w:tcPr>
            <w:tcW w:w="1020" w:type="dxa"/>
            <w:tcBorders>
              <w:top w:val="nil"/>
              <w:left w:val="nil"/>
              <w:bottom w:val="nil"/>
              <w:right w:val="nil"/>
            </w:tcBorders>
            <w:noWrap/>
            <w:vAlign w:val="bottom"/>
          </w:tcPr>
          <w:p w14:paraId="1C1DF76F"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11</w:t>
            </w:r>
          </w:p>
        </w:tc>
        <w:tc>
          <w:tcPr>
            <w:tcW w:w="1020" w:type="dxa"/>
            <w:tcBorders>
              <w:top w:val="nil"/>
              <w:left w:val="single" w:sz="4" w:space="0" w:color="auto"/>
              <w:bottom w:val="nil"/>
              <w:right w:val="single" w:sz="4" w:space="0" w:color="auto"/>
            </w:tcBorders>
            <w:noWrap/>
            <w:vAlign w:val="bottom"/>
          </w:tcPr>
          <w:p w14:paraId="44AA2B79"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6</w:t>
            </w:r>
          </w:p>
        </w:tc>
        <w:tc>
          <w:tcPr>
            <w:tcW w:w="1020" w:type="dxa"/>
            <w:tcBorders>
              <w:top w:val="nil"/>
              <w:left w:val="nil"/>
              <w:bottom w:val="nil"/>
              <w:right w:val="single" w:sz="4" w:space="0" w:color="auto"/>
            </w:tcBorders>
            <w:noWrap/>
            <w:vAlign w:val="bottom"/>
          </w:tcPr>
          <w:p w14:paraId="4F52AC1B"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10</w:t>
            </w:r>
          </w:p>
        </w:tc>
        <w:tc>
          <w:tcPr>
            <w:tcW w:w="1020" w:type="dxa"/>
            <w:tcBorders>
              <w:top w:val="nil"/>
              <w:left w:val="nil"/>
              <w:bottom w:val="nil"/>
              <w:right w:val="single" w:sz="4" w:space="0" w:color="auto"/>
            </w:tcBorders>
            <w:noWrap/>
            <w:vAlign w:val="bottom"/>
          </w:tcPr>
          <w:p w14:paraId="31A157E8"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17</w:t>
            </w:r>
          </w:p>
        </w:tc>
      </w:tr>
      <w:tr w:rsidR="00CD3D0A" w14:paraId="487F8AFB" w14:textId="77777777">
        <w:trPr>
          <w:jc w:val="center"/>
        </w:trPr>
        <w:tc>
          <w:tcPr>
            <w:tcW w:w="1943" w:type="dxa"/>
            <w:tcBorders>
              <w:top w:val="nil"/>
              <w:left w:val="single" w:sz="4" w:space="0" w:color="auto"/>
              <w:bottom w:val="nil"/>
              <w:right w:val="nil"/>
            </w:tcBorders>
            <w:noWrap/>
            <w:vAlign w:val="bottom"/>
          </w:tcPr>
          <w:p w14:paraId="0BBA006D"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Nevada</w:t>
                </w:r>
              </w:smartTag>
            </w:smartTag>
          </w:p>
        </w:tc>
        <w:tc>
          <w:tcPr>
            <w:tcW w:w="1020" w:type="dxa"/>
            <w:tcBorders>
              <w:top w:val="nil"/>
              <w:left w:val="single" w:sz="4" w:space="0" w:color="auto"/>
              <w:bottom w:val="nil"/>
              <w:right w:val="nil"/>
            </w:tcBorders>
            <w:noWrap/>
            <w:vAlign w:val="bottom"/>
          </w:tcPr>
          <w:p w14:paraId="79AF197B"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54</w:t>
            </w:r>
          </w:p>
        </w:tc>
        <w:tc>
          <w:tcPr>
            <w:tcW w:w="1020" w:type="dxa"/>
            <w:tcBorders>
              <w:top w:val="nil"/>
              <w:left w:val="single" w:sz="4" w:space="0" w:color="auto"/>
              <w:bottom w:val="nil"/>
              <w:right w:val="nil"/>
            </w:tcBorders>
            <w:noWrap/>
            <w:vAlign w:val="bottom"/>
          </w:tcPr>
          <w:p w14:paraId="4D717340"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36</w:t>
            </w:r>
          </w:p>
        </w:tc>
        <w:tc>
          <w:tcPr>
            <w:tcW w:w="1020" w:type="dxa"/>
            <w:tcBorders>
              <w:top w:val="nil"/>
              <w:left w:val="single" w:sz="4" w:space="0" w:color="auto"/>
              <w:bottom w:val="nil"/>
              <w:right w:val="single" w:sz="4" w:space="0" w:color="auto"/>
            </w:tcBorders>
            <w:noWrap/>
            <w:vAlign w:val="bottom"/>
          </w:tcPr>
          <w:p w14:paraId="145F49ED"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52</w:t>
            </w:r>
          </w:p>
        </w:tc>
        <w:tc>
          <w:tcPr>
            <w:tcW w:w="1020" w:type="dxa"/>
            <w:tcBorders>
              <w:top w:val="nil"/>
              <w:left w:val="nil"/>
              <w:bottom w:val="nil"/>
              <w:right w:val="single" w:sz="4" w:space="0" w:color="auto"/>
            </w:tcBorders>
            <w:noWrap/>
            <w:vAlign w:val="bottom"/>
          </w:tcPr>
          <w:p w14:paraId="26A3BD40"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45</w:t>
            </w:r>
          </w:p>
        </w:tc>
        <w:tc>
          <w:tcPr>
            <w:tcW w:w="1020" w:type="dxa"/>
            <w:tcBorders>
              <w:top w:val="nil"/>
              <w:left w:val="nil"/>
              <w:bottom w:val="nil"/>
              <w:right w:val="nil"/>
            </w:tcBorders>
            <w:noWrap/>
            <w:vAlign w:val="bottom"/>
          </w:tcPr>
          <w:p w14:paraId="72A003E8"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58</w:t>
            </w:r>
          </w:p>
        </w:tc>
        <w:tc>
          <w:tcPr>
            <w:tcW w:w="1020" w:type="dxa"/>
            <w:tcBorders>
              <w:top w:val="nil"/>
              <w:left w:val="single" w:sz="4" w:space="0" w:color="auto"/>
              <w:bottom w:val="nil"/>
              <w:right w:val="single" w:sz="4" w:space="0" w:color="auto"/>
            </w:tcBorders>
            <w:noWrap/>
            <w:vAlign w:val="bottom"/>
          </w:tcPr>
          <w:p w14:paraId="7FC2DC4E"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56</w:t>
            </w:r>
          </w:p>
        </w:tc>
        <w:tc>
          <w:tcPr>
            <w:tcW w:w="1020" w:type="dxa"/>
            <w:tcBorders>
              <w:top w:val="nil"/>
              <w:left w:val="nil"/>
              <w:bottom w:val="nil"/>
              <w:right w:val="single" w:sz="4" w:space="0" w:color="auto"/>
            </w:tcBorders>
            <w:noWrap/>
            <w:vAlign w:val="bottom"/>
          </w:tcPr>
          <w:p w14:paraId="718A9471"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35</w:t>
            </w:r>
          </w:p>
        </w:tc>
        <w:tc>
          <w:tcPr>
            <w:tcW w:w="1020" w:type="dxa"/>
            <w:tcBorders>
              <w:top w:val="nil"/>
              <w:left w:val="nil"/>
              <w:bottom w:val="nil"/>
              <w:right w:val="single" w:sz="4" w:space="0" w:color="auto"/>
            </w:tcBorders>
            <w:noWrap/>
            <w:vAlign w:val="bottom"/>
          </w:tcPr>
          <w:p w14:paraId="6C6DB9D8"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25</w:t>
            </w:r>
          </w:p>
        </w:tc>
      </w:tr>
      <w:tr w:rsidR="00CD3D0A" w14:paraId="3B73388D" w14:textId="77777777">
        <w:trPr>
          <w:jc w:val="center"/>
        </w:trPr>
        <w:tc>
          <w:tcPr>
            <w:tcW w:w="1943" w:type="dxa"/>
            <w:tcBorders>
              <w:top w:val="nil"/>
              <w:left w:val="single" w:sz="4" w:space="0" w:color="auto"/>
              <w:bottom w:val="nil"/>
              <w:right w:val="nil"/>
            </w:tcBorders>
            <w:noWrap/>
            <w:vAlign w:val="bottom"/>
          </w:tcPr>
          <w:p w14:paraId="60038E3B"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New Hampshire</w:t>
                </w:r>
              </w:smartTag>
            </w:smartTag>
          </w:p>
        </w:tc>
        <w:tc>
          <w:tcPr>
            <w:tcW w:w="1020" w:type="dxa"/>
            <w:tcBorders>
              <w:top w:val="nil"/>
              <w:left w:val="single" w:sz="4" w:space="0" w:color="auto"/>
              <w:bottom w:val="nil"/>
              <w:right w:val="nil"/>
            </w:tcBorders>
            <w:noWrap/>
            <w:vAlign w:val="bottom"/>
          </w:tcPr>
          <w:p w14:paraId="03745F7A"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15</w:t>
            </w:r>
          </w:p>
        </w:tc>
        <w:tc>
          <w:tcPr>
            <w:tcW w:w="1020" w:type="dxa"/>
            <w:tcBorders>
              <w:top w:val="nil"/>
              <w:left w:val="single" w:sz="4" w:space="0" w:color="auto"/>
              <w:bottom w:val="nil"/>
              <w:right w:val="nil"/>
            </w:tcBorders>
            <w:noWrap/>
            <w:vAlign w:val="bottom"/>
          </w:tcPr>
          <w:p w14:paraId="227F9055"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5</w:t>
            </w:r>
          </w:p>
        </w:tc>
        <w:tc>
          <w:tcPr>
            <w:tcW w:w="1020" w:type="dxa"/>
            <w:tcBorders>
              <w:top w:val="nil"/>
              <w:left w:val="single" w:sz="4" w:space="0" w:color="auto"/>
              <w:bottom w:val="nil"/>
              <w:right w:val="single" w:sz="4" w:space="0" w:color="auto"/>
            </w:tcBorders>
            <w:noWrap/>
            <w:vAlign w:val="bottom"/>
          </w:tcPr>
          <w:p w14:paraId="12D0CB86"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11</w:t>
            </w:r>
          </w:p>
        </w:tc>
        <w:tc>
          <w:tcPr>
            <w:tcW w:w="1020" w:type="dxa"/>
            <w:tcBorders>
              <w:top w:val="nil"/>
              <w:left w:val="nil"/>
              <w:bottom w:val="nil"/>
              <w:right w:val="single" w:sz="4" w:space="0" w:color="auto"/>
            </w:tcBorders>
            <w:noWrap/>
            <w:vAlign w:val="bottom"/>
          </w:tcPr>
          <w:p w14:paraId="6F1C8175"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3</w:t>
            </w:r>
          </w:p>
        </w:tc>
        <w:tc>
          <w:tcPr>
            <w:tcW w:w="1020" w:type="dxa"/>
            <w:tcBorders>
              <w:top w:val="nil"/>
              <w:left w:val="nil"/>
              <w:bottom w:val="nil"/>
              <w:right w:val="nil"/>
            </w:tcBorders>
            <w:noWrap/>
            <w:vAlign w:val="bottom"/>
          </w:tcPr>
          <w:p w14:paraId="339F6508"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5</w:t>
            </w:r>
          </w:p>
        </w:tc>
        <w:tc>
          <w:tcPr>
            <w:tcW w:w="1020" w:type="dxa"/>
            <w:tcBorders>
              <w:top w:val="nil"/>
              <w:left w:val="single" w:sz="4" w:space="0" w:color="auto"/>
              <w:bottom w:val="nil"/>
              <w:right w:val="single" w:sz="4" w:space="0" w:color="auto"/>
            </w:tcBorders>
            <w:noWrap/>
            <w:vAlign w:val="bottom"/>
          </w:tcPr>
          <w:p w14:paraId="04F3C3BE"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0</w:t>
            </w:r>
          </w:p>
        </w:tc>
        <w:tc>
          <w:tcPr>
            <w:tcW w:w="1020" w:type="dxa"/>
            <w:tcBorders>
              <w:top w:val="nil"/>
              <w:left w:val="nil"/>
              <w:bottom w:val="nil"/>
              <w:right w:val="single" w:sz="4" w:space="0" w:color="auto"/>
            </w:tcBorders>
            <w:noWrap/>
            <w:vAlign w:val="bottom"/>
          </w:tcPr>
          <w:p w14:paraId="16A90FB7"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3</w:t>
            </w:r>
          </w:p>
        </w:tc>
        <w:tc>
          <w:tcPr>
            <w:tcW w:w="1020" w:type="dxa"/>
            <w:tcBorders>
              <w:top w:val="nil"/>
              <w:left w:val="nil"/>
              <w:bottom w:val="nil"/>
              <w:right w:val="single" w:sz="4" w:space="0" w:color="auto"/>
            </w:tcBorders>
            <w:noWrap/>
            <w:vAlign w:val="bottom"/>
          </w:tcPr>
          <w:p w14:paraId="6ECCA217"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w:t>
            </w:r>
          </w:p>
        </w:tc>
      </w:tr>
      <w:tr w:rsidR="00CD3D0A" w14:paraId="7BF399D9" w14:textId="77777777">
        <w:trPr>
          <w:jc w:val="center"/>
        </w:trPr>
        <w:tc>
          <w:tcPr>
            <w:tcW w:w="1943" w:type="dxa"/>
            <w:tcBorders>
              <w:top w:val="nil"/>
              <w:left w:val="single" w:sz="4" w:space="0" w:color="auto"/>
              <w:bottom w:val="nil"/>
              <w:right w:val="nil"/>
            </w:tcBorders>
            <w:noWrap/>
            <w:vAlign w:val="bottom"/>
          </w:tcPr>
          <w:p w14:paraId="4E4D5E27"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New Jersey</w:t>
                </w:r>
              </w:smartTag>
            </w:smartTag>
          </w:p>
        </w:tc>
        <w:tc>
          <w:tcPr>
            <w:tcW w:w="1020" w:type="dxa"/>
            <w:tcBorders>
              <w:top w:val="nil"/>
              <w:left w:val="single" w:sz="4" w:space="0" w:color="auto"/>
              <w:bottom w:val="nil"/>
              <w:right w:val="nil"/>
            </w:tcBorders>
            <w:noWrap/>
            <w:vAlign w:val="bottom"/>
          </w:tcPr>
          <w:p w14:paraId="0921CB59"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57</w:t>
            </w:r>
          </w:p>
        </w:tc>
        <w:tc>
          <w:tcPr>
            <w:tcW w:w="1020" w:type="dxa"/>
            <w:tcBorders>
              <w:top w:val="nil"/>
              <w:left w:val="single" w:sz="4" w:space="0" w:color="auto"/>
              <w:bottom w:val="nil"/>
              <w:right w:val="nil"/>
            </w:tcBorders>
            <w:noWrap/>
            <w:vAlign w:val="bottom"/>
          </w:tcPr>
          <w:p w14:paraId="7082CC40"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40</w:t>
            </w:r>
          </w:p>
        </w:tc>
        <w:tc>
          <w:tcPr>
            <w:tcW w:w="1020" w:type="dxa"/>
            <w:tcBorders>
              <w:top w:val="nil"/>
              <w:left w:val="single" w:sz="4" w:space="0" w:color="auto"/>
              <w:bottom w:val="nil"/>
              <w:right w:val="single" w:sz="4" w:space="0" w:color="auto"/>
            </w:tcBorders>
            <w:noWrap/>
            <w:vAlign w:val="bottom"/>
          </w:tcPr>
          <w:p w14:paraId="64E2B8EC"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51</w:t>
            </w:r>
          </w:p>
        </w:tc>
        <w:tc>
          <w:tcPr>
            <w:tcW w:w="1020" w:type="dxa"/>
            <w:tcBorders>
              <w:top w:val="nil"/>
              <w:left w:val="nil"/>
              <w:bottom w:val="nil"/>
              <w:right w:val="single" w:sz="4" w:space="0" w:color="auto"/>
            </w:tcBorders>
            <w:noWrap/>
            <w:vAlign w:val="bottom"/>
          </w:tcPr>
          <w:p w14:paraId="68DD115F"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29</w:t>
            </w:r>
          </w:p>
        </w:tc>
        <w:tc>
          <w:tcPr>
            <w:tcW w:w="1020" w:type="dxa"/>
            <w:tcBorders>
              <w:top w:val="nil"/>
              <w:left w:val="nil"/>
              <w:bottom w:val="nil"/>
              <w:right w:val="nil"/>
            </w:tcBorders>
            <w:noWrap/>
            <w:vAlign w:val="bottom"/>
          </w:tcPr>
          <w:p w14:paraId="03F048F9"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13</w:t>
            </w:r>
          </w:p>
        </w:tc>
        <w:tc>
          <w:tcPr>
            <w:tcW w:w="1020" w:type="dxa"/>
            <w:tcBorders>
              <w:top w:val="nil"/>
              <w:left w:val="single" w:sz="4" w:space="0" w:color="auto"/>
              <w:bottom w:val="nil"/>
              <w:right w:val="single" w:sz="4" w:space="0" w:color="auto"/>
            </w:tcBorders>
            <w:noWrap/>
            <w:vAlign w:val="bottom"/>
          </w:tcPr>
          <w:p w14:paraId="342C3BAB"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16</w:t>
            </w:r>
          </w:p>
        </w:tc>
        <w:tc>
          <w:tcPr>
            <w:tcW w:w="1020" w:type="dxa"/>
            <w:tcBorders>
              <w:top w:val="nil"/>
              <w:left w:val="nil"/>
              <w:bottom w:val="nil"/>
              <w:right w:val="single" w:sz="4" w:space="0" w:color="auto"/>
            </w:tcBorders>
            <w:noWrap/>
            <w:vAlign w:val="bottom"/>
          </w:tcPr>
          <w:p w14:paraId="1FF9E657"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11</w:t>
            </w:r>
          </w:p>
        </w:tc>
        <w:tc>
          <w:tcPr>
            <w:tcW w:w="1020" w:type="dxa"/>
            <w:tcBorders>
              <w:top w:val="nil"/>
              <w:left w:val="nil"/>
              <w:bottom w:val="nil"/>
              <w:right w:val="single" w:sz="4" w:space="0" w:color="auto"/>
            </w:tcBorders>
            <w:noWrap/>
            <w:vAlign w:val="bottom"/>
          </w:tcPr>
          <w:p w14:paraId="51065B91"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17</w:t>
            </w:r>
          </w:p>
        </w:tc>
      </w:tr>
      <w:tr w:rsidR="00CD3D0A" w14:paraId="3628E23C" w14:textId="77777777">
        <w:trPr>
          <w:jc w:val="center"/>
        </w:trPr>
        <w:tc>
          <w:tcPr>
            <w:tcW w:w="1943" w:type="dxa"/>
            <w:tcBorders>
              <w:top w:val="nil"/>
              <w:left w:val="single" w:sz="4" w:space="0" w:color="auto"/>
              <w:bottom w:val="nil"/>
              <w:right w:val="nil"/>
            </w:tcBorders>
            <w:noWrap/>
            <w:vAlign w:val="bottom"/>
          </w:tcPr>
          <w:p w14:paraId="4B62014F"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New Mexico</w:t>
                </w:r>
              </w:smartTag>
            </w:smartTag>
          </w:p>
        </w:tc>
        <w:tc>
          <w:tcPr>
            <w:tcW w:w="1020" w:type="dxa"/>
            <w:tcBorders>
              <w:top w:val="nil"/>
              <w:left w:val="single" w:sz="4" w:space="0" w:color="auto"/>
              <w:bottom w:val="nil"/>
              <w:right w:val="nil"/>
            </w:tcBorders>
            <w:noWrap/>
            <w:vAlign w:val="bottom"/>
          </w:tcPr>
          <w:p w14:paraId="09D907B3"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71</w:t>
            </w:r>
          </w:p>
        </w:tc>
        <w:tc>
          <w:tcPr>
            <w:tcW w:w="1020" w:type="dxa"/>
            <w:tcBorders>
              <w:top w:val="nil"/>
              <w:left w:val="single" w:sz="4" w:space="0" w:color="auto"/>
              <w:bottom w:val="nil"/>
              <w:right w:val="nil"/>
            </w:tcBorders>
            <w:noWrap/>
            <w:vAlign w:val="bottom"/>
          </w:tcPr>
          <w:p w14:paraId="660902E4"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32</w:t>
            </w:r>
          </w:p>
        </w:tc>
        <w:tc>
          <w:tcPr>
            <w:tcW w:w="1020" w:type="dxa"/>
            <w:tcBorders>
              <w:top w:val="nil"/>
              <w:left w:val="single" w:sz="4" w:space="0" w:color="auto"/>
              <w:bottom w:val="nil"/>
              <w:right w:val="single" w:sz="4" w:space="0" w:color="auto"/>
            </w:tcBorders>
            <w:noWrap/>
            <w:vAlign w:val="bottom"/>
          </w:tcPr>
          <w:p w14:paraId="02C0CCC2"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47</w:t>
            </w:r>
          </w:p>
        </w:tc>
        <w:tc>
          <w:tcPr>
            <w:tcW w:w="1020" w:type="dxa"/>
            <w:tcBorders>
              <w:top w:val="nil"/>
              <w:left w:val="nil"/>
              <w:bottom w:val="nil"/>
              <w:right w:val="single" w:sz="4" w:space="0" w:color="auto"/>
            </w:tcBorders>
            <w:noWrap/>
            <w:vAlign w:val="bottom"/>
          </w:tcPr>
          <w:p w14:paraId="397BDF7B"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23</w:t>
            </w:r>
          </w:p>
        </w:tc>
        <w:tc>
          <w:tcPr>
            <w:tcW w:w="1020" w:type="dxa"/>
            <w:tcBorders>
              <w:top w:val="nil"/>
              <w:left w:val="nil"/>
              <w:bottom w:val="nil"/>
              <w:right w:val="nil"/>
            </w:tcBorders>
            <w:noWrap/>
            <w:vAlign w:val="bottom"/>
          </w:tcPr>
          <w:p w14:paraId="60394395"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32</w:t>
            </w:r>
          </w:p>
        </w:tc>
        <w:tc>
          <w:tcPr>
            <w:tcW w:w="1020" w:type="dxa"/>
            <w:tcBorders>
              <w:top w:val="nil"/>
              <w:left w:val="single" w:sz="4" w:space="0" w:color="auto"/>
              <w:bottom w:val="nil"/>
              <w:right w:val="single" w:sz="4" w:space="0" w:color="auto"/>
            </w:tcBorders>
            <w:noWrap/>
            <w:vAlign w:val="bottom"/>
          </w:tcPr>
          <w:p w14:paraId="0FE28A11"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20</w:t>
            </w:r>
          </w:p>
        </w:tc>
        <w:tc>
          <w:tcPr>
            <w:tcW w:w="1020" w:type="dxa"/>
            <w:tcBorders>
              <w:top w:val="nil"/>
              <w:left w:val="nil"/>
              <w:bottom w:val="nil"/>
              <w:right w:val="single" w:sz="4" w:space="0" w:color="auto"/>
            </w:tcBorders>
            <w:noWrap/>
            <w:vAlign w:val="bottom"/>
          </w:tcPr>
          <w:p w14:paraId="00D766FA"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28</w:t>
            </w:r>
          </w:p>
        </w:tc>
        <w:tc>
          <w:tcPr>
            <w:tcW w:w="1020" w:type="dxa"/>
            <w:tcBorders>
              <w:top w:val="nil"/>
              <w:left w:val="nil"/>
              <w:bottom w:val="nil"/>
              <w:right w:val="single" w:sz="4" w:space="0" w:color="auto"/>
            </w:tcBorders>
            <w:noWrap/>
            <w:vAlign w:val="bottom"/>
          </w:tcPr>
          <w:p w14:paraId="62962C28"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31</w:t>
            </w:r>
          </w:p>
        </w:tc>
      </w:tr>
      <w:tr w:rsidR="00CD3D0A" w14:paraId="43D06011" w14:textId="77777777">
        <w:trPr>
          <w:jc w:val="center"/>
        </w:trPr>
        <w:tc>
          <w:tcPr>
            <w:tcW w:w="1943" w:type="dxa"/>
            <w:tcBorders>
              <w:top w:val="nil"/>
              <w:left w:val="single" w:sz="4" w:space="0" w:color="auto"/>
              <w:bottom w:val="nil"/>
              <w:right w:val="nil"/>
            </w:tcBorders>
            <w:noWrap/>
            <w:vAlign w:val="bottom"/>
          </w:tcPr>
          <w:p w14:paraId="597BE5B9"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New York</w:t>
                </w:r>
              </w:smartTag>
            </w:smartTag>
          </w:p>
        </w:tc>
        <w:tc>
          <w:tcPr>
            <w:tcW w:w="1020" w:type="dxa"/>
            <w:tcBorders>
              <w:top w:val="nil"/>
              <w:left w:val="single" w:sz="4" w:space="0" w:color="auto"/>
              <w:bottom w:val="nil"/>
              <w:right w:val="nil"/>
            </w:tcBorders>
            <w:noWrap/>
            <w:vAlign w:val="bottom"/>
          </w:tcPr>
          <w:p w14:paraId="0128C074"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128</w:t>
            </w:r>
          </w:p>
        </w:tc>
        <w:tc>
          <w:tcPr>
            <w:tcW w:w="1020" w:type="dxa"/>
            <w:tcBorders>
              <w:top w:val="nil"/>
              <w:left w:val="single" w:sz="4" w:space="0" w:color="auto"/>
              <w:bottom w:val="nil"/>
              <w:right w:val="nil"/>
            </w:tcBorders>
            <w:noWrap/>
            <w:vAlign w:val="bottom"/>
          </w:tcPr>
          <w:p w14:paraId="136BD83E"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91</w:t>
            </w:r>
          </w:p>
        </w:tc>
        <w:tc>
          <w:tcPr>
            <w:tcW w:w="1020" w:type="dxa"/>
            <w:tcBorders>
              <w:top w:val="nil"/>
              <w:left w:val="single" w:sz="4" w:space="0" w:color="auto"/>
              <w:bottom w:val="nil"/>
              <w:right w:val="single" w:sz="4" w:space="0" w:color="auto"/>
            </w:tcBorders>
            <w:noWrap/>
            <w:vAlign w:val="bottom"/>
          </w:tcPr>
          <w:p w14:paraId="2B537B8C"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206</w:t>
            </w:r>
          </w:p>
        </w:tc>
        <w:tc>
          <w:tcPr>
            <w:tcW w:w="1020" w:type="dxa"/>
            <w:tcBorders>
              <w:top w:val="nil"/>
              <w:left w:val="nil"/>
              <w:bottom w:val="nil"/>
              <w:right w:val="single" w:sz="4" w:space="0" w:color="auto"/>
            </w:tcBorders>
            <w:noWrap/>
            <w:vAlign w:val="bottom"/>
          </w:tcPr>
          <w:p w14:paraId="3CB7719B"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98</w:t>
            </w:r>
          </w:p>
        </w:tc>
        <w:tc>
          <w:tcPr>
            <w:tcW w:w="1020" w:type="dxa"/>
            <w:tcBorders>
              <w:top w:val="nil"/>
              <w:left w:val="nil"/>
              <w:bottom w:val="nil"/>
              <w:right w:val="nil"/>
            </w:tcBorders>
            <w:noWrap/>
            <w:vAlign w:val="bottom"/>
          </w:tcPr>
          <w:p w14:paraId="648E0AEE"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89</w:t>
            </w:r>
          </w:p>
        </w:tc>
        <w:tc>
          <w:tcPr>
            <w:tcW w:w="1020" w:type="dxa"/>
            <w:tcBorders>
              <w:top w:val="nil"/>
              <w:left w:val="single" w:sz="4" w:space="0" w:color="auto"/>
              <w:bottom w:val="nil"/>
              <w:right w:val="single" w:sz="4" w:space="0" w:color="auto"/>
            </w:tcBorders>
            <w:noWrap/>
            <w:vAlign w:val="bottom"/>
          </w:tcPr>
          <w:p w14:paraId="384636DC"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88</w:t>
            </w:r>
          </w:p>
        </w:tc>
        <w:tc>
          <w:tcPr>
            <w:tcW w:w="1020" w:type="dxa"/>
            <w:tcBorders>
              <w:top w:val="nil"/>
              <w:left w:val="nil"/>
              <w:bottom w:val="nil"/>
              <w:right w:val="single" w:sz="4" w:space="0" w:color="auto"/>
            </w:tcBorders>
            <w:noWrap/>
            <w:vAlign w:val="bottom"/>
          </w:tcPr>
          <w:p w14:paraId="78B36D0F"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79</w:t>
            </w:r>
          </w:p>
        </w:tc>
        <w:tc>
          <w:tcPr>
            <w:tcW w:w="1020" w:type="dxa"/>
            <w:tcBorders>
              <w:top w:val="nil"/>
              <w:left w:val="nil"/>
              <w:bottom w:val="nil"/>
              <w:right w:val="single" w:sz="4" w:space="0" w:color="auto"/>
            </w:tcBorders>
            <w:noWrap/>
            <w:vAlign w:val="bottom"/>
          </w:tcPr>
          <w:p w14:paraId="166BE22C" w14:textId="77777777" w:rsidR="00CD3D0A" w:rsidRDefault="00CD3D0A">
            <w:pPr>
              <w:tabs>
                <w:tab w:val="decimal" w:pos="567"/>
              </w:tabs>
              <w:spacing w:line="240" w:lineRule="auto"/>
              <w:rPr>
                <w:rFonts w:ascii="Arial" w:hAnsi="Arial" w:cs="Arial"/>
                <w:color w:val="000000"/>
                <w:sz w:val="16"/>
                <w:szCs w:val="16"/>
              </w:rPr>
            </w:pPr>
            <w:r>
              <w:rPr>
                <w:rFonts w:ascii="Arial" w:hAnsi="Arial" w:cs="Arial"/>
                <w:color w:val="000000"/>
                <w:sz w:val="16"/>
                <w:szCs w:val="16"/>
              </w:rPr>
              <w:t>110 </w:t>
            </w:r>
          </w:p>
        </w:tc>
      </w:tr>
      <w:tr w:rsidR="00CD3D0A" w14:paraId="1C4C9089" w14:textId="77777777">
        <w:trPr>
          <w:jc w:val="center"/>
        </w:trPr>
        <w:tc>
          <w:tcPr>
            <w:tcW w:w="1943" w:type="dxa"/>
            <w:tcBorders>
              <w:top w:val="nil"/>
              <w:left w:val="single" w:sz="4" w:space="0" w:color="auto"/>
              <w:bottom w:val="nil"/>
              <w:right w:val="nil"/>
            </w:tcBorders>
            <w:noWrap/>
            <w:vAlign w:val="bottom"/>
          </w:tcPr>
          <w:p w14:paraId="2C023ADA"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North Carolina</w:t>
                </w:r>
              </w:smartTag>
            </w:smartTag>
          </w:p>
        </w:tc>
        <w:tc>
          <w:tcPr>
            <w:tcW w:w="1020" w:type="dxa"/>
            <w:tcBorders>
              <w:top w:val="nil"/>
              <w:left w:val="single" w:sz="4" w:space="0" w:color="auto"/>
              <w:bottom w:val="nil"/>
              <w:right w:val="nil"/>
            </w:tcBorders>
            <w:noWrap/>
            <w:vAlign w:val="bottom"/>
          </w:tcPr>
          <w:p w14:paraId="6C988C64"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138</w:t>
            </w:r>
          </w:p>
        </w:tc>
        <w:tc>
          <w:tcPr>
            <w:tcW w:w="1020" w:type="dxa"/>
            <w:tcBorders>
              <w:top w:val="nil"/>
              <w:left w:val="single" w:sz="4" w:space="0" w:color="auto"/>
              <w:bottom w:val="nil"/>
              <w:right w:val="nil"/>
            </w:tcBorders>
            <w:noWrap/>
            <w:vAlign w:val="bottom"/>
          </w:tcPr>
          <w:p w14:paraId="334ED84F"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121</w:t>
            </w:r>
          </w:p>
        </w:tc>
        <w:tc>
          <w:tcPr>
            <w:tcW w:w="1020" w:type="dxa"/>
            <w:tcBorders>
              <w:top w:val="nil"/>
              <w:left w:val="single" w:sz="4" w:space="0" w:color="auto"/>
              <w:bottom w:val="nil"/>
              <w:right w:val="single" w:sz="4" w:space="0" w:color="auto"/>
            </w:tcBorders>
            <w:noWrap/>
            <w:vAlign w:val="bottom"/>
          </w:tcPr>
          <w:p w14:paraId="72CD0B77"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141</w:t>
            </w:r>
          </w:p>
        </w:tc>
        <w:tc>
          <w:tcPr>
            <w:tcW w:w="1020" w:type="dxa"/>
            <w:tcBorders>
              <w:top w:val="nil"/>
              <w:left w:val="nil"/>
              <w:bottom w:val="nil"/>
              <w:right w:val="single" w:sz="4" w:space="0" w:color="auto"/>
            </w:tcBorders>
            <w:noWrap/>
            <w:vAlign w:val="bottom"/>
          </w:tcPr>
          <w:p w14:paraId="3F3DB9FC"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78</w:t>
            </w:r>
          </w:p>
        </w:tc>
        <w:tc>
          <w:tcPr>
            <w:tcW w:w="1020" w:type="dxa"/>
            <w:tcBorders>
              <w:top w:val="nil"/>
              <w:left w:val="nil"/>
              <w:bottom w:val="nil"/>
              <w:right w:val="nil"/>
            </w:tcBorders>
            <w:noWrap/>
            <w:vAlign w:val="bottom"/>
          </w:tcPr>
          <w:p w14:paraId="3E14C5CC"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77</w:t>
            </w:r>
          </w:p>
        </w:tc>
        <w:tc>
          <w:tcPr>
            <w:tcW w:w="1020" w:type="dxa"/>
            <w:tcBorders>
              <w:top w:val="nil"/>
              <w:left w:val="single" w:sz="4" w:space="0" w:color="auto"/>
              <w:bottom w:val="nil"/>
              <w:right w:val="single" w:sz="4" w:space="0" w:color="auto"/>
            </w:tcBorders>
            <w:noWrap/>
            <w:vAlign w:val="bottom"/>
          </w:tcPr>
          <w:p w14:paraId="3DF5075D"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92</w:t>
            </w:r>
          </w:p>
        </w:tc>
        <w:tc>
          <w:tcPr>
            <w:tcW w:w="1020" w:type="dxa"/>
            <w:tcBorders>
              <w:top w:val="nil"/>
              <w:left w:val="nil"/>
              <w:bottom w:val="nil"/>
              <w:right w:val="single" w:sz="4" w:space="0" w:color="auto"/>
            </w:tcBorders>
            <w:noWrap/>
            <w:vAlign w:val="bottom"/>
          </w:tcPr>
          <w:p w14:paraId="7C2855F8"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69</w:t>
            </w:r>
          </w:p>
        </w:tc>
        <w:tc>
          <w:tcPr>
            <w:tcW w:w="1020" w:type="dxa"/>
            <w:tcBorders>
              <w:top w:val="nil"/>
              <w:left w:val="nil"/>
              <w:bottom w:val="nil"/>
              <w:right w:val="single" w:sz="4" w:space="0" w:color="auto"/>
            </w:tcBorders>
            <w:noWrap/>
            <w:vAlign w:val="bottom"/>
          </w:tcPr>
          <w:p w14:paraId="32770D78"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90</w:t>
            </w:r>
          </w:p>
        </w:tc>
      </w:tr>
      <w:tr w:rsidR="00CD3D0A" w14:paraId="57C2DDEC" w14:textId="77777777">
        <w:trPr>
          <w:jc w:val="center"/>
        </w:trPr>
        <w:tc>
          <w:tcPr>
            <w:tcW w:w="1943" w:type="dxa"/>
            <w:tcBorders>
              <w:top w:val="nil"/>
              <w:left w:val="single" w:sz="4" w:space="0" w:color="auto"/>
              <w:bottom w:val="nil"/>
              <w:right w:val="nil"/>
            </w:tcBorders>
            <w:noWrap/>
            <w:vAlign w:val="bottom"/>
          </w:tcPr>
          <w:p w14:paraId="40518660"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North Dakota</w:t>
                </w:r>
              </w:smartTag>
            </w:smartTag>
          </w:p>
        </w:tc>
        <w:tc>
          <w:tcPr>
            <w:tcW w:w="1020" w:type="dxa"/>
            <w:tcBorders>
              <w:top w:val="nil"/>
              <w:left w:val="single" w:sz="4" w:space="0" w:color="auto"/>
              <w:bottom w:val="nil"/>
              <w:right w:val="nil"/>
            </w:tcBorders>
            <w:noWrap/>
            <w:vAlign w:val="bottom"/>
          </w:tcPr>
          <w:p w14:paraId="129CE9F8"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w:t>
            </w:r>
          </w:p>
        </w:tc>
        <w:tc>
          <w:tcPr>
            <w:tcW w:w="1020" w:type="dxa"/>
            <w:tcBorders>
              <w:top w:val="nil"/>
              <w:left w:val="single" w:sz="4" w:space="0" w:color="auto"/>
              <w:bottom w:val="nil"/>
              <w:right w:val="nil"/>
            </w:tcBorders>
            <w:noWrap/>
            <w:vAlign w:val="bottom"/>
          </w:tcPr>
          <w:p w14:paraId="28C88173"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w:t>
            </w:r>
          </w:p>
        </w:tc>
        <w:tc>
          <w:tcPr>
            <w:tcW w:w="1020" w:type="dxa"/>
            <w:tcBorders>
              <w:top w:val="nil"/>
              <w:left w:val="single" w:sz="4" w:space="0" w:color="auto"/>
              <w:bottom w:val="nil"/>
              <w:right w:val="single" w:sz="4" w:space="0" w:color="auto"/>
            </w:tcBorders>
            <w:noWrap/>
            <w:vAlign w:val="bottom"/>
          </w:tcPr>
          <w:p w14:paraId="2F1ACEA7"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3</w:t>
            </w:r>
          </w:p>
        </w:tc>
        <w:tc>
          <w:tcPr>
            <w:tcW w:w="1020" w:type="dxa"/>
            <w:tcBorders>
              <w:top w:val="nil"/>
              <w:left w:val="nil"/>
              <w:bottom w:val="nil"/>
              <w:right w:val="single" w:sz="4" w:space="0" w:color="auto"/>
            </w:tcBorders>
            <w:noWrap/>
            <w:vAlign w:val="bottom"/>
          </w:tcPr>
          <w:p w14:paraId="3276A726"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0</w:t>
            </w:r>
          </w:p>
        </w:tc>
        <w:tc>
          <w:tcPr>
            <w:tcW w:w="1020" w:type="dxa"/>
            <w:tcBorders>
              <w:top w:val="nil"/>
              <w:left w:val="nil"/>
              <w:bottom w:val="nil"/>
              <w:right w:val="nil"/>
            </w:tcBorders>
            <w:noWrap/>
            <w:vAlign w:val="bottom"/>
          </w:tcPr>
          <w:p w14:paraId="0CF7256A"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3</w:t>
            </w:r>
          </w:p>
        </w:tc>
        <w:tc>
          <w:tcPr>
            <w:tcW w:w="1020" w:type="dxa"/>
            <w:tcBorders>
              <w:top w:val="nil"/>
              <w:left w:val="single" w:sz="4" w:space="0" w:color="auto"/>
              <w:bottom w:val="nil"/>
              <w:right w:val="single" w:sz="4" w:space="0" w:color="auto"/>
            </w:tcBorders>
            <w:noWrap/>
            <w:vAlign w:val="bottom"/>
          </w:tcPr>
          <w:p w14:paraId="0063075D"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4</w:t>
            </w:r>
          </w:p>
        </w:tc>
        <w:tc>
          <w:tcPr>
            <w:tcW w:w="1020" w:type="dxa"/>
            <w:tcBorders>
              <w:top w:val="nil"/>
              <w:left w:val="nil"/>
              <w:bottom w:val="nil"/>
              <w:right w:val="single" w:sz="4" w:space="0" w:color="auto"/>
            </w:tcBorders>
            <w:noWrap/>
            <w:vAlign w:val="bottom"/>
          </w:tcPr>
          <w:p w14:paraId="721E2292"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2</w:t>
            </w:r>
          </w:p>
        </w:tc>
        <w:tc>
          <w:tcPr>
            <w:tcW w:w="1020" w:type="dxa"/>
            <w:tcBorders>
              <w:top w:val="nil"/>
              <w:left w:val="nil"/>
              <w:bottom w:val="nil"/>
              <w:right w:val="single" w:sz="4" w:space="0" w:color="auto"/>
            </w:tcBorders>
            <w:noWrap/>
            <w:vAlign w:val="bottom"/>
          </w:tcPr>
          <w:p w14:paraId="09212631"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5</w:t>
            </w:r>
          </w:p>
        </w:tc>
      </w:tr>
      <w:tr w:rsidR="00CD3D0A" w14:paraId="59CA9F3E" w14:textId="77777777">
        <w:trPr>
          <w:jc w:val="center"/>
        </w:trPr>
        <w:tc>
          <w:tcPr>
            <w:tcW w:w="1943" w:type="dxa"/>
            <w:tcBorders>
              <w:top w:val="nil"/>
              <w:left w:val="single" w:sz="4" w:space="0" w:color="auto"/>
              <w:bottom w:val="nil"/>
              <w:right w:val="nil"/>
            </w:tcBorders>
            <w:noWrap/>
            <w:vAlign w:val="bottom"/>
          </w:tcPr>
          <w:p w14:paraId="69C88272"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Ohio</w:t>
                </w:r>
              </w:smartTag>
            </w:smartTag>
          </w:p>
        </w:tc>
        <w:tc>
          <w:tcPr>
            <w:tcW w:w="1020" w:type="dxa"/>
            <w:tcBorders>
              <w:top w:val="nil"/>
              <w:left w:val="single" w:sz="4" w:space="0" w:color="auto"/>
              <w:bottom w:val="nil"/>
              <w:right w:val="nil"/>
            </w:tcBorders>
            <w:noWrap/>
            <w:vAlign w:val="bottom"/>
          </w:tcPr>
          <w:p w14:paraId="4C4135D7"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MD</w:t>
            </w:r>
          </w:p>
        </w:tc>
        <w:tc>
          <w:tcPr>
            <w:tcW w:w="1020" w:type="dxa"/>
            <w:tcBorders>
              <w:top w:val="nil"/>
              <w:left w:val="single" w:sz="4" w:space="0" w:color="auto"/>
              <w:bottom w:val="nil"/>
              <w:right w:val="nil"/>
            </w:tcBorders>
            <w:noWrap/>
            <w:vAlign w:val="bottom"/>
          </w:tcPr>
          <w:p w14:paraId="7CBB5E8E"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119</w:t>
            </w:r>
          </w:p>
        </w:tc>
        <w:tc>
          <w:tcPr>
            <w:tcW w:w="1020" w:type="dxa"/>
            <w:tcBorders>
              <w:top w:val="nil"/>
              <w:left w:val="single" w:sz="4" w:space="0" w:color="auto"/>
              <w:bottom w:val="nil"/>
              <w:right w:val="single" w:sz="4" w:space="0" w:color="auto"/>
            </w:tcBorders>
            <w:noWrap/>
            <w:vAlign w:val="bottom"/>
          </w:tcPr>
          <w:p w14:paraId="3B276B8B"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77</w:t>
            </w:r>
          </w:p>
        </w:tc>
        <w:tc>
          <w:tcPr>
            <w:tcW w:w="1020" w:type="dxa"/>
            <w:tcBorders>
              <w:top w:val="nil"/>
              <w:left w:val="nil"/>
              <w:bottom w:val="nil"/>
              <w:right w:val="single" w:sz="4" w:space="0" w:color="auto"/>
            </w:tcBorders>
            <w:noWrap/>
            <w:vAlign w:val="bottom"/>
          </w:tcPr>
          <w:p w14:paraId="72557402"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199</w:t>
            </w:r>
          </w:p>
        </w:tc>
        <w:tc>
          <w:tcPr>
            <w:tcW w:w="1020" w:type="dxa"/>
            <w:tcBorders>
              <w:top w:val="nil"/>
              <w:left w:val="nil"/>
              <w:bottom w:val="nil"/>
              <w:right w:val="nil"/>
            </w:tcBorders>
            <w:noWrap/>
            <w:vAlign w:val="bottom"/>
          </w:tcPr>
          <w:p w14:paraId="535059A0"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135</w:t>
            </w:r>
          </w:p>
        </w:tc>
        <w:tc>
          <w:tcPr>
            <w:tcW w:w="1020" w:type="dxa"/>
            <w:tcBorders>
              <w:top w:val="nil"/>
              <w:left w:val="single" w:sz="4" w:space="0" w:color="auto"/>
              <w:bottom w:val="nil"/>
              <w:right w:val="single" w:sz="4" w:space="0" w:color="auto"/>
            </w:tcBorders>
            <w:noWrap/>
            <w:vAlign w:val="bottom"/>
          </w:tcPr>
          <w:p w14:paraId="4C8B345A"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53</w:t>
            </w:r>
          </w:p>
        </w:tc>
        <w:tc>
          <w:tcPr>
            <w:tcW w:w="1020" w:type="dxa"/>
            <w:tcBorders>
              <w:top w:val="nil"/>
              <w:left w:val="nil"/>
              <w:bottom w:val="nil"/>
              <w:right w:val="single" w:sz="4" w:space="0" w:color="auto"/>
            </w:tcBorders>
            <w:noWrap/>
            <w:vAlign w:val="bottom"/>
          </w:tcPr>
          <w:p w14:paraId="136449BF"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65</w:t>
            </w:r>
          </w:p>
        </w:tc>
        <w:tc>
          <w:tcPr>
            <w:tcW w:w="1020" w:type="dxa"/>
            <w:tcBorders>
              <w:top w:val="nil"/>
              <w:left w:val="nil"/>
              <w:bottom w:val="nil"/>
              <w:right w:val="single" w:sz="4" w:space="0" w:color="auto"/>
            </w:tcBorders>
            <w:noWrap/>
            <w:vAlign w:val="bottom"/>
          </w:tcPr>
          <w:p w14:paraId="096DF131"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42</w:t>
            </w:r>
          </w:p>
        </w:tc>
      </w:tr>
      <w:tr w:rsidR="00CD3D0A" w14:paraId="632B3AAE" w14:textId="77777777">
        <w:trPr>
          <w:jc w:val="center"/>
        </w:trPr>
        <w:tc>
          <w:tcPr>
            <w:tcW w:w="1943" w:type="dxa"/>
            <w:tcBorders>
              <w:top w:val="nil"/>
              <w:left w:val="single" w:sz="4" w:space="0" w:color="auto"/>
              <w:bottom w:val="nil"/>
              <w:right w:val="nil"/>
            </w:tcBorders>
            <w:noWrap/>
            <w:vAlign w:val="bottom"/>
          </w:tcPr>
          <w:p w14:paraId="4D4C0170"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Oklahoma</w:t>
                </w:r>
              </w:smartTag>
            </w:smartTag>
          </w:p>
        </w:tc>
        <w:tc>
          <w:tcPr>
            <w:tcW w:w="1020" w:type="dxa"/>
            <w:tcBorders>
              <w:top w:val="nil"/>
              <w:left w:val="single" w:sz="4" w:space="0" w:color="auto"/>
              <w:bottom w:val="nil"/>
              <w:right w:val="nil"/>
            </w:tcBorders>
            <w:noWrap/>
            <w:vAlign w:val="bottom"/>
          </w:tcPr>
          <w:p w14:paraId="77DFFF73"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0</w:t>
            </w:r>
          </w:p>
        </w:tc>
        <w:tc>
          <w:tcPr>
            <w:tcW w:w="1020" w:type="dxa"/>
            <w:tcBorders>
              <w:top w:val="nil"/>
              <w:left w:val="single" w:sz="4" w:space="0" w:color="auto"/>
              <w:bottom w:val="nil"/>
              <w:right w:val="nil"/>
            </w:tcBorders>
            <w:noWrap/>
            <w:vAlign w:val="bottom"/>
          </w:tcPr>
          <w:p w14:paraId="6757CFD8"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17</w:t>
            </w:r>
          </w:p>
        </w:tc>
        <w:tc>
          <w:tcPr>
            <w:tcW w:w="1020" w:type="dxa"/>
            <w:tcBorders>
              <w:top w:val="nil"/>
              <w:left w:val="single" w:sz="4" w:space="0" w:color="auto"/>
              <w:bottom w:val="nil"/>
              <w:right w:val="single" w:sz="4" w:space="0" w:color="auto"/>
            </w:tcBorders>
            <w:noWrap/>
            <w:vAlign w:val="bottom"/>
          </w:tcPr>
          <w:p w14:paraId="2ECD6F0E"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16</w:t>
            </w:r>
          </w:p>
        </w:tc>
        <w:tc>
          <w:tcPr>
            <w:tcW w:w="1020" w:type="dxa"/>
            <w:tcBorders>
              <w:top w:val="nil"/>
              <w:left w:val="nil"/>
              <w:bottom w:val="nil"/>
              <w:right w:val="single" w:sz="4" w:space="0" w:color="auto"/>
            </w:tcBorders>
            <w:noWrap/>
            <w:vAlign w:val="bottom"/>
          </w:tcPr>
          <w:p w14:paraId="1A2A40E8"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31</w:t>
            </w:r>
          </w:p>
        </w:tc>
        <w:tc>
          <w:tcPr>
            <w:tcW w:w="1020" w:type="dxa"/>
            <w:tcBorders>
              <w:top w:val="nil"/>
              <w:left w:val="nil"/>
              <w:bottom w:val="nil"/>
              <w:right w:val="nil"/>
            </w:tcBorders>
            <w:noWrap/>
            <w:vAlign w:val="bottom"/>
          </w:tcPr>
          <w:p w14:paraId="6208CF6F"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13</w:t>
            </w:r>
          </w:p>
        </w:tc>
        <w:tc>
          <w:tcPr>
            <w:tcW w:w="1020" w:type="dxa"/>
            <w:tcBorders>
              <w:top w:val="nil"/>
              <w:left w:val="single" w:sz="4" w:space="0" w:color="auto"/>
              <w:bottom w:val="nil"/>
              <w:right w:val="single" w:sz="4" w:space="0" w:color="auto"/>
            </w:tcBorders>
            <w:noWrap/>
            <w:vAlign w:val="bottom"/>
          </w:tcPr>
          <w:p w14:paraId="070AB649"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60</w:t>
            </w:r>
          </w:p>
        </w:tc>
        <w:tc>
          <w:tcPr>
            <w:tcW w:w="1020" w:type="dxa"/>
            <w:tcBorders>
              <w:top w:val="nil"/>
              <w:left w:val="nil"/>
              <w:bottom w:val="nil"/>
              <w:right w:val="single" w:sz="4" w:space="0" w:color="auto"/>
            </w:tcBorders>
            <w:noWrap/>
            <w:vAlign w:val="bottom"/>
          </w:tcPr>
          <w:p w14:paraId="40FFC3A5"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33</w:t>
            </w:r>
          </w:p>
        </w:tc>
        <w:tc>
          <w:tcPr>
            <w:tcW w:w="1020" w:type="dxa"/>
            <w:tcBorders>
              <w:top w:val="nil"/>
              <w:left w:val="nil"/>
              <w:bottom w:val="nil"/>
              <w:right w:val="single" w:sz="4" w:space="0" w:color="auto"/>
            </w:tcBorders>
            <w:noWrap/>
            <w:vAlign w:val="bottom"/>
          </w:tcPr>
          <w:p w14:paraId="2F016277"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35</w:t>
            </w:r>
          </w:p>
        </w:tc>
      </w:tr>
      <w:tr w:rsidR="00CD3D0A" w14:paraId="79F077E8" w14:textId="77777777">
        <w:trPr>
          <w:jc w:val="center"/>
        </w:trPr>
        <w:tc>
          <w:tcPr>
            <w:tcW w:w="1943" w:type="dxa"/>
            <w:tcBorders>
              <w:top w:val="nil"/>
              <w:left w:val="single" w:sz="4" w:space="0" w:color="auto"/>
              <w:bottom w:val="nil"/>
              <w:right w:val="nil"/>
            </w:tcBorders>
            <w:noWrap/>
            <w:vAlign w:val="bottom"/>
          </w:tcPr>
          <w:p w14:paraId="0C77220C"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Oregon</w:t>
                </w:r>
              </w:smartTag>
            </w:smartTag>
          </w:p>
        </w:tc>
        <w:tc>
          <w:tcPr>
            <w:tcW w:w="1020" w:type="dxa"/>
            <w:tcBorders>
              <w:top w:val="nil"/>
              <w:left w:val="single" w:sz="4" w:space="0" w:color="auto"/>
              <w:bottom w:val="nil"/>
              <w:right w:val="nil"/>
            </w:tcBorders>
            <w:noWrap/>
            <w:vAlign w:val="bottom"/>
          </w:tcPr>
          <w:p w14:paraId="5161CB00"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85</w:t>
            </w:r>
          </w:p>
        </w:tc>
        <w:tc>
          <w:tcPr>
            <w:tcW w:w="1020" w:type="dxa"/>
            <w:tcBorders>
              <w:top w:val="nil"/>
              <w:left w:val="single" w:sz="4" w:space="0" w:color="auto"/>
              <w:bottom w:val="nil"/>
              <w:right w:val="nil"/>
            </w:tcBorders>
            <w:noWrap/>
            <w:vAlign w:val="bottom"/>
          </w:tcPr>
          <w:p w14:paraId="2FB59206"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135</w:t>
            </w:r>
          </w:p>
        </w:tc>
        <w:tc>
          <w:tcPr>
            <w:tcW w:w="1020" w:type="dxa"/>
            <w:tcBorders>
              <w:top w:val="nil"/>
              <w:left w:val="single" w:sz="4" w:space="0" w:color="auto"/>
              <w:bottom w:val="nil"/>
              <w:right w:val="single" w:sz="4" w:space="0" w:color="auto"/>
            </w:tcBorders>
            <w:noWrap/>
            <w:vAlign w:val="bottom"/>
          </w:tcPr>
          <w:p w14:paraId="63AFAD8B"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48</w:t>
            </w:r>
          </w:p>
        </w:tc>
        <w:tc>
          <w:tcPr>
            <w:tcW w:w="1020" w:type="dxa"/>
            <w:tcBorders>
              <w:top w:val="nil"/>
              <w:left w:val="nil"/>
              <w:bottom w:val="nil"/>
              <w:right w:val="single" w:sz="4" w:space="0" w:color="auto"/>
            </w:tcBorders>
            <w:noWrap/>
            <w:vAlign w:val="bottom"/>
          </w:tcPr>
          <w:p w14:paraId="65A1A4A1"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87</w:t>
            </w:r>
          </w:p>
        </w:tc>
        <w:tc>
          <w:tcPr>
            <w:tcW w:w="1020" w:type="dxa"/>
            <w:tcBorders>
              <w:top w:val="nil"/>
              <w:left w:val="nil"/>
              <w:bottom w:val="nil"/>
              <w:right w:val="nil"/>
            </w:tcBorders>
            <w:noWrap/>
            <w:vAlign w:val="bottom"/>
          </w:tcPr>
          <w:p w14:paraId="0535AD5A"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40</w:t>
            </w:r>
          </w:p>
        </w:tc>
        <w:tc>
          <w:tcPr>
            <w:tcW w:w="1020" w:type="dxa"/>
            <w:tcBorders>
              <w:top w:val="nil"/>
              <w:left w:val="single" w:sz="4" w:space="0" w:color="auto"/>
              <w:bottom w:val="nil"/>
              <w:right w:val="single" w:sz="4" w:space="0" w:color="auto"/>
            </w:tcBorders>
            <w:noWrap/>
            <w:vAlign w:val="bottom"/>
          </w:tcPr>
          <w:p w14:paraId="774808A5"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55</w:t>
            </w:r>
          </w:p>
        </w:tc>
        <w:tc>
          <w:tcPr>
            <w:tcW w:w="1020" w:type="dxa"/>
            <w:tcBorders>
              <w:top w:val="nil"/>
              <w:left w:val="nil"/>
              <w:bottom w:val="nil"/>
              <w:right w:val="single" w:sz="4" w:space="0" w:color="auto"/>
            </w:tcBorders>
            <w:noWrap/>
            <w:vAlign w:val="bottom"/>
          </w:tcPr>
          <w:p w14:paraId="21808F90"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29</w:t>
            </w:r>
          </w:p>
        </w:tc>
        <w:tc>
          <w:tcPr>
            <w:tcW w:w="1020" w:type="dxa"/>
            <w:tcBorders>
              <w:top w:val="nil"/>
              <w:left w:val="nil"/>
              <w:bottom w:val="nil"/>
              <w:right w:val="single" w:sz="4" w:space="0" w:color="auto"/>
            </w:tcBorders>
            <w:noWrap/>
            <w:vAlign w:val="bottom"/>
          </w:tcPr>
          <w:p w14:paraId="5C105742"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35</w:t>
            </w:r>
          </w:p>
        </w:tc>
      </w:tr>
      <w:tr w:rsidR="00CD3D0A" w14:paraId="4C384AE8" w14:textId="77777777">
        <w:trPr>
          <w:jc w:val="center"/>
        </w:trPr>
        <w:tc>
          <w:tcPr>
            <w:tcW w:w="1943" w:type="dxa"/>
            <w:tcBorders>
              <w:top w:val="nil"/>
              <w:left w:val="single" w:sz="4" w:space="0" w:color="auto"/>
              <w:bottom w:val="nil"/>
              <w:right w:val="nil"/>
            </w:tcBorders>
            <w:noWrap/>
            <w:vAlign w:val="bottom"/>
          </w:tcPr>
          <w:p w14:paraId="193505EE"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Pennsylvania</w:t>
                </w:r>
              </w:smartTag>
            </w:smartTag>
          </w:p>
        </w:tc>
        <w:tc>
          <w:tcPr>
            <w:tcW w:w="1020" w:type="dxa"/>
            <w:tcBorders>
              <w:top w:val="nil"/>
              <w:left w:val="single" w:sz="4" w:space="0" w:color="auto"/>
              <w:bottom w:val="nil"/>
              <w:right w:val="nil"/>
            </w:tcBorders>
            <w:noWrap/>
            <w:vAlign w:val="bottom"/>
          </w:tcPr>
          <w:p w14:paraId="22313EAC"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200</w:t>
            </w:r>
          </w:p>
        </w:tc>
        <w:tc>
          <w:tcPr>
            <w:tcW w:w="1020" w:type="dxa"/>
            <w:tcBorders>
              <w:top w:val="nil"/>
              <w:left w:val="single" w:sz="4" w:space="0" w:color="auto"/>
              <w:bottom w:val="nil"/>
              <w:right w:val="nil"/>
            </w:tcBorders>
            <w:noWrap/>
            <w:vAlign w:val="bottom"/>
          </w:tcPr>
          <w:p w14:paraId="563E23B3"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121</w:t>
            </w:r>
          </w:p>
        </w:tc>
        <w:tc>
          <w:tcPr>
            <w:tcW w:w="1020" w:type="dxa"/>
            <w:tcBorders>
              <w:top w:val="nil"/>
              <w:left w:val="single" w:sz="4" w:space="0" w:color="auto"/>
              <w:bottom w:val="nil"/>
              <w:right w:val="single" w:sz="4" w:space="0" w:color="auto"/>
            </w:tcBorders>
            <w:noWrap/>
            <w:vAlign w:val="bottom"/>
          </w:tcPr>
          <w:p w14:paraId="28EC745A"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76</w:t>
            </w:r>
          </w:p>
        </w:tc>
        <w:tc>
          <w:tcPr>
            <w:tcW w:w="1020" w:type="dxa"/>
            <w:tcBorders>
              <w:top w:val="nil"/>
              <w:left w:val="nil"/>
              <w:bottom w:val="nil"/>
              <w:right w:val="single" w:sz="4" w:space="0" w:color="auto"/>
            </w:tcBorders>
            <w:noWrap/>
            <w:vAlign w:val="bottom"/>
          </w:tcPr>
          <w:p w14:paraId="123870DF"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76</w:t>
            </w:r>
          </w:p>
        </w:tc>
        <w:tc>
          <w:tcPr>
            <w:tcW w:w="1020" w:type="dxa"/>
            <w:tcBorders>
              <w:top w:val="nil"/>
              <w:left w:val="nil"/>
              <w:bottom w:val="nil"/>
              <w:right w:val="nil"/>
            </w:tcBorders>
            <w:noWrap/>
            <w:vAlign w:val="bottom"/>
          </w:tcPr>
          <w:p w14:paraId="1A4EDC21"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40</w:t>
            </w:r>
          </w:p>
        </w:tc>
        <w:tc>
          <w:tcPr>
            <w:tcW w:w="1020" w:type="dxa"/>
            <w:tcBorders>
              <w:top w:val="nil"/>
              <w:left w:val="single" w:sz="4" w:space="0" w:color="auto"/>
              <w:bottom w:val="nil"/>
              <w:right w:val="single" w:sz="4" w:space="0" w:color="auto"/>
            </w:tcBorders>
            <w:noWrap/>
            <w:vAlign w:val="bottom"/>
          </w:tcPr>
          <w:p w14:paraId="5E5F8B8B"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36</w:t>
            </w:r>
          </w:p>
        </w:tc>
        <w:tc>
          <w:tcPr>
            <w:tcW w:w="1020" w:type="dxa"/>
            <w:tcBorders>
              <w:top w:val="nil"/>
              <w:left w:val="nil"/>
              <w:bottom w:val="nil"/>
              <w:right w:val="single" w:sz="4" w:space="0" w:color="auto"/>
            </w:tcBorders>
            <w:noWrap/>
            <w:vAlign w:val="bottom"/>
          </w:tcPr>
          <w:p w14:paraId="12793E1F"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45</w:t>
            </w:r>
          </w:p>
        </w:tc>
        <w:tc>
          <w:tcPr>
            <w:tcW w:w="1020" w:type="dxa"/>
            <w:tcBorders>
              <w:top w:val="nil"/>
              <w:left w:val="nil"/>
              <w:bottom w:val="nil"/>
              <w:right w:val="single" w:sz="4" w:space="0" w:color="auto"/>
            </w:tcBorders>
            <w:noWrap/>
            <w:vAlign w:val="bottom"/>
          </w:tcPr>
          <w:p w14:paraId="5050F0F2"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73</w:t>
            </w:r>
          </w:p>
        </w:tc>
      </w:tr>
      <w:tr w:rsidR="00CD3D0A" w14:paraId="29E86EAC" w14:textId="77777777">
        <w:trPr>
          <w:jc w:val="center"/>
        </w:trPr>
        <w:tc>
          <w:tcPr>
            <w:tcW w:w="1943" w:type="dxa"/>
            <w:tcBorders>
              <w:top w:val="nil"/>
              <w:left w:val="single" w:sz="4" w:space="0" w:color="auto"/>
              <w:bottom w:val="nil"/>
              <w:right w:val="nil"/>
            </w:tcBorders>
            <w:noWrap/>
            <w:vAlign w:val="bottom"/>
          </w:tcPr>
          <w:p w14:paraId="269E7BB4" w14:textId="77777777" w:rsidR="00CD3D0A" w:rsidRDefault="00CD3D0A">
            <w:pPr>
              <w:spacing w:line="240" w:lineRule="auto"/>
              <w:rPr>
                <w:rFonts w:ascii="Arial" w:hAnsi="Arial" w:cs="Arial"/>
                <w:color w:val="000000"/>
                <w:sz w:val="16"/>
                <w:szCs w:val="16"/>
              </w:rPr>
            </w:pPr>
            <w:smartTag w:uri="urn:schemas-microsoft-com:office:smarttags" w:element="place">
              <w:r>
                <w:rPr>
                  <w:rFonts w:ascii="Arial" w:hAnsi="Arial" w:cs="Arial"/>
                  <w:color w:val="000000"/>
                  <w:sz w:val="16"/>
                  <w:szCs w:val="16"/>
                </w:rPr>
                <w:t>Puerto Rico</w:t>
              </w:r>
            </w:smartTag>
          </w:p>
        </w:tc>
        <w:tc>
          <w:tcPr>
            <w:tcW w:w="1020" w:type="dxa"/>
            <w:tcBorders>
              <w:top w:val="nil"/>
              <w:left w:val="single" w:sz="4" w:space="0" w:color="auto"/>
              <w:bottom w:val="nil"/>
              <w:right w:val="nil"/>
            </w:tcBorders>
            <w:noWrap/>
            <w:vAlign w:val="bottom"/>
          </w:tcPr>
          <w:p w14:paraId="28FC5E91"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0</w:t>
            </w:r>
          </w:p>
        </w:tc>
        <w:tc>
          <w:tcPr>
            <w:tcW w:w="1020" w:type="dxa"/>
            <w:tcBorders>
              <w:top w:val="nil"/>
              <w:left w:val="single" w:sz="4" w:space="0" w:color="auto"/>
              <w:bottom w:val="nil"/>
              <w:right w:val="nil"/>
            </w:tcBorders>
            <w:noWrap/>
            <w:vAlign w:val="bottom"/>
          </w:tcPr>
          <w:p w14:paraId="74C4A0A9"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w:t>
            </w:r>
          </w:p>
        </w:tc>
        <w:tc>
          <w:tcPr>
            <w:tcW w:w="1020" w:type="dxa"/>
            <w:tcBorders>
              <w:top w:val="nil"/>
              <w:left w:val="single" w:sz="4" w:space="0" w:color="auto"/>
              <w:bottom w:val="nil"/>
              <w:right w:val="single" w:sz="4" w:space="0" w:color="auto"/>
            </w:tcBorders>
            <w:noWrap/>
            <w:vAlign w:val="bottom"/>
          </w:tcPr>
          <w:p w14:paraId="3654783E"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4</w:t>
            </w:r>
          </w:p>
        </w:tc>
        <w:tc>
          <w:tcPr>
            <w:tcW w:w="1020" w:type="dxa"/>
            <w:tcBorders>
              <w:top w:val="nil"/>
              <w:left w:val="nil"/>
              <w:bottom w:val="nil"/>
              <w:right w:val="single" w:sz="4" w:space="0" w:color="auto"/>
            </w:tcBorders>
            <w:noWrap/>
            <w:vAlign w:val="bottom"/>
          </w:tcPr>
          <w:p w14:paraId="6195BE4F"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w:t>
            </w:r>
          </w:p>
        </w:tc>
        <w:tc>
          <w:tcPr>
            <w:tcW w:w="1020" w:type="dxa"/>
            <w:tcBorders>
              <w:top w:val="nil"/>
              <w:left w:val="nil"/>
              <w:bottom w:val="nil"/>
              <w:right w:val="nil"/>
            </w:tcBorders>
            <w:noWrap/>
            <w:vAlign w:val="bottom"/>
          </w:tcPr>
          <w:p w14:paraId="48B2CA18"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0</w:t>
            </w:r>
          </w:p>
        </w:tc>
        <w:tc>
          <w:tcPr>
            <w:tcW w:w="1020" w:type="dxa"/>
            <w:tcBorders>
              <w:top w:val="nil"/>
              <w:left w:val="single" w:sz="4" w:space="0" w:color="auto"/>
              <w:bottom w:val="nil"/>
              <w:right w:val="single" w:sz="4" w:space="0" w:color="auto"/>
            </w:tcBorders>
            <w:noWrap/>
            <w:vAlign w:val="bottom"/>
          </w:tcPr>
          <w:p w14:paraId="0DFFDC0E"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4</w:t>
            </w:r>
          </w:p>
        </w:tc>
        <w:tc>
          <w:tcPr>
            <w:tcW w:w="1020" w:type="dxa"/>
            <w:tcBorders>
              <w:top w:val="nil"/>
              <w:left w:val="nil"/>
              <w:bottom w:val="nil"/>
              <w:right w:val="single" w:sz="4" w:space="0" w:color="auto"/>
            </w:tcBorders>
            <w:noWrap/>
            <w:vAlign w:val="bottom"/>
          </w:tcPr>
          <w:p w14:paraId="2BA9B6B1"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4</w:t>
            </w:r>
          </w:p>
        </w:tc>
        <w:tc>
          <w:tcPr>
            <w:tcW w:w="1020" w:type="dxa"/>
            <w:tcBorders>
              <w:top w:val="nil"/>
              <w:left w:val="nil"/>
              <w:bottom w:val="nil"/>
              <w:right w:val="single" w:sz="4" w:space="0" w:color="auto"/>
            </w:tcBorders>
            <w:noWrap/>
            <w:vAlign w:val="bottom"/>
          </w:tcPr>
          <w:p w14:paraId="28D26138"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6</w:t>
            </w:r>
          </w:p>
        </w:tc>
      </w:tr>
      <w:tr w:rsidR="00CD3D0A" w14:paraId="6AF53574" w14:textId="77777777">
        <w:trPr>
          <w:jc w:val="center"/>
        </w:trPr>
        <w:tc>
          <w:tcPr>
            <w:tcW w:w="1943" w:type="dxa"/>
            <w:tcBorders>
              <w:top w:val="nil"/>
              <w:left w:val="single" w:sz="4" w:space="0" w:color="auto"/>
              <w:bottom w:val="nil"/>
              <w:right w:val="nil"/>
            </w:tcBorders>
            <w:noWrap/>
            <w:vAlign w:val="bottom"/>
          </w:tcPr>
          <w:p w14:paraId="54EA8158"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Rhode Island</w:t>
                </w:r>
              </w:smartTag>
            </w:smartTag>
          </w:p>
        </w:tc>
        <w:tc>
          <w:tcPr>
            <w:tcW w:w="1020" w:type="dxa"/>
            <w:tcBorders>
              <w:top w:val="nil"/>
              <w:left w:val="single" w:sz="4" w:space="0" w:color="auto"/>
              <w:bottom w:val="nil"/>
              <w:right w:val="nil"/>
            </w:tcBorders>
            <w:noWrap/>
            <w:vAlign w:val="bottom"/>
          </w:tcPr>
          <w:p w14:paraId="4370E409"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7</w:t>
            </w:r>
          </w:p>
        </w:tc>
        <w:tc>
          <w:tcPr>
            <w:tcW w:w="1020" w:type="dxa"/>
            <w:tcBorders>
              <w:top w:val="nil"/>
              <w:left w:val="single" w:sz="4" w:space="0" w:color="auto"/>
              <w:bottom w:val="nil"/>
              <w:right w:val="nil"/>
            </w:tcBorders>
            <w:noWrap/>
            <w:vAlign w:val="bottom"/>
          </w:tcPr>
          <w:p w14:paraId="5CE909A8"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10</w:t>
            </w:r>
          </w:p>
        </w:tc>
        <w:tc>
          <w:tcPr>
            <w:tcW w:w="1020" w:type="dxa"/>
            <w:tcBorders>
              <w:top w:val="nil"/>
              <w:left w:val="single" w:sz="4" w:space="0" w:color="auto"/>
              <w:bottom w:val="nil"/>
              <w:right w:val="single" w:sz="4" w:space="0" w:color="auto"/>
            </w:tcBorders>
            <w:noWrap/>
            <w:vAlign w:val="bottom"/>
          </w:tcPr>
          <w:p w14:paraId="73244A72"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4</w:t>
            </w:r>
          </w:p>
        </w:tc>
        <w:tc>
          <w:tcPr>
            <w:tcW w:w="1020" w:type="dxa"/>
            <w:tcBorders>
              <w:top w:val="nil"/>
              <w:left w:val="nil"/>
              <w:bottom w:val="nil"/>
              <w:right w:val="single" w:sz="4" w:space="0" w:color="auto"/>
            </w:tcBorders>
            <w:noWrap/>
            <w:vAlign w:val="bottom"/>
          </w:tcPr>
          <w:p w14:paraId="5248DE24"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6</w:t>
            </w:r>
          </w:p>
        </w:tc>
        <w:tc>
          <w:tcPr>
            <w:tcW w:w="1020" w:type="dxa"/>
            <w:tcBorders>
              <w:top w:val="nil"/>
              <w:left w:val="nil"/>
              <w:bottom w:val="nil"/>
              <w:right w:val="nil"/>
            </w:tcBorders>
            <w:noWrap/>
            <w:vAlign w:val="bottom"/>
          </w:tcPr>
          <w:p w14:paraId="507EE61E"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9</w:t>
            </w:r>
          </w:p>
        </w:tc>
        <w:tc>
          <w:tcPr>
            <w:tcW w:w="1020" w:type="dxa"/>
            <w:tcBorders>
              <w:top w:val="nil"/>
              <w:left w:val="single" w:sz="4" w:space="0" w:color="auto"/>
              <w:bottom w:val="nil"/>
              <w:right w:val="single" w:sz="4" w:space="0" w:color="auto"/>
            </w:tcBorders>
            <w:noWrap/>
            <w:vAlign w:val="bottom"/>
          </w:tcPr>
          <w:p w14:paraId="2F4EDAFA"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7</w:t>
            </w:r>
          </w:p>
        </w:tc>
        <w:tc>
          <w:tcPr>
            <w:tcW w:w="1020" w:type="dxa"/>
            <w:tcBorders>
              <w:top w:val="nil"/>
              <w:left w:val="nil"/>
              <w:bottom w:val="nil"/>
              <w:right w:val="single" w:sz="4" w:space="0" w:color="auto"/>
            </w:tcBorders>
            <w:noWrap/>
            <w:vAlign w:val="bottom"/>
          </w:tcPr>
          <w:p w14:paraId="7F3366A2"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7</w:t>
            </w:r>
          </w:p>
        </w:tc>
        <w:tc>
          <w:tcPr>
            <w:tcW w:w="1020" w:type="dxa"/>
            <w:tcBorders>
              <w:top w:val="nil"/>
              <w:left w:val="nil"/>
              <w:bottom w:val="nil"/>
              <w:right w:val="single" w:sz="4" w:space="0" w:color="auto"/>
            </w:tcBorders>
            <w:noWrap/>
            <w:vAlign w:val="bottom"/>
          </w:tcPr>
          <w:p w14:paraId="71F54F6E"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5</w:t>
            </w:r>
          </w:p>
        </w:tc>
      </w:tr>
      <w:tr w:rsidR="00CD3D0A" w14:paraId="089001D2" w14:textId="77777777">
        <w:trPr>
          <w:jc w:val="center"/>
        </w:trPr>
        <w:tc>
          <w:tcPr>
            <w:tcW w:w="1943" w:type="dxa"/>
            <w:tcBorders>
              <w:top w:val="nil"/>
              <w:left w:val="single" w:sz="4" w:space="0" w:color="auto"/>
              <w:bottom w:val="nil"/>
              <w:right w:val="nil"/>
            </w:tcBorders>
            <w:noWrap/>
            <w:vAlign w:val="bottom"/>
          </w:tcPr>
          <w:p w14:paraId="5C10A524"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South Carolina</w:t>
                </w:r>
              </w:smartTag>
            </w:smartTag>
          </w:p>
        </w:tc>
        <w:tc>
          <w:tcPr>
            <w:tcW w:w="1020" w:type="dxa"/>
            <w:tcBorders>
              <w:top w:val="nil"/>
              <w:left w:val="single" w:sz="4" w:space="0" w:color="auto"/>
              <w:bottom w:val="nil"/>
              <w:right w:val="nil"/>
            </w:tcBorders>
            <w:noWrap/>
            <w:vAlign w:val="bottom"/>
          </w:tcPr>
          <w:p w14:paraId="059C359E"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94</w:t>
            </w:r>
          </w:p>
        </w:tc>
        <w:tc>
          <w:tcPr>
            <w:tcW w:w="1020" w:type="dxa"/>
            <w:tcBorders>
              <w:top w:val="nil"/>
              <w:left w:val="single" w:sz="4" w:space="0" w:color="auto"/>
              <w:bottom w:val="nil"/>
              <w:right w:val="nil"/>
            </w:tcBorders>
            <w:noWrap/>
            <w:vAlign w:val="bottom"/>
          </w:tcPr>
          <w:p w14:paraId="54C19237"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85</w:t>
            </w:r>
          </w:p>
        </w:tc>
        <w:tc>
          <w:tcPr>
            <w:tcW w:w="1020" w:type="dxa"/>
            <w:tcBorders>
              <w:top w:val="nil"/>
              <w:left w:val="single" w:sz="4" w:space="0" w:color="auto"/>
              <w:bottom w:val="nil"/>
              <w:right w:val="single" w:sz="4" w:space="0" w:color="auto"/>
            </w:tcBorders>
            <w:noWrap/>
            <w:vAlign w:val="bottom"/>
          </w:tcPr>
          <w:p w14:paraId="21131B14"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52</w:t>
            </w:r>
          </w:p>
        </w:tc>
        <w:tc>
          <w:tcPr>
            <w:tcW w:w="1020" w:type="dxa"/>
            <w:tcBorders>
              <w:top w:val="nil"/>
              <w:left w:val="nil"/>
              <w:bottom w:val="nil"/>
              <w:right w:val="single" w:sz="4" w:space="0" w:color="auto"/>
            </w:tcBorders>
            <w:noWrap/>
            <w:vAlign w:val="bottom"/>
          </w:tcPr>
          <w:p w14:paraId="75029299"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55</w:t>
            </w:r>
          </w:p>
        </w:tc>
        <w:tc>
          <w:tcPr>
            <w:tcW w:w="1020" w:type="dxa"/>
            <w:tcBorders>
              <w:top w:val="nil"/>
              <w:left w:val="nil"/>
              <w:bottom w:val="nil"/>
              <w:right w:val="nil"/>
            </w:tcBorders>
            <w:noWrap/>
            <w:vAlign w:val="bottom"/>
          </w:tcPr>
          <w:p w14:paraId="7EBEEA98"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43</w:t>
            </w:r>
          </w:p>
        </w:tc>
        <w:tc>
          <w:tcPr>
            <w:tcW w:w="1020" w:type="dxa"/>
            <w:tcBorders>
              <w:top w:val="nil"/>
              <w:left w:val="single" w:sz="4" w:space="0" w:color="auto"/>
              <w:bottom w:val="nil"/>
              <w:right w:val="single" w:sz="4" w:space="0" w:color="auto"/>
            </w:tcBorders>
            <w:noWrap/>
            <w:vAlign w:val="bottom"/>
          </w:tcPr>
          <w:p w14:paraId="7D3AC286"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34</w:t>
            </w:r>
          </w:p>
        </w:tc>
        <w:tc>
          <w:tcPr>
            <w:tcW w:w="1020" w:type="dxa"/>
            <w:tcBorders>
              <w:top w:val="nil"/>
              <w:left w:val="nil"/>
              <w:bottom w:val="nil"/>
              <w:right w:val="single" w:sz="4" w:space="0" w:color="auto"/>
            </w:tcBorders>
            <w:noWrap/>
            <w:vAlign w:val="bottom"/>
          </w:tcPr>
          <w:p w14:paraId="524591E1"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27</w:t>
            </w:r>
          </w:p>
        </w:tc>
        <w:tc>
          <w:tcPr>
            <w:tcW w:w="1020" w:type="dxa"/>
            <w:tcBorders>
              <w:top w:val="nil"/>
              <w:left w:val="nil"/>
              <w:bottom w:val="nil"/>
              <w:right w:val="single" w:sz="4" w:space="0" w:color="auto"/>
            </w:tcBorders>
            <w:noWrap/>
            <w:vAlign w:val="bottom"/>
          </w:tcPr>
          <w:p w14:paraId="51FA40AD"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26</w:t>
            </w:r>
          </w:p>
        </w:tc>
      </w:tr>
      <w:tr w:rsidR="00CD3D0A" w14:paraId="7D09D1A6" w14:textId="77777777">
        <w:trPr>
          <w:jc w:val="center"/>
        </w:trPr>
        <w:tc>
          <w:tcPr>
            <w:tcW w:w="1943" w:type="dxa"/>
            <w:tcBorders>
              <w:top w:val="nil"/>
              <w:left w:val="single" w:sz="4" w:space="0" w:color="auto"/>
              <w:bottom w:val="nil"/>
              <w:right w:val="nil"/>
            </w:tcBorders>
            <w:noWrap/>
            <w:vAlign w:val="bottom"/>
          </w:tcPr>
          <w:p w14:paraId="17A28805"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South Dakota</w:t>
                </w:r>
              </w:smartTag>
            </w:smartTag>
          </w:p>
        </w:tc>
        <w:tc>
          <w:tcPr>
            <w:tcW w:w="1020" w:type="dxa"/>
            <w:tcBorders>
              <w:top w:val="nil"/>
              <w:left w:val="single" w:sz="4" w:space="0" w:color="auto"/>
              <w:bottom w:val="nil"/>
              <w:right w:val="nil"/>
            </w:tcBorders>
            <w:noWrap/>
            <w:vAlign w:val="bottom"/>
          </w:tcPr>
          <w:p w14:paraId="5148DA2B"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7</w:t>
            </w:r>
          </w:p>
        </w:tc>
        <w:tc>
          <w:tcPr>
            <w:tcW w:w="1020" w:type="dxa"/>
            <w:tcBorders>
              <w:top w:val="nil"/>
              <w:left w:val="single" w:sz="4" w:space="0" w:color="auto"/>
              <w:bottom w:val="nil"/>
              <w:right w:val="nil"/>
            </w:tcBorders>
            <w:noWrap/>
            <w:vAlign w:val="bottom"/>
          </w:tcPr>
          <w:p w14:paraId="72E67FDB"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26</w:t>
            </w:r>
          </w:p>
        </w:tc>
        <w:tc>
          <w:tcPr>
            <w:tcW w:w="1020" w:type="dxa"/>
            <w:tcBorders>
              <w:top w:val="nil"/>
              <w:left w:val="single" w:sz="4" w:space="0" w:color="auto"/>
              <w:bottom w:val="nil"/>
              <w:right w:val="single" w:sz="4" w:space="0" w:color="auto"/>
            </w:tcBorders>
            <w:noWrap/>
            <w:vAlign w:val="bottom"/>
          </w:tcPr>
          <w:p w14:paraId="0FC3E567"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9</w:t>
            </w:r>
          </w:p>
        </w:tc>
        <w:tc>
          <w:tcPr>
            <w:tcW w:w="1020" w:type="dxa"/>
            <w:tcBorders>
              <w:top w:val="nil"/>
              <w:left w:val="nil"/>
              <w:bottom w:val="nil"/>
              <w:right w:val="single" w:sz="4" w:space="0" w:color="auto"/>
            </w:tcBorders>
            <w:noWrap/>
            <w:vAlign w:val="bottom"/>
          </w:tcPr>
          <w:p w14:paraId="6944692C"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w:t>
            </w:r>
          </w:p>
        </w:tc>
        <w:tc>
          <w:tcPr>
            <w:tcW w:w="1020" w:type="dxa"/>
            <w:tcBorders>
              <w:top w:val="nil"/>
              <w:left w:val="nil"/>
              <w:bottom w:val="nil"/>
              <w:right w:val="nil"/>
            </w:tcBorders>
            <w:noWrap/>
            <w:vAlign w:val="bottom"/>
          </w:tcPr>
          <w:p w14:paraId="0083A524"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7</w:t>
            </w:r>
          </w:p>
        </w:tc>
        <w:tc>
          <w:tcPr>
            <w:tcW w:w="1020" w:type="dxa"/>
            <w:tcBorders>
              <w:top w:val="nil"/>
              <w:left w:val="single" w:sz="4" w:space="0" w:color="auto"/>
              <w:bottom w:val="nil"/>
              <w:right w:val="single" w:sz="4" w:space="0" w:color="auto"/>
            </w:tcBorders>
            <w:noWrap/>
            <w:vAlign w:val="bottom"/>
          </w:tcPr>
          <w:p w14:paraId="5562F59F"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5</w:t>
            </w:r>
          </w:p>
        </w:tc>
        <w:tc>
          <w:tcPr>
            <w:tcW w:w="1020" w:type="dxa"/>
            <w:tcBorders>
              <w:top w:val="nil"/>
              <w:left w:val="nil"/>
              <w:bottom w:val="nil"/>
              <w:right w:val="single" w:sz="4" w:space="0" w:color="auto"/>
            </w:tcBorders>
            <w:noWrap/>
            <w:vAlign w:val="bottom"/>
          </w:tcPr>
          <w:p w14:paraId="5075C0A9"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9</w:t>
            </w:r>
          </w:p>
        </w:tc>
        <w:tc>
          <w:tcPr>
            <w:tcW w:w="1020" w:type="dxa"/>
            <w:tcBorders>
              <w:top w:val="nil"/>
              <w:left w:val="nil"/>
              <w:bottom w:val="nil"/>
              <w:right w:val="single" w:sz="4" w:space="0" w:color="auto"/>
            </w:tcBorders>
            <w:noWrap/>
            <w:vAlign w:val="bottom"/>
          </w:tcPr>
          <w:p w14:paraId="506CE7EA"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12</w:t>
            </w:r>
          </w:p>
        </w:tc>
      </w:tr>
      <w:tr w:rsidR="00CD3D0A" w14:paraId="7723C7B5" w14:textId="77777777">
        <w:trPr>
          <w:jc w:val="center"/>
        </w:trPr>
        <w:tc>
          <w:tcPr>
            <w:tcW w:w="1943" w:type="dxa"/>
            <w:tcBorders>
              <w:top w:val="nil"/>
              <w:left w:val="single" w:sz="4" w:space="0" w:color="auto"/>
              <w:bottom w:val="nil"/>
              <w:right w:val="nil"/>
            </w:tcBorders>
            <w:noWrap/>
            <w:vAlign w:val="bottom"/>
          </w:tcPr>
          <w:p w14:paraId="7CBCBEBE"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Tennessee</w:t>
                </w:r>
              </w:smartTag>
            </w:smartTag>
          </w:p>
        </w:tc>
        <w:tc>
          <w:tcPr>
            <w:tcW w:w="1020" w:type="dxa"/>
            <w:tcBorders>
              <w:top w:val="nil"/>
              <w:left w:val="single" w:sz="4" w:space="0" w:color="auto"/>
              <w:bottom w:val="nil"/>
              <w:right w:val="nil"/>
            </w:tcBorders>
            <w:noWrap/>
            <w:vAlign w:val="bottom"/>
          </w:tcPr>
          <w:p w14:paraId="6FEE7F86"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98</w:t>
            </w:r>
          </w:p>
        </w:tc>
        <w:tc>
          <w:tcPr>
            <w:tcW w:w="1020" w:type="dxa"/>
            <w:tcBorders>
              <w:top w:val="nil"/>
              <w:left w:val="single" w:sz="4" w:space="0" w:color="auto"/>
              <w:bottom w:val="nil"/>
              <w:right w:val="nil"/>
            </w:tcBorders>
            <w:noWrap/>
            <w:vAlign w:val="bottom"/>
          </w:tcPr>
          <w:p w14:paraId="2B9F254D"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192</w:t>
            </w:r>
          </w:p>
        </w:tc>
        <w:tc>
          <w:tcPr>
            <w:tcW w:w="1020" w:type="dxa"/>
            <w:tcBorders>
              <w:top w:val="nil"/>
              <w:left w:val="single" w:sz="4" w:space="0" w:color="auto"/>
              <w:bottom w:val="nil"/>
              <w:right w:val="single" w:sz="4" w:space="0" w:color="auto"/>
            </w:tcBorders>
            <w:noWrap/>
            <w:vAlign w:val="bottom"/>
          </w:tcPr>
          <w:p w14:paraId="1366CAED"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152</w:t>
            </w:r>
          </w:p>
        </w:tc>
        <w:tc>
          <w:tcPr>
            <w:tcW w:w="1020" w:type="dxa"/>
            <w:tcBorders>
              <w:top w:val="nil"/>
              <w:left w:val="nil"/>
              <w:bottom w:val="nil"/>
              <w:right w:val="single" w:sz="4" w:space="0" w:color="auto"/>
            </w:tcBorders>
            <w:noWrap/>
            <w:vAlign w:val="bottom"/>
          </w:tcPr>
          <w:p w14:paraId="6983924E"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109</w:t>
            </w:r>
          </w:p>
        </w:tc>
        <w:tc>
          <w:tcPr>
            <w:tcW w:w="1020" w:type="dxa"/>
            <w:tcBorders>
              <w:top w:val="nil"/>
              <w:left w:val="nil"/>
              <w:bottom w:val="nil"/>
              <w:right w:val="nil"/>
            </w:tcBorders>
            <w:noWrap/>
            <w:vAlign w:val="bottom"/>
          </w:tcPr>
          <w:p w14:paraId="77909A9E"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88</w:t>
            </w:r>
          </w:p>
        </w:tc>
        <w:tc>
          <w:tcPr>
            <w:tcW w:w="1020" w:type="dxa"/>
            <w:tcBorders>
              <w:top w:val="nil"/>
              <w:left w:val="single" w:sz="4" w:space="0" w:color="auto"/>
              <w:bottom w:val="nil"/>
              <w:right w:val="single" w:sz="4" w:space="0" w:color="auto"/>
            </w:tcBorders>
            <w:noWrap/>
            <w:vAlign w:val="bottom"/>
          </w:tcPr>
          <w:p w14:paraId="018888E7"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80</w:t>
            </w:r>
          </w:p>
        </w:tc>
        <w:tc>
          <w:tcPr>
            <w:tcW w:w="1020" w:type="dxa"/>
            <w:tcBorders>
              <w:top w:val="nil"/>
              <w:left w:val="nil"/>
              <w:bottom w:val="nil"/>
              <w:right w:val="single" w:sz="4" w:space="0" w:color="auto"/>
            </w:tcBorders>
            <w:noWrap/>
            <w:vAlign w:val="bottom"/>
          </w:tcPr>
          <w:p w14:paraId="6DF8AFCD"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74</w:t>
            </w:r>
          </w:p>
        </w:tc>
        <w:tc>
          <w:tcPr>
            <w:tcW w:w="1020" w:type="dxa"/>
            <w:tcBorders>
              <w:top w:val="nil"/>
              <w:left w:val="nil"/>
              <w:bottom w:val="nil"/>
              <w:right w:val="single" w:sz="4" w:space="0" w:color="auto"/>
            </w:tcBorders>
            <w:noWrap/>
            <w:vAlign w:val="bottom"/>
          </w:tcPr>
          <w:p w14:paraId="787D39EA"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62</w:t>
            </w:r>
          </w:p>
        </w:tc>
      </w:tr>
      <w:tr w:rsidR="00CD3D0A" w14:paraId="45C07F62" w14:textId="77777777">
        <w:trPr>
          <w:jc w:val="center"/>
        </w:trPr>
        <w:tc>
          <w:tcPr>
            <w:tcW w:w="1943" w:type="dxa"/>
            <w:tcBorders>
              <w:top w:val="nil"/>
              <w:left w:val="single" w:sz="4" w:space="0" w:color="auto"/>
              <w:bottom w:val="nil"/>
              <w:right w:val="nil"/>
            </w:tcBorders>
            <w:noWrap/>
            <w:vAlign w:val="bottom"/>
          </w:tcPr>
          <w:p w14:paraId="32B154C7"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Texas</w:t>
                </w:r>
              </w:smartTag>
            </w:smartTag>
          </w:p>
        </w:tc>
        <w:tc>
          <w:tcPr>
            <w:tcW w:w="1020" w:type="dxa"/>
            <w:tcBorders>
              <w:top w:val="nil"/>
              <w:left w:val="single" w:sz="4" w:space="0" w:color="auto"/>
              <w:bottom w:val="nil"/>
              <w:right w:val="nil"/>
            </w:tcBorders>
            <w:noWrap/>
            <w:vAlign w:val="bottom"/>
          </w:tcPr>
          <w:p w14:paraId="580E3108"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532</w:t>
            </w:r>
          </w:p>
        </w:tc>
        <w:tc>
          <w:tcPr>
            <w:tcW w:w="1020" w:type="dxa"/>
            <w:tcBorders>
              <w:top w:val="nil"/>
              <w:left w:val="single" w:sz="4" w:space="0" w:color="auto"/>
              <w:bottom w:val="nil"/>
              <w:right w:val="nil"/>
            </w:tcBorders>
            <w:noWrap/>
            <w:vAlign w:val="bottom"/>
          </w:tcPr>
          <w:p w14:paraId="337BD879"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424</w:t>
            </w:r>
          </w:p>
        </w:tc>
        <w:tc>
          <w:tcPr>
            <w:tcW w:w="1020" w:type="dxa"/>
            <w:tcBorders>
              <w:top w:val="nil"/>
              <w:left w:val="single" w:sz="4" w:space="0" w:color="auto"/>
              <w:bottom w:val="nil"/>
              <w:right w:val="single" w:sz="4" w:space="0" w:color="auto"/>
            </w:tcBorders>
            <w:noWrap/>
            <w:vAlign w:val="bottom"/>
          </w:tcPr>
          <w:p w14:paraId="312C6842"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294</w:t>
            </w:r>
          </w:p>
        </w:tc>
        <w:tc>
          <w:tcPr>
            <w:tcW w:w="1020" w:type="dxa"/>
            <w:tcBorders>
              <w:top w:val="nil"/>
              <w:left w:val="nil"/>
              <w:bottom w:val="nil"/>
              <w:right w:val="single" w:sz="4" w:space="0" w:color="auto"/>
            </w:tcBorders>
            <w:noWrap/>
            <w:vAlign w:val="bottom"/>
          </w:tcPr>
          <w:p w14:paraId="0FA87EB3"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237</w:t>
            </w:r>
          </w:p>
        </w:tc>
        <w:tc>
          <w:tcPr>
            <w:tcW w:w="1020" w:type="dxa"/>
            <w:tcBorders>
              <w:top w:val="nil"/>
              <w:left w:val="nil"/>
              <w:bottom w:val="nil"/>
              <w:right w:val="nil"/>
            </w:tcBorders>
            <w:noWrap/>
            <w:vAlign w:val="bottom"/>
          </w:tcPr>
          <w:p w14:paraId="4E1160E2"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204</w:t>
            </w:r>
          </w:p>
        </w:tc>
        <w:tc>
          <w:tcPr>
            <w:tcW w:w="1020" w:type="dxa"/>
            <w:tcBorders>
              <w:top w:val="nil"/>
              <w:left w:val="single" w:sz="4" w:space="0" w:color="auto"/>
              <w:bottom w:val="nil"/>
              <w:right w:val="single" w:sz="4" w:space="0" w:color="auto"/>
            </w:tcBorders>
            <w:noWrap/>
            <w:vAlign w:val="bottom"/>
          </w:tcPr>
          <w:p w14:paraId="0BBE9F5D"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177</w:t>
            </w:r>
          </w:p>
        </w:tc>
        <w:tc>
          <w:tcPr>
            <w:tcW w:w="1020" w:type="dxa"/>
            <w:tcBorders>
              <w:top w:val="nil"/>
              <w:left w:val="nil"/>
              <w:bottom w:val="nil"/>
              <w:right w:val="single" w:sz="4" w:space="0" w:color="auto"/>
            </w:tcBorders>
            <w:noWrap/>
            <w:vAlign w:val="bottom"/>
          </w:tcPr>
          <w:p w14:paraId="2AF45D6C"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175</w:t>
            </w:r>
          </w:p>
        </w:tc>
        <w:tc>
          <w:tcPr>
            <w:tcW w:w="1020" w:type="dxa"/>
            <w:tcBorders>
              <w:top w:val="nil"/>
              <w:left w:val="nil"/>
              <w:bottom w:val="nil"/>
              <w:right w:val="single" w:sz="4" w:space="0" w:color="auto"/>
            </w:tcBorders>
            <w:noWrap/>
            <w:vAlign w:val="bottom"/>
          </w:tcPr>
          <w:p w14:paraId="7BB0B945"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180</w:t>
            </w:r>
          </w:p>
        </w:tc>
      </w:tr>
      <w:tr w:rsidR="00CD3D0A" w14:paraId="2716518F" w14:textId="77777777">
        <w:trPr>
          <w:jc w:val="center"/>
        </w:trPr>
        <w:tc>
          <w:tcPr>
            <w:tcW w:w="1943" w:type="dxa"/>
            <w:tcBorders>
              <w:top w:val="nil"/>
              <w:left w:val="single" w:sz="4" w:space="0" w:color="auto"/>
              <w:bottom w:val="nil"/>
              <w:right w:val="nil"/>
            </w:tcBorders>
            <w:noWrap/>
            <w:vAlign w:val="bottom"/>
          </w:tcPr>
          <w:p w14:paraId="04E39B10"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Utah</w:t>
                </w:r>
              </w:smartTag>
            </w:smartTag>
          </w:p>
        </w:tc>
        <w:tc>
          <w:tcPr>
            <w:tcW w:w="1020" w:type="dxa"/>
            <w:tcBorders>
              <w:top w:val="nil"/>
              <w:left w:val="single" w:sz="4" w:space="0" w:color="auto"/>
              <w:bottom w:val="nil"/>
              <w:right w:val="nil"/>
            </w:tcBorders>
            <w:noWrap/>
            <w:vAlign w:val="bottom"/>
          </w:tcPr>
          <w:p w14:paraId="2AC05ABA"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80</w:t>
            </w:r>
          </w:p>
        </w:tc>
        <w:tc>
          <w:tcPr>
            <w:tcW w:w="1020" w:type="dxa"/>
            <w:tcBorders>
              <w:top w:val="nil"/>
              <w:left w:val="single" w:sz="4" w:space="0" w:color="auto"/>
              <w:bottom w:val="nil"/>
              <w:right w:val="nil"/>
            </w:tcBorders>
            <w:noWrap/>
            <w:vAlign w:val="bottom"/>
          </w:tcPr>
          <w:p w14:paraId="306567F7"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9</w:t>
            </w:r>
          </w:p>
        </w:tc>
        <w:tc>
          <w:tcPr>
            <w:tcW w:w="1020" w:type="dxa"/>
            <w:tcBorders>
              <w:top w:val="nil"/>
              <w:left w:val="single" w:sz="4" w:space="0" w:color="auto"/>
              <w:bottom w:val="nil"/>
              <w:right w:val="single" w:sz="4" w:space="0" w:color="auto"/>
            </w:tcBorders>
            <w:noWrap/>
            <w:vAlign w:val="bottom"/>
          </w:tcPr>
          <w:p w14:paraId="3D5232C4"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13</w:t>
            </w:r>
          </w:p>
        </w:tc>
        <w:tc>
          <w:tcPr>
            <w:tcW w:w="1020" w:type="dxa"/>
            <w:tcBorders>
              <w:top w:val="nil"/>
              <w:left w:val="nil"/>
              <w:bottom w:val="nil"/>
              <w:right w:val="single" w:sz="4" w:space="0" w:color="auto"/>
            </w:tcBorders>
            <w:noWrap/>
            <w:vAlign w:val="bottom"/>
          </w:tcPr>
          <w:p w14:paraId="15726059"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50</w:t>
            </w:r>
          </w:p>
        </w:tc>
        <w:tc>
          <w:tcPr>
            <w:tcW w:w="1020" w:type="dxa"/>
            <w:tcBorders>
              <w:top w:val="nil"/>
              <w:left w:val="nil"/>
              <w:bottom w:val="nil"/>
              <w:right w:val="nil"/>
            </w:tcBorders>
            <w:noWrap/>
            <w:vAlign w:val="bottom"/>
          </w:tcPr>
          <w:p w14:paraId="5FE6F352"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53</w:t>
            </w:r>
          </w:p>
        </w:tc>
        <w:tc>
          <w:tcPr>
            <w:tcW w:w="1020" w:type="dxa"/>
            <w:tcBorders>
              <w:top w:val="nil"/>
              <w:left w:val="single" w:sz="4" w:space="0" w:color="auto"/>
              <w:bottom w:val="nil"/>
              <w:right w:val="single" w:sz="4" w:space="0" w:color="auto"/>
            </w:tcBorders>
            <w:noWrap/>
            <w:vAlign w:val="bottom"/>
          </w:tcPr>
          <w:p w14:paraId="3A118B73"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83</w:t>
            </w:r>
          </w:p>
        </w:tc>
        <w:tc>
          <w:tcPr>
            <w:tcW w:w="1020" w:type="dxa"/>
            <w:tcBorders>
              <w:top w:val="nil"/>
              <w:left w:val="nil"/>
              <w:bottom w:val="nil"/>
              <w:right w:val="single" w:sz="4" w:space="0" w:color="auto"/>
            </w:tcBorders>
            <w:noWrap/>
            <w:vAlign w:val="bottom"/>
          </w:tcPr>
          <w:p w14:paraId="4E1F7B84"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56</w:t>
            </w:r>
          </w:p>
        </w:tc>
        <w:tc>
          <w:tcPr>
            <w:tcW w:w="1020" w:type="dxa"/>
            <w:tcBorders>
              <w:top w:val="nil"/>
              <w:left w:val="nil"/>
              <w:bottom w:val="nil"/>
              <w:right w:val="single" w:sz="4" w:space="0" w:color="auto"/>
            </w:tcBorders>
            <w:noWrap/>
            <w:vAlign w:val="bottom"/>
          </w:tcPr>
          <w:p w14:paraId="28D24E65"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84</w:t>
            </w:r>
          </w:p>
        </w:tc>
      </w:tr>
      <w:tr w:rsidR="00CD3D0A" w14:paraId="5046B78A" w14:textId="77777777">
        <w:trPr>
          <w:jc w:val="center"/>
        </w:trPr>
        <w:tc>
          <w:tcPr>
            <w:tcW w:w="1943" w:type="dxa"/>
            <w:tcBorders>
              <w:top w:val="nil"/>
              <w:left w:val="single" w:sz="4" w:space="0" w:color="auto"/>
              <w:bottom w:val="nil"/>
              <w:right w:val="nil"/>
            </w:tcBorders>
            <w:noWrap/>
            <w:vAlign w:val="bottom"/>
          </w:tcPr>
          <w:p w14:paraId="1E439EC3"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Vermont</w:t>
                </w:r>
              </w:smartTag>
            </w:smartTag>
          </w:p>
        </w:tc>
        <w:tc>
          <w:tcPr>
            <w:tcW w:w="1020" w:type="dxa"/>
            <w:tcBorders>
              <w:top w:val="nil"/>
              <w:left w:val="single" w:sz="4" w:space="0" w:color="auto"/>
              <w:bottom w:val="nil"/>
              <w:right w:val="nil"/>
            </w:tcBorders>
            <w:noWrap/>
            <w:vAlign w:val="bottom"/>
          </w:tcPr>
          <w:p w14:paraId="232E6114"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5</w:t>
            </w:r>
          </w:p>
        </w:tc>
        <w:tc>
          <w:tcPr>
            <w:tcW w:w="1020" w:type="dxa"/>
            <w:tcBorders>
              <w:top w:val="nil"/>
              <w:left w:val="single" w:sz="4" w:space="0" w:color="auto"/>
              <w:bottom w:val="nil"/>
              <w:right w:val="nil"/>
            </w:tcBorders>
            <w:noWrap/>
            <w:vAlign w:val="bottom"/>
          </w:tcPr>
          <w:p w14:paraId="454F059F"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5</w:t>
            </w:r>
          </w:p>
        </w:tc>
        <w:tc>
          <w:tcPr>
            <w:tcW w:w="1020" w:type="dxa"/>
            <w:tcBorders>
              <w:top w:val="nil"/>
              <w:left w:val="single" w:sz="4" w:space="0" w:color="auto"/>
              <w:bottom w:val="nil"/>
              <w:right w:val="single" w:sz="4" w:space="0" w:color="auto"/>
            </w:tcBorders>
            <w:noWrap/>
            <w:vAlign w:val="bottom"/>
          </w:tcPr>
          <w:p w14:paraId="039777F0"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3</w:t>
            </w:r>
          </w:p>
        </w:tc>
        <w:tc>
          <w:tcPr>
            <w:tcW w:w="1020" w:type="dxa"/>
            <w:tcBorders>
              <w:top w:val="nil"/>
              <w:left w:val="nil"/>
              <w:bottom w:val="nil"/>
              <w:right w:val="single" w:sz="4" w:space="0" w:color="auto"/>
            </w:tcBorders>
            <w:noWrap/>
            <w:vAlign w:val="bottom"/>
          </w:tcPr>
          <w:p w14:paraId="64E0D720"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w:t>
            </w:r>
          </w:p>
        </w:tc>
        <w:tc>
          <w:tcPr>
            <w:tcW w:w="1020" w:type="dxa"/>
            <w:tcBorders>
              <w:top w:val="nil"/>
              <w:left w:val="nil"/>
              <w:bottom w:val="nil"/>
              <w:right w:val="nil"/>
            </w:tcBorders>
            <w:noWrap/>
            <w:vAlign w:val="bottom"/>
          </w:tcPr>
          <w:p w14:paraId="20A9D585"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3</w:t>
            </w:r>
          </w:p>
        </w:tc>
        <w:tc>
          <w:tcPr>
            <w:tcW w:w="1020" w:type="dxa"/>
            <w:tcBorders>
              <w:top w:val="nil"/>
              <w:left w:val="single" w:sz="4" w:space="0" w:color="auto"/>
              <w:bottom w:val="nil"/>
              <w:right w:val="single" w:sz="4" w:space="0" w:color="auto"/>
            </w:tcBorders>
            <w:noWrap/>
            <w:vAlign w:val="bottom"/>
          </w:tcPr>
          <w:p w14:paraId="2E712290"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3</w:t>
            </w:r>
          </w:p>
        </w:tc>
        <w:tc>
          <w:tcPr>
            <w:tcW w:w="1020" w:type="dxa"/>
            <w:tcBorders>
              <w:top w:val="nil"/>
              <w:left w:val="nil"/>
              <w:bottom w:val="nil"/>
              <w:right w:val="single" w:sz="4" w:space="0" w:color="auto"/>
            </w:tcBorders>
            <w:noWrap/>
            <w:vAlign w:val="bottom"/>
          </w:tcPr>
          <w:p w14:paraId="4547C095"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2</w:t>
            </w:r>
          </w:p>
        </w:tc>
        <w:tc>
          <w:tcPr>
            <w:tcW w:w="1020" w:type="dxa"/>
            <w:tcBorders>
              <w:top w:val="nil"/>
              <w:left w:val="nil"/>
              <w:bottom w:val="nil"/>
              <w:right w:val="single" w:sz="4" w:space="0" w:color="auto"/>
            </w:tcBorders>
            <w:noWrap/>
            <w:vAlign w:val="bottom"/>
          </w:tcPr>
          <w:p w14:paraId="6CB3FEE6"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2</w:t>
            </w:r>
          </w:p>
        </w:tc>
      </w:tr>
      <w:tr w:rsidR="00CD3D0A" w14:paraId="135069E6" w14:textId="77777777">
        <w:trPr>
          <w:jc w:val="center"/>
        </w:trPr>
        <w:tc>
          <w:tcPr>
            <w:tcW w:w="1943" w:type="dxa"/>
            <w:tcBorders>
              <w:top w:val="nil"/>
              <w:left w:val="single" w:sz="4" w:space="0" w:color="auto"/>
              <w:bottom w:val="nil"/>
              <w:right w:val="nil"/>
            </w:tcBorders>
            <w:noWrap/>
            <w:vAlign w:val="bottom"/>
          </w:tcPr>
          <w:p w14:paraId="43FBF7E2"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Virginia</w:t>
                </w:r>
              </w:smartTag>
            </w:smartTag>
          </w:p>
        </w:tc>
        <w:tc>
          <w:tcPr>
            <w:tcW w:w="1020" w:type="dxa"/>
            <w:tcBorders>
              <w:top w:val="nil"/>
              <w:left w:val="single" w:sz="4" w:space="0" w:color="auto"/>
              <w:bottom w:val="nil"/>
              <w:right w:val="nil"/>
            </w:tcBorders>
            <w:noWrap/>
            <w:vAlign w:val="bottom"/>
          </w:tcPr>
          <w:p w14:paraId="34616F45"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92</w:t>
            </w:r>
          </w:p>
        </w:tc>
        <w:tc>
          <w:tcPr>
            <w:tcW w:w="1020" w:type="dxa"/>
            <w:tcBorders>
              <w:top w:val="nil"/>
              <w:left w:val="single" w:sz="4" w:space="0" w:color="auto"/>
              <w:bottom w:val="nil"/>
              <w:right w:val="nil"/>
            </w:tcBorders>
            <w:noWrap/>
            <w:vAlign w:val="bottom"/>
          </w:tcPr>
          <w:p w14:paraId="18F67F90"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99</w:t>
            </w:r>
          </w:p>
        </w:tc>
        <w:tc>
          <w:tcPr>
            <w:tcW w:w="1020" w:type="dxa"/>
            <w:tcBorders>
              <w:top w:val="nil"/>
              <w:left w:val="single" w:sz="4" w:space="0" w:color="auto"/>
              <w:bottom w:val="nil"/>
              <w:right w:val="single" w:sz="4" w:space="0" w:color="auto"/>
            </w:tcBorders>
            <w:noWrap/>
            <w:vAlign w:val="bottom"/>
          </w:tcPr>
          <w:p w14:paraId="43887474"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115</w:t>
            </w:r>
          </w:p>
        </w:tc>
        <w:tc>
          <w:tcPr>
            <w:tcW w:w="1020" w:type="dxa"/>
            <w:tcBorders>
              <w:top w:val="nil"/>
              <w:left w:val="nil"/>
              <w:bottom w:val="nil"/>
              <w:right w:val="single" w:sz="4" w:space="0" w:color="auto"/>
            </w:tcBorders>
            <w:noWrap/>
            <w:vAlign w:val="bottom"/>
          </w:tcPr>
          <w:p w14:paraId="64E8685F"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259</w:t>
            </w:r>
          </w:p>
        </w:tc>
        <w:tc>
          <w:tcPr>
            <w:tcW w:w="1020" w:type="dxa"/>
            <w:tcBorders>
              <w:top w:val="nil"/>
              <w:left w:val="nil"/>
              <w:bottom w:val="nil"/>
              <w:right w:val="nil"/>
            </w:tcBorders>
            <w:noWrap/>
            <w:vAlign w:val="bottom"/>
          </w:tcPr>
          <w:p w14:paraId="42F8E35F"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204</w:t>
            </w:r>
          </w:p>
        </w:tc>
        <w:tc>
          <w:tcPr>
            <w:tcW w:w="1020" w:type="dxa"/>
            <w:tcBorders>
              <w:top w:val="nil"/>
              <w:left w:val="single" w:sz="4" w:space="0" w:color="auto"/>
              <w:bottom w:val="nil"/>
              <w:right w:val="single" w:sz="4" w:space="0" w:color="auto"/>
            </w:tcBorders>
            <w:noWrap/>
            <w:vAlign w:val="bottom"/>
          </w:tcPr>
          <w:p w14:paraId="61378BB3"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197</w:t>
            </w:r>
          </w:p>
        </w:tc>
        <w:tc>
          <w:tcPr>
            <w:tcW w:w="1020" w:type="dxa"/>
            <w:tcBorders>
              <w:top w:val="nil"/>
              <w:left w:val="nil"/>
              <w:bottom w:val="nil"/>
              <w:right w:val="single" w:sz="4" w:space="0" w:color="auto"/>
            </w:tcBorders>
            <w:noWrap/>
            <w:vAlign w:val="bottom"/>
          </w:tcPr>
          <w:p w14:paraId="2AF74A37"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197</w:t>
            </w:r>
          </w:p>
        </w:tc>
        <w:tc>
          <w:tcPr>
            <w:tcW w:w="1020" w:type="dxa"/>
            <w:tcBorders>
              <w:top w:val="nil"/>
              <w:left w:val="nil"/>
              <w:bottom w:val="nil"/>
              <w:right w:val="single" w:sz="4" w:space="0" w:color="auto"/>
            </w:tcBorders>
            <w:noWrap/>
            <w:vAlign w:val="bottom"/>
          </w:tcPr>
          <w:p w14:paraId="6BE6E0F1"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173</w:t>
            </w:r>
          </w:p>
        </w:tc>
      </w:tr>
      <w:tr w:rsidR="00CD3D0A" w14:paraId="0BC628CE" w14:textId="77777777">
        <w:trPr>
          <w:jc w:val="center"/>
        </w:trPr>
        <w:tc>
          <w:tcPr>
            <w:tcW w:w="1943" w:type="dxa"/>
            <w:tcBorders>
              <w:top w:val="nil"/>
              <w:left w:val="single" w:sz="4" w:space="0" w:color="auto"/>
              <w:bottom w:val="nil"/>
              <w:right w:val="nil"/>
            </w:tcBorders>
            <w:noWrap/>
            <w:vAlign w:val="bottom"/>
          </w:tcPr>
          <w:p w14:paraId="0EFB6936"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Washington</w:t>
                </w:r>
              </w:smartTag>
            </w:smartTag>
          </w:p>
        </w:tc>
        <w:tc>
          <w:tcPr>
            <w:tcW w:w="1020" w:type="dxa"/>
            <w:tcBorders>
              <w:top w:val="nil"/>
              <w:left w:val="single" w:sz="4" w:space="0" w:color="auto"/>
              <w:bottom w:val="nil"/>
              <w:right w:val="nil"/>
            </w:tcBorders>
            <w:noWrap/>
            <w:vAlign w:val="bottom"/>
          </w:tcPr>
          <w:p w14:paraId="5DFFE920"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146</w:t>
            </w:r>
          </w:p>
        </w:tc>
        <w:tc>
          <w:tcPr>
            <w:tcW w:w="1020" w:type="dxa"/>
            <w:tcBorders>
              <w:top w:val="nil"/>
              <w:left w:val="single" w:sz="4" w:space="0" w:color="auto"/>
              <w:bottom w:val="nil"/>
              <w:right w:val="nil"/>
            </w:tcBorders>
            <w:noWrap/>
            <w:vAlign w:val="bottom"/>
          </w:tcPr>
          <w:p w14:paraId="3D9F466B"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118</w:t>
            </w:r>
          </w:p>
        </w:tc>
        <w:tc>
          <w:tcPr>
            <w:tcW w:w="1020" w:type="dxa"/>
            <w:tcBorders>
              <w:top w:val="nil"/>
              <w:left w:val="single" w:sz="4" w:space="0" w:color="auto"/>
              <w:bottom w:val="nil"/>
              <w:right w:val="single" w:sz="4" w:space="0" w:color="auto"/>
            </w:tcBorders>
            <w:noWrap/>
            <w:vAlign w:val="bottom"/>
          </w:tcPr>
          <w:p w14:paraId="225D4FE3"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115</w:t>
            </w:r>
          </w:p>
        </w:tc>
        <w:tc>
          <w:tcPr>
            <w:tcW w:w="1020" w:type="dxa"/>
            <w:tcBorders>
              <w:top w:val="nil"/>
              <w:left w:val="nil"/>
              <w:bottom w:val="nil"/>
              <w:right w:val="single" w:sz="4" w:space="0" w:color="auto"/>
            </w:tcBorders>
            <w:noWrap/>
            <w:vAlign w:val="bottom"/>
          </w:tcPr>
          <w:p w14:paraId="70CE8935"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144</w:t>
            </w:r>
          </w:p>
        </w:tc>
        <w:tc>
          <w:tcPr>
            <w:tcW w:w="1020" w:type="dxa"/>
            <w:tcBorders>
              <w:top w:val="nil"/>
              <w:left w:val="nil"/>
              <w:bottom w:val="nil"/>
              <w:right w:val="nil"/>
            </w:tcBorders>
            <w:noWrap/>
            <w:vAlign w:val="bottom"/>
          </w:tcPr>
          <w:p w14:paraId="3E72BCFA"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106</w:t>
            </w:r>
          </w:p>
        </w:tc>
        <w:tc>
          <w:tcPr>
            <w:tcW w:w="1020" w:type="dxa"/>
            <w:tcBorders>
              <w:top w:val="nil"/>
              <w:left w:val="single" w:sz="4" w:space="0" w:color="auto"/>
              <w:bottom w:val="nil"/>
              <w:right w:val="single" w:sz="4" w:space="0" w:color="auto"/>
            </w:tcBorders>
            <w:noWrap/>
            <w:vAlign w:val="bottom"/>
          </w:tcPr>
          <w:p w14:paraId="52C88D13"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92</w:t>
            </w:r>
          </w:p>
        </w:tc>
        <w:tc>
          <w:tcPr>
            <w:tcW w:w="1020" w:type="dxa"/>
            <w:tcBorders>
              <w:top w:val="nil"/>
              <w:left w:val="nil"/>
              <w:bottom w:val="nil"/>
              <w:right w:val="single" w:sz="4" w:space="0" w:color="auto"/>
            </w:tcBorders>
            <w:noWrap/>
            <w:vAlign w:val="bottom"/>
          </w:tcPr>
          <w:p w14:paraId="72D8EBF7"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1020" w:type="dxa"/>
            <w:tcBorders>
              <w:top w:val="nil"/>
              <w:left w:val="nil"/>
              <w:bottom w:val="nil"/>
              <w:right w:val="single" w:sz="4" w:space="0" w:color="auto"/>
            </w:tcBorders>
            <w:noWrap/>
            <w:vAlign w:val="bottom"/>
          </w:tcPr>
          <w:p w14:paraId="06E14950"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57</w:t>
            </w:r>
          </w:p>
        </w:tc>
      </w:tr>
      <w:tr w:rsidR="00CD3D0A" w14:paraId="3D983A66" w14:textId="77777777">
        <w:trPr>
          <w:jc w:val="center"/>
        </w:trPr>
        <w:tc>
          <w:tcPr>
            <w:tcW w:w="1943" w:type="dxa"/>
            <w:tcBorders>
              <w:top w:val="nil"/>
              <w:left w:val="single" w:sz="4" w:space="0" w:color="auto"/>
              <w:bottom w:val="nil"/>
              <w:right w:val="nil"/>
            </w:tcBorders>
            <w:noWrap/>
            <w:vAlign w:val="bottom"/>
          </w:tcPr>
          <w:p w14:paraId="4C1816CA"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West Virginia</w:t>
                </w:r>
              </w:smartTag>
            </w:smartTag>
          </w:p>
        </w:tc>
        <w:tc>
          <w:tcPr>
            <w:tcW w:w="1020" w:type="dxa"/>
            <w:tcBorders>
              <w:top w:val="nil"/>
              <w:left w:val="single" w:sz="4" w:space="0" w:color="auto"/>
              <w:bottom w:val="nil"/>
              <w:right w:val="nil"/>
            </w:tcBorders>
            <w:noWrap/>
            <w:vAlign w:val="bottom"/>
          </w:tcPr>
          <w:p w14:paraId="532F26D0"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27</w:t>
            </w:r>
          </w:p>
        </w:tc>
        <w:tc>
          <w:tcPr>
            <w:tcW w:w="1020" w:type="dxa"/>
            <w:tcBorders>
              <w:top w:val="nil"/>
              <w:left w:val="single" w:sz="4" w:space="0" w:color="auto"/>
              <w:bottom w:val="nil"/>
              <w:right w:val="nil"/>
            </w:tcBorders>
            <w:noWrap/>
            <w:vAlign w:val="bottom"/>
          </w:tcPr>
          <w:p w14:paraId="52F0D4D3"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17</w:t>
            </w:r>
          </w:p>
        </w:tc>
        <w:tc>
          <w:tcPr>
            <w:tcW w:w="1020" w:type="dxa"/>
            <w:tcBorders>
              <w:top w:val="nil"/>
              <w:left w:val="single" w:sz="4" w:space="0" w:color="auto"/>
              <w:bottom w:val="nil"/>
              <w:right w:val="single" w:sz="4" w:space="0" w:color="auto"/>
            </w:tcBorders>
            <w:noWrap/>
            <w:vAlign w:val="bottom"/>
          </w:tcPr>
          <w:p w14:paraId="7C2185A1"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14</w:t>
            </w:r>
          </w:p>
        </w:tc>
        <w:tc>
          <w:tcPr>
            <w:tcW w:w="1020" w:type="dxa"/>
            <w:tcBorders>
              <w:top w:val="nil"/>
              <w:left w:val="nil"/>
              <w:bottom w:val="nil"/>
              <w:right w:val="single" w:sz="4" w:space="0" w:color="auto"/>
            </w:tcBorders>
            <w:noWrap/>
            <w:vAlign w:val="bottom"/>
          </w:tcPr>
          <w:p w14:paraId="2D106FAB"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9</w:t>
            </w:r>
          </w:p>
        </w:tc>
        <w:tc>
          <w:tcPr>
            <w:tcW w:w="1020" w:type="dxa"/>
            <w:tcBorders>
              <w:top w:val="nil"/>
              <w:left w:val="nil"/>
              <w:bottom w:val="nil"/>
              <w:right w:val="nil"/>
            </w:tcBorders>
            <w:noWrap/>
            <w:vAlign w:val="bottom"/>
          </w:tcPr>
          <w:p w14:paraId="6A98C876"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12</w:t>
            </w:r>
          </w:p>
        </w:tc>
        <w:tc>
          <w:tcPr>
            <w:tcW w:w="1020" w:type="dxa"/>
            <w:tcBorders>
              <w:top w:val="nil"/>
              <w:left w:val="single" w:sz="4" w:space="0" w:color="auto"/>
              <w:bottom w:val="nil"/>
              <w:right w:val="single" w:sz="4" w:space="0" w:color="auto"/>
            </w:tcBorders>
            <w:noWrap/>
            <w:vAlign w:val="bottom"/>
          </w:tcPr>
          <w:p w14:paraId="024F52CD"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6</w:t>
            </w:r>
          </w:p>
        </w:tc>
        <w:tc>
          <w:tcPr>
            <w:tcW w:w="1020" w:type="dxa"/>
            <w:tcBorders>
              <w:top w:val="nil"/>
              <w:left w:val="nil"/>
              <w:bottom w:val="nil"/>
              <w:right w:val="single" w:sz="4" w:space="0" w:color="auto"/>
            </w:tcBorders>
            <w:noWrap/>
            <w:vAlign w:val="bottom"/>
          </w:tcPr>
          <w:p w14:paraId="38284695"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8</w:t>
            </w:r>
          </w:p>
        </w:tc>
        <w:tc>
          <w:tcPr>
            <w:tcW w:w="1020" w:type="dxa"/>
            <w:tcBorders>
              <w:top w:val="nil"/>
              <w:left w:val="nil"/>
              <w:bottom w:val="nil"/>
              <w:right w:val="single" w:sz="4" w:space="0" w:color="auto"/>
            </w:tcBorders>
            <w:noWrap/>
            <w:vAlign w:val="bottom"/>
          </w:tcPr>
          <w:p w14:paraId="7C28A03D"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24</w:t>
            </w:r>
          </w:p>
        </w:tc>
      </w:tr>
      <w:tr w:rsidR="00CD3D0A" w14:paraId="253DF71E" w14:textId="77777777">
        <w:trPr>
          <w:jc w:val="center"/>
        </w:trPr>
        <w:tc>
          <w:tcPr>
            <w:tcW w:w="1943" w:type="dxa"/>
            <w:tcBorders>
              <w:top w:val="nil"/>
              <w:left w:val="single" w:sz="4" w:space="0" w:color="auto"/>
              <w:bottom w:val="nil"/>
              <w:right w:val="nil"/>
            </w:tcBorders>
            <w:noWrap/>
            <w:vAlign w:val="bottom"/>
          </w:tcPr>
          <w:p w14:paraId="140526CF"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Wisconsin</w:t>
                </w:r>
              </w:smartTag>
            </w:smartTag>
          </w:p>
        </w:tc>
        <w:tc>
          <w:tcPr>
            <w:tcW w:w="1020" w:type="dxa"/>
            <w:tcBorders>
              <w:top w:val="nil"/>
              <w:left w:val="single" w:sz="4" w:space="0" w:color="auto"/>
              <w:bottom w:val="nil"/>
              <w:right w:val="nil"/>
            </w:tcBorders>
            <w:noWrap/>
            <w:vAlign w:val="bottom"/>
          </w:tcPr>
          <w:p w14:paraId="24AE9F2E"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54</w:t>
            </w:r>
          </w:p>
        </w:tc>
        <w:tc>
          <w:tcPr>
            <w:tcW w:w="1020" w:type="dxa"/>
            <w:tcBorders>
              <w:top w:val="nil"/>
              <w:left w:val="single" w:sz="4" w:space="0" w:color="auto"/>
              <w:bottom w:val="nil"/>
              <w:right w:val="nil"/>
            </w:tcBorders>
            <w:noWrap/>
            <w:vAlign w:val="bottom"/>
          </w:tcPr>
          <w:p w14:paraId="5A1D623B"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66</w:t>
            </w:r>
          </w:p>
        </w:tc>
        <w:tc>
          <w:tcPr>
            <w:tcW w:w="1020" w:type="dxa"/>
            <w:tcBorders>
              <w:top w:val="nil"/>
              <w:left w:val="single" w:sz="4" w:space="0" w:color="auto"/>
              <w:bottom w:val="nil"/>
              <w:right w:val="single" w:sz="4" w:space="0" w:color="auto"/>
            </w:tcBorders>
            <w:noWrap/>
            <w:vAlign w:val="bottom"/>
          </w:tcPr>
          <w:p w14:paraId="344E45F4"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71</w:t>
            </w:r>
          </w:p>
        </w:tc>
        <w:tc>
          <w:tcPr>
            <w:tcW w:w="1020" w:type="dxa"/>
            <w:tcBorders>
              <w:top w:val="nil"/>
              <w:left w:val="nil"/>
              <w:bottom w:val="nil"/>
              <w:right w:val="single" w:sz="4" w:space="0" w:color="auto"/>
            </w:tcBorders>
            <w:noWrap/>
            <w:vAlign w:val="bottom"/>
          </w:tcPr>
          <w:p w14:paraId="39DE7749"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51</w:t>
            </w:r>
          </w:p>
        </w:tc>
        <w:tc>
          <w:tcPr>
            <w:tcW w:w="1020" w:type="dxa"/>
            <w:tcBorders>
              <w:top w:val="nil"/>
              <w:left w:val="nil"/>
              <w:bottom w:val="nil"/>
              <w:right w:val="nil"/>
            </w:tcBorders>
            <w:noWrap/>
            <w:vAlign w:val="bottom"/>
          </w:tcPr>
          <w:p w14:paraId="2692F699"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46</w:t>
            </w:r>
          </w:p>
        </w:tc>
        <w:tc>
          <w:tcPr>
            <w:tcW w:w="1020" w:type="dxa"/>
            <w:tcBorders>
              <w:top w:val="nil"/>
              <w:left w:val="single" w:sz="4" w:space="0" w:color="auto"/>
              <w:bottom w:val="nil"/>
              <w:right w:val="single" w:sz="4" w:space="0" w:color="auto"/>
            </w:tcBorders>
            <w:noWrap/>
            <w:vAlign w:val="bottom"/>
          </w:tcPr>
          <w:p w14:paraId="6F0B2592"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30</w:t>
            </w:r>
          </w:p>
        </w:tc>
        <w:tc>
          <w:tcPr>
            <w:tcW w:w="1020" w:type="dxa"/>
            <w:tcBorders>
              <w:top w:val="nil"/>
              <w:left w:val="nil"/>
              <w:bottom w:val="nil"/>
              <w:right w:val="single" w:sz="4" w:space="0" w:color="auto"/>
            </w:tcBorders>
            <w:noWrap/>
            <w:vAlign w:val="bottom"/>
          </w:tcPr>
          <w:p w14:paraId="19AD31A6"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22</w:t>
            </w:r>
          </w:p>
        </w:tc>
        <w:tc>
          <w:tcPr>
            <w:tcW w:w="1020" w:type="dxa"/>
            <w:tcBorders>
              <w:top w:val="nil"/>
              <w:left w:val="nil"/>
              <w:bottom w:val="nil"/>
              <w:right w:val="single" w:sz="4" w:space="0" w:color="auto"/>
            </w:tcBorders>
            <w:noWrap/>
            <w:vAlign w:val="bottom"/>
          </w:tcPr>
          <w:p w14:paraId="24567E74"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35</w:t>
            </w:r>
          </w:p>
        </w:tc>
      </w:tr>
      <w:tr w:rsidR="00CD3D0A" w14:paraId="6ED31977" w14:textId="77777777">
        <w:trPr>
          <w:jc w:val="center"/>
        </w:trPr>
        <w:tc>
          <w:tcPr>
            <w:tcW w:w="1943" w:type="dxa"/>
            <w:tcBorders>
              <w:top w:val="nil"/>
              <w:left w:val="single" w:sz="4" w:space="0" w:color="auto"/>
              <w:bottom w:val="nil"/>
              <w:right w:val="nil"/>
            </w:tcBorders>
            <w:noWrap/>
            <w:vAlign w:val="bottom"/>
          </w:tcPr>
          <w:p w14:paraId="553DFE9B"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Wyoming</w:t>
                </w:r>
              </w:smartTag>
            </w:smartTag>
          </w:p>
        </w:tc>
        <w:tc>
          <w:tcPr>
            <w:tcW w:w="1020" w:type="dxa"/>
            <w:tcBorders>
              <w:top w:val="nil"/>
              <w:left w:val="single" w:sz="4" w:space="0" w:color="auto"/>
              <w:bottom w:val="nil"/>
              <w:right w:val="nil"/>
            </w:tcBorders>
            <w:noWrap/>
            <w:vAlign w:val="bottom"/>
          </w:tcPr>
          <w:p w14:paraId="465D6FCD"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0</w:t>
            </w:r>
          </w:p>
        </w:tc>
        <w:tc>
          <w:tcPr>
            <w:tcW w:w="1020" w:type="dxa"/>
            <w:tcBorders>
              <w:top w:val="nil"/>
              <w:left w:val="single" w:sz="4" w:space="0" w:color="auto"/>
              <w:bottom w:val="nil"/>
              <w:right w:val="nil"/>
            </w:tcBorders>
            <w:noWrap/>
            <w:vAlign w:val="bottom"/>
          </w:tcPr>
          <w:p w14:paraId="0996F01B"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0</w:t>
            </w:r>
          </w:p>
        </w:tc>
        <w:tc>
          <w:tcPr>
            <w:tcW w:w="1020" w:type="dxa"/>
            <w:tcBorders>
              <w:top w:val="nil"/>
              <w:left w:val="single" w:sz="4" w:space="0" w:color="auto"/>
              <w:bottom w:val="nil"/>
              <w:right w:val="single" w:sz="4" w:space="0" w:color="auto"/>
            </w:tcBorders>
            <w:noWrap/>
            <w:vAlign w:val="bottom"/>
          </w:tcPr>
          <w:p w14:paraId="7E85ED1C"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11</w:t>
            </w:r>
          </w:p>
        </w:tc>
        <w:tc>
          <w:tcPr>
            <w:tcW w:w="1020" w:type="dxa"/>
            <w:tcBorders>
              <w:top w:val="nil"/>
              <w:left w:val="nil"/>
              <w:bottom w:val="nil"/>
              <w:right w:val="single" w:sz="4" w:space="0" w:color="auto"/>
            </w:tcBorders>
            <w:noWrap/>
            <w:vAlign w:val="bottom"/>
          </w:tcPr>
          <w:p w14:paraId="72E638F0"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16</w:t>
            </w:r>
          </w:p>
        </w:tc>
        <w:tc>
          <w:tcPr>
            <w:tcW w:w="1020" w:type="dxa"/>
            <w:tcBorders>
              <w:top w:val="nil"/>
              <w:left w:val="nil"/>
              <w:bottom w:val="nil"/>
              <w:right w:val="nil"/>
            </w:tcBorders>
            <w:noWrap/>
            <w:vAlign w:val="bottom"/>
          </w:tcPr>
          <w:p w14:paraId="05235371"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6</w:t>
            </w:r>
          </w:p>
        </w:tc>
        <w:tc>
          <w:tcPr>
            <w:tcW w:w="1020" w:type="dxa"/>
            <w:tcBorders>
              <w:top w:val="nil"/>
              <w:left w:val="single" w:sz="4" w:space="0" w:color="auto"/>
              <w:bottom w:val="nil"/>
              <w:right w:val="single" w:sz="4" w:space="0" w:color="auto"/>
            </w:tcBorders>
            <w:noWrap/>
            <w:vAlign w:val="bottom"/>
          </w:tcPr>
          <w:p w14:paraId="3744BA18"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7</w:t>
            </w:r>
          </w:p>
        </w:tc>
        <w:tc>
          <w:tcPr>
            <w:tcW w:w="1020" w:type="dxa"/>
            <w:tcBorders>
              <w:top w:val="nil"/>
              <w:left w:val="nil"/>
              <w:bottom w:val="nil"/>
              <w:right w:val="single" w:sz="4" w:space="0" w:color="auto"/>
            </w:tcBorders>
            <w:noWrap/>
            <w:vAlign w:val="bottom"/>
          </w:tcPr>
          <w:p w14:paraId="62A3EC5B"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6</w:t>
            </w:r>
          </w:p>
        </w:tc>
        <w:tc>
          <w:tcPr>
            <w:tcW w:w="1020" w:type="dxa"/>
            <w:tcBorders>
              <w:top w:val="nil"/>
              <w:left w:val="nil"/>
              <w:bottom w:val="nil"/>
              <w:right w:val="single" w:sz="4" w:space="0" w:color="auto"/>
            </w:tcBorders>
            <w:noWrap/>
            <w:vAlign w:val="bottom"/>
          </w:tcPr>
          <w:p w14:paraId="45AF3D65"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7</w:t>
            </w:r>
          </w:p>
        </w:tc>
      </w:tr>
      <w:tr w:rsidR="00CD3D0A" w14:paraId="2FAFB394" w14:textId="77777777">
        <w:trPr>
          <w:jc w:val="center"/>
        </w:trPr>
        <w:tc>
          <w:tcPr>
            <w:tcW w:w="1943" w:type="dxa"/>
            <w:tcBorders>
              <w:top w:val="nil"/>
              <w:left w:val="single" w:sz="4" w:space="0" w:color="auto"/>
              <w:bottom w:val="nil"/>
              <w:right w:val="nil"/>
            </w:tcBorders>
            <w:noWrap/>
            <w:vAlign w:val="bottom"/>
          </w:tcPr>
          <w:p w14:paraId="3384D8E7"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American Samoa</w:t>
                </w:r>
              </w:smartTag>
            </w:smartTag>
          </w:p>
        </w:tc>
        <w:tc>
          <w:tcPr>
            <w:tcW w:w="1020" w:type="dxa"/>
            <w:tcBorders>
              <w:top w:val="nil"/>
              <w:left w:val="single" w:sz="4" w:space="0" w:color="auto"/>
              <w:bottom w:val="nil"/>
              <w:right w:val="nil"/>
            </w:tcBorders>
            <w:noWrap/>
            <w:vAlign w:val="bottom"/>
          </w:tcPr>
          <w:p w14:paraId="0A81D456"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MD</w:t>
            </w:r>
          </w:p>
        </w:tc>
        <w:tc>
          <w:tcPr>
            <w:tcW w:w="1020" w:type="dxa"/>
            <w:tcBorders>
              <w:top w:val="nil"/>
              <w:left w:val="single" w:sz="4" w:space="0" w:color="auto"/>
              <w:bottom w:val="nil"/>
              <w:right w:val="nil"/>
            </w:tcBorders>
            <w:noWrap/>
            <w:vAlign w:val="bottom"/>
          </w:tcPr>
          <w:p w14:paraId="31BBA67C"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0</w:t>
            </w:r>
          </w:p>
        </w:tc>
        <w:tc>
          <w:tcPr>
            <w:tcW w:w="1020" w:type="dxa"/>
            <w:tcBorders>
              <w:top w:val="nil"/>
              <w:left w:val="single" w:sz="4" w:space="0" w:color="auto"/>
              <w:bottom w:val="nil"/>
              <w:right w:val="single" w:sz="4" w:space="0" w:color="auto"/>
            </w:tcBorders>
            <w:noWrap/>
            <w:vAlign w:val="bottom"/>
          </w:tcPr>
          <w:p w14:paraId="06EEA237"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0</w:t>
            </w:r>
          </w:p>
        </w:tc>
        <w:tc>
          <w:tcPr>
            <w:tcW w:w="1020" w:type="dxa"/>
            <w:tcBorders>
              <w:top w:val="nil"/>
              <w:left w:val="nil"/>
              <w:bottom w:val="nil"/>
              <w:right w:val="single" w:sz="4" w:space="0" w:color="auto"/>
            </w:tcBorders>
            <w:noWrap/>
            <w:vAlign w:val="bottom"/>
          </w:tcPr>
          <w:p w14:paraId="0BD1D02E"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MD</w:t>
            </w:r>
          </w:p>
        </w:tc>
        <w:tc>
          <w:tcPr>
            <w:tcW w:w="1020" w:type="dxa"/>
            <w:tcBorders>
              <w:top w:val="nil"/>
              <w:left w:val="nil"/>
              <w:bottom w:val="nil"/>
              <w:right w:val="nil"/>
            </w:tcBorders>
            <w:noWrap/>
            <w:vAlign w:val="bottom"/>
          </w:tcPr>
          <w:p w14:paraId="0B2C3108"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0</w:t>
            </w:r>
          </w:p>
        </w:tc>
        <w:tc>
          <w:tcPr>
            <w:tcW w:w="1020" w:type="dxa"/>
            <w:tcBorders>
              <w:top w:val="nil"/>
              <w:left w:val="single" w:sz="4" w:space="0" w:color="auto"/>
              <w:bottom w:val="nil"/>
              <w:right w:val="single" w:sz="4" w:space="0" w:color="auto"/>
            </w:tcBorders>
            <w:noWrap/>
            <w:vAlign w:val="bottom"/>
          </w:tcPr>
          <w:p w14:paraId="3961BBDA"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0</w:t>
            </w:r>
          </w:p>
        </w:tc>
        <w:tc>
          <w:tcPr>
            <w:tcW w:w="1020" w:type="dxa"/>
            <w:tcBorders>
              <w:top w:val="nil"/>
              <w:left w:val="nil"/>
              <w:bottom w:val="nil"/>
              <w:right w:val="single" w:sz="4" w:space="0" w:color="auto"/>
            </w:tcBorders>
            <w:noWrap/>
            <w:vAlign w:val="bottom"/>
          </w:tcPr>
          <w:p w14:paraId="757059A8"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0</w:t>
            </w:r>
          </w:p>
        </w:tc>
        <w:tc>
          <w:tcPr>
            <w:tcW w:w="1020" w:type="dxa"/>
            <w:tcBorders>
              <w:top w:val="nil"/>
              <w:left w:val="nil"/>
              <w:bottom w:val="nil"/>
              <w:right w:val="single" w:sz="4" w:space="0" w:color="auto"/>
            </w:tcBorders>
            <w:noWrap/>
            <w:vAlign w:val="bottom"/>
          </w:tcPr>
          <w:p w14:paraId="722C7C76"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0</w:t>
            </w:r>
          </w:p>
        </w:tc>
      </w:tr>
      <w:tr w:rsidR="00CD3D0A" w14:paraId="18A89280" w14:textId="77777777">
        <w:trPr>
          <w:jc w:val="center"/>
        </w:trPr>
        <w:tc>
          <w:tcPr>
            <w:tcW w:w="1943" w:type="dxa"/>
            <w:tcBorders>
              <w:top w:val="nil"/>
              <w:left w:val="single" w:sz="4" w:space="0" w:color="auto"/>
              <w:bottom w:val="nil"/>
              <w:right w:val="nil"/>
            </w:tcBorders>
            <w:noWrap/>
            <w:vAlign w:val="bottom"/>
          </w:tcPr>
          <w:p w14:paraId="02890039" w14:textId="77777777" w:rsidR="00CD3D0A" w:rsidRDefault="00CD3D0A">
            <w:pPr>
              <w:spacing w:line="240" w:lineRule="auto"/>
              <w:rPr>
                <w:rFonts w:ascii="Arial" w:hAnsi="Arial" w:cs="Arial"/>
                <w:color w:val="000000"/>
                <w:sz w:val="16"/>
                <w:szCs w:val="16"/>
              </w:rPr>
            </w:pPr>
            <w:smartTag w:uri="urn:schemas-microsoft-com:office:smarttags" w:element="place">
              <w:r>
                <w:rPr>
                  <w:rFonts w:ascii="Arial" w:hAnsi="Arial" w:cs="Arial"/>
                  <w:color w:val="000000"/>
                  <w:sz w:val="16"/>
                  <w:szCs w:val="16"/>
                </w:rPr>
                <w:t>Guam</w:t>
              </w:r>
            </w:smartTag>
          </w:p>
        </w:tc>
        <w:tc>
          <w:tcPr>
            <w:tcW w:w="1020" w:type="dxa"/>
            <w:tcBorders>
              <w:top w:val="nil"/>
              <w:left w:val="single" w:sz="4" w:space="0" w:color="auto"/>
              <w:bottom w:val="nil"/>
              <w:right w:val="nil"/>
            </w:tcBorders>
            <w:noWrap/>
            <w:vAlign w:val="bottom"/>
          </w:tcPr>
          <w:p w14:paraId="5CDA3ACF"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0</w:t>
            </w:r>
          </w:p>
        </w:tc>
        <w:tc>
          <w:tcPr>
            <w:tcW w:w="1020" w:type="dxa"/>
            <w:tcBorders>
              <w:top w:val="nil"/>
              <w:left w:val="single" w:sz="4" w:space="0" w:color="auto"/>
              <w:bottom w:val="nil"/>
              <w:right w:val="nil"/>
            </w:tcBorders>
            <w:noWrap/>
            <w:vAlign w:val="bottom"/>
          </w:tcPr>
          <w:p w14:paraId="3B0F0892"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0</w:t>
            </w:r>
          </w:p>
        </w:tc>
        <w:tc>
          <w:tcPr>
            <w:tcW w:w="1020" w:type="dxa"/>
            <w:tcBorders>
              <w:top w:val="nil"/>
              <w:left w:val="single" w:sz="4" w:space="0" w:color="auto"/>
              <w:bottom w:val="nil"/>
              <w:right w:val="single" w:sz="4" w:space="0" w:color="auto"/>
            </w:tcBorders>
            <w:noWrap/>
            <w:vAlign w:val="bottom"/>
          </w:tcPr>
          <w:p w14:paraId="4AC88CB3"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5</w:t>
            </w:r>
          </w:p>
        </w:tc>
        <w:tc>
          <w:tcPr>
            <w:tcW w:w="1020" w:type="dxa"/>
            <w:tcBorders>
              <w:top w:val="nil"/>
              <w:left w:val="nil"/>
              <w:bottom w:val="nil"/>
              <w:right w:val="single" w:sz="4" w:space="0" w:color="auto"/>
            </w:tcBorders>
            <w:noWrap/>
            <w:vAlign w:val="bottom"/>
          </w:tcPr>
          <w:p w14:paraId="0ACA89B2"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0</w:t>
            </w:r>
          </w:p>
        </w:tc>
        <w:tc>
          <w:tcPr>
            <w:tcW w:w="1020" w:type="dxa"/>
            <w:tcBorders>
              <w:top w:val="nil"/>
              <w:left w:val="nil"/>
              <w:bottom w:val="nil"/>
              <w:right w:val="nil"/>
            </w:tcBorders>
            <w:noWrap/>
            <w:vAlign w:val="bottom"/>
          </w:tcPr>
          <w:p w14:paraId="17111CE7"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0</w:t>
            </w:r>
          </w:p>
        </w:tc>
        <w:tc>
          <w:tcPr>
            <w:tcW w:w="1020" w:type="dxa"/>
            <w:tcBorders>
              <w:top w:val="nil"/>
              <w:left w:val="single" w:sz="4" w:space="0" w:color="auto"/>
              <w:bottom w:val="nil"/>
              <w:right w:val="single" w:sz="4" w:space="0" w:color="auto"/>
            </w:tcBorders>
            <w:noWrap/>
            <w:vAlign w:val="bottom"/>
          </w:tcPr>
          <w:p w14:paraId="068E75FB"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w:t>
            </w:r>
          </w:p>
        </w:tc>
        <w:tc>
          <w:tcPr>
            <w:tcW w:w="1020" w:type="dxa"/>
            <w:tcBorders>
              <w:top w:val="nil"/>
              <w:left w:val="nil"/>
              <w:bottom w:val="nil"/>
              <w:right w:val="single" w:sz="4" w:space="0" w:color="auto"/>
            </w:tcBorders>
            <w:noWrap/>
            <w:vAlign w:val="bottom"/>
          </w:tcPr>
          <w:p w14:paraId="2250CA2B"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2</w:t>
            </w:r>
          </w:p>
        </w:tc>
        <w:tc>
          <w:tcPr>
            <w:tcW w:w="1020" w:type="dxa"/>
            <w:tcBorders>
              <w:top w:val="nil"/>
              <w:left w:val="nil"/>
              <w:bottom w:val="nil"/>
              <w:right w:val="single" w:sz="4" w:space="0" w:color="auto"/>
            </w:tcBorders>
            <w:noWrap/>
            <w:vAlign w:val="bottom"/>
          </w:tcPr>
          <w:p w14:paraId="10689F01"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3</w:t>
            </w:r>
          </w:p>
        </w:tc>
      </w:tr>
      <w:tr w:rsidR="00CD3D0A" w14:paraId="2BCF397C" w14:textId="77777777">
        <w:trPr>
          <w:jc w:val="center"/>
        </w:trPr>
        <w:tc>
          <w:tcPr>
            <w:tcW w:w="1943" w:type="dxa"/>
            <w:tcBorders>
              <w:top w:val="nil"/>
              <w:left w:val="single" w:sz="4" w:space="0" w:color="auto"/>
              <w:bottom w:val="nil"/>
              <w:right w:val="nil"/>
            </w:tcBorders>
            <w:noWrap/>
            <w:vAlign w:val="bottom"/>
          </w:tcPr>
          <w:p w14:paraId="160907A1" w14:textId="77777777" w:rsidR="00CD3D0A" w:rsidRDefault="00CD3D0A">
            <w:pPr>
              <w:spacing w:line="240" w:lineRule="auto"/>
              <w:rPr>
                <w:rFonts w:ascii="Arial" w:hAnsi="Arial" w:cs="Arial"/>
                <w:color w:val="000000"/>
                <w:sz w:val="16"/>
                <w:szCs w:val="16"/>
              </w:rPr>
            </w:pPr>
            <w:smartTag w:uri="urn:schemas-microsoft-com:office:smarttags" w:element="place">
              <w:r>
                <w:rPr>
                  <w:rFonts w:ascii="Arial" w:hAnsi="Arial" w:cs="Arial"/>
                  <w:color w:val="000000"/>
                  <w:sz w:val="16"/>
                  <w:szCs w:val="16"/>
                </w:rPr>
                <w:t>Northern Mariana</w:t>
              </w:r>
            </w:smartTag>
            <w:r>
              <w:rPr>
                <w:rFonts w:ascii="Arial" w:hAnsi="Arial" w:cs="Arial"/>
                <w:color w:val="000000"/>
                <w:sz w:val="16"/>
                <w:szCs w:val="16"/>
              </w:rPr>
              <w:t xml:space="preserve"> Is.</w:t>
            </w:r>
          </w:p>
        </w:tc>
        <w:tc>
          <w:tcPr>
            <w:tcW w:w="1020" w:type="dxa"/>
            <w:tcBorders>
              <w:top w:val="nil"/>
              <w:left w:val="single" w:sz="4" w:space="0" w:color="auto"/>
              <w:bottom w:val="nil"/>
              <w:right w:val="nil"/>
            </w:tcBorders>
            <w:noWrap/>
            <w:vAlign w:val="bottom"/>
          </w:tcPr>
          <w:p w14:paraId="737657C5"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w:t>
            </w:r>
          </w:p>
        </w:tc>
        <w:tc>
          <w:tcPr>
            <w:tcW w:w="1020" w:type="dxa"/>
            <w:tcBorders>
              <w:top w:val="nil"/>
              <w:left w:val="single" w:sz="4" w:space="0" w:color="auto"/>
              <w:bottom w:val="nil"/>
              <w:right w:val="nil"/>
            </w:tcBorders>
            <w:noWrap/>
            <w:vAlign w:val="bottom"/>
          </w:tcPr>
          <w:p w14:paraId="1E1207D2"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0</w:t>
            </w:r>
          </w:p>
        </w:tc>
        <w:tc>
          <w:tcPr>
            <w:tcW w:w="1020" w:type="dxa"/>
            <w:tcBorders>
              <w:top w:val="nil"/>
              <w:left w:val="single" w:sz="4" w:space="0" w:color="auto"/>
              <w:bottom w:val="nil"/>
              <w:right w:val="single" w:sz="4" w:space="0" w:color="auto"/>
            </w:tcBorders>
            <w:noWrap/>
            <w:vAlign w:val="bottom"/>
          </w:tcPr>
          <w:p w14:paraId="34C2C274"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0</w:t>
            </w:r>
          </w:p>
        </w:tc>
        <w:tc>
          <w:tcPr>
            <w:tcW w:w="1020" w:type="dxa"/>
            <w:tcBorders>
              <w:top w:val="nil"/>
              <w:left w:val="nil"/>
              <w:bottom w:val="nil"/>
              <w:right w:val="single" w:sz="4" w:space="0" w:color="auto"/>
            </w:tcBorders>
            <w:noWrap/>
            <w:vAlign w:val="bottom"/>
          </w:tcPr>
          <w:p w14:paraId="2EAABAB4"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0</w:t>
            </w:r>
          </w:p>
        </w:tc>
        <w:tc>
          <w:tcPr>
            <w:tcW w:w="1020" w:type="dxa"/>
            <w:tcBorders>
              <w:top w:val="nil"/>
              <w:left w:val="nil"/>
              <w:bottom w:val="nil"/>
              <w:right w:val="nil"/>
            </w:tcBorders>
            <w:noWrap/>
            <w:vAlign w:val="bottom"/>
          </w:tcPr>
          <w:p w14:paraId="66C947B5"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0</w:t>
            </w:r>
          </w:p>
        </w:tc>
        <w:tc>
          <w:tcPr>
            <w:tcW w:w="1020" w:type="dxa"/>
            <w:tcBorders>
              <w:top w:val="nil"/>
              <w:left w:val="single" w:sz="4" w:space="0" w:color="auto"/>
              <w:bottom w:val="nil"/>
              <w:right w:val="single" w:sz="4" w:space="0" w:color="auto"/>
            </w:tcBorders>
            <w:noWrap/>
            <w:vAlign w:val="bottom"/>
          </w:tcPr>
          <w:p w14:paraId="52D0CD0F"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0</w:t>
            </w:r>
          </w:p>
        </w:tc>
        <w:tc>
          <w:tcPr>
            <w:tcW w:w="1020" w:type="dxa"/>
            <w:tcBorders>
              <w:top w:val="nil"/>
              <w:left w:val="nil"/>
              <w:bottom w:val="nil"/>
              <w:right w:val="single" w:sz="4" w:space="0" w:color="auto"/>
            </w:tcBorders>
            <w:noWrap/>
            <w:vAlign w:val="bottom"/>
          </w:tcPr>
          <w:p w14:paraId="2F579E47"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0</w:t>
            </w:r>
          </w:p>
        </w:tc>
        <w:tc>
          <w:tcPr>
            <w:tcW w:w="1020" w:type="dxa"/>
            <w:tcBorders>
              <w:top w:val="nil"/>
              <w:left w:val="nil"/>
              <w:bottom w:val="nil"/>
              <w:right w:val="single" w:sz="4" w:space="0" w:color="auto"/>
            </w:tcBorders>
            <w:noWrap/>
            <w:vAlign w:val="bottom"/>
          </w:tcPr>
          <w:p w14:paraId="4F5FDDDD"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0</w:t>
            </w:r>
          </w:p>
        </w:tc>
      </w:tr>
      <w:tr w:rsidR="00CD3D0A" w14:paraId="44672D3E" w14:textId="77777777">
        <w:trPr>
          <w:jc w:val="center"/>
        </w:trPr>
        <w:tc>
          <w:tcPr>
            <w:tcW w:w="1943" w:type="dxa"/>
            <w:tcBorders>
              <w:top w:val="nil"/>
              <w:left w:val="single" w:sz="4" w:space="0" w:color="auto"/>
              <w:bottom w:val="single" w:sz="8" w:space="0" w:color="auto"/>
              <w:right w:val="nil"/>
            </w:tcBorders>
            <w:noWrap/>
            <w:vAlign w:val="bottom"/>
          </w:tcPr>
          <w:p w14:paraId="47DD077D" w14:textId="77777777" w:rsidR="00CD3D0A" w:rsidRDefault="00CD3D0A">
            <w:pPr>
              <w:spacing w:line="240" w:lineRule="auto"/>
              <w:rPr>
                <w:rFonts w:ascii="Arial" w:hAnsi="Arial" w:cs="Arial"/>
                <w:color w:val="000000"/>
                <w:sz w:val="16"/>
                <w:szCs w:val="16"/>
              </w:rPr>
            </w:pPr>
            <w:smartTag w:uri="urn:schemas-microsoft-com:office:smarttags" w:element="place">
              <w:r>
                <w:rPr>
                  <w:rFonts w:ascii="Arial" w:hAnsi="Arial" w:cs="Arial"/>
                  <w:color w:val="000000"/>
                  <w:sz w:val="16"/>
                  <w:szCs w:val="16"/>
                </w:rPr>
                <w:t>Virgin Islands</w:t>
              </w:r>
            </w:smartTag>
          </w:p>
        </w:tc>
        <w:tc>
          <w:tcPr>
            <w:tcW w:w="1020" w:type="dxa"/>
            <w:tcBorders>
              <w:top w:val="nil"/>
              <w:left w:val="single" w:sz="4" w:space="0" w:color="auto"/>
              <w:bottom w:val="single" w:sz="8" w:space="0" w:color="auto"/>
              <w:right w:val="nil"/>
            </w:tcBorders>
            <w:noWrap/>
            <w:vAlign w:val="bottom"/>
          </w:tcPr>
          <w:p w14:paraId="05751E28"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1</w:t>
            </w:r>
          </w:p>
        </w:tc>
        <w:tc>
          <w:tcPr>
            <w:tcW w:w="1020" w:type="dxa"/>
            <w:tcBorders>
              <w:top w:val="nil"/>
              <w:left w:val="single" w:sz="4" w:space="0" w:color="auto"/>
              <w:bottom w:val="single" w:sz="8" w:space="0" w:color="auto"/>
              <w:right w:val="nil"/>
            </w:tcBorders>
            <w:noWrap/>
            <w:vAlign w:val="bottom"/>
          </w:tcPr>
          <w:p w14:paraId="79128C8A"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2</w:t>
            </w:r>
          </w:p>
        </w:tc>
        <w:tc>
          <w:tcPr>
            <w:tcW w:w="1020" w:type="dxa"/>
            <w:tcBorders>
              <w:top w:val="nil"/>
              <w:left w:val="single" w:sz="4" w:space="0" w:color="auto"/>
              <w:bottom w:val="single" w:sz="8" w:space="0" w:color="auto"/>
              <w:right w:val="single" w:sz="4" w:space="0" w:color="auto"/>
            </w:tcBorders>
            <w:noWrap/>
            <w:vAlign w:val="bottom"/>
          </w:tcPr>
          <w:p w14:paraId="57A68A2F"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0</w:t>
            </w:r>
          </w:p>
        </w:tc>
        <w:tc>
          <w:tcPr>
            <w:tcW w:w="1020" w:type="dxa"/>
            <w:tcBorders>
              <w:top w:val="nil"/>
              <w:left w:val="nil"/>
              <w:bottom w:val="single" w:sz="8" w:space="0" w:color="auto"/>
              <w:right w:val="single" w:sz="4" w:space="0" w:color="auto"/>
            </w:tcBorders>
            <w:noWrap/>
            <w:vAlign w:val="bottom"/>
          </w:tcPr>
          <w:p w14:paraId="2B101740"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3</w:t>
            </w:r>
          </w:p>
        </w:tc>
        <w:tc>
          <w:tcPr>
            <w:tcW w:w="1020" w:type="dxa"/>
            <w:tcBorders>
              <w:top w:val="nil"/>
              <w:left w:val="nil"/>
              <w:bottom w:val="single" w:sz="8" w:space="0" w:color="auto"/>
              <w:right w:val="nil"/>
            </w:tcBorders>
            <w:noWrap/>
            <w:vAlign w:val="bottom"/>
          </w:tcPr>
          <w:p w14:paraId="2358B47D"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4</w:t>
            </w:r>
          </w:p>
        </w:tc>
        <w:tc>
          <w:tcPr>
            <w:tcW w:w="1020" w:type="dxa"/>
            <w:tcBorders>
              <w:top w:val="nil"/>
              <w:left w:val="single" w:sz="4" w:space="0" w:color="auto"/>
              <w:bottom w:val="single" w:sz="8" w:space="0" w:color="auto"/>
              <w:right w:val="single" w:sz="4" w:space="0" w:color="auto"/>
            </w:tcBorders>
            <w:noWrap/>
            <w:vAlign w:val="bottom"/>
          </w:tcPr>
          <w:p w14:paraId="1D10E8C4"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4</w:t>
            </w:r>
          </w:p>
        </w:tc>
        <w:tc>
          <w:tcPr>
            <w:tcW w:w="1020" w:type="dxa"/>
            <w:tcBorders>
              <w:top w:val="nil"/>
              <w:left w:val="nil"/>
              <w:bottom w:val="single" w:sz="8" w:space="0" w:color="auto"/>
              <w:right w:val="single" w:sz="4" w:space="0" w:color="auto"/>
            </w:tcBorders>
            <w:noWrap/>
            <w:vAlign w:val="bottom"/>
          </w:tcPr>
          <w:p w14:paraId="2CBE7A60"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5</w:t>
            </w:r>
          </w:p>
        </w:tc>
        <w:tc>
          <w:tcPr>
            <w:tcW w:w="1020" w:type="dxa"/>
            <w:tcBorders>
              <w:top w:val="nil"/>
              <w:left w:val="nil"/>
              <w:bottom w:val="single" w:sz="8" w:space="0" w:color="auto"/>
              <w:right w:val="single" w:sz="4" w:space="0" w:color="auto"/>
            </w:tcBorders>
            <w:noWrap/>
            <w:vAlign w:val="bottom"/>
          </w:tcPr>
          <w:p w14:paraId="2269802E" w14:textId="77777777" w:rsidR="00CD3D0A" w:rsidRDefault="00CD3D0A">
            <w:pPr>
              <w:tabs>
                <w:tab w:val="decimal" w:pos="567"/>
              </w:tabs>
              <w:spacing w:line="240" w:lineRule="auto"/>
              <w:jc w:val="left"/>
              <w:rPr>
                <w:rFonts w:ascii="Arial" w:hAnsi="Arial" w:cs="Arial"/>
                <w:color w:val="000000"/>
                <w:sz w:val="16"/>
                <w:szCs w:val="16"/>
              </w:rPr>
            </w:pPr>
            <w:r>
              <w:rPr>
                <w:rFonts w:ascii="Arial" w:hAnsi="Arial" w:cs="Arial"/>
                <w:color w:val="000000"/>
                <w:sz w:val="16"/>
                <w:szCs w:val="16"/>
              </w:rPr>
              <w:t>0</w:t>
            </w:r>
          </w:p>
        </w:tc>
      </w:tr>
    </w:tbl>
    <w:p w14:paraId="453F76C5" w14:textId="77777777" w:rsidR="00CD3D0A" w:rsidRDefault="00CD3D0A">
      <w:pPr>
        <w:spacing w:before="120" w:after="80" w:line="240" w:lineRule="auto"/>
        <w:ind w:left="-360" w:right="-360"/>
        <w:jc w:val="left"/>
        <w:rPr>
          <w:rFonts w:ascii="Arial" w:hAnsi="Arial" w:cs="Arial"/>
          <w:sz w:val="16"/>
          <w:szCs w:val="16"/>
        </w:rPr>
      </w:pPr>
      <w:r>
        <w:rPr>
          <w:rFonts w:ascii="Arial" w:hAnsi="Arial" w:cs="Arial"/>
          <w:i/>
          <w:sz w:val="16"/>
          <w:szCs w:val="16"/>
        </w:rPr>
        <w:t>Source</w:t>
      </w:r>
      <w:r>
        <w:rPr>
          <w:rFonts w:ascii="Arial" w:hAnsi="Arial" w:cs="Arial"/>
          <w:sz w:val="16"/>
          <w:szCs w:val="16"/>
        </w:rPr>
        <w:t xml:space="preserve">: </w:t>
      </w:r>
      <w:smartTag w:uri="urn:schemas-microsoft-com:office:smarttags" w:element="country-region">
        <w:smartTag w:uri="urn:schemas-microsoft-com:office:smarttags" w:element="place">
          <w:r>
            <w:rPr>
              <w:rFonts w:ascii="Arial" w:hAnsi="Arial" w:cs="Arial"/>
              <w:sz w:val="16"/>
              <w:szCs w:val="16"/>
            </w:rPr>
            <w:t>U.S.</w:t>
          </w:r>
        </w:smartTag>
      </w:smartTag>
      <w:r>
        <w:rPr>
          <w:rFonts w:ascii="Arial" w:hAnsi="Arial" w:cs="Arial"/>
          <w:sz w:val="16"/>
          <w:szCs w:val="16"/>
        </w:rPr>
        <w:t xml:space="preserve"> Department of Education, Office of Safe and </w:t>
      </w:r>
      <w:smartTag w:uri="urn:schemas-microsoft-com:office:smarttags" w:element="place">
        <w:smartTag w:uri="urn:schemas-microsoft-com:office:smarttags" w:element="PlaceName">
          <w:r>
            <w:rPr>
              <w:rFonts w:ascii="Arial" w:hAnsi="Arial" w:cs="Arial"/>
              <w:sz w:val="16"/>
              <w:szCs w:val="16"/>
            </w:rPr>
            <w:t>Drug-Free</w:t>
          </w:r>
        </w:smartTag>
        <w:r>
          <w:rPr>
            <w:rFonts w:ascii="Arial" w:hAnsi="Arial" w:cs="Arial"/>
            <w:sz w:val="16"/>
            <w:szCs w:val="16"/>
          </w:rPr>
          <w:t xml:space="preserve"> </w:t>
        </w:r>
        <w:smartTag w:uri="urn:schemas-microsoft-com:office:smarttags" w:element="PlaceType">
          <w:r>
            <w:rPr>
              <w:rFonts w:ascii="Arial" w:hAnsi="Arial" w:cs="Arial"/>
              <w:sz w:val="16"/>
              <w:szCs w:val="16"/>
            </w:rPr>
            <w:t>Schools</w:t>
          </w:r>
        </w:smartTag>
      </w:smartTag>
      <w:r>
        <w:rPr>
          <w:rFonts w:ascii="Arial" w:hAnsi="Arial" w:cs="Arial"/>
          <w:sz w:val="16"/>
          <w:szCs w:val="16"/>
        </w:rPr>
        <w:t>, OMB No.1865-0002:</w:t>
      </w:r>
      <w:r>
        <w:rPr>
          <w:rFonts w:ascii="Arial" w:hAnsi="Arial" w:cs="Arial"/>
          <w:i/>
          <w:sz w:val="16"/>
          <w:szCs w:val="16"/>
        </w:rPr>
        <w:t>Gun-Free Schools Act</w:t>
      </w:r>
      <w:r>
        <w:rPr>
          <w:rFonts w:ascii="Arial" w:hAnsi="Arial" w:cs="Arial"/>
          <w:sz w:val="16"/>
          <w:szCs w:val="16"/>
        </w:rPr>
        <w:t xml:space="preserve"> Report for School Year 2003–2004.  </w:t>
      </w:r>
    </w:p>
    <w:p w14:paraId="2EBC35D7" w14:textId="77777777" w:rsidR="00CD3D0A" w:rsidRDefault="00CD3D0A">
      <w:pPr>
        <w:spacing w:after="80" w:line="240" w:lineRule="auto"/>
        <w:ind w:left="-360"/>
        <w:jc w:val="left"/>
        <w:rPr>
          <w:rFonts w:ascii="Arial" w:hAnsi="Arial" w:cs="Arial"/>
          <w:bCs/>
          <w:sz w:val="16"/>
          <w:szCs w:val="16"/>
        </w:rPr>
      </w:pPr>
      <w:r>
        <w:rPr>
          <w:rFonts w:ascii="Arial" w:hAnsi="Arial" w:cs="Arial"/>
          <w:bCs/>
          <w:i/>
          <w:sz w:val="16"/>
          <w:szCs w:val="16"/>
        </w:rPr>
        <w:t>Note:</w:t>
      </w:r>
      <w:r>
        <w:rPr>
          <w:rFonts w:ascii="Arial" w:hAnsi="Arial" w:cs="Arial"/>
          <w:b/>
          <w:bCs/>
          <w:sz w:val="16"/>
          <w:szCs w:val="16"/>
        </w:rPr>
        <w:t xml:space="preserve"> </w:t>
      </w:r>
      <w:r>
        <w:rPr>
          <w:rFonts w:ascii="Arial" w:hAnsi="Arial" w:cs="Arial"/>
          <w:bCs/>
          <w:sz w:val="16"/>
          <w:szCs w:val="16"/>
        </w:rPr>
        <w:t xml:space="preserve">MD = Missing data. Some data have been revised from published figures in previous </w:t>
      </w:r>
      <w:r w:rsidRPr="00763D42">
        <w:rPr>
          <w:rFonts w:ascii="Arial" w:hAnsi="Arial" w:cs="Arial"/>
          <w:bCs/>
          <w:i/>
          <w:sz w:val="16"/>
          <w:szCs w:val="16"/>
        </w:rPr>
        <w:t>Gun-Free Schools Act</w:t>
      </w:r>
      <w:r>
        <w:rPr>
          <w:rFonts w:ascii="Arial" w:hAnsi="Arial" w:cs="Arial"/>
          <w:bCs/>
          <w:sz w:val="16"/>
          <w:szCs w:val="16"/>
        </w:rPr>
        <w:t xml:space="preserve"> reports. </w:t>
      </w:r>
    </w:p>
    <w:p w14:paraId="056A3D85" w14:textId="77777777" w:rsidR="00CD3D0A" w:rsidRDefault="00CD3D0A">
      <w:pPr>
        <w:spacing w:line="240" w:lineRule="auto"/>
        <w:ind w:left="-360"/>
        <w:rPr>
          <w:rFonts w:ascii="Arial" w:hAnsi="Arial" w:cs="Arial"/>
          <w:sz w:val="16"/>
          <w:szCs w:val="16"/>
        </w:rPr>
      </w:pPr>
      <w:r>
        <w:rPr>
          <w:rFonts w:ascii="Arial" w:hAnsi="Arial" w:cs="Arial"/>
          <w:sz w:val="16"/>
          <w:szCs w:val="16"/>
          <w:vertAlign w:val="superscript"/>
        </w:rPr>
        <w:t>a</w:t>
      </w:r>
      <w:r>
        <w:rPr>
          <w:rFonts w:ascii="Arial" w:hAnsi="Arial" w:cs="Arial"/>
          <w:sz w:val="16"/>
          <w:szCs w:val="16"/>
        </w:rPr>
        <w:t xml:space="preserve">Data are for the 50 states, the </w:t>
      </w:r>
      <w:smartTag w:uri="urn:schemas-microsoft-com:office:smarttags" w:element="State">
        <w:smartTag w:uri="urn:schemas-microsoft-com:office:smarttags" w:element="place">
          <w:r>
            <w:rPr>
              <w:rFonts w:ascii="Arial" w:hAnsi="Arial" w:cs="Arial"/>
              <w:sz w:val="16"/>
              <w:szCs w:val="16"/>
            </w:rPr>
            <w:t>District of Columbia</w:t>
          </w:r>
        </w:smartTag>
      </w:smartTag>
      <w:r>
        <w:rPr>
          <w:rFonts w:ascii="Arial" w:hAnsi="Arial" w:cs="Arial"/>
          <w:sz w:val="16"/>
          <w:szCs w:val="16"/>
        </w:rPr>
        <w:t xml:space="preserve">, </w:t>
      </w:r>
      <w:smartTag w:uri="urn:schemas-microsoft-com:office:smarttags" w:element="place">
        <w:r>
          <w:rPr>
            <w:rFonts w:ascii="Arial" w:hAnsi="Arial" w:cs="Arial"/>
            <w:sz w:val="16"/>
            <w:szCs w:val="16"/>
          </w:rPr>
          <w:t>Puerto Rico</w:t>
        </w:r>
      </w:smartTag>
      <w:r>
        <w:rPr>
          <w:rFonts w:ascii="Arial" w:hAnsi="Arial" w:cs="Arial"/>
          <w:sz w:val="16"/>
          <w:szCs w:val="16"/>
        </w:rPr>
        <w:t xml:space="preserve"> and the four outlying areas.</w:t>
      </w:r>
    </w:p>
    <w:p w14:paraId="57C6C492" w14:textId="77777777" w:rsidR="00CD3D0A" w:rsidRDefault="00CD3D0A">
      <w:pPr>
        <w:jc w:val="left"/>
        <w:rPr>
          <w:rFonts w:ascii="Arial" w:hAnsi="Arial" w:cs="Arial"/>
          <w:bCs/>
          <w:snapToGrid w:val="0"/>
          <w:color w:val="000000"/>
          <w:sz w:val="18"/>
          <w:szCs w:val="18"/>
        </w:rPr>
      </w:pPr>
    </w:p>
    <w:p w14:paraId="7F700A26" w14:textId="77777777" w:rsidR="00CD3D0A" w:rsidRDefault="00CD3D0A">
      <w:pPr>
        <w:pStyle w:val="TT-TableTitle"/>
        <w:rPr>
          <w:rFonts w:ascii="Arial" w:hAnsi="Arial" w:cs="Arial"/>
          <w:b/>
          <w:bCs/>
          <w:sz w:val="20"/>
        </w:rPr>
      </w:pPr>
      <w:r>
        <w:br w:type="page"/>
      </w:r>
      <w:bookmarkStart w:id="24" w:name="_Toc165448977"/>
      <w:r>
        <w:rPr>
          <w:rFonts w:ascii="Arial" w:hAnsi="Arial" w:cs="Arial"/>
          <w:b/>
          <w:bCs/>
          <w:sz w:val="20"/>
        </w:rPr>
        <w:t>Table 6</w:t>
      </w:r>
      <w:bookmarkEnd w:id="24"/>
    </w:p>
    <w:p w14:paraId="08425057" w14:textId="77777777" w:rsidR="00CD3D0A" w:rsidRDefault="00CD3D0A">
      <w:pPr>
        <w:pStyle w:val="TT-TableTitle"/>
        <w:tabs>
          <w:tab w:val="clear" w:pos="1152"/>
        </w:tabs>
        <w:ind w:left="0" w:firstLine="0"/>
        <w:rPr>
          <w:rFonts w:ascii="Arial" w:hAnsi="Arial" w:cs="Arial"/>
          <w:sz w:val="20"/>
        </w:rPr>
      </w:pPr>
      <w:bookmarkStart w:id="25" w:name="_Toc165448978"/>
      <w:r>
        <w:rPr>
          <w:rFonts w:ascii="Arial" w:hAnsi="Arial" w:cs="Arial"/>
          <w:sz w:val="20"/>
        </w:rPr>
        <w:t>Number and percentage of students found to have brought to or possessed a firearm in school for which the required one-year expulsion was modified on a case-by-case basis, by state or outlying area, 2003</w:t>
      </w:r>
      <w:r>
        <w:rPr>
          <w:rFonts w:ascii="Arial" w:hAnsi="Arial" w:cs="Arial"/>
          <w:sz w:val="20"/>
        </w:rPr>
        <w:noBreakHyphen/>
        <w:t>04</w:t>
      </w:r>
      <w:bookmarkEnd w:id="25"/>
    </w:p>
    <w:p w14:paraId="7310C8E2" w14:textId="77777777" w:rsidR="00CD3D0A" w:rsidRDefault="00CD3D0A">
      <w:pPr>
        <w:ind w:right="1980"/>
      </w:pPr>
      <w:r>
        <w:rPr>
          <w:rFonts w:ascii="Arial" w:hAnsi="Arial" w:cs="Arial"/>
          <w:sz w:val="20"/>
        </w:rPr>
        <w:t xml:space="preserve"> </w:t>
      </w:r>
    </w:p>
    <w:tbl>
      <w:tblPr>
        <w:tblW w:w="9468" w:type="dxa"/>
        <w:tblLayout w:type="fixed"/>
        <w:tblLook w:val="0000" w:firstRow="0" w:lastRow="0" w:firstColumn="0" w:lastColumn="0" w:noHBand="0" w:noVBand="0"/>
      </w:tblPr>
      <w:tblGrid>
        <w:gridCol w:w="2367"/>
        <w:gridCol w:w="2367"/>
        <w:gridCol w:w="2367"/>
        <w:gridCol w:w="2367"/>
      </w:tblGrid>
      <w:tr w:rsidR="00CD3D0A" w14:paraId="24053B18" w14:textId="77777777">
        <w:tc>
          <w:tcPr>
            <w:tcW w:w="2367" w:type="dxa"/>
            <w:tcBorders>
              <w:top w:val="single" w:sz="4" w:space="0" w:color="auto"/>
              <w:left w:val="single" w:sz="4" w:space="0" w:color="auto"/>
              <w:bottom w:val="single" w:sz="4" w:space="0" w:color="auto"/>
              <w:right w:val="single" w:sz="4" w:space="0" w:color="auto"/>
            </w:tcBorders>
            <w:noWrap/>
            <w:vAlign w:val="bottom"/>
          </w:tcPr>
          <w:p w14:paraId="65F7778B" w14:textId="77777777" w:rsidR="00CD3D0A" w:rsidRDefault="00CD3D0A">
            <w:pPr>
              <w:spacing w:line="240" w:lineRule="auto"/>
              <w:jc w:val="left"/>
              <w:rPr>
                <w:rFonts w:ascii="Arial" w:hAnsi="Arial" w:cs="Arial"/>
                <w:b/>
                <w:bCs/>
                <w:color w:val="000000"/>
                <w:sz w:val="16"/>
                <w:szCs w:val="16"/>
                <w:vertAlign w:val="superscript"/>
              </w:rPr>
            </w:pPr>
            <w:r>
              <w:rPr>
                <w:rFonts w:ascii="Arial" w:hAnsi="Arial" w:cs="Arial"/>
                <w:b/>
                <w:bCs/>
                <w:color w:val="000000"/>
                <w:sz w:val="16"/>
                <w:szCs w:val="16"/>
              </w:rPr>
              <w:t>State or outlying area</w:t>
            </w:r>
            <w:r>
              <w:rPr>
                <w:rFonts w:ascii="Arial" w:hAnsi="Arial" w:cs="Arial"/>
                <w:b/>
                <w:bCs/>
                <w:color w:val="000000"/>
                <w:sz w:val="16"/>
                <w:szCs w:val="16"/>
                <w:vertAlign w:val="superscript"/>
              </w:rPr>
              <w:t>a</w:t>
            </w:r>
          </w:p>
        </w:tc>
        <w:tc>
          <w:tcPr>
            <w:tcW w:w="2367" w:type="dxa"/>
            <w:tcBorders>
              <w:top w:val="single" w:sz="4" w:space="0" w:color="auto"/>
              <w:left w:val="nil"/>
              <w:bottom w:val="single" w:sz="4" w:space="0" w:color="auto"/>
              <w:right w:val="single" w:sz="4" w:space="0" w:color="auto"/>
            </w:tcBorders>
            <w:vAlign w:val="bottom"/>
          </w:tcPr>
          <w:p w14:paraId="61B1E9A2" w14:textId="77777777" w:rsidR="00CD3D0A" w:rsidRDefault="00CD3D0A">
            <w:pPr>
              <w:spacing w:line="240" w:lineRule="auto"/>
              <w:jc w:val="center"/>
              <w:rPr>
                <w:rFonts w:ascii="Arial" w:hAnsi="Arial" w:cs="Arial"/>
                <w:b/>
                <w:color w:val="000000"/>
                <w:sz w:val="16"/>
                <w:szCs w:val="16"/>
              </w:rPr>
            </w:pPr>
            <w:r>
              <w:rPr>
                <w:rFonts w:ascii="Arial" w:hAnsi="Arial" w:cs="Arial"/>
                <w:b/>
                <w:color w:val="000000"/>
                <w:sz w:val="16"/>
                <w:szCs w:val="16"/>
              </w:rPr>
              <w:t xml:space="preserve">Number of </w:t>
            </w:r>
            <w:r>
              <w:rPr>
                <w:rFonts w:ascii="Arial" w:hAnsi="Arial" w:cs="Arial"/>
                <w:b/>
                <w:color w:val="000000"/>
                <w:sz w:val="16"/>
                <w:szCs w:val="16"/>
              </w:rPr>
              <w:br/>
              <w:t>expulsions</w:t>
            </w:r>
          </w:p>
        </w:tc>
        <w:tc>
          <w:tcPr>
            <w:tcW w:w="2367" w:type="dxa"/>
            <w:tcBorders>
              <w:top w:val="single" w:sz="4" w:space="0" w:color="auto"/>
              <w:left w:val="nil"/>
              <w:bottom w:val="single" w:sz="4" w:space="0" w:color="auto"/>
              <w:right w:val="single" w:sz="4" w:space="0" w:color="auto"/>
            </w:tcBorders>
            <w:vAlign w:val="bottom"/>
          </w:tcPr>
          <w:p w14:paraId="015CD967" w14:textId="77777777" w:rsidR="00CD3D0A" w:rsidRDefault="00CD3D0A">
            <w:pPr>
              <w:spacing w:line="240" w:lineRule="auto"/>
              <w:jc w:val="center"/>
              <w:rPr>
                <w:rFonts w:ascii="Arial" w:hAnsi="Arial" w:cs="Arial"/>
                <w:b/>
                <w:color w:val="000000"/>
                <w:sz w:val="16"/>
                <w:szCs w:val="16"/>
              </w:rPr>
            </w:pPr>
            <w:r>
              <w:rPr>
                <w:rFonts w:ascii="Arial" w:hAnsi="Arial" w:cs="Arial"/>
                <w:b/>
                <w:color w:val="000000"/>
                <w:sz w:val="16"/>
                <w:szCs w:val="16"/>
              </w:rPr>
              <w:t xml:space="preserve">Number </w:t>
            </w:r>
            <w:r>
              <w:rPr>
                <w:rFonts w:ascii="Arial" w:hAnsi="Arial" w:cs="Arial"/>
                <w:b/>
                <w:color w:val="000000"/>
                <w:sz w:val="16"/>
                <w:szCs w:val="16"/>
              </w:rPr>
              <w:br/>
              <w:t>modified</w:t>
            </w:r>
          </w:p>
        </w:tc>
        <w:tc>
          <w:tcPr>
            <w:tcW w:w="2367" w:type="dxa"/>
            <w:tcBorders>
              <w:top w:val="single" w:sz="4" w:space="0" w:color="auto"/>
              <w:left w:val="nil"/>
              <w:bottom w:val="single" w:sz="4" w:space="0" w:color="auto"/>
              <w:right w:val="single" w:sz="4" w:space="0" w:color="auto"/>
            </w:tcBorders>
            <w:vAlign w:val="bottom"/>
          </w:tcPr>
          <w:p w14:paraId="620CE6F5" w14:textId="77777777" w:rsidR="00CD3D0A" w:rsidRDefault="00CD3D0A">
            <w:pPr>
              <w:spacing w:line="240" w:lineRule="auto"/>
              <w:jc w:val="center"/>
              <w:rPr>
                <w:rFonts w:ascii="Arial" w:hAnsi="Arial" w:cs="Arial"/>
                <w:b/>
                <w:color w:val="000000"/>
                <w:sz w:val="16"/>
                <w:szCs w:val="16"/>
              </w:rPr>
            </w:pPr>
            <w:r>
              <w:rPr>
                <w:rFonts w:ascii="Arial" w:hAnsi="Arial" w:cs="Arial"/>
                <w:b/>
                <w:color w:val="000000"/>
                <w:sz w:val="16"/>
                <w:szCs w:val="16"/>
              </w:rPr>
              <w:t xml:space="preserve">Percentage </w:t>
            </w:r>
            <w:r>
              <w:rPr>
                <w:rFonts w:ascii="Arial" w:hAnsi="Arial" w:cs="Arial"/>
                <w:b/>
                <w:color w:val="000000"/>
                <w:sz w:val="16"/>
                <w:szCs w:val="16"/>
              </w:rPr>
              <w:br/>
              <w:t>modified</w:t>
            </w:r>
          </w:p>
        </w:tc>
      </w:tr>
      <w:tr w:rsidR="00CD3D0A" w14:paraId="4A8FCC0C" w14:textId="77777777">
        <w:tc>
          <w:tcPr>
            <w:tcW w:w="2367" w:type="dxa"/>
            <w:tcBorders>
              <w:top w:val="single" w:sz="4" w:space="0" w:color="auto"/>
              <w:left w:val="single" w:sz="4" w:space="0" w:color="auto"/>
              <w:bottom w:val="single" w:sz="4" w:space="0" w:color="auto"/>
              <w:right w:val="nil"/>
            </w:tcBorders>
            <w:noWrap/>
            <w:vAlign w:val="bottom"/>
          </w:tcPr>
          <w:p w14:paraId="77B8D0D8" w14:textId="77777777" w:rsidR="00CD3D0A" w:rsidRDefault="00CD3D0A">
            <w:pPr>
              <w:spacing w:line="240" w:lineRule="auto"/>
              <w:rPr>
                <w:rFonts w:ascii="Arial" w:hAnsi="Arial" w:cs="Arial"/>
                <w:b/>
                <w:bCs/>
                <w:color w:val="000000"/>
                <w:sz w:val="16"/>
                <w:szCs w:val="16"/>
              </w:rPr>
            </w:pPr>
            <w:r>
              <w:rPr>
                <w:rFonts w:ascii="Arial" w:hAnsi="Arial" w:cs="Arial"/>
                <w:b/>
                <w:bCs/>
                <w:color w:val="000000"/>
                <w:sz w:val="16"/>
                <w:szCs w:val="16"/>
              </w:rPr>
              <w:t>Total</w:t>
            </w:r>
          </w:p>
        </w:tc>
        <w:tc>
          <w:tcPr>
            <w:tcW w:w="2367" w:type="dxa"/>
            <w:tcBorders>
              <w:top w:val="single" w:sz="4" w:space="0" w:color="auto"/>
              <w:left w:val="single" w:sz="4" w:space="0" w:color="auto"/>
              <w:bottom w:val="single" w:sz="4" w:space="0" w:color="auto"/>
              <w:right w:val="single" w:sz="4" w:space="0" w:color="auto"/>
            </w:tcBorders>
            <w:noWrap/>
            <w:vAlign w:val="bottom"/>
          </w:tcPr>
          <w:p w14:paraId="0830F977" w14:textId="77777777" w:rsidR="00CD3D0A" w:rsidRDefault="00CD3D0A">
            <w:pPr>
              <w:tabs>
                <w:tab w:val="decimal" w:pos="1293"/>
              </w:tabs>
              <w:spacing w:line="240" w:lineRule="auto"/>
              <w:jc w:val="left"/>
              <w:rPr>
                <w:rFonts w:ascii="Arial" w:hAnsi="Arial" w:cs="Arial"/>
                <w:b/>
                <w:color w:val="000000"/>
                <w:sz w:val="16"/>
                <w:szCs w:val="16"/>
              </w:rPr>
            </w:pPr>
            <w:r>
              <w:rPr>
                <w:rFonts w:ascii="Arial" w:hAnsi="Arial" w:cs="Arial"/>
                <w:b/>
                <w:color w:val="000000"/>
                <w:sz w:val="16"/>
                <w:szCs w:val="16"/>
              </w:rPr>
              <w:t>2,069</w:t>
            </w:r>
          </w:p>
        </w:tc>
        <w:tc>
          <w:tcPr>
            <w:tcW w:w="2367" w:type="dxa"/>
            <w:tcBorders>
              <w:top w:val="single" w:sz="4" w:space="0" w:color="auto"/>
              <w:left w:val="nil"/>
              <w:bottom w:val="single" w:sz="4" w:space="0" w:color="auto"/>
              <w:right w:val="single" w:sz="4" w:space="0" w:color="auto"/>
            </w:tcBorders>
            <w:noWrap/>
            <w:vAlign w:val="bottom"/>
          </w:tcPr>
          <w:p w14:paraId="59DEFB9B" w14:textId="77777777" w:rsidR="00CD3D0A" w:rsidRDefault="00CD3D0A">
            <w:pPr>
              <w:tabs>
                <w:tab w:val="decimal" w:pos="1233"/>
              </w:tabs>
              <w:spacing w:line="240" w:lineRule="auto"/>
              <w:jc w:val="left"/>
              <w:rPr>
                <w:rFonts w:ascii="Arial" w:hAnsi="Arial" w:cs="Arial"/>
                <w:b/>
                <w:color w:val="000000"/>
                <w:sz w:val="16"/>
                <w:szCs w:val="16"/>
              </w:rPr>
            </w:pPr>
            <w:r>
              <w:rPr>
                <w:rFonts w:ascii="Arial" w:hAnsi="Arial" w:cs="Arial"/>
                <w:b/>
                <w:color w:val="000000"/>
                <w:sz w:val="16"/>
                <w:szCs w:val="16"/>
              </w:rPr>
              <w:t>943</w:t>
            </w:r>
          </w:p>
        </w:tc>
        <w:tc>
          <w:tcPr>
            <w:tcW w:w="2367" w:type="dxa"/>
            <w:tcBorders>
              <w:top w:val="single" w:sz="4" w:space="0" w:color="auto"/>
              <w:left w:val="nil"/>
              <w:bottom w:val="single" w:sz="4" w:space="0" w:color="auto"/>
              <w:right w:val="single" w:sz="4" w:space="0" w:color="auto"/>
            </w:tcBorders>
            <w:noWrap/>
            <w:vAlign w:val="bottom"/>
          </w:tcPr>
          <w:p w14:paraId="5A675E0C" w14:textId="77777777" w:rsidR="00CD3D0A" w:rsidRDefault="00CD3D0A">
            <w:pPr>
              <w:tabs>
                <w:tab w:val="decimal" w:pos="1233"/>
              </w:tabs>
              <w:spacing w:line="240" w:lineRule="auto"/>
              <w:jc w:val="left"/>
              <w:rPr>
                <w:rFonts w:ascii="Arial" w:hAnsi="Arial" w:cs="Arial"/>
                <w:b/>
                <w:color w:val="000000"/>
                <w:sz w:val="16"/>
                <w:szCs w:val="16"/>
              </w:rPr>
            </w:pPr>
            <w:r>
              <w:rPr>
                <w:rFonts w:ascii="Arial" w:hAnsi="Arial" w:cs="Arial"/>
                <w:b/>
                <w:color w:val="000000"/>
                <w:sz w:val="16"/>
                <w:szCs w:val="16"/>
              </w:rPr>
              <w:t>46</w:t>
            </w:r>
          </w:p>
        </w:tc>
      </w:tr>
      <w:tr w:rsidR="00CD3D0A" w14:paraId="2B4EEE68" w14:textId="77777777">
        <w:tc>
          <w:tcPr>
            <w:tcW w:w="2367" w:type="dxa"/>
            <w:tcBorders>
              <w:top w:val="single" w:sz="4" w:space="0" w:color="auto"/>
              <w:left w:val="single" w:sz="4" w:space="0" w:color="auto"/>
              <w:bottom w:val="nil"/>
              <w:right w:val="nil"/>
            </w:tcBorders>
            <w:noWrap/>
            <w:vAlign w:val="bottom"/>
          </w:tcPr>
          <w:p w14:paraId="0993D276"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Alabama</w:t>
                </w:r>
              </w:smartTag>
            </w:smartTag>
          </w:p>
        </w:tc>
        <w:tc>
          <w:tcPr>
            <w:tcW w:w="2367" w:type="dxa"/>
            <w:tcBorders>
              <w:top w:val="single" w:sz="4" w:space="0" w:color="auto"/>
              <w:left w:val="single" w:sz="4" w:space="0" w:color="auto"/>
              <w:bottom w:val="nil"/>
              <w:right w:val="single" w:sz="4" w:space="0" w:color="auto"/>
            </w:tcBorders>
            <w:noWrap/>
            <w:vAlign w:val="bottom"/>
          </w:tcPr>
          <w:p w14:paraId="06FDB424" w14:textId="77777777" w:rsidR="00CD3D0A" w:rsidRDefault="00CD3D0A">
            <w:pPr>
              <w:tabs>
                <w:tab w:val="decimal" w:pos="1293"/>
              </w:tabs>
              <w:spacing w:line="240" w:lineRule="auto"/>
              <w:jc w:val="left"/>
              <w:rPr>
                <w:rFonts w:ascii="Arial" w:hAnsi="Arial" w:cs="Arial"/>
                <w:color w:val="000000"/>
                <w:sz w:val="16"/>
                <w:szCs w:val="16"/>
              </w:rPr>
            </w:pPr>
            <w:r>
              <w:rPr>
                <w:rFonts w:ascii="Arial" w:hAnsi="Arial" w:cs="Arial"/>
                <w:color w:val="000000"/>
                <w:sz w:val="16"/>
                <w:szCs w:val="16"/>
              </w:rPr>
              <w:t>62</w:t>
            </w:r>
          </w:p>
        </w:tc>
        <w:tc>
          <w:tcPr>
            <w:tcW w:w="2367" w:type="dxa"/>
            <w:tcBorders>
              <w:top w:val="single" w:sz="4" w:space="0" w:color="auto"/>
              <w:left w:val="nil"/>
              <w:bottom w:val="nil"/>
              <w:right w:val="single" w:sz="4" w:space="0" w:color="auto"/>
            </w:tcBorders>
            <w:noWrap/>
            <w:vAlign w:val="bottom"/>
          </w:tcPr>
          <w:p w14:paraId="4DF47031"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35</w:t>
            </w:r>
          </w:p>
        </w:tc>
        <w:tc>
          <w:tcPr>
            <w:tcW w:w="2367" w:type="dxa"/>
            <w:tcBorders>
              <w:top w:val="single" w:sz="4" w:space="0" w:color="auto"/>
              <w:left w:val="nil"/>
              <w:bottom w:val="nil"/>
              <w:right w:val="single" w:sz="4" w:space="0" w:color="auto"/>
            </w:tcBorders>
            <w:noWrap/>
            <w:vAlign w:val="bottom"/>
          </w:tcPr>
          <w:p w14:paraId="3580DA99"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56</w:t>
            </w:r>
          </w:p>
        </w:tc>
      </w:tr>
      <w:tr w:rsidR="00CD3D0A" w14:paraId="5553C2BE" w14:textId="77777777">
        <w:tc>
          <w:tcPr>
            <w:tcW w:w="2367" w:type="dxa"/>
            <w:tcBorders>
              <w:top w:val="nil"/>
              <w:left w:val="single" w:sz="4" w:space="0" w:color="auto"/>
              <w:bottom w:val="nil"/>
              <w:right w:val="nil"/>
            </w:tcBorders>
            <w:noWrap/>
            <w:vAlign w:val="bottom"/>
          </w:tcPr>
          <w:p w14:paraId="0E1CE8EC"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Alaska</w:t>
                </w:r>
              </w:smartTag>
            </w:smartTag>
          </w:p>
        </w:tc>
        <w:tc>
          <w:tcPr>
            <w:tcW w:w="2367" w:type="dxa"/>
            <w:tcBorders>
              <w:top w:val="nil"/>
              <w:left w:val="single" w:sz="4" w:space="0" w:color="auto"/>
              <w:bottom w:val="nil"/>
              <w:right w:val="single" w:sz="4" w:space="0" w:color="auto"/>
            </w:tcBorders>
            <w:noWrap/>
            <w:vAlign w:val="bottom"/>
          </w:tcPr>
          <w:p w14:paraId="062050BF" w14:textId="77777777" w:rsidR="00CD3D0A" w:rsidRDefault="00CD3D0A">
            <w:pPr>
              <w:tabs>
                <w:tab w:val="decimal" w:pos="1293"/>
              </w:tabs>
              <w:spacing w:line="240" w:lineRule="auto"/>
              <w:jc w:val="left"/>
              <w:rPr>
                <w:rFonts w:ascii="Arial" w:hAnsi="Arial" w:cs="Arial"/>
                <w:color w:val="000000"/>
                <w:sz w:val="16"/>
                <w:szCs w:val="16"/>
              </w:rPr>
            </w:pPr>
            <w:r>
              <w:rPr>
                <w:rFonts w:ascii="Arial" w:hAnsi="Arial" w:cs="Arial"/>
                <w:color w:val="000000"/>
                <w:sz w:val="16"/>
                <w:szCs w:val="16"/>
              </w:rPr>
              <w:t>13</w:t>
            </w:r>
          </w:p>
        </w:tc>
        <w:tc>
          <w:tcPr>
            <w:tcW w:w="2367" w:type="dxa"/>
            <w:tcBorders>
              <w:top w:val="nil"/>
              <w:left w:val="nil"/>
              <w:bottom w:val="nil"/>
              <w:right w:val="single" w:sz="4" w:space="0" w:color="auto"/>
            </w:tcBorders>
            <w:noWrap/>
            <w:vAlign w:val="bottom"/>
          </w:tcPr>
          <w:p w14:paraId="20C66CE8"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13</w:t>
            </w:r>
          </w:p>
        </w:tc>
        <w:tc>
          <w:tcPr>
            <w:tcW w:w="2367" w:type="dxa"/>
            <w:tcBorders>
              <w:top w:val="nil"/>
              <w:left w:val="nil"/>
              <w:bottom w:val="nil"/>
              <w:right w:val="single" w:sz="4" w:space="0" w:color="auto"/>
            </w:tcBorders>
            <w:noWrap/>
            <w:vAlign w:val="bottom"/>
          </w:tcPr>
          <w:p w14:paraId="774CB8A0"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100</w:t>
            </w:r>
          </w:p>
        </w:tc>
      </w:tr>
      <w:tr w:rsidR="00CD3D0A" w14:paraId="670DD799" w14:textId="77777777">
        <w:tc>
          <w:tcPr>
            <w:tcW w:w="2367" w:type="dxa"/>
            <w:tcBorders>
              <w:top w:val="nil"/>
              <w:left w:val="single" w:sz="4" w:space="0" w:color="auto"/>
              <w:bottom w:val="nil"/>
              <w:right w:val="nil"/>
            </w:tcBorders>
            <w:noWrap/>
            <w:vAlign w:val="bottom"/>
          </w:tcPr>
          <w:p w14:paraId="0962CD2A"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Arizona</w:t>
                </w:r>
              </w:smartTag>
            </w:smartTag>
          </w:p>
        </w:tc>
        <w:tc>
          <w:tcPr>
            <w:tcW w:w="2367" w:type="dxa"/>
            <w:tcBorders>
              <w:top w:val="nil"/>
              <w:left w:val="single" w:sz="4" w:space="0" w:color="auto"/>
              <w:bottom w:val="nil"/>
              <w:right w:val="single" w:sz="4" w:space="0" w:color="auto"/>
            </w:tcBorders>
            <w:noWrap/>
            <w:vAlign w:val="bottom"/>
          </w:tcPr>
          <w:p w14:paraId="2E658B71" w14:textId="77777777" w:rsidR="00CD3D0A" w:rsidRDefault="00CD3D0A">
            <w:pPr>
              <w:tabs>
                <w:tab w:val="decimal" w:pos="1293"/>
              </w:tabs>
              <w:spacing w:line="240" w:lineRule="auto"/>
              <w:jc w:val="left"/>
              <w:rPr>
                <w:rFonts w:ascii="Arial" w:hAnsi="Arial" w:cs="Arial"/>
                <w:color w:val="000000"/>
                <w:sz w:val="16"/>
                <w:szCs w:val="16"/>
              </w:rPr>
            </w:pPr>
            <w:r>
              <w:rPr>
                <w:rFonts w:ascii="Arial" w:hAnsi="Arial" w:cs="Arial"/>
                <w:color w:val="000000"/>
                <w:sz w:val="16"/>
                <w:szCs w:val="16"/>
              </w:rPr>
              <w:t>56</w:t>
            </w:r>
          </w:p>
        </w:tc>
        <w:tc>
          <w:tcPr>
            <w:tcW w:w="2367" w:type="dxa"/>
            <w:tcBorders>
              <w:top w:val="nil"/>
              <w:left w:val="nil"/>
              <w:bottom w:val="nil"/>
              <w:right w:val="single" w:sz="4" w:space="0" w:color="auto"/>
            </w:tcBorders>
            <w:noWrap/>
            <w:vAlign w:val="bottom"/>
          </w:tcPr>
          <w:p w14:paraId="08A336F6"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17</w:t>
            </w:r>
          </w:p>
        </w:tc>
        <w:tc>
          <w:tcPr>
            <w:tcW w:w="2367" w:type="dxa"/>
            <w:tcBorders>
              <w:top w:val="nil"/>
              <w:left w:val="nil"/>
              <w:bottom w:val="nil"/>
              <w:right w:val="single" w:sz="4" w:space="0" w:color="auto"/>
            </w:tcBorders>
            <w:noWrap/>
            <w:vAlign w:val="bottom"/>
          </w:tcPr>
          <w:p w14:paraId="788024B9"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30</w:t>
            </w:r>
          </w:p>
        </w:tc>
      </w:tr>
      <w:tr w:rsidR="00CD3D0A" w14:paraId="2B4E9DDC" w14:textId="77777777">
        <w:tc>
          <w:tcPr>
            <w:tcW w:w="2367" w:type="dxa"/>
            <w:tcBorders>
              <w:top w:val="nil"/>
              <w:left w:val="single" w:sz="4" w:space="0" w:color="auto"/>
              <w:bottom w:val="nil"/>
              <w:right w:val="nil"/>
            </w:tcBorders>
            <w:noWrap/>
            <w:vAlign w:val="bottom"/>
          </w:tcPr>
          <w:p w14:paraId="1914F54E"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Arkansas</w:t>
                </w:r>
              </w:smartTag>
            </w:smartTag>
          </w:p>
        </w:tc>
        <w:tc>
          <w:tcPr>
            <w:tcW w:w="2367" w:type="dxa"/>
            <w:tcBorders>
              <w:top w:val="nil"/>
              <w:left w:val="single" w:sz="4" w:space="0" w:color="auto"/>
              <w:bottom w:val="nil"/>
              <w:right w:val="single" w:sz="4" w:space="0" w:color="auto"/>
            </w:tcBorders>
            <w:noWrap/>
            <w:vAlign w:val="bottom"/>
          </w:tcPr>
          <w:p w14:paraId="54137A51" w14:textId="77777777" w:rsidR="00CD3D0A" w:rsidRDefault="00CD3D0A">
            <w:pPr>
              <w:tabs>
                <w:tab w:val="decimal" w:pos="1293"/>
              </w:tabs>
              <w:spacing w:line="240" w:lineRule="auto"/>
              <w:jc w:val="left"/>
              <w:rPr>
                <w:rFonts w:ascii="Arial" w:hAnsi="Arial" w:cs="Arial"/>
                <w:color w:val="000000"/>
                <w:sz w:val="16"/>
                <w:szCs w:val="16"/>
              </w:rPr>
            </w:pPr>
            <w:r>
              <w:rPr>
                <w:rFonts w:ascii="Arial" w:hAnsi="Arial" w:cs="Arial"/>
                <w:color w:val="000000"/>
                <w:sz w:val="16"/>
                <w:szCs w:val="16"/>
              </w:rPr>
              <w:t>13</w:t>
            </w:r>
          </w:p>
        </w:tc>
        <w:tc>
          <w:tcPr>
            <w:tcW w:w="2367" w:type="dxa"/>
            <w:tcBorders>
              <w:top w:val="nil"/>
              <w:left w:val="nil"/>
              <w:bottom w:val="nil"/>
              <w:right w:val="single" w:sz="4" w:space="0" w:color="auto"/>
            </w:tcBorders>
            <w:noWrap/>
            <w:vAlign w:val="bottom"/>
          </w:tcPr>
          <w:p w14:paraId="0A484C1F"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4</w:t>
            </w:r>
          </w:p>
        </w:tc>
        <w:tc>
          <w:tcPr>
            <w:tcW w:w="2367" w:type="dxa"/>
            <w:tcBorders>
              <w:top w:val="nil"/>
              <w:left w:val="nil"/>
              <w:bottom w:val="nil"/>
              <w:right w:val="single" w:sz="4" w:space="0" w:color="auto"/>
            </w:tcBorders>
            <w:noWrap/>
            <w:vAlign w:val="bottom"/>
          </w:tcPr>
          <w:p w14:paraId="129CFACF"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31</w:t>
            </w:r>
          </w:p>
        </w:tc>
      </w:tr>
      <w:tr w:rsidR="00CD3D0A" w14:paraId="3B37A362" w14:textId="77777777">
        <w:tc>
          <w:tcPr>
            <w:tcW w:w="2367" w:type="dxa"/>
            <w:tcBorders>
              <w:top w:val="nil"/>
              <w:left w:val="single" w:sz="4" w:space="0" w:color="auto"/>
              <w:bottom w:val="nil"/>
              <w:right w:val="nil"/>
            </w:tcBorders>
            <w:noWrap/>
            <w:vAlign w:val="bottom"/>
          </w:tcPr>
          <w:p w14:paraId="020ABF6B"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California</w:t>
                </w:r>
              </w:smartTag>
            </w:smartTag>
          </w:p>
        </w:tc>
        <w:tc>
          <w:tcPr>
            <w:tcW w:w="2367" w:type="dxa"/>
            <w:tcBorders>
              <w:top w:val="nil"/>
              <w:left w:val="single" w:sz="4" w:space="0" w:color="auto"/>
              <w:bottom w:val="nil"/>
              <w:right w:val="single" w:sz="4" w:space="0" w:color="auto"/>
            </w:tcBorders>
            <w:noWrap/>
            <w:vAlign w:val="bottom"/>
          </w:tcPr>
          <w:p w14:paraId="715E0BB7" w14:textId="77777777" w:rsidR="00CD3D0A" w:rsidRDefault="00CD3D0A">
            <w:pPr>
              <w:tabs>
                <w:tab w:val="decimal" w:pos="1293"/>
              </w:tabs>
              <w:spacing w:line="240" w:lineRule="auto"/>
              <w:jc w:val="left"/>
              <w:rPr>
                <w:rFonts w:ascii="Arial" w:hAnsi="Arial" w:cs="Arial"/>
                <w:color w:val="000000"/>
                <w:sz w:val="16"/>
                <w:szCs w:val="16"/>
              </w:rPr>
            </w:pPr>
            <w:r>
              <w:rPr>
                <w:rFonts w:ascii="Arial" w:hAnsi="Arial" w:cs="Arial"/>
                <w:color w:val="000000"/>
                <w:sz w:val="16"/>
                <w:szCs w:val="16"/>
              </w:rPr>
              <w:t>151</w:t>
            </w:r>
          </w:p>
        </w:tc>
        <w:tc>
          <w:tcPr>
            <w:tcW w:w="2367" w:type="dxa"/>
            <w:tcBorders>
              <w:top w:val="nil"/>
              <w:left w:val="nil"/>
              <w:bottom w:val="nil"/>
              <w:right w:val="single" w:sz="4" w:space="0" w:color="auto"/>
            </w:tcBorders>
            <w:noWrap/>
            <w:vAlign w:val="bottom"/>
          </w:tcPr>
          <w:p w14:paraId="3FF44CE4"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17</w:t>
            </w:r>
          </w:p>
        </w:tc>
        <w:tc>
          <w:tcPr>
            <w:tcW w:w="2367" w:type="dxa"/>
            <w:tcBorders>
              <w:top w:val="nil"/>
              <w:left w:val="nil"/>
              <w:bottom w:val="nil"/>
              <w:right w:val="single" w:sz="4" w:space="0" w:color="auto"/>
            </w:tcBorders>
            <w:noWrap/>
            <w:vAlign w:val="bottom"/>
          </w:tcPr>
          <w:p w14:paraId="1A36967B"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11</w:t>
            </w:r>
          </w:p>
        </w:tc>
      </w:tr>
      <w:tr w:rsidR="00CD3D0A" w14:paraId="77849416" w14:textId="77777777">
        <w:tc>
          <w:tcPr>
            <w:tcW w:w="2367" w:type="dxa"/>
            <w:tcBorders>
              <w:top w:val="nil"/>
              <w:left w:val="single" w:sz="4" w:space="0" w:color="auto"/>
              <w:bottom w:val="nil"/>
              <w:right w:val="nil"/>
            </w:tcBorders>
            <w:noWrap/>
            <w:vAlign w:val="bottom"/>
          </w:tcPr>
          <w:p w14:paraId="6083B101"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Colorado</w:t>
                </w:r>
              </w:smartTag>
            </w:smartTag>
          </w:p>
        </w:tc>
        <w:tc>
          <w:tcPr>
            <w:tcW w:w="2367" w:type="dxa"/>
            <w:tcBorders>
              <w:top w:val="nil"/>
              <w:left w:val="single" w:sz="4" w:space="0" w:color="auto"/>
              <w:bottom w:val="nil"/>
              <w:right w:val="single" w:sz="4" w:space="0" w:color="auto"/>
            </w:tcBorders>
            <w:noWrap/>
            <w:vAlign w:val="bottom"/>
          </w:tcPr>
          <w:p w14:paraId="372A5B5D" w14:textId="77777777" w:rsidR="00CD3D0A" w:rsidRDefault="00CD3D0A">
            <w:pPr>
              <w:tabs>
                <w:tab w:val="decimal" w:pos="1293"/>
              </w:tabs>
              <w:spacing w:line="240" w:lineRule="auto"/>
              <w:jc w:val="left"/>
              <w:rPr>
                <w:rFonts w:ascii="Arial" w:hAnsi="Arial" w:cs="Arial"/>
                <w:color w:val="000000"/>
                <w:sz w:val="16"/>
                <w:szCs w:val="16"/>
              </w:rPr>
            </w:pPr>
            <w:r>
              <w:rPr>
                <w:rFonts w:ascii="Arial" w:hAnsi="Arial" w:cs="Arial"/>
                <w:color w:val="000000"/>
                <w:sz w:val="16"/>
                <w:szCs w:val="16"/>
              </w:rPr>
              <w:t>24</w:t>
            </w:r>
          </w:p>
        </w:tc>
        <w:tc>
          <w:tcPr>
            <w:tcW w:w="2367" w:type="dxa"/>
            <w:tcBorders>
              <w:top w:val="nil"/>
              <w:left w:val="nil"/>
              <w:bottom w:val="nil"/>
              <w:right w:val="single" w:sz="4" w:space="0" w:color="auto"/>
            </w:tcBorders>
            <w:noWrap/>
            <w:vAlign w:val="bottom"/>
          </w:tcPr>
          <w:p w14:paraId="6EFFDD1E"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13</w:t>
            </w:r>
          </w:p>
        </w:tc>
        <w:tc>
          <w:tcPr>
            <w:tcW w:w="2367" w:type="dxa"/>
            <w:tcBorders>
              <w:top w:val="nil"/>
              <w:left w:val="nil"/>
              <w:bottom w:val="nil"/>
              <w:right w:val="single" w:sz="4" w:space="0" w:color="auto"/>
            </w:tcBorders>
            <w:noWrap/>
            <w:vAlign w:val="bottom"/>
          </w:tcPr>
          <w:p w14:paraId="68D2BC09"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54</w:t>
            </w:r>
          </w:p>
        </w:tc>
      </w:tr>
      <w:tr w:rsidR="00CD3D0A" w14:paraId="07DDBFE1" w14:textId="77777777">
        <w:tc>
          <w:tcPr>
            <w:tcW w:w="2367" w:type="dxa"/>
            <w:tcBorders>
              <w:top w:val="nil"/>
              <w:left w:val="single" w:sz="4" w:space="0" w:color="auto"/>
              <w:bottom w:val="nil"/>
              <w:right w:val="nil"/>
            </w:tcBorders>
            <w:noWrap/>
            <w:vAlign w:val="bottom"/>
          </w:tcPr>
          <w:p w14:paraId="343202A2"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Connecticut</w:t>
                </w:r>
              </w:smartTag>
            </w:smartTag>
          </w:p>
        </w:tc>
        <w:tc>
          <w:tcPr>
            <w:tcW w:w="2367" w:type="dxa"/>
            <w:tcBorders>
              <w:top w:val="nil"/>
              <w:left w:val="single" w:sz="4" w:space="0" w:color="auto"/>
              <w:bottom w:val="nil"/>
              <w:right w:val="single" w:sz="4" w:space="0" w:color="auto"/>
            </w:tcBorders>
            <w:noWrap/>
            <w:vAlign w:val="bottom"/>
          </w:tcPr>
          <w:p w14:paraId="7D9BD764" w14:textId="77777777" w:rsidR="00CD3D0A" w:rsidRDefault="00CD3D0A">
            <w:pPr>
              <w:tabs>
                <w:tab w:val="decimal" w:pos="1293"/>
              </w:tabs>
              <w:spacing w:line="240" w:lineRule="auto"/>
              <w:jc w:val="left"/>
              <w:rPr>
                <w:rFonts w:ascii="Arial" w:hAnsi="Arial" w:cs="Arial"/>
                <w:color w:val="000000"/>
                <w:sz w:val="16"/>
                <w:szCs w:val="16"/>
              </w:rPr>
            </w:pPr>
            <w:r>
              <w:rPr>
                <w:rFonts w:ascii="Arial" w:hAnsi="Arial" w:cs="Arial"/>
                <w:color w:val="000000"/>
                <w:sz w:val="16"/>
                <w:szCs w:val="16"/>
              </w:rPr>
              <w:t>7</w:t>
            </w:r>
          </w:p>
        </w:tc>
        <w:tc>
          <w:tcPr>
            <w:tcW w:w="2367" w:type="dxa"/>
            <w:tcBorders>
              <w:top w:val="nil"/>
              <w:left w:val="nil"/>
              <w:bottom w:val="nil"/>
              <w:right w:val="single" w:sz="4" w:space="0" w:color="auto"/>
            </w:tcBorders>
            <w:noWrap/>
            <w:vAlign w:val="bottom"/>
          </w:tcPr>
          <w:p w14:paraId="5EA30FA9"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2</w:t>
            </w:r>
          </w:p>
        </w:tc>
        <w:tc>
          <w:tcPr>
            <w:tcW w:w="2367" w:type="dxa"/>
            <w:tcBorders>
              <w:top w:val="nil"/>
              <w:left w:val="nil"/>
              <w:bottom w:val="nil"/>
              <w:right w:val="single" w:sz="4" w:space="0" w:color="auto"/>
            </w:tcBorders>
            <w:noWrap/>
            <w:vAlign w:val="bottom"/>
          </w:tcPr>
          <w:p w14:paraId="309CBBCF"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29</w:t>
            </w:r>
          </w:p>
        </w:tc>
      </w:tr>
      <w:tr w:rsidR="00CD3D0A" w14:paraId="2A4FA6F2" w14:textId="77777777">
        <w:tc>
          <w:tcPr>
            <w:tcW w:w="2367" w:type="dxa"/>
            <w:tcBorders>
              <w:top w:val="nil"/>
              <w:left w:val="single" w:sz="4" w:space="0" w:color="auto"/>
              <w:bottom w:val="nil"/>
              <w:right w:val="nil"/>
            </w:tcBorders>
            <w:noWrap/>
            <w:vAlign w:val="bottom"/>
          </w:tcPr>
          <w:p w14:paraId="6116DFBF"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Delaware</w:t>
                </w:r>
              </w:smartTag>
            </w:smartTag>
          </w:p>
        </w:tc>
        <w:tc>
          <w:tcPr>
            <w:tcW w:w="2367" w:type="dxa"/>
            <w:tcBorders>
              <w:top w:val="nil"/>
              <w:left w:val="single" w:sz="4" w:space="0" w:color="auto"/>
              <w:bottom w:val="nil"/>
              <w:right w:val="single" w:sz="4" w:space="0" w:color="auto"/>
            </w:tcBorders>
            <w:noWrap/>
            <w:vAlign w:val="bottom"/>
          </w:tcPr>
          <w:p w14:paraId="45928764" w14:textId="77777777" w:rsidR="00CD3D0A" w:rsidRDefault="00CD3D0A">
            <w:pPr>
              <w:tabs>
                <w:tab w:val="decimal" w:pos="1293"/>
              </w:tabs>
              <w:spacing w:line="240" w:lineRule="auto"/>
              <w:jc w:val="left"/>
              <w:rPr>
                <w:rFonts w:ascii="Arial" w:hAnsi="Arial" w:cs="Arial"/>
                <w:color w:val="000000"/>
                <w:sz w:val="16"/>
                <w:szCs w:val="16"/>
              </w:rPr>
            </w:pPr>
            <w:r>
              <w:rPr>
                <w:rFonts w:ascii="Arial" w:hAnsi="Arial" w:cs="Arial"/>
                <w:color w:val="000000"/>
                <w:sz w:val="16"/>
                <w:szCs w:val="16"/>
              </w:rPr>
              <w:t>2</w:t>
            </w:r>
          </w:p>
        </w:tc>
        <w:tc>
          <w:tcPr>
            <w:tcW w:w="2367" w:type="dxa"/>
            <w:tcBorders>
              <w:top w:val="nil"/>
              <w:left w:val="nil"/>
              <w:bottom w:val="nil"/>
              <w:right w:val="single" w:sz="4" w:space="0" w:color="auto"/>
            </w:tcBorders>
            <w:noWrap/>
            <w:vAlign w:val="bottom"/>
          </w:tcPr>
          <w:p w14:paraId="2160DB7A"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0</w:t>
            </w:r>
          </w:p>
        </w:tc>
        <w:tc>
          <w:tcPr>
            <w:tcW w:w="2367" w:type="dxa"/>
            <w:tcBorders>
              <w:top w:val="nil"/>
              <w:left w:val="nil"/>
              <w:bottom w:val="nil"/>
              <w:right w:val="single" w:sz="4" w:space="0" w:color="auto"/>
            </w:tcBorders>
            <w:noWrap/>
            <w:vAlign w:val="bottom"/>
          </w:tcPr>
          <w:p w14:paraId="1BD08A20"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0</w:t>
            </w:r>
          </w:p>
        </w:tc>
      </w:tr>
      <w:tr w:rsidR="00CD3D0A" w14:paraId="2C3794C7" w14:textId="77777777">
        <w:tc>
          <w:tcPr>
            <w:tcW w:w="2367" w:type="dxa"/>
            <w:tcBorders>
              <w:top w:val="nil"/>
              <w:left w:val="single" w:sz="4" w:space="0" w:color="auto"/>
              <w:bottom w:val="nil"/>
              <w:right w:val="nil"/>
            </w:tcBorders>
            <w:noWrap/>
            <w:vAlign w:val="bottom"/>
          </w:tcPr>
          <w:p w14:paraId="4CC46A07"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District of Columbia</w:t>
                </w:r>
              </w:smartTag>
            </w:smartTag>
          </w:p>
        </w:tc>
        <w:tc>
          <w:tcPr>
            <w:tcW w:w="2367" w:type="dxa"/>
            <w:tcBorders>
              <w:top w:val="nil"/>
              <w:left w:val="single" w:sz="4" w:space="0" w:color="auto"/>
              <w:bottom w:val="nil"/>
              <w:right w:val="single" w:sz="4" w:space="0" w:color="auto"/>
            </w:tcBorders>
            <w:noWrap/>
            <w:vAlign w:val="bottom"/>
          </w:tcPr>
          <w:p w14:paraId="26247FC3" w14:textId="77777777" w:rsidR="00CD3D0A" w:rsidRDefault="00CD3D0A">
            <w:pPr>
              <w:tabs>
                <w:tab w:val="decimal" w:pos="1293"/>
              </w:tabs>
              <w:spacing w:line="240" w:lineRule="auto"/>
              <w:jc w:val="left"/>
              <w:rPr>
                <w:rFonts w:ascii="Arial" w:hAnsi="Arial" w:cs="Arial"/>
                <w:color w:val="000000"/>
                <w:sz w:val="16"/>
                <w:szCs w:val="16"/>
              </w:rPr>
            </w:pPr>
            <w:r>
              <w:rPr>
                <w:rFonts w:ascii="Arial" w:hAnsi="Arial" w:cs="Arial"/>
                <w:color w:val="000000"/>
                <w:sz w:val="16"/>
                <w:szCs w:val="16"/>
              </w:rPr>
              <w:t>3</w:t>
            </w:r>
          </w:p>
        </w:tc>
        <w:tc>
          <w:tcPr>
            <w:tcW w:w="2367" w:type="dxa"/>
            <w:tcBorders>
              <w:top w:val="nil"/>
              <w:left w:val="nil"/>
              <w:bottom w:val="nil"/>
              <w:right w:val="single" w:sz="4" w:space="0" w:color="auto"/>
            </w:tcBorders>
            <w:noWrap/>
            <w:vAlign w:val="bottom"/>
          </w:tcPr>
          <w:p w14:paraId="614620EC"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0</w:t>
            </w:r>
          </w:p>
        </w:tc>
        <w:tc>
          <w:tcPr>
            <w:tcW w:w="2367" w:type="dxa"/>
            <w:tcBorders>
              <w:top w:val="nil"/>
              <w:left w:val="nil"/>
              <w:bottom w:val="nil"/>
              <w:right w:val="single" w:sz="4" w:space="0" w:color="auto"/>
            </w:tcBorders>
            <w:noWrap/>
            <w:vAlign w:val="bottom"/>
          </w:tcPr>
          <w:p w14:paraId="5A69E9B4"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0</w:t>
            </w:r>
          </w:p>
        </w:tc>
      </w:tr>
      <w:tr w:rsidR="00CD3D0A" w14:paraId="58DCDEA1" w14:textId="77777777">
        <w:tc>
          <w:tcPr>
            <w:tcW w:w="2367" w:type="dxa"/>
            <w:tcBorders>
              <w:top w:val="nil"/>
              <w:left w:val="single" w:sz="4" w:space="0" w:color="auto"/>
              <w:bottom w:val="nil"/>
              <w:right w:val="nil"/>
            </w:tcBorders>
            <w:noWrap/>
            <w:vAlign w:val="bottom"/>
          </w:tcPr>
          <w:p w14:paraId="6B536FD4"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Florida</w:t>
                </w:r>
              </w:smartTag>
            </w:smartTag>
          </w:p>
        </w:tc>
        <w:tc>
          <w:tcPr>
            <w:tcW w:w="2367" w:type="dxa"/>
            <w:tcBorders>
              <w:top w:val="nil"/>
              <w:left w:val="single" w:sz="4" w:space="0" w:color="auto"/>
              <w:bottom w:val="nil"/>
              <w:right w:val="single" w:sz="4" w:space="0" w:color="auto"/>
            </w:tcBorders>
            <w:noWrap/>
            <w:vAlign w:val="bottom"/>
          </w:tcPr>
          <w:p w14:paraId="7AF61A8A" w14:textId="77777777" w:rsidR="00CD3D0A" w:rsidRDefault="00CD3D0A">
            <w:pPr>
              <w:tabs>
                <w:tab w:val="decimal" w:pos="1293"/>
              </w:tabs>
              <w:spacing w:line="240" w:lineRule="auto"/>
              <w:jc w:val="left"/>
              <w:rPr>
                <w:rFonts w:ascii="Arial" w:hAnsi="Arial" w:cs="Arial"/>
                <w:color w:val="000000"/>
                <w:sz w:val="16"/>
                <w:szCs w:val="16"/>
              </w:rPr>
            </w:pPr>
            <w:r>
              <w:rPr>
                <w:rFonts w:ascii="Arial" w:hAnsi="Arial" w:cs="Arial"/>
                <w:color w:val="000000"/>
                <w:sz w:val="16"/>
                <w:szCs w:val="16"/>
              </w:rPr>
              <w:t>63</w:t>
            </w:r>
          </w:p>
        </w:tc>
        <w:tc>
          <w:tcPr>
            <w:tcW w:w="2367" w:type="dxa"/>
            <w:tcBorders>
              <w:top w:val="nil"/>
              <w:left w:val="nil"/>
              <w:bottom w:val="nil"/>
              <w:right w:val="single" w:sz="4" w:space="0" w:color="auto"/>
            </w:tcBorders>
            <w:noWrap/>
            <w:vAlign w:val="bottom"/>
          </w:tcPr>
          <w:p w14:paraId="4E650A28"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17</w:t>
            </w:r>
          </w:p>
        </w:tc>
        <w:tc>
          <w:tcPr>
            <w:tcW w:w="2367" w:type="dxa"/>
            <w:tcBorders>
              <w:top w:val="nil"/>
              <w:left w:val="nil"/>
              <w:bottom w:val="nil"/>
              <w:right w:val="single" w:sz="4" w:space="0" w:color="auto"/>
            </w:tcBorders>
            <w:noWrap/>
            <w:vAlign w:val="bottom"/>
          </w:tcPr>
          <w:p w14:paraId="15437B46"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27</w:t>
            </w:r>
          </w:p>
        </w:tc>
      </w:tr>
      <w:tr w:rsidR="00CD3D0A" w14:paraId="1F2E0D40" w14:textId="77777777">
        <w:tc>
          <w:tcPr>
            <w:tcW w:w="2367" w:type="dxa"/>
            <w:tcBorders>
              <w:top w:val="nil"/>
              <w:left w:val="single" w:sz="4" w:space="0" w:color="auto"/>
              <w:bottom w:val="nil"/>
              <w:right w:val="nil"/>
            </w:tcBorders>
            <w:noWrap/>
            <w:vAlign w:val="bottom"/>
          </w:tcPr>
          <w:p w14:paraId="2C55BB27"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Hawaii</w:t>
                </w:r>
              </w:smartTag>
            </w:smartTag>
          </w:p>
        </w:tc>
        <w:tc>
          <w:tcPr>
            <w:tcW w:w="2367" w:type="dxa"/>
            <w:tcBorders>
              <w:top w:val="nil"/>
              <w:left w:val="single" w:sz="4" w:space="0" w:color="auto"/>
              <w:bottom w:val="nil"/>
              <w:right w:val="single" w:sz="4" w:space="0" w:color="auto"/>
            </w:tcBorders>
            <w:noWrap/>
            <w:vAlign w:val="bottom"/>
          </w:tcPr>
          <w:p w14:paraId="6FF999E3" w14:textId="77777777" w:rsidR="00CD3D0A" w:rsidRDefault="00CD3D0A">
            <w:pPr>
              <w:tabs>
                <w:tab w:val="decimal" w:pos="1293"/>
              </w:tabs>
              <w:spacing w:line="240" w:lineRule="auto"/>
              <w:jc w:val="left"/>
              <w:rPr>
                <w:rFonts w:ascii="Arial" w:hAnsi="Arial" w:cs="Arial"/>
                <w:color w:val="000000"/>
                <w:sz w:val="16"/>
                <w:szCs w:val="16"/>
              </w:rPr>
            </w:pPr>
            <w:r>
              <w:rPr>
                <w:rFonts w:ascii="Arial" w:hAnsi="Arial" w:cs="Arial"/>
                <w:color w:val="000000"/>
                <w:sz w:val="16"/>
                <w:szCs w:val="16"/>
              </w:rPr>
              <w:t>9</w:t>
            </w:r>
          </w:p>
        </w:tc>
        <w:tc>
          <w:tcPr>
            <w:tcW w:w="2367" w:type="dxa"/>
            <w:tcBorders>
              <w:top w:val="nil"/>
              <w:left w:val="nil"/>
              <w:bottom w:val="nil"/>
              <w:right w:val="single" w:sz="4" w:space="0" w:color="auto"/>
            </w:tcBorders>
            <w:noWrap/>
            <w:vAlign w:val="bottom"/>
          </w:tcPr>
          <w:p w14:paraId="559187AF"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6</w:t>
            </w:r>
          </w:p>
        </w:tc>
        <w:tc>
          <w:tcPr>
            <w:tcW w:w="2367" w:type="dxa"/>
            <w:tcBorders>
              <w:top w:val="nil"/>
              <w:left w:val="nil"/>
              <w:bottom w:val="nil"/>
              <w:right w:val="single" w:sz="4" w:space="0" w:color="auto"/>
            </w:tcBorders>
            <w:noWrap/>
            <w:vAlign w:val="bottom"/>
          </w:tcPr>
          <w:p w14:paraId="4B0F25E8"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67</w:t>
            </w:r>
          </w:p>
        </w:tc>
      </w:tr>
      <w:tr w:rsidR="00CD3D0A" w14:paraId="22330FEA" w14:textId="77777777">
        <w:tc>
          <w:tcPr>
            <w:tcW w:w="2367" w:type="dxa"/>
            <w:tcBorders>
              <w:top w:val="nil"/>
              <w:left w:val="single" w:sz="4" w:space="0" w:color="auto"/>
              <w:bottom w:val="nil"/>
              <w:right w:val="nil"/>
            </w:tcBorders>
            <w:noWrap/>
            <w:vAlign w:val="bottom"/>
          </w:tcPr>
          <w:p w14:paraId="44BF0D2B"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Idaho</w:t>
                </w:r>
              </w:smartTag>
            </w:smartTag>
          </w:p>
        </w:tc>
        <w:tc>
          <w:tcPr>
            <w:tcW w:w="2367" w:type="dxa"/>
            <w:tcBorders>
              <w:top w:val="nil"/>
              <w:left w:val="single" w:sz="4" w:space="0" w:color="auto"/>
              <w:bottom w:val="nil"/>
              <w:right w:val="single" w:sz="4" w:space="0" w:color="auto"/>
            </w:tcBorders>
            <w:noWrap/>
            <w:vAlign w:val="bottom"/>
          </w:tcPr>
          <w:p w14:paraId="7068F7F2" w14:textId="77777777" w:rsidR="00CD3D0A" w:rsidRDefault="00CD3D0A">
            <w:pPr>
              <w:tabs>
                <w:tab w:val="decimal" w:pos="1293"/>
              </w:tabs>
              <w:spacing w:line="240" w:lineRule="auto"/>
              <w:jc w:val="left"/>
              <w:rPr>
                <w:rFonts w:ascii="Arial" w:hAnsi="Arial" w:cs="Arial"/>
                <w:color w:val="000000"/>
                <w:sz w:val="16"/>
                <w:szCs w:val="16"/>
              </w:rPr>
            </w:pPr>
            <w:r>
              <w:rPr>
                <w:rFonts w:ascii="Arial" w:hAnsi="Arial" w:cs="Arial"/>
                <w:color w:val="000000"/>
                <w:sz w:val="16"/>
                <w:szCs w:val="16"/>
              </w:rPr>
              <w:t>11</w:t>
            </w:r>
          </w:p>
        </w:tc>
        <w:tc>
          <w:tcPr>
            <w:tcW w:w="2367" w:type="dxa"/>
            <w:tcBorders>
              <w:top w:val="nil"/>
              <w:left w:val="nil"/>
              <w:bottom w:val="nil"/>
              <w:right w:val="single" w:sz="4" w:space="0" w:color="auto"/>
            </w:tcBorders>
            <w:noWrap/>
            <w:vAlign w:val="bottom"/>
          </w:tcPr>
          <w:p w14:paraId="05FCEA24"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8</w:t>
            </w:r>
          </w:p>
        </w:tc>
        <w:tc>
          <w:tcPr>
            <w:tcW w:w="2367" w:type="dxa"/>
            <w:tcBorders>
              <w:top w:val="nil"/>
              <w:left w:val="nil"/>
              <w:bottom w:val="nil"/>
              <w:right w:val="single" w:sz="4" w:space="0" w:color="auto"/>
            </w:tcBorders>
            <w:noWrap/>
            <w:vAlign w:val="bottom"/>
          </w:tcPr>
          <w:p w14:paraId="52AF17DB"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73</w:t>
            </w:r>
          </w:p>
        </w:tc>
      </w:tr>
      <w:tr w:rsidR="00CD3D0A" w14:paraId="295AFA8E" w14:textId="77777777">
        <w:tc>
          <w:tcPr>
            <w:tcW w:w="2367" w:type="dxa"/>
            <w:tcBorders>
              <w:top w:val="nil"/>
              <w:left w:val="single" w:sz="4" w:space="0" w:color="auto"/>
              <w:bottom w:val="nil"/>
              <w:right w:val="nil"/>
            </w:tcBorders>
            <w:noWrap/>
            <w:vAlign w:val="bottom"/>
          </w:tcPr>
          <w:p w14:paraId="1BF6584E"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Illinois</w:t>
                </w:r>
              </w:smartTag>
            </w:smartTag>
          </w:p>
        </w:tc>
        <w:tc>
          <w:tcPr>
            <w:tcW w:w="2367" w:type="dxa"/>
            <w:tcBorders>
              <w:top w:val="nil"/>
              <w:left w:val="single" w:sz="4" w:space="0" w:color="auto"/>
              <w:bottom w:val="nil"/>
              <w:right w:val="single" w:sz="4" w:space="0" w:color="auto"/>
            </w:tcBorders>
            <w:noWrap/>
            <w:vAlign w:val="bottom"/>
          </w:tcPr>
          <w:p w14:paraId="54A66913" w14:textId="77777777" w:rsidR="00CD3D0A" w:rsidRDefault="00CD3D0A">
            <w:pPr>
              <w:tabs>
                <w:tab w:val="decimal" w:pos="1293"/>
              </w:tabs>
              <w:spacing w:line="240" w:lineRule="auto"/>
              <w:jc w:val="left"/>
              <w:rPr>
                <w:rFonts w:ascii="Arial" w:hAnsi="Arial" w:cs="Arial"/>
                <w:color w:val="000000"/>
                <w:sz w:val="16"/>
                <w:szCs w:val="16"/>
              </w:rPr>
            </w:pPr>
            <w:r>
              <w:rPr>
                <w:rFonts w:ascii="Arial" w:hAnsi="Arial" w:cs="Arial"/>
                <w:color w:val="000000"/>
                <w:sz w:val="16"/>
                <w:szCs w:val="16"/>
              </w:rPr>
              <w:t>37</w:t>
            </w:r>
          </w:p>
        </w:tc>
        <w:tc>
          <w:tcPr>
            <w:tcW w:w="2367" w:type="dxa"/>
            <w:tcBorders>
              <w:top w:val="nil"/>
              <w:left w:val="nil"/>
              <w:bottom w:val="nil"/>
              <w:right w:val="single" w:sz="4" w:space="0" w:color="auto"/>
            </w:tcBorders>
            <w:noWrap/>
            <w:vAlign w:val="bottom"/>
          </w:tcPr>
          <w:p w14:paraId="0F19D559"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3</w:t>
            </w:r>
          </w:p>
        </w:tc>
        <w:tc>
          <w:tcPr>
            <w:tcW w:w="2367" w:type="dxa"/>
            <w:tcBorders>
              <w:top w:val="nil"/>
              <w:left w:val="nil"/>
              <w:bottom w:val="nil"/>
              <w:right w:val="single" w:sz="4" w:space="0" w:color="auto"/>
            </w:tcBorders>
            <w:noWrap/>
            <w:vAlign w:val="bottom"/>
          </w:tcPr>
          <w:p w14:paraId="6D1A69D5"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8</w:t>
            </w:r>
          </w:p>
        </w:tc>
      </w:tr>
      <w:tr w:rsidR="00CD3D0A" w14:paraId="024DBBD3" w14:textId="77777777">
        <w:tc>
          <w:tcPr>
            <w:tcW w:w="2367" w:type="dxa"/>
            <w:tcBorders>
              <w:top w:val="nil"/>
              <w:left w:val="single" w:sz="4" w:space="0" w:color="auto"/>
              <w:bottom w:val="nil"/>
              <w:right w:val="nil"/>
            </w:tcBorders>
            <w:noWrap/>
            <w:vAlign w:val="bottom"/>
          </w:tcPr>
          <w:p w14:paraId="224ADBE6"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Indiana</w:t>
                </w:r>
              </w:smartTag>
            </w:smartTag>
          </w:p>
        </w:tc>
        <w:tc>
          <w:tcPr>
            <w:tcW w:w="2367" w:type="dxa"/>
            <w:tcBorders>
              <w:top w:val="nil"/>
              <w:left w:val="single" w:sz="4" w:space="0" w:color="auto"/>
              <w:bottom w:val="nil"/>
              <w:right w:val="single" w:sz="4" w:space="0" w:color="auto"/>
            </w:tcBorders>
            <w:noWrap/>
            <w:vAlign w:val="bottom"/>
          </w:tcPr>
          <w:p w14:paraId="2CE2D6E1" w14:textId="77777777" w:rsidR="00CD3D0A" w:rsidRDefault="00CD3D0A">
            <w:pPr>
              <w:tabs>
                <w:tab w:val="decimal" w:pos="1293"/>
              </w:tabs>
              <w:spacing w:line="240" w:lineRule="auto"/>
              <w:jc w:val="left"/>
              <w:rPr>
                <w:rFonts w:ascii="Arial" w:hAnsi="Arial" w:cs="Arial"/>
                <w:color w:val="000000"/>
                <w:sz w:val="16"/>
                <w:szCs w:val="16"/>
              </w:rPr>
            </w:pPr>
            <w:r>
              <w:rPr>
                <w:rFonts w:ascii="Arial" w:hAnsi="Arial" w:cs="Arial"/>
                <w:color w:val="000000"/>
                <w:sz w:val="16"/>
                <w:szCs w:val="16"/>
              </w:rPr>
              <w:t>30</w:t>
            </w:r>
          </w:p>
        </w:tc>
        <w:tc>
          <w:tcPr>
            <w:tcW w:w="2367" w:type="dxa"/>
            <w:tcBorders>
              <w:top w:val="nil"/>
              <w:left w:val="nil"/>
              <w:bottom w:val="nil"/>
              <w:right w:val="single" w:sz="4" w:space="0" w:color="auto"/>
            </w:tcBorders>
            <w:noWrap/>
            <w:vAlign w:val="bottom"/>
          </w:tcPr>
          <w:p w14:paraId="155A44CA"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24</w:t>
            </w:r>
          </w:p>
        </w:tc>
        <w:tc>
          <w:tcPr>
            <w:tcW w:w="2367" w:type="dxa"/>
            <w:tcBorders>
              <w:top w:val="nil"/>
              <w:left w:val="nil"/>
              <w:bottom w:val="nil"/>
              <w:right w:val="single" w:sz="4" w:space="0" w:color="auto"/>
            </w:tcBorders>
            <w:noWrap/>
            <w:vAlign w:val="bottom"/>
          </w:tcPr>
          <w:p w14:paraId="430DC50F"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80</w:t>
            </w:r>
          </w:p>
        </w:tc>
      </w:tr>
      <w:tr w:rsidR="00CD3D0A" w14:paraId="7C87180D" w14:textId="77777777">
        <w:tc>
          <w:tcPr>
            <w:tcW w:w="2367" w:type="dxa"/>
            <w:tcBorders>
              <w:top w:val="nil"/>
              <w:left w:val="single" w:sz="4" w:space="0" w:color="auto"/>
              <w:bottom w:val="nil"/>
              <w:right w:val="nil"/>
            </w:tcBorders>
            <w:noWrap/>
            <w:vAlign w:val="bottom"/>
          </w:tcPr>
          <w:p w14:paraId="7B2B4C4A"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Iowa</w:t>
                </w:r>
              </w:smartTag>
            </w:smartTag>
          </w:p>
        </w:tc>
        <w:tc>
          <w:tcPr>
            <w:tcW w:w="2367" w:type="dxa"/>
            <w:tcBorders>
              <w:top w:val="nil"/>
              <w:left w:val="single" w:sz="4" w:space="0" w:color="auto"/>
              <w:bottom w:val="nil"/>
              <w:right w:val="single" w:sz="4" w:space="0" w:color="auto"/>
            </w:tcBorders>
            <w:noWrap/>
            <w:vAlign w:val="bottom"/>
          </w:tcPr>
          <w:p w14:paraId="471AAD65" w14:textId="77777777" w:rsidR="00CD3D0A" w:rsidRDefault="00CD3D0A">
            <w:pPr>
              <w:tabs>
                <w:tab w:val="decimal" w:pos="1293"/>
              </w:tabs>
              <w:spacing w:line="240" w:lineRule="auto"/>
              <w:jc w:val="left"/>
              <w:rPr>
                <w:rFonts w:ascii="Arial" w:hAnsi="Arial" w:cs="Arial"/>
                <w:color w:val="000000"/>
                <w:sz w:val="16"/>
                <w:szCs w:val="16"/>
              </w:rPr>
            </w:pPr>
            <w:r>
              <w:rPr>
                <w:rFonts w:ascii="Arial" w:hAnsi="Arial" w:cs="Arial"/>
                <w:color w:val="000000"/>
                <w:sz w:val="16"/>
                <w:szCs w:val="16"/>
              </w:rPr>
              <w:t>5</w:t>
            </w:r>
          </w:p>
        </w:tc>
        <w:tc>
          <w:tcPr>
            <w:tcW w:w="2367" w:type="dxa"/>
            <w:tcBorders>
              <w:top w:val="nil"/>
              <w:left w:val="nil"/>
              <w:bottom w:val="nil"/>
              <w:right w:val="single" w:sz="4" w:space="0" w:color="auto"/>
            </w:tcBorders>
            <w:noWrap/>
            <w:vAlign w:val="bottom"/>
          </w:tcPr>
          <w:p w14:paraId="657AC57E"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2</w:t>
            </w:r>
          </w:p>
        </w:tc>
        <w:tc>
          <w:tcPr>
            <w:tcW w:w="2367" w:type="dxa"/>
            <w:tcBorders>
              <w:top w:val="nil"/>
              <w:left w:val="nil"/>
              <w:bottom w:val="nil"/>
              <w:right w:val="single" w:sz="4" w:space="0" w:color="auto"/>
            </w:tcBorders>
            <w:noWrap/>
            <w:vAlign w:val="bottom"/>
          </w:tcPr>
          <w:p w14:paraId="31F76FC1"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40</w:t>
            </w:r>
          </w:p>
        </w:tc>
      </w:tr>
      <w:tr w:rsidR="00CD3D0A" w14:paraId="6866BC6C" w14:textId="77777777">
        <w:tc>
          <w:tcPr>
            <w:tcW w:w="2367" w:type="dxa"/>
            <w:tcBorders>
              <w:top w:val="nil"/>
              <w:left w:val="single" w:sz="4" w:space="0" w:color="auto"/>
              <w:bottom w:val="nil"/>
              <w:right w:val="nil"/>
            </w:tcBorders>
            <w:noWrap/>
            <w:vAlign w:val="bottom"/>
          </w:tcPr>
          <w:p w14:paraId="65B29BDD"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Kansas</w:t>
                </w:r>
              </w:smartTag>
            </w:smartTag>
          </w:p>
        </w:tc>
        <w:tc>
          <w:tcPr>
            <w:tcW w:w="2367" w:type="dxa"/>
            <w:tcBorders>
              <w:top w:val="nil"/>
              <w:left w:val="single" w:sz="4" w:space="0" w:color="auto"/>
              <w:bottom w:val="nil"/>
              <w:right w:val="single" w:sz="4" w:space="0" w:color="auto"/>
            </w:tcBorders>
            <w:noWrap/>
            <w:vAlign w:val="bottom"/>
          </w:tcPr>
          <w:p w14:paraId="101251EB" w14:textId="77777777" w:rsidR="00CD3D0A" w:rsidRDefault="00CD3D0A">
            <w:pPr>
              <w:tabs>
                <w:tab w:val="decimal" w:pos="1293"/>
              </w:tabs>
              <w:spacing w:line="240" w:lineRule="auto"/>
              <w:jc w:val="left"/>
              <w:rPr>
                <w:rFonts w:ascii="Arial" w:hAnsi="Arial" w:cs="Arial"/>
                <w:color w:val="000000"/>
                <w:sz w:val="16"/>
                <w:szCs w:val="16"/>
              </w:rPr>
            </w:pPr>
            <w:r>
              <w:rPr>
                <w:rFonts w:ascii="Arial" w:hAnsi="Arial" w:cs="Arial"/>
                <w:color w:val="000000"/>
                <w:sz w:val="16"/>
                <w:szCs w:val="16"/>
              </w:rPr>
              <w:t>17</w:t>
            </w:r>
          </w:p>
        </w:tc>
        <w:tc>
          <w:tcPr>
            <w:tcW w:w="2367" w:type="dxa"/>
            <w:tcBorders>
              <w:top w:val="nil"/>
              <w:left w:val="nil"/>
              <w:bottom w:val="nil"/>
              <w:right w:val="single" w:sz="4" w:space="0" w:color="auto"/>
            </w:tcBorders>
            <w:noWrap/>
            <w:vAlign w:val="bottom"/>
          </w:tcPr>
          <w:p w14:paraId="29DD55AD"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12</w:t>
            </w:r>
          </w:p>
        </w:tc>
        <w:tc>
          <w:tcPr>
            <w:tcW w:w="2367" w:type="dxa"/>
            <w:tcBorders>
              <w:top w:val="nil"/>
              <w:left w:val="nil"/>
              <w:bottom w:val="nil"/>
              <w:right w:val="single" w:sz="4" w:space="0" w:color="auto"/>
            </w:tcBorders>
            <w:noWrap/>
            <w:vAlign w:val="bottom"/>
          </w:tcPr>
          <w:p w14:paraId="2B2C9542"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71</w:t>
            </w:r>
          </w:p>
        </w:tc>
      </w:tr>
      <w:tr w:rsidR="00CD3D0A" w14:paraId="43EDC270" w14:textId="77777777">
        <w:tc>
          <w:tcPr>
            <w:tcW w:w="2367" w:type="dxa"/>
            <w:tcBorders>
              <w:top w:val="nil"/>
              <w:left w:val="single" w:sz="4" w:space="0" w:color="auto"/>
              <w:bottom w:val="nil"/>
              <w:right w:val="nil"/>
            </w:tcBorders>
            <w:noWrap/>
            <w:vAlign w:val="bottom"/>
          </w:tcPr>
          <w:p w14:paraId="485764F5"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Kentucky</w:t>
                </w:r>
              </w:smartTag>
            </w:smartTag>
          </w:p>
        </w:tc>
        <w:tc>
          <w:tcPr>
            <w:tcW w:w="2367" w:type="dxa"/>
            <w:tcBorders>
              <w:top w:val="nil"/>
              <w:left w:val="single" w:sz="4" w:space="0" w:color="auto"/>
              <w:bottom w:val="nil"/>
              <w:right w:val="single" w:sz="4" w:space="0" w:color="auto"/>
            </w:tcBorders>
            <w:noWrap/>
            <w:vAlign w:val="bottom"/>
          </w:tcPr>
          <w:p w14:paraId="5BC8F028" w14:textId="77777777" w:rsidR="00CD3D0A" w:rsidRDefault="00CD3D0A">
            <w:pPr>
              <w:tabs>
                <w:tab w:val="decimal" w:pos="1293"/>
              </w:tabs>
              <w:spacing w:line="240" w:lineRule="auto"/>
              <w:jc w:val="left"/>
              <w:rPr>
                <w:rFonts w:ascii="Arial" w:hAnsi="Arial" w:cs="Arial"/>
                <w:color w:val="000000"/>
                <w:sz w:val="16"/>
                <w:szCs w:val="16"/>
              </w:rPr>
            </w:pPr>
            <w:r>
              <w:rPr>
                <w:rFonts w:ascii="Arial" w:hAnsi="Arial" w:cs="Arial"/>
                <w:color w:val="000000"/>
                <w:sz w:val="16"/>
                <w:szCs w:val="16"/>
              </w:rPr>
              <w:t>40</w:t>
            </w:r>
          </w:p>
        </w:tc>
        <w:tc>
          <w:tcPr>
            <w:tcW w:w="2367" w:type="dxa"/>
            <w:tcBorders>
              <w:top w:val="nil"/>
              <w:left w:val="nil"/>
              <w:bottom w:val="nil"/>
              <w:right w:val="single" w:sz="4" w:space="0" w:color="auto"/>
            </w:tcBorders>
            <w:noWrap/>
            <w:vAlign w:val="bottom"/>
          </w:tcPr>
          <w:p w14:paraId="46B2109D"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0</w:t>
            </w:r>
          </w:p>
        </w:tc>
        <w:tc>
          <w:tcPr>
            <w:tcW w:w="2367" w:type="dxa"/>
            <w:tcBorders>
              <w:top w:val="nil"/>
              <w:left w:val="nil"/>
              <w:bottom w:val="nil"/>
              <w:right w:val="single" w:sz="4" w:space="0" w:color="auto"/>
            </w:tcBorders>
            <w:noWrap/>
            <w:vAlign w:val="bottom"/>
          </w:tcPr>
          <w:p w14:paraId="383427F5"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0</w:t>
            </w:r>
          </w:p>
        </w:tc>
      </w:tr>
      <w:tr w:rsidR="00CD3D0A" w14:paraId="3E5C7BD1" w14:textId="77777777">
        <w:tc>
          <w:tcPr>
            <w:tcW w:w="2367" w:type="dxa"/>
            <w:tcBorders>
              <w:top w:val="nil"/>
              <w:left w:val="single" w:sz="4" w:space="0" w:color="auto"/>
              <w:bottom w:val="nil"/>
              <w:right w:val="nil"/>
            </w:tcBorders>
            <w:noWrap/>
            <w:vAlign w:val="bottom"/>
          </w:tcPr>
          <w:p w14:paraId="134913C3"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Louisiana</w:t>
                </w:r>
              </w:smartTag>
            </w:smartTag>
          </w:p>
        </w:tc>
        <w:tc>
          <w:tcPr>
            <w:tcW w:w="2367" w:type="dxa"/>
            <w:tcBorders>
              <w:top w:val="nil"/>
              <w:left w:val="single" w:sz="4" w:space="0" w:color="auto"/>
              <w:bottom w:val="nil"/>
              <w:right w:val="single" w:sz="4" w:space="0" w:color="auto"/>
            </w:tcBorders>
            <w:noWrap/>
            <w:vAlign w:val="bottom"/>
          </w:tcPr>
          <w:p w14:paraId="7587E7D8" w14:textId="77777777" w:rsidR="00CD3D0A" w:rsidRDefault="00CD3D0A">
            <w:pPr>
              <w:tabs>
                <w:tab w:val="decimal" w:pos="1293"/>
              </w:tabs>
              <w:spacing w:line="240" w:lineRule="auto"/>
              <w:jc w:val="left"/>
              <w:rPr>
                <w:rFonts w:ascii="Arial" w:hAnsi="Arial" w:cs="Arial"/>
                <w:color w:val="000000"/>
                <w:sz w:val="16"/>
                <w:szCs w:val="16"/>
              </w:rPr>
            </w:pPr>
            <w:r>
              <w:rPr>
                <w:rFonts w:ascii="Arial" w:hAnsi="Arial" w:cs="Arial"/>
                <w:color w:val="000000"/>
                <w:sz w:val="16"/>
                <w:szCs w:val="16"/>
              </w:rPr>
              <w:t>30</w:t>
            </w:r>
          </w:p>
        </w:tc>
        <w:tc>
          <w:tcPr>
            <w:tcW w:w="2367" w:type="dxa"/>
            <w:tcBorders>
              <w:top w:val="nil"/>
              <w:left w:val="nil"/>
              <w:bottom w:val="nil"/>
              <w:right w:val="single" w:sz="4" w:space="0" w:color="auto"/>
            </w:tcBorders>
            <w:noWrap/>
            <w:vAlign w:val="bottom"/>
          </w:tcPr>
          <w:p w14:paraId="79D638A9"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8</w:t>
            </w:r>
          </w:p>
        </w:tc>
        <w:tc>
          <w:tcPr>
            <w:tcW w:w="2367" w:type="dxa"/>
            <w:tcBorders>
              <w:top w:val="nil"/>
              <w:left w:val="nil"/>
              <w:bottom w:val="nil"/>
              <w:right w:val="single" w:sz="4" w:space="0" w:color="auto"/>
            </w:tcBorders>
            <w:noWrap/>
            <w:vAlign w:val="bottom"/>
          </w:tcPr>
          <w:p w14:paraId="2A489A84"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27</w:t>
            </w:r>
          </w:p>
        </w:tc>
      </w:tr>
      <w:tr w:rsidR="00CD3D0A" w14:paraId="0306A3C6" w14:textId="77777777">
        <w:tc>
          <w:tcPr>
            <w:tcW w:w="2367" w:type="dxa"/>
            <w:tcBorders>
              <w:top w:val="nil"/>
              <w:left w:val="single" w:sz="4" w:space="0" w:color="auto"/>
              <w:bottom w:val="nil"/>
              <w:right w:val="nil"/>
            </w:tcBorders>
            <w:noWrap/>
            <w:vAlign w:val="bottom"/>
          </w:tcPr>
          <w:p w14:paraId="7D06CDCC"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Maine</w:t>
                </w:r>
              </w:smartTag>
            </w:smartTag>
          </w:p>
        </w:tc>
        <w:tc>
          <w:tcPr>
            <w:tcW w:w="2367" w:type="dxa"/>
            <w:tcBorders>
              <w:top w:val="nil"/>
              <w:left w:val="single" w:sz="4" w:space="0" w:color="auto"/>
              <w:bottom w:val="nil"/>
              <w:right w:val="single" w:sz="4" w:space="0" w:color="auto"/>
            </w:tcBorders>
            <w:noWrap/>
            <w:vAlign w:val="bottom"/>
          </w:tcPr>
          <w:p w14:paraId="09121941" w14:textId="77777777" w:rsidR="00CD3D0A" w:rsidRDefault="00CD3D0A">
            <w:pPr>
              <w:tabs>
                <w:tab w:val="decimal" w:pos="1293"/>
              </w:tabs>
              <w:spacing w:line="240" w:lineRule="auto"/>
              <w:jc w:val="left"/>
              <w:rPr>
                <w:rFonts w:ascii="Arial" w:hAnsi="Arial" w:cs="Arial"/>
                <w:color w:val="000000"/>
                <w:sz w:val="16"/>
                <w:szCs w:val="16"/>
              </w:rPr>
            </w:pPr>
            <w:r>
              <w:rPr>
                <w:rFonts w:ascii="Arial" w:hAnsi="Arial" w:cs="Arial"/>
                <w:color w:val="000000"/>
                <w:sz w:val="16"/>
                <w:szCs w:val="16"/>
              </w:rPr>
              <w:t>1</w:t>
            </w:r>
          </w:p>
        </w:tc>
        <w:tc>
          <w:tcPr>
            <w:tcW w:w="2367" w:type="dxa"/>
            <w:tcBorders>
              <w:top w:val="nil"/>
              <w:left w:val="nil"/>
              <w:bottom w:val="nil"/>
              <w:right w:val="single" w:sz="4" w:space="0" w:color="auto"/>
            </w:tcBorders>
            <w:noWrap/>
            <w:vAlign w:val="bottom"/>
          </w:tcPr>
          <w:p w14:paraId="165F75C2"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0</w:t>
            </w:r>
          </w:p>
        </w:tc>
        <w:tc>
          <w:tcPr>
            <w:tcW w:w="2367" w:type="dxa"/>
            <w:tcBorders>
              <w:top w:val="nil"/>
              <w:left w:val="nil"/>
              <w:bottom w:val="nil"/>
              <w:right w:val="single" w:sz="4" w:space="0" w:color="auto"/>
            </w:tcBorders>
            <w:noWrap/>
            <w:vAlign w:val="bottom"/>
          </w:tcPr>
          <w:p w14:paraId="67354E38"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0</w:t>
            </w:r>
          </w:p>
        </w:tc>
      </w:tr>
      <w:tr w:rsidR="00CD3D0A" w14:paraId="37BF017E" w14:textId="77777777">
        <w:tc>
          <w:tcPr>
            <w:tcW w:w="2367" w:type="dxa"/>
            <w:tcBorders>
              <w:top w:val="nil"/>
              <w:left w:val="single" w:sz="4" w:space="0" w:color="auto"/>
              <w:bottom w:val="nil"/>
              <w:right w:val="nil"/>
            </w:tcBorders>
            <w:noWrap/>
            <w:vAlign w:val="bottom"/>
          </w:tcPr>
          <w:p w14:paraId="30C585D9"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Maryland</w:t>
                </w:r>
              </w:smartTag>
            </w:smartTag>
          </w:p>
        </w:tc>
        <w:tc>
          <w:tcPr>
            <w:tcW w:w="2367" w:type="dxa"/>
            <w:tcBorders>
              <w:top w:val="nil"/>
              <w:left w:val="single" w:sz="4" w:space="0" w:color="auto"/>
              <w:bottom w:val="nil"/>
              <w:right w:val="single" w:sz="4" w:space="0" w:color="auto"/>
            </w:tcBorders>
            <w:noWrap/>
            <w:vAlign w:val="bottom"/>
          </w:tcPr>
          <w:p w14:paraId="24ACA20A" w14:textId="77777777" w:rsidR="00CD3D0A" w:rsidRDefault="00CD3D0A">
            <w:pPr>
              <w:tabs>
                <w:tab w:val="decimal" w:pos="1293"/>
              </w:tabs>
              <w:spacing w:line="240" w:lineRule="auto"/>
              <w:jc w:val="left"/>
              <w:rPr>
                <w:rFonts w:ascii="Arial" w:hAnsi="Arial" w:cs="Arial"/>
                <w:color w:val="000000"/>
                <w:sz w:val="16"/>
                <w:szCs w:val="16"/>
              </w:rPr>
            </w:pPr>
            <w:r>
              <w:rPr>
                <w:rFonts w:ascii="Arial" w:hAnsi="Arial" w:cs="Arial"/>
                <w:color w:val="000000"/>
                <w:sz w:val="16"/>
                <w:szCs w:val="16"/>
              </w:rPr>
              <w:t>32</w:t>
            </w:r>
          </w:p>
        </w:tc>
        <w:tc>
          <w:tcPr>
            <w:tcW w:w="2367" w:type="dxa"/>
            <w:tcBorders>
              <w:top w:val="nil"/>
              <w:left w:val="nil"/>
              <w:bottom w:val="nil"/>
              <w:right w:val="single" w:sz="4" w:space="0" w:color="auto"/>
            </w:tcBorders>
            <w:noWrap/>
            <w:vAlign w:val="bottom"/>
          </w:tcPr>
          <w:p w14:paraId="0DD119B3"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9</w:t>
            </w:r>
          </w:p>
        </w:tc>
        <w:tc>
          <w:tcPr>
            <w:tcW w:w="2367" w:type="dxa"/>
            <w:tcBorders>
              <w:top w:val="nil"/>
              <w:left w:val="nil"/>
              <w:bottom w:val="nil"/>
              <w:right w:val="single" w:sz="4" w:space="0" w:color="auto"/>
            </w:tcBorders>
            <w:noWrap/>
            <w:vAlign w:val="bottom"/>
          </w:tcPr>
          <w:p w14:paraId="29D3A71E"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28</w:t>
            </w:r>
          </w:p>
        </w:tc>
      </w:tr>
      <w:tr w:rsidR="00CD3D0A" w14:paraId="4B6B5FC9" w14:textId="77777777">
        <w:tc>
          <w:tcPr>
            <w:tcW w:w="2367" w:type="dxa"/>
            <w:tcBorders>
              <w:top w:val="nil"/>
              <w:left w:val="single" w:sz="4" w:space="0" w:color="auto"/>
              <w:bottom w:val="nil"/>
              <w:right w:val="nil"/>
            </w:tcBorders>
            <w:noWrap/>
            <w:vAlign w:val="bottom"/>
          </w:tcPr>
          <w:p w14:paraId="35A8FF36"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Massachusetts</w:t>
                </w:r>
              </w:smartTag>
            </w:smartTag>
          </w:p>
        </w:tc>
        <w:tc>
          <w:tcPr>
            <w:tcW w:w="2367" w:type="dxa"/>
            <w:tcBorders>
              <w:top w:val="nil"/>
              <w:left w:val="single" w:sz="4" w:space="0" w:color="auto"/>
              <w:bottom w:val="nil"/>
              <w:right w:val="single" w:sz="4" w:space="0" w:color="auto"/>
            </w:tcBorders>
            <w:noWrap/>
            <w:vAlign w:val="bottom"/>
          </w:tcPr>
          <w:p w14:paraId="2F539C8D" w14:textId="77777777" w:rsidR="00CD3D0A" w:rsidRDefault="00CD3D0A">
            <w:pPr>
              <w:tabs>
                <w:tab w:val="decimal" w:pos="1293"/>
              </w:tabs>
              <w:spacing w:line="240" w:lineRule="auto"/>
              <w:jc w:val="left"/>
              <w:rPr>
                <w:rFonts w:ascii="Arial" w:hAnsi="Arial" w:cs="Arial"/>
                <w:color w:val="000000"/>
                <w:sz w:val="16"/>
                <w:szCs w:val="16"/>
              </w:rPr>
            </w:pPr>
            <w:r>
              <w:rPr>
                <w:rFonts w:ascii="Arial" w:hAnsi="Arial" w:cs="Arial"/>
                <w:color w:val="000000"/>
                <w:sz w:val="16"/>
                <w:szCs w:val="16"/>
              </w:rPr>
              <w:t>37</w:t>
            </w:r>
          </w:p>
        </w:tc>
        <w:tc>
          <w:tcPr>
            <w:tcW w:w="2367" w:type="dxa"/>
            <w:tcBorders>
              <w:top w:val="nil"/>
              <w:left w:val="nil"/>
              <w:bottom w:val="nil"/>
              <w:right w:val="single" w:sz="4" w:space="0" w:color="auto"/>
            </w:tcBorders>
            <w:noWrap/>
            <w:vAlign w:val="bottom"/>
          </w:tcPr>
          <w:p w14:paraId="35A99036"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1</w:t>
            </w:r>
          </w:p>
        </w:tc>
        <w:tc>
          <w:tcPr>
            <w:tcW w:w="2367" w:type="dxa"/>
            <w:tcBorders>
              <w:top w:val="nil"/>
              <w:left w:val="nil"/>
              <w:bottom w:val="nil"/>
              <w:right w:val="single" w:sz="4" w:space="0" w:color="auto"/>
            </w:tcBorders>
            <w:noWrap/>
            <w:vAlign w:val="bottom"/>
          </w:tcPr>
          <w:p w14:paraId="450E29EE"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3</w:t>
            </w:r>
          </w:p>
        </w:tc>
      </w:tr>
      <w:tr w:rsidR="00CD3D0A" w14:paraId="2248A01B" w14:textId="77777777">
        <w:tc>
          <w:tcPr>
            <w:tcW w:w="2367" w:type="dxa"/>
            <w:tcBorders>
              <w:top w:val="nil"/>
              <w:left w:val="single" w:sz="4" w:space="0" w:color="auto"/>
              <w:bottom w:val="nil"/>
              <w:right w:val="nil"/>
            </w:tcBorders>
            <w:noWrap/>
            <w:vAlign w:val="bottom"/>
          </w:tcPr>
          <w:p w14:paraId="71467111"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Michigan</w:t>
                </w:r>
              </w:smartTag>
            </w:smartTag>
          </w:p>
        </w:tc>
        <w:tc>
          <w:tcPr>
            <w:tcW w:w="2367" w:type="dxa"/>
            <w:tcBorders>
              <w:top w:val="nil"/>
              <w:left w:val="single" w:sz="4" w:space="0" w:color="auto"/>
              <w:bottom w:val="nil"/>
              <w:right w:val="single" w:sz="4" w:space="0" w:color="auto"/>
            </w:tcBorders>
            <w:noWrap/>
            <w:vAlign w:val="bottom"/>
          </w:tcPr>
          <w:p w14:paraId="366C8B38" w14:textId="77777777" w:rsidR="00CD3D0A" w:rsidRDefault="00CD3D0A">
            <w:pPr>
              <w:tabs>
                <w:tab w:val="decimal" w:pos="1293"/>
              </w:tabs>
              <w:spacing w:line="240" w:lineRule="auto"/>
              <w:jc w:val="left"/>
              <w:rPr>
                <w:rFonts w:ascii="Arial" w:hAnsi="Arial" w:cs="Arial"/>
                <w:color w:val="000000"/>
                <w:sz w:val="16"/>
                <w:szCs w:val="16"/>
              </w:rPr>
            </w:pPr>
            <w:r>
              <w:rPr>
                <w:rFonts w:ascii="Arial" w:hAnsi="Arial" w:cs="Arial"/>
                <w:color w:val="000000"/>
                <w:sz w:val="16"/>
                <w:szCs w:val="16"/>
              </w:rPr>
              <w:t>65</w:t>
            </w:r>
          </w:p>
        </w:tc>
        <w:tc>
          <w:tcPr>
            <w:tcW w:w="2367" w:type="dxa"/>
            <w:tcBorders>
              <w:top w:val="nil"/>
              <w:left w:val="nil"/>
              <w:bottom w:val="nil"/>
              <w:right w:val="single" w:sz="4" w:space="0" w:color="auto"/>
            </w:tcBorders>
            <w:noWrap/>
            <w:vAlign w:val="bottom"/>
          </w:tcPr>
          <w:p w14:paraId="7D25A880"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18</w:t>
            </w:r>
          </w:p>
        </w:tc>
        <w:tc>
          <w:tcPr>
            <w:tcW w:w="2367" w:type="dxa"/>
            <w:tcBorders>
              <w:top w:val="nil"/>
              <w:left w:val="nil"/>
              <w:bottom w:val="nil"/>
              <w:right w:val="single" w:sz="4" w:space="0" w:color="auto"/>
            </w:tcBorders>
            <w:noWrap/>
            <w:vAlign w:val="bottom"/>
          </w:tcPr>
          <w:p w14:paraId="28BE2971"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28</w:t>
            </w:r>
          </w:p>
        </w:tc>
      </w:tr>
      <w:tr w:rsidR="00CD3D0A" w14:paraId="05D04A60" w14:textId="77777777">
        <w:tc>
          <w:tcPr>
            <w:tcW w:w="2367" w:type="dxa"/>
            <w:tcBorders>
              <w:top w:val="nil"/>
              <w:left w:val="single" w:sz="4" w:space="0" w:color="auto"/>
              <w:bottom w:val="nil"/>
              <w:right w:val="nil"/>
            </w:tcBorders>
            <w:noWrap/>
            <w:vAlign w:val="bottom"/>
          </w:tcPr>
          <w:p w14:paraId="5732ED4B"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Minnesota</w:t>
                </w:r>
              </w:smartTag>
            </w:smartTag>
          </w:p>
        </w:tc>
        <w:tc>
          <w:tcPr>
            <w:tcW w:w="2367" w:type="dxa"/>
            <w:tcBorders>
              <w:top w:val="nil"/>
              <w:left w:val="single" w:sz="4" w:space="0" w:color="auto"/>
              <w:bottom w:val="nil"/>
              <w:right w:val="single" w:sz="4" w:space="0" w:color="auto"/>
            </w:tcBorders>
            <w:noWrap/>
            <w:vAlign w:val="bottom"/>
          </w:tcPr>
          <w:p w14:paraId="57C64D02" w14:textId="77777777" w:rsidR="00CD3D0A" w:rsidRDefault="00CD3D0A">
            <w:pPr>
              <w:tabs>
                <w:tab w:val="decimal" w:pos="1293"/>
              </w:tabs>
              <w:spacing w:line="240" w:lineRule="auto"/>
              <w:jc w:val="left"/>
              <w:rPr>
                <w:rFonts w:ascii="Arial" w:hAnsi="Arial" w:cs="Arial"/>
                <w:color w:val="000000"/>
                <w:sz w:val="16"/>
                <w:szCs w:val="16"/>
              </w:rPr>
            </w:pPr>
            <w:r>
              <w:rPr>
                <w:rFonts w:ascii="Arial" w:hAnsi="Arial" w:cs="Arial"/>
                <w:color w:val="000000"/>
                <w:sz w:val="16"/>
                <w:szCs w:val="16"/>
              </w:rPr>
              <w:t>49</w:t>
            </w:r>
          </w:p>
        </w:tc>
        <w:tc>
          <w:tcPr>
            <w:tcW w:w="2367" w:type="dxa"/>
            <w:tcBorders>
              <w:top w:val="nil"/>
              <w:left w:val="nil"/>
              <w:bottom w:val="nil"/>
              <w:right w:val="single" w:sz="4" w:space="0" w:color="auto"/>
            </w:tcBorders>
            <w:noWrap/>
            <w:vAlign w:val="bottom"/>
          </w:tcPr>
          <w:p w14:paraId="6D851BBE"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41</w:t>
            </w:r>
          </w:p>
        </w:tc>
        <w:tc>
          <w:tcPr>
            <w:tcW w:w="2367" w:type="dxa"/>
            <w:tcBorders>
              <w:top w:val="nil"/>
              <w:left w:val="nil"/>
              <w:bottom w:val="nil"/>
              <w:right w:val="single" w:sz="4" w:space="0" w:color="auto"/>
            </w:tcBorders>
            <w:noWrap/>
            <w:vAlign w:val="bottom"/>
          </w:tcPr>
          <w:p w14:paraId="268635F2"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84</w:t>
            </w:r>
          </w:p>
        </w:tc>
      </w:tr>
      <w:tr w:rsidR="00CD3D0A" w14:paraId="40605321" w14:textId="77777777">
        <w:tc>
          <w:tcPr>
            <w:tcW w:w="2367" w:type="dxa"/>
            <w:tcBorders>
              <w:top w:val="nil"/>
              <w:left w:val="single" w:sz="4" w:space="0" w:color="auto"/>
              <w:bottom w:val="nil"/>
              <w:right w:val="nil"/>
            </w:tcBorders>
            <w:noWrap/>
            <w:vAlign w:val="bottom"/>
          </w:tcPr>
          <w:p w14:paraId="22C206F7"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Mississippi</w:t>
                </w:r>
              </w:smartTag>
            </w:smartTag>
          </w:p>
        </w:tc>
        <w:tc>
          <w:tcPr>
            <w:tcW w:w="2367" w:type="dxa"/>
            <w:tcBorders>
              <w:top w:val="nil"/>
              <w:left w:val="single" w:sz="4" w:space="0" w:color="auto"/>
              <w:bottom w:val="nil"/>
              <w:right w:val="single" w:sz="4" w:space="0" w:color="auto"/>
            </w:tcBorders>
            <w:noWrap/>
            <w:vAlign w:val="bottom"/>
          </w:tcPr>
          <w:p w14:paraId="0891ED27" w14:textId="77777777" w:rsidR="00CD3D0A" w:rsidRDefault="00CD3D0A">
            <w:pPr>
              <w:tabs>
                <w:tab w:val="decimal" w:pos="1293"/>
              </w:tabs>
              <w:spacing w:line="240" w:lineRule="auto"/>
              <w:jc w:val="left"/>
              <w:rPr>
                <w:rFonts w:ascii="Arial" w:hAnsi="Arial" w:cs="Arial"/>
                <w:color w:val="000000"/>
                <w:sz w:val="16"/>
                <w:szCs w:val="16"/>
              </w:rPr>
            </w:pPr>
            <w:r>
              <w:rPr>
                <w:rFonts w:ascii="Arial" w:hAnsi="Arial" w:cs="Arial"/>
                <w:color w:val="000000"/>
                <w:sz w:val="16"/>
                <w:szCs w:val="16"/>
              </w:rPr>
              <w:t>82</w:t>
            </w:r>
          </w:p>
        </w:tc>
        <w:tc>
          <w:tcPr>
            <w:tcW w:w="2367" w:type="dxa"/>
            <w:tcBorders>
              <w:top w:val="nil"/>
              <w:left w:val="nil"/>
              <w:bottom w:val="nil"/>
              <w:right w:val="single" w:sz="4" w:space="0" w:color="auto"/>
            </w:tcBorders>
            <w:noWrap/>
            <w:vAlign w:val="bottom"/>
          </w:tcPr>
          <w:p w14:paraId="6143A637"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49</w:t>
            </w:r>
          </w:p>
        </w:tc>
        <w:tc>
          <w:tcPr>
            <w:tcW w:w="2367" w:type="dxa"/>
            <w:tcBorders>
              <w:top w:val="nil"/>
              <w:left w:val="nil"/>
              <w:bottom w:val="nil"/>
              <w:right w:val="single" w:sz="4" w:space="0" w:color="auto"/>
            </w:tcBorders>
            <w:noWrap/>
            <w:vAlign w:val="bottom"/>
          </w:tcPr>
          <w:p w14:paraId="7B4C7CE5"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60</w:t>
            </w:r>
          </w:p>
        </w:tc>
      </w:tr>
      <w:tr w:rsidR="00CD3D0A" w14:paraId="29567811" w14:textId="77777777">
        <w:tc>
          <w:tcPr>
            <w:tcW w:w="2367" w:type="dxa"/>
            <w:tcBorders>
              <w:top w:val="nil"/>
              <w:left w:val="single" w:sz="4" w:space="0" w:color="auto"/>
              <w:bottom w:val="nil"/>
              <w:right w:val="nil"/>
            </w:tcBorders>
            <w:noWrap/>
            <w:vAlign w:val="bottom"/>
          </w:tcPr>
          <w:p w14:paraId="4A61EF3B"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Missouri</w:t>
                </w:r>
              </w:smartTag>
            </w:smartTag>
          </w:p>
        </w:tc>
        <w:tc>
          <w:tcPr>
            <w:tcW w:w="2367" w:type="dxa"/>
            <w:tcBorders>
              <w:top w:val="nil"/>
              <w:left w:val="single" w:sz="4" w:space="0" w:color="auto"/>
              <w:bottom w:val="nil"/>
              <w:right w:val="single" w:sz="4" w:space="0" w:color="auto"/>
            </w:tcBorders>
            <w:noWrap/>
            <w:vAlign w:val="bottom"/>
          </w:tcPr>
          <w:p w14:paraId="2A2386E6" w14:textId="77777777" w:rsidR="00CD3D0A" w:rsidRDefault="00CD3D0A">
            <w:pPr>
              <w:tabs>
                <w:tab w:val="decimal" w:pos="1293"/>
              </w:tabs>
              <w:spacing w:line="240" w:lineRule="auto"/>
              <w:jc w:val="left"/>
              <w:rPr>
                <w:rFonts w:ascii="Arial" w:hAnsi="Arial" w:cs="Arial"/>
                <w:color w:val="000000"/>
                <w:sz w:val="16"/>
                <w:szCs w:val="16"/>
              </w:rPr>
            </w:pPr>
            <w:r>
              <w:rPr>
                <w:rFonts w:ascii="Arial" w:hAnsi="Arial" w:cs="Arial"/>
                <w:color w:val="000000"/>
                <w:sz w:val="16"/>
                <w:szCs w:val="16"/>
              </w:rPr>
              <w:t>55</w:t>
            </w:r>
          </w:p>
        </w:tc>
        <w:tc>
          <w:tcPr>
            <w:tcW w:w="2367" w:type="dxa"/>
            <w:tcBorders>
              <w:top w:val="nil"/>
              <w:left w:val="nil"/>
              <w:bottom w:val="nil"/>
              <w:right w:val="single" w:sz="4" w:space="0" w:color="auto"/>
            </w:tcBorders>
            <w:noWrap/>
            <w:vAlign w:val="bottom"/>
          </w:tcPr>
          <w:p w14:paraId="2FFADE94"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1</w:t>
            </w:r>
          </w:p>
        </w:tc>
        <w:tc>
          <w:tcPr>
            <w:tcW w:w="2367" w:type="dxa"/>
            <w:tcBorders>
              <w:top w:val="nil"/>
              <w:left w:val="nil"/>
              <w:bottom w:val="nil"/>
              <w:right w:val="single" w:sz="4" w:space="0" w:color="auto"/>
            </w:tcBorders>
            <w:noWrap/>
            <w:vAlign w:val="bottom"/>
          </w:tcPr>
          <w:p w14:paraId="46399002"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2</w:t>
            </w:r>
          </w:p>
        </w:tc>
      </w:tr>
      <w:tr w:rsidR="00CD3D0A" w14:paraId="1F4BD944" w14:textId="77777777">
        <w:tc>
          <w:tcPr>
            <w:tcW w:w="2367" w:type="dxa"/>
            <w:tcBorders>
              <w:top w:val="nil"/>
              <w:left w:val="single" w:sz="4" w:space="0" w:color="auto"/>
              <w:bottom w:val="nil"/>
              <w:right w:val="nil"/>
            </w:tcBorders>
            <w:noWrap/>
            <w:vAlign w:val="bottom"/>
          </w:tcPr>
          <w:p w14:paraId="7548E7C2"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Montana</w:t>
                </w:r>
              </w:smartTag>
            </w:smartTag>
          </w:p>
        </w:tc>
        <w:tc>
          <w:tcPr>
            <w:tcW w:w="2367" w:type="dxa"/>
            <w:tcBorders>
              <w:top w:val="nil"/>
              <w:left w:val="single" w:sz="4" w:space="0" w:color="auto"/>
              <w:bottom w:val="nil"/>
              <w:right w:val="single" w:sz="4" w:space="0" w:color="auto"/>
            </w:tcBorders>
            <w:noWrap/>
            <w:vAlign w:val="bottom"/>
          </w:tcPr>
          <w:p w14:paraId="08EFF78A" w14:textId="77777777" w:rsidR="00CD3D0A" w:rsidRDefault="00CD3D0A">
            <w:pPr>
              <w:tabs>
                <w:tab w:val="decimal" w:pos="1293"/>
              </w:tabs>
              <w:spacing w:line="240" w:lineRule="auto"/>
              <w:jc w:val="left"/>
              <w:rPr>
                <w:rFonts w:ascii="Arial" w:hAnsi="Arial" w:cs="Arial"/>
                <w:color w:val="000000"/>
                <w:sz w:val="16"/>
                <w:szCs w:val="16"/>
              </w:rPr>
            </w:pPr>
            <w:r>
              <w:rPr>
                <w:rFonts w:ascii="Arial" w:hAnsi="Arial" w:cs="Arial"/>
                <w:color w:val="000000"/>
                <w:sz w:val="16"/>
                <w:szCs w:val="16"/>
              </w:rPr>
              <w:t>18</w:t>
            </w:r>
          </w:p>
        </w:tc>
        <w:tc>
          <w:tcPr>
            <w:tcW w:w="2367" w:type="dxa"/>
            <w:tcBorders>
              <w:top w:val="nil"/>
              <w:left w:val="nil"/>
              <w:bottom w:val="nil"/>
              <w:right w:val="single" w:sz="4" w:space="0" w:color="auto"/>
            </w:tcBorders>
            <w:noWrap/>
            <w:vAlign w:val="bottom"/>
          </w:tcPr>
          <w:p w14:paraId="78F8188F"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14</w:t>
            </w:r>
          </w:p>
        </w:tc>
        <w:tc>
          <w:tcPr>
            <w:tcW w:w="2367" w:type="dxa"/>
            <w:tcBorders>
              <w:top w:val="nil"/>
              <w:left w:val="nil"/>
              <w:bottom w:val="nil"/>
              <w:right w:val="single" w:sz="4" w:space="0" w:color="auto"/>
            </w:tcBorders>
            <w:noWrap/>
            <w:vAlign w:val="bottom"/>
          </w:tcPr>
          <w:p w14:paraId="60D32553"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78</w:t>
            </w:r>
          </w:p>
        </w:tc>
      </w:tr>
      <w:tr w:rsidR="00CD3D0A" w14:paraId="4BD0305B" w14:textId="77777777">
        <w:tc>
          <w:tcPr>
            <w:tcW w:w="2367" w:type="dxa"/>
            <w:tcBorders>
              <w:top w:val="nil"/>
              <w:left w:val="single" w:sz="4" w:space="0" w:color="auto"/>
              <w:bottom w:val="nil"/>
              <w:right w:val="nil"/>
            </w:tcBorders>
            <w:noWrap/>
            <w:vAlign w:val="bottom"/>
          </w:tcPr>
          <w:p w14:paraId="3BDABFB3"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Nebraska</w:t>
                </w:r>
              </w:smartTag>
            </w:smartTag>
          </w:p>
        </w:tc>
        <w:tc>
          <w:tcPr>
            <w:tcW w:w="2367" w:type="dxa"/>
            <w:tcBorders>
              <w:top w:val="nil"/>
              <w:left w:val="single" w:sz="4" w:space="0" w:color="auto"/>
              <w:bottom w:val="nil"/>
              <w:right w:val="single" w:sz="4" w:space="0" w:color="auto"/>
            </w:tcBorders>
            <w:noWrap/>
            <w:vAlign w:val="bottom"/>
          </w:tcPr>
          <w:p w14:paraId="51F90021" w14:textId="77777777" w:rsidR="00CD3D0A" w:rsidRDefault="00CD3D0A">
            <w:pPr>
              <w:tabs>
                <w:tab w:val="decimal" w:pos="1293"/>
              </w:tabs>
              <w:spacing w:line="240" w:lineRule="auto"/>
              <w:jc w:val="left"/>
              <w:rPr>
                <w:rFonts w:ascii="Arial" w:hAnsi="Arial" w:cs="Arial"/>
                <w:color w:val="000000"/>
                <w:sz w:val="16"/>
                <w:szCs w:val="16"/>
              </w:rPr>
            </w:pPr>
            <w:r>
              <w:rPr>
                <w:rFonts w:ascii="Arial" w:hAnsi="Arial" w:cs="Arial"/>
                <w:color w:val="000000"/>
                <w:sz w:val="16"/>
                <w:szCs w:val="16"/>
              </w:rPr>
              <w:t>17</w:t>
            </w:r>
          </w:p>
        </w:tc>
        <w:tc>
          <w:tcPr>
            <w:tcW w:w="2367" w:type="dxa"/>
            <w:tcBorders>
              <w:top w:val="nil"/>
              <w:left w:val="nil"/>
              <w:bottom w:val="nil"/>
              <w:right w:val="single" w:sz="4" w:space="0" w:color="auto"/>
            </w:tcBorders>
            <w:noWrap/>
            <w:vAlign w:val="bottom"/>
          </w:tcPr>
          <w:p w14:paraId="5886E47A"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8</w:t>
            </w:r>
          </w:p>
        </w:tc>
        <w:tc>
          <w:tcPr>
            <w:tcW w:w="2367" w:type="dxa"/>
            <w:tcBorders>
              <w:top w:val="nil"/>
              <w:left w:val="nil"/>
              <w:bottom w:val="nil"/>
              <w:right w:val="single" w:sz="4" w:space="0" w:color="auto"/>
            </w:tcBorders>
            <w:noWrap/>
            <w:vAlign w:val="bottom"/>
          </w:tcPr>
          <w:p w14:paraId="49F80B24"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47</w:t>
            </w:r>
          </w:p>
        </w:tc>
      </w:tr>
      <w:tr w:rsidR="00CD3D0A" w14:paraId="0B0D6D5F" w14:textId="77777777">
        <w:tc>
          <w:tcPr>
            <w:tcW w:w="2367" w:type="dxa"/>
            <w:tcBorders>
              <w:top w:val="nil"/>
              <w:left w:val="single" w:sz="4" w:space="0" w:color="auto"/>
              <w:bottom w:val="nil"/>
              <w:right w:val="nil"/>
            </w:tcBorders>
            <w:noWrap/>
            <w:vAlign w:val="bottom"/>
          </w:tcPr>
          <w:p w14:paraId="0CDBE974"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Nevada</w:t>
                </w:r>
              </w:smartTag>
            </w:smartTag>
          </w:p>
        </w:tc>
        <w:tc>
          <w:tcPr>
            <w:tcW w:w="2367" w:type="dxa"/>
            <w:tcBorders>
              <w:top w:val="nil"/>
              <w:left w:val="single" w:sz="4" w:space="0" w:color="auto"/>
              <w:bottom w:val="nil"/>
              <w:right w:val="single" w:sz="4" w:space="0" w:color="auto"/>
            </w:tcBorders>
            <w:noWrap/>
            <w:vAlign w:val="bottom"/>
          </w:tcPr>
          <w:p w14:paraId="6B97CB2C" w14:textId="77777777" w:rsidR="00CD3D0A" w:rsidRDefault="00CD3D0A">
            <w:pPr>
              <w:tabs>
                <w:tab w:val="decimal" w:pos="1293"/>
              </w:tabs>
              <w:spacing w:line="240" w:lineRule="auto"/>
              <w:jc w:val="left"/>
              <w:rPr>
                <w:rFonts w:ascii="Arial" w:hAnsi="Arial" w:cs="Arial"/>
                <w:color w:val="000000"/>
                <w:sz w:val="16"/>
                <w:szCs w:val="16"/>
              </w:rPr>
            </w:pPr>
            <w:r>
              <w:rPr>
                <w:rFonts w:ascii="Arial" w:hAnsi="Arial" w:cs="Arial"/>
                <w:color w:val="000000"/>
                <w:sz w:val="16"/>
                <w:szCs w:val="16"/>
              </w:rPr>
              <w:t>25</w:t>
            </w:r>
          </w:p>
        </w:tc>
        <w:tc>
          <w:tcPr>
            <w:tcW w:w="2367" w:type="dxa"/>
            <w:tcBorders>
              <w:top w:val="nil"/>
              <w:left w:val="nil"/>
              <w:bottom w:val="nil"/>
              <w:right w:val="single" w:sz="4" w:space="0" w:color="auto"/>
            </w:tcBorders>
            <w:noWrap/>
            <w:vAlign w:val="bottom"/>
          </w:tcPr>
          <w:p w14:paraId="395A547D"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7</w:t>
            </w:r>
          </w:p>
        </w:tc>
        <w:tc>
          <w:tcPr>
            <w:tcW w:w="2367" w:type="dxa"/>
            <w:tcBorders>
              <w:top w:val="nil"/>
              <w:left w:val="nil"/>
              <w:bottom w:val="nil"/>
              <w:right w:val="single" w:sz="4" w:space="0" w:color="auto"/>
            </w:tcBorders>
            <w:noWrap/>
            <w:vAlign w:val="bottom"/>
          </w:tcPr>
          <w:p w14:paraId="596822D7"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28</w:t>
            </w:r>
          </w:p>
        </w:tc>
      </w:tr>
      <w:tr w:rsidR="00CD3D0A" w14:paraId="24219345" w14:textId="77777777">
        <w:tc>
          <w:tcPr>
            <w:tcW w:w="2367" w:type="dxa"/>
            <w:tcBorders>
              <w:top w:val="nil"/>
              <w:left w:val="single" w:sz="4" w:space="0" w:color="auto"/>
              <w:bottom w:val="nil"/>
              <w:right w:val="nil"/>
            </w:tcBorders>
            <w:noWrap/>
            <w:vAlign w:val="bottom"/>
          </w:tcPr>
          <w:p w14:paraId="1D299222"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New Hampshire</w:t>
                </w:r>
              </w:smartTag>
            </w:smartTag>
          </w:p>
        </w:tc>
        <w:tc>
          <w:tcPr>
            <w:tcW w:w="2367" w:type="dxa"/>
            <w:tcBorders>
              <w:top w:val="nil"/>
              <w:left w:val="single" w:sz="4" w:space="0" w:color="auto"/>
              <w:bottom w:val="nil"/>
              <w:right w:val="single" w:sz="4" w:space="0" w:color="auto"/>
            </w:tcBorders>
            <w:noWrap/>
            <w:vAlign w:val="bottom"/>
          </w:tcPr>
          <w:p w14:paraId="5ED7D3CD" w14:textId="77777777" w:rsidR="00CD3D0A" w:rsidRDefault="00CD3D0A">
            <w:pPr>
              <w:tabs>
                <w:tab w:val="decimal" w:pos="1293"/>
              </w:tabs>
              <w:spacing w:line="240" w:lineRule="auto"/>
              <w:jc w:val="left"/>
              <w:rPr>
                <w:rFonts w:ascii="Arial" w:hAnsi="Arial" w:cs="Arial"/>
                <w:color w:val="000000"/>
                <w:sz w:val="16"/>
                <w:szCs w:val="16"/>
              </w:rPr>
            </w:pPr>
            <w:r>
              <w:rPr>
                <w:rFonts w:ascii="Arial" w:hAnsi="Arial" w:cs="Arial"/>
                <w:color w:val="000000"/>
                <w:sz w:val="16"/>
                <w:szCs w:val="16"/>
              </w:rPr>
              <w:t>1</w:t>
            </w:r>
          </w:p>
        </w:tc>
        <w:tc>
          <w:tcPr>
            <w:tcW w:w="2367" w:type="dxa"/>
            <w:tcBorders>
              <w:top w:val="nil"/>
              <w:left w:val="nil"/>
              <w:bottom w:val="nil"/>
              <w:right w:val="single" w:sz="4" w:space="0" w:color="auto"/>
            </w:tcBorders>
            <w:noWrap/>
            <w:vAlign w:val="bottom"/>
          </w:tcPr>
          <w:p w14:paraId="18E55B2F"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0</w:t>
            </w:r>
          </w:p>
        </w:tc>
        <w:tc>
          <w:tcPr>
            <w:tcW w:w="2367" w:type="dxa"/>
            <w:tcBorders>
              <w:top w:val="nil"/>
              <w:left w:val="nil"/>
              <w:bottom w:val="nil"/>
              <w:right w:val="single" w:sz="4" w:space="0" w:color="auto"/>
            </w:tcBorders>
            <w:noWrap/>
            <w:vAlign w:val="bottom"/>
          </w:tcPr>
          <w:p w14:paraId="31E7C948"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0</w:t>
            </w:r>
          </w:p>
        </w:tc>
      </w:tr>
      <w:tr w:rsidR="00CD3D0A" w14:paraId="211AE237" w14:textId="77777777">
        <w:tc>
          <w:tcPr>
            <w:tcW w:w="2367" w:type="dxa"/>
            <w:tcBorders>
              <w:top w:val="nil"/>
              <w:left w:val="single" w:sz="4" w:space="0" w:color="auto"/>
              <w:bottom w:val="nil"/>
              <w:right w:val="nil"/>
            </w:tcBorders>
            <w:noWrap/>
            <w:vAlign w:val="bottom"/>
          </w:tcPr>
          <w:p w14:paraId="371B75D0"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New Jersey</w:t>
                </w:r>
              </w:smartTag>
            </w:smartTag>
          </w:p>
        </w:tc>
        <w:tc>
          <w:tcPr>
            <w:tcW w:w="2367" w:type="dxa"/>
            <w:tcBorders>
              <w:top w:val="nil"/>
              <w:left w:val="single" w:sz="4" w:space="0" w:color="auto"/>
              <w:bottom w:val="nil"/>
              <w:right w:val="single" w:sz="4" w:space="0" w:color="auto"/>
            </w:tcBorders>
            <w:noWrap/>
            <w:vAlign w:val="bottom"/>
          </w:tcPr>
          <w:p w14:paraId="33838BCC" w14:textId="77777777" w:rsidR="00CD3D0A" w:rsidRDefault="00CD3D0A">
            <w:pPr>
              <w:tabs>
                <w:tab w:val="decimal" w:pos="1293"/>
              </w:tabs>
              <w:spacing w:line="240" w:lineRule="auto"/>
              <w:jc w:val="left"/>
              <w:rPr>
                <w:rFonts w:ascii="Arial" w:hAnsi="Arial" w:cs="Arial"/>
                <w:color w:val="000000"/>
                <w:sz w:val="16"/>
                <w:szCs w:val="16"/>
              </w:rPr>
            </w:pPr>
            <w:r>
              <w:rPr>
                <w:rFonts w:ascii="Arial" w:hAnsi="Arial" w:cs="Arial"/>
                <w:color w:val="000000"/>
                <w:sz w:val="16"/>
                <w:szCs w:val="16"/>
              </w:rPr>
              <w:t>17</w:t>
            </w:r>
          </w:p>
        </w:tc>
        <w:tc>
          <w:tcPr>
            <w:tcW w:w="2367" w:type="dxa"/>
            <w:tcBorders>
              <w:top w:val="nil"/>
              <w:left w:val="nil"/>
              <w:bottom w:val="nil"/>
              <w:right w:val="single" w:sz="4" w:space="0" w:color="auto"/>
            </w:tcBorders>
            <w:noWrap/>
            <w:vAlign w:val="bottom"/>
          </w:tcPr>
          <w:p w14:paraId="5896E5C7"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2</w:t>
            </w:r>
          </w:p>
        </w:tc>
        <w:tc>
          <w:tcPr>
            <w:tcW w:w="2367" w:type="dxa"/>
            <w:tcBorders>
              <w:top w:val="nil"/>
              <w:left w:val="nil"/>
              <w:bottom w:val="nil"/>
              <w:right w:val="single" w:sz="4" w:space="0" w:color="auto"/>
            </w:tcBorders>
            <w:noWrap/>
            <w:vAlign w:val="bottom"/>
          </w:tcPr>
          <w:p w14:paraId="2FF9E6E0"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12</w:t>
            </w:r>
          </w:p>
        </w:tc>
      </w:tr>
      <w:tr w:rsidR="00CD3D0A" w14:paraId="5A18EBA6" w14:textId="77777777">
        <w:tc>
          <w:tcPr>
            <w:tcW w:w="2367" w:type="dxa"/>
            <w:tcBorders>
              <w:top w:val="nil"/>
              <w:left w:val="single" w:sz="4" w:space="0" w:color="auto"/>
              <w:bottom w:val="nil"/>
              <w:right w:val="nil"/>
            </w:tcBorders>
            <w:noWrap/>
            <w:vAlign w:val="bottom"/>
          </w:tcPr>
          <w:p w14:paraId="1F650C5C"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New Mexico</w:t>
                </w:r>
              </w:smartTag>
            </w:smartTag>
          </w:p>
        </w:tc>
        <w:tc>
          <w:tcPr>
            <w:tcW w:w="2367" w:type="dxa"/>
            <w:tcBorders>
              <w:top w:val="nil"/>
              <w:left w:val="single" w:sz="4" w:space="0" w:color="auto"/>
              <w:bottom w:val="nil"/>
              <w:right w:val="single" w:sz="4" w:space="0" w:color="auto"/>
            </w:tcBorders>
            <w:noWrap/>
            <w:vAlign w:val="bottom"/>
          </w:tcPr>
          <w:p w14:paraId="0297D7A1" w14:textId="77777777" w:rsidR="00CD3D0A" w:rsidRDefault="00CD3D0A">
            <w:pPr>
              <w:tabs>
                <w:tab w:val="decimal" w:pos="1293"/>
              </w:tabs>
              <w:spacing w:line="240" w:lineRule="auto"/>
              <w:jc w:val="left"/>
              <w:rPr>
                <w:rFonts w:ascii="Arial" w:hAnsi="Arial" w:cs="Arial"/>
                <w:color w:val="000000"/>
                <w:sz w:val="16"/>
                <w:szCs w:val="16"/>
              </w:rPr>
            </w:pPr>
            <w:r>
              <w:rPr>
                <w:rFonts w:ascii="Arial" w:hAnsi="Arial" w:cs="Arial"/>
                <w:color w:val="000000"/>
                <w:sz w:val="16"/>
                <w:szCs w:val="16"/>
              </w:rPr>
              <w:t>31</w:t>
            </w:r>
          </w:p>
        </w:tc>
        <w:tc>
          <w:tcPr>
            <w:tcW w:w="2367" w:type="dxa"/>
            <w:tcBorders>
              <w:top w:val="nil"/>
              <w:left w:val="nil"/>
              <w:bottom w:val="nil"/>
              <w:right w:val="single" w:sz="4" w:space="0" w:color="auto"/>
            </w:tcBorders>
            <w:noWrap/>
            <w:vAlign w:val="bottom"/>
          </w:tcPr>
          <w:p w14:paraId="1637E36E"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4</w:t>
            </w:r>
          </w:p>
        </w:tc>
        <w:tc>
          <w:tcPr>
            <w:tcW w:w="2367" w:type="dxa"/>
            <w:tcBorders>
              <w:top w:val="nil"/>
              <w:left w:val="nil"/>
              <w:bottom w:val="nil"/>
              <w:right w:val="single" w:sz="4" w:space="0" w:color="auto"/>
            </w:tcBorders>
            <w:noWrap/>
            <w:vAlign w:val="bottom"/>
          </w:tcPr>
          <w:p w14:paraId="791C9F51"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13</w:t>
            </w:r>
          </w:p>
        </w:tc>
      </w:tr>
      <w:tr w:rsidR="00CD3D0A" w14:paraId="323AE587" w14:textId="77777777">
        <w:tc>
          <w:tcPr>
            <w:tcW w:w="2367" w:type="dxa"/>
            <w:tcBorders>
              <w:top w:val="nil"/>
              <w:left w:val="single" w:sz="4" w:space="0" w:color="auto"/>
              <w:bottom w:val="nil"/>
              <w:right w:val="nil"/>
            </w:tcBorders>
            <w:noWrap/>
            <w:vAlign w:val="bottom"/>
          </w:tcPr>
          <w:p w14:paraId="091517A6"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New York</w:t>
                </w:r>
              </w:smartTag>
            </w:smartTag>
          </w:p>
        </w:tc>
        <w:tc>
          <w:tcPr>
            <w:tcW w:w="2367" w:type="dxa"/>
            <w:tcBorders>
              <w:top w:val="nil"/>
              <w:left w:val="single" w:sz="4" w:space="0" w:color="auto"/>
              <w:bottom w:val="nil"/>
              <w:right w:val="single" w:sz="4" w:space="0" w:color="auto"/>
            </w:tcBorders>
            <w:noWrap/>
            <w:vAlign w:val="bottom"/>
          </w:tcPr>
          <w:p w14:paraId="0938F4B4" w14:textId="77777777" w:rsidR="00CD3D0A" w:rsidRDefault="00CD3D0A">
            <w:pPr>
              <w:tabs>
                <w:tab w:val="decimal" w:pos="1293"/>
              </w:tabs>
              <w:spacing w:line="240" w:lineRule="auto"/>
              <w:jc w:val="left"/>
              <w:rPr>
                <w:rFonts w:ascii="Arial" w:hAnsi="Arial" w:cs="Arial"/>
                <w:color w:val="000000"/>
                <w:sz w:val="16"/>
                <w:szCs w:val="16"/>
              </w:rPr>
            </w:pPr>
            <w:r>
              <w:rPr>
                <w:rFonts w:ascii="Arial" w:hAnsi="Arial" w:cs="Arial"/>
                <w:color w:val="000000"/>
                <w:sz w:val="16"/>
                <w:szCs w:val="16"/>
              </w:rPr>
              <w:t> 110</w:t>
            </w:r>
          </w:p>
        </w:tc>
        <w:tc>
          <w:tcPr>
            <w:tcW w:w="2367" w:type="dxa"/>
            <w:tcBorders>
              <w:top w:val="nil"/>
              <w:left w:val="nil"/>
              <w:bottom w:val="nil"/>
              <w:right w:val="single" w:sz="4" w:space="0" w:color="auto"/>
            </w:tcBorders>
            <w:noWrap/>
            <w:vAlign w:val="bottom"/>
          </w:tcPr>
          <w:p w14:paraId="6910561C"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68</w:t>
            </w:r>
          </w:p>
        </w:tc>
        <w:tc>
          <w:tcPr>
            <w:tcW w:w="2367" w:type="dxa"/>
            <w:tcBorders>
              <w:top w:val="nil"/>
              <w:left w:val="nil"/>
              <w:bottom w:val="nil"/>
              <w:right w:val="single" w:sz="4" w:space="0" w:color="auto"/>
            </w:tcBorders>
            <w:noWrap/>
            <w:vAlign w:val="bottom"/>
          </w:tcPr>
          <w:p w14:paraId="32C45D45"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62</w:t>
            </w:r>
          </w:p>
        </w:tc>
      </w:tr>
      <w:tr w:rsidR="00CD3D0A" w14:paraId="04849A3D" w14:textId="77777777">
        <w:tc>
          <w:tcPr>
            <w:tcW w:w="2367" w:type="dxa"/>
            <w:tcBorders>
              <w:top w:val="nil"/>
              <w:left w:val="single" w:sz="4" w:space="0" w:color="auto"/>
              <w:bottom w:val="nil"/>
              <w:right w:val="nil"/>
            </w:tcBorders>
            <w:noWrap/>
            <w:vAlign w:val="bottom"/>
          </w:tcPr>
          <w:p w14:paraId="18842E22"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North Carolina</w:t>
                </w:r>
              </w:smartTag>
            </w:smartTag>
          </w:p>
        </w:tc>
        <w:tc>
          <w:tcPr>
            <w:tcW w:w="2367" w:type="dxa"/>
            <w:tcBorders>
              <w:top w:val="nil"/>
              <w:left w:val="single" w:sz="4" w:space="0" w:color="auto"/>
              <w:bottom w:val="nil"/>
              <w:right w:val="single" w:sz="4" w:space="0" w:color="auto"/>
            </w:tcBorders>
            <w:noWrap/>
            <w:vAlign w:val="bottom"/>
          </w:tcPr>
          <w:p w14:paraId="21EA89C6" w14:textId="77777777" w:rsidR="00CD3D0A" w:rsidRDefault="00CD3D0A">
            <w:pPr>
              <w:tabs>
                <w:tab w:val="decimal" w:pos="1293"/>
              </w:tabs>
              <w:spacing w:line="240" w:lineRule="auto"/>
              <w:jc w:val="left"/>
              <w:rPr>
                <w:rFonts w:ascii="Arial" w:hAnsi="Arial" w:cs="Arial"/>
                <w:color w:val="000000"/>
                <w:sz w:val="16"/>
                <w:szCs w:val="16"/>
              </w:rPr>
            </w:pPr>
            <w:r>
              <w:rPr>
                <w:rFonts w:ascii="Arial" w:hAnsi="Arial" w:cs="Arial"/>
                <w:color w:val="000000"/>
                <w:sz w:val="16"/>
                <w:szCs w:val="16"/>
              </w:rPr>
              <w:t>90</w:t>
            </w:r>
          </w:p>
        </w:tc>
        <w:tc>
          <w:tcPr>
            <w:tcW w:w="2367" w:type="dxa"/>
            <w:tcBorders>
              <w:top w:val="nil"/>
              <w:left w:val="nil"/>
              <w:bottom w:val="nil"/>
              <w:right w:val="single" w:sz="4" w:space="0" w:color="auto"/>
            </w:tcBorders>
            <w:noWrap/>
            <w:vAlign w:val="bottom"/>
          </w:tcPr>
          <w:p w14:paraId="3DB425FB"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90</w:t>
            </w:r>
          </w:p>
        </w:tc>
        <w:tc>
          <w:tcPr>
            <w:tcW w:w="2367" w:type="dxa"/>
            <w:tcBorders>
              <w:top w:val="nil"/>
              <w:left w:val="nil"/>
              <w:bottom w:val="nil"/>
              <w:right w:val="single" w:sz="4" w:space="0" w:color="auto"/>
            </w:tcBorders>
            <w:noWrap/>
            <w:vAlign w:val="bottom"/>
          </w:tcPr>
          <w:p w14:paraId="4321D8BD"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100</w:t>
            </w:r>
          </w:p>
        </w:tc>
      </w:tr>
      <w:tr w:rsidR="00CD3D0A" w14:paraId="053C7154" w14:textId="77777777">
        <w:tc>
          <w:tcPr>
            <w:tcW w:w="2367" w:type="dxa"/>
            <w:tcBorders>
              <w:top w:val="nil"/>
              <w:left w:val="single" w:sz="4" w:space="0" w:color="auto"/>
              <w:bottom w:val="nil"/>
              <w:right w:val="nil"/>
            </w:tcBorders>
            <w:noWrap/>
            <w:vAlign w:val="bottom"/>
          </w:tcPr>
          <w:p w14:paraId="6E1DC5E3"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North Dakota</w:t>
                </w:r>
              </w:smartTag>
            </w:smartTag>
          </w:p>
        </w:tc>
        <w:tc>
          <w:tcPr>
            <w:tcW w:w="2367" w:type="dxa"/>
            <w:tcBorders>
              <w:top w:val="nil"/>
              <w:left w:val="single" w:sz="4" w:space="0" w:color="auto"/>
              <w:bottom w:val="nil"/>
              <w:right w:val="single" w:sz="4" w:space="0" w:color="auto"/>
            </w:tcBorders>
            <w:noWrap/>
            <w:vAlign w:val="bottom"/>
          </w:tcPr>
          <w:p w14:paraId="073D8A5B" w14:textId="77777777" w:rsidR="00CD3D0A" w:rsidRDefault="00CD3D0A">
            <w:pPr>
              <w:tabs>
                <w:tab w:val="decimal" w:pos="1293"/>
              </w:tabs>
              <w:spacing w:line="240" w:lineRule="auto"/>
              <w:jc w:val="left"/>
              <w:rPr>
                <w:rFonts w:ascii="Arial" w:hAnsi="Arial" w:cs="Arial"/>
                <w:color w:val="000000"/>
                <w:sz w:val="16"/>
                <w:szCs w:val="16"/>
              </w:rPr>
            </w:pPr>
            <w:r>
              <w:rPr>
                <w:rFonts w:ascii="Arial" w:hAnsi="Arial" w:cs="Arial"/>
                <w:color w:val="000000"/>
                <w:sz w:val="16"/>
                <w:szCs w:val="16"/>
              </w:rPr>
              <w:t>5</w:t>
            </w:r>
          </w:p>
        </w:tc>
        <w:tc>
          <w:tcPr>
            <w:tcW w:w="2367" w:type="dxa"/>
            <w:tcBorders>
              <w:top w:val="nil"/>
              <w:left w:val="nil"/>
              <w:bottom w:val="nil"/>
              <w:right w:val="single" w:sz="4" w:space="0" w:color="auto"/>
            </w:tcBorders>
            <w:noWrap/>
            <w:vAlign w:val="bottom"/>
          </w:tcPr>
          <w:p w14:paraId="5EF18652"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2</w:t>
            </w:r>
          </w:p>
        </w:tc>
        <w:tc>
          <w:tcPr>
            <w:tcW w:w="2367" w:type="dxa"/>
            <w:tcBorders>
              <w:top w:val="nil"/>
              <w:left w:val="nil"/>
              <w:bottom w:val="nil"/>
              <w:right w:val="single" w:sz="4" w:space="0" w:color="auto"/>
            </w:tcBorders>
            <w:noWrap/>
            <w:vAlign w:val="bottom"/>
          </w:tcPr>
          <w:p w14:paraId="72BAD9A5"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40</w:t>
            </w:r>
          </w:p>
        </w:tc>
      </w:tr>
      <w:tr w:rsidR="00CD3D0A" w14:paraId="575678DD" w14:textId="77777777">
        <w:tc>
          <w:tcPr>
            <w:tcW w:w="2367" w:type="dxa"/>
            <w:tcBorders>
              <w:top w:val="nil"/>
              <w:left w:val="single" w:sz="4" w:space="0" w:color="auto"/>
              <w:bottom w:val="nil"/>
              <w:right w:val="nil"/>
            </w:tcBorders>
            <w:noWrap/>
            <w:vAlign w:val="bottom"/>
          </w:tcPr>
          <w:p w14:paraId="7AD443A8"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Ohio</w:t>
                </w:r>
              </w:smartTag>
            </w:smartTag>
          </w:p>
        </w:tc>
        <w:tc>
          <w:tcPr>
            <w:tcW w:w="2367" w:type="dxa"/>
            <w:tcBorders>
              <w:top w:val="nil"/>
              <w:left w:val="single" w:sz="4" w:space="0" w:color="auto"/>
              <w:bottom w:val="nil"/>
              <w:right w:val="single" w:sz="4" w:space="0" w:color="auto"/>
            </w:tcBorders>
            <w:noWrap/>
            <w:vAlign w:val="bottom"/>
          </w:tcPr>
          <w:p w14:paraId="3C348150" w14:textId="77777777" w:rsidR="00CD3D0A" w:rsidRDefault="00CD3D0A">
            <w:pPr>
              <w:tabs>
                <w:tab w:val="decimal" w:pos="1293"/>
              </w:tabs>
              <w:spacing w:line="240" w:lineRule="auto"/>
              <w:jc w:val="left"/>
              <w:rPr>
                <w:rFonts w:ascii="Arial" w:hAnsi="Arial" w:cs="Arial"/>
                <w:color w:val="000000"/>
                <w:sz w:val="16"/>
                <w:szCs w:val="16"/>
              </w:rPr>
            </w:pPr>
            <w:r>
              <w:rPr>
                <w:rFonts w:ascii="Arial" w:hAnsi="Arial" w:cs="Arial"/>
                <w:color w:val="000000"/>
                <w:sz w:val="16"/>
                <w:szCs w:val="16"/>
              </w:rPr>
              <w:t>42</w:t>
            </w:r>
          </w:p>
        </w:tc>
        <w:tc>
          <w:tcPr>
            <w:tcW w:w="2367" w:type="dxa"/>
            <w:tcBorders>
              <w:top w:val="nil"/>
              <w:left w:val="nil"/>
              <w:bottom w:val="nil"/>
              <w:right w:val="single" w:sz="4" w:space="0" w:color="auto"/>
            </w:tcBorders>
            <w:noWrap/>
            <w:vAlign w:val="bottom"/>
          </w:tcPr>
          <w:p w14:paraId="4551A883"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36</w:t>
            </w:r>
          </w:p>
        </w:tc>
        <w:tc>
          <w:tcPr>
            <w:tcW w:w="2367" w:type="dxa"/>
            <w:tcBorders>
              <w:top w:val="nil"/>
              <w:left w:val="nil"/>
              <w:bottom w:val="nil"/>
              <w:right w:val="single" w:sz="4" w:space="0" w:color="auto"/>
            </w:tcBorders>
            <w:noWrap/>
            <w:vAlign w:val="bottom"/>
          </w:tcPr>
          <w:p w14:paraId="68BA8A3F"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86</w:t>
            </w:r>
          </w:p>
        </w:tc>
      </w:tr>
      <w:tr w:rsidR="00CD3D0A" w14:paraId="21598C1F" w14:textId="77777777">
        <w:tc>
          <w:tcPr>
            <w:tcW w:w="2367" w:type="dxa"/>
            <w:tcBorders>
              <w:top w:val="nil"/>
              <w:left w:val="single" w:sz="4" w:space="0" w:color="auto"/>
              <w:bottom w:val="nil"/>
              <w:right w:val="nil"/>
            </w:tcBorders>
            <w:noWrap/>
            <w:vAlign w:val="bottom"/>
          </w:tcPr>
          <w:p w14:paraId="2B67984B"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Oklahoma</w:t>
                </w:r>
              </w:smartTag>
            </w:smartTag>
          </w:p>
        </w:tc>
        <w:tc>
          <w:tcPr>
            <w:tcW w:w="2367" w:type="dxa"/>
            <w:tcBorders>
              <w:top w:val="nil"/>
              <w:left w:val="single" w:sz="4" w:space="0" w:color="auto"/>
              <w:bottom w:val="nil"/>
              <w:right w:val="single" w:sz="4" w:space="0" w:color="auto"/>
            </w:tcBorders>
            <w:noWrap/>
            <w:vAlign w:val="bottom"/>
          </w:tcPr>
          <w:p w14:paraId="404A3F33" w14:textId="77777777" w:rsidR="00CD3D0A" w:rsidRDefault="00CD3D0A">
            <w:pPr>
              <w:tabs>
                <w:tab w:val="decimal" w:pos="1293"/>
              </w:tabs>
              <w:spacing w:line="240" w:lineRule="auto"/>
              <w:jc w:val="left"/>
              <w:rPr>
                <w:rFonts w:ascii="Arial" w:hAnsi="Arial" w:cs="Arial"/>
                <w:color w:val="000000"/>
                <w:sz w:val="16"/>
                <w:szCs w:val="16"/>
              </w:rPr>
            </w:pPr>
            <w:r>
              <w:rPr>
                <w:rFonts w:ascii="Arial" w:hAnsi="Arial" w:cs="Arial"/>
                <w:color w:val="000000"/>
                <w:sz w:val="16"/>
                <w:szCs w:val="16"/>
              </w:rPr>
              <w:t>35</w:t>
            </w:r>
          </w:p>
        </w:tc>
        <w:tc>
          <w:tcPr>
            <w:tcW w:w="2367" w:type="dxa"/>
            <w:tcBorders>
              <w:top w:val="nil"/>
              <w:left w:val="nil"/>
              <w:bottom w:val="nil"/>
              <w:right w:val="single" w:sz="4" w:space="0" w:color="auto"/>
            </w:tcBorders>
            <w:noWrap/>
            <w:vAlign w:val="bottom"/>
          </w:tcPr>
          <w:p w14:paraId="7B676C14"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22</w:t>
            </w:r>
          </w:p>
        </w:tc>
        <w:tc>
          <w:tcPr>
            <w:tcW w:w="2367" w:type="dxa"/>
            <w:tcBorders>
              <w:top w:val="nil"/>
              <w:left w:val="nil"/>
              <w:bottom w:val="nil"/>
              <w:right w:val="single" w:sz="4" w:space="0" w:color="auto"/>
            </w:tcBorders>
            <w:noWrap/>
            <w:vAlign w:val="bottom"/>
          </w:tcPr>
          <w:p w14:paraId="49AA3254"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63</w:t>
            </w:r>
          </w:p>
        </w:tc>
      </w:tr>
      <w:tr w:rsidR="00CD3D0A" w14:paraId="539F0707" w14:textId="77777777">
        <w:tc>
          <w:tcPr>
            <w:tcW w:w="2367" w:type="dxa"/>
            <w:tcBorders>
              <w:top w:val="nil"/>
              <w:left w:val="single" w:sz="4" w:space="0" w:color="auto"/>
              <w:bottom w:val="nil"/>
              <w:right w:val="nil"/>
            </w:tcBorders>
            <w:noWrap/>
            <w:vAlign w:val="bottom"/>
          </w:tcPr>
          <w:p w14:paraId="03613F4E"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Oregon</w:t>
                </w:r>
              </w:smartTag>
            </w:smartTag>
          </w:p>
        </w:tc>
        <w:tc>
          <w:tcPr>
            <w:tcW w:w="2367" w:type="dxa"/>
            <w:tcBorders>
              <w:top w:val="nil"/>
              <w:left w:val="single" w:sz="4" w:space="0" w:color="auto"/>
              <w:bottom w:val="nil"/>
              <w:right w:val="single" w:sz="4" w:space="0" w:color="auto"/>
            </w:tcBorders>
            <w:noWrap/>
            <w:vAlign w:val="bottom"/>
          </w:tcPr>
          <w:p w14:paraId="44C65619" w14:textId="77777777" w:rsidR="00CD3D0A" w:rsidRDefault="00CD3D0A">
            <w:pPr>
              <w:tabs>
                <w:tab w:val="decimal" w:pos="1293"/>
              </w:tabs>
              <w:spacing w:line="240" w:lineRule="auto"/>
              <w:jc w:val="left"/>
              <w:rPr>
                <w:rFonts w:ascii="Arial" w:hAnsi="Arial" w:cs="Arial"/>
                <w:color w:val="000000"/>
                <w:sz w:val="16"/>
                <w:szCs w:val="16"/>
              </w:rPr>
            </w:pPr>
            <w:r>
              <w:rPr>
                <w:rFonts w:ascii="Arial" w:hAnsi="Arial" w:cs="Arial"/>
                <w:color w:val="000000"/>
                <w:sz w:val="16"/>
                <w:szCs w:val="16"/>
              </w:rPr>
              <w:t>35</w:t>
            </w:r>
          </w:p>
        </w:tc>
        <w:tc>
          <w:tcPr>
            <w:tcW w:w="2367" w:type="dxa"/>
            <w:tcBorders>
              <w:top w:val="nil"/>
              <w:left w:val="nil"/>
              <w:bottom w:val="nil"/>
              <w:right w:val="single" w:sz="4" w:space="0" w:color="auto"/>
            </w:tcBorders>
            <w:noWrap/>
            <w:vAlign w:val="bottom"/>
          </w:tcPr>
          <w:p w14:paraId="07E1D0DB"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6</w:t>
            </w:r>
          </w:p>
        </w:tc>
        <w:tc>
          <w:tcPr>
            <w:tcW w:w="2367" w:type="dxa"/>
            <w:tcBorders>
              <w:top w:val="nil"/>
              <w:left w:val="nil"/>
              <w:bottom w:val="nil"/>
              <w:right w:val="single" w:sz="4" w:space="0" w:color="auto"/>
            </w:tcBorders>
            <w:noWrap/>
            <w:vAlign w:val="bottom"/>
          </w:tcPr>
          <w:p w14:paraId="7D1617E1"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17</w:t>
            </w:r>
          </w:p>
        </w:tc>
      </w:tr>
      <w:tr w:rsidR="00CD3D0A" w14:paraId="32D3EBFF" w14:textId="77777777">
        <w:tc>
          <w:tcPr>
            <w:tcW w:w="2367" w:type="dxa"/>
            <w:tcBorders>
              <w:top w:val="nil"/>
              <w:left w:val="single" w:sz="4" w:space="0" w:color="auto"/>
              <w:bottom w:val="nil"/>
              <w:right w:val="nil"/>
            </w:tcBorders>
            <w:noWrap/>
            <w:vAlign w:val="bottom"/>
          </w:tcPr>
          <w:p w14:paraId="16DD6DCA"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Pennsylvania</w:t>
                </w:r>
              </w:smartTag>
            </w:smartTag>
          </w:p>
        </w:tc>
        <w:tc>
          <w:tcPr>
            <w:tcW w:w="2367" w:type="dxa"/>
            <w:tcBorders>
              <w:top w:val="nil"/>
              <w:left w:val="single" w:sz="4" w:space="0" w:color="auto"/>
              <w:bottom w:val="nil"/>
              <w:right w:val="single" w:sz="4" w:space="0" w:color="auto"/>
            </w:tcBorders>
            <w:noWrap/>
            <w:vAlign w:val="bottom"/>
          </w:tcPr>
          <w:p w14:paraId="47C9947B" w14:textId="77777777" w:rsidR="00CD3D0A" w:rsidRDefault="00CD3D0A">
            <w:pPr>
              <w:tabs>
                <w:tab w:val="decimal" w:pos="1293"/>
              </w:tabs>
              <w:spacing w:line="240" w:lineRule="auto"/>
              <w:jc w:val="left"/>
              <w:rPr>
                <w:rFonts w:ascii="Arial" w:hAnsi="Arial" w:cs="Arial"/>
                <w:color w:val="000000"/>
                <w:sz w:val="16"/>
                <w:szCs w:val="16"/>
              </w:rPr>
            </w:pPr>
            <w:r>
              <w:rPr>
                <w:rFonts w:ascii="Arial" w:hAnsi="Arial" w:cs="Arial"/>
                <w:color w:val="000000"/>
                <w:sz w:val="16"/>
                <w:szCs w:val="16"/>
              </w:rPr>
              <w:t>73</w:t>
            </w:r>
          </w:p>
        </w:tc>
        <w:tc>
          <w:tcPr>
            <w:tcW w:w="2367" w:type="dxa"/>
            <w:tcBorders>
              <w:top w:val="nil"/>
              <w:left w:val="nil"/>
              <w:bottom w:val="nil"/>
              <w:right w:val="single" w:sz="4" w:space="0" w:color="auto"/>
            </w:tcBorders>
            <w:noWrap/>
            <w:vAlign w:val="bottom"/>
          </w:tcPr>
          <w:p w14:paraId="1B521212"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30</w:t>
            </w:r>
          </w:p>
        </w:tc>
        <w:tc>
          <w:tcPr>
            <w:tcW w:w="2367" w:type="dxa"/>
            <w:tcBorders>
              <w:top w:val="nil"/>
              <w:left w:val="nil"/>
              <w:bottom w:val="nil"/>
              <w:right w:val="single" w:sz="4" w:space="0" w:color="auto"/>
            </w:tcBorders>
            <w:noWrap/>
            <w:vAlign w:val="bottom"/>
          </w:tcPr>
          <w:p w14:paraId="368BF8C8"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41</w:t>
            </w:r>
          </w:p>
        </w:tc>
      </w:tr>
      <w:tr w:rsidR="00CD3D0A" w14:paraId="55108AB5" w14:textId="77777777">
        <w:tc>
          <w:tcPr>
            <w:tcW w:w="2367" w:type="dxa"/>
            <w:tcBorders>
              <w:top w:val="nil"/>
              <w:left w:val="single" w:sz="4" w:space="0" w:color="auto"/>
              <w:bottom w:val="nil"/>
              <w:right w:val="nil"/>
            </w:tcBorders>
            <w:noWrap/>
            <w:vAlign w:val="bottom"/>
          </w:tcPr>
          <w:p w14:paraId="0711593A" w14:textId="77777777" w:rsidR="00CD3D0A" w:rsidRDefault="00CD3D0A">
            <w:pPr>
              <w:spacing w:line="240" w:lineRule="auto"/>
              <w:rPr>
                <w:rFonts w:ascii="Arial" w:hAnsi="Arial" w:cs="Arial"/>
                <w:color w:val="000000"/>
                <w:sz w:val="16"/>
                <w:szCs w:val="16"/>
              </w:rPr>
            </w:pPr>
            <w:smartTag w:uri="urn:schemas-microsoft-com:office:smarttags" w:element="place">
              <w:r>
                <w:rPr>
                  <w:rFonts w:ascii="Arial" w:hAnsi="Arial" w:cs="Arial"/>
                  <w:color w:val="000000"/>
                  <w:sz w:val="16"/>
                  <w:szCs w:val="16"/>
                </w:rPr>
                <w:t>Puerto Rico</w:t>
              </w:r>
            </w:smartTag>
          </w:p>
        </w:tc>
        <w:tc>
          <w:tcPr>
            <w:tcW w:w="2367" w:type="dxa"/>
            <w:tcBorders>
              <w:top w:val="nil"/>
              <w:left w:val="single" w:sz="4" w:space="0" w:color="auto"/>
              <w:bottom w:val="nil"/>
              <w:right w:val="single" w:sz="4" w:space="0" w:color="auto"/>
            </w:tcBorders>
            <w:noWrap/>
            <w:vAlign w:val="bottom"/>
          </w:tcPr>
          <w:p w14:paraId="3F98B367" w14:textId="77777777" w:rsidR="00CD3D0A" w:rsidRDefault="00CD3D0A">
            <w:pPr>
              <w:tabs>
                <w:tab w:val="decimal" w:pos="1293"/>
              </w:tabs>
              <w:spacing w:line="240" w:lineRule="auto"/>
              <w:jc w:val="left"/>
              <w:rPr>
                <w:rFonts w:ascii="Arial" w:hAnsi="Arial" w:cs="Arial"/>
                <w:color w:val="000000"/>
                <w:sz w:val="16"/>
                <w:szCs w:val="16"/>
              </w:rPr>
            </w:pPr>
            <w:r>
              <w:rPr>
                <w:rFonts w:ascii="Arial" w:hAnsi="Arial" w:cs="Arial"/>
                <w:color w:val="000000"/>
                <w:sz w:val="16"/>
                <w:szCs w:val="16"/>
              </w:rPr>
              <w:t>6</w:t>
            </w:r>
          </w:p>
        </w:tc>
        <w:tc>
          <w:tcPr>
            <w:tcW w:w="2367" w:type="dxa"/>
            <w:tcBorders>
              <w:top w:val="nil"/>
              <w:left w:val="nil"/>
              <w:bottom w:val="nil"/>
              <w:right w:val="single" w:sz="4" w:space="0" w:color="auto"/>
            </w:tcBorders>
            <w:noWrap/>
            <w:vAlign w:val="bottom"/>
          </w:tcPr>
          <w:p w14:paraId="60274C22"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3</w:t>
            </w:r>
          </w:p>
        </w:tc>
        <w:tc>
          <w:tcPr>
            <w:tcW w:w="2367" w:type="dxa"/>
            <w:tcBorders>
              <w:top w:val="nil"/>
              <w:left w:val="nil"/>
              <w:bottom w:val="nil"/>
              <w:right w:val="single" w:sz="4" w:space="0" w:color="auto"/>
            </w:tcBorders>
            <w:noWrap/>
            <w:vAlign w:val="bottom"/>
          </w:tcPr>
          <w:p w14:paraId="5EA0ACC3"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50</w:t>
            </w:r>
          </w:p>
        </w:tc>
      </w:tr>
      <w:tr w:rsidR="00CD3D0A" w14:paraId="718FFA0C" w14:textId="77777777">
        <w:tc>
          <w:tcPr>
            <w:tcW w:w="2367" w:type="dxa"/>
            <w:tcBorders>
              <w:top w:val="nil"/>
              <w:left w:val="single" w:sz="4" w:space="0" w:color="auto"/>
              <w:bottom w:val="nil"/>
              <w:right w:val="nil"/>
            </w:tcBorders>
            <w:noWrap/>
            <w:vAlign w:val="bottom"/>
          </w:tcPr>
          <w:p w14:paraId="76A621BC"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Rhode Island</w:t>
                </w:r>
              </w:smartTag>
            </w:smartTag>
          </w:p>
        </w:tc>
        <w:tc>
          <w:tcPr>
            <w:tcW w:w="2367" w:type="dxa"/>
            <w:tcBorders>
              <w:top w:val="nil"/>
              <w:left w:val="single" w:sz="4" w:space="0" w:color="auto"/>
              <w:bottom w:val="nil"/>
              <w:right w:val="single" w:sz="4" w:space="0" w:color="auto"/>
            </w:tcBorders>
            <w:noWrap/>
            <w:vAlign w:val="bottom"/>
          </w:tcPr>
          <w:p w14:paraId="5E691D49" w14:textId="77777777" w:rsidR="00CD3D0A" w:rsidRDefault="00CD3D0A">
            <w:pPr>
              <w:tabs>
                <w:tab w:val="decimal" w:pos="1293"/>
              </w:tabs>
              <w:spacing w:line="240" w:lineRule="auto"/>
              <w:jc w:val="left"/>
              <w:rPr>
                <w:rFonts w:ascii="Arial" w:hAnsi="Arial" w:cs="Arial"/>
                <w:color w:val="000000"/>
                <w:sz w:val="16"/>
                <w:szCs w:val="16"/>
              </w:rPr>
            </w:pPr>
            <w:r>
              <w:rPr>
                <w:rFonts w:ascii="Arial" w:hAnsi="Arial" w:cs="Arial"/>
                <w:color w:val="000000"/>
                <w:sz w:val="16"/>
                <w:szCs w:val="16"/>
              </w:rPr>
              <w:t>5</w:t>
            </w:r>
          </w:p>
        </w:tc>
        <w:tc>
          <w:tcPr>
            <w:tcW w:w="2367" w:type="dxa"/>
            <w:tcBorders>
              <w:top w:val="nil"/>
              <w:left w:val="nil"/>
              <w:bottom w:val="nil"/>
              <w:right w:val="single" w:sz="4" w:space="0" w:color="auto"/>
            </w:tcBorders>
            <w:noWrap/>
            <w:vAlign w:val="bottom"/>
          </w:tcPr>
          <w:p w14:paraId="01955A42"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5</w:t>
            </w:r>
          </w:p>
        </w:tc>
        <w:tc>
          <w:tcPr>
            <w:tcW w:w="2367" w:type="dxa"/>
            <w:tcBorders>
              <w:top w:val="nil"/>
              <w:left w:val="nil"/>
              <w:bottom w:val="nil"/>
              <w:right w:val="single" w:sz="4" w:space="0" w:color="auto"/>
            </w:tcBorders>
            <w:noWrap/>
            <w:vAlign w:val="bottom"/>
          </w:tcPr>
          <w:p w14:paraId="59B43632"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100</w:t>
            </w:r>
          </w:p>
        </w:tc>
      </w:tr>
      <w:tr w:rsidR="00CD3D0A" w14:paraId="6CF8949C" w14:textId="77777777">
        <w:tc>
          <w:tcPr>
            <w:tcW w:w="2367" w:type="dxa"/>
            <w:tcBorders>
              <w:top w:val="nil"/>
              <w:left w:val="single" w:sz="4" w:space="0" w:color="auto"/>
              <w:bottom w:val="nil"/>
              <w:right w:val="nil"/>
            </w:tcBorders>
            <w:noWrap/>
            <w:vAlign w:val="bottom"/>
          </w:tcPr>
          <w:p w14:paraId="3B789A84"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South Carolina</w:t>
                </w:r>
              </w:smartTag>
            </w:smartTag>
          </w:p>
        </w:tc>
        <w:tc>
          <w:tcPr>
            <w:tcW w:w="2367" w:type="dxa"/>
            <w:tcBorders>
              <w:top w:val="nil"/>
              <w:left w:val="single" w:sz="4" w:space="0" w:color="auto"/>
              <w:bottom w:val="nil"/>
              <w:right w:val="single" w:sz="4" w:space="0" w:color="auto"/>
            </w:tcBorders>
            <w:noWrap/>
            <w:vAlign w:val="bottom"/>
          </w:tcPr>
          <w:p w14:paraId="1CCC930C" w14:textId="77777777" w:rsidR="00CD3D0A" w:rsidRDefault="00CD3D0A">
            <w:pPr>
              <w:tabs>
                <w:tab w:val="decimal" w:pos="1293"/>
              </w:tabs>
              <w:spacing w:line="240" w:lineRule="auto"/>
              <w:jc w:val="left"/>
              <w:rPr>
                <w:rFonts w:ascii="Arial" w:hAnsi="Arial" w:cs="Arial"/>
                <w:color w:val="000000"/>
                <w:sz w:val="16"/>
                <w:szCs w:val="16"/>
              </w:rPr>
            </w:pPr>
            <w:r>
              <w:rPr>
                <w:rFonts w:ascii="Arial" w:hAnsi="Arial" w:cs="Arial"/>
                <w:color w:val="000000"/>
                <w:sz w:val="16"/>
                <w:szCs w:val="16"/>
              </w:rPr>
              <w:t>26</w:t>
            </w:r>
          </w:p>
        </w:tc>
        <w:tc>
          <w:tcPr>
            <w:tcW w:w="2367" w:type="dxa"/>
            <w:tcBorders>
              <w:top w:val="nil"/>
              <w:left w:val="nil"/>
              <w:bottom w:val="nil"/>
              <w:right w:val="single" w:sz="4" w:space="0" w:color="auto"/>
            </w:tcBorders>
            <w:noWrap/>
            <w:vAlign w:val="bottom"/>
          </w:tcPr>
          <w:p w14:paraId="6F31E5B5"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5</w:t>
            </w:r>
          </w:p>
        </w:tc>
        <w:tc>
          <w:tcPr>
            <w:tcW w:w="2367" w:type="dxa"/>
            <w:tcBorders>
              <w:top w:val="nil"/>
              <w:left w:val="nil"/>
              <w:bottom w:val="nil"/>
              <w:right w:val="single" w:sz="4" w:space="0" w:color="auto"/>
            </w:tcBorders>
            <w:noWrap/>
            <w:vAlign w:val="bottom"/>
          </w:tcPr>
          <w:p w14:paraId="6846535A"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19</w:t>
            </w:r>
          </w:p>
        </w:tc>
      </w:tr>
      <w:tr w:rsidR="00CD3D0A" w14:paraId="7957E87F" w14:textId="77777777">
        <w:tc>
          <w:tcPr>
            <w:tcW w:w="2367" w:type="dxa"/>
            <w:tcBorders>
              <w:top w:val="nil"/>
              <w:left w:val="single" w:sz="4" w:space="0" w:color="auto"/>
              <w:bottom w:val="nil"/>
              <w:right w:val="nil"/>
            </w:tcBorders>
            <w:noWrap/>
            <w:vAlign w:val="bottom"/>
          </w:tcPr>
          <w:p w14:paraId="176A1A9D"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South Dakota</w:t>
                </w:r>
              </w:smartTag>
            </w:smartTag>
          </w:p>
        </w:tc>
        <w:tc>
          <w:tcPr>
            <w:tcW w:w="2367" w:type="dxa"/>
            <w:tcBorders>
              <w:top w:val="nil"/>
              <w:left w:val="single" w:sz="4" w:space="0" w:color="auto"/>
              <w:bottom w:val="nil"/>
              <w:right w:val="single" w:sz="4" w:space="0" w:color="auto"/>
            </w:tcBorders>
            <w:noWrap/>
            <w:vAlign w:val="bottom"/>
          </w:tcPr>
          <w:p w14:paraId="5C8BA8EA" w14:textId="77777777" w:rsidR="00CD3D0A" w:rsidRDefault="00CD3D0A">
            <w:pPr>
              <w:tabs>
                <w:tab w:val="decimal" w:pos="1293"/>
              </w:tabs>
              <w:spacing w:line="240" w:lineRule="auto"/>
              <w:jc w:val="left"/>
              <w:rPr>
                <w:rFonts w:ascii="Arial" w:hAnsi="Arial" w:cs="Arial"/>
                <w:color w:val="000000"/>
                <w:sz w:val="16"/>
                <w:szCs w:val="16"/>
              </w:rPr>
            </w:pPr>
            <w:r>
              <w:rPr>
                <w:rFonts w:ascii="Arial" w:hAnsi="Arial" w:cs="Arial"/>
                <w:color w:val="000000"/>
                <w:sz w:val="16"/>
                <w:szCs w:val="16"/>
              </w:rPr>
              <w:t>12</w:t>
            </w:r>
          </w:p>
        </w:tc>
        <w:tc>
          <w:tcPr>
            <w:tcW w:w="2367" w:type="dxa"/>
            <w:tcBorders>
              <w:top w:val="nil"/>
              <w:left w:val="nil"/>
              <w:bottom w:val="nil"/>
              <w:right w:val="single" w:sz="4" w:space="0" w:color="auto"/>
            </w:tcBorders>
            <w:noWrap/>
            <w:vAlign w:val="bottom"/>
          </w:tcPr>
          <w:p w14:paraId="74DBF577"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9</w:t>
            </w:r>
          </w:p>
        </w:tc>
        <w:tc>
          <w:tcPr>
            <w:tcW w:w="2367" w:type="dxa"/>
            <w:tcBorders>
              <w:top w:val="nil"/>
              <w:left w:val="nil"/>
              <w:bottom w:val="nil"/>
              <w:right w:val="single" w:sz="4" w:space="0" w:color="auto"/>
            </w:tcBorders>
            <w:noWrap/>
            <w:vAlign w:val="bottom"/>
          </w:tcPr>
          <w:p w14:paraId="3564DBFA"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75</w:t>
            </w:r>
          </w:p>
        </w:tc>
      </w:tr>
      <w:tr w:rsidR="00CD3D0A" w14:paraId="08FCB72B" w14:textId="77777777">
        <w:tc>
          <w:tcPr>
            <w:tcW w:w="2367" w:type="dxa"/>
            <w:tcBorders>
              <w:top w:val="nil"/>
              <w:left w:val="single" w:sz="4" w:space="0" w:color="auto"/>
              <w:bottom w:val="nil"/>
              <w:right w:val="nil"/>
            </w:tcBorders>
            <w:noWrap/>
            <w:vAlign w:val="bottom"/>
          </w:tcPr>
          <w:p w14:paraId="3C7F58CE"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Tennessee</w:t>
                </w:r>
              </w:smartTag>
            </w:smartTag>
          </w:p>
        </w:tc>
        <w:tc>
          <w:tcPr>
            <w:tcW w:w="2367" w:type="dxa"/>
            <w:tcBorders>
              <w:top w:val="nil"/>
              <w:left w:val="single" w:sz="4" w:space="0" w:color="auto"/>
              <w:bottom w:val="nil"/>
              <w:right w:val="single" w:sz="4" w:space="0" w:color="auto"/>
            </w:tcBorders>
            <w:noWrap/>
            <w:vAlign w:val="bottom"/>
          </w:tcPr>
          <w:p w14:paraId="7C7EBCA9" w14:textId="77777777" w:rsidR="00CD3D0A" w:rsidRDefault="00CD3D0A">
            <w:pPr>
              <w:tabs>
                <w:tab w:val="decimal" w:pos="1293"/>
              </w:tabs>
              <w:spacing w:line="240" w:lineRule="auto"/>
              <w:jc w:val="left"/>
              <w:rPr>
                <w:rFonts w:ascii="Arial" w:hAnsi="Arial" w:cs="Arial"/>
                <w:color w:val="000000"/>
                <w:sz w:val="16"/>
                <w:szCs w:val="16"/>
              </w:rPr>
            </w:pPr>
            <w:r>
              <w:rPr>
                <w:rFonts w:ascii="Arial" w:hAnsi="Arial" w:cs="Arial"/>
                <w:color w:val="000000"/>
                <w:sz w:val="16"/>
                <w:szCs w:val="16"/>
              </w:rPr>
              <w:t>62</w:t>
            </w:r>
          </w:p>
        </w:tc>
        <w:tc>
          <w:tcPr>
            <w:tcW w:w="2367" w:type="dxa"/>
            <w:tcBorders>
              <w:top w:val="nil"/>
              <w:left w:val="nil"/>
              <w:bottom w:val="nil"/>
              <w:right w:val="single" w:sz="4" w:space="0" w:color="auto"/>
            </w:tcBorders>
            <w:noWrap/>
            <w:vAlign w:val="bottom"/>
          </w:tcPr>
          <w:p w14:paraId="251899D4"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51</w:t>
            </w:r>
          </w:p>
        </w:tc>
        <w:tc>
          <w:tcPr>
            <w:tcW w:w="2367" w:type="dxa"/>
            <w:tcBorders>
              <w:top w:val="nil"/>
              <w:left w:val="nil"/>
              <w:bottom w:val="nil"/>
              <w:right w:val="single" w:sz="4" w:space="0" w:color="auto"/>
            </w:tcBorders>
            <w:noWrap/>
            <w:vAlign w:val="bottom"/>
          </w:tcPr>
          <w:p w14:paraId="3BD22C5D"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82</w:t>
            </w:r>
          </w:p>
        </w:tc>
      </w:tr>
      <w:tr w:rsidR="00CD3D0A" w14:paraId="2E2AD90F" w14:textId="77777777">
        <w:tc>
          <w:tcPr>
            <w:tcW w:w="2367" w:type="dxa"/>
            <w:tcBorders>
              <w:top w:val="nil"/>
              <w:left w:val="single" w:sz="4" w:space="0" w:color="auto"/>
              <w:bottom w:val="nil"/>
              <w:right w:val="nil"/>
            </w:tcBorders>
            <w:noWrap/>
            <w:vAlign w:val="bottom"/>
          </w:tcPr>
          <w:p w14:paraId="620B95C1"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Texas</w:t>
                </w:r>
              </w:smartTag>
            </w:smartTag>
          </w:p>
        </w:tc>
        <w:tc>
          <w:tcPr>
            <w:tcW w:w="2367" w:type="dxa"/>
            <w:tcBorders>
              <w:top w:val="nil"/>
              <w:left w:val="single" w:sz="4" w:space="0" w:color="auto"/>
              <w:bottom w:val="nil"/>
              <w:right w:val="single" w:sz="4" w:space="0" w:color="auto"/>
            </w:tcBorders>
            <w:noWrap/>
            <w:vAlign w:val="bottom"/>
          </w:tcPr>
          <w:p w14:paraId="717D0299" w14:textId="77777777" w:rsidR="00CD3D0A" w:rsidRDefault="00CD3D0A">
            <w:pPr>
              <w:tabs>
                <w:tab w:val="decimal" w:pos="1293"/>
              </w:tabs>
              <w:spacing w:line="240" w:lineRule="auto"/>
              <w:jc w:val="left"/>
              <w:rPr>
                <w:rFonts w:ascii="Arial" w:hAnsi="Arial" w:cs="Arial"/>
                <w:color w:val="000000"/>
                <w:sz w:val="16"/>
                <w:szCs w:val="16"/>
              </w:rPr>
            </w:pPr>
            <w:r>
              <w:rPr>
                <w:rFonts w:ascii="Arial" w:hAnsi="Arial" w:cs="Arial"/>
                <w:color w:val="000000"/>
                <w:sz w:val="16"/>
                <w:szCs w:val="16"/>
              </w:rPr>
              <w:t>180</w:t>
            </w:r>
          </w:p>
        </w:tc>
        <w:tc>
          <w:tcPr>
            <w:tcW w:w="2367" w:type="dxa"/>
            <w:tcBorders>
              <w:top w:val="nil"/>
              <w:left w:val="nil"/>
              <w:bottom w:val="nil"/>
              <w:right w:val="single" w:sz="4" w:space="0" w:color="auto"/>
            </w:tcBorders>
            <w:noWrap/>
            <w:vAlign w:val="bottom"/>
          </w:tcPr>
          <w:p w14:paraId="63D9A097"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58</w:t>
            </w:r>
          </w:p>
        </w:tc>
        <w:tc>
          <w:tcPr>
            <w:tcW w:w="2367" w:type="dxa"/>
            <w:tcBorders>
              <w:top w:val="nil"/>
              <w:left w:val="nil"/>
              <w:bottom w:val="nil"/>
              <w:right w:val="single" w:sz="4" w:space="0" w:color="auto"/>
            </w:tcBorders>
            <w:noWrap/>
            <w:vAlign w:val="bottom"/>
          </w:tcPr>
          <w:p w14:paraId="2EF2A82F"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32</w:t>
            </w:r>
          </w:p>
        </w:tc>
      </w:tr>
      <w:tr w:rsidR="00CD3D0A" w14:paraId="2048BF4E" w14:textId="77777777">
        <w:tc>
          <w:tcPr>
            <w:tcW w:w="2367" w:type="dxa"/>
            <w:tcBorders>
              <w:top w:val="nil"/>
              <w:left w:val="single" w:sz="4" w:space="0" w:color="auto"/>
              <w:bottom w:val="nil"/>
              <w:right w:val="nil"/>
            </w:tcBorders>
            <w:noWrap/>
            <w:vAlign w:val="bottom"/>
          </w:tcPr>
          <w:p w14:paraId="3CD5E0F4"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Utah</w:t>
                </w:r>
              </w:smartTag>
            </w:smartTag>
          </w:p>
        </w:tc>
        <w:tc>
          <w:tcPr>
            <w:tcW w:w="2367" w:type="dxa"/>
            <w:tcBorders>
              <w:top w:val="nil"/>
              <w:left w:val="single" w:sz="4" w:space="0" w:color="auto"/>
              <w:bottom w:val="nil"/>
              <w:right w:val="single" w:sz="4" w:space="0" w:color="auto"/>
            </w:tcBorders>
            <w:noWrap/>
            <w:vAlign w:val="bottom"/>
          </w:tcPr>
          <w:p w14:paraId="7423B592" w14:textId="77777777" w:rsidR="00CD3D0A" w:rsidRDefault="00CD3D0A">
            <w:pPr>
              <w:tabs>
                <w:tab w:val="decimal" w:pos="1293"/>
              </w:tabs>
              <w:spacing w:line="240" w:lineRule="auto"/>
              <w:jc w:val="left"/>
              <w:rPr>
                <w:rFonts w:ascii="Arial" w:hAnsi="Arial" w:cs="Arial"/>
                <w:color w:val="000000"/>
                <w:sz w:val="16"/>
                <w:szCs w:val="16"/>
              </w:rPr>
            </w:pPr>
            <w:r>
              <w:rPr>
                <w:rFonts w:ascii="Arial" w:hAnsi="Arial" w:cs="Arial"/>
                <w:color w:val="000000"/>
                <w:sz w:val="16"/>
                <w:szCs w:val="16"/>
              </w:rPr>
              <w:t>84</w:t>
            </w:r>
          </w:p>
        </w:tc>
        <w:tc>
          <w:tcPr>
            <w:tcW w:w="2367" w:type="dxa"/>
            <w:tcBorders>
              <w:top w:val="nil"/>
              <w:left w:val="nil"/>
              <w:bottom w:val="nil"/>
              <w:right w:val="single" w:sz="4" w:space="0" w:color="auto"/>
            </w:tcBorders>
            <w:noWrap/>
            <w:vAlign w:val="bottom"/>
          </w:tcPr>
          <w:p w14:paraId="18F9A671"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66</w:t>
            </w:r>
          </w:p>
        </w:tc>
        <w:tc>
          <w:tcPr>
            <w:tcW w:w="2367" w:type="dxa"/>
            <w:tcBorders>
              <w:top w:val="nil"/>
              <w:left w:val="nil"/>
              <w:bottom w:val="nil"/>
              <w:right w:val="single" w:sz="4" w:space="0" w:color="auto"/>
            </w:tcBorders>
            <w:noWrap/>
            <w:vAlign w:val="bottom"/>
          </w:tcPr>
          <w:p w14:paraId="3C72EF07"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79</w:t>
            </w:r>
          </w:p>
        </w:tc>
      </w:tr>
      <w:tr w:rsidR="00CD3D0A" w14:paraId="62FE3257" w14:textId="77777777">
        <w:tc>
          <w:tcPr>
            <w:tcW w:w="2367" w:type="dxa"/>
            <w:tcBorders>
              <w:top w:val="nil"/>
              <w:left w:val="single" w:sz="4" w:space="0" w:color="auto"/>
              <w:bottom w:val="nil"/>
              <w:right w:val="nil"/>
            </w:tcBorders>
            <w:noWrap/>
            <w:vAlign w:val="bottom"/>
          </w:tcPr>
          <w:p w14:paraId="21DFCC0F"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Vermont</w:t>
                </w:r>
              </w:smartTag>
            </w:smartTag>
          </w:p>
        </w:tc>
        <w:tc>
          <w:tcPr>
            <w:tcW w:w="2367" w:type="dxa"/>
            <w:tcBorders>
              <w:top w:val="nil"/>
              <w:left w:val="single" w:sz="4" w:space="0" w:color="auto"/>
              <w:bottom w:val="nil"/>
              <w:right w:val="single" w:sz="4" w:space="0" w:color="auto"/>
            </w:tcBorders>
            <w:noWrap/>
            <w:vAlign w:val="bottom"/>
          </w:tcPr>
          <w:p w14:paraId="21A4222F" w14:textId="77777777" w:rsidR="00CD3D0A" w:rsidRDefault="00CD3D0A">
            <w:pPr>
              <w:tabs>
                <w:tab w:val="decimal" w:pos="1293"/>
              </w:tabs>
              <w:spacing w:line="240" w:lineRule="auto"/>
              <w:jc w:val="left"/>
              <w:rPr>
                <w:rFonts w:ascii="Arial" w:hAnsi="Arial" w:cs="Arial"/>
                <w:color w:val="000000"/>
                <w:sz w:val="16"/>
                <w:szCs w:val="16"/>
              </w:rPr>
            </w:pPr>
            <w:r>
              <w:rPr>
                <w:rFonts w:ascii="Arial" w:hAnsi="Arial" w:cs="Arial"/>
                <w:color w:val="000000"/>
                <w:sz w:val="16"/>
                <w:szCs w:val="16"/>
              </w:rPr>
              <w:t>2</w:t>
            </w:r>
          </w:p>
        </w:tc>
        <w:tc>
          <w:tcPr>
            <w:tcW w:w="2367" w:type="dxa"/>
            <w:tcBorders>
              <w:top w:val="nil"/>
              <w:left w:val="nil"/>
              <w:bottom w:val="nil"/>
              <w:right w:val="single" w:sz="4" w:space="0" w:color="auto"/>
            </w:tcBorders>
            <w:noWrap/>
            <w:vAlign w:val="bottom"/>
          </w:tcPr>
          <w:p w14:paraId="30C02A89"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1</w:t>
            </w:r>
          </w:p>
        </w:tc>
        <w:tc>
          <w:tcPr>
            <w:tcW w:w="2367" w:type="dxa"/>
            <w:tcBorders>
              <w:top w:val="nil"/>
              <w:left w:val="nil"/>
              <w:bottom w:val="nil"/>
              <w:right w:val="single" w:sz="4" w:space="0" w:color="auto"/>
            </w:tcBorders>
            <w:noWrap/>
            <w:vAlign w:val="bottom"/>
          </w:tcPr>
          <w:p w14:paraId="572C8BDB"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50</w:t>
            </w:r>
          </w:p>
        </w:tc>
      </w:tr>
      <w:tr w:rsidR="00CD3D0A" w14:paraId="5B7D9155" w14:textId="77777777">
        <w:tc>
          <w:tcPr>
            <w:tcW w:w="2367" w:type="dxa"/>
            <w:tcBorders>
              <w:top w:val="nil"/>
              <w:left w:val="single" w:sz="4" w:space="0" w:color="auto"/>
              <w:bottom w:val="nil"/>
              <w:right w:val="nil"/>
            </w:tcBorders>
            <w:noWrap/>
            <w:vAlign w:val="bottom"/>
          </w:tcPr>
          <w:p w14:paraId="4CDE0F04"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Virginia</w:t>
                </w:r>
              </w:smartTag>
            </w:smartTag>
          </w:p>
        </w:tc>
        <w:tc>
          <w:tcPr>
            <w:tcW w:w="2367" w:type="dxa"/>
            <w:tcBorders>
              <w:top w:val="nil"/>
              <w:left w:val="single" w:sz="4" w:space="0" w:color="auto"/>
              <w:bottom w:val="nil"/>
              <w:right w:val="single" w:sz="4" w:space="0" w:color="auto"/>
            </w:tcBorders>
            <w:noWrap/>
            <w:vAlign w:val="bottom"/>
          </w:tcPr>
          <w:p w14:paraId="7DF2FD5E" w14:textId="77777777" w:rsidR="00CD3D0A" w:rsidRDefault="00CD3D0A">
            <w:pPr>
              <w:tabs>
                <w:tab w:val="decimal" w:pos="1293"/>
              </w:tabs>
              <w:spacing w:line="240" w:lineRule="auto"/>
              <w:jc w:val="left"/>
              <w:rPr>
                <w:rFonts w:ascii="Arial" w:hAnsi="Arial" w:cs="Arial"/>
                <w:color w:val="000000"/>
                <w:sz w:val="16"/>
                <w:szCs w:val="16"/>
              </w:rPr>
            </w:pPr>
            <w:r>
              <w:rPr>
                <w:rFonts w:ascii="Arial" w:hAnsi="Arial" w:cs="Arial"/>
                <w:color w:val="000000"/>
                <w:sz w:val="16"/>
                <w:szCs w:val="16"/>
              </w:rPr>
              <w:t>173</w:t>
            </w:r>
          </w:p>
        </w:tc>
        <w:tc>
          <w:tcPr>
            <w:tcW w:w="2367" w:type="dxa"/>
            <w:tcBorders>
              <w:top w:val="nil"/>
              <w:left w:val="nil"/>
              <w:bottom w:val="nil"/>
              <w:right w:val="single" w:sz="4" w:space="0" w:color="auto"/>
            </w:tcBorders>
            <w:noWrap/>
            <w:vAlign w:val="bottom"/>
          </w:tcPr>
          <w:p w14:paraId="6DEEF515"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110</w:t>
            </w:r>
          </w:p>
        </w:tc>
        <w:tc>
          <w:tcPr>
            <w:tcW w:w="2367" w:type="dxa"/>
            <w:tcBorders>
              <w:top w:val="nil"/>
              <w:left w:val="nil"/>
              <w:bottom w:val="nil"/>
              <w:right w:val="single" w:sz="4" w:space="0" w:color="auto"/>
            </w:tcBorders>
            <w:noWrap/>
            <w:vAlign w:val="bottom"/>
          </w:tcPr>
          <w:p w14:paraId="033D233D"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64</w:t>
            </w:r>
          </w:p>
        </w:tc>
      </w:tr>
      <w:tr w:rsidR="00CD3D0A" w14:paraId="3E0B2CA9" w14:textId="77777777">
        <w:tc>
          <w:tcPr>
            <w:tcW w:w="2367" w:type="dxa"/>
            <w:tcBorders>
              <w:top w:val="nil"/>
              <w:left w:val="single" w:sz="4" w:space="0" w:color="auto"/>
              <w:bottom w:val="nil"/>
              <w:right w:val="nil"/>
            </w:tcBorders>
            <w:noWrap/>
            <w:vAlign w:val="bottom"/>
          </w:tcPr>
          <w:p w14:paraId="7B3D503B"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Washington</w:t>
                </w:r>
              </w:smartTag>
            </w:smartTag>
          </w:p>
        </w:tc>
        <w:tc>
          <w:tcPr>
            <w:tcW w:w="2367" w:type="dxa"/>
            <w:tcBorders>
              <w:top w:val="nil"/>
              <w:left w:val="single" w:sz="4" w:space="0" w:color="auto"/>
              <w:bottom w:val="nil"/>
              <w:right w:val="single" w:sz="4" w:space="0" w:color="auto"/>
            </w:tcBorders>
            <w:noWrap/>
            <w:vAlign w:val="bottom"/>
          </w:tcPr>
          <w:p w14:paraId="7A3BDCEB" w14:textId="77777777" w:rsidR="00CD3D0A" w:rsidRDefault="00CD3D0A">
            <w:pPr>
              <w:tabs>
                <w:tab w:val="decimal" w:pos="1293"/>
              </w:tabs>
              <w:spacing w:line="240" w:lineRule="auto"/>
              <w:jc w:val="left"/>
              <w:rPr>
                <w:rFonts w:ascii="Arial" w:hAnsi="Arial" w:cs="Arial"/>
                <w:color w:val="000000"/>
                <w:sz w:val="16"/>
                <w:szCs w:val="16"/>
              </w:rPr>
            </w:pPr>
            <w:r>
              <w:rPr>
                <w:rFonts w:ascii="Arial" w:hAnsi="Arial" w:cs="Arial"/>
                <w:color w:val="000000"/>
                <w:sz w:val="16"/>
                <w:szCs w:val="16"/>
              </w:rPr>
              <w:t>57</w:t>
            </w:r>
          </w:p>
        </w:tc>
        <w:tc>
          <w:tcPr>
            <w:tcW w:w="2367" w:type="dxa"/>
            <w:tcBorders>
              <w:top w:val="nil"/>
              <w:left w:val="nil"/>
              <w:bottom w:val="nil"/>
              <w:right w:val="single" w:sz="4" w:space="0" w:color="auto"/>
            </w:tcBorders>
            <w:noWrap/>
            <w:vAlign w:val="bottom"/>
          </w:tcPr>
          <w:p w14:paraId="65971C61"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20</w:t>
            </w:r>
          </w:p>
        </w:tc>
        <w:tc>
          <w:tcPr>
            <w:tcW w:w="2367" w:type="dxa"/>
            <w:tcBorders>
              <w:top w:val="nil"/>
              <w:left w:val="nil"/>
              <w:bottom w:val="nil"/>
              <w:right w:val="single" w:sz="4" w:space="0" w:color="auto"/>
            </w:tcBorders>
            <w:noWrap/>
            <w:vAlign w:val="bottom"/>
          </w:tcPr>
          <w:p w14:paraId="71289C90"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35</w:t>
            </w:r>
          </w:p>
        </w:tc>
      </w:tr>
      <w:tr w:rsidR="00CD3D0A" w14:paraId="0A48EB9D" w14:textId="77777777">
        <w:tc>
          <w:tcPr>
            <w:tcW w:w="2367" w:type="dxa"/>
            <w:tcBorders>
              <w:top w:val="nil"/>
              <w:left w:val="single" w:sz="4" w:space="0" w:color="auto"/>
              <w:bottom w:val="nil"/>
              <w:right w:val="nil"/>
            </w:tcBorders>
            <w:noWrap/>
            <w:vAlign w:val="bottom"/>
          </w:tcPr>
          <w:p w14:paraId="4DBD1C0C"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West Virginia</w:t>
                </w:r>
              </w:smartTag>
            </w:smartTag>
          </w:p>
        </w:tc>
        <w:tc>
          <w:tcPr>
            <w:tcW w:w="2367" w:type="dxa"/>
            <w:tcBorders>
              <w:top w:val="nil"/>
              <w:left w:val="single" w:sz="4" w:space="0" w:color="auto"/>
              <w:bottom w:val="nil"/>
              <w:right w:val="single" w:sz="4" w:space="0" w:color="auto"/>
            </w:tcBorders>
            <w:noWrap/>
            <w:vAlign w:val="bottom"/>
          </w:tcPr>
          <w:p w14:paraId="6AE9CB3A" w14:textId="77777777" w:rsidR="00CD3D0A" w:rsidRDefault="00CD3D0A">
            <w:pPr>
              <w:tabs>
                <w:tab w:val="decimal" w:pos="1293"/>
              </w:tabs>
              <w:spacing w:line="240" w:lineRule="auto"/>
              <w:jc w:val="left"/>
              <w:rPr>
                <w:rFonts w:ascii="Arial" w:hAnsi="Arial" w:cs="Arial"/>
                <w:color w:val="000000"/>
                <w:sz w:val="16"/>
                <w:szCs w:val="16"/>
              </w:rPr>
            </w:pPr>
            <w:r>
              <w:rPr>
                <w:rFonts w:ascii="Arial" w:hAnsi="Arial" w:cs="Arial"/>
                <w:color w:val="000000"/>
                <w:sz w:val="16"/>
                <w:szCs w:val="16"/>
              </w:rPr>
              <w:t>24</w:t>
            </w:r>
          </w:p>
        </w:tc>
        <w:tc>
          <w:tcPr>
            <w:tcW w:w="2367" w:type="dxa"/>
            <w:tcBorders>
              <w:top w:val="nil"/>
              <w:left w:val="nil"/>
              <w:bottom w:val="nil"/>
              <w:right w:val="single" w:sz="4" w:space="0" w:color="auto"/>
            </w:tcBorders>
            <w:noWrap/>
            <w:vAlign w:val="bottom"/>
          </w:tcPr>
          <w:p w14:paraId="26266C3A"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13</w:t>
            </w:r>
          </w:p>
        </w:tc>
        <w:tc>
          <w:tcPr>
            <w:tcW w:w="2367" w:type="dxa"/>
            <w:tcBorders>
              <w:top w:val="nil"/>
              <w:left w:val="nil"/>
              <w:bottom w:val="nil"/>
              <w:right w:val="single" w:sz="4" w:space="0" w:color="auto"/>
            </w:tcBorders>
            <w:noWrap/>
            <w:vAlign w:val="bottom"/>
          </w:tcPr>
          <w:p w14:paraId="2B12C629"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54</w:t>
            </w:r>
          </w:p>
        </w:tc>
      </w:tr>
      <w:tr w:rsidR="00CD3D0A" w14:paraId="56834374" w14:textId="77777777">
        <w:tc>
          <w:tcPr>
            <w:tcW w:w="2367" w:type="dxa"/>
            <w:tcBorders>
              <w:top w:val="nil"/>
              <w:left w:val="single" w:sz="4" w:space="0" w:color="auto"/>
              <w:bottom w:val="nil"/>
              <w:right w:val="nil"/>
            </w:tcBorders>
            <w:noWrap/>
            <w:vAlign w:val="bottom"/>
          </w:tcPr>
          <w:p w14:paraId="2A839BE9"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Wisconsin</w:t>
                </w:r>
              </w:smartTag>
            </w:smartTag>
          </w:p>
        </w:tc>
        <w:tc>
          <w:tcPr>
            <w:tcW w:w="2367" w:type="dxa"/>
            <w:tcBorders>
              <w:top w:val="nil"/>
              <w:left w:val="single" w:sz="4" w:space="0" w:color="auto"/>
              <w:bottom w:val="nil"/>
              <w:right w:val="single" w:sz="4" w:space="0" w:color="auto"/>
            </w:tcBorders>
            <w:noWrap/>
            <w:vAlign w:val="bottom"/>
          </w:tcPr>
          <w:p w14:paraId="16010420" w14:textId="77777777" w:rsidR="00CD3D0A" w:rsidRDefault="00CD3D0A">
            <w:pPr>
              <w:tabs>
                <w:tab w:val="decimal" w:pos="1293"/>
              </w:tabs>
              <w:spacing w:line="240" w:lineRule="auto"/>
              <w:jc w:val="left"/>
              <w:rPr>
                <w:rFonts w:ascii="Arial" w:hAnsi="Arial" w:cs="Arial"/>
                <w:color w:val="000000"/>
                <w:sz w:val="16"/>
                <w:szCs w:val="16"/>
              </w:rPr>
            </w:pPr>
            <w:r>
              <w:rPr>
                <w:rFonts w:ascii="Arial" w:hAnsi="Arial" w:cs="Arial"/>
                <w:color w:val="000000"/>
                <w:sz w:val="16"/>
                <w:szCs w:val="16"/>
              </w:rPr>
              <w:t>35</w:t>
            </w:r>
          </w:p>
        </w:tc>
        <w:tc>
          <w:tcPr>
            <w:tcW w:w="2367" w:type="dxa"/>
            <w:tcBorders>
              <w:top w:val="nil"/>
              <w:left w:val="nil"/>
              <w:bottom w:val="nil"/>
              <w:right w:val="single" w:sz="4" w:space="0" w:color="auto"/>
            </w:tcBorders>
            <w:noWrap/>
            <w:vAlign w:val="bottom"/>
          </w:tcPr>
          <w:p w14:paraId="4008083B"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6</w:t>
            </w:r>
          </w:p>
        </w:tc>
        <w:tc>
          <w:tcPr>
            <w:tcW w:w="2367" w:type="dxa"/>
            <w:tcBorders>
              <w:top w:val="nil"/>
              <w:left w:val="nil"/>
              <w:bottom w:val="nil"/>
              <w:right w:val="single" w:sz="4" w:space="0" w:color="auto"/>
            </w:tcBorders>
            <w:noWrap/>
            <w:vAlign w:val="bottom"/>
          </w:tcPr>
          <w:p w14:paraId="0F3099A7"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17</w:t>
            </w:r>
          </w:p>
        </w:tc>
      </w:tr>
      <w:tr w:rsidR="00CD3D0A" w14:paraId="74E0A0DA" w14:textId="77777777">
        <w:tc>
          <w:tcPr>
            <w:tcW w:w="2367" w:type="dxa"/>
            <w:tcBorders>
              <w:top w:val="nil"/>
              <w:left w:val="single" w:sz="4" w:space="0" w:color="auto"/>
              <w:bottom w:val="nil"/>
              <w:right w:val="nil"/>
            </w:tcBorders>
            <w:noWrap/>
            <w:vAlign w:val="bottom"/>
          </w:tcPr>
          <w:p w14:paraId="04BFA44B"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Wyoming</w:t>
                </w:r>
              </w:smartTag>
            </w:smartTag>
          </w:p>
        </w:tc>
        <w:tc>
          <w:tcPr>
            <w:tcW w:w="2367" w:type="dxa"/>
            <w:tcBorders>
              <w:top w:val="nil"/>
              <w:left w:val="single" w:sz="4" w:space="0" w:color="auto"/>
              <w:bottom w:val="nil"/>
              <w:right w:val="single" w:sz="4" w:space="0" w:color="auto"/>
            </w:tcBorders>
            <w:noWrap/>
            <w:vAlign w:val="bottom"/>
          </w:tcPr>
          <w:p w14:paraId="470E7AFB" w14:textId="77777777" w:rsidR="00CD3D0A" w:rsidRDefault="00CD3D0A">
            <w:pPr>
              <w:tabs>
                <w:tab w:val="decimal" w:pos="1293"/>
              </w:tabs>
              <w:spacing w:line="240" w:lineRule="auto"/>
              <w:jc w:val="left"/>
              <w:rPr>
                <w:rFonts w:ascii="Arial" w:hAnsi="Arial" w:cs="Arial"/>
                <w:color w:val="000000"/>
                <w:sz w:val="16"/>
                <w:szCs w:val="16"/>
              </w:rPr>
            </w:pPr>
            <w:r>
              <w:rPr>
                <w:rFonts w:ascii="Arial" w:hAnsi="Arial" w:cs="Arial"/>
                <w:color w:val="000000"/>
                <w:sz w:val="16"/>
                <w:szCs w:val="16"/>
              </w:rPr>
              <w:t>7</w:t>
            </w:r>
          </w:p>
        </w:tc>
        <w:tc>
          <w:tcPr>
            <w:tcW w:w="2367" w:type="dxa"/>
            <w:tcBorders>
              <w:top w:val="nil"/>
              <w:left w:val="nil"/>
              <w:bottom w:val="nil"/>
              <w:right w:val="single" w:sz="4" w:space="0" w:color="auto"/>
            </w:tcBorders>
            <w:noWrap/>
            <w:vAlign w:val="bottom"/>
          </w:tcPr>
          <w:p w14:paraId="1190CFB2"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6</w:t>
            </w:r>
          </w:p>
        </w:tc>
        <w:tc>
          <w:tcPr>
            <w:tcW w:w="2367" w:type="dxa"/>
            <w:tcBorders>
              <w:top w:val="nil"/>
              <w:left w:val="nil"/>
              <w:bottom w:val="nil"/>
              <w:right w:val="single" w:sz="4" w:space="0" w:color="auto"/>
            </w:tcBorders>
            <w:noWrap/>
            <w:vAlign w:val="bottom"/>
          </w:tcPr>
          <w:p w14:paraId="7B7C9157"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86</w:t>
            </w:r>
          </w:p>
        </w:tc>
      </w:tr>
      <w:tr w:rsidR="00CD3D0A" w14:paraId="1ADAA1FF" w14:textId="77777777">
        <w:tc>
          <w:tcPr>
            <w:tcW w:w="2367" w:type="dxa"/>
            <w:tcBorders>
              <w:top w:val="nil"/>
              <w:left w:val="single" w:sz="4" w:space="0" w:color="auto"/>
              <w:bottom w:val="nil"/>
              <w:right w:val="nil"/>
            </w:tcBorders>
            <w:noWrap/>
            <w:vAlign w:val="bottom"/>
          </w:tcPr>
          <w:p w14:paraId="6887BAE9"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American Samoa</w:t>
                </w:r>
              </w:smartTag>
            </w:smartTag>
          </w:p>
        </w:tc>
        <w:tc>
          <w:tcPr>
            <w:tcW w:w="2367" w:type="dxa"/>
            <w:tcBorders>
              <w:top w:val="nil"/>
              <w:left w:val="single" w:sz="4" w:space="0" w:color="auto"/>
              <w:bottom w:val="nil"/>
              <w:right w:val="single" w:sz="4" w:space="0" w:color="auto"/>
            </w:tcBorders>
            <w:noWrap/>
            <w:vAlign w:val="bottom"/>
          </w:tcPr>
          <w:p w14:paraId="3A1A7641" w14:textId="77777777" w:rsidR="00CD3D0A" w:rsidRDefault="00CD3D0A">
            <w:pPr>
              <w:tabs>
                <w:tab w:val="decimal" w:pos="1293"/>
              </w:tabs>
              <w:spacing w:line="240" w:lineRule="auto"/>
              <w:jc w:val="left"/>
              <w:rPr>
                <w:rFonts w:ascii="Arial" w:hAnsi="Arial" w:cs="Arial"/>
                <w:color w:val="000000"/>
                <w:sz w:val="16"/>
                <w:szCs w:val="16"/>
              </w:rPr>
            </w:pPr>
            <w:r>
              <w:rPr>
                <w:rFonts w:ascii="Arial" w:hAnsi="Arial" w:cs="Arial"/>
                <w:color w:val="000000"/>
                <w:sz w:val="16"/>
                <w:szCs w:val="16"/>
              </w:rPr>
              <w:t>0</w:t>
            </w:r>
          </w:p>
        </w:tc>
        <w:tc>
          <w:tcPr>
            <w:tcW w:w="2367" w:type="dxa"/>
            <w:tcBorders>
              <w:top w:val="nil"/>
              <w:left w:val="nil"/>
              <w:bottom w:val="nil"/>
              <w:right w:val="single" w:sz="4" w:space="0" w:color="auto"/>
            </w:tcBorders>
            <w:noWrap/>
            <w:vAlign w:val="bottom"/>
          </w:tcPr>
          <w:p w14:paraId="24376DE3"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0</w:t>
            </w:r>
          </w:p>
        </w:tc>
        <w:tc>
          <w:tcPr>
            <w:tcW w:w="2367" w:type="dxa"/>
            <w:tcBorders>
              <w:top w:val="nil"/>
              <w:left w:val="nil"/>
              <w:bottom w:val="nil"/>
              <w:right w:val="single" w:sz="4" w:space="0" w:color="auto"/>
            </w:tcBorders>
            <w:noWrap/>
            <w:vAlign w:val="bottom"/>
          </w:tcPr>
          <w:p w14:paraId="7D7F61DF"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0</w:t>
            </w:r>
          </w:p>
        </w:tc>
      </w:tr>
      <w:tr w:rsidR="00CD3D0A" w14:paraId="208C62B1" w14:textId="77777777">
        <w:tc>
          <w:tcPr>
            <w:tcW w:w="2367" w:type="dxa"/>
            <w:tcBorders>
              <w:top w:val="nil"/>
              <w:left w:val="single" w:sz="4" w:space="0" w:color="auto"/>
              <w:bottom w:val="nil"/>
              <w:right w:val="nil"/>
            </w:tcBorders>
            <w:noWrap/>
            <w:vAlign w:val="bottom"/>
          </w:tcPr>
          <w:p w14:paraId="50858263" w14:textId="77777777" w:rsidR="00CD3D0A" w:rsidRDefault="00CD3D0A">
            <w:pPr>
              <w:spacing w:line="240" w:lineRule="auto"/>
              <w:rPr>
                <w:rFonts w:ascii="Arial" w:hAnsi="Arial" w:cs="Arial"/>
                <w:color w:val="000000"/>
                <w:sz w:val="16"/>
                <w:szCs w:val="16"/>
              </w:rPr>
            </w:pPr>
            <w:smartTag w:uri="urn:schemas-microsoft-com:office:smarttags" w:element="place">
              <w:r>
                <w:rPr>
                  <w:rFonts w:ascii="Arial" w:hAnsi="Arial" w:cs="Arial"/>
                  <w:color w:val="000000"/>
                  <w:sz w:val="16"/>
                  <w:szCs w:val="16"/>
                </w:rPr>
                <w:t>Guam</w:t>
              </w:r>
            </w:smartTag>
          </w:p>
        </w:tc>
        <w:tc>
          <w:tcPr>
            <w:tcW w:w="2367" w:type="dxa"/>
            <w:tcBorders>
              <w:top w:val="nil"/>
              <w:left w:val="single" w:sz="4" w:space="0" w:color="auto"/>
              <w:bottom w:val="nil"/>
              <w:right w:val="single" w:sz="4" w:space="0" w:color="auto"/>
            </w:tcBorders>
            <w:noWrap/>
            <w:vAlign w:val="bottom"/>
          </w:tcPr>
          <w:p w14:paraId="2CE7E622" w14:textId="77777777" w:rsidR="00CD3D0A" w:rsidRDefault="00CD3D0A">
            <w:pPr>
              <w:tabs>
                <w:tab w:val="decimal" w:pos="1293"/>
              </w:tabs>
              <w:spacing w:line="240" w:lineRule="auto"/>
              <w:jc w:val="left"/>
              <w:rPr>
                <w:rFonts w:ascii="Arial" w:hAnsi="Arial" w:cs="Arial"/>
                <w:color w:val="000000"/>
                <w:sz w:val="16"/>
                <w:szCs w:val="16"/>
              </w:rPr>
            </w:pPr>
            <w:r>
              <w:rPr>
                <w:rFonts w:ascii="Arial" w:hAnsi="Arial" w:cs="Arial"/>
                <w:color w:val="000000"/>
                <w:sz w:val="16"/>
                <w:szCs w:val="16"/>
              </w:rPr>
              <w:t>3</w:t>
            </w:r>
          </w:p>
        </w:tc>
        <w:tc>
          <w:tcPr>
            <w:tcW w:w="2367" w:type="dxa"/>
            <w:tcBorders>
              <w:top w:val="nil"/>
              <w:left w:val="nil"/>
              <w:bottom w:val="nil"/>
              <w:right w:val="single" w:sz="4" w:space="0" w:color="auto"/>
            </w:tcBorders>
            <w:noWrap/>
            <w:vAlign w:val="bottom"/>
          </w:tcPr>
          <w:p w14:paraId="57747BD8"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1</w:t>
            </w:r>
          </w:p>
        </w:tc>
        <w:tc>
          <w:tcPr>
            <w:tcW w:w="2367" w:type="dxa"/>
            <w:tcBorders>
              <w:top w:val="nil"/>
              <w:left w:val="nil"/>
              <w:bottom w:val="nil"/>
              <w:right w:val="single" w:sz="4" w:space="0" w:color="auto"/>
            </w:tcBorders>
            <w:noWrap/>
            <w:vAlign w:val="bottom"/>
          </w:tcPr>
          <w:p w14:paraId="2ABFF0FA"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33</w:t>
            </w:r>
          </w:p>
        </w:tc>
      </w:tr>
      <w:tr w:rsidR="00CD3D0A" w14:paraId="6A00A2E2" w14:textId="77777777">
        <w:tc>
          <w:tcPr>
            <w:tcW w:w="2367" w:type="dxa"/>
            <w:tcBorders>
              <w:top w:val="nil"/>
              <w:left w:val="single" w:sz="4" w:space="0" w:color="auto"/>
              <w:bottom w:val="nil"/>
              <w:right w:val="nil"/>
            </w:tcBorders>
            <w:noWrap/>
            <w:vAlign w:val="bottom"/>
          </w:tcPr>
          <w:p w14:paraId="44B2D8CC" w14:textId="77777777" w:rsidR="00CD3D0A" w:rsidRDefault="00CD3D0A">
            <w:pPr>
              <w:spacing w:line="240" w:lineRule="auto"/>
              <w:rPr>
                <w:rFonts w:ascii="Arial" w:hAnsi="Arial" w:cs="Arial"/>
                <w:color w:val="000000"/>
                <w:sz w:val="16"/>
                <w:szCs w:val="16"/>
              </w:rPr>
            </w:pPr>
            <w:smartTag w:uri="urn:schemas-microsoft-com:office:smarttags" w:element="place">
              <w:r>
                <w:rPr>
                  <w:rFonts w:ascii="Arial" w:hAnsi="Arial" w:cs="Arial"/>
                  <w:color w:val="000000"/>
                  <w:sz w:val="16"/>
                  <w:szCs w:val="16"/>
                </w:rPr>
                <w:t>Northern Mariana</w:t>
              </w:r>
            </w:smartTag>
            <w:r>
              <w:rPr>
                <w:rFonts w:ascii="Arial" w:hAnsi="Arial" w:cs="Arial"/>
                <w:color w:val="000000"/>
                <w:sz w:val="16"/>
                <w:szCs w:val="16"/>
              </w:rPr>
              <w:t xml:space="preserve"> Is.</w:t>
            </w:r>
          </w:p>
        </w:tc>
        <w:tc>
          <w:tcPr>
            <w:tcW w:w="2367" w:type="dxa"/>
            <w:tcBorders>
              <w:top w:val="nil"/>
              <w:left w:val="single" w:sz="4" w:space="0" w:color="auto"/>
              <w:bottom w:val="nil"/>
              <w:right w:val="single" w:sz="4" w:space="0" w:color="auto"/>
            </w:tcBorders>
            <w:noWrap/>
            <w:vAlign w:val="bottom"/>
          </w:tcPr>
          <w:p w14:paraId="1C33E24D" w14:textId="77777777" w:rsidR="00CD3D0A" w:rsidRDefault="00CD3D0A">
            <w:pPr>
              <w:tabs>
                <w:tab w:val="decimal" w:pos="1293"/>
              </w:tabs>
              <w:spacing w:line="240" w:lineRule="auto"/>
              <w:jc w:val="left"/>
              <w:rPr>
                <w:rFonts w:ascii="Arial" w:hAnsi="Arial" w:cs="Arial"/>
                <w:color w:val="000000"/>
                <w:sz w:val="16"/>
                <w:szCs w:val="16"/>
              </w:rPr>
            </w:pPr>
            <w:r>
              <w:rPr>
                <w:rFonts w:ascii="Arial" w:hAnsi="Arial" w:cs="Arial"/>
                <w:color w:val="000000"/>
                <w:sz w:val="16"/>
                <w:szCs w:val="16"/>
              </w:rPr>
              <w:t>0</w:t>
            </w:r>
          </w:p>
        </w:tc>
        <w:tc>
          <w:tcPr>
            <w:tcW w:w="2367" w:type="dxa"/>
            <w:tcBorders>
              <w:top w:val="nil"/>
              <w:left w:val="nil"/>
              <w:bottom w:val="nil"/>
              <w:right w:val="single" w:sz="4" w:space="0" w:color="auto"/>
            </w:tcBorders>
            <w:noWrap/>
            <w:vAlign w:val="bottom"/>
          </w:tcPr>
          <w:p w14:paraId="0D7D75CC"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0</w:t>
            </w:r>
          </w:p>
        </w:tc>
        <w:tc>
          <w:tcPr>
            <w:tcW w:w="2367" w:type="dxa"/>
            <w:tcBorders>
              <w:top w:val="nil"/>
              <w:left w:val="nil"/>
              <w:bottom w:val="nil"/>
              <w:right w:val="single" w:sz="4" w:space="0" w:color="auto"/>
            </w:tcBorders>
            <w:noWrap/>
            <w:vAlign w:val="bottom"/>
          </w:tcPr>
          <w:p w14:paraId="211CD413"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0</w:t>
            </w:r>
          </w:p>
        </w:tc>
      </w:tr>
      <w:tr w:rsidR="00CD3D0A" w14:paraId="07844892" w14:textId="77777777">
        <w:tc>
          <w:tcPr>
            <w:tcW w:w="2367" w:type="dxa"/>
            <w:tcBorders>
              <w:top w:val="nil"/>
              <w:left w:val="single" w:sz="4" w:space="0" w:color="auto"/>
              <w:bottom w:val="single" w:sz="8" w:space="0" w:color="auto"/>
              <w:right w:val="nil"/>
            </w:tcBorders>
            <w:noWrap/>
            <w:vAlign w:val="bottom"/>
          </w:tcPr>
          <w:p w14:paraId="3575AAF8" w14:textId="77777777" w:rsidR="00CD3D0A" w:rsidRDefault="00CD3D0A">
            <w:pPr>
              <w:spacing w:line="240" w:lineRule="auto"/>
              <w:rPr>
                <w:rFonts w:ascii="Arial" w:hAnsi="Arial" w:cs="Arial"/>
                <w:color w:val="000000"/>
                <w:sz w:val="16"/>
                <w:szCs w:val="16"/>
              </w:rPr>
            </w:pPr>
            <w:smartTag w:uri="urn:schemas-microsoft-com:office:smarttags" w:element="place">
              <w:r>
                <w:rPr>
                  <w:rFonts w:ascii="Arial" w:hAnsi="Arial" w:cs="Arial"/>
                  <w:color w:val="000000"/>
                  <w:sz w:val="16"/>
                  <w:szCs w:val="16"/>
                </w:rPr>
                <w:t>Virgin Islands</w:t>
              </w:r>
            </w:smartTag>
          </w:p>
        </w:tc>
        <w:tc>
          <w:tcPr>
            <w:tcW w:w="2367" w:type="dxa"/>
            <w:tcBorders>
              <w:top w:val="nil"/>
              <w:left w:val="single" w:sz="4" w:space="0" w:color="auto"/>
              <w:bottom w:val="single" w:sz="4" w:space="0" w:color="auto"/>
              <w:right w:val="single" w:sz="4" w:space="0" w:color="auto"/>
            </w:tcBorders>
            <w:noWrap/>
            <w:vAlign w:val="bottom"/>
          </w:tcPr>
          <w:p w14:paraId="7E2CB106" w14:textId="77777777" w:rsidR="00CD3D0A" w:rsidRDefault="00CD3D0A">
            <w:pPr>
              <w:tabs>
                <w:tab w:val="decimal" w:pos="1293"/>
              </w:tabs>
              <w:spacing w:line="240" w:lineRule="auto"/>
              <w:jc w:val="left"/>
              <w:rPr>
                <w:rFonts w:ascii="Arial" w:hAnsi="Arial" w:cs="Arial"/>
                <w:color w:val="000000"/>
                <w:sz w:val="16"/>
                <w:szCs w:val="16"/>
              </w:rPr>
            </w:pPr>
            <w:r>
              <w:rPr>
                <w:rFonts w:ascii="Arial" w:hAnsi="Arial" w:cs="Arial"/>
                <w:color w:val="000000"/>
                <w:sz w:val="16"/>
                <w:szCs w:val="16"/>
              </w:rPr>
              <w:t>0</w:t>
            </w:r>
          </w:p>
        </w:tc>
        <w:tc>
          <w:tcPr>
            <w:tcW w:w="2367" w:type="dxa"/>
            <w:tcBorders>
              <w:top w:val="nil"/>
              <w:left w:val="nil"/>
              <w:bottom w:val="single" w:sz="4" w:space="0" w:color="auto"/>
              <w:right w:val="single" w:sz="4" w:space="0" w:color="auto"/>
            </w:tcBorders>
            <w:noWrap/>
            <w:vAlign w:val="bottom"/>
          </w:tcPr>
          <w:p w14:paraId="13903795"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0</w:t>
            </w:r>
          </w:p>
        </w:tc>
        <w:tc>
          <w:tcPr>
            <w:tcW w:w="2367" w:type="dxa"/>
            <w:tcBorders>
              <w:top w:val="nil"/>
              <w:left w:val="nil"/>
              <w:bottom w:val="single" w:sz="4" w:space="0" w:color="auto"/>
              <w:right w:val="single" w:sz="4" w:space="0" w:color="auto"/>
            </w:tcBorders>
            <w:noWrap/>
            <w:vAlign w:val="bottom"/>
          </w:tcPr>
          <w:p w14:paraId="1EB1011C" w14:textId="77777777" w:rsidR="00CD3D0A" w:rsidRDefault="00CD3D0A">
            <w:pPr>
              <w:tabs>
                <w:tab w:val="decimal" w:pos="1233"/>
              </w:tabs>
              <w:spacing w:line="240" w:lineRule="auto"/>
              <w:jc w:val="left"/>
              <w:rPr>
                <w:rFonts w:ascii="Arial" w:hAnsi="Arial" w:cs="Arial"/>
                <w:color w:val="000000"/>
                <w:sz w:val="16"/>
                <w:szCs w:val="16"/>
              </w:rPr>
            </w:pPr>
            <w:r>
              <w:rPr>
                <w:rFonts w:ascii="Arial" w:hAnsi="Arial" w:cs="Arial"/>
                <w:color w:val="000000"/>
                <w:sz w:val="16"/>
                <w:szCs w:val="16"/>
              </w:rPr>
              <w:t>0</w:t>
            </w:r>
          </w:p>
        </w:tc>
      </w:tr>
    </w:tbl>
    <w:p w14:paraId="78E0C1C2" w14:textId="77777777" w:rsidR="00CD3D0A" w:rsidRDefault="00CD3D0A">
      <w:pPr>
        <w:spacing w:before="120" w:after="80" w:line="240" w:lineRule="auto"/>
        <w:jc w:val="left"/>
        <w:rPr>
          <w:rFonts w:ascii="Arial" w:hAnsi="Arial" w:cs="Arial"/>
          <w:sz w:val="16"/>
          <w:szCs w:val="16"/>
        </w:rPr>
      </w:pPr>
      <w:r>
        <w:rPr>
          <w:rFonts w:ascii="Arial" w:hAnsi="Arial" w:cs="Arial"/>
          <w:i/>
          <w:sz w:val="16"/>
          <w:szCs w:val="16"/>
        </w:rPr>
        <w:t>Source</w:t>
      </w:r>
      <w:r>
        <w:rPr>
          <w:rFonts w:ascii="Arial" w:hAnsi="Arial" w:cs="Arial"/>
          <w:sz w:val="16"/>
          <w:szCs w:val="16"/>
        </w:rPr>
        <w:t xml:space="preserve">: </w:t>
      </w:r>
      <w:smartTag w:uri="urn:schemas-microsoft-com:office:smarttags" w:element="country-region">
        <w:smartTag w:uri="urn:schemas-microsoft-com:office:smarttags" w:element="place">
          <w:r>
            <w:rPr>
              <w:rFonts w:ascii="Arial" w:hAnsi="Arial" w:cs="Arial"/>
              <w:sz w:val="16"/>
              <w:szCs w:val="16"/>
            </w:rPr>
            <w:t>U.S.</w:t>
          </w:r>
        </w:smartTag>
      </w:smartTag>
      <w:r>
        <w:rPr>
          <w:rFonts w:ascii="Arial" w:hAnsi="Arial" w:cs="Arial"/>
          <w:sz w:val="16"/>
          <w:szCs w:val="16"/>
        </w:rPr>
        <w:t xml:space="preserve"> Department of Education, Office of Safe and </w:t>
      </w:r>
      <w:smartTag w:uri="urn:schemas-microsoft-com:office:smarttags" w:element="place">
        <w:smartTag w:uri="urn:schemas-microsoft-com:office:smarttags" w:element="PlaceName">
          <w:r>
            <w:rPr>
              <w:rFonts w:ascii="Arial" w:hAnsi="Arial" w:cs="Arial"/>
              <w:sz w:val="16"/>
              <w:szCs w:val="16"/>
            </w:rPr>
            <w:t>Drug-Free</w:t>
          </w:r>
        </w:smartTag>
        <w:r>
          <w:rPr>
            <w:rFonts w:ascii="Arial" w:hAnsi="Arial" w:cs="Arial"/>
            <w:sz w:val="16"/>
            <w:szCs w:val="16"/>
          </w:rPr>
          <w:t xml:space="preserve"> </w:t>
        </w:r>
        <w:smartTag w:uri="urn:schemas-microsoft-com:office:smarttags" w:element="PlaceType">
          <w:r>
            <w:rPr>
              <w:rFonts w:ascii="Arial" w:hAnsi="Arial" w:cs="Arial"/>
              <w:sz w:val="16"/>
              <w:szCs w:val="16"/>
            </w:rPr>
            <w:t>Schools</w:t>
          </w:r>
        </w:smartTag>
      </w:smartTag>
      <w:r>
        <w:rPr>
          <w:rFonts w:ascii="Arial" w:hAnsi="Arial" w:cs="Arial"/>
          <w:sz w:val="16"/>
          <w:szCs w:val="16"/>
        </w:rPr>
        <w:t>, OMB No.1865</w:t>
      </w:r>
      <w:r>
        <w:rPr>
          <w:rFonts w:ascii="Arial" w:hAnsi="Arial" w:cs="Arial"/>
          <w:sz w:val="16"/>
          <w:szCs w:val="16"/>
        </w:rPr>
        <w:noBreakHyphen/>
        <w:t>0002:</w:t>
      </w:r>
      <w:r>
        <w:rPr>
          <w:rFonts w:ascii="Arial" w:hAnsi="Arial" w:cs="Arial"/>
          <w:i/>
          <w:sz w:val="16"/>
          <w:szCs w:val="16"/>
        </w:rPr>
        <w:t>Gun-Free Schools</w:t>
      </w:r>
      <w:r>
        <w:rPr>
          <w:rFonts w:ascii="Arial" w:hAnsi="Arial" w:cs="Arial"/>
          <w:sz w:val="16"/>
          <w:szCs w:val="16"/>
        </w:rPr>
        <w:t xml:space="preserve"> </w:t>
      </w:r>
      <w:r>
        <w:rPr>
          <w:rFonts w:ascii="Arial" w:hAnsi="Arial" w:cs="Arial"/>
          <w:i/>
          <w:sz w:val="16"/>
          <w:szCs w:val="16"/>
        </w:rPr>
        <w:t>Act</w:t>
      </w:r>
      <w:r>
        <w:rPr>
          <w:rFonts w:ascii="Arial" w:hAnsi="Arial" w:cs="Arial"/>
          <w:sz w:val="16"/>
          <w:szCs w:val="16"/>
        </w:rPr>
        <w:t xml:space="preserve"> Report. </w:t>
      </w:r>
    </w:p>
    <w:p w14:paraId="61761C92" w14:textId="77777777" w:rsidR="00CD3D0A" w:rsidRDefault="00CD3D0A">
      <w:pPr>
        <w:spacing w:after="80" w:line="240" w:lineRule="auto"/>
        <w:jc w:val="left"/>
        <w:rPr>
          <w:rFonts w:ascii="Arial" w:hAnsi="Arial" w:cs="Arial"/>
          <w:sz w:val="16"/>
          <w:szCs w:val="16"/>
        </w:rPr>
      </w:pPr>
      <w:r>
        <w:rPr>
          <w:rFonts w:ascii="Arial" w:hAnsi="Arial" w:cs="Arial"/>
          <w:bCs/>
          <w:i/>
          <w:sz w:val="16"/>
          <w:szCs w:val="16"/>
        </w:rPr>
        <w:t>Note:</w:t>
      </w:r>
      <w:r>
        <w:rPr>
          <w:rFonts w:ascii="Arial" w:hAnsi="Arial" w:cs="Arial"/>
          <w:bCs/>
          <w:sz w:val="16"/>
          <w:szCs w:val="16"/>
        </w:rPr>
        <w:t xml:space="preserve"> </w:t>
      </w:r>
      <w:smartTag w:uri="urn:schemas-microsoft-com:office:smarttags" w:element="country-region">
        <w:smartTag w:uri="urn:schemas-microsoft-com:office:smarttags" w:element="place">
          <w:r>
            <w:rPr>
              <w:rFonts w:ascii="Arial" w:hAnsi="Arial" w:cs="Arial"/>
              <w:snapToGrid w:val="0"/>
              <w:sz w:val="16"/>
              <w:szCs w:val="16"/>
            </w:rPr>
            <w:t>Georgia</w:t>
          </w:r>
        </w:smartTag>
      </w:smartTag>
      <w:r>
        <w:rPr>
          <w:rFonts w:ascii="Arial" w:hAnsi="Arial" w:cs="Arial"/>
          <w:snapToGrid w:val="0"/>
          <w:sz w:val="16"/>
          <w:szCs w:val="16"/>
        </w:rPr>
        <w:t xml:space="preserve"> did not provide information on the number of modified expulsions for 2003</w:t>
      </w:r>
      <w:r>
        <w:rPr>
          <w:rFonts w:ascii="Arial" w:hAnsi="Arial" w:cs="Arial"/>
          <w:snapToGrid w:val="0"/>
          <w:sz w:val="16"/>
          <w:szCs w:val="16"/>
        </w:rPr>
        <w:noBreakHyphen/>
        <w:t xml:space="preserve">04; as a result, </w:t>
      </w:r>
      <w:smartTag w:uri="urn:schemas-microsoft-com:office:smarttags" w:element="country-region">
        <w:smartTag w:uri="urn:schemas-microsoft-com:office:smarttags" w:element="place">
          <w:r>
            <w:rPr>
              <w:rFonts w:ascii="Arial" w:hAnsi="Arial" w:cs="Arial"/>
              <w:snapToGrid w:val="0"/>
              <w:sz w:val="16"/>
              <w:szCs w:val="16"/>
            </w:rPr>
            <w:t>Georgia</w:t>
          </w:r>
        </w:smartTag>
      </w:smartTag>
      <w:r>
        <w:rPr>
          <w:rFonts w:ascii="Arial" w:hAnsi="Arial" w:cs="Arial"/>
          <w:snapToGrid w:val="0"/>
          <w:sz w:val="16"/>
          <w:szCs w:val="16"/>
        </w:rPr>
        <w:t xml:space="preserve"> is excluded from this table, and the overall national total differs from that reported in table 1.</w:t>
      </w:r>
      <w:r>
        <w:rPr>
          <w:rFonts w:ascii="Arial" w:hAnsi="Arial" w:cs="Arial"/>
          <w:sz w:val="16"/>
          <w:szCs w:val="16"/>
        </w:rPr>
        <w:t xml:space="preserve"> </w:t>
      </w:r>
    </w:p>
    <w:p w14:paraId="0B32F8DD" w14:textId="77777777" w:rsidR="00CD3D0A" w:rsidRDefault="00CD3D0A">
      <w:pPr>
        <w:spacing w:line="240" w:lineRule="auto"/>
        <w:rPr>
          <w:rFonts w:ascii="Arial" w:hAnsi="Arial" w:cs="Arial"/>
          <w:sz w:val="16"/>
          <w:szCs w:val="16"/>
        </w:rPr>
      </w:pPr>
      <w:r>
        <w:rPr>
          <w:rFonts w:ascii="Arial" w:hAnsi="Arial" w:cs="Arial"/>
          <w:sz w:val="16"/>
          <w:szCs w:val="16"/>
          <w:vertAlign w:val="superscript"/>
        </w:rPr>
        <w:t>a</w:t>
      </w:r>
      <w:r>
        <w:rPr>
          <w:rFonts w:ascii="Arial" w:hAnsi="Arial" w:cs="Arial"/>
          <w:sz w:val="16"/>
          <w:szCs w:val="16"/>
        </w:rPr>
        <w:t xml:space="preserve">Data are for the 50 states, the </w:t>
      </w:r>
      <w:smartTag w:uri="urn:schemas-microsoft-com:office:smarttags" w:element="State">
        <w:smartTag w:uri="urn:schemas-microsoft-com:office:smarttags" w:element="place">
          <w:r>
            <w:rPr>
              <w:rFonts w:ascii="Arial" w:hAnsi="Arial" w:cs="Arial"/>
              <w:sz w:val="16"/>
              <w:szCs w:val="16"/>
            </w:rPr>
            <w:t>District of Columbia</w:t>
          </w:r>
        </w:smartTag>
      </w:smartTag>
      <w:r>
        <w:rPr>
          <w:rFonts w:ascii="Arial" w:hAnsi="Arial" w:cs="Arial"/>
          <w:sz w:val="16"/>
          <w:szCs w:val="16"/>
        </w:rPr>
        <w:t xml:space="preserve">, </w:t>
      </w:r>
      <w:smartTag w:uri="urn:schemas-microsoft-com:office:smarttags" w:element="place">
        <w:r>
          <w:rPr>
            <w:rFonts w:ascii="Arial" w:hAnsi="Arial" w:cs="Arial"/>
            <w:sz w:val="16"/>
            <w:szCs w:val="16"/>
          </w:rPr>
          <w:t>Puerto Rico</w:t>
        </w:r>
      </w:smartTag>
      <w:r>
        <w:rPr>
          <w:rFonts w:ascii="Arial" w:hAnsi="Arial" w:cs="Arial"/>
          <w:sz w:val="16"/>
          <w:szCs w:val="16"/>
        </w:rPr>
        <w:t xml:space="preserve"> and the four outlying areas.</w:t>
      </w:r>
    </w:p>
    <w:p w14:paraId="3D81F85F" w14:textId="77777777" w:rsidR="00CD3D0A" w:rsidRDefault="00CD3D0A">
      <w:pPr>
        <w:pStyle w:val="TT-TableTitle"/>
        <w:tabs>
          <w:tab w:val="clear" w:pos="1152"/>
        </w:tabs>
        <w:ind w:left="0" w:firstLine="0"/>
        <w:rPr>
          <w:rFonts w:ascii="Arial" w:hAnsi="Arial" w:cs="Arial"/>
          <w:b/>
          <w:bCs/>
          <w:sz w:val="20"/>
        </w:rPr>
      </w:pPr>
      <w:r>
        <w:br w:type="page"/>
      </w:r>
      <w:bookmarkStart w:id="26" w:name="_Toc165448979"/>
      <w:r>
        <w:rPr>
          <w:rFonts w:ascii="Arial" w:hAnsi="Arial" w:cs="Arial"/>
          <w:b/>
          <w:bCs/>
          <w:sz w:val="20"/>
        </w:rPr>
        <w:t>Table 7</w:t>
      </w:r>
      <w:bookmarkEnd w:id="26"/>
    </w:p>
    <w:p w14:paraId="3E22364B" w14:textId="77777777" w:rsidR="00CD3D0A" w:rsidRDefault="00CD3D0A">
      <w:pPr>
        <w:pStyle w:val="TT-TableTitle"/>
        <w:tabs>
          <w:tab w:val="clear" w:pos="1152"/>
        </w:tabs>
        <w:ind w:left="0" w:firstLine="0"/>
        <w:rPr>
          <w:rFonts w:ascii="Arial" w:hAnsi="Arial" w:cs="Arial"/>
          <w:sz w:val="20"/>
        </w:rPr>
      </w:pPr>
      <w:bookmarkStart w:id="27" w:name="_Toc165448980"/>
      <w:r>
        <w:rPr>
          <w:rFonts w:ascii="Arial" w:hAnsi="Arial" w:cs="Arial"/>
          <w:sz w:val="20"/>
        </w:rPr>
        <w:t>Number and percentage of students found to have brought to or possessed a firearm in school and received modified expulsions that were for nondisabled students, by state or outlying area, 2003–04</w:t>
      </w:r>
      <w:bookmarkEnd w:id="27"/>
      <w:r>
        <w:rPr>
          <w:rFonts w:ascii="Arial" w:hAnsi="Arial" w:cs="Arial"/>
          <w:sz w:val="20"/>
        </w:rPr>
        <w:t xml:space="preserve"> </w:t>
      </w:r>
    </w:p>
    <w:p w14:paraId="4189B6A9" w14:textId="77777777" w:rsidR="00CD3D0A" w:rsidRDefault="00CD3D0A">
      <w:pPr>
        <w:pStyle w:val="TT-TableTitle"/>
        <w:tabs>
          <w:tab w:val="clear" w:pos="1152"/>
        </w:tabs>
        <w:ind w:left="0" w:firstLine="0"/>
        <w:rPr>
          <w:rFonts w:ascii="Arial" w:hAnsi="Arial" w:cs="Arial"/>
          <w:b/>
          <w:bCs/>
          <w:sz w:val="20"/>
        </w:rPr>
      </w:pPr>
    </w:p>
    <w:tbl>
      <w:tblPr>
        <w:tblW w:w="9468" w:type="dxa"/>
        <w:tblLayout w:type="fixed"/>
        <w:tblLook w:val="0000" w:firstRow="0" w:lastRow="0" w:firstColumn="0" w:lastColumn="0" w:noHBand="0" w:noVBand="0"/>
      </w:tblPr>
      <w:tblGrid>
        <w:gridCol w:w="2306"/>
        <w:gridCol w:w="1790"/>
        <w:gridCol w:w="1791"/>
        <w:gridCol w:w="1790"/>
        <w:gridCol w:w="1791"/>
      </w:tblGrid>
      <w:tr w:rsidR="00CD3D0A" w14:paraId="2A895AA4" w14:textId="77777777">
        <w:tc>
          <w:tcPr>
            <w:tcW w:w="2306" w:type="dxa"/>
            <w:tcBorders>
              <w:top w:val="single" w:sz="4" w:space="0" w:color="auto"/>
              <w:left w:val="single" w:sz="4" w:space="0" w:color="auto"/>
              <w:bottom w:val="nil"/>
              <w:right w:val="single" w:sz="4" w:space="0" w:color="auto"/>
            </w:tcBorders>
            <w:noWrap/>
            <w:vAlign w:val="bottom"/>
          </w:tcPr>
          <w:p w14:paraId="5B313BF2" w14:textId="77777777" w:rsidR="00CD3D0A" w:rsidRDefault="00CD3D0A">
            <w:pPr>
              <w:spacing w:line="240" w:lineRule="auto"/>
              <w:jc w:val="left"/>
              <w:rPr>
                <w:rFonts w:ascii="Arial" w:hAnsi="Arial" w:cs="Arial"/>
                <w:b/>
                <w:bCs/>
                <w:color w:val="000000"/>
                <w:sz w:val="16"/>
                <w:szCs w:val="16"/>
                <w:vertAlign w:val="superscript"/>
              </w:rPr>
            </w:pPr>
            <w:r>
              <w:rPr>
                <w:rFonts w:ascii="Arial" w:hAnsi="Arial" w:cs="Arial"/>
                <w:b/>
                <w:bCs/>
                <w:color w:val="000000"/>
                <w:sz w:val="16"/>
                <w:szCs w:val="16"/>
              </w:rPr>
              <w:t>State or outlying area</w:t>
            </w:r>
            <w:r>
              <w:rPr>
                <w:rFonts w:ascii="Arial" w:hAnsi="Arial" w:cs="Arial"/>
                <w:b/>
                <w:bCs/>
                <w:color w:val="000000"/>
                <w:sz w:val="16"/>
                <w:szCs w:val="16"/>
                <w:vertAlign w:val="superscript"/>
              </w:rPr>
              <w:t>a</w:t>
            </w:r>
          </w:p>
        </w:tc>
        <w:tc>
          <w:tcPr>
            <w:tcW w:w="1790" w:type="dxa"/>
            <w:tcBorders>
              <w:top w:val="single" w:sz="4" w:space="0" w:color="auto"/>
              <w:left w:val="nil"/>
              <w:bottom w:val="nil"/>
              <w:right w:val="single" w:sz="4" w:space="0" w:color="auto"/>
            </w:tcBorders>
            <w:vAlign w:val="bottom"/>
          </w:tcPr>
          <w:p w14:paraId="0AD5A8DB" w14:textId="77777777" w:rsidR="00CD3D0A" w:rsidRDefault="00CD3D0A">
            <w:pPr>
              <w:spacing w:line="240" w:lineRule="auto"/>
              <w:jc w:val="center"/>
              <w:rPr>
                <w:rFonts w:ascii="Arial" w:hAnsi="Arial" w:cs="Arial"/>
                <w:b/>
                <w:bCs/>
                <w:color w:val="000000"/>
                <w:sz w:val="16"/>
                <w:szCs w:val="16"/>
              </w:rPr>
            </w:pPr>
            <w:r>
              <w:rPr>
                <w:rFonts w:ascii="Arial" w:hAnsi="Arial" w:cs="Arial"/>
                <w:b/>
                <w:bCs/>
                <w:color w:val="000000"/>
                <w:sz w:val="16"/>
                <w:szCs w:val="16"/>
              </w:rPr>
              <w:t>Number modified expulsions</w:t>
            </w:r>
          </w:p>
        </w:tc>
        <w:tc>
          <w:tcPr>
            <w:tcW w:w="1791" w:type="dxa"/>
            <w:tcBorders>
              <w:top w:val="single" w:sz="4" w:space="0" w:color="auto"/>
              <w:left w:val="nil"/>
              <w:bottom w:val="nil"/>
              <w:right w:val="nil"/>
            </w:tcBorders>
            <w:vAlign w:val="bottom"/>
          </w:tcPr>
          <w:p w14:paraId="41BB894A" w14:textId="77777777" w:rsidR="00CD3D0A" w:rsidRDefault="00CD3D0A">
            <w:pPr>
              <w:spacing w:line="240" w:lineRule="auto"/>
              <w:jc w:val="center"/>
              <w:rPr>
                <w:rFonts w:ascii="Arial" w:hAnsi="Arial" w:cs="Arial"/>
                <w:b/>
                <w:bCs/>
                <w:color w:val="000000"/>
                <w:sz w:val="16"/>
                <w:szCs w:val="16"/>
              </w:rPr>
            </w:pPr>
            <w:r>
              <w:rPr>
                <w:rFonts w:ascii="Arial" w:hAnsi="Arial" w:cs="Arial"/>
                <w:b/>
                <w:bCs/>
                <w:color w:val="000000"/>
                <w:sz w:val="16"/>
                <w:szCs w:val="16"/>
              </w:rPr>
              <w:t>Number modified expulsions for disabled students</w:t>
            </w:r>
          </w:p>
        </w:tc>
        <w:tc>
          <w:tcPr>
            <w:tcW w:w="1790" w:type="dxa"/>
            <w:tcBorders>
              <w:top w:val="single" w:sz="4" w:space="0" w:color="auto"/>
              <w:left w:val="single" w:sz="4" w:space="0" w:color="auto"/>
              <w:bottom w:val="nil"/>
              <w:right w:val="single" w:sz="4" w:space="0" w:color="auto"/>
            </w:tcBorders>
            <w:vAlign w:val="bottom"/>
          </w:tcPr>
          <w:p w14:paraId="528EAA68" w14:textId="77777777" w:rsidR="00CD3D0A" w:rsidRDefault="00CD3D0A">
            <w:pPr>
              <w:spacing w:line="240" w:lineRule="auto"/>
              <w:jc w:val="center"/>
              <w:rPr>
                <w:rFonts w:ascii="Arial" w:hAnsi="Arial" w:cs="Arial"/>
                <w:b/>
                <w:bCs/>
                <w:color w:val="000000"/>
                <w:sz w:val="16"/>
                <w:szCs w:val="16"/>
              </w:rPr>
            </w:pPr>
            <w:r>
              <w:rPr>
                <w:rFonts w:ascii="Arial" w:hAnsi="Arial" w:cs="Arial"/>
                <w:b/>
                <w:bCs/>
                <w:color w:val="000000"/>
                <w:sz w:val="16"/>
                <w:szCs w:val="16"/>
              </w:rPr>
              <w:t>Number modified expulsions for nondisabled students</w:t>
            </w:r>
          </w:p>
        </w:tc>
        <w:tc>
          <w:tcPr>
            <w:tcW w:w="1791" w:type="dxa"/>
            <w:tcBorders>
              <w:top w:val="single" w:sz="4" w:space="0" w:color="auto"/>
              <w:left w:val="nil"/>
              <w:bottom w:val="nil"/>
              <w:right w:val="single" w:sz="4" w:space="0" w:color="auto"/>
            </w:tcBorders>
            <w:vAlign w:val="bottom"/>
          </w:tcPr>
          <w:p w14:paraId="462C3F68" w14:textId="77777777" w:rsidR="00CD3D0A" w:rsidRDefault="00CD3D0A">
            <w:pPr>
              <w:spacing w:line="240" w:lineRule="auto"/>
              <w:jc w:val="center"/>
              <w:rPr>
                <w:rFonts w:ascii="Arial" w:hAnsi="Arial" w:cs="Arial"/>
                <w:b/>
                <w:bCs/>
                <w:color w:val="000000"/>
                <w:sz w:val="16"/>
                <w:szCs w:val="16"/>
              </w:rPr>
            </w:pPr>
            <w:r>
              <w:rPr>
                <w:rFonts w:ascii="Arial" w:hAnsi="Arial" w:cs="Arial"/>
                <w:b/>
                <w:bCs/>
                <w:color w:val="000000"/>
                <w:sz w:val="16"/>
                <w:szCs w:val="16"/>
              </w:rPr>
              <w:t>Percentage modified expulsions for nondisabled students</w:t>
            </w:r>
          </w:p>
        </w:tc>
      </w:tr>
      <w:tr w:rsidR="00CD3D0A" w14:paraId="66EB0457" w14:textId="77777777">
        <w:tc>
          <w:tcPr>
            <w:tcW w:w="2306" w:type="dxa"/>
            <w:tcBorders>
              <w:top w:val="single" w:sz="4" w:space="0" w:color="auto"/>
              <w:left w:val="single" w:sz="4" w:space="0" w:color="auto"/>
              <w:bottom w:val="nil"/>
              <w:right w:val="nil"/>
            </w:tcBorders>
            <w:noWrap/>
            <w:vAlign w:val="bottom"/>
          </w:tcPr>
          <w:p w14:paraId="72670198" w14:textId="77777777" w:rsidR="00CD3D0A" w:rsidRDefault="00CD3D0A">
            <w:pPr>
              <w:spacing w:line="240" w:lineRule="auto"/>
              <w:rPr>
                <w:rFonts w:ascii="Arial" w:hAnsi="Arial" w:cs="Arial"/>
                <w:b/>
                <w:bCs/>
                <w:color w:val="000000"/>
                <w:sz w:val="16"/>
                <w:szCs w:val="16"/>
              </w:rPr>
            </w:pPr>
            <w:r>
              <w:rPr>
                <w:rFonts w:ascii="Arial" w:hAnsi="Arial" w:cs="Arial"/>
                <w:b/>
                <w:bCs/>
                <w:color w:val="000000"/>
                <w:sz w:val="16"/>
                <w:szCs w:val="16"/>
              </w:rPr>
              <w:t xml:space="preserve">Total </w:t>
            </w:r>
          </w:p>
        </w:tc>
        <w:tc>
          <w:tcPr>
            <w:tcW w:w="1790" w:type="dxa"/>
            <w:tcBorders>
              <w:top w:val="single" w:sz="4" w:space="0" w:color="auto"/>
              <w:left w:val="single" w:sz="4" w:space="0" w:color="auto"/>
              <w:bottom w:val="nil"/>
              <w:right w:val="nil"/>
            </w:tcBorders>
            <w:noWrap/>
            <w:vAlign w:val="bottom"/>
          </w:tcPr>
          <w:p w14:paraId="74B51103" w14:textId="77777777" w:rsidR="00CD3D0A" w:rsidRDefault="00CD3D0A">
            <w:pPr>
              <w:tabs>
                <w:tab w:val="decimal" w:pos="938"/>
              </w:tabs>
              <w:spacing w:line="240" w:lineRule="auto"/>
              <w:jc w:val="left"/>
              <w:rPr>
                <w:rFonts w:ascii="Arial" w:hAnsi="Arial" w:cs="Arial"/>
                <w:b/>
                <w:color w:val="000000"/>
                <w:sz w:val="16"/>
                <w:szCs w:val="16"/>
              </w:rPr>
            </w:pPr>
            <w:r>
              <w:rPr>
                <w:rFonts w:ascii="Arial" w:hAnsi="Arial" w:cs="Arial"/>
                <w:b/>
                <w:color w:val="000000"/>
                <w:sz w:val="16"/>
                <w:szCs w:val="16"/>
              </w:rPr>
              <w:t>937</w:t>
            </w:r>
          </w:p>
        </w:tc>
        <w:tc>
          <w:tcPr>
            <w:tcW w:w="1791" w:type="dxa"/>
            <w:tcBorders>
              <w:top w:val="single" w:sz="4" w:space="0" w:color="auto"/>
              <w:left w:val="single" w:sz="4" w:space="0" w:color="auto"/>
              <w:bottom w:val="nil"/>
              <w:right w:val="single" w:sz="4" w:space="0" w:color="auto"/>
            </w:tcBorders>
            <w:noWrap/>
            <w:vAlign w:val="bottom"/>
          </w:tcPr>
          <w:p w14:paraId="615A9666" w14:textId="77777777" w:rsidR="00CD3D0A" w:rsidRDefault="00CD3D0A">
            <w:pPr>
              <w:tabs>
                <w:tab w:val="decimal" w:pos="938"/>
              </w:tabs>
              <w:spacing w:line="240" w:lineRule="auto"/>
              <w:jc w:val="left"/>
              <w:rPr>
                <w:rFonts w:ascii="Arial" w:hAnsi="Arial" w:cs="Arial"/>
                <w:b/>
                <w:color w:val="000000"/>
                <w:sz w:val="16"/>
                <w:szCs w:val="16"/>
              </w:rPr>
            </w:pPr>
            <w:r>
              <w:rPr>
                <w:rFonts w:ascii="Arial" w:hAnsi="Arial" w:cs="Arial"/>
                <w:b/>
                <w:color w:val="000000"/>
                <w:sz w:val="16"/>
                <w:szCs w:val="16"/>
              </w:rPr>
              <w:t>232</w:t>
            </w:r>
          </w:p>
        </w:tc>
        <w:tc>
          <w:tcPr>
            <w:tcW w:w="1790" w:type="dxa"/>
            <w:tcBorders>
              <w:top w:val="single" w:sz="4" w:space="0" w:color="auto"/>
              <w:left w:val="nil"/>
              <w:bottom w:val="nil"/>
              <w:right w:val="single" w:sz="4" w:space="0" w:color="auto"/>
            </w:tcBorders>
            <w:noWrap/>
            <w:vAlign w:val="bottom"/>
          </w:tcPr>
          <w:p w14:paraId="6B48C010" w14:textId="77777777" w:rsidR="00CD3D0A" w:rsidRDefault="00CD3D0A">
            <w:pPr>
              <w:tabs>
                <w:tab w:val="decimal" w:pos="938"/>
              </w:tabs>
              <w:spacing w:line="240" w:lineRule="auto"/>
              <w:jc w:val="left"/>
              <w:rPr>
                <w:rFonts w:ascii="Arial" w:hAnsi="Arial" w:cs="Arial"/>
                <w:b/>
                <w:color w:val="000000"/>
                <w:sz w:val="16"/>
                <w:szCs w:val="16"/>
              </w:rPr>
            </w:pPr>
            <w:r>
              <w:rPr>
                <w:rFonts w:ascii="Arial" w:hAnsi="Arial" w:cs="Arial"/>
                <w:b/>
                <w:color w:val="000000"/>
                <w:sz w:val="16"/>
                <w:szCs w:val="16"/>
              </w:rPr>
              <w:t>703</w:t>
            </w:r>
          </w:p>
        </w:tc>
        <w:tc>
          <w:tcPr>
            <w:tcW w:w="1791" w:type="dxa"/>
            <w:tcBorders>
              <w:top w:val="single" w:sz="4" w:space="0" w:color="auto"/>
              <w:left w:val="nil"/>
              <w:bottom w:val="nil"/>
              <w:right w:val="single" w:sz="4" w:space="0" w:color="auto"/>
            </w:tcBorders>
            <w:noWrap/>
            <w:vAlign w:val="bottom"/>
          </w:tcPr>
          <w:p w14:paraId="60FD0D10" w14:textId="77777777" w:rsidR="00CD3D0A" w:rsidRDefault="00CD3D0A">
            <w:pPr>
              <w:tabs>
                <w:tab w:val="decimal" w:pos="938"/>
              </w:tabs>
              <w:spacing w:line="240" w:lineRule="auto"/>
              <w:jc w:val="left"/>
              <w:rPr>
                <w:rFonts w:ascii="Arial" w:hAnsi="Arial" w:cs="Arial"/>
                <w:b/>
                <w:color w:val="000000"/>
                <w:sz w:val="16"/>
                <w:szCs w:val="16"/>
              </w:rPr>
            </w:pPr>
            <w:r>
              <w:rPr>
                <w:rFonts w:ascii="Arial" w:hAnsi="Arial" w:cs="Arial"/>
                <w:b/>
                <w:color w:val="000000"/>
                <w:sz w:val="16"/>
                <w:szCs w:val="16"/>
              </w:rPr>
              <w:t>75</w:t>
            </w:r>
          </w:p>
        </w:tc>
      </w:tr>
      <w:tr w:rsidR="00CD3D0A" w14:paraId="663518A6" w14:textId="77777777">
        <w:tc>
          <w:tcPr>
            <w:tcW w:w="2306" w:type="dxa"/>
            <w:tcBorders>
              <w:top w:val="single" w:sz="4" w:space="0" w:color="auto"/>
              <w:left w:val="single" w:sz="4" w:space="0" w:color="auto"/>
              <w:bottom w:val="nil"/>
              <w:right w:val="nil"/>
            </w:tcBorders>
            <w:noWrap/>
            <w:vAlign w:val="bottom"/>
          </w:tcPr>
          <w:p w14:paraId="61125C2A"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Alabama</w:t>
                </w:r>
              </w:smartTag>
            </w:smartTag>
          </w:p>
        </w:tc>
        <w:tc>
          <w:tcPr>
            <w:tcW w:w="1790" w:type="dxa"/>
            <w:tcBorders>
              <w:top w:val="single" w:sz="4" w:space="0" w:color="auto"/>
              <w:left w:val="single" w:sz="4" w:space="0" w:color="auto"/>
              <w:bottom w:val="nil"/>
              <w:right w:val="nil"/>
            </w:tcBorders>
            <w:noWrap/>
            <w:vAlign w:val="bottom"/>
          </w:tcPr>
          <w:p w14:paraId="186699F1"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35</w:t>
            </w:r>
          </w:p>
        </w:tc>
        <w:tc>
          <w:tcPr>
            <w:tcW w:w="1791" w:type="dxa"/>
            <w:tcBorders>
              <w:top w:val="single" w:sz="4" w:space="0" w:color="auto"/>
              <w:left w:val="single" w:sz="4" w:space="0" w:color="auto"/>
              <w:bottom w:val="nil"/>
              <w:right w:val="single" w:sz="4" w:space="0" w:color="auto"/>
            </w:tcBorders>
            <w:noWrap/>
            <w:vAlign w:val="bottom"/>
          </w:tcPr>
          <w:p w14:paraId="332C6E7F"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10</w:t>
            </w:r>
          </w:p>
        </w:tc>
        <w:tc>
          <w:tcPr>
            <w:tcW w:w="1790" w:type="dxa"/>
            <w:tcBorders>
              <w:top w:val="single" w:sz="4" w:space="0" w:color="auto"/>
              <w:left w:val="nil"/>
              <w:bottom w:val="nil"/>
              <w:right w:val="single" w:sz="4" w:space="0" w:color="auto"/>
            </w:tcBorders>
            <w:noWrap/>
            <w:vAlign w:val="bottom"/>
          </w:tcPr>
          <w:p w14:paraId="4A97BD9A"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25</w:t>
            </w:r>
          </w:p>
        </w:tc>
        <w:tc>
          <w:tcPr>
            <w:tcW w:w="1791" w:type="dxa"/>
            <w:tcBorders>
              <w:top w:val="single" w:sz="4" w:space="0" w:color="auto"/>
              <w:left w:val="nil"/>
              <w:bottom w:val="nil"/>
              <w:right w:val="single" w:sz="4" w:space="0" w:color="auto"/>
            </w:tcBorders>
            <w:noWrap/>
            <w:vAlign w:val="bottom"/>
          </w:tcPr>
          <w:p w14:paraId="3A519104"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71</w:t>
            </w:r>
          </w:p>
        </w:tc>
      </w:tr>
      <w:tr w:rsidR="00CD3D0A" w14:paraId="2E7F6399" w14:textId="77777777">
        <w:tc>
          <w:tcPr>
            <w:tcW w:w="2306" w:type="dxa"/>
            <w:tcBorders>
              <w:top w:val="nil"/>
              <w:left w:val="single" w:sz="4" w:space="0" w:color="auto"/>
              <w:bottom w:val="nil"/>
              <w:right w:val="nil"/>
            </w:tcBorders>
            <w:noWrap/>
            <w:vAlign w:val="bottom"/>
          </w:tcPr>
          <w:p w14:paraId="1DFF7C1D"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Alaska</w:t>
                </w:r>
              </w:smartTag>
            </w:smartTag>
          </w:p>
        </w:tc>
        <w:tc>
          <w:tcPr>
            <w:tcW w:w="1790" w:type="dxa"/>
            <w:tcBorders>
              <w:top w:val="nil"/>
              <w:left w:val="single" w:sz="4" w:space="0" w:color="auto"/>
              <w:bottom w:val="nil"/>
              <w:right w:val="nil"/>
            </w:tcBorders>
            <w:noWrap/>
            <w:vAlign w:val="bottom"/>
          </w:tcPr>
          <w:p w14:paraId="6D4915E9"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13</w:t>
            </w:r>
          </w:p>
        </w:tc>
        <w:tc>
          <w:tcPr>
            <w:tcW w:w="1791" w:type="dxa"/>
            <w:tcBorders>
              <w:top w:val="nil"/>
              <w:left w:val="single" w:sz="4" w:space="0" w:color="auto"/>
              <w:bottom w:val="nil"/>
              <w:right w:val="single" w:sz="4" w:space="0" w:color="auto"/>
            </w:tcBorders>
            <w:noWrap/>
            <w:vAlign w:val="bottom"/>
          </w:tcPr>
          <w:p w14:paraId="27DA8062"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1</w:t>
            </w:r>
          </w:p>
        </w:tc>
        <w:tc>
          <w:tcPr>
            <w:tcW w:w="1790" w:type="dxa"/>
            <w:tcBorders>
              <w:top w:val="nil"/>
              <w:left w:val="nil"/>
              <w:bottom w:val="nil"/>
              <w:right w:val="single" w:sz="4" w:space="0" w:color="auto"/>
            </w:tcBorders>
            <w:noWrap/>
            <w:vAlign w:val="bottom"/>
          </w:tcPr>
          <w:p w14:paraId="047C0972"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12</w:t>
            </w:r>
          </w:p>
        </w:tc>
        <w:tc>
          <w:tcPr>
            <w:tcW w:w="1791" w:type="dxa"/>
            <w:tcBorders>
              <w:top w:val="nil"/>
              <w:left w:val="nil"/>
              <w:bottom w:val="nil"/>
              <w:right w:val="single" w:sz="4" w:space="0" w:color="auto"/>
            </w:tcBorders>
            <w:noWrap/>
            <w:vAlign w:val="bottom"/>
          </w:tcPr>
          <w:p w14:paraId="258305B9"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92</w:t>
            </w:r>
          </w:p>
        </w:tc>
      </w:tr>
      <w:tr w:rsidR="00CD3D0A" w14:paraId="5F4D0C7D" w14:textId="77777777">
        <w:tc>
          <w:tcPr>
            <w:tcW w:w="2306" w:type="dxa"/>
            <w:tcBorders>
              <w:top w:val="nil"/>
              <w:left w:val="single" w:sz="4" w:space="0" w:color="auto"/>
              <w:bottom w:val="nil"/>
              <w:right w:val="nil"/>
            </w:tcBorders>
            <w:noWrap/>
            <w:vAlign w:val="bottom"/>
          </w:tcPr>
          <w:p w14:paraId="681CB2CE"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Arizona</w:t>
                </w:r>
              </w:smartTag>
            </w:smartTag>
          </w:p>
        </w:tc>
        <w:tc>
          <w:tcPr>
            <w:tcW w:w="1790" w:type="dxa"/>
            <w:tcBorders>
              <w:top w:val="nil"/>
              <w:left w:val="single" w:sz="4" w:space="0" w:color="auto"/>
              <w:bottom w:val="nil"/>
              <w:right w:val="nil"/>
            </w:tcBorders>
            <w:noWrap/>
            <w:vAlign w:val="bottom"/>
          </w:tcPr>
          <w:p w14:paraId="30047AF4"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17</w:t>
            </w:r>
          </w:p>
        </w:tc>
        <w:tc>
          <w:tcPr>
            <w:tcW w:w="1791" w:type="dxa"/>
            <w:tcBorders>
              <w:top w:val="nil"/>
              <w:left w:val="single" w:sz="4" w:space="0" w:color="auto"/>
              <w:bottom w:val="nil"/>
              <w:right w:val="single" w:sz="4" w:space="0" w:color="auto"/>
            </w:tcBorders>
            <w:noWrap/>
            <w:vAlign w:val="bottom"/>
          </w:tcPr>
          <w:p w14:paraId="36EDAE9E"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4</w:t>
            </w:r>
          </w:p>
        </w:tc>
        <w:tc>
          <w:tcPr>
            <w:tcW w:w="1790" w:type="dxa"/>
            <w:tcBorders>
              <w:top w:val="nil"/>
              <w:left w:val="nil"/>
              <w:bottom w:val="nil"/>
              <w:right w:val="single" w:sz="4" w:space="0" w:color="auto"/>
            </w:tcBorders>
            <w:noWrap/>
            <w:vAlign w:val="bottom"/>
          </w:tcPr>
          <w:p w14:paraId="5750C448"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13</w:t>
            </w:r>
          </w:p>
        </w:tc>
        <w:tc>
          <w:tcPr>
            <w:tcW w:w="1791" w:type="dxa"/>
            <w:tcBorders>
              <w:top w:val="nil"/>
              <w:left w:val="nil"/>
              <w:bottom w:val="nil"/>
              <w:right w:val="single" w:sz="4" w:space="0" w:color="auto"/>
            </w:tcBorders>
            <w:noWrap/>
            <w:vAlign w:val="bottom"/>
          </w:tcPr>
          <w:p w14:paraId="5086D2AD"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76</w:t>
            </w:r>
          </w:p>
        </w:tc>
      </w:tr>
      <w:tr w:rsidR="00CD3D0A" w14:paraId="16CEA0F0" w14:textId="77777777">
        <w:tc>
          <w:tcPr>
            <w:tcW w:w="2306" w:type="dxa"/>
            <w:tcBorders>
              <w:top w:val="nil"/>
              <w:left w:val="single" w:sz="4" w:space="0" w:color="auto"/>
              <w:bottom w:val="nil"/>
              <w:right w:val="nil"/>
            </w:tcBorders>
            <w:noWrap/>
            <w:vAlign w:val="bottom"/>
          </w:tcPr>
          <w:p w14:paraId="29E508DA"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Arkansas</w:t>
                </w:r>
              </w:smartTag>
            </w:smartTag>
          </w:p>
        </w:tc>
        <w:tc>
          <w:tcPr>
            <w:tcW w:w="1790" w:type="dxa"/>
            <w:tcBorders>
              <w:top w:val="nil"/>
              <w:left w:val="single" w:sz="4" w:space="0" w:color="auto"/>
              <w:bottom w:val="nil"/>
              <w:right w:val="nil"/>
            </w:tcBorders>
            <w:noWrap/>
            <w:vAlign w:val="bottom"/>
          </w:tcPr>
          <w:p w14:paraId="52916D2F"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4</w:t>
            </w:r>
          </w:p>
        </w:tc>
        <w:tc>
          <w:tcPr>
            <w:tcW w:w="1791" w:type="dxa"/>
            <w:tcBorders>
              <w:top w:val="nil"/>
              <w:left w:val="single" w:sz="4" w:space="0" w:color="auto"/>
              <w:bottom w:val="nil"/>
              <w:right w:val="single" w:sz="4" w:space="0" w:color="auto"/>
            </w:tcBorders>
            <w:noWrap/>
            <w:vAlign w:val="bottom"/>
          </w:tcPr>
          <w:p w14:paraId="301683AF"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0</w:t>
            </w:r>
          </w:p>
        </w:tc>
        <w:tc>
          <w:tcPr>
            <w:tcW w:w="1790" w:type="dxa"/>
            <w:tcBorders>
              <w:top w:val="nil"/>
              <w:left w:val="nil"/>
              <w:bottom w:val="nil"/>
              <w:right w:val="single" w:sz="4" w:space="0" w:color="auto"/>
            </w:tcBorders>
            <w:noWrap/>
            <w:vAlign w:val="bottom"/>
          </w:tcPr>
          <w:p w14:paraId="6AC6A1B8"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4</w:t>
            </w:r>
          </w:p>
        </w:tc>
        <w:tc>
          <w:tcPr>
            <w:tcW w:w="1791" w:type="dxa"/>
            <w:tcBorders>
              <w:top w:val="nil"/>
              <w:left w:val="nil"/>
              <w:bottom w:val="nil"/>
              <w:right w:val="single" w:sz="4" w:space="0" w:color="auto"/>
            </w:tcBorders>
            <w:noWrap/>
            <w:vAlign w:val="bottom"/>
          </w:tcPr>
          <w:p w14:paraId="6137052E"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100</w:t>
            </w:r>
          </w:p>
        </w:tc>
      </w:tr>
      <w:tr w:rsidR="00CD3D0A" w14:paraId="35B0C0DA" w14:textId="77777777">
        <w:tc>
          <w:tcPr>
            <w:tcW w:w="2306" w:type="dxa"/>
            <w:tcBorders>
              <w:top w:val="nil"/>
              <w:left w:val="single" w:sz="4" w:space="0" w:color="auto"/>
              <w:bottom w:val="nil"/>
              <w:right w:val="nil"/>
            </w:tcBorders>
            <w:noWrap/>
            <w:vAlign w:val="bottom"/>
          </w:tcPr>
          <w:p w14:paraId="1000C7E5"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California</w:t>
                </w:r>
              </w:smartTag>
            </w:smartTag>
          </w:p>
        </w:tc>
        <w:tc>
          <w:tcPr>
            <w:tcW w:w="1790" w:type="dxa"/>
            <w:tcBorders>
              <w:top w:val="nil"/>
              <w:left w:val="single" w:sz="4" w:space="0" w:color="auto"/>
              <w:bottom w:val="nil"/>
              <w:right w:val="nil"/>
            </w:tcBorders>
            <w:noWrap/>
            <w:vAlign w:val="bottom"/>
          </w:tcPr>
          <w:p w14:paraId="09015238"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17</w:t>
            </w:r>
          </w:p>
        </w:tc>
        <w:tc>
          <w:tcPr>
            <w:tcW w:w="1791" w:type="dxa"/>
            <w:tcBorders>
              <w:top w:val="nil"/>
              <w:left w:val="single" w:sz="4" w:space="0" w:color="auto"/>
              <w:bottom w:val="nil"/>
              <w:right w:val="single" w:sz="4" w:space="0" w:color="auto"/>
            </w:tcBorders>
            <w:noWrap/>
            <w:vAlign w:val="bottom"/>
          </w:tcPr>
          <w:p w14:paraId="12BBE066"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1</w:t>
            </w:r>
          </w:p>
        </w:tc>
        <w:tc>
          <w:tcPr>
            <w:tcW w:w="1790" w:type="dxa"/>
            <w:tcBorders>
              <w:top w:val="nil"/>
              <w:left w:val="nil"/>
              <w:bottom w:val="nil"/>
              <w:right w:val="single" w:sz="4" w:space="0" w:color="auto"/>
            </w:tcBorders>
            <w:noWrap/>
            <w:vAlign w:val="bottom"/>
          </w:tcPr>
          <w:p w14:paraId="4C9C696B"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16</w:t>
            </w:r>
          </w:p>
        </w:tc>
        <w:tc>
          <w:tcPr>
            <w:tcW w:w="1791" w:type="dxa"/>
            <w:tcBorders>
              <w:top w:val="nil"/>
              <w:left w:val="nil"/>
              <w:bottom w:val="nil"/>
              <w:right w:val="single" w:sz="4" w:space="0" w:color="auto"/>
            </w:tcBorders>
            <w:noWrap/>
            <w:vAlign w:val="bottom"/>
          </w:tcPr>
          <w:p w14:paraId="278508D6"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94</w:t>
            </w:r>
          </w:p>
        </w:tc>
      </w:tr>
      <w:tr w:rsidR="00CD3D0A" w14:paraId="0C261B30" w14:textId="77777777">
        <w:tc>
          <w:tcPr>
            <w:tcW w:w="2306" w:type="dxa"/>
            <w:tcBorders>
              <w:top w:val="nil"/>
              <w:left w:val="single" w:sz="4" w:space="0" w:color="auto"/>
              <w:bottom w:val="nil"/>
              <w:right w:val="nil"/>
            </w:tcBorders>
            <w:noWrap/>
            <w:vAlign w:val="bottom"/>
          </w:tcPr>
          <w:p w14:paraId="58E32D22"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Colorado</w:t>
                </w:r>
              </w:smartTag>
            </w:smartTag>
          </w:p>
        </w:tc>
        <w:tc>
          <w:tcPr>
            <w:tcW w:w="1790" w:type="dxa"/>
            <w:tcBorders>
              <w:top w:val="nil"/>
              <w:left w:val="single" w:sz="4" w:space="0" w:color="auto"/>
              <w:bottom w:val="nil"/>
              <w:right w:val="nil"/>
            </w:tcBorders>
            <w:noWrap/>
            <w:vAlign w:val="bottom"/>
          </w:tcPr>
          <w:p w14:paraId="1E474533"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13</w:t>
            </w:r>
          </w:p>
        </w:tc>
        <w:tc>
          <w:tcPr>
            <w:tcW w:w="1791" w:type="dxa"/>
            <w:tcBorders>
              <w:top w:val="nil"/>
              <w:left w:val="single" w:sz="4" w:space="0" w:color="auto"/>
              <w:bottom w:val="nil"/>
              <w:right w:val="single" w:sz="4" w:space="0" w:color="auto"/>
            </w:tcBorders>
            <w:noWrap/>
            <w:vAlign w:val="bottom"/>
          </w:tcPr>
          <w:p w14:paraId="2F3672D2"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9</w:t>
            </w:r>
          </w:p>
        </w:tc>
        <w:tc>
          <w:tcPr>
            <w:tcW w:w="1790" w:type="dxa"/>
            <w:tcBorders>
              <w:top w:val="nil"/>
              <w:left w:val="nil"/>
              <w:bottom w:val="nil"/>
              <w:right w:val="single" w:sz="4" w:space="0" w:color="auto"/>
            </w:tcBorders>
            <w:noWrap/>
            <w:vAlign w:val="bottom"/>
          </w:tcPr>
          <w:p w14:paraId="56DFAC18"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4</w:t>
            </w:r>
          </w:p>
        </w:tc>
        <w:tc>
          <w:tcPr>
            <w:tcW w:w="1791" w:type="dxa"/>
            <w:tcBorders>
              <w:top w:val="nil"/>
              <w:left w:val="nil"/>
              <w:bottom w:val="nil"/>
              <w:right w:val="single" w:sz="4" w:space="0" w:color="auto"/>
            </w:tcBorders>
            <w:noWrap/>
            <w:vAlign w:val="bottom"/>
          </w:tcPr>
          <w:p w14:paraId="5DD9EB56"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31</w:t>
            </w:r>
          </w:p>
        </w:tc>
      </w:tr>
      <w:tr w:rsidR="00CD3D0A" w14:paraId="604CD471" w14:textId="77777777">
        <w:tc>
          <w:tcPr>
            <w:tcW w:w="2306" w:type="dxa"/>
            <w:tcBorders>
              <w:top w:val="nil"/>
              <w:left w:val="single" w:sz="4" w:space="0" w:color="auto"/>
              <w:bottom w:val="nil"/>
              <w:right w:val="nil"/>
            </w:tcBorders>
            <w:noWrap/>
            <w:vAlign w:val="bottom"/>
          </w:tcPr>
          <w:p w14:paraId="2CEDA4DB"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Connecticut</w:t>
                </w:r>
              </w:smartTag>
            </w:smartTag>
          </w:p>
        </w:tc>
        <w:tc>
          <w:tcPr>
            <w:tcW w:w="1790" w:type="dxa"/>
            <w:tcBorders>
              <w:top w:val="nil"/>
              <w:left w:val="single" w:sz="4" w:space="0" w:color="auto"/>
              <w:bottom w:val="nil"/>
              <w:right w:val="nil"/>
            </w:tcBorders>
            <w:noWrap/>
            <w:vAlign w:val="bottom"/>
          </w:tcPr>
          <w:p w14:paraId="33DA23AD"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2</w:t>
            </w:r>
          </w:p>
        </w:tc>
        <w:tc>
          <w:tcPr>
            <w:tcW w:w="1791" w:type="dxa"/>
            <w:tcBorders>
              <w:top w:val="nil"/>
              <w:left w:val="single" w:sz="4" w:space="0" w:color="auto"/>
              <w:bottom w:val="nil"/>
              <w:right w:val="single" w:sz="4" w:space="0" w:color="auto"/>
            </w:tcBorders>
            <w:noWrap/>
            <w:vAlign w:val="bottom"/>
          </w:tcPr>
          <w:p w14:paraId="52976D94"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1</w:t>
            </w:r>
          </w:p>
        </w:tc>
        <w:tc>
          <w:tcPr>
            <w:tcW w:w="1790" w:type="dxa"/>
            <w:tcBorders>
              <w:top w:val="nil"/>
              <w:left w:val="nil"/>
              <w:bottom w:val="nil"/>
              <w:right w:val="single" w:sz="4" w:space="0" w:color="auto"/>
            </w:tcBorders>
            <w:noWrap/>
            <w:vAlign w:val="bottom"/>
          </w:tcPr>
          <w:p w14:paraId="1653966B"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1</w:t>
            </w:r>
          </w:p>
        </w:tc>
        <w:tc>
          <w:tcPr>
            <w:tcW w:w="1791" w:type="dxa"/>
            <w:tcBorders>
              <w:top w:val="nil"/>
              <w:left w:val="nil"/>
              <w:bottom w:val="nil"/>
              <w:right w:val="single" w:sz="4" w:space="0" w:color="auto"/>
            </w:tcBorders>
            <w:noWrap/>
            <w:vAlign w:val="bottom"/>
          </w:tcPr>
          <w:p w14:paraId="1FBE3D92"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50</w:t>
            </w:r>
          </w:p>
        </w:tc>
      </w:tr>
      <w:tr w:rsidR="00CD3D0A" w14:paraId="34FAD511" w14:textId="77777777">
        <w:tc>
          <w:tcPr>
            <w:tcW w:w="2306" w:type="dxa"/>
            <w:tcBorders>
              <w:top w:val="nil"/>
              <w:left w:val="single" w:sz="4" w:space="0" w:color="auto"/>
              <w:bottom w:val="nil"/>
              <w:right w:val="nil"/>
            </w:tcBorders>
            <w:noWrap/>
            <w:vAlign w:val="bottom"/>
          </w:tcPr>
          <w:p w14:paraId="7E7EDB0C"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Delaware</w:t>
                </w:r>
              </w:smartTag>
            </w:smartTag>
          </w:p>
        </w:tc>
        <w:tc>
          <w:tcPr>
            <w:tcW w:w="1790" w:type="dxa"/>
            <w:tcBorders>
              <w:top w:val="nil"/>
              <w:left w:val="single" w:sz="4" w:space="0" w:color="auto"/>
              <w:bottom w:val="nil"/>
              <w:right w:val="nil"/>
            </w:tcBorders>
            <w:noWrap/>
            <w:vAlign w:val="bottom"/>
          </w:tcPr>
          <w:p w14:paraId="63A6600E"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0</w:t>
            </w:r>
          </w:p>
        </w:tc>
        <w:tc>
          <w:tcPr>
            <w:tcW w:w="1791" w:type="dxa"/>
            <w:tcBorders>
              <w:top w:val="nil"/>
              <w:left w:val="single" w:sz="4" w:space="0" w:color="auto"/>
              <w:bottom w:val="nil"/>
              <w:right w:val="single" w:sz="4" w:space="0" w:color="auto"/>
            </w:tcBorders>
            <w:noWrap/>
            <w:vAlign w:val="bottom"/>
          </w:tcPr>
          <w:p w14:paraId="00BFED4E"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0</w:t>
            </w:r>
          </w:p>
        </w:tc>
        <w:tc>
          <w:tcPr>
            <w:tcW w:w="1790" w:type="dxa"/>
            <w:tcBorders>
              <w:top w:val="nil"/>
              <w:left w:val="nil"/>
              <w:bottom w:val="nil"/>
              <w:right w:val="single" w:sz="4" w:space="0" w:color="auto"/>
            </w:tcBorders>
            <w:noWrap/>
            <w:vAlign w:val="bottom"/>
          </w:tcPr>
          <w:p w14:paraId="5DFF723F"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0</w:t>
            </w:r>
          </w:p>
        </w:tc>
        <w:tc>
          <w:tcPr>
            <w:tcW w:w="1791" w:type="dxa"/>
            <w:tcBorders>
              <w:top w:val="nil"/>
              <w:left w:val="nil"/>
              <w:bottom w:val="nil"/>
              <w:right w:val="single" w:sz="4" w:space="0" w:color="auto"/>
            </w:tcBorders>
            <w:noWrap/>
            <w:vAlign w:val="bottom"/>
          </w:tcPr>
          <w:p w14:paraId="2BCEBB79"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0</w:t>
            </w:r>
          </w:p>
        </w:tc>
      </w:tr>
      <w:tr w:rsidR="00CD3D0A" w14:paraId="3220DD28" w14:textId="77777777">
        <w:tc>
          <w:tcPr>
            <w:tcW w:w="2306" w:type="dxa"/>
            <w:tcBorders>
              <w:top w:val="nil"/>
              <w:left w:val="single" w:sz="4" w:space="0" w:color="auto"/>
              <w:bottom w:val="nil"/>
              <w:right w:val="nil"/>
            </w:tcBorders>
            <w:noWrap/>
            <w:vAlign w:val="bottom"/>
          </w:tcPr>
          <w:p w14:paraId="15CCCB4A"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District of Columbia</w:t>
                </w:r>
              </w:smartTag>
            </w:smartTag>
          </w:p>
        </w:tc>
        <w:tc>
          <w:tcPr>
            <w:tcW w:w="1790" w:type="dxa"/>
            <w:tcBorders>
              <w:top w:val="nil"/>
              <w:left w:val="single" w:sz="4" w:space="0" w:color="auto"/>
              <w:bottom w:val="nil"/>
              <w:right w:val="nil"/>
            </w:tcBorders>
            <w:noWrap/>
            <w:vAlign w:val="bottom"/>
          </w:tcPr>
          <w:p w14:paraId="6C9F8EC0"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0</w:t>
            </w:r>
          </w:p>
        </w:tc>
        <w:tc>
          <w:tcPr>
            <w:tcW w:w="1791" w:type="dxa"/>
            <w:tcBorders>
              <w:top w:val="nil"/>
              <w:left w:val="single" w:sz="4" w:space="0" w:color="auto"/>
              <w:bottom w:val="nil"/>
              <w:right w:val="single" w:sz="4" w:space="0" w:color="auto"/>
            </w:tcBorders>
            <w:noWrap/>
            <w:vAlign w:val="bottom"/>
          </w:tcPr>
          <w:p w14:paraId="403456C8"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0</w:t>
            </w:r>
          </w:p>
        </w:tc>
        <w:tc>
          <w:tcPr>
            <w:tcW w:w="1790" w:type="dxa"/>
            <w:tcBorders>
              <w:top w:val="nil"/>
              <w:left w:val="nil"/>
              <w:bottom w:val="nil"/>
              <w:right w:val="single" w:sz="4" w:space="0" w:color="auto"/>
            </w:tcBorders>
            <w:noWrap/>
            <w:vAlign w:val="bottom"/>
          </w:tcPr>
          <w:p w14:paraId="32F21A63"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0</w:t>
            </w:r>
          </w:p>
        </w:tc>
        <w:tc>
          <w:tcPr>
            <w:tcW w:w="1791" w:type="dxa"/>
            <w:tcBorders>
              <w:top w:val="nil"/>
              <w:left w:val="nil"/>
              <w:bottom w:val="nil"/>
              <w:right w:val="single" w:sz="4" w:space="0" w:color="auto"/>
            </w:tcBorders>
            <w:noWrap/>
            <w:vAlign w:val="bottom"/>
          </w:tcPr>
          <w:p w14:paraId="0CEB18BE"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0</w:t>
            </w:r>
          </w:p>
        </w:tc>
      </w:tr>
      <w:tr w:rsidR="00CD3D0A" w14:paraId="633FC99B" w14:textId="77777777">
        <w:tc>
          <w:tcPr>
            <w:tcW w:w="2306" w:type="dxa"/>
            <w:tcBorders>
              <w:top w:val="nil"/>
              <w:left w:val="single" w:sz="4" w:space="0" w:color="auto"/>
              <w:bottom w:val="nil"/>
              <w:right w:val="nil"/>
            </w:tcBorders>
            <w:noWrap/>
            <w:vAlign w:val="bottom"/>
          </w:tcPr>
          <w:p w14:paraId="31D120D9"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Florida</w:t>
                </w:r>
              </w:smartTag>
            </w:smartTag>
          </w:p>
        </w:tc>
        <w:tc>
          <w:tcPr>
            <w:tcW w:w="1790" w:type="dxa"/>
            <w:tcBorders>
              <w:top w:val="nil"/>
              <w:left w:val="single" w:sz="4" w:space="0" w:color="auto"/>
              <w:bottom w:val="nil"/>
              <w:right w:val="nil"/>
            </w:tcBorders>
            <w:noWrap/>
            <w:vAlign w:val="bottom"/>
          </w:tcPr>
          <w:p w14:paraId="3EE5EC17"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17</w:t>
            </w:r>
          </w:p>
        </w:tc>
        <w:tc>
          <w:tcPr>
            <w:tcW w:w="1791" w:type="dxa"/>
            <w:tcBorders>
              <w:top w:val="nil"/>
              <w:left w:val="single" w:sz="4" w:space="0" w:color="auto"/>
              <w:bottom w:val="nil"/>
              <w:right w:val="single" w:sz="4" w:space="0" w:color="auto"/>
            </w:tcBorders>
            <w:noWrap/>
            <w:vAlign w:val="bottom"/>
          </w:tcPr>
          <w:p w14:paraId="159EFE3B"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2</w:t>
            </w:r>
          </w:p>
        </w:tc>
        <w:tc>
          <w:tcPr>
            <w:tcW w:w="1790" w:type="dxa"/>
            <w:tcBorders>
              <w:top w:val="nil"/>
              <w:left w:val="nil"/>
              <w:bottom w:val="nil"/>
              <w:right w:val="single" w:sz="4" w:space="0" w:color="auto"/>
            </w:tcBorders>
            <w:noWrap/>
            <w:vAlign w:val="bottom"/>
          </w:tcPr>
          <w:p w14:paraId="0F8BE90A"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15</w:t>
            </w:r>
          </w:p>
        </w:tc>
        <w:tc>
          <w:tcPr>
            <w:tcW w:w="1791" w:type="dxa"/>
            <w:tcBorders>
              <w:top w:val="nil"/>
              <w:left w:val="nil"/>
              <w:bottom w:val="nil"/>
              <w:right w:val="single" w:sz="4" w:space="0" w:color="auto"/>
            </w:tcBorders>
            <w:noWrap/>
            <w:vAlign w:val="bottom"/>
          </w:tcPr>
          <w:p w14:paraId="0577E2AD"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88</w:t>
            </w:r>
          </w:p>
        </w:tc>
      </w:tr>
      <w:tr w:rsidR="00CD3D0A" w14:paraId="2A17C9DD" w14:textId="77777777">
        <w:tc>
          <w:tcPr>
            <w:tcW w:w="2306" w:type="dxa"/>
            <w:tcBorders>
              <w:top w:val="nil"/>
              <w:left w:val="single" w:sz="4" w:space="0" w:color="auto"/>
              <w:bottom w:val="nil"/>
              <w:right w:val="nil"/>
            </w:tcBorders>
            <w:noWrap/>
            <w:vAlign w:val="bottom"/>
          </w:tcPr>
          <w:p w14:paraId="21263972"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Hawaii</w:t>
                </w:r>
              </w:smartTag>
            </w:smartTag>
          </w:p>
        </w:tc>
        <w:tc>
          <w:tcPr>
            <w:tcW w:w="1790" w:type="dxa"/>
            <w:tcBorders>
              <w:top w:val="nil"/>
              <w:left w:val="single" w:sz="4" w:space="0" w:color="auto"/>
              <w:bottom w:val="nil"/>
              <w:right w:val="nil"/>
            </w:tcBorders>
            <w:noWrap/>
            <w:vAlign w:val="bottom"/>
          </w:tcPr>
          <w:p w14:paraId="527680BC"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6</w:t>
            </w:r>
          </w:p>
        </w:tc>
        <w:tc>
          <w:tcPr>
            <w:tcW w:w="1791" w:type="dxa"/>
            <w:tcBorders>
              <w:top w:val="nil"/>
              <w:left w:val="single" w:sz="4" w:space="0" w:color="auto"/>
              <w:bottom w:val="nil"/>
              <w:right w:val="single" w:sz="4" w:space="0" w:color="auto"/>
            </w:tcBorders>
            <w:noWrap/>
            <w:vAlign w:val="bottom"/>
          </w:tcPr>
          <w:p w14:paraId="2735A096"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2</w:t>
            </w:r>
          </w:p>
        </w:tc>
        <w:tc>
          <w:tcPr>
            <w:tcW w:w="1790" w:type="dxa"/>
            <w:tcBorders>
              <w:top w:val="nil"/>
              <w:left w:val="nil"/>
              <w:bottom w:val="nil"/>
              <w:right w:val="single" w:sz="4" w:space="0" w:color="auto"/>
            </w:tcBorders>
            <w:noWrap/>
            <w:vAlign w:val="bottom"/>
          </w:tcPr>
          <w:p w14:paraId="4F5E70BC"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4</w:t>
            </w:r>
          </w:p>
        </w:tc>
        <w:tc>
          <w:tcPr>
            <w:tcW w:w="1791" w:type="dxa"/>
            <w:tcBorders>
              <w:top w:val="nil"/>
              <w:left w:val="nil"/>
              <w:bottom w:val="nil"/>
              <w:right w:val="single" w:sz="4" w:space="0" w:color="auto"/>
            </w:tcBorders>
            <w:noWrap/>
            <w:vAlign w:val="bottom"/>
          </w:tcPr>
          <w:p w14:paraId="7517B8C1"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67</w:t>
            </w:r>
          </w:p>
        </w:tc>
      </w:tr>
      <w:tr w:rsidR="00CD3D0A" w14:paraId="7E21D27D" w14:textId="77777777">
        <w:tc>
          <w:tcPr>
            <w:tcW w:w="2306" w:type="dxa"/>
            <w:tcBorders>
              <w:top w:val="nil"/>
              <w:left w:val="single" w:sz="4" w:space="0" w:color="auto"/>
              <w:bottom w:val="nil"/>
              <w:right w:val="nil"/>
            </w:tcBorders>
            <w:noWrap/>
            <w:vAlign w:val="bottom"/>
          </w:tcPr>
          <w:p w14:paraId="6DA7DF9A"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Idaho</w:t>
                </w:r>
              </w:smartTag>
            </w:smartTag>
          </w:p>
        </w:tc>
        <w:tc>
          <w:tcPr>
            <w:tcW w:w="1790" w:type="dxa"/>
            <w:tcBorders>
              <w:top w:val="nil"/>
              <w:left w:val="single" w:sz="4" w:space="0" w:color="auto"/>
              <w:bottom w:val="nil"/>
              <w:right w:val="nil"/>
            </w:tcBorders>
            <w:noWrap/>
            <w:vAlign w:val="bottom"/>
          </w:tcPr>
          <w:p w14:paraId="5C39F940"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8</w:t>
            </w:r>
          </w:p>
        </w:tc>
        <w:tc>
          <w:tcPr>
            <w:tcW w:w="1791" w:type="dxa"/>
            <w:tcBorders>
              <w:top w:val="nil"/>
              <w:left w:val="single" w:sz="4" w:space="0" w:color="auto"/>
              <w:bottom w:val="nil"/>
              <w:right w:val="single" w:sz="4" w:space="0" w:color="auto"/>
            </w:tcBorders>
            <w:noWrap/>
            <w:vAlign w:val="bottom"/>
          </w:tcPr>
          <w:p w14:paraId="371BF214"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2</w:t>
            </w:r>
          </w:p>
        </w:tc>
        <w:tc>
          <w:tcPr>
            <w:tcW w:w="1790" w:type="dxa"/>
            <w:tcBorders>
              <w:top w:val="nil"/>
              <w:left w:val="nil"/>
              <w:bottom w:val="nil"/>
              <w:right w:val="single" w:sz="4" w:space="0" w:color="auto"/>
            </w:tcBorders>
            <w:noWrap/>
            <w:vAlign w:val="bottom"/>
          </w:tcPr>
          <w:p w14:paraId="4622BD56"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6</w:t>
            </w:r>
          </w:p>
        </w:tc>
        <w:tc>
          <w:tcPr>
            <w:tcW w:w="1791" w:type="dxa"/>
            <w:tcBorders>
              <w:top w:val="nil"/>
              <w:left w:val="nil"/>
              <w:bottom w:val="nil"/>
              <w:right w:val="single" w:sz="4" w:space="0" w:color="auto"/>
            </w:tcBorders>
            <w:noWrap/>
            <w:vAlign w:val="bottom"/>
          </w:tcPr>
          <w:p w14:paraId="3DC65E70"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75</w:t>
            </w:r>
          </w:p>
        </w:tc>
      </w:tr>
      <w:tr w:rsidR="00CD3D0A" w14:paraId="2DE5498C" w14:textId="77777777">
        <w:tc>
          <w:tcPr>
            <w:tcW w:w="2306" w:type="dxa"/>
            <w:tcBorders>
              <w:top w:val="nil"/>
              <w:left w:val="single" w:sz="4" w:space="0" w:color="auto"/>
              <w:bottom w:val="nil"/>
              <w:right w:val="nil"/>
            </w:tcBorders>
            <w:noWrap/>
            <w:vAlign w:val="bottom"/>
          </w:tcPr>
          <w:p w14:paraId="72950383"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Illinois</w:t>
                </w:r>
              </w:smartTag>
            </w:smartTag>
          </w:p>
        </w:tc>
        <w:tc>
          <w:tcPr>
            <w:tcW w:w="1790" w:type="dxa"/>
            <w:tcBorders>
              <w:top w:val="nil"/>
              <w:left w:val="single" w:sz="4" w:space="0" w:color="auto"/>
              <w:bottom w:val="nil"/>
              <w:right w:val="nil"/>
            </w:tcBorders>
            <w:noWrap/>
            <w:vAlign w:val="bottom"/>
          </w:tcPr>
          <w:p w14:paraId="59B4AD67"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3</w:t>
            </w:r>
          </w:p>
        </w:tc>
        <w:tc>
          <w:tcPr>
            <w:tcW w:w="1791" w:type="dxa"/>
            <w:tcBorders>
              <w:top w:val="nil"/>
              <w:left w:val="single" w:sz="4" w:space="0" w:color="auto"/>
              <w:bottom w:val="nil"/>
              <w:right w:val="single" w:sz="4" w:space="0" w:color="auto"/>
            </w:tcBorders>
            <w:noWrap/>
            <w:vAlign w:val="bottom"/>
          </w:tcPr>
          <w:p w14:paraId="036D2928"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0</w:t>
            </w:r>
          </w:p>
        </w:tc>
        <w:tc>
          <w:tcPr>
            <w:tcW w:w="1790" w:type="dxa"/>
            <w:tcBorders>
              <w:top w:val="nil"/>
              <w:left w:val="nil"/>
              <w:bottom w:val="nil"/>
              <w:right w:val="single" w:sz="4" w:space="0" w:color="auto"/>
            </w:tcBorders>
            <w:noWrap/>
            <w:vAlign w:val="bottom"/>
          </w:tcPr>
          <w:p w14:paraId="0DD083C1"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3</w:t>
            </w:r>
          </w:p>
        </w:tc>
        <w:tc>
          <w:tcPr>
            <w:tcW w:w="1791" w:type="dxa"/>
            <w:tcBorders>
              <w:top w:val="nil"/>
              <w:left w:val="nil"/>
              <w:bottom w:val="nil"/>
              <w:right w:val="single" w:sz="4" w:space="0" w:color="auto"/>
            </w:tcBorders>
            <w:noWrap/>
            <w:vAlign w:val="bottom"/>
          </w:tcPr>
          <w:p w14:paraId="135B3AA3"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100</w:t>
            </w:r>
          </w:p>
        </w:tc>
      </w:tr>
      <w:tr w:rsidR="00CD3D0A" w14:paraId="6612BAB7" w14:textId="77777777">
        <w:tc>
          <w:tcPr>
            <w:tcW w:w="2306" w:type="dxa"/>
            <w:tcBorders>
              <w:top w:val="nil"/>
              <w:left w:val="single" w:sz="4" w:space="0" w:color="auto"/>
              <w:bottom w:val="nil"/>
              <w:right w:val="nil"/>
            </w:tcBorders>
            <w:noWrap/>
            <w:vAlign w:val="bottom"/>
          </w:tcPr>
          <w:p w14:paraId="50433A87"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Indiana</w:t>
                </w:r>
              </w:smartTag>
            </w:smartTag>
          </w:p>
        </w:tc>
        <w:tc>
          <w:tcPr>
            <w:tcW w:w="1790" w:type="dxa"/>
            <w:tcBorders>
              <w:top w:val="nil"/>
              <w:left w:val="single" w:sz="4" w:space="0" w:color="auto"/>
              <w:bottom w:val="nil"/>
              <w:right w:val="nil"/>
            </w:tcBorders>
            <w:noWrap/>
            <w:vAlign w:val="bottom"/>
          </w:tcPr>
          <w:p w14:paraId="3E292F80"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24</w:t>
            </w:r>
          </w:p>
        </w:tc>
        <w:tc>
          <w:tcPr>
            <w:tcW w:w="1791" w:type="dxa"/>
            <w:tcBorders>
              <w:top w:val="nil"/>
              <w:left w:val="single" w:sz="4" w:space="0" w:color="auto"/>
              <w:bottom w:val="nil"/>
              <w:right w:val="single" w:sz="4" w:space="0" w:color="auto"/>
            </w:tcBorders>
            <w:noWrap/>
            <w:vAlign w:val="bottom"/>
          </w:tcPr>
          <w:p w14:paraId="4D100EE7"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4</w:t>
            </w:r>
          </w:p>
        </w:tc>
        <w:tc>
          <w:tcPr>
            <w:tcW w:w="1790" w:type="dxa"/>
            <w:tcBorders>
              <w:top w:val="nil"/>
              <w:left w:val="nil"/>
              <w:bottom w:val="nil"/>
              <w:right w:val="single" w:sz="4" w:space="0" w:color="auto"/>
            </w:tcBorders>
            <w:noWrap/>
            <w:vAlign w:val="bottom"/>
          </w:tcPr>
          <w:p w14:paraId="7C187FBE"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20</w:t>
            </w:r>
          </w:p>
        </w:tc>
        <w:tc>
          <w:tcPr>
            <w:tcW w:w="1791" w:type="dxa"/>
            <w:tcBorders>
              <w:top w:val="nil"/>
              <w:left w:val="nil"/>
              <w:bottom w:val="nil"/>
              <w:right w:val="single" w:sz="4" w:space="0" w:color="auto"/>
            </w:tcBorders>
            <w:noWrap/>
            <w:vAlign w:val="bottom"/>
          </w:tcPr>
          <w:p w14:paraId="52E99555"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83</w:t>
            </w:r>
          </w:p>
        </w:tc>
      </w:tr>
      <w:tr w:rsidR="00CD3D0A" w14:paraId="2A0ECF99" w14:textId="77777777">
        <w:tc>
          <w:tcPr>
            <w:tcW w:w="2306" w:type="dxa"/>
            <w:tcBorders>
              <w:top w:val="nil"/>
              <w:left w:val="single" w:sz="4" w:space="0" w:color="auto"/>
              <w:bottom w:val="nil"/>
              <w:right w:val="nil"/>
            </w:tcBorders>
            <w:noWrap/>
            <w:vAlign w:val="bottom"/>
          </w:tcPr>
          <w:p w14:paraId="7791DA57"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Iowa</w:t>
                </w:r>
              </w:smartTag>
            </w:smartTag>
          </w:p>
        </w:tc>
        <w:tc>
          <w:tcPr>
            <w:tcW w:w="1790" w:type="dxa"/>
            <w:tcBorders>
              <w:top w:val="nil"/>
              <w:left w:val="single" w:sz="4" w:space="0" w:color="auto"/>
              <w:bottom w:val="nil"/>
              <w:right w:val="nil"/>
            </w:tcBorders>
            <w:noWrap/>
            <w:vAlign w:val="bottom"/>
          </w:tcPr>
          <w:p w14:paraId="31722FF8"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2</w:t>
            </w:r>
          </w:p>
        </w:tc>
        <w:tc>
          <w:tcPr>
            <w:tcW w:w="1791" w:type="dxa"/>
            <w:tcBorders>
              <w:top w:val="nil"/>
              <w:left w:val="single" w:sz="4" w:space="0" w:color="auto"/>
              <w:bottom w:val="nil"/>
              <w:right w:val="single" w:sz="4" w:space="0" w:color="auto"/>
            </w:tcBorders>
            <w:noWrap/>
            <w:vAlign w:val="bottom"/>
          </w:tcPr>
          <w:p w14:paraId="04A71A62"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1</w:t>
            </w:r>
          </w:p>
        </w:tc>
        <w:tc>
          <w:tcPr>
            <w:tcW w:w="1790" w:type="dxa"/>
            <w:tcBorders>
              <w:top w:val="nil"/>
              <w:left w:val="nil"/>
              <w:bottom w:val="nil"/>
              <w:right w:val="single" w:sz="4" w:space="0" w:color="auto"/>
            </w:tcBorders>
            <w:noWrap/>
            <w:vAlign w:val="bottom"/>
          </w:tcPr>
          <w:p w14:paraId="19ABDA8D"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1</w:t>
            </w:r>
          </w:p>
        </w:tc>
        <w:tc>
          <w:tcPr>
            <w:tcW w:w="1791" w:type="dxa"/>
            <w:tcBorders>
              <w:top w:val="nil"/>
              <w:left w:val="nil"/>
              <w:bottom w:val="nil"/>
              <w:right w:val="single" w:sz="4" w:space="0" w:color="auto"/>
            </w:tcBorders>
            <w:noWrap/>
            <w:vAlign w:val="bottom"/>
          </w:tcPr>
          <w:p w14:paraId="70EC087E"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50</w:t>
            </w:r>
          </w:p>
        </w:tc>
      </w:tr>
      <w:tr w:rsidR="00CD3D0A" w14:paraId="1222B30F" w14:textId="77777777">
        <w:tc>
          <w:tcPr>
            <w:tcW w:w="2306" w:type="dxa"/>
            <w:tcBorders>
              <w:top w:val="nil"/>
              <w:left w:val="single" w:sz="4" w:space="0" w:color="auto"/>
              <w:bottom w:val="nil"/>
              <w:right w:val="nil"/>
            </w:tcBorders>
            <w:noWrap/>
            <w:vAlign w:val="bottom"/>
          </w:tcPr>
          <w:p w14:paraId="153EE3F2"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Kansas</w:t>
                </w:r>
              </w:smartTag>
            </w:smartTag>
          </w:p>
        </w:tc>
        <w:tc>
          <w:tcPr>
            <w:tcW w:w="1790" w:type="dxa"/>
            <w:tcBorders>
              <w:top w:val="nil"/>
              <w:left w:val="single" w:sz="4" w:space="0" w:color="auto"/>
              <w:bottom w:val="nil"/>
              <w:right w:val="nil"/>
            </w:tcBorders>
            <w:noWrap/>
            <w:vAlign w:val="bottom"/>
          </w:tcPr>
          <w:p w14:paraId="28BB79B5"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12</w:t>
            </w:r>
          </w:p>
        </w:tc>
        <w:tc>
          <w:tcPr>
            <w:tcW w:w="1791" w:type="dxa"/>
            <w:tcBorders>
              <w:top w:val="nil"/>
              <w:left w:val="single" w:sz="4" w:space="0" w:color="auto"/>
              <w:bottom w:val="nil"/>
              <w:right w:val="single" w:sz="4" w:space="0" w:color="auto"/>
            </w:tcBorders>
            <w:noWrap/>
            <w:vAlign w:val="bottom"/>
          </w:tcPr>
          <w:p w14:paraId="3B38D079"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6</w:t>
            </w:r>
          </w:p>
        </w:tc>
        <w:tc>
          <w:tcPr>
            <w:tcW w:w="1790" w:type="dxa"/>
            <w:tcBorders>
              <w:top w:val="nil"/>
              <w:left w:val="nil"/>
              <w:bottom w:val="nil"/>
              <w:right w:val="single" w:sz="4" w:space="0" w:color="auto"/>
            </w:tcBorders>
            <w:noWrap/>
            <w:vAlign w:val="bottom"/>
          </w:tcPr>
          <w:p w14:paraId="0DA282E2"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6</w:t>
            </w:r>
          </w:p>
        </w:tc>
        <w:tc>
          <w:tcPr>
            <w:tcW w:w="1791" w:type="dxa"/>
            <w:tcBorders>
              <w:top w:val="nil"/>
              <w:left w:val="nil"/>
              <w:bottom w:val="nil"/>
              <w:right w:val="single" w:sz="4" w:space="0" w:color="auto"/>
            </w:tcBorders>
            <w:noWrap/>
            <w:vAlign w:val="bottom"/>
          </w:tcPr>
          <w:p w14:paraId="2E83D22C"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50</w:t>
            </w:r>
          </w:p>
        </w:tc>
      </w:tr>
      <w:tr w:rsidR="00CD3D0A" w14:paraId="21F5FDC8" w14:textId="77777777">
        <w:tc>
          <w:tcPr>
            <w:tcW w:w="2306" w:type="dxa"/>
            <w:tcBorders>
              <w:top w:val="nil"/>
              <w:left w:val="single" w:sz="4" w:space="0" w:color="auto"/>
              <w:bottom w:val="nil"/>
              <w:right w:val="nil"/>
            </w:tcBorders>
            <w:noWrap/>
            <w:vAlign w:val="bottom"/>
          </w:tcPr>
          <w:p w14:paraId="583C0E74"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Kentucky</w:t>
                </w:r>
              </w:smartTag>
            </w:smartTag>
          </w:p>
        </w:tc>
        <w:tc>
          <w:tcPr>
            <w:tcW w:w="1790" w:type="dxa"/>
            <w:tcBorders>
              <w:top w:val="nil"/>
              <w:left w:val="single" w:sz="4" w:space="0" w:color="auto"/>
              <w:bottom w:val="nil"/>
              <w:right w:val="nil"/>
            </w:tcBorders>
            <w:noWrap/>
            <w:vAlign w:val="bottom"/>
          </w:tcPr>
          <w:p w14:paraId="13036756"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0</w:t>
            </w:r>
          </w:p>
        </w:tc>
        <w:tc>
          <w:tcPr>
            <w:tcW w:w="1791" w:type="dxa"/>
            <w:tcBorders>
              <w:top w:val="nil"/>
              <w:left w:val="single" w:sz="4" w:space="0" w:color="auto"/>
              <w:bottom w:val="nil"/>
              <w:right w:val="single" w:sz="4" w:space="0" w:color="auto"/>
            </w:tcBorders>
            <w:noWrap/>
            <w:vAlign w:val="bottom"/>
          </w:tcPr>
          <w:p w14:paraId="04A01700"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0</w:t>
            </w:r>
          </w:p>
        </w:tc>
        <w:tc>
          <w:tcPr>
            <w:tcW w:w="1790" w:type="dxa"/>
            <w:tcBorders>
              <w:top w:val="nil"/>
              <w:left w:val="nil"/>
              <w:bottom w:val="nil"/>
              <w:right w:val="single" w:sz="4" w:space="0" w:color="auto"/>
            </w:tcBorders>
            <w:noWrap/>
            <w:vAlign w:val="bottom"/>
          </w:tcPr>
          <w:p w14:paraId="0C9F1CCA"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0</w:t>
            </w:r>
          </w:p>
        </w:tc>
        <w:tc>
          <w:tcPr>
            <w:tcW w:w="1791" w:type="dxa"/>
            <w:tcBorders>
              <w:top w:val="nil"/>
              <w:left w:val="nil"/>
              <w:bottom w:val="nil"/>
              <w:right w:val="single" w:sz="4" w:space="0" w:color="auto"/>
            </w:tcBorders>
            <w:noWrap/>
            <w:vAlign w:val="bottom"/>
          </w:tcPr>
          <w:p w14:paraId="4F20374A"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0</w:t>
            </w:r>
          </w:p>
        </w:tc>
      </w:tr>
      <w:tr w:rsidR="00CD3D0A" w14:paraId="149BE2F2" w14:textId="77777777">
        <w:tc>
          <w:tcPr>
            <w:tcW w:w="2306" w:type="dxa"/>
            <w:tcBorders>
              <w:top w:val="nil"/>
              <w:left w:val="single" w:sz="4" w:space="0" w:color="auto"/>
              <w:bottom w:val="nil"/>
              <w:right w:val="nil"/>
            </w:tcBorders>
            <w:noWrap/>
            <w:vAlign w:val="bottom"/>
          </w:tcPr>
          <w:p w14:paraId="7515AAB5"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Louisiana</w:t>
                </w:r>
              </w:smartTag>
            </w:smartTag>
          </w:p>
        </w:tc>
        <w:tc>
          <w:tcPr>
            <w:tcW w:w="1790" w:type="dxa"/>
            <w:tcBorders>
              <w:top w:val="nil"/>
              <w:left w:val="single" w:sz="4" w:space="0" w:color="auto"/>
              <w:bottom w:val="nil"/>
              <w:right w:val="nil"/>
            </w:tcBorders>
            <w:noWrap/>
            <w:vAlign w:val="bottom"/>
          </w:tcPr>
          <w:p w14:paraId="5B42E5C7"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8</w:t>
            </w:r>
          </w:p>
        </w:tc>
        <w:tc>
          <w:tcPr>
            <w:tcW w:w="1791" w:type="dxa"/>
            <w:tcBorders>
              <w:top w:val="nil"/>
              <w:left w:val="single" w:sz="4" w:space="0" w:color="auto"/>
              <w:bottom w:val="nil"/>
              <w:right w:val="single" w:sz="4" w:space="0" w:color="auto"/>
            </w:tcBorders>
            <w:noWrap/>
            <w:vAlign w:val="bottom"/>
          </w:tcPr>
          <w:p w14:paraId="3075DF3B"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4</w:t>
            </w:r>
          </w:p>
        </w:tc>
        <w:tc>
          <w:tcPr>
            <w:tcW w:w="1790" w:type="dxa"/>
            <w:tcBorders>
              <w:top w:val="nil"/>
              <w:left w:val="nil"/>
              <w:bottom w:val="nil"/>
              <w:right w:val="single" w:sz="4" w:space="0" w:color="auto"/>
            </w:tcBorders>
            <w:noWrap/>
            <w:vAlign w:val="bottom"/>
          </w:tcPr>
          <w:p w14:paraId="3501AF67"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4</w:t>
            </w:r>
          </w:p>
        </w:tc>
        <w:tc>
          <w:tcPr>
            <w:tcW w:w="1791" w:type="dxa"/>
            <w:tcBorders>
              <w:top w:val="nil"/>
              <w:left w:val="nil"/>
              <w:bottom w:val="nil"/>
              <w:right w:val="single" w:sz="4" w:space="0" w:color="auto"/>
            </w:tcBorders>
            <w:noWrap/>
            <w:vAlign w:val="bottom"/>
          </w:tcPr>
          <w:p w14:paraId="1CB2DB83"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50</w:t>
            </w:r>
          </w:p>
        </w:tc>
      </w:tr>
      <w:tr w:rsidR="00CD3D0A" w14:paraId="2AF7DBAA" w14:textId="77777777">
        <w:tc>
          <w:tcPr>
            <w:tcW w:w="2306" w:type="dxa"/>
            <w:tcBorders>
              <w:top w:val="nil"/>
              <w:left w:val="single" w:sz="4" w:space="0" w:color="auto"/>
              <w:bottom w:val="nil"/>
              <w:right w:val="nil"/>
            </w:tcBorders>
            <w:noWrap/>
            <w:vAlign w:val="bottom"/>
          </w:tcPr>
          <w:p w14:paraId="3B5E13CA"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Maine</w:t>
                </w:r>
              </w:smartTag>
            </w:smartTag>
          </w:p>
        </w:tc>
        <w:tc>
          <w:tcPr>
            <w:tcW w:w="1790" w:type="dxa"/>
            <w:tcBorders>
              <w:top w:val="nil"/>
              <w:left w:val="single" w:sz="4" w:space="0" w:color="auto"/>
              <w:bottom w:val="nil"/>
              <w:right w:val="nil"/>
            </w:tcBorders>
            <w:noWrap/>
            <w:vAlign w:val="bottom"/>
          </w:tcPr>
          <w:p w14:paraId="2329F6DD"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0</w:t>
            </w:r>
          </w:p>
        </w:tc>
        <w:tc>
          <w:tcPr>
            <w:tcW w:w="1791" w:type="dxa"/>
            <w:tcBorders>
              <w:top w:val="nil"/>
              <w:left w:val="single" w:sz="4" w:space="0" w:color="auto"/>
              <w:bottom w:val="nil"/>
              <w:right w:val="single" w:sz="4" w:space="0" w:color="auto"/>
            </w:tcBorders>
            <w:noWrap/>
            <w:vAlign w:val="bottom"/>
          </w:tcPr>
          <w:p w14:paraId="1BF044E5"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0</w:t>
            </w:r>
          </w:p>
        </w:tc>
        <w:tc>
          <w:tcPr>
            <w:tcW w:w="1790" w:type="dxa"/>
            <w:tcBorders>
              <w:top w:val="nil"/>
              <w:left w:val="nil"/>
              <w:bottom w:val="nil"/>
              <w:right w:val="single" w:sz="4" w:space="0" w:color="auto"/>
            </w:tcBorders>
            <w:noWrap/>
            <w:vAlign w:val="bottom"/>
          </w:tcPr>
          <w:p w14:paraId="6B8FB90A"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0</w:t>
            </w:r>
          </w:p>
        </w:tc>
        <w:tc>
          <w:tcPr>
            <w:tcW w:w="1791" w:type="dxa"/>
            <w:tcBorders>
              <w:top w:val="nil"/>
              <w:left w:val="nil"/>
              <w:bottom w:val="nil"/>
              <w:right w:val="single" w:sz="4" w:space="0" w:color="auto"/>
            </w:tcBorders>
            <w:noWrap/>
            <w:vAlign w:val="bottom"/>
          </w:tcPr>
          <w:p w14:paraId="03BAA926"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0</w:t>
            </w:r>
          </w:p>
        </w:tc>
      </w:tr>
      <w:tr w:rsidR="00CD3D0A" w14:paraId="7307698B" w14:textId="77777777">
        <w:tc>
          <w:tcPr>
            <w:tcW w:w="2306" w:type="dxa"/>
            <w:tcBorders>
              <w:top w:val="nil"/>
              <w:left w:val="single" w:sz="4" w:space="0" w:color="auto"/>
              <w:bottom w:val="nil"/>
              <w:right w:val="nil"/>
            </w:tcBorders>
            <w:noWrap/>
            <w:vAlign w:val="bottom"/>
          </w:tcPr>
          <w:p w14:paraId="01B2DFD4"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Maryland</w:t>
                </w:r>
              </w:smartTag>
            </w:smartTag>
          </w:p>
        </w:tc>
        <w:tc>
          <w:tcPr>
            <w:tcW w:w="1790" w:type="dxa"/>
            <w:tcBorders>
              <w:top w:val="nil"/>
              <w:left w:val="single" w:sz="4" w:space="0" w:color="auto"/>
              <w:bottom w:val="nil"/>
              <w:right w:val="nil"/>
            </w:tcBorders>
            <w:noWrap/>
            <w:vAlign w:val="bottom"/>
          </w:tcPr>
          <w:p w14:paraId="46417E0A"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9</w:t>
            </w:r>
          </w:p>
        </w:tc>
        <w:tc>
          <w:tcPr>
            <w:tcW w:w="1791" w:type="dxa"/>
            <w:tcBorders>
              <w:top w:val="nil"/>
              <w:left w:val="single" w:sz="4" w:space="0" w:color="auto"/>
              <w:bottom w:val="nil"/>
              <w:right w:val="single" w:sz="4" w:space="0" w:color="auto"/>
            </w:tcBorders>
            <w:noWrap/>
            <w:vAlign w:val="bottom"/>
          </w:tcPr>
          <w:p w14:paraId="598D1E0D"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2</w:t>
            </w:r>
          </w:p>
        </w:tc>
        <w:tc>
          <w:tcPr>
            <w:tcW w:w="1790" w:type="dxa"/>
            <w:tcBorders>
              <w:top w:val="nil"/>
              <w:left w:val="nil"/>
              <w:bottom w:val="nil"/>
              <w:right w:val="single" w:sz="4" w:space="0" w:color="auto"/>
            </w:tcBorders>
            <w:noWrap/>
            <w:vAlign w:val="bottom"/>
          </w:tcPr>
          <w:p w14:paraId="15C6B018"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7</w:t>
            </w:r>
          </w:p>
        </w:tc>
        <w:tc>
          <w:tcPr>
            <w:tcW w:w="1791" w:type="dxa"/>
            <w:tcBorders>
              <w:top w:val="nil"/>
              <w:left w:val="nil"/>
              <w:bottom w:val="nil"/>
              <w:right w:val="single" w:sz="4" w:space="0" w:color="auto"/>
            </w:tcBorders>
            <w:noWrap/>
            <w:vAlign w:val="bottom"/>
          </w:tcPr>
          <w:p w14:paraId="025E3442"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78</w:t>
            </w:r>
          </w:p>
        </w:tc>
      </w:tr>
      <w:tr w:rsidR="00CD3D0A" w14:paraId="1CEF8825" w14:textId="77777777">
        <w:tc>
          <w:tcPr>
            <w:tcW w:w="2306" w:type="dxa"/>
            <w:tcBorders>
              <w:top w:val="nil"/>
              <w:left w:val="single" w:sz="4" w:space="0" w:color="auto"/>
              <w:bottom w:val="nil"/>
              <w:right w:val="nil"/>
            </w:tcBorders>
            <w:noWrap/>
            <w:vAlign w:val="bottom"/>
          </w:tcPr>
          <w:p w14:paraId="7E68E1B8"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Massachusetts</w:t>
                </w:r>
              </w:smartTag>
            </w:smartTag>
          </w:p>
        </w:tc>
        <w:tc>
          <w:tcPr>
            <w:tcW w:w="1790" w:type="dxa"/>
            <w:tcBorders>
              <w:top w:val="nil"/>
              <w:left w:val="single" w:sz="4" w:space="0" w:color="auto"/>
              <w:bottom w:val="nil"/>
              <w:right w:val="nil"/>
            </w:tcBorders>
            <w:noWrap/>
            <w:vAlign w:val="bottom"/>
          </w:tcPr>
          <w:p w14:paraId="18A85A17"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1</w:t>
            </w:r>
          </w:p>
        </w:tc>
        <w:tc>
          <w:tcPr>
            <w:tcW w:w="1791" w:type="dxa"/>
            <w:tcBorders>
              <w:top w:val="nil"/>
              <w:left w:val="single" w:sz="4" w:space="0" w:color="auto"/>
              <w:bottom w:val="nil"/>
              <w:right w:val="single" w:sz="4" w:space="0" w:color="auto"/>
            </w:tcBorders>
            <w:noWrap/>
            <w:vAlign w:val="bottom"/>
          </w:tcPr>
          <w:p w14:paraId="0D94DCC8"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0</w:t>
            </w:r>
          </w:p>
        </w:tc>
        <w:tc>
          <w:tcPr>
            <w:tcW w:w="1790" w:type="dxa"/>
            <w:tcBorders>
              <w:top w:val="nil"/>
              <w:left w:val="nil"/>
              <w:bottom w:val="nil"/>
              <w:right w:val="single" w:sz="4" w:space="0" w:color="auto"/>
            </w:tcBorders>
            <w:noWrap/>
            <w:vAlign w:val="bottom"/>
          </w:tcPr>
          <w:p w14:paraId="22E68F84"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1</w:t>
            </w:r>
          </w:p>
        </w:tc>
        <w:tc>
          <w:tcPr>
            <w:tcW w:w="1791" w:type="dxa"/>
            <w:tcBorders>
              <w:top w:val="nil"/>
              <w:left w:val="nil"/>
              <w:bottom w:val="nil"/>
              <w:right w:val="single" w:sz="4" w:space="0" w:color="auto"/>
            </w:tcBorders>
            <w:noWrap/>
            <w:vAlign w:val="bottom"/>
          </w:tcPr>
          <w:p w14:paraId="021C90E6"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100</w:t>
            </w:r>
          </w:p>
        </w:tc>
      </w:tr>
      <w:tr w:rsidR="00CD3D0A" w14:paraId="74662D56" w14:textId="77777777">
        <w:tc>
          <w:tcPr>
            <w:tcW w:w="2306" w:type="dxa"/>
            <w:tcBorders>
              <w:top w:val="nil"/>
              <w:left w:val="single" w:sz="4" w:space="0" w:color="auto"/>
              <w:bottom w:val="nil"/>
              <w:right w:val="nil"/>
            </w:tcBorders>
            <w:noWrap/>
            <w:vAlign w:val="bottom"/>
          </w:tcPr>
          <w:p w14:paraId="2C46BCF3"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Michigan</w:t>
                </w:r>
              </w:smartTag>
            </w:smartTag>
          </w:p>
        </w:tc>
        <w:tc>
          <w:tcPr>
            <w:tcW w:w="1790" w:type="dxa"/>
            <w:tcBorders>
              <w:top w:val="nil"/>
              <w:left w:val="single" w:sz="4" w:space="0" w:color="auto"/>
              <w:bottom w:val="nil"/>
              <w:right w:val="nil"/>
            </w:tcBorders>
            <w:noWrap/>
            <w:vAlign w:val="bottom"/>
          </w:tcPr>
          <w:p w14:paraId="30CB8806"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18</w:t>
            </w:r>
          </w:p>
        </w:tc>
        <w:tc>
          <w:tcPr>
            <w:tcW w:w="1791" w:type="dxa"/>
            <w:tcBorders>
              <w:top w:val="nil"/>
              <w:left w:val="single" w:sz="4" w:space="0" w:color="auto"/>
              <w:bottom w:val="nil"/>
              <w:right w:val="single" w:sz="4" w:space="0" w:color="auto"/>
            </w:tcBorders>
            <w:noWrap/>
            <w:vAlign w:val="bottom"/>
          </w:tcPr>
          <w:p w14:paraId="0B2E2E8B"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2</w:t>
            </w:r>
          </w:p>
        </w:tc>
        <w:tc>
          <w:tcPr>
            <w:tcW w:w="1790" w:type="dxa"/>
            <w:tcBorders>
              <w:top w:val="nil"/>
              <w:left w:val="nil"/>
              <w:bottom w:val="nil"/>
              <w:right w:val="single" w:sz="4" w:space="0" w:color="auto"/>
            </w:tcBorders>
            <w:noWrap/>
            <w:vAlign w:val="bottom"/>
          </w:tcPr>
          <w:p w14:paraId="05BC2E3E"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16</w:t>
            </w:r>
          </w:p>
        </w:tc>
        <w:tc>
          <w:tcPr>
            <w:tcW w:w="1791" w:type="dxa"/>
            <w:tcBorders>
              <w:top w:val="nil"/>
              <w:left w:val="nil"/>
              <w:bottom w:val="nil"/>
              <w:right w:val="single" w:sz="4" w:space="0" w:color="auto"/>
            </w:tcBorders>
            <w:noWrap/>
            <w:vAlign w:val="bottom"/>
          </w:tcPr>
          <w:p w14:paraId="1F46A64A"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89</w:t>
            </w:r>
          </w:p>
        </w:tc>
      </w:tr>
      <w:tr w:rsidR="00CD3D0A" w14:paraId="21560338" w14:textId="77777777">
        <w:tc>
          <w:tcPr>
            <w:tcW w:w="2306" w:type="dxa"/>
            <w:tcBorders>
              <w:top w:val="nil"/>
              <w:left w:val="single" w:sz="4" w:space="0" w:color="auto"/>
              <w:bottom w:val="nil"/>
              <w:right w:val="nil"/>
            </w:tcBorders>
            <w:noWrap/>
            <w:vAlign w:val="bottom"/>
          </w:tcPr>
          <w:p w14:paraId="0EE62EE3"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Minnesota</w:t>
                </w:r>
              </w:smartTag>
            </w:smartTag>
          </w:p>
        </w:tc>
        <w:tc>
          <w:tcPr>
            <w:tcW w:w="1790" w:type="dxa"/>
            <w:tcBorders>
              <w:top w:val="nil"/>
              <w:left w:val="single" w:sz="4" w:space="0" w:color="auto"/>
              <w:bottom w:val="nil"/>
              <w:right w:val="nil"/>
            </w:tcBorders>
            <w:noWrap/>
            <w:vAlign w:val="bottom"/>
          </w:tcPr>
          <w:p w14:paraId="2FA16AA5"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41</w:t>
            </w:r>
          </w:p>
        </w:tc>
        <w:tc>
          <w:tcPr>
            <w:tcW w:w="1791" w:type="dxa"/>
            <w:tcBorders>
              <w:top w:val="nil"/>
              <w:left w:val="single" w:sz="4" w:space="0" w:color="auto"/>
              <w:bottom w:val="nil"/>
              <w:right w:val="single" w:sz="4" w:space="0" w:color="auto"/>
            </w:tcBorders>
            <w:noWrap/>
            <w:vAlign w:val="bottom"/>
          </w:tcPr>
          <w:p w14:paraId="5E850DE9"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5</w:t>
            </w:r>
          </w:p>
        </w:tc>
        <w:tc>
          <w:tcPr>
            <w:tcW w:w="1790" w:type="dxa"/>
            <w:tcBorders>
              <w:top w:val="nil"/>
              <w:left w:val="nil"/>
              <w:bottom w:val="nil"/>
              <w:right w:val="single" w:sz="4" w:space="0" w:color="auto"/>
            </w:tcBorders>
            <w:noWrap/>
            <w:vAlign w:val="bottom"/>
          </w:tcPr>
          <w:p w14:paraId="317398E9"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36</w:t>
            </w:r>
          </w:p>
        </w:tc>
        <w:tc>
          <w:tcPr>
            <w:tcW w:w="1791" w:type="dxa"/>
            <w:tcBorders>
              <w:top w:val="nil"/>
              <w:left w:val="nil"/>
              <w:bottom w:val="nil"/>
              <w:right w:val="single" w:sz="4" w:space="0" w:color="auto"/>
            </w:tcBorders>
            <w:noWrap/>
            <w:vAlign w:val="bottom"/>
          </w:tcPr>
          <w:p w14:paraId="3ABDE063"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88</w:t>
            </w:r>
          </w:p>
        </w:tc>
      </w:tr>
      <w:tr w:rsidR="00CD3D0A" w14:paraId="640C9381" w14:textId="77777777">
        <w:tc>
          <w:tcPr>
            <w:tcW w:w="2306" w:type="dxa"/>
            <w:tcBorders>
              <w:top w:val="nil"/>
              <w:left w:val="single" w:sz="4" w:space="0" w:color="auto"/>
              <w:bottom w:val="nil"/>
              <w:right w:val="nil"/>
            </w:tcBorders>
            <w:noWrap/>
            <w:vAlign w:val="bottom"/>
          </w:tcPr>
          <w:p w14:paraId="7BC6393B"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Mississippi</w:t>
                </w:r>
              </w:smartTag>
            </w:smartTag>
          </w:p>
        </w:tc>
        <w:tc>
          <w:tcPr>
            <w:tcW w:w="1790" w:type="dxa"/>
            <w:tcBorders>
              <w:top w:val="nil"/>
              <w:left w:val="single" w:sz="4" w:space="0" w:color="auto"/>
              <w:bottom w:val="nil"/>
              <w:right w:val="nil"/>
            </w:tcBorders>
            <w:noWrap/>
            <w:vAlign w:val="bottom"/>
          </w:tcPr>
          <w:p w14:paraId="7E8E8DFB"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49</w:t>
            </w:r>
          </w:p>
        </w:tc>
        <w:tc>
          <w:tcPr>
            <w:tcW w:w="1791" w:type="dxa"/>
            <w:tcBorders>
              <w:top w:val="nil"/>
              <w:left w:val="single" w:sz="4" w:space="0" w:color="auto"/>
              <w:bottom w:val="nil"/>
              <w:right w:val="single" w:sz="4" w:space="0" w:color="auto"/>
            </w:tcBorders>
            <w:noWrap/>
            <w:vAlign w:val="bottom"/>
          </w:tcPr>
          <w:p w14:paraId="3DE9D8A2"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18</w:t>
            </w:r>
          </w:p>
        </w:tc>
        <w:tc>
          <w:tcPr>
            <w:tcW w:w="1790" w:type="dxa"/>
            <w:tcBorders>
              <w:top w:val="nil"/>
              <w:left w:val="nil"/>
              <w:bottom w:val="nil"/>
              <w:right w:val="single" w:sz="4" w:space="0" w:color="auto"/>
            </w:tcBorders>
            <w:noWrap/>
            <w:vAlign w:val="bottom"/>
          </w:tcPr>
          <w:p w14:paraId="4F28A1D5"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31</w:t>
            </w:r>
          </w:p>
        </w:tc>
        <w:tc>
          <w:tcPr>
            <w:tcW w:w="1791" w:type="dxa"/>
            <w:tcBorders>
              <w:top w:val="nil"/>
              <w:left w:val="nil"/>
              <w:bottom w:val="nil"/>
              <w:right w:val="single" w:sz="4" w:space="0" w:color="auto"/>
            </w:tcBorders>
            <w:noWrap/>
            <w:vAlign w:val="bottom"/>
          </w:tcPr>
          <w:p w14:paraId="64D54031"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63</w:t>
            </w:r>
          </w:p>
        </w:tc>
      </w:tr>
      <w:tr w:rsidR="00CD3D0A" w14:paraId="1836A714" w14:textId="77777777">
        <w:tc>
          <w:tcPr>
            <w:tcW w:w="2306" w:type="dxa"/>
            <w:tcBorders>
              <w:top w:val="nil"/>
              <w:left w:val="single" w:sz="4" w:space="0" w:color="auto"/>
              <w:bottom w:val="nil"/>
              <w:right w:val="nil"/>
            </w:tcBorders>
            <w:noWrap/>
            <w:vAlign w:val="bottom"/>
          </w:tcPr>
          <w:p w14:paraId="5183B7CB"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Missouri</w:t>
                </w:r>
              </w:smartTag>
            </w:smartTag>
          </w:p>
        </w:tc>
        <w:tc>
          <w:tcPr>
            <w:tcW w:w="1790" w:type="dxa"/>
            <w:tcBorders>
              <w:top w:val="nil"/>
              <w:left w:val="single" w:sz="4" w:space="0" w:color="auto"/>
              <w:bottom w:val="nil"/>
              <w:right w:val="nil"/>
            </w:tcBorders>
            <w:noWrap/>
            <w:vAlign w:val="bottom"/>
          </w:tcPr>
          <w:p w14:paraId="452ED138"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1</w:t>
            </w:r>
          </w:p>
        </w:tc>
        <w:tc>
          <w:tcPr>
            <w:tcW w:w="1791" w:type="dxa"/>
            <w:tcBorders>
              <w:top w:val="nil"/>
              <w:left w:val="single" w:sz="4" w:space="0" w:color="auto"/>
              <w:bottom w:val="nil"/>
              <w:right w:val="single" w:sz="4" w:space="0" w:color="auto"/>
            </w:tcBorders>
            <w:noWrap/>
            <w:vAlign w:val="bottom"/>
          </w:tcPr>
          <w:p w14:paraId="301D2F74"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0</w:t>
            </w:r>
          </w:p>
        </w:tc>
        <w:tc>
          <w:tcPr>
            <w:tcW w:w="1790" w:type="dxa"/>
            <w:tcBorders>
              <w:top w:val="nil"/>
              <w:left w:val="nil"/>
              <w:bottom w:val="nil"/>
              <w:right w:val="single" w:sz="4" w:space="0" w:color="auto"/>
            </w:tcBorders>
            <w:noWrap/>
            <w:vAlign w:val="bottom"/>
          </w:tcPr>
          <w:p w14:paraId="6AB2545F"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1</w:t>
            </w:r>
          </w:p>
        </w:tc>
        <w:tc>
          <w:tcPr>
            <w:tcW w:w="1791" w:type="dxa"/>
            <w:tcBorders>
              <w:top w:val="nil"/>
              <w:left w:val="nil"/>
              <w:bottom w:val="nil"/>
              <w:right w:val="single" w:sz="4" w:space="0" w:color="auto"/>
            </w:tcBorders>
            <w:noWrap/>
            <w:vAlign w:val="bottom"/>
          </w:tcPr>
          <w:p w14:paraId="565BBB8B"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100</w:t>
            </w:r>
          </w:p>
        </w:tc>
      </w:tr>
      <w:tr w:rsidR="00CD3D0A" w14:paraId="2F35D9BA" w14:textId="77777777">
        <w:tc>
          <w:tcPr>
            <w:tcW w:w="2306" w:type="dxa"/>
            <w:tcBorders>
              <w:top w:val="nil"/>
              <w:left w:val="single" w:sz="4" w:space="0" w:color="auto"/>
              <w:bottom w:val="nil"/>
              <w:right w:val="nil"/>
            </w:tcBorders>
            <w:noWrap/>
            <w:vAlign w:val="bottom"/>
          </w:tcPr>
          <w:p w14:paraId="03B46D1B"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Montana</w:t>
                </w:r>
              </w:smartTag>
            </w:smartTag>
          </w:p>
        </w:tc>
        <w:tc>
          <w:tcPr>
            <w:tcW w:w="1790" w:type="dxa"/>
            <w:tcBorders>
              <w:top w:val="nil"/>
              <w:left w:val="single" w:sz="4" w:space="0" w:color="auto"/>
              <w:bottom w:val="nil"/>
              <w:right w:val="nil"/>
            </w:tcBorders>
            <w:noWrap/>
            <w:vAlign w:val="bottom"/>
          </w:tcPr>
          <w:p w14:paraId="3BCA592F"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14</w:t>
            </w:r>
          </w:p>
        </w:tc>
        <w:tc>
          <w:tcPr>
            <w:tcW w:w="1791" w:type="dxa"/>
            <w:tcBorders>
              <w:top w:val="nil"/>
              <w:left w:val="single" w:sz="4" w:space="0" w:color="auto"/>
              <w:bottom w:val="nil"/>
              <w:right w:val="single" w:sz="4" w:space="0" w:color="auto"/>
            </w:tcBorders>
            <w:noWrap/>
            <w:vAlign w:val="bottom"/>
          </w:tcPr>
          <w:p w14:paraId="5CCC38A3"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6</w:t>
            </w:r>
          </w:p>
        </w:tc>
        <w:tc>
          <w:tcPr>
            <w:tcW w:w="1790" w:type="dxa"/>
            <w:tcBorders>
              <w:top w:val="nil"/>
              <w:left w:val="nil"/>
              <w:bottom w:val="nil"/>
              <w:right w:val="single" w:sz="4" w:space="0" w:color="auto"/>
            </w:tcBorders>
            <w:noWrap/>
            <w:vAlign w:val="bottom"/>
          </w:tcPr>
          <w:p w14:paraId="21A5B9E1"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8</w:t>
            </w:r>
          </w:p>
        </w:tc>
        <w:tc>
          <w:tcPr>
            <w:tcW w:w="1791" w:type="dxa"/>
            <w:tcBorders>
              <w:top w:val="nil"/>
              <w:left w:val="nil"/>
              <w:bottom w:val="nil"/>
              <w:right w:val="single" w:sz="4" w:space="0" w:color="auto"/>
            </w:tcBorders>
            <w:noWrap/>
            <w:vAlign w:val="bottom"/>
          </w:tcPr>
          <w:p w14:paraId="6DD8BF75"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57</w:t>
            </w:r>
          </w:p>
        </w:tc>
      </w:tr>
      <w:tr w:rsidR="00CD3D0A" w14:paraId="2D953AD6" w14:textId="77777777">
        <w:tc>
          <w:tcPr>
            <w:tcW w:w="2306" w:type="dxa"/>
            <w:tcBorders>
              <w:top w:val="nil"/>
              <w:left w:val="single" w:sz="4" w:space="0" w:color="auto"/>
              <w:bottom w:val="nil"/>
              <w:right w:val="nil"/>
            </w:tcBorders>
            <w:noWrap/>
            <w:vAlign w:val="bottom"/>
          </w:tcPr>
          <w:p w14:paraId="3FEE6F8A"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Nebraska</w:t>
                </w:r>
              </w:smartTag>
            </w:smartTag>
          </w:p>
        </w:tc>
        <w:tc>
          <w:tcPr>
            <w:tcW w:w="1790" w:type="dxa"/>
            <w:tcBorders>
              <w:top w:val="nil"/>
              <w:left w:val="single" w:sz="4" w:space="0" w:color="auto"/>
              <w:bottom w:val="nil"/>
              <w:right w:val="nil"/>
            </w:tcBorders>
            <w:noWrap/>
            <w:vAlign w:val="bottom"/>
          </w:tcPr>
          <w:p w14:paraId="3939D919"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8</w:t>
            </w:r>
          </w:p>
        </w:tc>
        <w:tc>
          <w:tcPr>
            <w:tcW w:w="1791" w:type="dxa"/>
            <w:tcBorders>
              <w:top w:val="nil"/>
              <w:left w:val="single" w:sz="4" w:space="0" w:color="auto"/>
              <w:bottom w:val="nil"/>
              <w:right w:val="single" w:sz="4" w:space="0" w:color="auto"/>
            </w:tcBorders>
            <w:noWrap/>
            <w:vAlign w:val="bottom"/>
          </w:tcPr>
          <w:p w14:paraId="7B4A775C"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1</w:t>
            </w:r>
          </w:p>
        </w:tc>
        <w:tc>
          <w:tcPr>
            <w:tcW w:w="1790" w:type="dxa"/>
            <w:tcBorders>
              <w:top w:val="nil"/>
              <w:left w:val="nil"/>
              <w:bottom w:val="nil"/>
              <w:right w:val="single" w:sz="4" w:space="0" w:color="auto"/>
            </w:tcBorders>
            <w:noWrap/>
            <w:vAlign w:val="bottom"/>
          </w:tcPr>
          <w:p w14:paraId="72D1F81C"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7</w:t>
            </w:r>
          </w:p>
        </w:tc>
        <w:tc>
          <w:tcPr>
            <w:tcW w:w="1791" w:type="dxa"/>
            <w:tcBorders>
              <w:top w:val="nil"/>
              <w:left w:val="nil"/>
              <w:bottom w:val="nil"/>
              <w:right w:val="single" w:sz="4" w:space="0" w:color="auto"/>
            </w:tcBorders>
            <w:noWrap/>
            <w:vAlign w:val="bottom"/>
          </w:tcPr>
          <w:p w14:paraId="7C283564"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88</w:t>
            </w:r>
          </w:p>
        </w:tc>
      </w:tr>
      <w:tr w:rsidR="00CD3D0A" w14:paraId="3287C7E0" w14:textId="77777777">
        <w:tc>
          <w:tcPr>
            <w:tcW w:w="2306" w:type="dxa"/>
            <w:tcBorders>
              <w:top w:val="nil"/>
              <w:left w:val="single" w:sz="4" w:space="0" w:color="auto"/>
              <w:bottom w:val="nil"/>
              <w:right w:val="nil"/>
            </w:tcBorders>
            <w:noWrap/>
            <w:vAlign w:val="bottom"/>
          </w:tcPr>
          <w:p w14:paraId="50FEE0CF"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Nevada</w:t>
                </w:r>
              </w:smartTag>
            </w:smartTag>
          </w:p>
        </w:tc>
        <w:tc>
          <w:tcPr>
            <w:tcW w:w="1790" w:type="dxa"/>
            <w:tcBorders>
              <w:top w:val="nil"/>
              <w:left w:val="single" w:sz="4" w:space="0" w:color="auto"/>
              <w:bottom w:val="nil"/>
              <w:right w:val="nil"/>
            </w:tcBorders>
            <w:noWrap/>
            <w:vAlign w:val="bottom"/>
          </w:tcPr>
          <w:p w14:paraId="5D034076"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7</w:t>
            </w:r>
          </w:p>
        </w:tc>
        <w:tc>
          <w:tcPr>
            <w:tcW w:w="1791" w:type="dxa"/>
            <w:tcBorders>
              <w:top w:val="nil"/>
              <w:left w:val="single" w:sz="4" w:space="0" w:color="auto"/>
              <w:bottom w:val="nil"/>
              <w:right w:val="single" w:sz="4" w:space="0" w:color="auto"/>
            </w:tcBorders>
            <w:noWrap/>
            <w:vAlign w:val="bottom"/>
          </w:tcPr>
          <w:p w14:paraId="60CCD1D9"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1</w:t>
            </w:r>
          </w:p>
        </w:tc>
        <w:tc>
          <w:tcPr>
            <w:tcW w:w="1790" w:type="dxa"/>
            <w:tcBorders>
              <w:top w:val="nil"/>
              <w:left w:val="nil"/>
              <w:bottom w:val="nil"/>
              <w:right w:val="single" w:sz="4" w:space="0" w:color="auto"/>
            </w:tcBorders>
            <w:noWrap/>
            <w:vAlign w:val="bottom"/>
          </w:tcPr>
          <w:p w14:paraId="2C9B49A6"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6</w:t>
            </w:r>
          </w:p>
        </w:tc>
        <w:tc>
          <w:tcPr>
            <w:tcW w:w="1791" w:type="dxa"/>
            <w:tcBorders>
              <w:top w:val="nil"/>
              <w:left w:val="nil"/>
              <w:bottom w:val="nil"/>
              <w:right w:val="single" w:sz="4" w:space="0" w:color="auto"/>
            </w:tcBorders>
            <w:noWrap/>
            <w:vAlign w:val="bottom"/>
          </w:tcPr>
          <w:p w14:paraId="5C653AA6"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86</w:t>
            </w:r>
          </w:p>
        </w:tc>
      </w:tr>
      <w:tr w:rsidR="00CD3D0A" w14:paraId="148E3F0F" w14:textId="77777777">
        <w:tc>
          <w:tcPr>
            <w:tcW w:w="2306" w:type="dxa"/>
            <w:tcBorders>
              <w:top w:val="nil"/>
              <w:left w:val="single" w:sz="4" w:space="0" w:color="auto"/>
              <w:bottom w:val="nil"/>
              <w:right w:val="nil"/>
            </w:tcBorders>
            <w:noWrap/>
            <w:vAlign w:val="bottom"/>
          </w:tcPr>
          <w:p w14:paraId="1E0BA07D"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New Hampshire</w:t>
                </w:r>
              </w:smartTag>
            </w:smartTag>
          </w:p>
        </w:tc>
        <w:tc>
          <w:tcPr>
            <w:tcW w:w="1790" w:type="dxa"/>
            <w:tcBorders>
              <w:top w:val="nil"/>
              <w:left w:val="single" w:sz="4" w:space="0" w:color="auto"/>
              <w:bottom w:val="nil"/>
              <w:right w:val="nil"/>
            </w:tcBorders>
            <w:noWrap/>
            <w:vAlign w:val="bottom"/>
          </w:tcPr>
          <w:p w14:paraId="3F189328"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0</w:t>
            </w:r>
          </w:p>
        </w:tc>
        <w:tc>
          <w:tcPr>
            <w:tcW w:w="1791" w:type="dxa"/>
            <w:tcBorders>
              <w:top w:val="nil"/>
              <w:left w:val="single" w:sz="4" w:space="0" w:color="auto"/>
              <w:bottom w:val="nil"/>
              <w:right w:val="single" w:sz="4" w:space="0" w:color="auto"/>
            </w:tcBorders>
            <w:noWrap/>
            <w:vAlign w:val="bottom"/>
          </w:tcPr>
          <w:p w14:paraId="2CD244C4"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0</w:t>
            </w:r>
          </w:p>
        </w:tc>
        <w:tc>
          <w:tcPr>
            <w:tcW w:w="1790" w:type="dxa"/>
            <w:tcBorders>
              <w:top w:val="nil"/>
              <w:left w:val="nil"/>
              <w:bottom w:val="nil"/>
              <w:right w:val="single" w:sz="4" w:space="0" w:color="auto"/>
            </w:tcBorders>
            <w:noWrap/>
            <w:vAlign w:val="bottom"/>
          </w:tcPr>
          <w:p w14:paraId="19A4E7E0"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0</w:t>
            </w:r>
          </w:p>
        </w:tc>
        <w:tc>
          <w:tcPr>
            <w:tcW w:w="1791" w:type="dxa"/>
            <w:tcBorders>
              <w:top w:val="nil"/>
              <w:left w:val="nil"/>
              <w:bottom w:val="nil"/>
              <w:right w:val="single" w:sz="4" w:space="0" w:color="auto"/>
            </w:tcBorders>
            <w:noWrap/>
            <w:vAlign w:val="bottom"/>
          </w:tcPr>
          <w:p w14:paraId="66603997"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0</w:t>
            </w:r>
          </w:p>
        </w:tc>
      </w:tr>
      <w:tr w:rsidR="00CD3D0A" w14:paraId="638E305D" w14:textId="77777777">
        <w:tc>
          <w:tcPr>
            <w:tcW w:w="2306" w:type="dxa"/>
            <w:tcBorders>
              <w:top w:val="nil"/>
              <w:left w:val="single" w:sz="4" w:space="0" w:color="auto"/>
              <w:bottom w:val="nil"/>
              <w:right w:val="nil"/>
            </w:tcBorders>
            <w:noWrap/>
            <w:vAlign w:val="bottom"/>
          </w:tcPr>
          <w:p w14:paraId="3015D6D3"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New Jersey</w:t>
                </w:r>
              </w:smartTag>
            </w:smartTag>
          </w:p>
        </w:tc>
        <w:tc>
          <w:tcPr>
            <w:tcW w:w="1790" w:type="dxa"/>
            <w:tcBorders>
              <w:top w:val="nil"/>
              <w:left w:val="single" w:sz="4" w:space="0" w:color="auto"/>
              <w:bottom w:val="nil"/>
              <w:right w:val="nil"/>
            </w:tcBorders>
            <w:noWrap/>
            <w:vAlign w:val="bottom"/>
          </w:tcPr>
          <w:p w14:paraId="50DF3538"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2</w:t>
            </w:r>
          </w:p>
        </w:tc>
        <w:tc>
          <w:tcPr>
            <w:tcW w:w="1791" w:type="dxa"/>
            <w:tcBorders>
              <w:top w:val="nil"/>
              <w:left w:val="single" w:sz="4" w:space="0" w:color="auto"/>
              <w:bottom w:val="nil"/>
              <w:right w:val="single" w:sz="4" w:space="0" w:color="auto"/>
            </w:tcBorders>
            <w:noWrap/>
            <w:vAlign w:val="bottom"/>
          </w:tcPr>
          <w:p w14:paraId="1E0973A5"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0</w:t>
            </w:r>
          </w:p>
        </w:tc>
        <w:tc>
          <w:tcPr>
            <w:tcW w:w="1790" w:type="dxa"/>
            <w:tcBorders>
              <w:top w:val="nil"/>
              <w:left w:val="nil"/>
              <w:bottom w:val="nil"/>
              <w:right w:val="single" w:sz="4" w:space="0" w:color="auto"/>
            </w:tcBorders>
            <w:noWrap/>
            <w:vAlign w:val="bottom"/>
          </w:tcPr>
          <w:p w14:paraId="6BA653A9"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2</w:t>
            </w:r>
          </w:p>
        </w:tc>
        <w:tc>
          <w:tcPr>
            <w:tcW w:w="1791" w:type="dxa"/>
            <w:tcBorders>
              <w:top w:val="nil"/>
              <w:left w:val="nil"/>
              <w:bottom w:val="nil"/>
              <w:right w:val="single" w:sz="4" w:space="0" w:color="auto"/>
            </w:tcBorders>
            <w:noWrap/>
            <w:vAlign w:val="bottom"/>
          </w:tcPr>
          <w:p w14:paraId="66E4689D"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100</w:t>
            </w:r>
          </w:p>
        </w:tc>
      </w:tr>
      <w:tr w:rsidR="00CD3D0A" w14:paraId="36661591" w14:textId="77777777">
        <w:tc>
          <w:tcPr>
            <w:tcW w:w="2306" w:type="dxa"/>
            <w:tcBorders>
              <w:top w:val="nil"/>
              <w:left w:val="single" w:sz="4" w:space="0" w:color="auto"/>
              <w:bottom w:val="nil"/>
              <w:right w:val="nil"/>
            </w:tcBorders>
            <w:noWrap/>
            <w:vAlign w:val="bottom"/>
          </w:tcPr>
          <w:p w14:paraId="60E25E1D"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New Mexico</w:t>
                </w:r>
              </w:smartTag>
            </w:smartTag>
          </w:p>
        </w:tc>
        <w:tc>
          <w:tcPr>
            <w:tcW w:w="1790" w:type="dxa"/>
            <w:tcBorders>
              <w:top w:val="nil"/>
              <w:left w:val="single" w:sz="4" w:space="0" w:color="auto"/>
              <w:right w:val="nil"/>
            </w:tcBorders>
            <w:noWrap/>
            <w:vAlign w:val="bottom"/>
          </w:tcPr>
          <w:p w14:paraId="674161D0"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4</w:t>
            </w:r>
          </w:p>
        </w:tc>
        <w:tc>
          <w:tcPr>
            <w:tcW w:w="1791" w:type="dxa"/>
            <w:tcBorders>
              <w:top w:val="nil"/>
              <w:left w:val="single" w:sz="4" w:space="0" w:color="auto"/>
              <w:right w:val="single" w:sz="4" w:space="0" w:color="auto"/>
            </w:tcBorders>
            <w:noWrap/>
            <w:vAlign w:val="bottom"/>
          </w:tcPr>
          <w:p w14:paraId="52525C40"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4</w:t>
            </w:r>
          </w:p>
        </w:tc>
        <w:tc>
          <w:tcPr>
            <w:tcW w:w="1790" w:type="dxa"/>
            <w:tcBorders>
              <w:top w:val="nil"/>
              <w:left w:val="nil"/>
              <w:right w:val="single" w:sz="4" w:space="0" w:color="auto"/>
            </w:tcBorders>
            <w:noWrap/>
            <w:vAlign w:val="bottom"/>
          </w:tcPr>
          <w:p w14:paraId="3CA9EE79"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0</w:t>
            </w:r>
          </w:p>
        </w:tc>
        <w:tc>
          <w:tcPr>
            <w:tcW w:w="1791" w:type="dxa"/>
            <w:tcBorders>
              <w:top w:val="nil"/>
              <w:left w:val="nil"/>
              <w:right w:val="single" w:sz="4" w:space="0" w:color="auto"/>
            </w:tcBorders>
            <w:noWrap/>
            <w:vAlign w:val="bottom"/>
          </w:tcPr>
          <w:p w14:paraId="5E2E6F06"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0</w:t>
            </w:r>
          </w:p>
        </w:tc>
      </w:tr>
      <w:tr w:rsidR="00CD3D0A" w14:paraId="219C58DC" w14:textId="77777777">
        <w:tc>
          <w:tcPr>
            <w:tcW w:w="2306" w:type="dxa"/>
            <w:tcBorders>
              <w:top w:val="nil"/>
              <w:left w:val="single" w:sz="4" w:space="0" w:color="auto"/>
              <w:bottom w:val="nil"/>
              <w:right w:val="single" w:sz="4" w:space="0" w:color="auto"/>
            </w:tcBorders>
            <w:noWrap/>
            <w:vAlign w:val="bottom"/>
          </w:tcPr>
          <w:p w14:paraId="05563418"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New York</w:t>
                </w:r>
              </w:smartTag>
            </w:smartTag>
          </w:p>
        </w:tc>
        <w:tc>
          <w:tcPr>
            <w:tcW w:w="1790" w:type="dxa"/>
            <w:tcBorders>
              <w:top w:val="nil"/>
              <w:left w:val="single" w:sz="4" w:space="0" w:color="auto"/>
              <w:bottom w:val="nil"/>
              <w:right w:val="single" w:sz="4" w:space="0" w:color="auto"/>
            </w:tcBorders>
            <w:noWrap/>
            <w:vAlign w:val="bottom"/>
          </w:tcPr>
          <w:p w14:paraId="57193D15" w14:textId="77777777" w:rsidR="00CD3D0A" w:rsidRDefault="00CD3D0A">
            <w:pPr>
              <w:tabs>
                <w:tab w:val="decimal" w:pos="938"/>
              </w:tabs>
              <w:spacing w:line="240" w:lineRule="auto"/>
              <w:rPr>
                <w:rFonts w:ascii="Arial" w:hAnsi="Arial" w:cs="Arial"/>
                <w:color w:val="000000"/>
                <w:sz w:val="16"/>
                <w:szCs w:val="16"/>
              </w:rPr>
            </w:pPr>
            <w:r>
              <w:rPr>
                <w:rFonts w:ascii="Arial" w:hAnsi="Arial" w:cs="Arial"/>
                <w:color w:val="000000"/>
                <w:sz w:val="16"/>
                <w:szCs w:val="16"/>
              </w:rPr>
              <w:t>68</w:t>
            </w:r>
          </w:p>
        </w:tc>
        <w:tc>
          <w:tcPr>
            <w:tcW w:w="1791" w:type="dxa"/>
            <w:tcBorders>
              <w:top w:val="nil"/>
              <w:left w:val="single" w:sz="4" w:space="0" w:color="auto"/>
              <w:bottom w:val="nil"/>
              <w:right w:val="single" w:sz="4" w:space="0" w:color="auto"/>
            </w:tcBorders>
            <w:noWrap/>
            <w:vAlign w:val="bottom"/>
          </w:tcPr>
          <w:p w14:paraId="7E492997" w14:textId="77777777" w:rsidR="00CD3D0A" w:rsidRDefault="00CD3D0A">
            <w:pPr>
              <w:tabs>
                <w:tab w:val="decimal" w:pos="938"/>
              </w:tabs>
              <w:spacing w:line="240" w:lineRule="auto"/>
              <w:rPr>
                <w:rFonts w:ascii="Arial" w:hAnsi="Arial" w:cs="Arial"/>
                <w:color w:val="000000"/>
                <w:sz w:val="16"/>
                <w:szCs w:val="16"/>
              </w:rPr>
            </w:pPr>
            <w:r>
              <w:rPr>
                <w:rFonts w:ascii="Arial" w:hAnsi="Arial" w:cs="Arial"/>
                <w:color w:val="000000"/>
                <w:sz w:val="16"/>
                <w:szCs w:val="16"/>
              </w:rPr>
              <w:t>17</w:t>
            </w:r>
          </w:p>
        </w:tc>
        <w:tc>
          <w:tcPr>
            <w:tcW w:w="1790" w:type="dxa"/>
            <w:tcBorders>
              <w:top w:val="nil"/>
              <w:left w:val="single" w:sz="4" w:space="0" w:color="auto"/>
              <w:bottom w:val="nil"/>
              <w:right w:val="single" w:sz="4" w:space="0" w:color="auto"/>
            </w:tcBorders>
            <w:noWrap/>
            <w:vAlign w:val="bottom"/>
          </w:tcPr>
          <w:p w14:paraId="57CD7353" w14:textId="77777777" w:rsidR="00CD3D0A" w:rsidRDefault="00CD3D0A">
            <w:pPr>
              <w:tabs>
                <w:tab w:val="decimal" w:pos="938"/>
              </w:tabs>
              <w:spacing w:line="240" w:lineRule="auto"/>
              <w:rPr>
                <w:rFonts w:ascii="Arial" w:hAnsi="Arial" w:cs="Arial"/>
                <w:color w:val="000000"/>
                <w:sz w:val="16"/>
                <w:szCs w:val="16"/>
              </w:rPr>
            </w:pPr>
            <w:r>
              <w:rPr>
                <w:rFonts w:ascii="Arial" w:hAnsi="Arial" w:cs="Arial"/>
                <w:color w:val="000000"/>
                <w:sz w:val="16"/>
                <w:szCs w:val="16"/>
              </w:rPr>
              <w:t>51</w:t>
            </w:r>
          </w:p>
        </w:tc>
        <w:tc>
          <w:tcPr>
            <w:tcW w:w="1791" w:type="dxa"/>
            <w:tcBorders>
              <w:top w:val="nil"/>
              <w:left w:val="single" w:sz="4" w:space="0" w:color="auto"/>
              <w:bottom w:val="nil"/>
              <w:right w:val="single" w:sz="4" w:space="0" w:color="auto"/>
            </w:tcBorders>
            <w:noWrap/>
            <w:vAlign w:val="bottom"/>
          </w:tcPr>
          <w:p w14:paraId="7FCE1F86" w14:textId="77777777" w:rsidR="00CD3D0A" w:rsidRDefault="00CD3D0A">
            <w:pPr>
              <w:tabs>
                <w:tab w:val="decimal" w:pos="938"/>
              </w:tabs>
              <w:spacing w:line="240" w:lineRule="auto"/>
              <w:rPr>
                <w:rFonts w:ascii="Arial" w:hAnsi="Arial" w:cs="Arial"/>
                <w:color w:val="000000"/>
                <w:sz w:val="16"/>
                <w:szCs w:val="16"/>
              </w:rPr>
            </w:pPr>
            <w:r>
              <w:rPr>
                <w:rFonts w:ascii="Arial" w:hAnsi="Arial" w:cs="Arial"/>
                <w:color w:val="000000"/>
                <w:sz w:val="16"/>
                <w:szCs w:val="16"/>
              </w:rPr>
              <w:t>75</w:t>
            </w:r>
          </w:p>
        </w:tc>
      </w:tr>
      <w:tr w:rsidR="00CD3D0A" w14:paraId="7BF6FF65" w14:textId="77777777">
        <w:tc>
          <w:tcPr>
            <w:tcW w:w="2306" w:type="dxa"/>
            <w:tcBorders>
              <w:top w:val="nil"/>
              <w:left w:val="single" w:sz="4" w:space="0" w:color="auto"/>
              <w:bottom w:val="nil"/>
              <w:right w:val="single" w:sz="4" w:space="0" w:color="auto"/>
            </w:tcBorders>
            <w:noWrap/>
            <w:vAlign w:val="bottom"/>
          </w:tcPr>
          <w:p w14:paraId="0609A919"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North Carolina</w:t>
                </w:r>
              </w:smartTag>
            </w:smartTag>
            <w:r>
              <w:rPr>
                <w:rFonts w:ascii="Arial" w:hAnsi="Arial" w:cs="Arial"/>
                <w:color w:val="000000"/>
                <w:sz w:val="16"/>
                <w:szCs w:val="16"/>
              </w:rPr>
              <w:t>*</w:t>
            </w:r>
          </w:p>
        </w:tc>
        <w:tc>
          <w:tcPr>
            <w:tcW w:w="1790" w:type="dxa"/>
            <w:tcBorders>
              <w:top w:val="nil"/>
              <w:left w:val="single" w:sz="4" w:space="0" w:color="auto"/>
              <w:bottom w:val="nil"/>
              <w:right w:val="single" w:sz="4" w:space="0" w:color="auto"/>
            </w:tcBorders>
            <w:noWrap/>
            <w:vAlign w:val="bottom"/>
          </w:tcPr>
          <w:p w14:paraId="3BA8C7E6"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90</w:t>
            </w:r>
          </w:p>
        </w:tc>
        <w:tc>
          <w:tcPr>
            <w:tcW w:w="1791" w:type="dxa"/>
            <w:tcBorders>
              <w:top w:val="nil"/>
              <w:left w:val="single" w:sz="4" w:space="0" w:color="auto"/>
              <w:bottom w:val="nil"/>
              <w:right w:val="single" w:sz="4" w:space="0" w:color="auto"/>
            </w:tcBorders>
            <w:noWrap/>
            <w:vAlign w:val="bottom"/>
          </w:tcPr>
          <w:p w14:paraId="550995A6"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28</w:t>
            </w:r>
          </w:p>
        </w:tc>
        <w:tc>
          <w:tcPr>
            <w:tcW w:w="1790" w:type="dxa"/>
            <w:tcBorders>
              <w:top w:val="nil"/>
              <w:left w:val="single" w:sz="4" w:space="0" w:color="auto"/>
              <w:bottom w:val="nil"/>
              <w:right w:val="single" w:sz="4" w:space="0" w:color="auto"/>
            </w:tcBorders>
            <w:noWrap/>
            <w:vAlign w:val="bottom"/>
          </w:tcPr>
          <w:p w14:paraId="6BBEEC00"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60</w:t>
            </w:r>
          </w:p>
        </w:tc>
        <w:tc>
          <w:tcPr>
            <w:tcW w:w="1791" w:type="dxa"/>
            <w:tcBorders>
              <w:top w:val="nil"/>
              <w:left w:val="single" w:sz="4" w:space="0" w:color="auto"/>
              <w:bottom w:val="nil"/>
              <w:right w:val="single" w:sz="4" w:space="0" w:color="auto"/>
            </w:tcBorders>
            <w:noWrap/>
            <w:vAlign w:val="bottom"/>
          </w:tcPr>
          <w:p w14:paraId="1670AF05" w14:textId="77777777" w:rsidR="00CD3D0A" w:rsidRDefault="00CD3D0A">
            <w:pPr>
              <w:tabs>
                <w:tab w:val="decimal" w:pos="938"/>
              </w:tabs>
              <w:spacing w:line="240" w:lineRule="auto"/>
              <w:rPr>
                <w:rFonts w:ascii="Arial" w:hAnsi="Arial" w:cs="Arial"/>
                <w:color w:val="000000"/>
                <w:sz w:val="16"/>
                <w:szCs w:val="16"/>
              </w:rPr>
            </w:pPr>
            <w:r>
              <w:rPr>
                <w:rFonts w:ascii="Arial" w:hAnsi="Arial" w:cs="Arial"/>
                <w:color w:val="000000"/>
                <w:sz w:val="16"/>
                <w:szCs w:val="16"/>
              </w:rPr>
              <w:t>67</w:t>
            </w:r>
          </w:p>
        </w:tc>
      </w:tr>
      <w:tr w:rsidR="00CD3D0A" w14:paraId="56D33619" w14:textId="77777777">
        <w:tc>
          <w:tcPr>
            <w:tcW w:w="2306" w:type="dxa"/>
            <w:tcBorders>
              <w:top w:val="nil"/>
              <w:left w:val="single" w:sz="4" w:space="0" w:color="auto"/>
              <w:bottom w:val="nil"/>
              <w:right w:val="nil"/>
            </w:tcBorders>
            <w:noWrap/>
            <w:vAlign w:val="bottom"/>
          </w:tcPr>
          <w:p w14:paraId="4DB0C8D1"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North Dakota</w:t>
                </w:r>
              </w:smartTag>
            </w:smartTag>
          </w:p>
        </w:tc>
        <w:tc>
          <w:tcPr>
            <w:tcW w:w="1790" w:type="dxa"/>
            <w:tcBorders>
              <w:top w:val="nil"/>
              <w:left w:val="single" w:sz="4" w:space="0" w:color="auto"/>
              <w:bottom w:val="nil"/>
              <w:right w:val="nil"/>
            </w:tcBorders>
            <w:noWrap/>
            <w:vAlign w:val="bottom"/>
          </w:tcPr>
          <w:p w14:paraId="1214CEF9"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2</w:t>
            </w:r>
          </w:p>
        </w:tc>
        <w:tc>
          <w:tcPr>
            <w:tcW w:w="1791" w:type="dxa"/>
            <w:tcBorders>
              <w:top w:val="nil"/>
              <w:left w:val="single" w:sz="4" w:space="0" w:color="auto"/>
              <w:bottom w:val="nil"/>
              <w:right w:val="single" w:sz="4" w:space="0" w:color="auto"/>
            </w:tcBorders>
            <w:noWrap/>
            <w:vAlign w:val="bottom"/>
          </w:tcPr>
          <w:p w14:paraId="4354E027"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0</w:t>
            </w:r>
          </w:p>
        </w:tc>
        <w:tc>
          <w:tcPr>
            <w:tcW w:w="1790" w:type="dxa"/>
            <w:tcBorders>
              <w:top w:val="nil"/>
              <w:left w:val="nil"/>
              <w:bottom w:val="nil"/>
              <w:right w:val="single" w:sz="4" w:space="0" w:color="auto"/>
            </w:tcBorders>
            <w:noWrap/>
            <w:vAlign w:val="bottom"/>
          </w:tcPr>
          <w:p w14:paraId="2A280CC3"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2</w:t>
            </w:r>
          </w:p>
        </w:tc>
        <w:tc>
          <w:tcPr>
            <w:tcW w:w="1791" w:type="dxa"/>
            <w:tcBorders>
              <w:top w:val="nil"/>
              <w:left w:val="nil"/>
              <w:bottom w:val="nil"/>
              <w:right w:val="single" w:sz="4" w:space="0" w:color="auto"/>
            </w:tcBorders>
            <w:noWrap/>
            <w:vAlign w:val="bottom"/>
          </w:tcPr>
          <w:p w14:paraId="5D7E7173"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100</w:t>
            </w:r>
          </w:p>
        </w:tc>
      </w:tr>
      <w:tr w:rsidR="00CD3D0A" w14:paraId="1B07420A" w14:textId="77777777">
        <w:tc>
          <w:tcPr>
            <w:tcW w:w="2306" w:type="dxa"/>
            <w:tcBorders>
              <w:top w:val="nil"/>
              <w:left w:val="single" w:sz="4" w:space="0" w:color="auto"/>
              <w:bottom w:val="nil"/>
              <w:right w:val="nil"/>
            </w:tcBorders>
            <w:noWrap/>
            <w:vAlign w:val="bottom"/>
          </w:tcPr>
          <w:p w14:paraId="7FCF3771"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Ohio</w:t>
                </w:r>
              </w:smartTag>
            </w:smartTag>
          </w:p>
        </w:tc>
        <w:tc>
          <w:tcPr>
            <w:tcW w:w="1790" w:type="dxa"/>
            <w:tcBorders>
              <w:top w:val="nil"/>
              <w:left w:val="single" w:sz="4" w:space="0" w:color="auto"/>
              <w:bottom w:val="nil"/>
              <w:right w:val="nil"/>
            </w:tcBorders>
            <w:noWrap/>
            <w:vAlign w:val="bottom"/>
          </w:tcPr>
          <w:p w14:paraId="4B8EEC80"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36</w:t>
            </w:r>
          </w:p>
        </w:tc>
        <w:tc>
          <w:tcPr>
            <w:tcW w:w="1791" w:type="dxa"/>
            <w:tcBorders>
              <w:top w:val="nil"/>
              <w:left w:val="single" w:sz="4" w:space="0" w:color="auto"/>
              <w:bottom w:val="nil"/>
              <w:right w:val="single" w:sz="4" w:space="0" w:color="auto"/>
            </w:tcBorders>
            <w:noWrap/>
            <w:vAlign w:val="bottom"/>
          </w:tcPr>
          <w:p w14:paraId="4513CD7B"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8</w:t>
            </w:r>
          </w:p>
        </w:tc>
        <w:tc>
          <w:tcPr>
            <w:tcW w:w="1790" w:type="dxa"/>
            <w:tcBorders>
              <w:top w:val="nil"/>
              <w:left w:val="nil"/>
              <w:bottom w:val="nil"/>
              <w:right w:val="single" w:sz="4" w:space="0" w:color="auto"/>
            </w:tcBorders>
            <w:noWrap/>
            <w:vAlign w:val="bottom"/>
          </w:tcPr>
          <w:p w14:paraId="23BEBF80"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28</w:t>
            </w:r>
          </w:p>
        </w:tc>
        <w:tc>
          <w:tcPr>
            <w:tcW w:w="1791" w:type="dxa"/>
            <w:tcBorders>
              <w:top w:val="nil"/>
              <w:left w:val="nil"/>
              <w:bottom w:val="nil"/>
              <w:right w:val="single" w:sz="4" w:space="0" w:color="auto"/>
            </w:tcBorders>
            <w:noWrap/>
            <w:vAlign w:val="bottom"/>
          </w:tcPr>
          <w:p w14:paraId="67C566D7"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78</w:t>
            </w:r>
          </w:p>
        </w:tc>
      </w:tr>
      <w:tr w:rsidR="00CD3D0A" w14:paraId="342D7660" w14:textId="77777777">
        <w:tc>
          <w:tcPr>
            <w:tcW w:w="2306" w:type="dxa"/>
            <w:tcBorders>
              <w:top w:val="nil"/>
              <w:left w:val="single" w:sz="4" w:space="0" w:color="auto"/>
              <w:bottom w:val="nil"/>
              <w:right w:val="nil"/>
            </w:tcBorders>
            <w:noWrap/>
            <w:vAlign w:val="bottom"/>
          </w:tcPr>
          <w:p w14:paraId="007D3DBF"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Oklahoma</w:t>
                </w:r>
              </w:smartTag>
            </w:smartTag>
          </w:p>
        </w:tc>
        <w:tc>
          <w:tcPr>
            <w:tcW w:w="1790" w:type="dxa"/>
            <w:tcBorders>
              <w:top w:val="nil"/>
              <w:left w:val="single" w:sz="4" w:space="0" w:color="auto"/>
              <w:bottom w:val="nil"/>
              <w:right w:val="nil"/>
            </w:tcBorders>
            <w:noWrap/>
            <w:vAlign w:val="bottom"/>
          </w:tcPr>
          <w:p w14:paraId="5FB68022"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22</w:t>
            </w:r>
          </w:p>
        </w:tc>
        <w:tc>
          <w:tcPr>
            <w:tcW w:w="1791" w:type="dxa"/>
            <w:tcBorders>
              <w:top w:val="nil"/>
              <w:left w:val="single" w:sz="4" w:space="0" w:color="auto"/>
              <w:bottom w:val="nil"/>
              <w:right w:val="single" w:sz="4" w:space="0" w:color="auto"/>
            </w:tcBorders>
            <w:noWrap/>
            <w:vAlign w:val="bottom"/>
          </w:tcPr>
          <w:p w14:paraId="775E7795"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2</w:t>
            </w:r>
          </w:p>
        </w:tc>
        <w:tc>
          <w:tcPr>
            <w:tcW w:w="1790" w:type="dxa"/>
            <w:tcBorders>
              <w:top w:val="nil"/>
              <w:left w:val="nil"/>
              <w:bottom w:val="nil"/>
              <w:right w:val="single" w:sz="4" w:space="0" w:color="auto"/>
            </w:tcBorders>
            <w:noWrap/>
            <w:vAlign w:val="bottom"/>
          </w:tcPr>
          <w:p w14:paraId="7E1E959F"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20</w:t>
            </w:r>
          </w:p>
        </w:tc>
        <w:tc>
          <w:tcPr>
            <w:tcW w:w="1791" w:type="dxa"/>
            <w:tcBorders>
              <w:top w:val="nil"/>
              <w:left w:val="nil"/>
              <w:bottom w:val="nil"/>
              <w:right w:val="single" w:sz="4" w:space="0" w:color="auto"/>
            </w:tcBorders>
            <w:noWrap/>
            <w:vAlign w:val="bottom"/>
          </w:tcPr>
          <w:p w14:paraId="765EF6C2"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91</w:t>
            </w:r>
          </w:p>
        </w:tc>
      </w:tr>
      <w:tr w:rsidR="00CD3D0A" w14:paraId="34C5B7E2" w14:textId="77777777">
        <w:tc>
          <w:tcPr>
            <w:tcW w:w="2306" w:type="dxa"/>
            <w:tcBorders>
              <w:top w:val="nil"/>
              <w:left w:val="single" w:sz="4" w:space="0" w:color="auto"/>
              <w:bottom w:val="nil"/>
              <w:right w:val="nil"/>
            </w:tcBorders>
            <w:noWrap/>
            <w:vAlign w:val="bottom"/>
          </w:tcPr>
          <w:p w14:paraId="4F230B21"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Pennsylvania</w:t>
                </w:r>
              </w:smartTag>
            </w:smartTag>
          </w:p>
        </w:tc>
        <w:tc>
          <w:tcPr>
            <w:tcW w:w="1790" w:type="dxa"/>
            <w:tcBorders>
              <w:top w:val="nil"/>
              <w:left w:val="single" w:sz="4" w:space="0" w:color="auto"/>
              <w:bottom w:val="nil"/>
              <w:right w:val="nil"/>
            </w:tcBorders>
            <w:noWrap/>
            <w:vAlign w:val="bottom"/>
          </w:tcPr>
          <w:p w14:paraId="0E6ECB0E"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30</w:t>
            </w:r>
          </w:p>
        </w:tc>
        <w:tc>
          <w:tcPr>
            <w:tcW w:w="1791" w:type="dxa"/>
            <w:tcBorders>
              <w:top w:val="nil"/>
              <w:left w:val="single" w:sz="4" w:space="0" w:color="auto"/>
              <w:bottom w:val="nil"/>
              <w:right w:val="single" w:sz="4" w:space="0" w:color="auto"/>
            </w:tcBorders>
            <w:noWrap/>
            <w:vAlign w:val="bottom"/>
          </w:tcPr>
          <w:p w14:paraId="4B70984D"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9</w:t>
            </w:r>
          </w:p>
        </w:tc>
        <w:tc>
          <w:tcPr>
            <w:tcW w:w="1790" w:type="dxa"/>
            <w:tcBorders>
              <w:top w:val="nil"/>
              <w:left w:val="nil"/>
              <w:bottom w:val="nil"/>
              <w:right w:val="single" w:sz="4" w:space="0" w:color="auto"/>
            </w:tcBorders>
            <w:noWrap/>
            <w:vAlign w:val="bottom"/>
          </w:tcPr>
          <w:p w14:paraId="398F8F00"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21</w:t>
            </w:r>
          </w:p>
        </w:tc>
        <w:tc>
          <w:tcPr>
            <w:tcW w:w="1791" w:type="dxa"/>
            <w:tcBorders>
              <w:top w:val="nil"/>
              <w:left w:val="nil"/>
              <w:bottom w:val="nil"/>
              <w:right w:val="single" w:sz="4" w:space="0" w:color="auto"/>
            </w:tcBorders>
            <w:noWrap/>
            <w:vAlign w:val="bottom"/>
          </w:tcPr>
          <w:p w14:paraId="536DC259"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70</w:t>
            </w:r>
          </w:p>
        </w:tc>
      </w:tr>
      <w:tr w:rsidR="00CD3D0A" w14:paraId="621B829F" w14:textId="77777777">
        <w:tc>
          <w:tcPr>
            <w:tcW w:w="2306" w:type="dxa"/>
            <w:tcBorders>
              <w:top w:val="nil"/>
              <w:left w:val="single" w:sz="4" w:space="0" w:color="auto"/>
              <w:bottom w:val="nil"/>
              <w:right w:val="nil"/>
            </w:tcBorders>
            <w:noWrap/>
            <w:vAlign w:val="bottom"/>
          </w:tcPr>
          <w:p w14:paraId="202C33FE" w14:textId="77777777" w:rsidR="00CD3D0A" w:rsidRDefault="00CD3D0A">
            <w:pPr>
              <w:spacing w:line="240" w:lineRule="auto"/>
              <w:rPr>
                <w:rFonts w:ascii="Arial" w:hAnsi="Arial" w:cs="Arial"/>
                <w:color w:val="000000"/>
                <w:sz w:val="16"/>
                <w:szCs w:val="16"/>
              </w:rPr>
            </w:pPr>
            <w:smartTag w:uri="urn:schemas-microsoft-com:office:smarttags" w:element="place">
              <w:r>
                <w:rPr>
                  <w:rFonts w:ascii="Arial" w:hAnsi="Arial" w:cs="Arial"/>
                  <w:color w:val="000000"/>
                  <w:sz w:val="16"/>
                  <w:szCs w:val="16"/>
                </w:rPr>
                <w:t>Puerto Rico</w:t>
              </w:r>
            </w:smartTag>
          </w:p>
        </w:tc>
        <w:tc>
          <w:tcPr>
            <w:tcW w:w="1790" w:type="dxa"/>
            <w:tcBorders>
              <w:top w:val="nil"/>
              <w:left w:val="single" w:sz="4" w:space="0" w:color="auto"/>
              <w:bottom w:val="nil"/>
              <w:right w:val="nil"/>
            </w:tcBorders>
            <w:noWrap/>
            <w:vAlign w:val="bottom"/>
          </w:tcPr>
          <w:p w14:paraId="5AD35769"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3</w:t>
            </w:r>
          </w:p>
        </w:tc>
        <w:tc>
          <w:tcPr>
            <w:tcW w:w="1791" w:type="dxa"/>
            <w:tcBorders>
              <w:top w:val="nil"/>
              <w:left w:val="single" w:sz="4" w:space="0" w:color="auto"/>
              <w:bottom w:val="nil"/>
              <w:right w:val="single" w:sz="4" w:space="0" w:color="auto"/>
            </w:tcBorders>
            <w:noWrap/>
            <w:vAlign w:val="bottom"/>
          </w:tcPr>
          <w:p w14:paraId="78CD4390"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0</w:t>
            </w:r>
          </w:p>
        </w:tc>
        <w:tc>
          <w:tcPr>
            <w:tcW w:w="1790" w:type="dxa"/>
            <w:tcBorders>
              <w:top w:val="nil"/>
              <w:left w:val="nil"/>
              <w:bottom w:val="nil"/>
              <w:right w:val="single" w:sz="4" w:space="0" w:color="auto"/>
            </w:tcBorders>
            <w:noWrap/>
            <w:vAlign w:val="bottom"/>
          </w:tcPr>
          <w:p w14:paraId="75A5E525"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3</w:t>
            </w:r>
          </w:p>
        </w:tc>
        <w:tc>
          <w:tcPr>
            <w:tcW w:w="1791" w:type="dxa"/>
            <w:tcBorders>
              <w:top w:val="nil"/>
              <w:left w:val="nil"/>
              <w:bottom w:val="nil"/>
              <w:right w:val="single" w:sz="4" w:space="0" w:color="auto"/>
            </w:tcBorders>
            <w:noWrap/>
            <w:vAlign w:val="bottom"/>
          </w:tcPr>
          <w:p w14:paraId="7854A3C4"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100</w:t>
            </w:r>
          </w:p>
        </w:tc>
      </w:tr>
      <w:tr w:rsidR="00CD3D0A" w14:paraId="09C15289" w14:textId="77777777">
        <w:tc>
          <w:tcPr>
            <w:tcW w:w="2306" w:type="dxa"/>
            <w:tcBorders>
              <w:top w:val="nil"/>
              <w:left w:val="single" w:sz="4" w:space="0" w:color="auto"/>
              <w:bottom w:val="nil"/>
              <w:right w:val="nil"/>
            </w:tcBorders>
            <w:noWrap/>
            <w:vAlign w:val="bottom"/>
          </w:tcPr>
          <w:p w14:paraId="546F07AB"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Rhode Island</w:t>
                </w:r>
              </w:smartTag>
            </w:smartTag>
          </w:p>
        </w:tc>
        <w:tc>
          <w:tcPr>
            <w:tcW w:w="1790" w:type="dxa"/>
            <w:tcBorders>
              <w:top w:val="nil"/>
              <w:left w:val="single" w:sz="4" w:space="0" w:color="auto"/>
              <w:bottom w:val="nil"/>
              <w:right w:val="nil"/>
            </w:tcBorders>
            <w:noWrap/>
            <w:vAlign w:val="bottom"/>
          </w:tcPr>
          <w:p w14:paraId="42861944"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5</w:t>
            </w:r>
          </w:p>
        </w:tc>
        <w:tc>
          <w:tcPr>
            <w:tcW w:w="1791" w:type="dxa"/>
            <w:tcBorders>
              <w:top w:val="nil"/>
              <w:left w:val="single" w:sz="4" w:space="0" w:color="auto"/>
              <w:bottom w:val="nil"/>
              <w:right w:val="single" w:sz="4" w:space="0" w:color="auto"/>
            </w:tcBorders>
            <w:noWrap/>
            <w:vAlign w:val="bottom"/>
          </w:tcPr>
          <w:p w14:paraId="2D841FFE"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0</w:t>
            </w:r>
          </w:p>
        </w:tc>
        <w:tc>
          <w:tcPr>
            <w:tcW w:w="1790" w:type="dxa"/>
            <w:tcBorders>
              <w:top w:val="nil"/>
              <w:left w:val="nil"/>
              <w:bottom w:val="nil"/>
              <w:right w:val="single" w:sz="4" w:space="0" w:color="auto"/>
            </w:tcBorders>
            <w:noWrap/>
            <w:vAlign w:val="bottom"/>
          </w:tcPr>
          <w:p w14:paraId="40CC2864"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5</w:t>
            </w:r>
          </w:p>
        </w:tc>
        <w:tc>
          <w:tcPr>
            <w:tcW w:w="1791" w:type="dxa"/>
            <w:tcBorders>
              <w:top w:val="nil"/>
              <w:left w:val="nil"/>
              <w:bottom w:val="nil"/>
              <w:right w:val="single" w:sz="4" w:space="0" w:color="auto"/>
            </w:tcBorders>
            <w:noWrap/>
            <w:vAlign w:val="bottom"/>
          </w:tcPr>
          <w:p w14:paraId="73366B5A"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100</w:t>
            </w:r>
          </w:p>
        </w:tc>
      </w:tr>
      <w:tr w:rsidR="00CD3D0A" w14:paraId="26CEFE1B" w14:textId="77777777">
        <w:tc>
          <w:tcPr>
            <w:tcW w:w="2306" w:type="dxa"/>
            <w:tcBorders>
              <w:top w:val="nil"/>
              <w:left w:val="single" w:sz="4" w:space="0" w:color="auto"/>
              <w:bottom w:val="nil"/>
              <w:right w:val="nil"/>
            </w:tcBorders>
            <w:noWrap/>
            <w:vAlign w:val="bottom"/>
          </w:tcPr>
          <w:p w14:paraId="5888088A"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South Carolina</w:t>
                </w:r>
              </w:smartTag>
            </w:smartTag>
          </w:p>
        </w:tc>
        <w:tc>
          <w:tcPr>
            <w:tcW w:w="1790" w:type="dxa"/>
            <w:tcBorders>
              <w:top w:val="nil"/>
              <w:left w:val="single" w:sz="4" w:space="0" w:color="auto"/>
              <w:bottom w:val="nil"/>
              <w:right w:val="nil"/>
            </w:tcBorders>
            <w:noWrap/>
            <w:vAlign w:val="bottom"/>
          </w:tcPr>
          <w:p w14:paraId="75BC8DDE"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5</w:t>
            </w:r>
          </w:p>
        </w:tc>
        <w:tc>
          <w:tcPr>
            <w:tcW w:w="1791" w:type="dxa"/>
            <w:tcBorders>
              <w:top w:val="nil"/>
              <w:left w:val="single" w:sz="4" w:space="0" w:color="auto"/>
              <w:bottom w:val="nil"/>
              <w:right w:val="single" w:sz="4" w:space="0" w:color="auto"/>
            </w:tcBorders>
            <w:noWrap/>
            <w:vAlign w:val="bottom"/>
          </w:tcPr>
          <w:p w14:paraId="5D9B6187"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1</w:t>
            </w:r>
          </w:p>
        </w:tc>
        <w:tc>
          <w:tcPr>
            <w:tcW w:w="1790" w:type="dxa"/>
            <w:tcBorders>
              <w:top w:val="nil"/>
              <w:left w:val="nil"/>
              <w:bottom w:val="nil"/>
              <w:right w:val="single" w:sz="4" w:space="0" w:color="auto"/>
            </w:tcBorders>
            <w:noWrap/>
            <w:vAlign w:val="bottom"/>
          </w:tcPr>
          <w:p w14:paraId="2CF956D4"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4</w:t>
            </w:r>
          </w:p>
        </w:tc>
        <w:tc>
          <w:tcPr>
            <w:tcW w:w="1791" w:type="dxa"/>
            <w:tcBorders>
              <w:top w:val="nil"/>
              <w:left w:val="nil"/>
              <w:bottom w:val="nil"/>
              <w:right w:val="single" w:sz="4" w:space="0" w:color="auto"/>
            </w:tcBorders>
            <w:noWrap/>
            <w:vAlign w:val="bottom"/>
          </w:tcPr>
          <w:p w14:paraId="7484D43C"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80</w:t>
            </w:r>
          </w:p>
        </w:tc>
      </w:tr>
      <w:tr w:rsidR="00CD3D0A" w14:paraId="00721588" w14:textId="77777777">
        <w:tc>
          <w:tcPr>
            <w:tcW w:w="2306" w:type="dxa"/>
            <w:tcBorders>
              <w:top w:val="nil"/>
              <w:left w:val="single" w:sz="4" w:space="0" w:color="auto"/>
              <w:bottom w:val="nil"/>
              <w:right w:val="nil"/>
            </w:tcBorders>
            <w:noWrap/>
            <w:vAlign w:val="bottom"/>
          </w:tcPr>
          <w:p w14:paraId="6DF71278"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South Dakota</w:t>
                </w:r>
              </w:smartTag>
            </w:smartTag>
          </w:p>
        </w:tc>
        <w:tc>
          <w:tcPr>
            <w:tcW w:w="1790" w:type="dxa"/>
            <w:tcBorders>
              <w:top w:val="nil"/>
              <w:left w:val="single" w:sz="4" w:space="0" w:color="auto"/>
              <w:bottom w:val="nil"/>
              <w:right w:val="nil"/>
            </w:tcBorders>
            <w:noWrap/>
            <w:vAlign w:val="bottom"/>
          </w:tcPr>
          <w:p w14:paraId="3A8C7C6E"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9</w:t>
            </w:r>
          </w:p>
        </w:tc>
        <w:tc>
          <w:tcPr>
            <w:tcW w:w="1791" w:type="dxa"/>
            <w:tcBorders>
              <w:top w:val="nil"/>
              <w:left w:val="single" w:sz="4" w:space="0" w:color="auto"/>
              <w:bottom w:val="nil"/>
              <w:right w:val="single" w:sz="4" w:space="0" w:color="auto"/>
            </w:tcBorders>
            <w:noWrap/>
            <w:vAlign w:val="bottom"/>
          </w:tcPr>
          <w:p w14:paraId="3A8E6519"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2</w:t>
            </w:r>
          </w:p>
        </w:tc>
        <w:tc>
          <w:tcPr>
            <w:tcW w:w="1790" w:type="dxa"/>
            <w:tcBorders>
              <w:top w:val="nil"/>
              <w:left w:val="nil"/>
              <w:bottom w:val="nil"/>
              <w:right w:val="single" w:sz="4" w:space="0" w:color="auto"/>
            </w:tcBorders>
            <w:noWrap/>
            <w:vAlign w:val="bottom"/>
          </w:tcPr>
          <w:p w14:paraId="03C94175"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7</w:t>
            </w:r>
          </w:p>
        </w:tc>
        <w:tc>
          <w:tcPr>
            <w:tcW w:w="1791" w:type="dxa"/>
            <w:tcBorders>
              <w:top w:val="nil"/>
              <w:left w:val="nil"/>
              <w:bottom w:val="nil"/>
              <w:right w:val="single" w:sz="4" w:space="0" w:color="auto"/>
            </w:tcBorders>
            <w:noWrap/>
            <w:vAlign w:val="bottom"/>
          </w:tcPr>
          <w:p w14:paraId="5AE0E305"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78</w:t>
            </w:r>
          </w:p>
        </w:tc>
      </w:tr>
      <w:tr w:rsidR="00CD3D0A" w14:paraId="664C99E1" w14:textId="77777777">
        <w:tc>
          <w:tcPr>
            <w:tcW w:w="2306" w:type="dxa"/>
            <w:tcBorders>
              <w:top w:val="nil"/>
              <w:left w:val="single" w:sz="4" w:space="0" w:color="auto"/>
              <w:bottom w:val="nil"/>
              <w:right w:val="nil"/>
            </w:tcBorders>
            <w:noWrap/>
            <w:vAlign w:val="bottom"/>
          </w:tcPr>
          <w:p w14:paraId="33B0A64C"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Tennessee</w:t>
                </w:r>
              </w:smartTag>
            </w:smartTag>
          </w:p>
        </w:tc>
        <w:tc>
          <w:tcPr>
            <w:tcW w:w="1790" w:type="dxa"/>
            <w:tcBorders>
              <w:top w:val="nil"/>
              <w:left w:val="single" w:sz="4" w:space="0" w:color="auto"/>
              <w:bottom w:val="nil"/>
              <w:right w:val="nil"/>
            </w:tcBorders>
            <w:noWrap/>
            <w:vAlign w:val="bottom"/>
          </w:tcPr>
          <w:p w14:paraId="1AE88BAD"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51</w:t>
            </w:r>
          </w:p>
        </w:tc>
        <w:tc>
          <w:tcPr>
            <w:tcW w:w="1791" w:type="dxa"/>
            <w:tcBorders>
              <w:top w:val="nil"/>
              <w:left w:val="single" w:sz="4" w:space="0" w:color="auto"/>
              <w:bottom w:val="nil"/>
              <w:right w:val="single" w:sz="4" w:space="0" w:color="auto"/>
            </w:tcBorders>
            <w:noWrap/>
            <w:vAlign w:val="bottom"/>
          </w:tcPr>
          <w:p w14:paraId="66433790"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12</w:t>
            </w:r>
          </w:p>
        </w:tc>
        <w:tc>
          <w:tcPr>
            <w:tcW w:w="1790" w:type="dxa"/>
            <w:tcBorders>
              <w:top w:val="nil"/>
              <w:left w:val="nil"/>
              <w:bottom w:val="nil"/>
              <w:right w:val="single" w:sz="4" w:space="0" w:color="auto"/>
            </w:tcBorders>
            <w:noWrap/>
            <w:vAlign w:val="bottom"/>
          </w:tcPr>
          <w:p w14:paraId="3BB76AFD"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39</w:t>
            </w:r>
          </w:p>
        </w:tc>
        <w:tc>
          <w:tcPr>
            <w:tcW w:w="1791" w:type="dxa"/>
            <w:tcBorders>
              <w:top w:val="nil"/>
              <w:left w:val="nil"/>
              <w:bottom w:val="nil"/>
              <w:right w:val="single" w:sz="4" w:space="0" w:color="auto"/>
            </w:tcBorders>
            <w:noWrap/>
            <w:vAlign w:val="bottom"/>
          </w:tcPr>
          <w:p w14:paraId="06903BA3"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76</w:t>
            </w:r>
          </w:p>
        </w:tc>
      </w:tr>
      <w:tr w:rsidR="00CD3D0A" w14:paraId="7407F589" w14:textId="77777777">
        <w:tc>
          <w:tcPr>
            <w:tcW w:w="2306" w:type="dxa"/>
            <w:tcBorders>
              <w:top w:val="nil"/>
              <w:left w:val="single" w:sz="4" w:space="0" w:color="auto"/>
              <w:bottom w:val="nil"/>
              <w:right w:val="nil"/>
            </w:tcBorders>
            <w:noWrap/>
            <w:vAlign w:val="bottom"/>
          </w:tcPr>
          <w:p w14:paraId="23B83963"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Texas</w:t>
                </w:r>
              </w:smartTag>
            </w:smartTag>
          </w:p>
        </w:tc>
        <w:tc>
          <w:tcPr>
            <w:tcW w:w="1790" w:type="dxa"/>
            <w:tcBorders>
              <w:top w:val="nil"/>
              <w:left w:val="single" w:sz="4" w:space="0" w:color="auto"/>
              <w:bottom w:val="nil"/>
              <w:right w:val="nil"/>
            </w:tcBorders>
            <w:noWrap/>
            <w:vAlign w:val="bottom"/>
          </w:tcPr>
          <w:p w14:paraId="6D7E4CF9"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58</w:t>
            </w:r>
          </w:p>
        </w:tc>
        <w:tc>
          <w:tcPr>
            <w:tcW w:w="1791" w:type="dxa"/>
            <w:tcBorders>
              <w:top w:val="nil"/>
              <w:left w:val="single" w:sz="4" w:space="0" w:color="auto"/>
              <w:bottom w:val="nil"/>
              <w:right w:val="single" w:sz="4" w:space="0" w:color="auto"/>
            </w:tcBorders>
            <w:noWrap/>
            <w:vAlign w:val="bottom"/>
          </w:tcPr>
          <w:p w14:paraId="215BEDA3"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2</w:t>
            </w:r>
          </w:p>
        </w:tc>
        <w:tc>
          <w:tcPr>
            <w:tcW w:w="1790" w:type="dxa"/>
            <w:tcBorders>
              <w:top w:val="nil"/>
              <w:left w:val="nil"/>
              <w:bottom w:val="nil"/>
              <w:right w:val="single" w:sz="4" w:space="0" w:color="auto"/>
            </w:tcBorders>
            <w:noWrap/>
            <w:vAlign w:val="bottom"/>
          </w:tcPr>
          <w:p w14:paraId="5EB83F62"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56</w:t>
            </w:r>
          </w:p>
        </w:tc>
        <w:tc>
          <w:tcPr>
            <w:tcW w:w="1791" w:type="dxa"/>
            <w:tcBorders>
              <w:top w:val="nil"/>
              <w:left w:val="nil"/>
              <w:bottom w:val="nil"/>
              <w:right w:val="single" w:sz="4" w:space="0" w:color="auto"/>
            </w:tcBorders>
            <w:noWrap/>
            <w:vAlign w:val="bottom"/>
          </w:tcPr>
          <w:p w14:paraId="5D648324"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97</w:t>
            </w:r>
          </w:p>
        </w:tc>
      </w:tr>
      <w:tr w:rsidR="00CD3D0A" w14:paraId="2D03AD52" w14:textId="77777777">
        <w:tc>
          <w:tcPr>
            <w:tcW w:w="2306" w:type="dxa"/>
            <w:tcBorders>
              <w:top w:val="nil"/>
              <w:left w:val="single" w:sz="4" w:space="0" w:color="auto"/>
              <w:bottom w:val="nil"/>
              <w:right w:val="nil"/>
            </w:tcBorders>
            <w:noWrap/>
            <w:vAlign w:val="bottom"/>
          </w:tcPr>
          <w:p w14:paraId="70637377"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Utah</w:t>
                </w:r>
              </w:smartTag>
            </w:smartTag>
          </w:p>
        </w:tc>
        <w:tc>
          <w:tcPr>
            <w:tcW w:w="1790" w:type="dxa"/>
            <w:tcBorders>
              <w:top w:val="nil"/>
              <w:left w:val="single" w:sz="4" w:space="0" w:color="auto"/>
              <w:bottom w:val="nil"/>
              <w:right w:val="nil"/>
            </w:tcBorders>
            <w:noWrap/>
            <w:vAlign w:val="bottom"/>
          </w:tcPr>
          <w:p w14:paraId="32518F3F"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66</w:t>
            </w:r>
          </w:p>
        </w:tc>
        <w:tc>
          <w:tcPr>
            <w:tcW w:w="1791" w:type="dxa"/>
            <w:tcBorders>
              <w:top w:val="nil"/>
              <w:left w:val="single" w:sz="4" w:space="0" w:color="auto"/>
              <w:bottom w:val="nil"/>
              <w:right w:val="single" w:sz="4" w:space="0" w:color="auto"/>
            </w:tcBorders>
            <w:noWrap/>
            <w:vAlign w:val="bottom"/>
          </w:tcPr>
          <w:p w14:paraId="7DF136D4"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16</w:t>
            </w:r>
          </w:p>
        </w:tc>
        <w:tc>
          <w:tcPr>
            <w:tcW w:w="1790" w:type="dxa"/>
            <w:tcBorders>
              <w:top w:val="nil"/>
              <w:left w:val="nil"/>
              <w:bottom w:val="nil"/>
              <w:right w:val="single" w:sz="4" w:space="0" w:color="auto"/>
            </w:tcBorders>
            <w:noWrap/>
            <w:vAlign w:val="bottom"/>
          </w:tcPr>
          <w:p w14:paraId="29D16624"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68</w:t>
            </w:r>
          </w:p>
        </w:tc>
        <w:tc>
          <w:tcPr>
            <w:tcW w:w="1791" w:type="dxa"/>
            <w:tcBorders>
              <w:top w:val="nil"/>
              <w:left w:val="nil"/>
              <w:bottom w:val="nil"/>
              <w:right w:val="single" w:sz="4" w:space="0" w:color="auto"/>
            </w:tcBorders>
            <w:noWrap/>
            <w:vAlign w:val="bottom"/>
          </w:tcPr>
          <w:p w14:paraId="6148481F"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103</w:t>
            </w:r>
          </w:p>
        </w:tc>
      </w:tr>
      <w:tr w:rsidR="00CD3D0A" w14:paraId="61450FE0" w14:textId="77777777">
        <w:tc>
          <w:tcPr>
            <w:tcW w:w="2306" w:type="dxa"/>
            <w:tcBorders>
              <w:top w:val="nil"/>
              <w:left w:val="single" w:sz="4" w:space="0" w:color="auto"/>
              <w:bottom w:val="nil"/>
              <w:right w:val="nil"/>
            </w:tcBorders>
            <w:noWrap/>
            <w:vAlign w:val="bottom"/>
          </w:tcPr>
          <w:p w14:paraId="011CF763"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Vermont</w:t>
                </w:r>
              </w:smartTag>
            </w:smartTag>
          </w:p>
        </w:tc>
        <w:tc>
          <w:tcPr>
            <w:tcW w:w="1790" w:type="dxa"/>
            <w:tcBorders>
              <w:top w:val="nil"/>
              <w:left w:val="single" w:sz="4" w:space="0" w:color="auto"/>
              <w:bottom w:val="nil"/>
              <w:right w:val="nil"/>
            </w:tcBorders>
            <w:noWrap/>
            <w:vAlign w:val="bottom"/>
          </w:tcPr>
          <w:p w14:paraId="4F4B4736"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1</w:t>
            </w:r>
          </w:p>
        </w:tc>
        <w:tc>
          <w:tcPr>
            <w:tcW w:w="1791" w:type="dxa"/>
            <w:tcBorders>
              <w:top w:val="nil"/>
              <w:left w:val="single" w:sz="4" w:space="0" w:color="auto"/>
              <w:bottom w:val="nil"/>
              <w:right w:val="single" w:sz="4" w:space="0" w:color="auto"/>
            </w:tcBorders>
            <w:noWrap/>
            <w:vAlign w:val="bottom"/>
          </w:tcPr>
          <w:p w14:paraId="15F7CFF1"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0</w:t>
            </w:r>
          </w:p>
        </w:tc>
        <w:tc>
          <w:tcPr>
            <w:tcW w:w="1790" w:type="dxa"/>
            <w:tcBorders>
              <w:top w:val="nil"/>
              <w:left w:val="nil"/>
              <w:bottom w:val="nil"/>
              <w:right w:val="single" w:sz="4" w:space="0" w:color="auto"/>
            </w:tcBorders>
            <w:noWrap/>
            <w:vAlign w:val="bottom"/>
          </w:tcPr>
          <w:p w14:paraId="5EF11003"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1</w:t>
            </w:r>
          </w:p>
        </w:tc>
        <w:tc>
          <w:tcPr>
            <w:tcW w:w="1791" w:type="dxa"/>
            <w:tcBorders>
              <w:top w:val="nil"/>
              <w:left w:val="nil"/>
              <w:bottom w:val="nil"/>
              <w:right w:val="single" w:sz="4" w:space="0" w:color="auto"/>
            </w:tcBorders>
            <w:noWrap/>
            <w:vAlign w:val="bottom"/>
          </w:tcPr>
          <w:p w14:paraId="61003D85"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100</w:t>
            </w:r>
          </w:p>
        </w:tc>
      </w:tr>
      <w:tr w:rsidR="00CD3D0A" w14:paraId="550FA842" w14:textId="77777777">
        <w:tc>
          <w:tcPr>
            <w:tcW w:w="2306" w:type="dxa"/>
            <w:tcBorders>
              <w:top w:val="nil"/>
              <w:left w:val="single" w:sz="4" w:space="0" w:color="auto"/>
              <w:bottom w:val="nil"/>
              <w:right w:val="nil"/>
            </w:tcBorders>
            <w:noWrap/>
            <w:vAlign w:val="bottom"/>
          </w:tcPr>
          <w:p w14:paraId="317EE82E"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Virginia</w:t>
                </w:r>
              </w:smartTag>
            </w:smartTag>
          </w:p>
        </w:tc>
        <w:tc>
          <w:tcPr>
            <w:tcW w:w="1790" w:type="dxa"/>
            <w:tcBorders>
              <w:top w:val="nil"/>
              <w:left w:val="single" w:sz="4" w:space="0" w:color="auto"/>
              <w:bottom w:val="nil"/>
              <w:right w:val="nil"/>
            </w:tcBorders>
            <w:noWrap/>
            <w:vAlign w:val="bottom"/>
          </w:tcPr>
          <w:p w14:paraId="6C9E0473"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110</w:t>
            </w:r>
          </w:p>
        </w:tc>
        <w:tc>
          <w:tcPr>
            <w:tcW w:w="1791" w:type="dxa"/>
            <w:tcBorders>
              <w:top w:val="nil"/>
              <w:left w:val="single" w:sz="4" w:space="0" w:color="auto"/>
              <w:bottom w:val="nil"/>
              <w:right w:val="single" w:sz="4" w:space="0" w:color="auto"/>
            </w:tcBorders>
            <w:noWrap/>
            <w:vAlign w:val="bottom"/>
          </w:tcPr>
          <w:p w14:paraId="051DA485"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35</w:t>
            </w:r>
          </w:p>
        </w:tc>
        <w:tc>
          <w:tcPr>
            <w:tcW w:w="1790" w:type="dxa"/>
            <w:tcBorders>
              <w:top w:val="nil"/>
              <w:left w:val="nil"/>
              <w:bottom w:val="nil"/>
              <w:right w:val="single" w:sz="4" w:space="0" w:color="auto"/>
            </w:tcBorders>
            <w:noWrap/>
            <w:vAlign w:val="bottom"/>
          </w:tcPr>
          <w:p w14:paraId="5D3D35CA"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75</w:t>
            </w:r>
          </w:p>
        </w:tc>
        <w:tc>
          <w:tcPr>
            <w:tcW w:w="1791" w:type="dxa"/>
            <w:tcBorders>
              <w:top w:val="nil"/>
              <w:left w:val="nil"/>
              <w:bottom w:val="nil"/>
              <w:right w:val="single" w:sz="4" w:space="0" w:color="auto"/>
            </w:tcBorders>
            <w:noWrap/>
            <w:vAlign w:val="bottom"/>
          </w:tcPr>
          <w:p w14:paraId="10457E6C"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68</w:t>
            </w:r>
          </w:p>
        </w:tc>
      </w:tr>
      <w:tr w:rsidR="00CD3D0A" w14:paraId="7F7FE117" w14:textId="77777777">
        <w:tc>
          <w:tcPr>
            <w:tcW w:w="2306" w:type="dxa"/>
            <w:tcBorders>
              <w:top w:val="nil"/>
              <w:left w:val="single" w:sz="4" w:space="0" w:color="auto"/>
              <w:bottom w:val="nil"/>
              <w:right w:val="nil"/>
            </w:tcBorders>
            <w:noWrap/>
            <w:vAlign w:val="bottom"/>
          </w:tcPr>
          <w:p w14:paraId="54B6E090"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Washington</w:t>
                </w:r>
              </w:smartTag>
            </w:smartTag>
          </w:p>
        </w:tc>
        <w:tc>
          <w:tcPr>
            <w:tcW w:w="1790" w:type="dxa"/>
            <w:tcBorders>
              <w:top w:val="nil"/>
              <w:left w:val="single" w:sz="4" w:space="0" w:color="auto"/>
              <w:bottom w:val="nil"/>
              <w:right w:val="nil"/>
            </w:tcBorders>
            <w:noWrap/>
            <w:vAlign w:val="bottom"/>
          </w:tcPr>
          <w:p w14:paraId="06D1E66F"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20</w:t>
            </w:r>
          </w:p>
        </w:tc>
        <w:tc>
          <w:tcPr>
            <w:tcW w:w="1791" w:type="dxa"/>
            <w:tcBorders>
              <w:top w:val="nil"/>
              <w:left w:val="single" w:sz="4" w:space="0" w:color="auto"/>
              <w:bottom w:val="nil"/>
              <w:right w:val="single" w:sz="4" w:space="0" w:color="auto"/>
            </w:tcBorders>
            <w:noWrap/>
            <w:vAlign w:val="bottom"/>
          </w:tcPr>
          <w:p w14:paraId="3D81D5F0"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10</w:t>
            </w:r>
          </w:p>
        </w:tc>
        <w:tc>
          <w:tcPr>
            <w:tcW w:w="1790" w:type="dxa"/>
            <w:tcBorders>
              <w:top w:val="nil"/>
              <w:left w:val="nil"/>
              <w:bottom w:val="nil"/>
              <w:right w:val="single" w:sz="4" w:space="0" w:color="auto"/>
            </w:tcBorders>
            <w:noWrap/>
            <w:vAlign w:val="bottom"/>
          </w:tcPr>
          <w:p w14:paraId="38F93912"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10</w:t>
            </w:r>
          </w:p>
        </w:tc>
        <w:tc>
          <w:tcPr>
            <w:tcW w:w="1791" w:type="dxa"/>
            <w:tcBorders>
              <w:top w:val="nil"/>
              <w:left w:val="nil"/>
              <w:bottom w:val="nil"/>
              <w:right w:val="single" w:sz="4" w:space="0" w:color="auto"/>
            </w:tcBorders>
            <w:noWrap/>
            <w:vAlign w:val="bottom"/>
          </w:tcPr>
          <w:p w14:paraId="4C0F3C0F"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50</w:t>
            </w:r>
          </w:p>
        </w:tc>
      </w:tr>
      <w:tr w:rsidR="00CD3D0A" w14:paraId="41C9126E" w14:textId="77777777">
        <w:tc>
          <w:tcPr>
            <w:tcW w:w="2306" w:type="dxa"/>
            <w:tcBorders>
              <w:top w:val="nil"/>
              <w:left w:val="single" w:sz="4" w:space="0" w:color="auto"/>
              <w:bottom w:val="nil"/>
              <w:right w:val="nil"/>
            </w:tcBorders>
            <w:noWrap/>
            <w:vAlign w:val="bottom"/>
          </w:tcPr>
          <w:p w14:paraId="67EB20CB"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West Virginia</w:t>
                </w:r>
              </w:smartTag>
            </w:smartTag>
          </w:p>
        </w:tc>
        <w:tc>
          <w:tcPr>
            <w:tcW w:w="1790" w:type="dxa"/>
            <w:tcBorders>
              <w:top w:val="nil"/>
              <w:left w:val="single" w:sz="4" w:space="0" w:color="auto"/>
              <w:bottom w:val="nil"/>
              <w:right w:val="nil"/>
            </w:tcBorders>
            <w:noWrap/>
            <w:vAlign w:val="bottom"/>
          </w:tcPr>
          <w:p w14:paraId="42560C40"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13</w:t>
            </w:r>
          </w:p>
        </w:tc>
        <w:tc>
          <w:tcPr>
            <w:tcW w:w="1791" w:type="dxa"/>
            <w:tcBorders>
              <w:top w:val="nil"/>
              <w:left w:val="single" w:sz="4" w:space="0" w:color="auto"/>
              <w:bottom w:val="nil"/>
              <w:right w:val="single" w:sz="4" w:space="0" w:color="auto"/>
            </w:tcBorders>
            <w:noWrap/>
            <w:vAlign w:val="bottom"/>
          </w:tcPr>
          <w:p w14:paraId="7A20BA6E"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1</w:t>
            </w:r>
          </w:p>
        </w:tc>
        <w:tc>
          <w:tcPr>
            <w:tcW w:w="1790" w:type="dxa"/>
            <w:tcBorders>
              <w:top w:val="nil"/>
              <w:left w:val="nil"/>
              <w:bottom w:val="nil"/>
              <w:right w:val="single" w:sz="4" w:space="0" w:color="auto"/>
            </w:tcBorders>
            <w:noWrap/>
            <w:vAlign w:val="bottom"/>
          </w:tcPr>
          <w:p w14:paraId="549CFD3B"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12</w:t>
            </w:r>
          </w:p>
        </w:tc>
        <w:tc>
          <w:tcPr>
            <w:tcW w:w="1791" w:type="dxa"/>
            <w:tcBorders>
              <w:top w:val="nil"/>
              <w:left w:val="nil"/>
              <w:bottom w:val="nil"/>
              <w:right w:val="single" w:sz="4" w:space="0" w:color="auto"/>
            </w:tcBorders>
            <w:noWrap/>
            <w:vAlign w:val="bottom"/>
          </w:tcPr>
          <w:p w14:paraId="25AB903C"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92</w:t>
            </w:r>
          </w:p>
        </w:tc>
      </w:tr>
      <w:tr w:rsidR="00CD3D0A" w14:paraId="746AEB86" w14:textId="77777777">
        <w:tc>
          <w:tcPr>
            <w:tcW w:w="2306" w:type="dxa"/>
            <w:tcBorders>
              <w:top w:val="nil"/>
              <w:left w:val="single" w:sz="4" w:space="0" w:color="auto"/>
              <w:bottom w:val="nil"/>
              <w:right w:val="nil"/>
            </w:tcBorders>
            <w:noWrap/>
            <w:vAlign w:val="bottom"/>
          </w:tcPr>
          <w:p w14:paraId="59D4EE7C"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Wisconsin</w:t>
                </w:r>
              </w:smartTag>
            </w:smartTag>
          </w:p>
        </w:tc>
        <w:tc>
          <w:tcPr>
            <w:tcW w:w="1790" w:type="dxa"/>
            <w:tcBorders>
              <w:top w:val="nil"/>
              <w:left w:val="single" w:sz="4" w:space="0" w:color="auto"/>
              <w:bottom w:val="nil"/>
              <w:right w:val="nil"/>
            </w:tcBorders>
            <w:noWrap/>
            <w:vAlign w:val="bottom"/>
          </w:tcPr>
          <w:p w14:paraId="58CDF3CC"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6</w:t>
            </w:r>
          </w:p>
        </w:tc>
        <w:tc>
          <w:tcPr>
            <w:tcW w:w="1791" w:type="dxa"/>
            <w:tcBorders>
              <w:top w:val="nil"/>
              <w:left w:val="single" w:sz="4" w:space="0" w:color="auto"/>
              <w:bottom w:val="nil"/>
              <w:right w:val="single" w:sz="4" w:space="0" w:color="auto"/>
            </w:tcBorders>
            <w:noWrap/>
            <w:vAlign w:val="bottom"/>
          </w:tcPr>
          <w:p w14:paraId="700EB066"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1</w:t>
            </w:r>
          </w:p>
        </w:tc>
        <w:tc>
          <w:tcPr>
            <w:tcW w:w="1790" w:type="dxa"/>
            <w:tcBorders>
              <w:top w:val="nil"/>
              <w:left w:val="nil"/>
              <w:bottom w:val="nil"/>
              <w:right w:val="single" w:sz="4" w:space="0" w:color="auto"/>
            </w:tcBorders>
            <w:noWrap/>
            <w:vAlign w:val="bottom"/>
          </w:tcPr>
          <w:p w14:paraId="7E922A58"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5</w:t>
            </w:r>
          </w:p>
        </w:tc>
        <w:tc>
          <w:tcPr>
            <w:tcW w:w="1791" w:type="dxa"/>
            <w:tcBorders>
              <w:top w:val="nil"/>
              <w:left w:val="nil"/>
              <w:bottom w:val="nil"/>
              <w:right w:val="single" w:sz="4" w:space="0" w:color="auto"/>
            </w:tcBorders>
            <w:noWrap/>
            <w:vAlign w:val="bottom"/>
          </w:tcPr>
          <w:p w14:paraId="486F6462"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83</w:t>
            </w:r>
          </w:p>
        </w:tc>
      </w:tr>
      <w:tr w:rsidR="00CD3D0A" w14:paraId="6662440E" w14:textId="77777777">
        <w:tc>
          <w:tcPr>
            <w:tcW w:w="2306" w:type="dxa"/>
            <w:tcBorders>
              <w:top w:val="nil"/>
              <w:left w:val="single" w:sz="4" w:space="0" w:color="auto"/>
              <w:bottom w:val="nil"/>
              <w:right w:val="nil"/>
            </w:tcBorders>
            <w:noWrap/>
            <w:vAlign w:val="bottom"/>
          </w:tcPr>
          <w:p w14:paraId="44DA7169"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Wyoming</w:t>
                </w:r>
              </w:smartTag>
            </w:smartTag>
          </w:p>
        </w:tc>
        <w:tc>
          <w:tcPr>
            <w:tcW w:w="1790" w:type="dxa"/>
            <w:tcBorders>
              <w:top w:val="nil"/>
              <w:left w:val="single" w:sz="4" w:space="0" w:color="auto"/>
              <w:bottom w:val="nil"/>
              <w:right w:val="nil"/>
            </w:tcBorders>
            <w:noWrap/>
            <w:vAlign w:val="bottom"/>
          </w:tcPr>
          <w:p w14:paraId="0B3D9B32"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6</w:t>
            </w:r>
          </w:p>
        </w:tc>
        <w:tc>
          <w:tcPr>
            <w:tcW w:w="1791" w:type="dxa"/>
            <w:tcBorders>
              <w:top w:val="nil"/>
              <w:left w:val="single" w:sz="4" w:space="0" w:color="auto"/>
              <w:bottom w:val="nil"/>
              <w:right w:val="single" w:sz="4" w:space="0" w:color="auto"/>
            </w:tcBorders>
            <w:noWrap/>
            <w:vAlign w:val="bottom"/>
          </w:tcPr>
          <w:p w14:paraId="55777CAB"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1</w:t>
            </w:r>
          </w:p>
        </w:tc>
        <w:tc>
          <w:tcPr>
            <w:tcW w:w="1790" w:type="dxa"/>
            <w:tcBorders>
              <w:top w:val="nil"/>
              <w:left w:val="nil"/>
              <w:bottom w:val="nil"/>
              <w:right w:val="single" w:sz="4" w:space="0" w:color="auto"/>
            </w:tcBorders>
            <w:noWrap/>
            <w:vAlign w:val="bottom"/>
          </w:tcPr>
          <w:p w14:paraId="63F68C1A"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5</w:t>
            </w:r>
          </w:p>
        </w:tc>
        <w:tc>
          <w:tcPr>
            <w:tcW w:w="1791" w:type="dxa"/>
            <w:tcBorders>
              <w:top w:val="nil"/>
              <w:left w:val="nil"/>
              <w:bottom w:val="nil"/>
              <w:right w:val="single" w:sz="4" w:space="0" w:color="auto"/>
            </w:tcBorders>
            <w:noWrap/>
            <w:vAlign w:val="bottom"/>
          </w:tcPr>
          <w:p w14:paraId="0469B570"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83</w:t>
            </w:r>
          </w:p>
        </w:tc>
      </w:tr>
      <w:tr w:rsidR="00CD3D0A" w14:paraId="77642F8E" w14:textId="77777777">
        <w:tc>
          <w:tcPr>
            <w:tcW w:w="2306" w:type="dxa"/>
            <w:tcBorders>
              <w:top w:val="nil"/>
              <w:left w:val="single" w:sz="4" w:space="0" w:color="auto"/>
              <w:bottom w:val="nil"/>
              <w:right w:val="nil"/>
            </w:tcBorders>
            <w:noWrap/>
            <w:vAlign w:val="bottom"/>
          </w:tcPr>
          <w:p w14:paraId="62D9BA08"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American Samoa</w:t>
                </w:r>
              </w:smartTag>
            </w:smartTag>
          </w:p>
        </w:tc>
        <w:tc>
          <w:tcPr>
            <w:tcW w:w="1790" w:type="dxa"/>
            <w:tcBorders>
              <w:top w:val="nil"/>
              <w:left w:val="single" w:sz="4" w:space="0" w:color="auto"/>
              <w:bottom w:val="nil"/>
              <w:right w:val="nil"/>
            </w:tcBorders>
            <w:noWrap/>
            <w:vAlign w:val="bottom"/>
          </w:tcPr>
          <w:p w14:paraId="55C2A2CA"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0</w:t>
            </w:r>
          </w:p>
        </w:tc>
        <w:tc>
          <w:tcPr>
            <w:tcW w:w="1791" w:type="dxa"/>
            <w:tcBorders>
              <w:top w:val="nil"/>
              <w:left w:val="single" w:sz="4" w:space="0" w:color="auto"/>
              <w:bottom w:val="nil"/>
              <w:right w:val="single" w:sz="4" w:space="0" w:color="auto"/>
            </w:tcBorders>
            <w:noWrap/>
            <w:vAlign w:val="bottom"/>
          </w:tcPr>
          <w:p w14:paraId="26EC1014"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0</w:t>
            </w:r>
          </w:p>
        </w:tc>
        <w:tc>
          <w:tcPr>
            <w:tcW w:w="1790" w:type="dxa"/>
            <w:tcBorders>
              <w:top w:val="nil"/>
              <w:left w:val="nil"/>
              <w:bottom w:val="nil"/>
              <w:right w:val="single" w:sz="4" w:space="0" w:color="auto"/>
            </w:tcBorders>
            <w:noWrap/>
            <w:vAlign w:val="bottom"/>
          </w:tcPr>
          <w:p w14:paraId="493189EF"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0</w:t>
            </w:r>
          </w:p>
        </w:tc>
        <w:tc>
          <w:tcPr>
            <w:tcW w:w="1791" w:type="dxa"/>
            <w:tcBorders>
              <w:top w:val="nil"/>
              <w:left w:val="nil"/>
              <w:bottom w:val="nil"/>
              <w:right w:val="single" w:sz="4" w:space="0" w:color="auto"/>
            </w:tcBorders>
            <w:noWrap/>
            <w:vAlign w:val="bottom"/>
          </w:tcPr>
          <w:p w14:paraId="0C857849"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0</w:t>
            </w:r>
          </w:p>
        </w:tc>
      </w:tr>
      <w:tr w:rsidR="00CD3D0A" w14:paraId="55627A82" w14:textId="77777777">
        <w:tc>
          <w:tcPr>
            <w:tcW w:w="2306" w:type="dxa"/>
            <w:tcBorders>
              <w:top w:val="nil"/>
              <w:left w:val="single" w:sz="4" w:space="0" w:color="auto"/>
              <w:bottom w:val="nil"/>
              <w:right w:val="nil"/>
            </w:tcBorders>
            <w:noWrap/>
            <w:vAlign w:val="bottom"/>
          </w:tcPr>
          <w:p w14:paraId="59814CC7" w14:textId="77777777" w:rsidR="00CD3D0A" w:rsidRDefault="00CD3D0A">
            <w:pPr>
              <w:spacing w:line="240" w:lineRule="auto"/>
              <w:rPr>
                <w:rFonts w:ascii="Arial" w:hAnsi="Arial" w:cs="Arial"/>
                <w:color w:val="000000"/>
                <w:sz w:val="16"/>
                <w:szCs w:val="16"/>
              </w:rPr>
            </w:pPr>
            <w:smartTag w:uri="urn:schemas-microsoft-com:office:smarttags" w:element="place">
              <w:r>
                <w:rPr>
                  <w:rFonts w:ascii="Arial" w:hAnsi="Arial" w:cs="Arial"/>
                  <w:color w:val="000000"/>
                  <w:sz w:val="16"/>
                  <w:szCs w:val="16"/>
                </w:rPr>
                <w:t>Guam</w:t>
              </w:r>
            </w:smartTag>
          </w:p>
        </w:tc>
        <w:tc>
          <w:tcPr>
            <w:tcW w:w="1790" w:type="dxa"/>
            <w:tcBorders>
              <w:top w:val="nil"/>
              <w:left w:val="single" w:sz="4" w:space="0" w:color="auto"/>
              <w:bottom w:val="nil"/>
              <w:right w:val="nil"/>
            </w:tcBorders>
            <w:noWrap/>
            <w:vAlign w:val="bottom"/>
          </w:tcPr>
          <w:p w14:paraId="506B413D"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1</w:t>
            </w:r>
          </w:p>
        </w:tc>
        <w:tc>
          <w:tcPr>
            <w:tcW w:w="1791" w:type="dxa"/>
            <w:tcBorders>
              <w:top w:val="nil"/>
              <w:left w:val="single" w:sz="4" w:space="0" w:color="auto"/>
              <w:bottom w:val="nil"/>
              <w:right w:val="single" w:sz="4" w:space="0" w:color="auto"/>
            </w:tcBorders>
            <w:noWrap/>
            <w:vAlign w:val="bottom"/>
          </w:tcPr>
          <w:p w14:paraId="3DB29DEC"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0</w:t>
            </w:r>
          </w:p>
        </w:tc>
        <w:tc>
          <w:tcPr>
            <w:tcW w:w="1790" w:type="dxa"/>
            <w:tcBorders>
              <w:top w:val="nil"/>
              <w:left w:val="nil"/>
              <w:bottom w:val="nil"/>
              <w:right w:val="single" w:sz="4" w:space="0" w:color="auto"/>
            </w:tcBorders>
            <w:noWrap/>
            <w:vAlign w:val="bottom"/>
          </w:tcPr>
          <w:p w14:paraId="08613BA2"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0</w:t>
            </w:r>
          </w:p>
        </w:tc>
        <w:tc>
          <w:tcPr>
            <w:tcW w:w="1791" w:type="dxa"/>
            <w:tcBorders>
              <w:top w:val="nil"/>
              <w:left w:val="nil"/>
              <w:bottom w:val="nil"/>
              <w:right w:val="single" w:sz="4" w:space="0" w:color="auto"/>
            </w:tcBorders>
            <w:noWrap/>
            <w:vAlign w:val="bottom"/>
          </w:tcPr>
          <w:p w14:paraId="1539619D"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0</w:t>
            </w:r>
          </w:p>
        </w:tc>
      </w:tr>
      <w:tr w:rsidR="00CD3D0A" w14:paraId="39D82A5E" w14:textId="77777777">
        <w:tc>
          <w:tcPr>
            <w:tcW w:w="2306" w:type="dxa"/>
            <w:tcBorders>
              <w:top w:val="nil"/>
              <w:left w:val="single" w:sz="4" w:space="0" w:color="auto"/>
              <w:bottom w:val="nil"/>
              <w:right w:val="nil"/>
            </w:tcBorders>
            <w:noWrap/>
            <w:vAlign w:val="bottom"/>
          </w:tcPr>
          <w:p w14:paraId="3E02A917" w14:textId="77777777" w:rsidR="00CD3D0A" w:rsidRDefault="00CD3D0A">
            <w:pPr>
              <w:spacing w:line="240" w:lineRule="auto"/>
              <w:rPr>
                <w:rFonts w:ascii="Arial" w:hAnsi="Arial" w:cs="Arial"/>
                <w:color w:val="000000"/>
                <w:sz w:val="16"/>
                <w:szCs w:val="16"/>
              </w:rPr>
            </w:pPr>
            <w:smartTag w:uri="urn:schemas-microsoft-com:office:smarttags" w:element="place">
              <w:r>
                <w:rPr>
                  <w:rFonts w:ascii="Arial" w:hAnsi="Arial" w:cs="Arial"/>
                  <w:color w:val="000000"/>
                  <w:sz w:val="16"/>
                  <w:szCs w:val="16"/>
                </w:rPr>
                <w:t>Northern Mariana</w:t>
              </w:r>
            </w:smartTag>
            <w:r>
              <w:rPr>
                <w:rFonts w:ascii="Arial" w:hAnsi="Arial" w:cs="Arial"/>
                <w:color w:val="000000"/>
                <w:sz w:val="16"/>
                <w:szCs w:val="16"/>
              </w:rPr>
              <w:t xml:space="preserve"> Is.</w:t>
            </w:r>
          </w:p>
        </w:tc>
        <w:tc>
          <w:tcPr>
            <w:tcW w:w="1790" w:type="dxa"/>
            <w:tcBorders>
              <w:top w:val="nil"/>
              <w:left w:val="single" w:sz="4" w:space="0" w:color="auto"/>
              <w:bottom w:val="nil"/>
              <w:right w:val="nil"/>
            </w:tcBorders>
            <w:noWrap/>
            <w:vAlign w:val="bottom"/>
          </w:tcPr>
          <w:p w14:paraId="071DA55C"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0</w:t>
            </w:r>
          </w:p>
        </w:tc>
        <w:tc>
          <w:tcPr>
            <w:tcW w:w="1791" w:type="dxa"/>
            <w:tcBorders>
              <w:top w:val="nil"/>
              <w:left w:val="single" w:sz="4" w:space="0" w:color="auto"/>
              <w:bottom w:val="nil"/>
              <w:right w:val="single" w:sz="4" w:space="0" w:color="auto"/>
            </w:tcBorders>
            <w:noWrap/>
            <w:vAlign w:val="bottom"/>
          </w:tcPr>
          <w:p w14:paraId="175D7146"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1</w:t>
            </w:r>
          </w:p>
        </w:tc>
        <w:tc>
          <w:tcPr>
            <w:tcW w:w="1790" w:type="dxa"/>
            <w:tcBorders>
              <w:top w:val="nil"/>
              <w:left w:val="nil"/>
              <w:bottom w:val="nil"/>
              <w:right w:val="single" w:sz="4" w:space="0" w:color="auto"/>
            </w:tcBorders>
            <w:noWrap/>
            <w:vAlign w:val="bottom"/>
          </w:tcPr>
          <w:p w14:paraId="76CF3C67"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0</w:t>
            </w:r>
          </w:p>
        </w:tc>
        <w:tc>
          <w:tcPr>
            <w:tcW w:w="1791" w:type="dxa"/>
            <w:tcBorders>
              <w:top w:val="nil"/>
              <w:left w:val="nil"/>
              <w:bottom w:val="nil"/>
              <w:right w:val="single" w:sz="4" w:space="0" w:color="auto"/>
            </w:tcBorders>
            <w:noWrap/>
            <w:vAlign w:val="bottom"/>
          </w:tcPr>
          <w:p w14:paraId="074D418B"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0</w:t>
            </w:r>
          </w:p>
        </w:tc>
      </w:tr>
      <w:tr w:rsidR="00CD3D0A" w14:paraId="2F2BFFAF" w14:textId="77777777">
        <w:tc>
          <w:tcPr>
            <w:tcW w:w="2306" w:type="dxa"/>
            <w:tcBorders>
              <w:top w:val="nil"/>
              <w:left w:val="single" w:sz="4" w:space="0" w:color="auto"/>
              <w:bottom w:val="single" w:sz="8" w:space="0" w:color="auto"/>
              <w:right w:val="nil"/>
            </w:tcBorders>
            <w:noWrap/>
            <w:vAlign w:val="bottom"/>
          </w:tcPr>
          <w:p w14:paraId="34DE2CD2" w14:textId="77777777" w:rsidR="00CD3D0A" w:rsidRDefault="00CD3D0A">
            <w:pPr>
              <w:spacing w:line="240" w:lineRule="auto"/>
              <w:rPr>
                <w:rFonts w:ascii="Arial" w:hAnsi="Arial" w:cs="Arial"/>
                <w:color w:val="000000"/>
                <w:sz w:val="16"/>
                <w:szCs w:val="16"/>
              </w:rPr>
            </w:pPr>
            <w:smartTag w:uri="urn:schemas-microsoft-com:office:smarttags" w:element="place">
              <w:r>
                <w:rPr>
                  <w:rFonts w:ascii="Arial" w:hAnsi="Arial" w:cs="Arial"/>
                  <w:color w:val="000000"/>
                  <w:sz w:val="16"/>
                  <w:szCs w:val="16"/>
                </w:rPr>
                <w:t>Virgin Islands</w:t>
              </w:r>
            </w:smartTag>
          </w:p>
        </w:tc>
        <w:tc>
          <w:tcPr>
            <w:tcW w:w="1790" w:type="dxa"/>
            <w:tcBorders>
              <w:top w:val="nil"/>
              <w:left w:val="single" w:sz="4" w:space="0" w:color="auto"/>
              <w:bottom w:val="single" w:sz="8" w:space="0" w:color="auto"/>
              <w:right w:val="nil"/>
            </w:tcBorders>
            <w:noWrap/>
            <w:vAlign w:val="bottom"/>
          </w:tcPr>
          <w:p w14:paraId="4A6A3181"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0</w:t>
            </w:r>
          </w:p>
        </w:tc>
        <w:tc>
          <w:tcPr>
            <w:tcW w:w="1791" w:type="dxa"/>
            <w:tcBorders>
              <w:top w:val="nil"/>
              <w:left w:val="single" w:sz="4" w:space="0" w:color="auto"/>
              <w:bottom w:val="single" w:sz="8" w:space="0" w:color="auto"/>
              <w:right w:val="single" w:sz="4" w:space="0" w:color="auto"/>
            </w:tcBorders>
            <w:noWrap/>
            <w:vAlign w:val="bottom"/>
          </w:tcPr>
          <w:p w14:paraId="66FA0B10"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0</w:t>
            </w:r>
          </w:p>
        </w:tc>
        <w:tc>
          <w:tcPr>
            <w:tcW w:w="1790" w:type="dxa"/>
            <w:tcBorders>
              <w:top w:val="nil"/>
              <w:left w:val="nil"/>
              <w:bottom w:val="single" w:sz="8" w:space="0" w:color="auto"/>
              <w:right w:val="single" w:sz="4" w:space="0" w:color="auto"/>
            </w:tcBorders>
            <w:noWrap/>
            <w:vAlign w:val="bottom"/>
          </w:tcPr>
          <w:p w14:paraId="21873F8E"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0</w:t>
            </w:r>
          </w:p>
        </w:tc>
        <w:tc>
          <w:tcPr>
            <w:tcW w:w="1791" w:type="dxa"/>
            <w:tcBorders>
              <w:top w:val="nil"/>
              <w:left w:val="nil"/>
              <w:bottom w:val="single" w:sz="8" w:space="0" w:color="auto"/>
              <w:right w:val="single" w:sz="4" w:space="0" w:color="auto"/>
            </w:tcBorders>
            <w:noWrap/>
            <w:vAlign w:val="bottom"/>
          </w:tcPr>
          <w:p w14:paraId="5C9DDCC9" w14:textId="77777777" w:rsidR="00CD3D0A" w:rsidRDefault="00CD3D0A">
            <w:pPr>
              <w:tabs>
                <w:tab w:val="decimal" w:pos="938"/>
              </w:tabs>
              <w:spacing w:line="240" w:lineRule="auto"/>
              <w:jc w:val="left"/>
              <w:rPr>
                <w:rFonts w:ascii="Arial" w:hAnsi="Arial" w:cs="Arial"/>
                <w:color w:val="000000"/>
                <w:sz w:val="16"/>
                <w:szCs w:val="16"/>
              </w:rPr>
            </w:pPr>
            <w:r>
              <w:rPr>
                <w:rFonts w:ascii="Arial" w:hAnsi="Arial" w:cs="Arial"/>
                <w:color w:val="000000"/>
                <w:sz w:val="16"/>
                <w:szCs w:val="16"/>
              </w:rPr>
              <w:t>0</w:t>
            </w:r>
          </w:p>
        </w:tc>
      </w:tr>
    </w:tbl>
    <w:p w14:paraId="45FCAF4C" w14:textId="77777777" w:rsidR="00CD3D0A" w:rsidRDefault="00CD3D0A">
      <w:pPr>
        <w:spacing w:before="120" w:after="80" w:line="240" w:lineRule="auto"/>
        <w:rPr>
          <w:rFonts w:ascii="Arial" w:hAnsi="Arial" w:cs="Arial"/>
          <w:sz w:val="16"/>
          <w:szCs w:val="16"/>
        </w:rPr>
      </w:pPr>
      <w:r>
        <w:rPr>
          <w:rFonts w:ascii="Arial" w:hAnsi="Arial" w:cs="Arial"/>
          <w:i/>
          <w:sz w:val="16"/>
          <w:szCs w:val="16"/>
        </w:rPr>
        <w:t>Source</w:t>
      </w:r>
      <w:r>
        <w:rPr>
          <w:rFonts w:ascii="Arial" w:hAnsi="Arial" w:cs="Arial"/>
          <w:sz w:val="16"/>
          <w:szCs w:val="16"/>
        </w:rPr>
        <w:t xml:space="preserve">: </w:t>
      </w:r>
      <w:smartTag w:uri="urn:schemas-microsoft-com:office:smarttags" w:element="country-region">
        <w:smartTag w:uri="urn:schemas-microsoft-com:office:smarttags" w:element="place">
          <w:r>
            <w:rPr>
              <w:rFonts w:ascii="Arial" w:hAnsi="Arial" w:cs="Arial"/>
              <w:sz w:val="16"/>
              <w:szCs w:val="16"/>
            </w:rPr>
            <w:t>U.S.</w:t>
          </w:r>
        </w:smartTag>
      </w:smartTag>
      <w:r>
        <w:rPr>
          <w:rFonts w:ascii="Arial" w:hAnsi="Arial" w:cs="Arial"/>
          <w:sz w:val="16"/>
          <w:szCs w:val="16"/>
        </w:rPr>
        <w:t xml:space="preserve"> Department of Education, Office of Safe and </w:t>
      </w:r>
      <w:smartTag w:uri="urn:schemas-microsoft-com:office:smarttags" w:element="place">
        <w:smartTag w:uri="urn:schemas-microsoft-com:office:smarttags" w:element="PlaceName">
          <w:r>
            <w:rPr>
              <w:rFonts w:ascii="Arial" w:hAnsi="Arial" w:cs="Arial"/>
              <w:sz w:val="16"/>
              <w:szCs w:val="16"/>
            </w:rPr>
            <w:t>Drug-Free</w:t>
          </w:r>
        </w:smartTag>
        <w:r>
          <w:rPr>
            <w:rFonts w:ascii="Arial" w:hAnsi="Arial" w:cs="Arial"/>
            <w:sz w:val="16"/>
            <w:szCs w:val="16"/>
          </w:rPr>
          <w:t xml:space="preserve"> </w:t>
        </w:r>
        <w:smartTag w:uri="urn:schemas-microsoft-com:office:smarttags" w:element="PlaceType">
          <w:r>
            <w:rPr>
              <w:rFonts w:ascii="Arial" w:hAnsi="Arial" w:cs="Arial"/>
              <w:sz w:val="16"/>
              <w:szCs w:val="16"/>
            </w:rPr>
            <w:t>Schools</w:t>
          </w:r>
        </w:smartTag>
      </w:smartTag>
      <w:r>
        <w:rPr>
          <w:rFonts w:ascii="Arial" w:hAnsi="Arial" w:cs="Arial"/>
          <w:sz w:val="16"/>
          <w:szCs w:val="16"/>
        </w:rPr>
        <w:t xml:space="preserve">, OMB No.1865-0002: </w:t>
      </w:r>
      <w:r>
        <w:rPr>
          <w:rFonts w:ascii="Arial" w:hAnsi="Arial" w:cs="Arial"/>
          <w:i/>
          <w:sz w:val="16"/>
          <w:szCs w:val="16"/>
        </w:rPr>
        <w:t>Gun-Free Schools</w:t>
      </w:r>
      <w:r>
        <w:rPr>
          <w:rFonts w:ascii="Arial" w:hAnsi="Arial" w:cs="Arial"/>
          <w:sz w:val="16"/>
          <w:szCs w:val="16"/>
        </w:rPr>
        <w:t xml:space="preserve"> </w:t>
      </w:r>
      <w:r>
        <w:rPr>
          <w:rFonts w:ascii="Arial" w:hAnsi="Arial" w:cs="Arial"/>
          <w:i/>
          <w:sz w:val="16"/>
          <w:szCs w:val="16"/>
        </w:rPr>
        <w:t xml:space="preserve">Act </w:t>
      </w:r>
      <w:r>
        <w:rPr>
          <w:rFonts w:ascii="Arial" w:hAnsi="Arial" w:cs="Arial"/>
          <w:sz w:val="16"/>
          <w:szCs w:val="16"/>
        </w:rPr>
        <w:t xml:space="preserve">Report for School Year 2003--2004.  </w:t>
      </w:r>
    </w:p>
    <w:p w14:paraId="09DDBE78" w14:textId="77777777" w:rsidR="00CD3D0A" w:rsidRDefault="00CD3D0A">
      <w:pPr>
        <w:spacing w:after="80" w:line="240" w:lineRule="auto"/>
        <w:jc w:val="left"/>
        <w:rPr>
          <w:rFonts w:ascii="Arial" w:hAnsi="Arial" w:cs="Arial"/>
          <w:snapToGrid w:val="0"/>
          <w:sz w:val="16"/>
          <w:szCs w:val="16"/>
        </w:rPr>
      </w:pPr>
      <w:r>
        <w:rPr>
          <w:rFonts w:ascii="Arial" w:hAnsi="Arial" w:cs="Arial"/>
          <w:i/>
          <w:sz w:val="16"/>
          <w:szCs w:val="16"/>
        </w:rPr>
        <w:t>Note:</w:t>
      </w:r>
      <w:r>
        <w:rPr>
          <w:rFonts w:ascii="Arial" w:hAnsi="Arial" w:cs="Arial"/>
          <w:sz w:val="16"/>
          <w:szCs w:val="16"/>
        </w:rPr>
        <w:t xml:space="preserve">  </w:t>
      </w:r>
      <w:smartTag w:uri="urn:schemas-microsoft-com:office:smarttags" w:element="country-region">
        <w:smartTag w:uri="urn:schemas-microsoft-com:office:smarttags" w:element="place">
          <w:r>
            <w:rPr>
              <w:rFonts w:ascii="Arial" w:hAnsi="Arial" w:cs="Arial"/>
              <w:snapToGrid w:val="0"/>
              <w:sz w:val="16"/>
              <w:szCs w:val="16"/>
            </w:rPr>
            <w:t>Georgia</w:t>
          </w:r>
        </w:smartTag>
      </w:smartTag>
      <w:r>
        <w:rPr>
          <w:rFonts w:ascii="Arial" w:hAnsi="Arial" w:cs="Arial"/>
          <w:snapToGrid w:val="0"/>
          <w:sz w:val="16"/>
          <w:szCs w:val="16"/>
        </w:rPr>
        <w:t xml:space="preserve"> and </w:t>
      </w:r>
      <w:smartTag w:uri="urn:schemas-microsoft-com:office:smarttags" w:element="State">
        <w:smartTag w:uri="urn:schemas-microsoft-com:office:smarttags" w:element="place">
          <w:r>
            <w:rPr>
              <w:rFonts w:ascii="Arial" w:hAnsi="Arial" w:cs="Arial"/>
              <w:snapToGrid w:val="0"/>
              <w:sz w:val="16"/>
              <w:szCs w:val="16"/>
            </w:rPr>
            <w:t>Oregon</w:t>
          </w:r>
        </w:smartTag>
      </w:smartTag>
      <w:r>
        <w:rPr>
          <w:rFonts w:ascii="Arial" w:hAnsi="Arial" w:cs="Arial"/>
          <w:snapToGrid w:val="0"/>
          <w:sz w:val="16"/>
          <w:szCs w:val="16"/>
        </w:rPr>
        <w:t xml:space="preserve"> did not provide data broken out by disabled and nondisabled students for 2003–04; as a result, </w:t>
      </w:r>
      <w:smartTag w:uri="urn:schemas-microsoft-com:office:smarttags" w:element="country-region">
        <w:smartTag w:uri="urn:schemas-microsoft-com:office:smarttags" w:element="place">
          <w:r>
            <w:rPr>
              <w:rFonts w:ascii="Arial" w:hAnsi="Arial" w:cs="Arial"/>
              <w:snapToGrid w:val="0"/>
              <w:sz w:val="16"/>
              <w:szCs w:val="16"/>
            </w:rPr>
            <w:t>Georgia</w:t>
          </w:r>
        </w:smartTag>
      </w:smartTag>
      <w:r>
        <w:rPr>
          <w:rFonts w:ascii="Arial" w:hAnsi="Arial" w:cs="Arial"/>
          <w:snapToGrid w:val="0"/>
          <w:sz w:val="16"/>
          <w:szCs w:val="16"/>
        </w:rPr>
        <w:t xml:space="preserve"> and </w:t>
      </w:r>
      <w:smartTag w:uri="urn:schemas-microsoft-com:office:smarttags" w:element="State">
        <w:smartTag w:uri="urn:schemas-microsoft-com:office:smarttags" w:element="place">
          <w:r>
            <w:rPr>
              <w:rFonts w:ascii="Arial" w:hAnsi="Arial" w:cs="Arial"/>
              <w:snapToGrid w:val="0"/>
              <w:sz w:val="16"/>
              <w:szCs w:val="16"/>
            </w:rPr>
            <w:t>Oregon</w:t>
          </w:r>
        </w:smartTag>
      </w:smartTag>
      <w:r>
        <w:rPr>
          <w:rFonts w:ascii="Arial" w:hAnsi="Arial" w:cs="Arial"/>
          <w:snapToGrid w:val="0"/>
          <w:sz w:val="16"/>
          <w:szCs w:val="16"/>
        </w:rPr>
        <w:t xml:space="preserve"> are excluded from this table, and the overall national total differs from that reported in table 6.  The disability status for two students in </w:t>
      </w:r>
      <w:smartTag w:uri="urn:schemas-microsoft-com:office:smarttags" w:element="State">
        <w:smartTag w:uri="urn:schemas-microsoft-com:office:smarttags" w:element="place">
          <w:r>
            <w:rPr>
              <w:rFonts w:ascii="Arial" w:hAnsi="Arial" w:cs="Arial"/>
              <w:snapToGrid w:val="0"/>
              <w:sz w:val="16"/>
              <w:szCs w:val="16"/>
            </w:rPr>
            <w:t>North Carolina</w:t>
          </w:r>
        </w:smartTag>
      </w:smartTag>
      <w:r>
        <w:rPr>
          <w:rFonts w:ascii="Arial" w:hAnsi="Arial" w:cs="Arial"/>
          <w:snapToGrid w:val="0"/>
          <w:sz w:val="16"/>
          <w:szCs w:val="16"/>
        </w:rPr>
        <w:t xml:space="preserve"> is unknown; therefore, the reported total does not equal the sum total of modifications by disability status.</w:t>
      </w:r>
    </w:p>
    <w:p w14:paraId="1AE0BC7D" w14:textId="77777777" w:rsidR="00CD3D0A" w:rsidRDefault="00CD3D0A">
      <w:pPr>
        <w:spacing w:line="240" w:lineRule="auto"/>
        <w:rPr>
          <w:rFonts w:ascii="Arial" w:hAnsi="Arial" w:cs="Arial"/>
          <w:sz w:val="16"/>
          <w:szCs w:val="16"/>
        </w:rPr>
      </w:pPr>
      <w:r>
        <w:rPr>
          <w:rFonts w:ascii="Arial" w:hAnsi="Arial" w:cs="Arial"/>
          <w:sz w:val="16"/>
          <w:szCs w:val="16"/>
          <w:vertAlign w:val="superscript"/>
        </w:rPr>
        <w:t>a</w:t>
      </w:r>
      <w:r>
        <w:rPr>
          <w:rFonts w:ascii="Arial" w:hAnsi="Arial" w:cs="Arial"/>
          <w:sz w:val="16"/>
          <w:szCs w:val="16"/>
        </w:rPr>
        <w:t xml:space="preserve">Data are for the 50 states, the </w:t>
      </w:r>
      <w:smartTag w:uri="urn:schemas-microsoft-com:office:smarttags" w:element="State">
        <w:smartTag w:uri="urn:schemas-microsoft-com:office:smarttags" w:element="place">
          <w:r>
            <w:rPr>
              <w:rFonts w:ascii="Arial" w:hAnsi="Arial" w:cs="Arial"/>
              <w:sz w:val="16"/>
              <w:szCs w:val="16"/>
            </w:rPr>
            <w:t>District of Columbia</w:t>
          </w:r>
        </w:smartTag>
      </w:smartTag>
      <w:r>
        <w:rPr>
          <w:rFonts w:ascii="Arial" w:hAnsi="Arial" w:cs="Arial"/>
          <w:sz w:val="16"/>
          <w:szCs w:val="16"/>
        </w:rPr>
        <w:t xml:space="preserve">, </w:t>
      </w:r>
      <w:smartTag w:uri="urn:schemas-microsoft-com:office:smarttags" w:element="place">
        <w:r>
          <w:rPr>
            <w:rFonts w:ascii="Arial" w:hAnsi="Arial" w:cs="Arial"/>
            <w:sz w:val="16"/>
            <w:szCs w:val="16"/>
          </w:rPr>
          <w:t>Puerto Rico</w:t>
        </w:r>
      </w:smartTag>
      <w:r>
        <w:rPr>
          <w:rFonts w:ascii="Arial" w:hAnsi="Arial" w:cs="Arial"/>
          <w:sz w:val="16"/>
          <w:szCs w:val="16"/>
        </w:rPr>
        <w:t xml:space="preserve"> and the four outlying areas.</w:t>
      </w:r>
    </w:p>
    <w:p w14:paraId="3AABD869" w14:textId="77777777" w:rsidR="00CD3D0A" w:rsidRDefault="00CD3D0A">
      <w:pPr>
        <w:pStyle w:val="TT-TableTitle"/>
        <w:ind w:left="0" w:firstLine="0"/>
        <w:rPr>
          <w:rFonts w:ascii="Arial" w:hAnsi="Arial" w:cs="Arial"/>
          <w:b/>
          <w:bCs/>
          <w:sz w:val="20"/>
        </w:rPr>
      </w:pPr>
      <w:r>
        <w:br w:type="page"/>
      </w:r>
      <w:bookmarkStart w:id="28" w:name="_Toc165448981"/>
      <w:r>
        <w:rPr>
          <w:rFonts w:ascii="Arial" w:hAnsi="Arial" w:cs="Arial"/>
          <w:b/>
          <w:bCs/>
          <w:sz w:val="20"/>
        </w:rPr>
        <w:t>Table 8</w:t>
      </w:r>
      <w:bookmarkEnd w:id="28"/>
    </w:p>
    <w:p w14:paraId="6D99F52E" w14:textId="77777777" w:rsidR="00CD3D0A" w:rsidRDefault="00CD3D0A">
      <w:pPr>
        <w:pStyle w:val="TT-TableTitle"/>
        <w:ind w:left="0" w:firstLine="0"/>
        <w:rPr>
          <w:rFonts w:ascii="Arial" w:hAnsi="Arial" w:cs="Arial"/>
          <w:sz w:val="20"/>
        </w:rPr>
      </w:pPr>
      <w:bookmarkStart w:id="29" w:name="_Toc165448982"/>
      <w:r>
        <w:rPr>
          <w:rFonts w:ascii="Arial" w:hAnsi="Arial" w:cs="Arial"/>
          <w:sz w:val="20"/>
        </w:rPr>
        <w:t>Number and percentage of students found to have brought to or possessed a firearm in school who were referred to an alternative placement, by state or outlying area, 2003–04</w:t>
      </w:r>
      <w:bookmarkEnd w:id="29"/>
      <w:r>
        <w:rPr>
          <w:rFonts w:ascii="Arial" w:hAnsi="Arial" w:cs="Arial"/>
          <w:sz w:val="20"/>
        </w:rPr>
        <w:t xml:space="preserve"> </w:t>
      </w:r>
    </w:p>
    <w:p w14:paraId="465FD907" w14:textId="77777777" w:rsidR="00CD3D0A" w:rsidRDefault="00CD3D0A">
      <w:pPr>
        <w:spacing w:line="240" w:lineRule="auto"/>
        <w:rPr>
          <w:rFonts w:ascii="Arial" w:hAnsi="Arial" w:cs="Arial"/>
          <w:sz w:val="20"/>
        </w:rPr>
      </w:pPr>
    </w:p>
    <w:tbl>
      <w:tblPr>
        <w:tblW w:w="9648" w:type="dxa"/>
        <w:tblLayout w:type="fixed"/>
        <w:tblLook w:val="0000" w:firstRow="0" w:lastRow="0" w:firstColumn="0" w:lastColumn="0" w:noHBand="0" w:noVBand="0"/>
      </w:tblPr>
      <w:tblGrid>
        <w:gridCol w:w="1800"/>
        <w:gridCol w:w="1121"/>
        <w:gridCol w:w="1121"/>
        <w:gridCol w:w="1121"/>
        <w:gridCol w:w="1121"/>
        <w:gridCol w:w="1121"/>
        <w:gridCol w:w="1121"/>
        <w:gridCol w:w="1122"/>
      </w:tblGrid>
      <w:tr w:rsidR="00CD3D0A" w14:paraId="6A248441" w14:textId="77777777">
        <w:tc>
          <w:tcPr>
            <w:tcW w:w="1800" w:type="dxa"/>
            <w:tcBorders>
              <w:top w:val="single" w:sz="4" w:space="0" w:color="auto"/>
              <w:left w:val="single" w:sz="4" w:space="0" w:color="auto"/>
              <w:bottom w:val="single" w:sz="4" w:space="0" w:color="auto"/>
              <w:right w:val="single" w:sz="4" w:space="0" w:color="auto"/>
            </w:tcBorders>
            <w:noWrap/>
            <w:vAlign w:val="bottom"/>
          </w:tcPr>
          <w:p w14:paraId="6615A9FF" w14:textId="77777777" w:rsidR="00CD3D0A" w:rsidRDefault="00CD3D0A">
            <w:pPr>
              <w:spacing w:line="240" w:lineRule="auto"/>
              <w:jc w:val="center"/>
              <w:rPr>
                <w:rFonts w:ascii="Arial" w:hAnsi="Arial" w:cs="Arial"/>
                <w:b/>
                <w:bCs/>
                <w:color w:val="000000"/>
                <w:sz w:val="16"/>
                <w:szCs w:val="16"/>
                <w:vertAlign w:val="superscript"/>
              </w:rPr>
            </w:pPr>
            <w:r>
              <w:rPr>
                <w:rFonts w:ascii="Arial" w:hAnsi="Arial" w:cs="Arial"/>
                <w:b/>
                <w:bCs/>
                <w:color w:val="000000"/>
                <w:sz w:val="16"/>
                <w:szCs w:val="16"/>
              </w:rPr>
              <w:t>State or outlying area</w:t>
            </w:r>
            <w:r>
              <w:rPr>
                <w:rFonts w:ascii="Arial" w:hAnsi="Arial" w:cs="Arial"/>
                <w:b/>
                <w:bCs/>
                <w:color w:val="000000"/>
                <w:sz w:val="16"/>
                <w:szCs w:val="16"/>
                <w:vertAlign w:val="superscript"/>
              </w:rPr>
              <w:t>a</w:t>
            </w:r>
          </w:p>
        </w:tc>
        <w:tc>
          <w:tcPr>
            <w:tcW w:w="1121" w:type="dxa"/>
            <w:tcBorders>
              <w:top w:val="single" w:sz="4" w:space="0" w:color="auto"/>
              <w:left w:val="nil"/>
              <w:bottom w:val="single" w:sz="4" w:space="0" w:color="auto"/>
              <w:right w:val="single" w:sz="4" w:space="0" w:color="auto"/>
            </w:tcBorders>
            <w:vAlign w:val="bottom"/>
          </w:tcPr>
          <w:p w14:paraId="68278E46" w14:textId="77777777" w:rsidR="00CD3D0A" w:rsidRDefault="00CD3D0A">
            <w:pPr>
              <w:spacing w:line="240" w:lineRule="auto"/>
              <w:jc w:val="center"/>
              <w:rPr>
                <w:rFonts w:ascii="Arial" w:hAnsi="Arial" w:cs="Arial"/>
                <w:b/>
                <w:color w:val="000000"/>
                <w:sz w:val="16"/>
                <w:szCs w:val="16"/>
              </w:rPr>
            </w:pPr>
            <w:r>
              <w:rPr>
                <w:rFonts w:ascii="Arial" w:hAnsi="Arial" w:cs="Arial"/>
                <w:b/>
                <w:color w:val="000000"/>
                <w:sz w:val="16"/>
                <w:szCs w:val="16"/>
              </w:rPr>
              <w:t>Number of expulsions</w:t>
            </w:r>
          </w:p>
        </w:tc>
        <w:tc>
          <w:tcPr>
            <w:tcW w:w="1121" w:type="dxa"/>
            <w:tcBorders>
              <w:top w:val="single" w:sz="4" w:space="0" w:color="auto"/>
              <w:left w:val="nil"/>
              <w:bottom w:val="single" w:sz="4" w:space="0" w:color="auto"/>
              <w:right w:val="single" w:sz="4" w:space="0" w:color="auto"/>
            </w:tcBorders>
            <w:vAlign w:val="bottom"/>
          </w:tcPr>
          <w:p w14:paraId="508A102F" w14:textId="77777777" w:rsidR="00CD3D0A" w:rsidRDefault="00CD3D0A">
            <w:pPr>
              <w:spacing w:line="240" w:lineRule="auto"/>
              <w:jc w:val="center"/>
              <w:rPr>
                <w:rFonts w:ascii="Arial" w:hAnsi="Arial" w:cs="Arial"/>
                <w:b/>
                <w:color w:val="000000"/>
                <w:sz w:val="16"/>
                <w:szCs w:val="16"/>
              </w:rPr>
            </w:pPr>
            <w:r>
              <w:rPr>
                <w:rFonts w:ascii="Arial" w:hAnsi="Arial" w:cs="Arial"/>
                <w:b/>
                <w:color w:val="000000"/>
                <w:sz w:val="16"/>
                <w:szCs w:val="16"/>
              </w:rPr>
              <w:t>Total number referred</w:t>
            </w:r>
          </w:p>
        </w:tc>
        <w:tc>
          <w:tcPr>
            <w:tcW w:w="1121" w:type="dxa"/>
            <w:tcBorders>
              <w:top w:val="single" w:sz="4" w:space="0" w:color="auto"/>
              <w:left w:val="single" w:sz="4" w:space="0" w:color="auto"/>
              <w:bottom w:val="single" w:sz="4" w:space="0" w:color="auto"/>
              <w:right w:val="single" w:sz="4" w:space="0" w:color="auto"/>
            </w:tcBorders>
            <w:vAlign w:val="bottom"/>
          </w:tcPr>
          <w:p w14:paraId="5B9BC579" w14:textId="77777777" w:rsidR="00CD3D0A" w:rsidRDefault="00CD3D0A">
            <w:pPr>
              <w:spacing w:line="240" w:lineRule="auto"/>
              <w:jc w:val="center"/>
              <w:rPr>
                <w:rFonts w:ascii="Arial" w:hAnsi="Arial" w:cs="Arial"/>
                <w:b/>
                <w:color w:val="000000"/>
                <w:sz w:val="16"/>
                <w:szCs w:val="16"/>
              </w:rPr>
            </w:pPr>
            <w:r>
              <w:rPr>
                <w:rFonts w:ascii="Arial" w:hAnsi="Arial" w:cs="Arial"/>
                <w:b/>
                <w:color w:val="000000"/>
                <w:sz w:val="16"/>
                <w:szCs w:val="16"/>
              </w:rPr>
              <w:t>Total percentage referred</w:t>
            </w:r>
          </w:p>
        </w:tc>
        <w:tc>
          <w:tcPr>
            <w:tcW w:w="1121" w:type="dxa"/>
            <w:tcBorders>
              <w:top w:val="single" w:sz="4" w:space="0" w:color="auto"/>
              <w:left w:val="single" w:sz="4" w:space="0" w:color="auto"/>
              <w:bottom w:val="single" w:sz="4" w:space="0" w:color="auto"/>
              <w:right w:val="single" w:sz="4" w:space="0" w:color="auto"/>
            </w:tcBorders>
            <w:vAlign w:val="bottom"/>
          </w:tcPr>
          <w:p w14:paraId="01F38A1A" w14:textId="77777777" w:rsidR="00CD3D0A" w:rsidRDefault="00CD3D0A">
            <w:pPr>
              <w:spacing w:line="240" w:lineRule="auto"/>
              <w:jc w:val="center"/>
              <w:rPr>
                <w:rFonts w:ascii="Arial" w:hAnsi="Arial" w:cs="Arial"/>
                <w:b/>
                <w:color w:val="000000"/>
                <w:sz w:val="16"/>
                <w:szCs w:val="16"/>
              </w:rPr>
            </w:pPr>
            <w:r>
              <w:rPr>
                <w:rFonts w:ascii="Arial" w:hAnsi="Arial" w:cs="Arial"/>
                <w:b/>
                <w:color w:val="000000"/>
                <w:sz w:val="16"/>
                <w:szCs w:val="16"/>
              </w:rPr>
              <w:t>Number referred modified</w:t>
            </w:r>
          </w:p>
        </w:tc>
        <w:tc>
          <w:tcPr>
            <w:tcW w:w="1121" w:type="dxa"/>
            <w:tcBorders>
              <w:top w:val="single" w:sz="4" w:space="0" w:color="auto"/>
              <w:left w:val="nil"/>
              <w:bottom w:val="single" w:sz="4" w:space="0" w:color="auto"/>
              <w:right w:val="single" w:sz="4" w:space="0" w:color="auto"/>
            </w:tcBorders>
            <w:vAlign w:val="bottom"/>
          </w:tcPr>
          <w:p w14:paraId="7705C46F" w14:textId="77777777" w:rsidR="00CD3D0A" w:rsidRDefault="00CD3D0A">
            <w:pPr>
              <w:spacing w:line="240" w:lineRule="auto"/>
              <w:jc w:val="center"/>
              <w:rPr>
                <w:rFonts w:ascii="Arial" w:hAnsi="Arial" w:cs="Arial"/>
                <w:b/>
                <w:color w:val="000000"/>
                <w:sz w:val="16"/>
                <w:szCs w:val="16"/>
              </w:rPr>
            </w:pPr>
            <w:r>
              <w:rPr>
                <w:rFonts w:ascii="Arial" w:hAnsi="Arial" w:cs="Arial"/>
                <w:b/>
                <w:color w:val="000000"/>
                <w:sz w:val="16"/>
                <w:szCs w:val="16"/>
              </w:rPr>
              <w:t>Percentage of modified referred</w:t>
            </w:r>
          </w:p>
        </w:tc>
        <w:tc>
          <w:tcPr>
            <w:tcW w:w="1121" w:type="dxa"/>
            <w:tcBorders>
              <w:top w:val="single" w:sz="4" w:space="0" w:color="auto"/>
              <w:left w:val="single" w:sz="4" w:space="0" w:color="auto"/>
              <w:bottom w:val="single" w:sz="4" w:space="0" w:color="auto"/>
              <w:right w:val="single" w:sz="4" w:space="0" w:color="auto"/>
            </w:tcBorders>
            <w:vAlign w:val="bottom"/>
          </w:tcPr>
          <w:p w14:paraId="334DD0FC" w14:textId="77777777" w:rsidR="00CD3D0A" w:rsidRDefault="00CD3D0A">
            <w:pPr>
              <w:spacing w:line="240" w:lineRule="auto"/>
              <w:jc w:val="center"/>
              <w:rPr>
                <w:rFonts w:ascii="Arial" w:hAnsi="Arial" w:cs="Arial"/>
                <w:b/>
                <w:color w:val="000000"/>
                <w:sz w:val="16"/>
                <w:szCs w:val="16"/>
              </w:rPr>
            </w:pPr>
            <w:r>
              <w:rPr>
                <w:rFonts w:ascii="Arial" w:hAnsi="Arial" w:cs="Arial"/>
                <w:b/>
                <w:color w:val="000000"/>
                <w:sz w:val="16"/>
                <w:szCs w:val="16"/>
              </w:rPr>
              <w:t>Number referred not modified</w:t>
            </w:r>
          </w:p>
        </w:tc>
        <w:tc>
          <w:tcPr>
            <w:tcW w:w="1122" w:type="dxa"/>
            <w:tcBorders>
              <w:top w:val="single" w:sz="4" w:space="0" w:color="auto"/>
              <w:left w:val="nil"/>
              <w:bottom w:val="single" w:sz="4" w:space="0" w:color="auto"/>
              <w:right w:val="single" w:sz="4" w:space="0" w:color="auto"/>
            </w:tcBorders>
          </w:tcPr>
          <w:p w14:paraId="4B572B4A" w14:textId="77777777" w:rsidR="00CD3D0A" w:rsidRDefault="00CD3D0A">
            <w:pPr>
              <w:spacing w:line="240" w:lineRule="auto"/>
              <w:jc w:val="center"/>
              <w:rPr>
                <w:rFonts w:ascii="Arial" w:hAnsi="Arial" w:cs="Arial"/>
                <w:b/>
                <w:color w:val="000000"/>
                <w:sz w:val="16"/>
                <w:szCs w:val="16"/>
              </w:rPr>
            </w:pPr>
            <w:r>
              <w:rPr>
                <w:rFonts w:ascii="Arial" w:hAnsi="Arial" w:cs="Arial"/>
                <w:b/>
                <w:color w:val="000000"/>
                <w:sz w:val="16"/>
                <w:szCs w:val="16"/>
              </w:rPr>
              <w:t>Percentage of not modified referred</w:t>
            </w:r>
          </w:p>
        </w:tc>
      </w:tr>
      <w:tr w:rsidR="00CD3D0A" w14:paraId="71A4256B" w14:textId="77777777">
        <w:tc>
          <w:tcPr>
            <w:tcW w:w="1800" w:type="dxa"/>
            <w:tcBorders>
              <w:top w:val="single" w:sz="4" w:space="0" w:color="auto"/>
              <w:left w:val="single" w:sz="4" w:space="0" w:color="auto"/>
              <w:bottom w:val="single" w:sz="4" w:space="0" w:color="auto"/>
              <w:right w:val="nil"/>
            </w:tcBorders>
            <w:noWrap/>
            <w:vAlign w:val="bottom"/>
          </w:tcPr>
          <w:p w14:paraId="15F2B1AB" w14:textId="77777777" w:rsidR="00CD3D0A" w:rsidRDefault="00CD3D0A">
            <w:pPr>
              <w:spacing w:line="240" w:lineRule="auto"/>
              <w:jc w:val="left"/>
              <w:rPr>
                <w:rFonts w:ascii="Arial" w:hAnsi="Arial" w:cs="Arial"/>
                <w:b/>
                <w:bCs/>
                <w:color w:val="000000"/>
                <w:sz w:val="16"/>
                <w:szCs w:val="16"/>
              </w:rPr>
            </w:pPr>
            <w:r>
              <w:rPr>
                <w:rFonts w:ascii="Arial" w:hAnsi="Arial" w:cs="Arial"/>
                <w:b/>
                <w:bCs/>
                <w:color w:val="000000"/>
                <w:sz w:val="16"/>
                <w:szCs w:val="16"/>
              </w:rPr>
              <w:t>Total</w:t>
            </w:r>
          </w:p>
        </w:tc>
        <w:tc>
          <w:tcPr>
            <w:tcW w:w="1121" w:type="dxa"/>
            <w:tcBorders>
              <w:top w:val="single" w:sz="4" w:space="0" w:color="auto"/>
              <w:left w:val="single" w:sz="4" w:space="0" w:color="auto"/>
              <w:bottom w:val="single" w:sz="4" w:space="0" w:color="auto"/>
              <w:right w:val="nil"/>
            </w:tcBorders>
            <w:noWrap/>
            <w:vAlign w:val="bottom"/>
          </w:tcPr>
          <w:p w14:paraId="1A96B0DC" w14:textId="77777777" w:rsidR="00CD3D0A" w:rsidRDefault="00CD3D0A">
            <w:pPr>
              <w:tabs>
                <w:tab w:val="decimal" w:pos="600"/>
              </w:tabs>
              <w:spacing w:line="240" w:lineRule="auto"/>
              <w:rPr>
                <w:rFonts w:ascii="Arial" w:hAnsi="Arial" w:cs="Arial"/>
                <w:b/>
                <w:color w:val="000000"/>
                <w:sz w:val="16"/>
                <w:szCs w:val="16"/>
              </w:rPr>
            </w:pPr>
            <w:r>
              <w:rPr>
                <w:rFonts w:ascii="Arial" w:hAnsi="Arial" w:cs="Arial"/>
                <w:b/>
                <w:color w:val="000000"/>
                <w:sz w:val="16"/>
                <w:szCs w:val="16"/>
              </w:rPr>
              <w:t>1,908</w:t>
            </w:r>
          </w:p>
        </w:tc>
        <w:tc>
          <w:tcPr>
            <w:tcW w:w="1121" w:type="dxa"/>
            <w:tcBorders>
              <w:top w:val="single" w:sz="4" w:space="0" w:color="auto"/>
              <w:left w:val="single" w:sz="4" w:space="0" w:color="auto"/>
              <w:bottom w:val="single" w:sz="4" w:space="0" w:color="auto"/>
              <w:right w:val="single" w:sz="4" w:space="0" w:color="auto"/>
            </w:tcBorders>
            <w:vAlign w:val="bottom"/>
          </w:tcPr>
          <w:p w14:paraId="220BA331" w14:textId="77777777" w:rsidR="00CD3D0A" w:rsidRDefault="00CD3D0A">
            <w:pPr>
              <w:tabs>
                <w:tab w:val="decimal" w:pos="555"/>
              </w:tabs>
              <w:spacing w:line="240" w:lineRule="auto"/>
              <w:rPr>
                <w:rFonts w:ascii="Arial" w:hAnsi="Arial" w:cs="Arial"/>
                <w:b/>
                <w:color w:val="000000"/>
                <w:sz w:val="16"/>
                <w:szCs w:val="16"/>
              </w:rPr>
            </w:pPr>
            <w:r>
              <w:rPr>
                <w:rFonts w:ascii="Arial" w:hAnsi="Arial" w:cs="Arial"/>
                <w:b/>
                <w:color w:val="000000"/>
                <w:sz w:val="16"/>
                <w:szCs w:val="16"/>
              </w:rPr>
              <w:t>880</w:t>
            </w:r>
          </w:p>
        </w:tc>
        <w:tc>
          <w:tcPr>
            <w:tcW w:w="1121" w:type="dxa"/>
            <w:tcBorders>
              <w:top w:val="single" w:sz="4" w:space="0" w:color="auto"/>
              <w:left w:val="single" w:sz="4" w:space="0" w:color="auto"/>
              <w:bottom w:val="single" w:sz="4" w:space="0" w:color="auto"/>
              <w:right w:val="single" w:sz="4" w:space="0" w:color="auto"/>
            </w:tcBorders>
            <w:vAlign w:val="bottom"/>
          </w:tcPr>
          <w:p w14:paraId="33805C47" w14:textId="77777777" w:rsidR="00CD3D0A" w:rsidRDefault="00CD3D0A">
            <w:pPr>
              <w:tabs>
                <w:tab w:val="decimal" w:pos="555"/>
              </w:tabs>
              <w:spacing w:line="240" w:lineRule="auto"/>
              <w:rPr>
                <w:rFonts w:ascii="Arial" w:hAnsi="Arial" w:cs="Arial"/>
                <w:b/>
                <w:color w:val="000000"/>
                <w:sz w:val="16"/>
                <w:szCs w:val="16"/>
              </w:rPr>
            </w:pPr>
            <w:r>
              <w:rPr>
                <w:rFonts w:ascii="Arial" w:hAnsi="Arial" w:cs="Arial"/>
                <w:b/>
                <w:color w:val="000000"/>
                <w:sz w:val="16"/>
                <w:szCs w:val="16"/>
              </w:rPr>
              <w:t>46</w:t>
            </w:r>
          </w:p>
        </w:tc>
        <w:tc>
          <w:tcPr>
            <w:tcW w:w="1121" w:type="dxa"/>
            <w:tcBorders>
              <w:top w:val="single" w:sz="4" w:space="0" w:color="auto"/>
              <w:left w:val="single" w:sz="4" w:space="0" w:color="auto"/>
              <w:bottom w:val="single" w:sz="4" w:space="0" w:color="auto"/>
              <w:right w:val="single" w:sz="4" w:space="0" w:color="auto"/>
            </w:tcBorders>
            <w:noWrap/>
            <w:vAlign w:val="bottom"/>
          </w:tcPr>
          <w:p w14:paraId="5E60E296" w14:textId="77777777" w:rsidR="00CD3D0A" w:rsidRDefault="00CD3D0A">
            <w:pPr>
              <w:tabs>
                <w:tab w:val="decimal" w:pos="555"/>
              </w:tabs>
              <w:spacing w:line="240" w:lineRule="auto"/>
              <w:rPr>
                <w:rFonts w:ascii="Arial" w:hAnsi="Arial" w:cs="Arial"/>
                <w:b/>
                <w:color w:val="000000"/>
                <w:sz w:val="16"/>
                <w:szCs w:val="16"/>
              </w:rPr>
            </w:pPr>
            <w:r>
              <w:rPr>
                <w:rFonts w:ascii="Arial" w:hAnsi="Arial" w:cs="Arial"/>
                <w:b/>
                <w:color w:val="000000"/>
                <w:sz w:val="16"/>
                <w:szCs w:val="16"/>
              </w:rPr>
              <w:t>321</w:t>
            </w:r>
          </w:p>
        </w:tc>
        <w:tc>
          <w:tcPr>
            <w:tcW w:w="1121" w:type="dxa"/>
            <w:tcBorders>
              <w:top w:val="single" w:sz="4" w:space="0" w:color="auto"/>
              <w:left w:val="nil"/>
              <w:bottom w:val="single" w:sz="4" w:space="0" w:color="auto"/>
              <w:right w:val="single" w:sz="4" w:space="0" w:color="auto"/>
            </w:tcBorders>
          </w:tcPr>
          <w:p w14:paraId="45E189AE" w14:textId="77777777" w:rsidR="00CD3D0A" w:rsidRDefault="00CD3D0A">
            <w:pPr>
              <w:tabs>
                <w:tab w:val="decimal" w:pos="555"/>
              </w:tabs>
              <w:spacing w:line="240" w:lineRule="auto"/>
              <w:rPr>
                <w:rFonts w:ascii="Arial" w:hAnsi="Arial" w:cs="Arial"/>
                <w:b/>
                <w:color w:val="000000"/>
                <w:sz w:val="16"/>
                <w:szCs w:val="16"/>
              </w:rPr>
            </w:pPr>
            <w:r>
              <w:rPr>
                <w:rFonts w:ascii="Arial" w:hAnsi="Arial" w:cs="Arial"/>
                <w:b/>
                <w:color w:val="000000"/>
                <w:sz w:val="16"/>
                <w:szCs w:val="16"/>
              </w:rPr>
              <w:t>36</w:t>
            </w:r>
          </w:p>
        </w:tc>
        <w:tc>
          <w:tcPr>
            <w:tcW w:w="1121" w:type="dxa"/>
            <w:tcBorders>
              <w:top w:val="single" w:sz="4" w:space="0" w:color="auto"/>
              <w:left w:val="single" w:sz="4" w:space="0" w:color="auto"/>
              <w:bottom w:val="single" w:sz="4" w:space="0" w:color="auto"/>
              <w:right w:val="single" w:sz="4" w:space="0" w:color="auto"/>
            </w:tcBorders>
            <w:noWrap/>
            <w:vAlign w:val="bottom"/>
          </w:tcPr>
          <w:p w14:paraId="786BB558" w14:textId="77777777" w:rsidR="00CD3D0A" w:rsidRDefault="00CD3D0A">
            <w:pPr>
              <w:tabs>
                <w:tab w:val="decimal" w:pos="555"/>
              </w:tabs>
              <w:spacing w:line="240" w:lineRule="auto"/>
              <w:rPr>
                <w:rFonts w:ascii="Arial" w:hAnsi="Arial" w:cs="Arial"/>
                <w:b/>
                <w:color w:val="000000"/>
                <w:sz w:val="16"/>
                <w:szCs w:val="16"/>
              </w:rPr>
            </w:pPr>
            <w:r>
              <w:rPr>
                <w:rFonts w:ascii="Arial" w:hAnsi="Arial" w:cs="Arial"/>
                <w:b/>
                <w:color w:val="000000"/>
                <w:sz w:val="16"/>
                <w:szCs w:val="16"/>
              </w:rPr>
              <w:t>559</w:t>
            </w:r>
          </w:p>
        </w:tc>
        <w:tc>
          <w:tcPr>
            <w:tcW w:w="1122" w:type="dxa"/>
            <w:tcBorders>
              <w:top w:val="single" w:sz="4" w:space="0" w:color="auto"/>
              <w:left w:val="nil"/>
              <w:bottom w:val="single" w:sz="4" w:space="0" w:color="auto"/>
              <w:right w:val="single" w:sz="4" w:space="0" w:color="auto"/>
            </w:tcBorders>
          </w:tcPr>
          <w:p w14:paraId="5718E8B4" w14:textId="77777777" w:rsidR="00CD3D0A" w:rsidRDefault="00CD3D0A">
            <w:pPr>
              <w:tabs>
                <w:tab w:val="decimal" w:pos="555"/>
              </w:tabs>
              <w:spacing w:line="240" w:lineRule="auto"/>
              <w:rPr>
                <w:rFonts w:ascii="Arial" w:hAnsi="Arial" w:cs="Arial"/>
                <w:b/>
                <w:color w:val="000000"/>
                <w:sz w:val="16"/>
                <w:szCs w:val="16"/>
              </w:rPr>
            </w:pPr>
            <w:r>
              <w:rPr>
                <w:rFonts w:ascii="Arial" w:hAnsi="Arial" w:cs="Arial"/>
                <w:b/>
                <w:color w:val="000000"/>
                <w:sz w:val="16"/>
                <w:szCs w:val="16"/>
              </w:rPr>
              <w:t>64</w:t>
            </w:r>
          </w:p>
        </w:tc>
      </w:tr>
      <w:tr w:rsidR="00CD3D0A" w14:paraId="7917A2FC" w14:textId="77777777">
        <w:tc>
          <w:tcPr>
            <w:tcW w:w="1800" w:type="dxa"/>
            <w:tcBorders>
              <w:top w:val="single" w:sz="4" w:space="0" w:color="auto"/>
              <w:left w:val="single" w:sz="4" w:space="0" w:color="auto"/>
              <w:bottom w:val="nil"/>
              <w:right w:val="nil"/>
            </w:tcBorders>
            <w:noWrap/>
            <w:vAlign w:val="bottom"/>
          </w:tcPr>
          <w:p w14:paraId="413C6684"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Alabama</w:t>
                </w:r>
              </w:smartTag>
            </w:smartTag>
          </w:p>
        </w:tc>
        <w:tc>
          <w:tcPr>
            <w:tcW w:w="1121" w:type="dxa"/>
            <w:tcBorders>
              <w:top w:val="single" w:sz="4" w:space="0" w:color="auto"/>
              <w:left w:val="single" w:sz="4" w:space="0" w:color="auto"/>
              <w:bottom w:val="nil"/>
              <w:right w:val="nil"/>
            </w:tcBorders>
            <w:noWrap/>
            <w:vAlign w:val="bottom"/>
          </w:tcPr>
          <w:p w14:paraId="4535BE7A" w14:textId="77777777" w:rsidR="00CD3D0A" w:rsidRDefault="00CD3D0A">
            <w:pPr>
              <w:tabs>
                <w:tab w:val="decimal" w:pos="600"/>
              </w:tabs>
              <w:spacing w:line="240" w:lineRule="auto"/>
              <w:rPr>
                <w:rFonts w:ascii="Arial" w:hAnsi="Arial" w:cs="Arial"/>
                <w:color w:val="000000"/>
                <w:sz w:val="16"/>
                <w:szCs w:val="16"/>
              </w:rPr>
            </w:pPr>
            <w:r>
              <w:rPr>
                <w:rFonts w:ascii="Arial" w:hAnsi="Arial" w:cs="Arial"/>
                <w:color w:val="000000"/>
                <w:sz w:val="16"/>
                <w:szCs w:val="16"/>
              </w:rPr>
              <w:t>62</w:t>
            </w:r>
          </w:p>
        </w:tc>
        <w:tc>
          <w:tcPr>
            <w:tcW w:w="1121" w:type="dxa"/>
            <w:tcBorders>
              <w:top w:val="single" w:sz="4" w:space="0" w:color="auto"/>
              <w:left w:val="single" w:sz="4" w:space="0" w:color="auto"/>
              <w:bottom w:val="nil"/>
              <w:right w:val="single" w:sz="4" w:space="0" w:color="auto"/>
            </w:tcBorders>
            <w:vAlign w:val="bottom"/>
          </w:tcPr>
          <w:p w14:paraId="39D93712"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13</w:t>
            </w:r>
          </w:p>
        </w:tc>
        <w:tc>
          <w:tcPr>
            <w:tcW w:w="1121" w:type="dxa"/>
            <w:tcBorders>
              <w:top w:val="single" w:sz="4" w:space="0" w:color="auto"/>
              <w:left w:val="single" w:sz="4" w:space="0" w:color="auto"/>
              <w:bottom w:val="nil"/>
              <w:right w:val="single" w:sz="4" w:space="0" w:color="auto"/>
            </w:tcBorders>
            <w:vAlign w:val="bottom"/>
          </w:tcPr>
          <w:p w14:paraId="5D2284D4"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21</w:t>
            </w:r>
          </w:p>
        </w:tc>
        <w:tc>
          <w:tcPr>
            <w:tcW w:w="1121" w:type="dxa"/>
            <w:tcBorders>
              <w:top w:val="single" w:sz="4" w:space="0" w:color="auto"/>
              <w:left w:val="single" w:sz="4" w:space="0" w:color="auto"/>
              <w:bottom w:val="nil"/>
              <w:right w:val="single" w:sz="4" w:space="0" w:color="auto"/>
            </w:tcBorders>
            <w:noWrap/>
            <w:vAlign w:val="bottom"/>
          </w:tcPr>
          <w:p w14:paraId="104EAA4F"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13</w:t>
            </w:r>
          </w:p>
        </w:tc>
        <w:tc>
          <w:tcPr>
            <w:tcW w:w="1121" w:type="dxa"/>
            <w:tcBorders>
              <w:top w:val="single" w:sz="4" w:space="0" w:color="auto"/>
              <w:left w:val="nil"/>
              <w:bottom w:val="nil"/>
              <w:right w:val="single" w:sz="4" w:space="0" w:color="auto"/>
            </w:tcBorders>
            <w:vAlign w:val="bottom"/>
          </w:tcPr>
          <w:p w14:paraId="34E864C1"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100</w:t>
            </w:r>
          </w:p>
        </w:tc>
        <w:tc>
          <w:tcPr>
            <w:tcW w:w="1121" w:type="dxa"/>
            <w:tcBorders>
              <w:top w:val="single" w:sz="4" w:space="0" w:color="auto"/>
              <w:left w:val="single" w:sz="4" w:space="0" w:color="auto"/>
              <w:bottom w:val="nil"/>
              <w:right w:val="single" w:sz="4" w:space="0" w:color="auto"/>
            </w:tcBorders>
            <w:noWrap/>
            <w:vAlign w:val="bottom"/>
          </w:tcPr>
          <w:p w14:paraId="526E019A"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0</w:t>
            </w:r>
          </w:p>
        </w:tc>
        <w:tc>
          <w:tcPr>
            <w:tcW w:w="1122" w:type="dxa"/>
            <w:tcBorders>
              <w:top w:val="single" w:sz="4" w:space="0" w:color="auto"/>
              <w:left w:val="nil"/>
              <w:bottom w:val="nil"/>
              <w:right w:val="single" w:sz="4" w:space="0" w:color="auto"/>
            </w:tcBorders>
            <w:vAlign w:val="bottom"/>
          </w:tcPr>
          <w:p w14:paraId="61404157"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0</w:t>
            </w:r>
          </w:p>
        </w:tc>
      </w:tr>
      <w:tr w:rsidR="00CD3D0A" w14:paraId="5D20A080" w14:textId="77777777">
        <w:tc>
          <w:tcPr>
            <w:tcW w:w="1800" w:type="dxa"/>
            <w:tcBorders>
              <w:top w:val="nil"/>
              <w:left w:val="single" w:sz="4" w:space="0" w:color="auto"/>
              <w:bottom w:val="nil"/>
              <w:right w:val="nil"/>
            </w:tcBorders>
            <w:noWrap/>
            <w:vAlign w:val="bottom"/>
          </w:tcPr>
          <w:p w14:paraId="1AD48B78"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Alaska</w:t>
                </w:r>
              </w:smartTag>
            </w:smartTag>
          </w:p>
        </w:tc>
        <w:tc>
          <w:tcPr>
            <w:tcW w:w="1121" w:type="dxa"/>
            <w:tcBorders>
              <w:top w:val="nil"/>
              <w:left w:val="single" w:sz="4" w:space="0" w:color="auto"/>
              <w:bottom w:val="nil"/>
              <w:right w:val="nil"/>
            </w:tcBorders>
            <w:noWrap/>
            <w:vAlign w:val="bottom"/>
          </w:tcPr>
          <w:p w14:paraId="66F7400D" w14:textId="77777777" w:rsidR="00CD3D0A" w:rsidRDefault="00CD3D0A">
            <w:pPr>
              <w:tabs>
                <w:tab w:val="decimal" w:pos="600"/>
              </w:tabs>
              <w:spacing w:line="240" w:lineRule="auto"/>
              <w:rPr>
                <w:rFonts w:ascii="Arial" w:hAnsi="Arial" w:cs="Arial"/>
                <w:color w:val="000000"/>
                <w:sz w:val="16"/>
                <w:szCs w:val="16"/>
              </w:rPr>
            </w:pPr>
            <w:r>
              <w:rPr>
                <w:rFonts w:ascii="Arial" w:hAnsi="Arial" w:cs="Arial"/>
                <w:color w:val="000000"/>
                <w:sz w:val="16"/>
                <w:szCs w:val="16"/>
              </w:rPr>
              <w:t>13</w:t>
            </w:r>
          </w:p>
        </w:tc>
        <w:tc>
          <w:tcPr>
            <w:tcW w:w="1121" w:type="dxa"/>
            <w:tcBorders>
              <w:top w:val="nil"/>
              <w:left w:val="single" w:sz="4" w:space="0" w:color="auto"/>
              <w:bottom w:val="nil"/>
              <w:right w:val="single" w:sz="4" w:space="0" w:color="auto"/>
            </w:tcBorders>
            <w:vAlign w:val="bottom"/>
          </w:tcPr>
          <w:p w14:paraId="36611B2C"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tcBorders>
              <w:top w:val="nil"/>
              <w:left w:val="single" w:sz="4" w:space="0" w:color="auto"/>
              <w:bottom w:val="nil"/>
              <w:right w:val="single" w:sz="4" w:space="0" w:color="auto"/>
            </w:tcBorders>
            <w:vAlign w:val="bottom"/>
          </w:tcPr>
          <w:p w14:paraId="465C48C4"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tcBorders>
              <w:top w:val="nil"/>
              <w:left w:val="single" w:sz="4" w:space="0" w:color="auto"/>
              <w:bottom w:val="nil"/>
              <w:right w:val="single" w:sz="4" w:space="0" w:color="auto"/>
            </w:tcBorders>
            <w:noWrap/>
            <w:vAlign w:val="bottom"/>
          </w:tcPr>
          <w:p w14:paraId="5D60629D"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tcBorders>
              <w:top w:val="nil"/>
              <w:left w:val="nil"/>
              <w:bottom w:val="nil"/>
              <w:right w:val="single" w:sz="4" w:space="0" w:color="auto"/>
            </w:tcBorders>
            <w:vAlign w:val="bottom"/>
          </w:tcPr>
          <w:p w14:paraId="55B411F3" w14:textId="77777777" w:rsidR="00CD3D0A" w:rsidRDefault="00CD3D0A">
            <w:pPr>
              <w:tabs>
                <w:tab w:val="decimal" w:pos="555"/>
              </w:tabs>
              <w:spacing w:line="240" w:lineRule="auto"/>
              <w:rPr>
                <w:rFonts w:ascii="Arial" w:hAnsi="Arial" w:cs="Arial"/>
                <w:color w:val="000000"/>
                <w:sz w:val="16"/>
                <w:szCs w:val="16"/>
              </w:rPr>
            </w:pPr>
            <w:bookmarkStart w:id="30" w:name="OLE_LINK4"/>
            <w:r>
              <w:rPr>
                <w:rFonts w:ascii="Arial" w:hAnsi="Arial" w:cs="Arial"/>
                <w:color w:val="000000"/>
                <w:sz w:val="16"/>
                <w:szCs w:val="16"/>
              </w:rPr>
              <w:t> --</w:t>
            </w:r>
            <w:bookmarkEnd w:id="30"/>
          </w:p>
        </w:tc>
        <w:tc>
          <w:tcPr>
            <w:tcW w:w="1121" w:type="dxa"/>
            <w:tcBorders>
              <w:top w:val="nil"/>
              <w:left w:val="single" w:sz="4" w:space="0" w:color="auto"/>
              <w:bottom w:val="nil"/>
              <w:right w:val="single" w:sz="4" w:space="0" w:color="auto"/>
            </w:tcBorders>
            <w:noWrap/>
            <w:vAlign w:val="bottom"/>
          </w:tcPr>
          <w:p w14:paraId="78218D36"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0</w:t>
            </w:r>
          </w:p>
        </w:tc>
        <w:tc>
          <w:tcPr>
            <w:tcW w:w="1122" w:type="dxa"/>
            <w:tcBorders>
              <w:top w:val="nil"/>
              <w:left w:val="nil"/>
              <w:bottom w:val="nil"/>
              <w:right w:val="single" w:sz="4" w:space="0" w:color="auto"/>
            </w:tcBorders>
            <w:vAlign w:val="bottom"/>
          </w:tcPr>
          <w:p w14:paraId="3A334D13"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 --</w:t>
            </w:r>
          </w:p>
        </w:tc>
      </w:tr>
      <w:tr w:rsidR="00CD3D0A" w14:paraId="07EB3124" w14:textId="77777777">
        <w:tc>
          <w:tcPr>
            <w:tcW w:w="1800" w:type="dxa"/>
            <w:tcBorders>
              <w:top w:val="nil"/>
              <w:left w:val="single" w:sz="4" w:space="0" w:color="auto"/>
              <w:bottom w:val="nil"/>
              <w:right w:val="nil"/>
            </w:tcBorders>
            <w:noWrap/>
            <w:vAlign w:val="bottom"/>
          </w:tcPr>
          <w:p w14:paraId="47BA3D18"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Arizona</w:t>
                </w:r>
              </w:smartTag>
            </w:smartTag>
          </w:p>
        </w:tc>
        <w:tc>
          <w:tcPr>
            <w:tcW w:w="1121" w:type="dxa"/>
            <w:tcBorders>
              <w:top w:val="nil"/>
              <w:left w:val="single" w:sz="4" w:space="0" w:color="auto"/>
              <w:bottom w:val="nil"/>
              <w:right w:val="nil"/>
            </w:tcBorders>
            <w:noWrap/>
            <w:vAlign w:val="bottom"/>
          </w:tcPr>
          <w:p w14:paraId="4EC69F74" w14:textId="77777777" w:rsidR="00CD3D0A" w:rsidRDefault="00CD3D0A">
            <w:pPr>
              <w:tabs>
                <w:tab w:val="decimal" w:pos="600"/>
              </w:tabs>
              <w:spacing w:line="240" w:lineRule="auto"/>
              <w:rPr>
                <w:rFonts w:ascii="Arial" w:hAnsi="Arial" w:cs="Arial"/>
                <w:color w:val="000000"/>
                <w:sz w:val="16"/>
                <w:szCs w:val="16"/>
              </w:rPr>
            </w:pPr>
            <w:r>
              <w:rPr>
                <w:rFonts w:ascii="Arial" w:hAnsi="Arial" w:cs="Arial"/>
                <w:color w:val="000000"/>
                <w:sz w:val="16"/>
                <w:szCs w:val="16"/>
              </w:rPr>
              <w:t>56</w:t>
            </w:r>
          </w:p>
        </w:tc>
        <w:tc>
          <w:tcPr>
            <w:tcW w:w="1121" w:type="dxa"/>
            <w:tcBorders>
              <w:top w:val="nil"/>
              <w:left w:val="single" w:sz="4" w:space="0" w:color="auto"/>
              <w:bottom w:val="nil"/>
              <w:right w:val="single" w:sz="4" w:space="0" w:color="auto"/>
            </w:tcBorders>
            <w:vAlign w:val="bottom"/>
          </w:tcPr>
          <w:p w14:paraId="34E007E6"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56</w:t>
            </w:r>
          </w:p>
        </w:tc>
        <w:tc>
          <w:tcPr>
            <w:tcW w:w="1121" w:type="dxa"/>
            <w:tcBorders>
              <w:top w:val="nil"/>
              <w:left w:val="single" w:sz="4" w:space="0" w:color="auto"/>
              <w:bottom w:val="nil"/>
              <w:right w:val="single" w:sz="4" w:space="0" w:color="auto"/>
            </w:tcBorders>
            <w:vAlign w:val="bottom"/>
          </w:tcPr>
          <w:p w14:paraId="119BC578"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100</w:t>
            </w:r>
          </w:p>
        </w:tc>
        <w:tc>
          <w:tcPr>
            <w:tcW w:w="1121" w:type="dxa"/>
            <w:tcBorders>
              <w:top w:val="nil"/>
              <w:left w:val="single" w:sz="4" w:space="0" w:color="auto"/>
              <w:bottom w:val="nil"/>
              <w:right w:val="single" w:sz="4" w:space="0" w:color="auto"/>
            </w:tcBorders>
            <w:noWrap/>
            <w:vAlign w:val="bottom"/>
          </w:tcPr>
          <w:p w14:paraId="1FF347F0"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18</w:t>
            </w:r>
          </w:p>
        </w:tc>
        <w:tc>
          <w:tcPr>
            <w:tcW w:w="1121" w:type="dxa"/>
            <w:tcBorders>
              <w:top w:val="nil"/>
              <w:left w:val="nil"/>
              <w:bottom w:val="nil"/>
              <w:right w:val="single" w:sz="4" w:space="0" w:color="auto"/>
            </w:tcBorders>
            <w:vAlign w:val="bottom"/>
          </w:tcPr>
          <w:p w14:paraId="531B96A1"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32</w:t>
            </w:r>
          </w:p>
        </w:tc>
        <w:tc>
          <w:tcPr>
            <w:tcW w:w="1121" w:type="dxa"/>
            <w:tcBorders>
              <w:top w:val="nil"/>
              <w:left w:val="single" w:sz="4" w:space="0" w:color="auto"/>
              <w:bottom w:val="nil"/>
              <w:right w:val="single" w:sz="4" w:space="0" w:color="auto"/>
            </w:tcBorders>
            <w:noWrap/>
            <w:vAlign w:val="bottom"/>
          </w:tcPr>
          <w:p w14:paraId="646E9386"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38</w:t>
            </w:r>
          </w:p>
        </w:tc>
        <w:tc>
          <w:tcPr>
            <w:tcW w:w="1122" w:type="dxa"/>
            <w:tcBorders>
              <w:top w:val="nil"/>
              <w:left w:val="nil"/>
              <w:bottom w:val="nil"/>
              <w:right w:val="single" w:sz="4" w:space="0" w:color="auto"/>
            </w:tcBorders>
            <w:vAlign w:val="bottom"/>
          </w:tcPr>
          <w:p w14:paraId="011E713F"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68</w:t>
            </w:r>
          </w:p>
        </w:tc>
      </w:tr>
      <w:tr w:rsidR="00CD3D0A" w14:paraId="23CC1148" w14:textId="77777777">
        <w:tc>
          <w:tcPr>
            <w:tcW w:w="1800" w:type="dxa"/>
            <w:tcBorders>
              <w:top w:val="nil"/>
              <w:left w:val="single" w:sz="4" w:space="0" w:color="auto"/>
              <w:bottom w:val="nil"/>
              <w:right w:val="nil"/>
            </w:tcBorders>
            <w:noWrap/>
            <w:vAlign w:val="bottom"/>
          </w:tcPr>
          <w:p w14:paraId="64C8EED8"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Arkansas</w:t>
                </w:r>
              </w:smartTag>
            </w:smartTag>
          </w:p>
        </w:tc>
        <w:tc>
          <w:tcPr>
            <w:tcW w:w="1121" w:type="dxa"/>
            <w:tcBorders>
              <w:top w:val="nil"/>
              <w:left w:val="single" w:sz="4" w:space="0" w:color="auto"/>
              <w:bottom w:val="nil"/>
              <w:right w:val="nil"/>
            </w:tcBorders>
            <w:noWrap/>
            <w:vAlign w:val="bottom"/>
          </w:tcPr>
          <w:p w14:paraId="0B7FC5BA" w14:textId="77777777" w:rsidR="00CD3D0A" w:rsidRDefault="00CD3D0A">
            <w:pPr>
              <w:tabs>
                <w:tab w:val="decimal" w:pos="600"/>
              </w:tabs>
              <w:spacing w:line="240" w:lineRule="auto"/>
              <w:rPr>
                <w:rFonts w:ascii="Arial" w:hAnsi="Arial" w:cs="Arial"/>
                <w:color w:val="000000"/>
                <w:sz w:val="16"/>
                <w:szCs w:val="16"/>
              </w:rPr>
            </w:pPr>
            <w:r>
              <w:rPr>
                <w:rFonts w:ascii="Arial" w:hAnsi="Arial" w:cs="Arial"/>
                <w:color w:val="000000"/>
                <w:sz w:val="16"/>
                <w:szCs w:val="16"/>
              </w:rPr>
              <w:t>13</w:t>
            </w:r>
          </w:p>
        </w:tc>
        <w:tc>
          <w:tcPr>
            <w:tcW w:w="1121" w:type="dxa"/>
            <w:tcBorders>
              <w:top w:val="nil"/>
              <w:left w:val="single" w:sz="4" w:space="0" w:color="auto"/>
              <w:bottom w:val="nil"/>
              <w:right w:val="single" w:sz="4" w:space="0" w:color="auto"/>
            </w:tcBorders>
            <w:vAlign w:val="bottom"/>
          </w:tcPr>
          <w:p w14:paraId="3FD125EB"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1</w:t>
            </w:r>
          </w:p>
        </w:tc>
        <w:tc>
          <w:tcPr>
            <w:tcW w:w="1121" w:type="dxa"/>
            <w:tcBorders>
              <w:top w:val="nil"/>
              <w:left w:val="single" w:sz="4" w:space="0" w:color="auto"/>
              <w:bottom w:val="nil"/>
              <w:right w:val="single" w:sz="4" w:space="0" w:color="auto"/>
            </w:tcBorders>
            <w:vAlign w:val="bottom"/>
          </w:tcPr>
          <w:p w14:paraId="55A88ECC"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8</w:t>
            </w:r>
          </w:p>
        </w:tc>
        <w:tc>
          <w:tcPr>
            <w:tcW w:w="1121" w:type="dxa"/>
            <w:tcBorders>
              <w:top w:val="nil"/>
              <w:left w:val="single" w:sz="4" w:space="0" w:color="auto"/>
              <w:bottom w:val="nil"/>
              <w:right w:val="single" w:sz="4" w:space="0" w:color="auto"/>
            </w:tcBorders>
            <w:noWrap/>
            <w:vAlign w:val="bottom"/>
          </w:tcPr>
          <w:p w14:paraId="3E7B0D90"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tcBorders>
              <w:top w:val="nil"/>
              <w:left w:val="nil"/>
              <w:bottom w:val="nil"/>
              <w:right w:val="single" w:sz="4" w:space="0" w:color="auto"/>
            </w:tcBorders>
            <w:vAlign w:val="bottom"/>
          </w:tcPr>
          <w:p w14:paraId="11C424E8"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tcBorders>
              <w:top w:val="nil"/>
              <w:left w:val="single" w:sz="4" w:space="0" w:color="auto"/>
              <w:bottom w:val="nil"/>
              <w:right w:val="single" w:sz="4" w:space="0" w:color="auto"/>
            </w:tcBorders>
            <w:noWrap/>
            <w:vAlign w:val="bottom"/>
          </w:tcPr>
          <w:p w14:paraId="2CC898B9"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1</w:t>
            </w:r>
          </w:p>
        </w:tc>
        <w:tc>
          <w:tcPr>
            <w:tcW w:w="1122" w:type="dxa"/>
            <w:tcBorders>
              <w:top w:val="nil"/>
              <w:left w:val="nil"/>
              <w:bottom w:val="nil"/>
              <w:right w:val="single" w:sz="4" w:space="0" w:color="auto"/>
            </w:tcBorders>
            <w:vAlign w:val="bottom"/>
          </w:tcPr>
          <w:p w14:paraId="2697ACC7"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100</w:t>
            </w:r>
          </w:p>
        </w:tc>
      </w:tr>
      <w:tr w:rsidR="00CD3D0A" w14:paraId="0CB98048" w14:textId="77777777">
        <w:tc>
          <w:tcPr>
            <w:tcW w:w="1800" w:type="dxa"/>
            <w:tcBorders>
              <w:top w:val="nil"/>
              <w:left w:val="single" w:sz="4" w:space="0" w:color="auto"/>
              <w:bottom w:val="nil"/>
              <w:right w:val="nil"/>
            </w:tcBorders>
            <w:noWrap/>
            <w:vAlign w:val="bottom"/>
          </w:tcPr>
          <w:p w14:paraId="66BFB977"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California</w:t>
                </w:r>
              </w:smartTag>
            </w:smartTag>
          </w:p>
        </w:tc>
        <w:tc>
          <w:tcPr>
            <w:tcW w:w="1121" w:type="dxa"/>
            <w:tcBorders>
              <w:top w:val="nil"/>
              <w:left w:val="single" w:sz="4" w:space="0" w:color="auto"/>
              <w:bottom w:val="nil"/>
              <w:right w:val="nil"/>
            </w:tcBorders>
            <w:noWrap/>
            <w:vAlign w:val="bottom"/>
          </w:tcPr>
          <w:p w14:paraId="643B00EA" w14:textId="77777777" w:rsidR="00CD3D0A" w:rsidRDefault="00CD3D0A">
            <w:pPr>
              <w:tabs>
                <w:tab w:val="decimal" w:pos="600"/>
              </w:tabs>
              <w:spacing w:line="240" w:lineRule="auto"/>
              <w:rPr>
                <w:rFonts w:ascii="Arial" w:hAnsi="Arial" w:cs="Arial"/>
                <w:color w:val="000000"/>
                <w:sz w:val="16"/>
                <w:szCs w:val="16"/>
              </w:rPr>
            </w:pPr>
            <w:r>
              <w:rPr>
                <w:rFonts w:ascii="Arial" w:hAnsi="Arial" w:cs="Arial"/>
                <w:color w:val="000000"/>
                <w:sz w:val="16"/>
                <w:szCs w:val="16"/>
              </w:rPr>
              <w:t>151</w:t>
            </w:r>
          </w:p>
        </w:tc>
        <w:tc>
          <w:tcPr>
            <w:tcW w:w="1121" w:type="dxa"/>
            <w:tcBorders>
              <w:top w:val="nil"/>
              <w:left w:val="single" w:sz="4" w:space="0" w:color="auto"/>
              <w:bottom w:val="nil"/>
              <w:right w:val="single" w:sz="4" w:space="0" w:color="auto"/>
            </w:tcBorders>
            <w:vAlign w:val="bottom"/>
          </w:tcPr>
          <w:p w14:paraId="469F066C"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136</w:t>
            </w:r>
          </w:p>
        </w:tc>
        <w:tc>
          <w:tcPr>
            <w:tcW w:w="1121" w:type="dxa"/>
            <w:tcBorders>
              <w:top w:val="nil"/>
              <w:left w:val="single" w:sz="4" w:space="0" w:color="auto"/>
              <w:bottom w:val="nil"/>
              <w:right w:val="single" w:sz="4" w:space="0" w:color="auto"/>
            </w:tcBorders>
            <w:vAlign w:val="bottom"/>
          </w:tcPr>
          <w:p w14:paraId="5DC628E9"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90</w:t>
            </w:r>
          </w:p>
        </w:tc>
        <w:tc>
          <w:tcPr>
            <w:tcW w:w="1121" w:type="dxa"/>
            <w:tcBorders>
              <w:top w:val="nil"/>
              <w:left w:val="single" w:sz="4" w:space="0" w:color="auto"/>
              <w:bottom w:val="nil"/>
              <w:right w:val="single" w:sz="4" w:space="0" w:color="auto"/>
            </w:tcBorders>
            <w:noWrap/>
            <w:vAlign w:val="bottom"/>
          </w:tcPr>
          <w:p w14:paraId="161C5E05"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12</w:t>
            </w:r>
          </w:p>
        </w:tc>
        <w:tc>
          <w:tcPr>
            <w:tcW w:w="1121" w:type="dxa"/>
            <w:tcBorders>
              <w:top w:val="nil"/>
              <w:left w:val="nil"/>
              <w:bottom w:val="nil"/>
              <w:right w:val="single" w:sz="4" w:space="0" w:color="auto"/>
            </w:tcBorders>
            <w:vAlign w:val="bottom"/>
          </w:tcPr>
          <w:p w14:paraId="594FA475"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9</w:t>
            </w:r>
          </w:p>
        </w:tc>
        <w:tc>
          <w:tcPr>
            <w:tcW w:w="1121" w:type="dxa"/>
            <w:tcBorders>
              <w:top w:val="nil"/>
              <w:left w:val="single" w:sz="4" w:space="0" w:color="auto"/>
              <w:bottom w:val="nil"/>
              <w:right w:val="single" w:sz="4" w:space="0" w:color="auto"/>
            </w:tcBorders>
            <w:noWrap/>
            <w:vAlign w:val="bottom"/>
          </w:tcPr>
          <w:p w14:paraId="5F64F0A6"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124</w:t>
            </w:r>
          </w:p>
        </w:tc>
        <w:tc>
          <w:tcPr>
            <w:tcW w:w="1122" w:type="dxa"/>
            <w:tcBorders>
              <w:top w:val="nil"/>
              <w:left w:val="nil"/>
              <w:bottom w:val="nil"/>
              <w:right w:val="single" w:sz="4" w:space="0" w:color="auto"/>
            </w:tcBorders>
            <w:vAlign w:val="bottom"/>
          </w:tcPr>
          <w:p w14:paraId="3E70E978"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91</w:t>
            </w:r>
          </w:p>
        </w:tc>
      </w:tr>
      <w:tr w:rsidR="00CD3D0A" w14:paraId="3F5E5208" w14:textId="77777777">
        <w:tc>
          <w:tcPr>
            <w:tcW w:w="1800" w:type="dxa"/>
            <w:tcBorders>
              <w:top w:val="nil"/>
              <w:left w:val="single" w:sz="4" w:space="0" w:color="auto"/>
              <w:bottom w:val="nil"/>
              <w:right w:val="nil"/>
            </w:tcBorders>
            <w:noWrap/>
            <w:vAlign w:val="bottom"/>
          </w:tcPr>
          <w:p w14:paraId="437AFBE9"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Colorado</w:t>
                </w:r>
              </w:smartTag>
            </w:smartTag>
          </w:p>
        </w:tc>
        <w:tc>
          <w:tcPr>
            <w:tcW w:w="1121" w:type="dxa"/>
            <w:tcBorders>
              <w:top w:val="nil"/>
              <w:left w:val="single" w:sz="4" w:space="0" w:color="auto"/>
              <w:bottom w:val="nil"/>
              <w:right w:val="nil"/>
            </w:tcBorders>
            <w:noWrap/>
            <w:vAlign w:val="bottom"/>
          </w:tcPr>
          <w:p w14:paraId="601EE47F" w14:textId="77777777" w:rsidR="00CD3D0A" w:rsidRDefault="00CD3D0A">
            <w:pPr>
              <w:tabs>
                <w:tab w:val="decimal" w:pos="600"/>
              </w:tabs>
              <w:spacing w:line="240" w:lineRule="auto"/>
              <w:rPr>
                <w:rFonts w:ascii="Arial" w:hAnsi="Arial" w:cs="Arial"/>
                <w:color w:val="000000"/>
                <w:sz w:val="16"/>
                <w:szCs w:val="16"/>
              </w:rPr>
            </w:pPr>
            <w:r>
              <w:rPr>
                <w:rFonts w:ascii="Arial" w:hAnsi="Arial" w:cs="Arial"/>
                <w:color w:val="000000"/>
                <w:sz w:val="16"/>
                <w:szCs w:val="16"/>
              </w:rPr>
              <w:t>24</w:t>
            </w:r>
          </w:p>
        </w:tc>
        <w:tc>
          <w:tcPr>
            <w:tcW w:w="1121" w:type="dxa"/>
            <w:tcBorders>
              <w:top w:val="nil"/>
              <w:left w:val="single" w:sz="4" w:space="0" w:color="auto"/>
              <w:bottom w:val="nil"/>
              <w:right w:val="single" w:sz="4" w:space="0" w:color="auto"/>
            </w:tcBorders>
            <w:vAlign w:val="bottom"/>
          </w:tcPr>
          <w:p w14:paraId="1C30C796"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11</w:t>
            </w:r>
          </w:p>
        </w:tc>
        <w:tc>
          <w:tcPr>
            <w:tcW w:w="1121" w:type="dxa"/>
            <w:tcBorders>
              <w:top w:val="nil"/>
              <w:left w:val="single" w:sz="4" w:space="0" w:color="auto"/>
              <w:bottom w:val="nil"/>
              <w:right w:val="single" w:sz="4" w:space="0" w:color="auto"/>
            </w:tcBorders>
            <w:vAlign w:val="bottom"/>
          </w:tcPr>
          <w:p w14:paraId="16658B1A"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46</w:t>
            </w:r>
          </w:p>
        </w:tc>
        <w:tc>
          <w:tcPr>
            <w:tcW w:w="1121" w:type="dxa"/>
            <w:tcBorders>
              <w:top w:val="nil"/>
              <w:left w:val="single" w:sz="4" w:space="0" w:color="auto"/>
              <w:bottom w:val="nil"/>
              <w:right w:val="single" w:sz="4" w:space="0" w:color="auto"/>
            </w:tcBorders>
            <w:noWrap/>
            <w:vAlign w:val="bottom"/>
          </w:tcPr>
          <w:p w14:paraId="50963478"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4</w:t>
            </w:r>
          </w:p>
        </w:tc>
        <w:tc>
          <w:tcPr>
            <w:tcW w:w="1121" w:type="dxa"/>
            <w:tcBorders>
              <w:top w:val="nil"/>
              <w:left w:val="nil"/>
              <w:bottom w:val="nil"/>
              <w:right w:val="single" w:sz="4" w:space="0" w:color="auto"/>
            </w:tcBorders>
            <w:vAlign w:val="bottom"/>
          </w:tcPr>
          <w:p w14:paraId="2D67B922"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36</w:t>
            </w:r>
          </w:p>
        </w:tc>
        <w:tc>
          <w:tcPr>
            <w:tcW w:w="1121" w:type="dxa"/>
            <w:tcBorders>
              <w:top w:val="nil"/>
              <w:left w:val="single" w:sz="4" w:space="0" w:color="auto"/>
              <w:bottom w:val="nil"/>
              <w:right w:val="single" w:sz="4" w:space="0" w:color="auto"/>
            </w:tcBorders>
            <w:noWrap/>
            <w:vAlign w:val="bottom"/>
          </w:tcPr>
          <w:p w14:paraId="7F362983"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7</w:t>
            </w:r>
          </w:p>
        </w:tc>
        <w:tc>
          <w:tcPr>
            <w:tcW w:w="1122" w:type="dxa"/>
            <w:tcBorders>
              <w:top w:val="nil"/>
              <w:left w:val="nil"/>
              <w:bottom w:val="nil"/>
              <w:right w:val="single" w:sz="4" w:space="0" w:color="auto"/>
            </w:tcBorders>
            <w:vAlign w:val="bottom"/>
          </w:tcPr>
          <w:p w14:paraId="5BE37076"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64</w:t>
            </w:r>
          </w:p>
        </w:tc>
      </w:tr>
      <w:tr w:rsidR="00CD3D0A" w14:paraId="2D8675BF" w14:textId="77777777">
        <w:tc>
          <w:tcPr>
            <w:tcW w:w="1800" w:type="dxa"/>
            <w:tcBorders>
              <w:top w:val="nil"/>
              <w:left w:val="single" w:sz="4" w:space="0" w:color="auto"/>
              <w:bottom w:val="nil"/>
              <w:right w:val="nil"/>
            </w:tcBorders>
            <w:noWrap/>
            <w:vAlign w:val="bottom"/>
          </w:tcPr>
          <w:p w14:paraId="207DDDB7"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Connecticut</w:t>
                </w:r>
              </w:smartTag>
            </w:smartTag>
          </w:p>
        </w:tc>
        <w:tc>
          <w:tcPr>
            <w:tcW w:w="1121" w:type="dxa"/>
            <w:tcBorders>
              <w:top w:val="nil"/>
              <w:left w:val="single" w:sz="4" w:space="0" w:color="auto"/>
              <w:bottom w:val="nil"/>
              <w:right w:val="nil"/>
            </w:tcBorders>
            <w:noWrap/>
            <w:vAlign w:val="bottom"/>
          </w:tcPr>
          <w:p w14:paraId="17AF8309" w14:textId="77777777" w:rsidR="00CD3D0A" w:rsidRDefault="00CD3D0A">
            <w:pPr>
              <w:tabs>
                <w:tab w:val="decimal" w:pos="600"/>
              </w:tabs>
              <w:spacing w:line="240" w:lineRule="auto"/>
              <w:rPr>
                <w:rFonts w:ascii="Arial" w:hAnsi="Arial" w:cs="Arial"/>
                <w:color w:val="000000"/>
                <w:sz w:val="16"/>
                <w:szCs w:val="16"/>
              </w:rPr>
            </w:pPr>
            <w:r>
              <w:rPr>
                <w:rFonts w:ascii="Arial" w:hAnsi="Arial" w:cs="Arial"/>
                <w:color w:val="000000"/>
                <w:sz w:val="16"/>
                <w:szCs w:val="16"/>
              </w:rPr>
              <w:t>7</w:t>
            </w:r>
          </w:p>
        </w:tc>
        <w:tc>
          <w:tcPr>
            <w:tcW w:w="1121" w:type="dxa"/>
            <w:tcBorders>
              <w:top w:val="nil"/>
              <w:left w:val="single" w:sz="4" w:space="0" w:color="auto"/>
              <w:bottom w:val="nil"/>
              <w:right w:val="single" w:sz="4" w:space="0" w:color="auto"/>
            </w:tcBorders>
            <w:vAlign w:val="bottom"/>
          </w:tcPr>
          <w:p w14:paraId="4342A3AC"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7</w:t>
            </w:r>
          </w:p>
        </w:tc>
        <w:tc>
          <w:tcPr>
            <w:tcW w:w="1121" w:type="dxa"/>
            <w:tcBorders>
              <w:top w:val="nil"/>
              <w:left w:val="single" w:sz="4" w:space="0" w:color="auto"/>
              <w:bottom w:val="nil"/>
              <w:right w:val="single" w:sz="4" w:space="0" w:color="auto"/>
            </w:tcBorders>
            <w:vAlign w:val="bottom"/>
          </w:tcPr>
          <w:p w14:paraId="6E8DC82F"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100</w:t>
            </w:r>
          </w:p>
        </w:tc>
        <w:tc>
          <w:tcPr>
            <w:tcW w:w="1121" w:type="dxa"/>
            <w:tcBorders>
              <w:top w:val="nil"/>
              <w:left w:val="single" w:sz="4" w:space="0" w:color="auto"/>
              <w:bottom w:val="nil"/>
              <w:right w:val="single" w:sz="4" w:space="0" w:color="auto"/>
            </w:tcBorders>
            <w:noWrap/>
            <w:vAlign w:val="bottom"/>
          </w:tcPr>
          <w:p w14:paraId="5045B6F3"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2</w:t>
            </w:r>
          </w:p>
        </w:tc>
        <w:tc>
          <w:tcPr>
            <w:tcW w:w="1121" w:type="dxa"/>
            <w:tcBorders>
              <w:top w:val="nil"/>
              <w:left w:val="nil"/>
              <w:bottom w:val="nil"/>
              <w:right w:val="single" w:sz="4" w:space="0" w:color="auto"/>
            </w:tcBorders>
            <w:vAlign w:val="bottom"/>
          </w:tcPr>
          <w:p w14:paraId="1D885621"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29</w:t>
            </w:r>
          </w:p>
        </w:tc>
        <w:tc>
          <w:tcPr>
            <w:tcW w:w="1121" w:type="dxa"/>
            <w:tcBorders>
              <w:top w:val="nil"/>
              <w:left w:val="single" w:sz="4" w:space="0" w:color="auto"/>
              <w:bottom w:val="nil"/>
              <w:right w:val="single" w:sz="4" w:space="0" w:color="auto"/>
            </w:tcBorders>
            <w:noWrap/>
            <w:vAlign w:val="bottom"/>
          </w:tcPr>
          <w:p w14:paraId="125CFF44"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5</w:t>
            </w:r>
          </w:p>
        </w:tc>
        <w:tc>
          <w:tcPr>
            <w:tcW w:w="1122" w:type="dxa"/>
            <w:tcBorders>
              <w:top w:val="nil"/>
              <w:left w:val="nil"/>
              <w:bottom w:val="nil"/>
              <w:right w:val="single" w:sz="4" w:space="0" w:color="auto"/>
            </w:tcBorders>
            <w:vAlign w:val="bottom"/>
          </w:tcPr>
          <w:p w14:paraId="14B98DED"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71</w:t>
            </w:r>
          </w:p>
        </w:tc>
      </w:tr>
      <w:tr w:rsidR="00CD3D0A" w14:paraId="2DCFF42A" w14:textId="77777777">
        <w:tc>
          <w:tcPr>
            <w:tcW w:w="1800" w:type="dxa"/>
            <w:tcBorders>
              <w:top w:val="nil"/>
              <w:left w:val="single" w:sz="4" w:space="0" w:color="auto"/>
              <w:bottom w:val="nil"/>
              <w:right w:val="nil"/>
            </w:tcBorders>
            <w:noWrap/>
            <w:vAlign w:val="bottom"/>
          </w:tcPr>
          <w:p w14:paraId="1A5FE027"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Delaware</w:t>
                </w:r>
              </w:smartTag>
            </w:smartTag>
          </w:p>
        </w:tc>
        <w:tc>
          <w:tcPr>
            <w:tcW w:w="1121" w:type="dxa"/>
            <w:tcBorders>
              <w:top w:val="nil"/>
              <w:left w:val="single" w:sz="4" w:space="0" w:color="auto"/>
              <w:bottom w:val="nil"/>
              <w:right w:val="nil"/>
            </w:tcBorders>
            <w:noWrap/>
            <w:vAlign w:val="bottom"/>
          </w:tcPr>
          <w:p w14:paraId="6B2701BF" w14:textId="77777777" w:rsidR="00CD3D0A" w:rsidRDefault="00CD3D0A">
            <w:pPr>
              <w:tabs>
                <w:tab w:val="decimal" w:pos="600"/>
              </w:tabs>
              <w:spacing w:line="240" w:lineRule="auto"/>
              <w:rPr>
                <w:rFonts w:ascii="Arial" w:hAnsi="Arial" w:cs="Arial"/>
                <w:color w:val="000000"/>
                <w:sz w:val="16"/>
                <w:szCs w:val="16"/>
              </w:rPr>
            </w:pPr>
            <w:r>
              <w:rPr>
                <w:rFonts w:ascii="Arial" w:hAnsi="Arial" w:cs="Arial"/>
                <w:color w:val="000000"/>
                <w:sz w:val="16"/>
                <w:szCs w:val="16"/>
              </w:rPr>
              <w:t>2</w:t>
            </w:r>
          </w:p>
        </w:tc>
        <w:tc>
          <w:tcPr>
            <w:tcW w:w="1121" w:type="dxa"/>
            <w:tcBorders>
              <w:top w:val="nil"/>
              <w:left w:val="single" w:sz="4" w:space="0" w:color="auto"/>
              <w:bottom w:val="nil"/>
              <w:right w:val="single" w:sz="4" w:space="0" w:color="auto"/>
            </w:tcBorders>
            <w:vAlign w:val="bottom"/>
          </w:tcPr>
          <w:p w14:paraId="527AE476"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tcBorders>
              <w:top w:val="nil"/>
              <w:left w:val="single" w:sz="4" w:space="0" w:color="auto"/>
              <w:bottom w:val="nil"/>
              <w:right w:val="single" w:sz="4" w:space="0" w:color="auto"/>
            </w:tcBorders>
            <w:vAlign w:val="bottom"/>
          </w:tcPr>
          <w:p w14:paraId="4F9B683F"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tcBorders>
              <w:top w:val="nil"/>
              <w:left w:val="single" w:sz="4" w:space="0" w:color="auto"/>
              <w:bottom w:val="nil"/>
              <w:right w:val="single" w:sz="4" w:space="0" w:color="auto"/>
            </w:tcBorders>
            <w:noWrap/>
            <w:vAlign w:val="bottom"/>
          </w:tcPr>
          <w:p w14:paraId="17FB0983"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tcBorders>
              <w:top w:val="nil"/>
              <w:left w:val="nil"/>
              <w:bottom w:val="nil"/>
              <w:right w:val="single" w:sz="4" w:space="0" w:color="auto"/>
            </w:tcBorders>
            <w:vAlign w:val="bottom"/>
          </w:tcPr>
          <w:p w14:paraId="14A8AB27"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 --</w:t>
            </w:r>
          </w:p>
        </w:tc>
        <w:tc>
          <w:tcPr>
            <w:tcW w:w="1121" w:type="dxa"/>
            <w:tcBorders>
              <w:top w:val="nil"/>
              <w:left w:val="single" w:sz="4" w:space="0" w:color="auto"/>
              <w:bottom w:val="nil"/>
              <w:right w:val="single" w:sz="4" w:space="0" w:color="auto"/>
            </w:tcBorders>
            <w:noWrap/>
            <w:vAlign w:val="bottom"/>
          </w:tcPr>
          <w:p w14:paraId="25BAB25D"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0</w:t>
            </w:r>
          </w:p>
        </w:tc>
        <w:tc>
          <w:tcPr>
            <w:tcW w:w="1122" w:type="dxa"/>
            <w:tcBorders>
              <w:top w:val="nil"/>
              <w:left w:val="nil"/>
              <w:bottom w:val="nil"/>
              <w:right w:val="single" w:sz="4" w:space="0" w:color="auto"/>
            </w:tcBorders>
            <w:vAlign w:val="bottom"/>
          </w:tcPr>
          <w:p w14:paraId="0659604C"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 --</w:t>
            </w:r>
          </w:p>
        </w:tc>
      </w:tr>
      <w:tr w:rsidR="00CD3D0A" w14:paraId="41E1B7CF" w14:textId="77777777">
        <w:tc>
          <w:tcPr>
            <w:tcW w:w="1800" w:type="dxa"/>
            <w:tcBorders>
              <w:top w:val="nil"/>
              <w:left w:val="single" w:sz="4" w:space="0" w:color="auto"/>
              <w:bottom w:val="nil"/>
              <w:right w:val="nil"/>
            </w:tcBorders>
            <w:noWrap/>
            <w:vAlign w:val="bottom"/>
          </w:tcPr>
          <w:p w14:paraId="1DD6BDB6"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District of Columbia</w:t>
                </w:r>
              </w:smartTag>
            </w:smartTag>
          </w:p>
        </w:tc>
        <w:tc>
          <w:tcPr>
            <w:tcW w:w="1121" w:type="dxa"/>
            <w:tcBorders>
              <w:top w:val="nil"/>
              <w:left w:val="single" w:sz="4" w:space="0" w:color="auto"/>
              <w:bottom w:val="nil"/>
              <w:right w:val="nil"/>
            </w:tcBorders>
            <w:noWrap/>
            <w:vAlign w:val="bottom"/>
          </w:tcPr>
          <w:p w14:paraId="5238A969" w14:textId="77777777" w:rsidR="00CD3D0A" w:rsidRDefault="00CD3D0A">
            <w:pPr>
              <w:tabs>
                <w:tab w:val="decimal" w:pos="600"/>
              </w:tabs>
              <w:spacing w:line="240" w:lineRule="auto"/>
              <w:rPr>
                <w:rFonts w:ascii="Arial" w:hAnsi="Arial" w:cs="Arial"/>
                <w:color w:val="000000"/>
                <w:sz w:val="16"/>
                <w:szCs w:val="16"/>
              </w:rPr>
            </w:pPr>
            <w:r>
              <w:rPr>
                <w:rFonts w:ascii="Arial" w:hAnsi="Arial" w:cs="Arial"/>
                <w:color w:val="000000"/>
                <w:sz w:val="16"/>
                <w:szCs w:val="16"/>
              </w:rPr>
              <w:t>3</w:t>
            </w:r>
          </w:p>
        </w:tc>
        <w:tc>
          <w:tcPr>
            <w:tcW w:w="1121" w:type="dxa"/>
            <w:tcBorders>
              <w:top w:val="nil"/>
              <w:left w:val="single" w:sz="4" w:space="0" w:color="auto"/>
              <w:bottom w:val="nil"/>
              <w:right w:val="single" w:sz="4" w:space="0" w:color="auto"/>
            </w:tcBorders>
            <w:vAlign w:val="bottom"/>
          </w:tcPr>
          <w:p w14:paraId="62C8071F"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3</w:t>
            </w:r>
          </w:p>
        </w:tc>
        <w:tc>
          <w:tcPr>
            <w:tcW w:w="1121" w:type="dxa"/>
            <w:tcBorders>
              <w:top w:val="nil"/>
              <w:left w:val="single" w:sz="4" w:space="0" w:color="auto"/>
              <w:bottom w:val="nil"/>
              <w:right w:val="single" w:sz="4" w:space="0" w:color="auto"/>
            </w:tcBorders>
            <w:vAlign w:val="bottom"/>
          </w:tcPr>
          <w:p w14:paraId="2EC61245"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100</w:t>
            </w:r>
          </w:p>
        </w:tc>
        <w:tc>
          <w:tcPr>
            <w:tcW w:w="1121" w:type="dxa"/>
            <w:tcBorders>
              <w:top w:val="nil"/>
              <w:left w:val="single" w:sz="4" w:space="0" w:color="auto"/>
              <w:bottom w:val="nil"/>
              <w:right w:val="single" w:sz="4" w:space="0" w:color="auto"/>
            </w:tcBorders>
            <w:noWrap/>
            <w:vAlign w:val="bottom"/>
          </w:tcPr>
          <w:p w14:paraId="7FB7AB04"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tcBorders>
              <w:top w:val="nil"/>
              <w:left w:val="nil"/>
              <w:bottom w:val="nil"/>
              <w:right w:val="single" w:sz="4" w:space="0" w:color="auto"/>
            </w:tcBorders>
            <w:vAlign w:val="bottom"/>
          </w:tcPr>
          <w:p w14:paraId="4428C35F"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tcBorders>
              <w:top w:val="nil"/>
              <w:left w:val="single" w:sz="4" w:space="0" w:color="auto"/>
              <w:bottom w:val="nil"/>
              <w:right w:val="single" w:sz="4" w:space="0" w:color="auto"/>
            </w:tcBorders>
            <w:noWrap/>
            <w:vAlign w:val="bottom"/>
          </w:tcPr>
          <w:p w14:paraId="6ADBE45B"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3</w:t>
            </w:r>
          </w:p>
        </w:tc>
        <w:tc>
          <w:tcPr>
            <w:tcW w:w="1122" w:type="dxa"/>
            <w:tcBorders>
              <w:top w:val="nil"/>
              <w:left w:val="nil"/>
              <w:bottom w:val="nil"/>
              <w:right w:val="single" w:sz="4" w:space="0" w:color="auto"/>
            </w:tcBorders>
            <w:vAlign w:val="bottom"/>
          </w:tcPr>
          <w:p w14:paraId="10D476E4"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100</w:t>
            </w:r>
          </w:p>
        </w:tc>
      </w:tr>
      <w:tr w:rsidR="00CD3D0A" w14:paraId="17C21421" w14:textId="77777777">
        <w:tc>
          <w:tcPr>
            <w:tcW w:w="1800" w:type="dxa"/>
            <w:tcBorders>
              <w:top w:val="nil"/>
              <w:left w:val="single" w:sz="4" w:space="0" w:color="auto"/>
              <w:bottom w:val="nil"/>
              <w:right w:val="nil"/>
            </w:tcBorders>
            <w:noWrap/>
            <w:vAlign w:val="bottom"/>
          </w:tcPr>
          <w:p w14:paraId="0B5555C5"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Florida</w:t>
                </w:r>
              </w:smartTag>
            </w:smartTag>
          </w:p>
        </w:tc>
        <w:tc>
          <w:tcPr>
            <w:tcW w:w="1121" w:type="dxa"/>
            <w:tcBorders>
              <w:top w:val="nil"/>
              <w:left w:val="single" w:sz="4" w:space="0" w:color="auto"/>
              <w:bottom w:val="nil"/>
              <w:right w:val="nil"/>
            </w:tcBorders>
            <w:noWrap/>
            <w:vAlign w:val="bottom"/>
          </w:tcPr>
          <w:p w14:paraId="63C82AAD" w14:textId="77777777" w:rsidR="00CD3D0A" w:rsidRDefault="00CD3D0A">
            <w:pPr>
              <w:tabs>
                <w:tab w:val="decimal" w:pos="600"/>
              </w:tabs>
              <w:spacing w:line="240" w:lineRule="auto"/>
              <w:rPr>
                <w:rFonts w:ascii="Arial" w:hAnsi="Arial" w:cs="Arial"/>
                <w:color w:val="000000"/>
                <w:sz w:val="16"/>
                <w:szCs w:val="16"/>
              </w:rPr>
            </w:pPr>
            <w:r>
              <w:rPr>
                <w:rFonts w:ascii="Arial" w:hAnsi="Arial" w:cs="Arial"/>
                <w:color w:val="000000"/>
                <w:sz w:val="16"/>
                <w:szCs w:val="16"/>
              </w:rPr>
              <w:t>63</w:t>
            </w:r>
          </w:p>
        </w:tc>
        <w:tc>
          <w:tcPr>
            <w:tcW w:w="1121" w:type="dxa"/>
            <w:tcBorders>
              <w:top w:val="nil"/>
              <w:left w:val="single" w:sz="4" w:space="0" w:color="auto"/>
              <w:bottom w:val="nil"/>
              <w:right w:val="single" w:sz="4" w:space="0" w:color="auto"/>
            </w:tcBorders>
            <w:vAlign w:val="bottom"/>
          </w:tcPr>
          <w:p w14:paraId="111A0CF6"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28</w:t>
            </w:r>
          </w:p>
        </w:tc>
        <w:tc>
          <w:tcPr>
            <w:tcW w:w="1121" w:type="dxa"/>
            <w:tcBorders>
              <w:top w:val="nil"/>
              <w:left w:val="single" w:sz="4" w:space="0" w:color="auto"/>
              <w:bottom w:val="nil"/>
              <w:right w:val="single" w:sz="4" w:space="0" w:color="auto"/>
            </w:tcBorders>
            <w:vAlign w:val="bottom"/>
          </w:tcPr>
          <w:p w14:paraId="2F6FF23D"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45</w:t>
            </w:r>
          </w:p>
        </w:tc>
        <w:tc>
          <w:tcPr>
            <w:tcW w:w="1121" w:type="dxa"/>
            <w:tcBorders>
              <w:top w:val="nil"/>
              <w:left w:val="single" w:sz="4" w:space="0" w:color="auto"/>
              <w:bottom w:val="nil"/>
              <w:right w:val="single" w:sz="4" w:space="0" w:color="auto"/>
            </w:tcBorders>
            <w:noWrap/>
            <w:vAlign w:val="bottom"/>
          </w:tcPr>
          <w:p w14:paraId="74ACE2D4"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7</w:t>
            </w:r>
          </w:p>
        </w:tc>
        <w:tc>
          <w:tcPr>
            <w:tcW w:w="1121" w:type="dxa"/>
            <w:tcBorders>
              <w:top w:val="nil"/>
              <w:left w:val="nil"/>
              <w:bottom w:val="nil"/>
              <w:right w:val="single" w:sz="4" w:space="0" w:color="auto"/>
            </w:tcBorders>
            <w:vAlign w:val="bottom"/>
          </w:tcPr>
          <w:p w14:paraId="2786C299"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25</w:t>
            </w:r>
          </w:p>
        </w:tc>
        <w:tc>
          <w:tcPr>
            <w:tcW w:w="1121" w:type="dxa"/>
            <w:tcBorders>
              <w:top w:val="nil"/>
              <w:left w:val="single" w:sz="4" w:space="0" w:color="auto"/>
              <w:bottom w:val="nil"/>
              <w:right w:val="single" w:sz="4" w:space="0" w:color="auto"/>
            </w:tcBorders>
            <w:noWrap/>
            <w:vAlign w:val="bottom"/>
          </w:tcPr>
          <w:p w14:paraId="77E42A7D"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21</w:t>
            </w:r>
          </w:p>
        </w:tc>
        <w:tc>
          <w:tcPr>
            <w:tcW w:w="1122" w:type="dxa"/>
            <w:tcBorders>
              <w:top w:val="nil"/>
              <w:left w:val="nil"/>
              <w:bottom w:val="nil"/>
              <w:right w:val="single" w:sz="4" w:space="0" w:color="auto"/>
            </w:tcBorders>
            <w:vAlign w:val="bottom"/>
          </w:tcPr>
          <w:p w14:paraId="073F057C"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75</w:t>
            </w:r>
          </w:p>
        </w:tc>
      </w:tr>
      <w:tr w:rsidR="00CD3D0A" w14:paraId="047CD8E1" w14:textId="77777777">
        <w:tc>
          <w:tcPr>
            <w:tcW w:w="1800" w:type="dxa"/>
            <w:tcBorders>
              <w:top w:val="nil"/>
              <w:left w:val="single" w:sz="4" w:space="0" w:color="auto"/>
              <w:bottom w:val="nil"/>
              <w:right w:val="nil"/>
            </w:tcBorders>
            <w:noWrap/>
            <w:vAlign w:val="bottom"/>
          </w:tcPr>
          <w:p w14:paraId="0B8B04AB"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Hawaii</w:t>
                </w:r>
              </w:smartTag>
            </w:smartTag>
          </w:p>
        </w:tc>
        <w:tc>
          <w:tcPr>
            <w:tcW w:w="1121" w:type="dxa"/>
            <w:tcBorders>
              <w:top w:val="nil"/>
              <w:left w:val="single" w:sz="4" w:space="0" w:color="auto"/>
              <w:bottom w:val="nil"/>
              <w:right w:val="nil"/>
            </w:tcBorders>
            <w:noWrap/>
            <w:vAlign w:val="bottom"/>
          </w:tcPr>
          <w:p w14:paraId="6F3EBCF4" w14:textId="77777777" w:rsidR="00CD3D0A" w:rsidRDefault="00CD3D0A">
            <w:pPr>
              <w:tabs>
                <w:tab w:val="decimal" w:pos="600"/>
              </w:tabs>
              <w:spacing w:line="240" w:lineRule="auto"/>
              <w:rPr>
                <w:rFonts w:ascii="Arial" w:hAnsi="Arial" w:cs="Arial"/>
                <w:color w:val="000000"/>
                <w:sz w:val="16"/>
                <w:szCs w:val="16"/>
              </w:rPr>
            </w:pPr>
            <w:r>
              <w:rPr>
                <w:rFonts w:ascii="Arial" w:hAnsi="Arial" w:cs="Arial"/>
                <w:color w:val="000000"/>
                <w:sz w:val="16"/>
                <w:szCs w:val="16"/>
              </w:rPr>
              <w:t>9</w:t>
            </w:r>
          </w:p>
        </w:tc>
        <w:tc>
          <w:tcPr>
            <w:tcW w:w="1121" w:type="dxa"/>
            <w:tcBorders>
              <w:top w:val="nil"/>
              <w:left w:val="single" w:sz="4" w:space="0" w:color="auto"/>
              <w:bottom w:val="nil"/>
              <w:right w:val="single" w:sz="4" w:space="0" w:color="auto"/>
            </w:tcBorders>
            <w:vAlign w:val="bottom"/>
          </w:tcPr>
          <w:p w14:paraId="54E3DC9E"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tcBorders>
              <w:top w:val="nil"/>
              <w:left w:val="single" w:sz="4" w:space="0" w:color="auto"/>
              <w:bottom w:val="nil"/>
              <w:right w:val="single" w:sz="4" w:space="0" w:color="auto"/>
            </w:tcBorders>
            <w:vAlign w:val="bottom"/>
          </w:tcPr>
          <w:p w14:paraId="44937C87"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tcBorders>
              <w:top w:val="nil"/>
              <w:left w:val="single" w:sz="4" w:space="0" w:color="auto"/>
              <w:bottom w:val="nil"/>
              <w:right w:val="single" w:sz="4" w:space="0" w:color="auto"/>
            </w:tcBorders>
            <w:noWrap/>
            <w:vAlign w:val="bottom"/>
          </w:tcPr>
          <w:p w14:paraId="691D2CCB"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tcBorders>
              <w:top w:val="nil"/>
              <w:left w:val="nil"/>
              <w:bottom w:val="nil"/>
              <w:right w:val="single" w:sz="4" w:space="0" w:color="auto"/>
            </w:tcBorders>
            <w:vAlign w:val="bottom"/>
          </w:tcPr>
          <w:p w14:paraId="1F4C5B37"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 --</w:t>
            </w:r>
          </w:p>
        </w:tc>
        <w:tc>
          <w:tcPr>
            <w:tcW w:w="1121" w:type="dxa"/>
            <w:tcBorders>
              <w:top w:val="nil"/>
              <w:left w:val="single" w:sz="4" w:space="0" w:color="auto"/>
              <w:bottom w:val="nil"/>
              <w:right w:val="single" w:sz="4" w:space="0" w:color="auto"/>
            </w:tcBorders>
            <w:noWrap/>
            <w:vAlign w:val="bottom"/>
          </w:tcPr>
          <w:p w14:paraId="4F53FCEF"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0</w:t>
            </w:r>
          </w:p>
        </w:tc>
        <w:tc>
          <w:tcPr>
            <w:tcW w:w="1122" w:type="dxa"/>
            <w:tcBorders>
              <w:top w:val="nil"/>
              <w:left w:val="nil"/>
              <w:bottom w:val="nil"/>
              <w:right w:val="single" w:sz="4" w:space="0" w:color="auto"/>
            </w:tcBorders>
            <w:vAlign w:val="bottom"/>
          </w:tcPr>
          <w:p w14:paraId="641B4041"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 --</w:t>
            </w:r>
          </w:p>
        </w:tc>
      </w:tr>
      <w:tr w:rsidR="00CD3D0A" w14:paraId="554C9559" w14:textId="77777777">
        <w:tc>
          <w:tcPr>
            <w:tcW w:w="1800" w:type="dxa"/>
            <w:tcBorders>
              <w:top w:val="nil"/>
              <w:left w:val="single" w:sz="4" w:space="0" w:color="auto"/>
              <w:bottom w:val="nil"/>
              <w:right w:val="nil"/>
            </w:tcBorders>
            <w:noWrap/>
            <w:vAlign w:val="bottom"/>
          </w:tcPr>
          <w:p w14:paraId="4498EC5B"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Idaho</w:t>
                </w:r>
              </w:smartTag>
            </w:smartTag>
          </w:p>
        </w:tc>
        <w:tc>
          <w:tcPr>
            <w:tcW w:w="1121" w:type="dxa"/>
            <w:tcBorders>
              <w:top w:val="nil"/>
              <w:left w:val="single" w:sz="4" w:space="0" w:color="auto"/>
              <w:bottom w:val="nil"/>
              <w:right w:val="nil"/>
            </w:tcBorders>
            <w:noWrap/>
            <w:vAlign w:val="bottom"/>
          </w:tcPr>
          <w:p w14:paraId="39B036E0" w14:textId="77777777" w:rsidR="00CD3D0A" w:rsidRDefault="00CD3D0A">
            <w:pPr>
              <w:tabs>
                <w:tab w:val="decimal" w:pos="600"/>
              </w:tabs>
              <w:spacing w:line="240" w:lineRule="auto"/>
              <w:rPr>
                <w:rFonts w:ascii="Arial" w:hAnsi="Arial" w:cs="Arial"/>
                <w:color w:val="000000"/>
                <w:sz w:val="16"/>
                <w:szCs w:val="16"/>
              </w:rPr>
            </w:pPr>
            <w:r>
              <w:rPr>
                <w:rFonts w:ascii="Arial" w:hAnsi="Arial" w:cs="Arial"/>
                <w:color w:val="000000"/>
                <w:sz w:val="16"/>
                <w:szCs w:val="16"/>
              </w:rPr>
              <w:t>11</w:t>
            </w:r>
          </w:p>
        </w:tc>
        <w:tc>
          <w:tcPr>
            <w:tcW w:w="1121" w:type="dxa"/>
            <w:tcBorders>
              <w:top w:val="nil"/>
              <w:left w:val="single" w:sz="4" w:space="0" w:color="auto"/>
              <w:bottom w:val="nil"/>
              <w:right w:val="single" w:sz="4" w:space="0" w:color="auto"/>
            </w:tcBorders>
            <w:vAlign w:val="bottom"/>
          </w:tcPr>
          <w:p w14:paraId="383604B8"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5</w:t>
            </w:r>
          </w:p>
        </w:tc>
        <w:tc>
          <w:tcPr>
            <w:tcW w:w="1121" w:type="dxa"/>
            <w:tcBorders>
              <w:top w:val="nil"/>
              <w:left w:val="single" w:sz="4" w:space="0" w:color="auto"/>
              <w:bottom w:val="nil"/>
              <w:right w:val="single" w:sz="4" w:space="0" w:color="auto"/>
            </w:tcBorders>
            <w:vAlign w:val="bottom"/>
          </w:tcPr>
          <w:p w14:paraId="0B5FDC6A"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45</w:t>
            </w:r>
          </w:p>
        </w:tc>
        <w:tc>
          <w:tcPr>
            <w:tcW w:w="1121" w:type="dxa"/>
            <w:tcBorders>
              <w:top w:val="nil"/>
              <w:left w:val="single" w:sz="4" w:space="0" w:color="auto"/>
              <w:bottom w:val="nil"/>
              <w:right w:val="single" w:sz="4" w:space="0" w:color="auto"/>
            </w:tcBorders>
            <w:noWrap/>
            <w:vAlign w:val="bottom"/>
          </w:tcPr>
          <w:p w14:paraId="7797929D"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5</w:t>
            </w:r>
          </w:p>
        </w:tc>
        <w:tc>
          <w:tcPr>
            <w:tcW w:w="1121" w:type="dxa"/>
            <w:tcBorders>
              <w:top w:val="nil"/>
              <w:left w:val="nil"/>
              <w:bottom w:val="nil"/>
              <w:right w:val="single" w:sz="4" w:space="0" w:color="auto"/>
            </w:tcBorders>
            <w:vAlign w:val="bottom"/>
          </w:tcPr>
          <w:p w14:paraId="0CE09583"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100</w:t>
            </w:r>
          </w:p>
        </w:tc>
        <w:tc>
          <w:tcPr>
            <w:tcW w:w="1121" w:type="dxa"/>
            <w:tcBorders>
              <w:top w:val="nil"/>
              <w:left w:val="single" w:sz="4" w:space="0" w:color="auto"/>
              <w:bottom w:val="nil"/>
              <w:right w:val="single" w:sz="4" w:space="0" w:color="auto"/>
            </w:tcBorders>
            <w:noWrap/>
            <w:vAlign w:val="bottom"/>
          </w:tcPr>
          <w:p w14:paraId="1ED47B76"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0</w:t>
            </w:r>
          </w:p>
        </w:tc>
        <w:tc>
          <w:tcPr>
            <w:tcW w:w="1122" w:type="dxa"/>
            <w:tcBorders>
              <w:top w:val="nil"/>
              <w:left w:val="nil"/>
              <w:bottom w:val="nil"/>
              <w:right w:val="single" w:sz="4" w:space="0" w:color="auto"/>
            </w:tcBorders>
            <w:vAlign w:val="bottom"/>
          </w:tcPr>
          <w:p w14:paraId="58913289"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0</w:t>
            </w:r>
          </w:p>
        </w:tc>
      </w:tr>
      <w:tr w:rsidR="00CD3D0A" w14:paraId="68C9B5CE" w14:textId="77777777">
        <w:tc>
          <w:tcPr>
            <w:tcW w:w="1800" w:type="dxa"/>
            <w:tcBorders>
              <w:top w:val="nil"/>
              <w:left w:val="single" w:sz="4" w:space="0" w:color="auto"/>
              <w:bottom w:val="nil"/>
              <w:right w:val="nil"/>
            </w:tcBorders>
            <w:noWrap/>
            <w:vAlign w:val="bottom"/>
          </w:tcPr>
          <w:p w14:paraId="760A6087"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Illinois</w:t>
                </w:r>
              </w:smartTag>
            </w:smartTag>
          </w:p>
        </w:tc>
        <w:tc>
          <w:tcPr>
            <w:tcW w:w="1121" w:type="dxa"/>
            <w:tcBorders>
              <w:top w:val="nil"/>
              <w:left w:val="single" w:sz="4" w:space="0" w:color="auto"/>
              <w:bottom w:val="nil"/>
              <w:right w:val="nil"/>
            </w:tcBorders>
            <w:noWrap/>
            <w:vAlign w:val="bottom"/>
          </w:tcPr>
          <w:p w14:paraId="07261C26" w14:textId="77777777" w:rsidR="00CD3D0A" w:rsidRDefault="00CD3D0A">
            <w:pPr>
              <w:tabs>
                <w:tab w:val="decimal" w:pos="600"/>
              </w:tabs>
              <w:spacing w:line="240" w:lineRule="auto"/>
              <w:rPr>
                <w:rFonts w:ascii="Arial" w:hAnsi="Arial" w:cs="Arial"/>
                <w:color w:val="000000"/>
                <w:sz w:val="16"/>
                <w:szCs w:val="16"/>
              </w:rPr>
            </w:pPr>
            <w:r>
              <w:rPr>
                <w:rFonts w:ascii="Arial" w:hAnsi="Arial" w:cs="Arial"/>
                <w:color w:val="000000"/>
                <w:sz w:val="16"/>
                <w:szCs w:val="16"/>
              </w:rPr>
              <w:t>37</w:t>
            </w:r>
          </w:p>
        </w:tc>
        <w:tc>
          <w:tcPr>
            <w:tcW w:w="1121" w:type="dxa"/>
            <w:tcBorders>
              <w:top w:val="nil"/>
              <w:left w:val="single" w:sz="4" w:space="0" w:color="auto"/>
              <w:bottom w:val="nil"/>
              <w:right w:val="single" w:sz="4" w:space="0" w:color="auto"/>
            </w:tcBorders>
            <w:vAlign w:val="bottom"/>
          </w:tcPr>
          <w:p w14:paraId="5C129015"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21</w:t>
            </w:r>
          </w:p>
        </w:tc>
        <w:tc>
          <w:tcPr>
            <w:tcW w:w="1121" w:type="dxa"/>
            <w:tcBorders>
              <w:top w:val="nil"/>
              <w:left w:val="single" w:sz="4" w:space="0" w:color="auto"/>
              <w:bottom w:val="nil"/>
              <w:right w:val="single" w:sz="4" w:space="0" w:color="auto"/>
            </w:tcBorders>
            <w:vAlign w:val="bottom"/>
          </w:tcPr>
          <w:p w14:paraId="4F2E4AE6"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57</w:t>
            </w:r>
          </w:p>
        </w:tc>
        <w:tc>
          <w:tcPr>
            <w:tcW w:w="1121" w:type="dxa"/>
            <w:tcBorders>
              <w:top w:val="nil"/>
              <w:left w:val="single" w:sz="4" w:space="0" w:color="auto"/>
              <w:bottom w:val="nil"/>
              <w:right w:val="single" w:sz="4" w:space="0" w:color="auto"/>
            </w:tcBorders>
            <w:noWrap/>
            <w:vAlign w:val="bottom"/>
          </w:tcPr>
          <w:p w14:paraId="3DFC2828"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1</w:t>
            </w:r>
          </w:p>
        </w:tc>
        <w:tc>
          <w:tcPr>
            <w:tcW w:w="1121" w:type="dxa"/>
            <w:tcBorders>
              <w:top w:val="nil"/>
              <w:left w:val="nil"/>
              <w:bottom w:val="nil"/>
              <w:right w:val="single" w:sz="4" w:space="0" w:color="auto"/>
            </w:tcBorders>
            <w:vAlign w:val="bottom"/>
          </w:tcPr>
          <w:p w14:paraId="0D9D4EC4"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5</w:t>
            </w:r>
          </w:p>
        </w:tc>
        <w:tc>
          <w:tcPr>
            <w:tcW w:w="1121" w:type="dxa"/>
            <w:tcBorders>
              <w:top w:val="nil"/>
              <w:left w:val="single" w:sz="4" w:space="0" w:color="auto"/>
              <w:bottom w:val="nil"/>
              <w:right w:val="single" w:sz="4" w:space="0" w:color="auto"/>
            </w:tcBorders>
            <w:noWrap/>
            <w:vAlign w:val="bottom"/>
          </w:tcPr>
          <w:p w14:paraId="66E36C93"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20</w:t>
            </w:r>
          </w:p>
        </w:tc>
        <w:tc>
          <w:tcPr>
            <w:tcW w:w="1122" w:type="dxa"/>
            <w:tcBorders>
              <w:top w:val="nil"/>
              <w:left w:val="nil"/>
              <w:bottom w:val="nil"/>
              <w:right w:val="single" w:sz="4" w:space="0" w:color="auto"/>
            </w:tcBorders>
            <w:vAlign w:val="bottom"/>
          </w:tcPr>
          <w:p w14:paraId="3DC92629"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95</w:t>
            </w:r>
          </w:p>
        </w:tc>
      </w:tr>
      <w:tr w:rsidR="00CD3D0A" w14:paraId="70D9CCD5" w14:textId="77777777">
        <w:tc>
          <w:tcPr>
            <w:tcW w:w="1800" w:type="dxa"/>
            <w:tcBorders>
              <w:top w:val="nil"/>
              <w:left w:val="single" w:sz="4" w:space="0" w:color="auto"/>
              <w:bottom w:val="nil"/>
              <w:right w:val="nil"/>
            </w:tcBorders>
            <w:noWrap/>
            <w:vAlign w:val="bottom"/>
          </w:tcPr>
          <w:p w14:paraId="1D50818B"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Indiana</w:t>
                </w:r>
              </w:smartTag>
            </w:smartTag>
          </w:p>
        </w:tc>
        <w:tc>
          <w:tcPr>
            <w:tcW w:w="1121" w:type="dxa"/>
            <w:tcBorders>
              <w:top w:val="nil"/>
              <w:left w:val="single" w:sz="4" w:space="0" w:color="auto"/>
              <w:bottom w:val="nil"/>
              <w:right w:val="nil"/>
            </w:tcBorders>
            <w:noWrap/>
            <w:vAlign w:val="bottom"/>
          </w:tcPr>
          <w:p w14:paraId="348685F1" w14:textId="77777777" w:rsidR="00CD3D0A" w:rsidRDefault="00CD3D0A">
            <w:pPr>
              <w:tabs>
                <w:tab w:val="decimal" w:pos="600"/>
              </w:tabs>
              <w:spacing w:line="240" w:lineRule="auto"/>
              <w:rPr>
                <w:rFonts w:ascii="Arial" w:hAnsi="Arial" w:cs="Arial"/>
                <w:color w:val="000000"/>
                <w:sz w:val="16"/>
                <w:szCs w:val="16"/>
              </w:rPr>
            </w:pPr>
            <w:r>
              <w:rPr>
                <w:rFonts w:ascii="Arial" w:hAnsi="Arial" w:cs="Arial"/>
                <w:color w:val="000000"/>
                <w:sz w:val="16"/>
                <w:szCs w:val="16"/>
              </w:rPr>
              <w:t>30</w:t>
            </w:r>
          </w:p>
        </w:tc>
        <w:tc>
          <w:tcPr>
            <w:tcW w:w="1121" w:type="dxa"/>
            <w:tcBorders>
              <w:top w:val="nil"/>
              <w:left w:val="single" w:sz="4" w:space="0" w:color="auto"/>
              <w:bottom w:val="nil"/>
              <w:right w:val="single" w:sz="4" w:space="0" w:color="auto"/>
            </w:tcBorders>
            <w:vAlign w:val="bottom"/>
          </w:tcPr>
          <w:p w14:paraId="27CD3D3A"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5</w:t>
            </w:r>
          </w:p>
        </w:tc>
        <w:tc>
          <w:tcPr>
            <w:tcW w:w="1121" w:type="dxa"/>
            <w:tcBorders>
              <w:top w:val="nil"/>
              <w:left w:val="single" w:sz="4" w:space="0" w:color="auto"/>
              <w:bottom w:val="nil"/>
              <w:right w:val="single" w:sz="4" w:space="0" w:color="auto"/>
            </w:tcBorders>
            <w:vAlign w:val="bottom"/>
          </w:tcPr>
          <w:p w14:paraId="07B2A946"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17</w:t>
            </w:r>
          </w:p>
        </w:tc>
        <w:tc>
          <w:tcPr>
            <w:tcW w:w="1121" w:type="dxa"/>
            <w:tcBorders>
              <w:top w:val="nil"/>
              <w:left w:val="single" w:sz="4" w:space="0" w:color="auto"/>
              <w:bottom w:val="nil"/>
              <w:right w:val="single" w:sz="4" w:space="0" w:color="auto"/>
            </w:tcBorders>
            <w:noWrap/>
            <w:vAlign w:val="bottom"/>
          </w:tcPr>
          <w:p w14:paraId="6C1495AE"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3</w:t>
            </w:r>
          </w:p>
        </w:tc>
        <w:tc>
          <w:tcPr>
            <w:tcW w:w="1121" w:type="dxa"/>
            <w:tcBorders>
              <w:top w:val="nil"/>
              <w:left w:val="nil"/>
              <w:bottom w:val="nil"/>
              <w:right w:val="single" w:sz="4" w:space="0" w:color="auto"/>
            </w:tcBorders>
            <w:vAlign w:val="bottom"/>
          </w:tcPr>
          <w:p w14:paraId="6CBF1757"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60</w:t>
            </w:r>
          </w:p>
        </w:tc>
        <w:tc>
          <w:tcPr>
            <w:tcW w:w="1121" w:type="dxa"/>
            <w:tcBorders>
              <w:top w:val="nil"/>
              <w:left w:val="single" w:sz="4" w:space="0" w:color="auto"/>
              <w:bottom w:val="nil"/>
              <w:right w:val="single" w:sz="4" w:space="0" w:color="auto"/>
            </w:tcBorders>
            <w:noWrap/>
            <w:vAlign w:val="bottom"/>
          </w:tcPr>
          <w:p w14:paraId="79EF4A6E"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2</w:t>
            </w:r>
          </w:p>
        </w:tc>
        <w:tc>
          <w:tcPr>
            <w:tcW w:w="1122" w:type="dxa"/>
            <w:tcBorders>
              <w:top w:val="nil"/>
              <w:left w:val="nil"/>
              <w:bottom w:val="nil"/>
              <w:right w:val="single" w:sz="4" w:space="0" w:color="auto"/>
            </w:tcBorders>
            <w:vAlign w:val="bottom"/>
          </w:tcPr>
          <w:p w14:paraId="6C075877"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40</w:t>
            </w:r>
          </w:p>
        </w:tc>
      </w:tr>
      <w:tr w:rsidR="00CD3D0A" w14:paraId="7B65CB26" w14:textId="77777777">
        <w:tc>
          <w:tcPr>
            <w:tcW w:w="1800" w:type="dxa"/>
            <w:tcBorders>
              <w:top w:val="nil"/>
              <w:left w:val="single" w:sz="4" w:space="0" w:color="auto"/>
              <w:bottom w:val="nil"/>
              <w:right w:val="nil"/>
            </w:tcBorders>
            <w:noWrap/>
            <w:vAlign w:val="bottom"/>
          </w:tcPr>
          <w:p w14:paraId="6E93EE1A"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Iowa</w:t>
                </w:r>
              </w:smartTag>
            </w:smartTag>
          </w:p>
        </w:tc>
        <w:tc>
          <w:tcPr>
            <w:tcW w:w="1121" w:type="dxa"/>
            <w:tcBorders>
              <w:top w:val="nil"/>
              <w:left w:val="single" w:sz="4" w:space="0" w:color="auto"/>
              <w:bottom w:val="nil"/>
              <w:right w:val="nil"/>
            </w:tcBorders>
            <w:noWrap/>
            <w:vAlign w:val="bottom"/>
          </w:tcPr>
          <w:p w14:paraId="3C225CD9" w14:textId="77777777" w:rsidR="00CD3D0A" w:rsidRDefault="00CD3D0A">
            <w:pPr>
              <w:tabs>
                <w:tab w:val="decimal" w:pos="600"/>
              </w:tabs>
              <w:spacing w:line="240" w:lineRule="auto"/>
              <w:rPr>
                <w:rFonts w:ascii="Arial" w:hAnsi="Arial" w:cs="Arial"/>
                <w:color w:val="000000"/>
                <w:sz w:val="16"/>
                <w:szCs w:val="16"/>
              </w:rPr>
            </w:pPr>
            <w:r>
              <w:rPr>
                <w:rFonts w:ascii="Arial" w:hAnsi="Arial" w:cs="Arial"/>
                <w:color w:val="000000"/>
                <w:sz w:val="16"/>
                <w:szCs w:val="16"/>
              </w:rPr>
              <w:t>5</w:t>
            </w:r>
          </w:p>
        </w:tc>
        <w:tc>
          <w:tcPr>
            <w:tcW w:w="1121" w:type="dxa"/>
            <w:tcBorders>
              <w:top w:val="nil"/>
              <w:left w:val="single" w:sz="4" w:space="0" w:color="auto"/>
              <w:bottom w:val="nil"/>
              <w:right w:val="single" w:sz="4" w:space="0" w:color="auto"/>
            </w:tcBorders>
            <w:vAlign w:val="bottom"/>
          </w:tcPr>
          <w:p w14:paraId="0D50BEFC"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4</w:t>
            </w:r>
          </w:p>
        </w:tc>
        <w:tc>
          <w:tcPr>
            <w:tcW w:w="1121" w:type="dxa"/>
            <w:tcBorders>
              <w:top w:val="nil"/>
              <w:left w:val="single" w:sz="4" w:space="0" w:color="auto"/>
              <w:bottom w:val="nil"/>
              <w:right w:val="single" w:sz="4" w:space="0" w:color="auto"/>
            </w:tcBorders>
            <w:vAlign w:val="bottom"/>
          </w:tcPr>
          <w:p w14:paraId="6DBB8E54"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80</w:t>
            </w:r>
          </w:p>
        </w:tc>
        <w:tc>
          <w:tcPr>
            <w:tcW w:w="1121" w:type="dxa"/>
            <w:tcBorders>
              <w:top w:val="nil"/>
              <w:left w:val="single" w:sz="4" w:space="0" w:color="auto"/>
              <w:bottom w:val="nil"/>
              <w:right w:val="single" w:sz="4" w:space="0" w:color="auto"/>
            </w:tcBorders>
            <w:noWrap/>
            <w:vAlign w:val="bottom"/>
          </w:tcPr>
          <w:p w14:paraId="4F5022FA"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2</w:t>
            </w:r>
          </w:p>
        </w:tc>
        <w:tc>
          <w:tcPr>
            <w:tcW w:w="1121" w:type="dxa"/>
            <w:tcBorders>
              <w:top w:val="nil"/>
              <w:left w:val="nil"/>
              <w:bottom w:val="nil"/>
              <w:right w:val="single" w:sz="4" w:space="0" w:color="auto"/>
            </w:tcBorders>
            <w:vAlign w:val="bottom"/>
          </w:tcPr>
          <w:p w14:paraId="505AB167"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50</w:t>
            </w:r>
          </w:p>
        </w:tc>
        <w:tc>
          <w:tcPr>
            <w:tcW w:w="1121" w:type="dxa"/>
            <w:tcBorders>
              <w:top w:val="nil"/>
              <w:left w:val="single" w:sz="4" w:space="0" w:color="auto"/>
              <w:bottom w:val="nil"/>
              <w:right w:val="single" w:sz="4" w:space="0" w:color="auto"/>
            </w:tcBorders>
            <w:noWrap/>
            <w:vAlign w:val="bottom"/>
          </w:tcPr>
          <w:p w14:paraId="42549B6D"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2</w:t>
            </w:r>
          </w:p>
        </w:tc>
        <w:tc>
          <w:tcPr>
            <w:tcW w:w="1122" w:type="dxa"/>
            <w:tcBorders>
              <w:top w:val="nil"/>
              <w:left w:val="nil"/>
              <w:bottom w:val="nil"/>
              <w:right w:val="single" w:sz="4" w:space="0" w:color="auto"/>
            </w:tcBorders>
            <w:vAlign w:val="bottom"/>
          </w:tcPr>
          <w:p w14:paraId="42DB8ABA"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50</w:t>
            </w:r>
          </w:p>
        </w:tc>
      </w:tr>
      <w:tr w:rsidR="00CD3D0A" w14:paraId="2C2328B5" w14:textId="77777777">
        <w:tc>
          <w:tcPr>
            <w:tcW w:w="1800" w:type="dxa"/>
            <w:tcBorders>
              <w:top w:val="nil"/>
              <w:left w:val="single" w:sz="4" w:space="0" w:color="auto"/>
              <w:bottom w:val="nil"/>
              <w:right w:val="nil"/>
            </w:tcBorders>
            <w:noWrap/>
            <w:vAlign w:val="bottom"/>
          </w:tcPr>
          <w:p w14:paraId="0B2F58E2"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Kansas</w:t>
                </w:r>
              </w:smartTag>
            </w:smartTag>
          </w:p>
        </w:tc>
        <w:tc>
          <w:tcPr>
            <w:tcW w:w="1121" w:type="dxa"/>
            <w:tcBorders>
              <w:top w:val="nil"/>
              <w:left w:val="single" w:sz="4" w:space="0" w:color="auto"/>
              <w:bottom w:val="nil"/>
              <w:right w:val="nil"/>
            </w:tcBorders>
            <w:noWrap/>
            <w:vAlign w:val="bottom"/>
          </w:tcPr>
          <w:p w14:paraId="3271951E" w14:textId="77777777" w:rsidR="00CD3D0A" w:rsidRDefault="00CD3D0A">
            <w:pPr>
              <w:tabs>
                <w:tab w:val="decimal" w:pos="600"/>
              </w:tabs>
              <w:spacing w:line="240" w:lineRule="auto"/>
              <w:rPr>
                <w:rFonts w:ascii="Arial" w:hAnsi="Arial" w:cs="Arial"/>
                <w:color w:val="000000"/>
                <w:sz w:val="16"/>
                <w:szCs w:val="16"/>
              </w:rPr>
            </w:pPr>
            <w:r>
              <w:rPr>
                <w:rFonts w:ascii="Arial" w:hAnsi="Arial" w:cs="Arial"/>
                <w:color w:val="000000"/>
                <w:sz w:val="16"/>
                <w:szCs w:val="16"/>
              </w:rPr>
              <w:t>17</w:t>
            </w:r>
          </w:p>
        </w:tc>
        <w:tc>
          <w:tcPr>
            <w:tcW w:w="1121" w:type="dxa"/>
            <w:tcBorders>
              <w:top w:val="nil"/>
              <w:left w:val="single" w:sz="4" w:space="0" w:color="auto"/>
              <w:bottom w:val="nil"/>
              <w:right w:val="single" w:sz="4" w:space="0" w:color="auto"/>
            </w:tcBorders>
            <w:vAlign w:val="bottom"/>
          </w:tcPr>
          <w:p w14:paraId="4A727085"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6</w:t>
            </w:r>
          </w:p>
        </w:tc>
        <w:tc>
          <w:tcPr>
            <w:tcW w:w="1121" w:type="dxa"/>
            <w:tcBorders>
              <w:top w:val="nil"/>
              <w:left w:val="single" w:sz="4" w:space="0" w:color="auto"/>
              <w:bottom w:val="nil"/>
              <w:right w:val="single" w:sz="4" w:space="0" w:color="auto"/>
            </w:tcBorders>
            <w:vAlign w:val="bottom"/>
          </w:tcPr>
          <w:p w14:paraId="2353893E"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35</w:t>
            </w:r>
          </w:p>
        </w:tc>
        <w:tc>
          <w:tcPr>
            <w:tcW w:w="1121" w:type="dxa"/>
            <w:tcBorders>
              <w:top w:val="nil"/>
              <w:left w:val="single" w:sz="4" w:space="0" w:color="auto"/>
              <w:bottom w:val="nil"/>
              <w:right w:val="single" w:sz="4" w:space="0" w:color="auto"/>
            </w:tcBorders>
            <w:noWrap/>
            <w:vAlign w:val="bottom"/>
          </w:tcPr>
          <w:p w14:paraId="56C4CAB7"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6</w:t>
            </w:r>
          </w:p>
        </w:tc>
        <w:tc>
          <w:tcPr>
            <w:tcW w:w="1121" w:type="dxa"/>
            <w:tcBorders>
              <w:top w:val="nil"/>
              <w:left w:val="nil"/>
              <w:bottom w:val="nil"/>
              <w:right w:val="single" w:sz="4" w:space="0" w:color="auto"/>
            </w:tcBorders>
            <w:vAlign w:val="bottom"/>
          </w:tcPr>
          <w:p w14:paraId="56A1BB5A"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100</w:t>
            </w:r>
          </w:p>
        </w:tc>
        <w:tc>
          <w:tcPr>
            <w:tcW w:w="1121" w:type="dxa"/>
            <w:tcBorders>
              <w:top w:val="nil"/>
              <w:left w:val="single" w:sz="4" w:space="0" w:color="auto"/>
              <w:bottom w:val="nil"/>
              <w:right w:val="single" w:sz="4" w:space="0" w:color="auto"/>
            </w:tcBorders>
            <w:noWrap/>
            <w:vAlign w:val="bottom"/>
          </w:tcPr>
          <w:p w14:paraId="159D429D"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0</w:t>
            </w:r>
          </w:p>
        </w:tc>
        <w:tc>
          <w:tcPr>
            <w:tcW w:w="1122" w:type="dxa"/>
            <w:tcBorders>
              <w:top w:val="nil"/>
              <w:left w:val="nil"/>
              <w:bottom w:val="nil"/>
              <w:right w:val="single" w:sz="4" w:space="0" w:color="auto"/>
            </w:tcBorders>
            <w:vAlign w:val="bottom"/>
          </w:tcPr>
          <w:p w14:paraId="4D114F7C"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0</w:t>
            </w:r>
          </w:p>
        </w:tc>
      </w:tr>
      <w:tr w:rsidR="00CD3D0A" w14:paraId="408757C7" w14:textId="77777777">
        <w:tc>
          <w:tcPr>
            <w:tcW w:w="1800" w:type="dxa"/>
            <w:tcBorders>
              <w:top w:val="nil"/>
              <w:left w:val="single" w:sz="4" w:space="0" w:color="auto"/>
              <w:bottom w:val="nil"/>
              <w:right w:val="nil"/>
            </w:tcBorders>
            <w:noWrap/>
            <w:vAlign w:val="bottom"/>
          </w:tcPr>
          <w:p w14:paraId="5BDD675E"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Kentucky</w:t>
                </w:r>
              </w:smartTag>
            </w:smartTag>
          </w:p>
        </w:tc>
        <w:tc>
          <w:tcPr>
            <w:tcW w:w="1121" w:type="dxa"/>
            <w:tcBorders>
              <w:top w:val="nil"/>
              <w:left w:val="single" w:sz="4" w:space="0" w:color="auto"/>
              <w:bottom w:val="nil"/>
              <w:right w:val="nil"/>
            </w:tcBorders>
            <w:noWrap/>
            <w:vAlign w:val="bottom"/>
          </w:tcPr>
          <w:p w14:paraId="57D36327" w14:textId="77777777" w:rsidR="00CD3D0A" w:rsidRDefault="00CD3D0A">
            <w:pPr>
              <w:tabs>
                <w:tab w:val="decimal" w:pos="600"/>
              </w:tabs>
              <w:spacing w:line="240" w:lineRule="auto"/>
              <w:rPr>
                <w:rFonts w:ascii="Arial" w:hAnsi="Arial" w:cs="Arial"/>
                <w:color w:val="000000"/>
                <w:sz w:val="16"/>
                <w:szCs w:val="16"/>
              </w:rPr>
            </w:pPr>
            <w:r>
              <w:rPr>
                <w:rFonts w:ascii="Arial" w:hAnsi="Arial" w:cs="Arial"/>
                <w:color w:val="000000"/>
                <w:sz w:val="16"/>
                <w:szCs w:val="16"/>
              </w:rPr>
              <w:t>40</w:t>
            </w:r>
          </w:p>
        </w:tc>
        <w:tc>
          <w:tcPr>
            <w:tcW w:w="1121" w:type="dxa"/>
            <w:tcBorders>
              <w:top w:val="nil"/>
              <w:left w:val="single" w:sz="4" w:space="0" w:color="auto"/>
              <w:bottom w:val="nil"/>
              <w:right w:val="single" w:sz="4" w:space="0" w:color="auto"/>
            </w:tcBorders>
            <w:vAlign w:val="bottom"/>
          </w:tcPr>
          <w:p w14:paraId="638FBF7C"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1</w:t>
            </w:r>
          </w:p>
        </w:tc>
        <w:tc>
          <w:tcPr>
            <w:tcW w:w="1121" w:type="dxa"/>
            <w:tcBorders>
              <w:top w:val="nil"/>
              <w:left w:val="single" w:sz="4" w:space="0" w:color="auto"/>
              <w:bottom w:val="nil"/>
              <w:right w:val="single" w:sz="4" w:space="0" w:color="auto"/>
            </w:tcBorders>
            <w:vAlign w:val="bottom"/>
          </w:tcPr>
          <w:p w14:paraId="1CB1DC9A"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2</w:t>
            </w:r>
          </w:p>
        </w:tc>
        <w:tc>
          <w:tcPr>
            <w:tcW w:w="1121" w:type="dxa"/>
            <w:tcBorders>
              <w:top w:val="nil"/>
              <w:left w:val="single" w:sz="4" w:space="0" w:color="auto"/>
              <w:bottom w:val="nil"/>
              <w:right w:val="single" w:sz="4" w:space="0" w:color="auto"/>
            </w:tcBorders>
            <w:noWrap/>
            <w:vAlign w:val="bottom"/>
          </w:tcPr>
          <w:p w14:paraId="6E68D0A4"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tcBorders>
              <w:top w:val="nil"/>
              <w:left w:val="nil"/>
              <w:bottom w:val="nil"/>
              <w:right w:val="single" w:sz="4" w:space="0" w:color="auto"/>
            </w:tcBorders>
            <w:vAlign w:val="bottom"/>
          </w:tcPr>
          <w:p w14:paraId="46191578"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tcBorders>
              <w:top w:val="nil"/>
              <w:left w:val="single" w:sz="4" w:space="0" w:color="auto"/>
              <w:bottom w:val="nil"/>
              <w:right w:val="single" w:sz="4" w:space="0" w:color="auto"/>
            </w:tcBorders>
            <w:noWrap/>
            <w:vAlign w:val="bottom"/>
          </w:tcPr>
          <w:p w14:paraId="4B597A07"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1</w:t>
            </w:r>
          </w:p>
        </w:tc>
        <w:tc>
          <w:tcPr>
            <w:tcW w:w="1122" w:type="dxa"/>
            <w:tcBorders>
              <w:top w:val="nil"/>
              <w:left w:val="nil"/>
              <w:bottom w:val="nil"/>
              <w:right w:val="single" w:sz="4" w:space="0" w:color="auto"/>
            </w:tcBorders>
            <w:vAlign w:val="bottom"/>
          </w:tcPr>
          <w:p w14:paraId="42AB4BCA"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100</w:t>
            </w:r>
          </w:p>
        </w:tc>
      </w:tr>
      <w:tr w:rsidR="00CD3D0A" w14:paraId="6C8B3D70" w14:textId="77777777">
        <w:tc>
          <w:tcPr>
            <w:tcW w:w="1800" w:type="dxa"/>
            <w:tcBorders>
              <w:top w:val="nil"/>
              <w:left w:val="single" w:sz="4" w:space="0" w:color="auto"/>
              <w:bottom w:val="nil"/>
              <w:right w:val="nil"/>
            </w:tcBorders>
            <w:noWrap/>
            <w:vAlign w:val="bottom"/>
          </w:tcPr>
          <w:p w14:paraId="233F4D81"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Louisiana</w:t>
                </w:r>
              </w:smartTag>
            </w:smartTag>
          </w:p>
        </w:tc>
        <w:tc>
          <w:tcPr>
            <w:tcW w:w="1121" w:type="dxa"/>
            <w:tcBorders>
              <w:top w:val="nil"/>
              <w:left w:val="single" w:sz="4" w:space="0" w:color="auto"/>
              <w:bottom w:val="nil"/>
              <w:right w:val="nil"/>
            </w:tcBorders>
            <w:noWrap/>
            <w:vAlign w:val="bottom"/>
          </w:tcPr>
          <w:p w14:paraId="4E8D0A08" w14:textId="77777777" w:rsidR="00CD3D0A" w:rsidRDefault="00CD3D0A">
            <w:pPr>
              <w:tabs>
                <w:tab w:val="decimal" w:pos="600"/>
              </w:tabs>
              <w:spacing w:line="240" w:lineRule="auto"/>
              <w:rPr>
                <w:rFonts w:ascii="Arial" w:hAnsi="Arial" w:cs="Arial"/>
                <w:color w:val="000000"/>
                <w:sz w:val="16"/>
                <w:szCs w:val="16"/>
              </w:rPr>
            </w:pPr>
            <w:r>
              <w:rPr>
                <w:rFonts w:ascii="Arial" w:hAnsi="Arial" w:cs="Arial"/>
                <w:color w:val="000000"/>
                <w:sz w:val="16"/>
                <w:szCs w:val="16"/>
              </w:rPr>
              <w:t>30</w:t>
            </w:r>
          </w:p>
        </w:tc>
        <w:tc>
          <w:tcPr>
            <w:tcW w:w="1121" w:type="dxa"/>
            <w:tcBorders>
              <w:top w:val="nil"/>
              <w:left w:val="single" w:sz="4" w:space="0" w:color="auto"/>
              <w:bottom w:val="nil"/>
              <w:right w:val="single" w:sz="4" w:space="0" w:color="auto"/>
            </w:tcBorders>
            <w:vAlign w:val="bottom"/>
          </w:tcPr>
          <w:p w14:paraId="13C6A947"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18</w:t>
            </w:r>
          </w:p>
        </w:tc>
        <w:tc>
          <w:tcPr>
            <w:tcW w:w="1121" w:type="dxa"/>
            <w:tcBorders>
              <w:top w:val="nil"/>
              <w:left w:val="single" w:sz="4" w:space="0" w:color="auto"/>
              <w:bottom w:val="nil"/>
              <w:right w:val="single" w:sz="4" w:space="0" w:color="auto"/>
            </w:tcBorders>
            <w:vAlign w:val="bottom"/>
          </w:tcPr>
          <w:p w14:paraId="4758D080"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60</w:t>
            </w:r>
          </w:p>
        </w:tc>
        <w:tc>
          <w:tcPr>
            <w:tcW w:w="1121" w:type="dxa"/>
            <w:tcBorders>
              <w:top w:val="nil"/>
              <w:left w:val="single" w:sz="4" w:space="0" w:color="auto"/>
              <w:bottom w:val="nil"/>
              <w:right w:val="single" w:sz="4" w:space="0" w:color="auto"/>
            </w:tcBorders>
            <w:noWrap/>
            <w:vAlign w:val="bottom"/>
          </w:tcPr>
          <w:p w14:paraId="354391D2"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5</w:t>
            </w:r>
          </w:p>
        </w:tc>
        <w:tc>
          <w:tcPr>
            <w:tcW w:w="1121" w:type="dxa"/>
            <w:tcBorders>
              <w:top w:val="nil"/>
              <w:left w:val="nil"/>
              <w:bottom w:val="nil"/>
              <w:right w:val="single" w:sz="4" w:space="0" w:color="auto"/>
            </w:tcBorders>
            <w:vAlign w:val="bottom"/>
          </w:tcPr>
          <w:p w14:paraId="7C3DFE86"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28</w:t>
            </w:r>
          </w:p>
        </w:tc>
        <w:tc>
          <w:tcPr>
            <w:tcW w:w="1121" w:type="dxa"/>
            <w:tcBorders>
              <w:top w:val="nil"/>
              <w:left w:val="single" w:sz="4" w:space="0" w:color="auto"/>
              <w:bottom w:val="nil"/>
              <w:right w:val="single" w:sz="4" w:space="0" w:color="auto"/>
            </w:tcBorders>
            <w:noWrap/>
            <w:vAlign w:val="bottom"/>
          </w:tcPr>
          <w:p w14:paraId="715A67B1"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13</w:t>
            </w:r>
          </w:p>
        </w:tc>
        <w:tc>
          <w:tcPr>
            <w:tcW w:w="1122" w:type="dxa"/>
            <w:tcBorders>
              <w:top w:val="nil"/>
              <w:left w:val="nil"/>
              <w:bottom w:val="nil"/>
              <w:right w:val="single" w:sz="4" w:space="0" w:color="auto"/>
            </w:tcBorders>
            <w:vAlign w:val="bottom"/>
          </w:tcPr>
          <w:p w14:paraId="3448EBCF"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72</w:t>
            </w:r>
          </w:p>
        </w:tc>
      </w:tr>
      <w:tr w:rsidR="00CD3D0A" w14:paraId="3E20859A" w14:textId="77777777">
        <w:tc>
          <w:tcPr>
            <w:tcW w:w="1800" w:type="dxa"/>
            <w:tcBorders>
              <w:top w:val="nil"/>
              <w:left w:val="single" w:sz="4" w:space="0" w:color="auto"/>
              <w:bottom w:val="nil"/>
              <w:right w:val="nil"/>
            </w:tcBorders>
            <w:noWrap/>
            <w:vAlign w:val="bottom"/>
          </w:tcPr>
          <w:p w14:paraId="34C0D857"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Maine</w:t>
                </w:r>
              </w:smartTag>
            </w:smartTag>
          </w:p>
        </w:tc>
        <w:tc>
          <w:tcPr>
            <w:tcW w:w="1121" w:type="dxa"/>
            <w:tcBorders>
              <w:top w:val="nil"/>
              <w:left w:val="single" w:sz="4" w:space="0" w:color="auto"/>
              <w:bottom w:val="nil"/>
              <w:right w:val="nil"/>
            </w:tcBorders>
            <w:noWrap/>
            <w:vAlign w:val="bottom"/>
          </w:tcPr>
          <w:p w14:paraId="653855BF" w14:textId="77777777" w:rsidR="00CD3D0A" w:rsidRDefault="00CD3D0A">
            <w:pPr>
              <w:tabs>
                <w:tab w:val="decimal" w:pos="600"/>
              </w:tabs>
              <w:spacing w:line="240" w:lineRule="auto"/>
              <w:rPr>
                <w:rFonts w:ascii="Arial" w:hAnsi="Arial" w:cs="Arial"/>
                <w:color w:val="000000"/>
                <w:sz w:val="16"/>
                <w:szCs w:val="16"/>
              </w:rPr>
            </w:pPr>
            <w:r>
              <w:rPr>
                <w:rFonts w:ascii="Arial" w:hAnsi="Arial" w:cs="Arial"/>
                <w:color w:val="000000"/>
                <w:sz w:val="16"/>
                <w:szCs w:val="16"/>
              </w:rPr>
              <w:t>1</w:t>
            </w:r>
          </w:p>
        </w:tc>
        <w:tc>
          <w:tcPr>
            <w:tcW w:w="1121" w:type="dxa"/>
            <w:tcBorders>
              <w:top w:val="nil"/>
              <w:left w:val="single" w:sz="4" w:space="0" w:color="auto"/>
              <w:bottom w:val="nil"/>
              <w:right w:val="single" w:sz="4" w:space="0" w:color="auto"/>
            </w:tcBorders>
            <w:vAlign w:val="bottom"/>
          </w:tcPr>
          <w:p w14:paraId="3D3E7FEA"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1</w:t>
            </w:r>
          </w:p>
        </w:tc>
        <w:tc>
          <w:tcPr>
            <w:tcW w:w="1121" w:type="dxa"/>
            <w:tcBorders>
              <w:top w:val="nil"/>
              <w:left w:val="single" w:sz="4" w:space="0" w:color="auto"/>
              <w:bottom w:val="nil"/>
              <w:right w:val="single" w:sz="4" w:space="0" w:color="auto"/>
            </w:tcBorders>
            <w:vAlign w:val="bottom"/>
          </w:tcPr>
          <w:p w14:paraId="21BE13B2"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100</w:t>
            </w:r>
          </w:p>
        </w:tc>
        <w:tc>
          <w:tcPr>
            <w:tcW w:w="1121" w:type="dxa"/>
            <w:tcBorders>
              <w:top w:val="nil"/>
              <w:left w:val="single" w:sz="4" w:space="0" w:color="auto"/>
              <w:bottom w:val="nil"/>
              <w:right w:val="single" w:sz="4" w:space="0" w:color="auto"/>
            </w:tcBorders>
            <w:noWrap/>
            <w:vAlign w:val="bottom"/>
          </w:tcPr>
          <w:p w14:paraId="1406456B"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tcBorders>
              <w:top w:val="nil"/>
              <w:left w:val="nil"/>
              <w:bottom w:val="nil"/>
              <w:right w:val="single" w:sz="4" w:space="0" w:color="auto"/>
            </w:tcBorders>
            <w:vAlign w:val="bottom"/>
          </w:tcPr>
          <w:p w14:paraId="4FA1E4B9"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tcBorders>
              <w:top w:val="nil"/>
              <w:left w:val="single" w:sz="4" w:space="0" w:color="auto"/>
              <w:bottom w:val="nil"/>
              <w:right w:val="single" w:sz="4" w:space="0" w:color="auto"/>
            </w:tcBorders>
            <w:noWrap/>
            <w:vAlign w:val="bottom"/>
          </w:tcPr>
          <w:p w14:paraId="10D078A8"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1</w:t>
            </w:r>
          </w:p>
        </w:tc>
        <w:tc>
          <w:tcPr>
            <w:tcW w:w="1122" w:type="dxa"/>
            <w:tcBorders>
              <w:top w:val="nil"/>
              <w:left w:val="nil"/>
              <w:bottom w:val="nil"/>
              <w:right w:val="single" w:sz="4" w:space="0" w:color="auto"/>
            </w:tcBorders>
            <w:vAlign w:val="bottom"/>
          </w:tcPr>
          <w:p w14:paraId="28B18AA4"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100</w:t>
            </w:r>
          </w:p>
        </w:tc>
      </w:tr>
      <w:tr w:rsidR="00CD3D0A" w14:paraId="51A93E54" w14:textId="77777777">
        <w:tc>
          <w:tcPr>
            <w:tcW w:w="1800" w:type="dxa"/>
            <w:tcBorders>
              <w:top w:val="nil"/>
              <w:left w:val="single" w:sz="4" w:space="0" w:color="auto"/>
              <w:bottom w:val="nil"/>
              <w:right w:val="nil"/>
            </w:tcBorders>
            <w:noWrap/>
            <w:vAlign w:val="bottom"/>
          </w:tcPr>
          <w:p w14:paraId="00B23E7D"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Maryland</w:t>
                </w:r>
              </w:smartTag>
            </w:smartTag>
          </w:p>
        </w:tc>
        <w:tc>
          <w:tcPr>
            <w:tcW w:w="1121" w:type="dxa"/>
            <w:tcBorders>
              <w:top w:val="nil"/>
              <w:left w:val="single" w:sz="4" w:space="0" w:color="auto"/>
              <w:bottom w:val="nil"/>
              <w:right w:val="nil"/>
            </w:tcBorders>
            <w:noWrap/>
            <w:vAlign w:val="bottom"/>
          </w:tcPr>
          <w:p w14:paraId="5113F735" w14:textId="77777777" w:rsidR="00CD3D0A" w:rsidRDefault="00CD3D0A">
            <w:pPr>
              <w:tabs>
                <w:tab w:val="decimal" w:pos="600"/>
              </w:tabs>
              <w:spacing w:line="240" w:lineRule="auto"/>
              <w:rPr>
                <w:rFonts w:ascii="Arial" w:hAnsi="Arial" w:cs="Arial"/>
                <w:color w:val="000000"/>
                <w:sz w:val="16"/>
                <w:szCs w:val="16"/>
              </w:rPr>
            </w:pPr>
            <w:r>
              <w:rPr>
                <w:rFonts w:ascii="Arial" w:hAnsi="Arial" w:cs="Arial"/>
                <w:color w:val="000000"/>
                <w:sz w:val="16"/>
                <w:szCs w:val="16"/>
              </w:rPr>
              <w:t>32</w:t>
            </w:r>
          </w:p>
        </w:tc>
        <w:tc>
          <w:tcPr>
            <w:tcW w:w="1121" w:type="dxa"/>
            <w:tcBorders>
              <w:top w:val="nil"/>
              <w:left w:val="single" w:sz="4" w:space="0" w:color="auto"/>
              <w:bottom w:val="nil"/>
              <w:right w:val="single" w:sz="4" w:space="0" w:color="auto"/>
            </w:tcBorders>
            <w:vAlign w:val="bottom"/>
          </w:tcPr>
          <w:p w14:paraId="05FF9622"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17</w:t>
            </w:r>
          </w:p>
        </w:tc>
        <w:tc>
          <w:tcPr>
            <w:tcW w:w="1121" w:type="dxa"/>
            <w:tcBorders>
              <w:top w:val="nil"/>
              <w:left w:val="single" w:sz="4" w:space="0" w:color="auto"/>
              <w:bottom w:val="nil"/>
              <w:right w:val="single" w:sz="4" w:space="0" w:color="auto"/>
            </w:tcBorders>
            <w:vAlign w:val="bottom"/>
          </w:tcPr>
          <w:p w14:paraId="392F482E"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53</w:t>
            </w:r>
          </w:p>
        </w:tc>
        <w:tc>
          <w:tcPr>
            <w:tcW w:w="1121" w:type="dxa"/>
            <w:tcBorders>
              <w:top w:val="nil"/>
              <w:left w:val="single" w:sz="4" w:space="0" w:color="auto"/>
              <w:bottom w:val="nil"/>
              <w:right w:val="single" w:sz="4" w:space="0" w:color="auto"/>
            </w:tcBorders>
            <w:noWrap/>
            <w:vAlign w:val="bottom"/>
          </w:tcPr>
          <w:p w14:paraId="65F0DE88"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5</w:t>
            </w:r>
          </w:p>
        </w:tc>
        <w:tc>
          <w:tcPr>
            <w:tcW w:w="1121" w:type="dxa"/>
            <w:tcBorders>
              <w:top w:val="nil"/>
              <w:left w:val="nil"/>
              <w:bottom w:val="nil"/>
              <w:right w:val="single" w:sz="4" w:space="0" w:color="auto"/>
            </w:tcBorders>
            <w:vAlign w:val="bottom"/>
          </w:tcPr>
          <w:p w14:paraId="6495EEBB"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29</w:t>
            </w:r>
          </w:p>
        </w:tc>
        <w:tc>
          <w:tcPr>
            <w:tcW w:w="1121" w:type="dxa"/>
            <w:tcBorders>
              <w:top w:val="nil"/>
              <w:left w:val="single" w:sz="4" w:space="0" w:color="auto"/>
              <w:bottom w:val="nil"/>
              <w:right w:val="single" w:sz="4" w:space="0" w:color="auto"/>
            </w:tcBorders>
            <w:noWrap/>
            <w:vAlign w:val="bottom"/>
          </w:tcPr>
          <w:p w14:paraId="66F46847"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12</w:t>
            </w:r>
          </w:p>
        </w:tc>
        <w:tc>
          <w:tcPr>
            <w:tcW w:w="1122" w:type="dxa"/>
            <w:tcBorders>
              <w:top w:val="nil"/>
              <w:left w:val="nil"/>
              <w:bottom w:val="nil"/>
              <w:right w:val="single" w:sz="4" w:space="0" w:color="auto"/>
            </w:tcBorders>
            <w:vAlign w:val="bottom"/>
          </w:tcPr>
          <w:p w14:paraId="49515EA8"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71</w:t>
            </w:r>
          </w:p>
        </w:tc>
      </w:tr>
      <w:tr w:rsidR="00CD3D0A" w14:paraId="5F3FC055" w14:textId="77777777">
        <w:tc>
          <w:tcPr>
            <w:tcW w:w="1800" w:type="dxa"/>
            <w:tcBorders>
              <w:top w:val="nil"/>
              <w:left w:val="single" w:sz="4" w:space="0" w:color="auto"/>
              <w:bottom w:val="nil"/>
              <w:right w:val="nil"/>
            </w:tcBorders>
            <w:noWrap/>
            <w:vAlign w:val="bottom"/>
          </w:tcPr>
          <w:p w14:paraId="64C8FA8C"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Massachusetts</w:t>
                </w:r>
              </w:smartTag>
            </w:smartTag>
          </w:p>
        </w:tc>
        <w:tc>
          <w:tcPr>
            <w:tcW w:w="1121" w:type="dxa"/>
            <w:tcBorders>
              <w:top w:val="nil"/>
              <w:left w:val="single" w:sz="4" w:space="0" w:color="auto"/>
              <w:bottom w:val="nil"/>
              <w:right w:val="nil"/>
            </w:tcBorders>
            <w:noWrap/>
            <w:vAlign w:val="bottom"/>
          </w:tcPr>
          <w:p w14:paraId="0D40CB7E" w14:textId="77777777" w:rsidR="00CD3D0A" w:rsidRDefault="00CD3D0A">
            <w:pPr>
              <w:tabs>
                <w:tab w:val="decimal" w:pos="600"/>
              </w:tabs>
              <w:spacing w:line="240" w:lineRule="auto"/>
              <w:rPr>
                <w:rFonts w:ascii="Arial" w:hAnsi="Arial" w:cs="Arial"/>
                <w:color w:val="000000"/>
                <w:sz w:val="16"/>
                <w:szCs w:val="16"/>
              </w:rPr>
            </w:pPr>
            <w:r>
              <w:rPr>
                <w:rFonts w:ascii="Arial" w:hAnsi="Arial" w:cs="Arial"/>
                <w:color w:val="000000"/>
                <w:sz w:val="16"/>
                <w:szCs w:val="16"/>
              </w:rPr>
              <w:t>37</w:t>
            </w:r>
          </w:p>
        </w:tc>
        <w:tc>
          <w:tcPr>
            <w:tcW w:w="1121" w:type="dxa"/>
            <w:tcBorders>
              <w:top w:val="nil"/>
              <w:left w:val="single" w:sz="4" w:space="0" w:color="auto"/>
              <w:bottom w:val="nil"/>
              <w:right w:val="single" w:sz="4" w:space="0" w:color="auto"/>
            </w:tcBorders>
            <w:vAlign w:val="bottom"/>
          </w:tcPr>
          <w:p w14:paraId="09CB5334"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11</w:t>
            </w:r>
          </w:p>
        </w:tc>
        <w:tc>
          <w:tcPr>
            <w:tcW w:w="1121" w:type="dxa"/>
            <w:tcBorders>
              <w:top w:val="nil"/>
              <w:left w:val="single" w:sz="4" w:space="0" w:color="auto"/>
              <w:bottom w:val="nil"/>
              <w:right w:val="single" w:sz="4" w:space="0" w:color="auto"/>
            </w:tcBorders>
            <w:vAlign w:val="bottom"/>
          </w:tcPr>
          <w:p w14:paraId="5843AEBB"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30</w:t>
            </w:r>
          </w:p>
        </w:tc>
        <w:tc>
          <w:tcPr>
            <w:tcW w:w="1121" w:type="dxa"/>
            <w:tcBorders>
              <w:top w:val="nil"/>
              <w:left w:val="single" w:sz="4" w:space="0" w:color="auto"/>
              <w:bottom w:val="nil"/>
              <w:right w:val="single" w:sz="4" w:space="0" w:color="auto"/>
            </w:tcBorders>
            <w:noWrap/>
            <w:vAlign w:val="bottom"/>
          </w:tcPr>
          <w:p w14:paraId="379328A8"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1</w:t>
            </w:r>
          </w:p>
        </w:tc>
        <w:tc>
          <w:tcPr>
            <w:tcW w:w="1121" w:type="dxa"/>
            <w:tcBorders>
              <w:top w:val="nil"/>
              <w:left w:val="nil"/>
              <w:bottom w:val="nil"/>
              <w:right w:val="single" w:sz="4" w:space="0" w:color="auto"/>
            </w:tcBorders>
            <w:vAlign w:val="bottom"/>
          </w:tcPr>
          <w:p w14:paraId="238B7E03"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9</w:t>
            </w:r>
          </w:p>
        </w:tc>
        <w:tc>
          <w:tcPr>
            <w:tcW w:w="1121" w:type="dxa"/>
            <w:tcBorders>
              <w:top w:val="nil"/>
              <w:left w:val="single" w:sz="4" w:space="0" w:color="auto"/>
              <w:bottom w:val="nil"/>
              <w:right w:val="single" w:sz="4" w:space="0" w:color="auto"/>
            </w:tcBorders>
            <w:noWrap/>
            <w:vAlign w:val="bottom"/>
          </w:tcPr>
          <w:p w14:paraId="396E0FC8"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10</w:t>
            </w:r>
          </w:p>
        </w:tc>
        <w:tc>
          <w:tcPr>
            <w:tcW w:w="1122" w:type="dxa"/>
            <w:tcBorders>
              <w:top w:val="nil"/>
              <w:left w:val="nil"/>
              <w:bottom w:val="nil"/>
              <w:right w:val="single" w:sz="4" w:space="0" w:color="auto"/>
            </w:tcBorders>
            <w:vAlign w:val="bottom"/>
          </w:tcPr>
          <w:p w14:paraId="4E604B90"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91</w:t>
            </w:r>
          </w:p>
        </w:tc>
      </w:tr>
      <w:tr w:rsidR="00CD3D0A" w14:paraId="162F7EDC" w14:textId="77777777">
        <w:tc>
          <w:tcPr>
            <w:tcW w:w="1800" w:type="dxa"/>
            <w:tcBorders>
              <w:top w:val="nil"/>
              <w:left w:val="single" w:sz="4" w:space="0" w:color="auto"/>
              <w:bottom w:val="nil"/>
              <w:right w:val="nil"/>
            </w:tcBorders>
            <w:noWrap/>
            <w:vAlign w:val="bottom"/>
          </w:tcPr>
          <w:p w14:paraId="2BC261BC"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Michigan</w:t>
                </w:r>
              </w:smartTag>
            </w:smartTag>
          </w:p>
        </w:tc>
        <w:tc>
          <w:tcPr>
            <w:tcW w:w="1121" w:type="dxa"/>
            <w:tcBorders>
              <w:top w:val="nil"/>
              <w:left w:val="single" w:sz="4" w:space="0" w:color="auto"/>
              <w:bottom w:val="nil"/>
              <w:right w:val="nil"/>
            </w:tcBorders>
            <w:noWrap/>
            <w:vAlign w:val="bottom"/>
          </w:tcPr>
          <w:p w14:paraId="5B2C2F81" w14:textId="77777777" w:rsidR="00CD3D0A" w:rsidRDefault="00CD3D0A">
            <w:pPr>
              <w:tabs>
                <w:tab w:val="decimal" w:pos="600"/>
              </w:tabs>
              <w:spacing w:line="240" w:lineRule="auto"/>
              <w:rPr>
                <w:rFonts w:ascii="Arial" w:hAnsi="Arial" w:cs="Arial"/>
                <w:color w:val="000000"/>
                <w:sz w:val="16"/>
                <w:szCs w:val="16"/>
              </w:rPr>
            </w:pPr>
            <w:r>
              <w:rPr>
                <w:rFonts w:ascii="Arial" w:hAnsi="Arial" w:cs="Arial"/>
                <w:color w:val="000000"/>
                <w:sz w:val="16"/>
                <w:szCs w:val="16"/>
              </w:rPr>
              <w:t>65</w:t>
            </w:r>
          </w:p>
        </w:tc>
        <w:tc>
          <w:tcPr>
            <w:tcW w:w="1121" w:type="dxa"/>
            <w:tcBorders>
              <w:top w:val="nil"/>
              <w:left w:val="single" w:sz="4" w:space="0" w:color="auto"/>
              <w:bottom w:val="nil"/>
              <w:right w:val="single" w:sz="4" w:space="0" w:color="auto"/>
            </w:tcBorders>
            <w:vAlign w:val="bottom"/>
          </w:tcPr>
          <w:p w14:paraId="49274945"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37</w:t>
            </w:r>
          </w:p>
        </w:tc>
        <w:tc>
          <w:tcPr>
            <w:tcW w:w="1121" w:type="dxa"/>
            <w:tcBorders>
              <w:top w:val="nil"/>
              <w:left w:val="single" w:sz="4" w:space="0" w:color="auto"/>
              <w:bottom w:val="nil"/>
              <w:right w:val="single" w:sz="4" w:space="0" w:color="auto"/>
            </w:tcBorders>
            <w:vAlign w:val="bottom"/>
          </w:tcPr>
          <w:p w14:paraId="0332BB01"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57</w:t>
            </w:r>
          </w:p>
        </w:tc>
        <w:tc>
          <w:tcPr>
            <w:tcW w:w="1121" w:type="dxa"/>
            <w:tcBorders>
              <w:top w:val="nil"/>
              <w:left w:val="single" w:sz="4" w:space="0" w:color="auto"/>
              <w:bottom w:val="nil"/>
              <w:right w:val="single" w:sz="4" w:space="0" w:color="auto"/>
            </w:tcBorders>
            <w:noWrap/>
            <w:vAlign w:val="bottom"/>
          </w:tcPr>
          <w:p w14:paraId="4C3CCE29"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10</w:t>
            </w:r>
          </w:p>
        </w:tc>
        <w:tc>
          <w:tcPr>
            <w:tcW w:w="1121" w:type="dxa"/>
            <w:tcBorders>
              <w:top w:val="nil"/>
              <w:left w:val="nil"/>
              <w:bottom w:val="nil"/>
              <w:right w:val="single" w:sz="4" w:space="0" w:color="auto"/>
            </w:tcBorders>
            <w:vAlign w:val="bottom"/>
          </w:tcPr>
          <w:p w14:paraId="53BDC899"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27</w:t>
            </w:r>
          </w:p>
        </w:tc>
        <w:tc>
          <w:tcPr>
            <w:tcW w:w="1121" w:type="dxa"/>
            <w:tcBorders>
              <w:top w:val="nil"/>
              <w:left w:val="single" w:sz="4" w:space="0" w:color="auto"/>
              <w:bottom w:val="nil"/>
              <w:right w:val="single" w:sz="4" w:space="0" w:color="auto"/>
            </w:tcBorders>
            <w:noWrap/>
            <w:vAlign w:val="bottom"/>
          </w:tcPr>
          <w:p w14:paraId="32C56DEC"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27</w:t>
            </w:r>
          </w:p>
        </w:tc>
        <w:tc>
          <w:tcPr>
            <w:tcW w:w="1122" w:type="dxa"/>
            <w:tcBorders>
              <w:top w:val="nil"/>
              <w:left w:val="nil"/>
              <w:bottom w:val="nil"/>
              <w:right w:val="single" w:sz="4" w:space="0" w:color="auto"/>
            </w:tcBorders>
            <w:vAlign w:val="bottom"/>
          </w:tcPr>
          <w:p w14:paraId="5B16D67E"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73</w:t>
            </w:r>
          </w:p>
        </w:tc>
      </w:tr>
      <w:tr w:rsidR="00CD3D0A" w14:paraId="661AD79D" w14:textId="77777777">
        <w:tc>
          <w:tcPr>
            <w:tcW w:w="1800" w:type="dxa"/>
            <w:tcBorders>
              <w:top w:val="nil"/>
              <w:left w:val="single" w:sz="4" w:space="0" w:color="auto"/>
              <w:bottom w:val="nil"/>
              <w:right w:val="nil"/>
            </w:tcBorders>
            <w:noWrap/>
            <w:vAlign w:val="bottom"/>
          </w:tcPr>
          <w:p w14:paraId="372284A8"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Minnesota</w:t>
                </w:r>
              </w:smartTag>
            </w:smartTag>
          </w:p>
        </w:tc>
        <w:tc>
          <w:tcPr>
            <w:tcW w:w="1121" w:type="dxa"/>
            <w:tcBorders>
              <w:top w:val="nil"/>
              <w:left w:val="single" w:sz="4" w:space="0" w:color="auto"/>
              <w:bottom w:val="nil"/>
              <w:right w:val="nil"/>
            </w:tcBorders>
            <w:noWrap/>
            <w:vAlign w:val="bottom"/>
          </w:tcPr>
          <w:p w14:paraId="4247E67D" w14:textId="77777777" w:rsidR="00CD3D0A" w:rsidRDefault="00CD3D0A">
            <w:pPr>
              <w:tabs>
                <w:tab w:val="decimal" w:pos="600"/>
              </w:tabs>
              <w:spacing w:line="240" w:lineRule="auto"/>
              <w:rPr>
                <w:rFonts w:ascii="Arial" w:hAnsi="Arial" w:cs="Arial"/>
                <w:color w:val="000000"/>
                <w:sz w:val="16"/>
                <w:szCs w:val="16"/>
              </w:rPr>
            </w:pPr>
            <w:r>
              <w:rPr>
                <w:rFonts w:ascii="Arial" w:hAnsi="Arial" w:cs="Arial"/>
                <w:color w:val="000000"/>
                <w:sz w:val="16"/>
                <w:szCs w:val="16"/>
              </w:rPr>
              <w:t>49</w:t>
            </w:r>
          </w:p>
        </w:tc>
        <w:tc>
          <w:tcPr>
            <w:tcW w:w="1121" w:type="dxa"/>
            <w:tcBorders>
              <w:top w:val="nil"/>
              <w:left w:val="single" w:sz="4" w:space="0" w:color="auto"/>
              <w:bottom w:val="nil"/>
              <w:right w:val="single" w:sz="4" w:space="0" w:color="auto"/>
            </w:tcBorders>
            <w:vAlign w:val="bottom"/>
          </w:tcPr>
          <w:p w14:paraId="5B6231DC"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20</w:t>
            </w:r>
          </w:p>
        </w:tc>
        <w:tc>
          <w:tcPr>
            <w:tcW w:w="1121" w:type="dxa"/>
            <w:tcBorders>
              <w:top w:val="nil"/>
              <w:left w:val="single" w:sz="4" w:space="0" w:color="auto"/>
              <w:bottom w:val="nil"/>
              <w:right w:val="single" w:sz="4" w:space="0" w:color="auto"/>
            </w:tcBorders>
            <w:vAlign w:val="bottom"/>
          </w:tcPr>
          <w:p w14:paraId="611FA6B4"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41</w:t>
            </w:r>
          </w:p>
        </w:tc>
        <w:tc>
          <w:tcPr>
            <w:tcW w:w="1121" w:type="dxa"/>
            <w:tcBorders>
              <w:top w:val="nil"/>
              <w:left w:val="single" w:sz="4" w:space="0" w:color="auto"/>
              <w:bottom w:val="nil"/>
              <w:right w:val="single" w:sz="4" w:space="0" w:color="auto"/>
            </w:tcBorders>
            <w:noWrap/>
            <w:vAlign w:val="bottom"/>
          </w:tcPr>
          <w:p w14:paraId="164B22CE"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12</w:t>
            </w:r>
          </w:p>
        </w:tc>
        <w:tc>
          <w:tcPr>
            <w:tcW w:w="1121" w:type="dxa"/>
            <w:tcBorders>
              <w:top w:val="nil"/>
              <w:left w:val="nil"/>
              <w:bottom w:val="nil"/>
              <w:right w:val="single" w:sz="4" w:space="0" w:color="auto"/>
            </w:tcBorders>
            <w:vAlign w:val="bottom"/>
          </w:tcPr>
          <w:p w14:paraId="5B830363"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60</w:t>
            </w:r>
          </w:p>
        </w:tc>
        <w:tc>
          <w:tcPr>
            <w:tcW w:w="1121" w:type="dxa"/>
            <w:tcBorders>
              <w:top w:val="nil"/>
              <w:left w:val="single" w:sz="4" w:space="0" w:color="auto"/>
              <w:bottom w:val="nil"/>
              <w:right w:val="single" w:sz="4" w:space="0" w:color="auto"/>
            </w:tcBorders>
            <w:noWrap/>
            <w:vAlign w:val="bottom"/>
          </w:tcPr>
          <w:p w14:paraId="4C25E2E7"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8</w:t>
            </w:r>
          </w:p>
        </w:tc>
        <w:tc>
          <w:tcPr>
            <w:tcW w:w="1122" w:type="dxa"/>
            <w:tcBorders>
              <w:top w:val="nil"/>
              <w:left w:val="nil"/>
              <w:bottom w:val="nil"/>
              <w:right w:val="single" w:sz="4" w:space="0" w:color="auto"/>
            </w:tcBorders>
            <w:vAlign w:val="bottom"/>
          </w:tcPr>
          <w:p w14:paraId="647E8E02"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40</w:t>
            </w:r>
          </w:p>
        </w:tc>
      </w:tr>
      <w:tr w:rsidR="00CD3D0A" w14:paraId="4A13B6F8" w14:textId="77777777">
        <w:tc>
          <w:tcPr>
            <w:tcW w:w="1800" w:type="dxa"/>
            <w:tcBorders>
              <w:top w:val="nil"/>
              <w:left w:val="single" w:sz="4" w:space="0" w:color="auto"/>
              <w:bottom w:val="nil"/>
              <w:right w:val="nil"/>
            </w:tcBorders>
            <w:noWrap/>
            <w:vAlign w:val="bottom"/>
          </w:tcPr>
          <w:p w14:paraId="2ECE89AA"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Mississippi</w:t>
                </w:r>
              </w:smartTag>
            </w:smartTag>
          </w:p>
        </w:tc>
        <w:tc>
          <w:tcPr>
            <w:tcW w:w="1121" w:type="dxa"/>
            <w:tcBorders>
              <w:top w:val="nil"/>
              <w:left w:val="single" w:sz="4" w:space="0" w:color="auto"/>
              <w:bottom w:val="nil"/>
              <w:right w:val="nil"/>
            </w:tcBorders>
            <w:noWrap/>
            <w:vAlign w:val="bottom"/>
          </w:tcPr>
          <w:p w14:paraId="4483FA40" w14:textId="77777777" w:rsidR="00CD3D0A" w:rsidRDefault="00CD3D0A">
            <w:pPr>
              <w:tabs>
                <w:tab w:val="decimal" w:pos="600"/>
              </w:tabs>
              <w:spacing w:line="240" w:lineRule="auto"/>
              <w:rPr>
                <w:rFonts w:ascii="Arial" w:hAnsi="Arial" w:cs="Arial"/>
                <w:color w:val="000000"/>
                <w:sz w:val="16"/>
                <w:szCs w:val="16"/>
              </w:rPr>
            </w:pPr>
            <w:r>
              <w:rPr>
                <w:rFonts w:ascii="Arial" w:hAnsi="Arial" w:cs="Arial"/>
                <w:color w:val="000000"/>
                <w:sz w:val="16"/>
                <w:szCs w:val="16"/>
              </w:rPr>
              <w:t>82</w:t>
            </w:r>
          </w:p>
        </w:tc>
        <w:tc>
          <w:tcPr>
            <w:tcW w:w="1121" w:type="dxa"/>
            <w:tcBorders>
              <w:top w:val="nil"/>
              <w:left w:val="single" w:sz="4" w:space="0" w:color="auto"/>
              <w:bottom w:val="nil"/>
              <w:right w:val="single" w:sz="4" w:space="0" w:color="auto"/>
            </w:tcBorders>
            <w:vAlign w:val="bottom"/>
          </w:tcPr>
          <w:p w14:paraId="16244BA2"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38</w:t>
            </w:r>
          </w:p>
        </w:tc>
        <w:tc>
          <w:tcPr>
            <w:tcW w:w="1121" w:type="dxa"/>
            <w:tcBorders>
              <w:top w:val="nil"/>
              <w:left w:val="single" w:sz="4" w:space="0" w:color="auto"/>
              <w:bottom w:val="nil"/>
              <w:right w:val="single" w:sz="4" w:space="0" w:color="auto"/>
            </w:tcBorders>
            <w:vAlign w:val="bottom"/>
          </w:tcPr>
          <w:p w14:paraId="09764C4A"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46</w:t>
            </w:r>
          </w:p>
        </w:tc>
        <w:tc>
          <w:tcPr>
            <w:tcW w:w="1121" w:type="dxa"/>
            <w:tcBorders>
              <w:top w:val="nil"/>
              <w:left w:val="single" w:sz="4" w:space="0" w:color="auto"/>
              <w:bottom w:val="nil"/>
              <w:right w:val="single" w:sz="4" w:space="0" w:color="auto"/>
            </w:tcBorders>
            <w:noWrap/>
            <w:vAlign w:val="bottom"/>
          </w:tcPr>
          <w:p w14:paraId="1A595C78"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25</w:t>
            </w:r>
          </w:p>
        </w:tc>
        <w:tc>
          <w:tcPr>
            <w:tcW w:w="1121" w:type="dxa"/>
            <w:tcBorders>
              <w:top w:val="nil"/>
              <w:left w:val="nil"/>
              <w:bottom w:val="nil"/>
              <w:right w:val="single" w:sz="4" w:space="0" w:color="auto"/>
            </w:tcBorders>
            <w:vAlign w:val="bottom"/>
          </w:tcPr>
          <w:p w14:paraId="713D3A29"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66</w:t>
            </w:r>
          </w:p>
        </w:tc>
        <w:tc>
          <w:tcPr>
            <w:tcW w:w="1121" w:type="dxa"/>
            <w:tcBorders>
              <w:top w:val="nil"/>
              <w:left w:val="single" w:sz="4" w:space="0" w:color="auto"/>
              <w:bottom w:val="nil"/>
              <w:right w:val="single" w:sz="4" w:space="0" w:color="auto"/>
            </w:tcBorders>
            <w:noWrap/>
            <w:vAlign w:val="bottom"/>
          </w:tcPr>
          <w:p w14:paraId="54ED3D8A"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13</w:t>
            </w:r>
          </w:p>
        </w:tc>
        <w:tc>
          <w:tcPr>
            <w:tcW w:w="1122" w:type="dxa"/>
            <w:tcBorders>
              <w:top w:val="nil"/>
              <w:left w:val="nil"/>
              <w:bottom w:val="nil"/>
              <w:right w:val="single" w:sz="4" w:space="0" w:color="auto"/>
            </w:tcBorders>
            <w:vAlign w:val="bottom"/>
          </w:tcPr>
          <w:p w14:paraId="2C5EC0B5"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34</w:t>
            </w:r>
          </w:p>
        </w:tc>
      </w:tr>
      <w:tr w:rsidR="00CD3D0A" w14:paraId="6AFD028B" w14:textId="77777777">
        <w:tc>
          <w:tcPr>
            <w:tcW w:w="1800" w:type="dxa"/>
            <w:tcBorders>
              <w:top w:val="nil"/>
              <w:left w:val="single" w:sz="4" w:space="0" w:color="auto"/>
              <w:bottom w:val="nil"/>
              <w:right w:val="nil"/>
            </w:tcBorders>
            <w:noWrap/>
            <w:vAlign w:val="bottom"/>
          </w:tcPr>
          <w:p w14:paraId="715F326A"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Missouri</w:t>
                </w:r>
              </w:smartTag>
            </w:smartTag>
          </w:p>
        </w:tc>
        <w:tc>
          <w:tcPr>
            <w:tcW w:w="1121" w:type="dxa"/>
            <w:tcBorders>
              <w:top w:val="nil"/>
              <w:left w:val="single" w:sz="4" w:space="0" w:color="auto"/>
              <w:bottom w:val="nil"/>
              <w:right w:val="nil"/>
            </w:tcBorders>
            <w:noWrap/>
            <w:vAlign w:val="bottom"/>
          </w:tcPr>
          <w:p w14:paraId="6C1E030B" w14:textId="77777777" w:rsidR="00CD3D0A" w:rsidRDefault="00CD3D0A">
            <w:pPr>
              <w:tabs>
                <w:tab w:val="decimal" w:pos="600"/>
              </w:tabs>
              <w:spacing w:line="240" w:lineRule="auto"/>
              <w:rPr>
                <w:rFonts w:ascii="Arial" w:hAnsi="Arial" w:cs="Arial"/>
                <w:color w:val="000000"/>
                <w:sz w:val="16"/>
                <w:szCs w:val="16"/>
              </w:rPr>
            </w:pPr>
            <w:r>
              <w:rPr>
                <w:rFonts w:ascii="Arial" w:hAnsi="Arial" w:cs="Arial"/>
                <w:color w:val="000000"/>
                <w:sz w:val="16"/>
                <w:szCs w:val="16"/>
              </w:rPr>
              <w:t>55</w:t>
            </w:r>
          </w:p>
        </w:tc>
        <w:tc>
          <w:tcPr>
            <w:tcW w:w="1121" w:type="dxa"/>
            <w:tcBorders>
              <w:top w:val="nil"/>
              <w:left w:val="single" w:sz="4" w:space="0" w:color="auto"/>
              <w:bottom w:val="nil"/>
              <w:right w:val="single" w:sz="4" w:space="0" w:color="auto"/>
            </w:tcBorders>
            <w:vAlign w:val="bottom"/>
          </w:tcPr>
          <w:p w14:paraId="5667A49F"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4</w:t>
            </w:r>
          </w:p>
        </w:tc>
        <w:tc>
          <w:tcPr>
            <w:tcW w:w="1121" w:type="dxa"/>
            <w:tcBorders>
              <w:top w:val="nil"/>
              <w:left w:val="single" w:sz="4" w:space="0" w:color="auto"/>
              <w:bottom w:val="nil"/>
              <w:right w:val="single" w:sz="4" w:space="0" w:color="auto"/>
            </w:tcBorders>
            <w:vAlign w:val="bottom"/>
          </w:tcPr>
          <w:p w14:paraId="612349B1"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7</w:t>
            </w:r>
          </w:p>
        </w:tc>
        <w:tc>
          <w:tcPr>
            <w:tcW w:w="1121" w:type="dxa"/>
            <w:tcBorders>
              <w:top w:val="nil"/>
              <w:left w:val="single" w:sz="4" w:space="0" w:color="auto"/>
              <w:bottom w:val="nil"/>
              <w:right w:val="single" w:sz="4" w:space="0" w:color="auto"/>
            </w:tcBorders>
            <w:noWrap/>
            <w:vAlign w:val="bottom"/>
          </w:tcPr>
          <w:p w14:paraId="21CEF4A7"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tcBorders>
              <w:top w:val="nil"/>
              <w:left w:val="nil"/>
              <w:bottom w:val="nil"/>
              <w:right w:val="single" w:sz="4" w:space="0" w:color="auto"/>
            </w:tcBorders>
            <w:vAlign w:val="bottom"/>
          </w:tcPr>
          <w:p w14:paraId="1B8C6CFB"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tcBorders>
              <w:top w:val="nil"/>
              <w:left w:val="single" w:sz="4" w:space="0" w:color="auto"/>
              <w:bottom w:val="nil"/>
              <w:right w:val="single" w:sz="4" w:space="0" w:color="auto"/>
            </w:tcBorders>
            <w:noWrap/>
            <w:vAlign w:val="bottom"/>
          </w:tcPr>
          <w:p w14:paraId="753DA981"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4</w:t>
            </w:r>
          </w:p>
        </w:tc>
        <w:tc>
          <w:tcPr>
            <w:tcW w:w="1122" w:type="dxa"/>
            <w:tcBorders>
              <w:top w:val="nil"/>
              <w:left w:val="nil"/>
              <w:bottom w:val="nil"/>
              <w:right w:val="single" w:sz="4" w:space="0" w:color="auto"/>
            </w:tcBorders>
            <w:vAlign w:val="bottom"/>
          </w:tcPr>
          <w:p w14:paraId="599CAF46"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100</w:t>
            </w:r>
          </w:p>
        </w:tc>
      </w:tr>
      <w:tr w:rsidR="00CD3D0A" w14:paraId="30BAD453" w14:textId="77777777">
        <w:tc>
          <w:tcPr>
            <w:tcW w:w="1800" w:type="dxa"/>
            <w:tcBorders>
              <w:top w:val="nil"/>
              <w:left w:val="single" w:sz="4" w:space="0" w:color="auto"/>
              <w:bottom w:val="nil"/>
              <w:right w:val="nil"/>
            </w:tcBorders>
            <w:noWrap/>
            <w:vAlign w:val="bottom"/>
          </w:tcPr>
          <w:p w14:paraId="075780D7"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Montana</w:t>
                </w:r>
              </w:smartTag>
            </w:smartTag>
          </w:p>
        </w:tc>
        <w:tc>
          <w:tcPr>
            <w:tcW w:w="1121" w:type="dxa"/>
            <w:tcBorders>
              <w:top w:val="nil"/>
              <w:left w:val="single" w:sz="4" w:space="0" w:color="auto"/>
              <w:bottom w:val="nil"/>
              <w:right w:val="nil"/>
            </w:tcBorders>
            <w:noWrap/>
            <w:vAlign w:val="bottom"/>
          </w:tcPr>
          <w:p w14:paraId="42F672C6" w14:textId="77777777" w:rsidR="00CD3D0A" w:rsidRDefault="00CD3D0A">
            <w:pPr>
              <w:tabs>
                <w:tab w:val="decimal" w:pos="600"/>
              </w:tabs>
              <w:spacing w:line="240" w:lineRule="auto"/>
              <w:rPr>
                <w:rFonts w:ascii="Arial" w:hAnsi="Arial" w:cs="Arial"/>
                <w:color w:val="000000"/>
                <w:sz w:val="16"/>
                <w:szCs w:val="16"/>
              </w:rPr>
            </w:pPr>
            <w:r>
              <w:rPr>
                <w:rFonts w:ascii="Arial" w:hAnsi="Arial" w:cs="Arial"/>
                <w:color w:val="000000"/>
                <w:sz w:val="16"/>
                <w:szCs w:val="16"/>
              </w:rPr>
              <w:t>18</w:t>
            </w:r>
          </w:p>
        </w:tc>
        <w:tc>
          <w:tcPr>
            <w:tcW w:w="1121" w:type="dxa"/>
            <w:tcBorders>
              <w:top w:val="nil"/>
              <w:left w:val="single" w:sz="4" w:space="0" w:color="auto"/>
              <w:bottom w:val="nil"/>
              <w:right w:val="single" w:sz="4" w:space="0" w:color="auto"/>
            </w:tcBorders>
            <w:vAlign w:val="bottom"/>
          </w:tcPr>
          <w:p w14:paraId="039DF864"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9</w:t>
            </w:r>
          </w:p>
        </w:tc>
        <w:tc>
          <w:tcPr>
            <w:tcW w:w="1121" w:type="dxa"/>
            <w:tcBorders>
              <w:top w:val="nil"/>
              <w:left w:val="single" w:sz="4" w:space="0" w:color="auto"/>
              <w:bottom w:val="nil"/>
              <w:right w:val="single" w:sz="4" w:space="0" w:color="auto"/>
            </w:tcBorders>
            <w:vAlign w:val="bottom"/>
          </w:tcPr>
          <w:p w14:paraId="5E4EBB5D"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50</w:t>
            </w:r>
          </w:p>
        </w:tc>
        <w:tc>
          <w:tcPr>
            <w:tcW w:w="1121" w:type="dxa"/>
            <w:tcBorders>
              <w:top w:val="nil"/>
              <w:left w:val="single" w:sz="4" w:space="0" w:color="auto"/>
              <w:bottom w:val="nil"/>
              <w:right w:val="single" w:sz="4" w:space="0" w:color="auto"/>
            </w:tcBorders>
            <w:noWrap/>
            <w:vAlign w:val="bottom"/>
          </w:tcPr>
          <w:p w14:paraId="0D76D0FB"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6</w:t>
            </w:r>
          </w:p>
        </w:tc>
        <w:tc>
          <w:tcPr>
            <w:tcW w:w="1121" w:type="dxa"/>
            <w:tcBorders>
              <w:top w:val="nil"/>
              <w:left w:val="nil"/>
              <w:bottom w:val="nil"/>
              <w:right w:val="single" w:sz="4" w:space="0" w:color="auto"/>
            </w:tcBorders>
            <w:vAlign w:val="bottom"/>
          </w:tcPr>
          <w:p w14:paraId="223BD9C5"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67</w:t>
            </w:r>
          </w:p>
        </w:tc>
        <w:tc>
          <w:tcPr>
            <w:tcW w:w="1121" w:type="dxa"/>
            <w:tcBorders>
              <w:top w:val="nil"/>
              <w:left w:val="single" w:sz="4" w:space="0" w:color="auto"/>
              <w:bottom w:val="nil"/>
              <w:right w:val="single" w:sz="4" w:space="0" w:color="auto"/>
            </w:tcBorders>
            <w:noWrap/>
            <w:vAlign w:val="bottom"/>
          </w:tcPr>
          <w:p w14:paraId="6D1E10F6"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3</w:t>
            </w:r>
          </w:p>
        </w:tc>
        <w:tc>
          <w:tcPr>
            <w:tcW w:w="1122" w:type="dxa"/>
            <w:tcBorders>
              <w:top w:val="nil"/>
              <w:left w:val="nil"/>
              <w:bottom w:val="nil"/>
              <w:right w:val="single" w:sz="4" w:space="0" w:color="auto"/>
            </w:tcBorders>
            <w:vAlign w:val="bottom"/>
          </w:tcPr>
          <w:p w14:paraId="357DA8A0"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33</w:t>
            </w:r>
          </w:p>
        </w:tc>
      </w:tr>
      <w:tr w:rsidR="00CD3D0A" w14:paraId="0E3FEBCB" w14:textId="77777777">
        <w:tc>
          <w:tcPr>
            <w:tcW w:w="1800" w:type="dxa"/>
            <w:tcBorders>
              <w:top w:val="nil"/>
              <w:left w:val="single" w:sz="4" w:space="0" w:color="auto"/>
              <w:bottom w:val="nil"/>
              <w:right w:val="nil"/>
            </w:tcBorders>
            <w:noWrap/>
            <w:vAlign w:val="bottom"/>
          </w:tcPr>
          <w:p w14:paraId="0A703199"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Nebraska</w:t>
                </w:r>
              </w:smartTag>
            </w:smartTag>
          </w:p>
        </w:tc>
        <w:tc>
          <w:tcPr>
            <w:tcW w:w="1121" w:type="dxa"/>
            <w:tcBorders>
              <w:top w:val="nil"/>
              <w:left w:val="single" w:sz="4" w:space="0" w:color="auto"/>
              <w:bottom w:val="nil"/>
              <w:right w:val="nil"/>
            </w:tcBorders>
            <w:noWrap/>
            <w:vAlign w:val="bottom"/>
          </w:tcPr>
          <w:p w14:paraId="0D2B6BF7" w14:textId="77777777" w:rsidR="00CD3D0A" w:rsidRDefault="00CD3D0A">
            <w:pPr>
              <w:tabs>
                <w:tab w:val="decimal" w:pos="600"/>
              </w:tabs>
              <w:spacing w:line="240" w:lineRule="auto"/>
              <w:rPr>
                <w:rFonts w:ascii="Arial" w:hAnsi="Arial" w:cs="Arial"/>
                <w:color w:val="000000"/>
                <w:sz w:val="16"/>
                <w:szCs w:val="16"/>
              </w:rPr>
            </w:pPr>
            <w:r>
              <w:rPr>
                <w:rFonts w:ascii="Arial" w:hAnsi="Arial" w:cs="Arial"/>
                <w:color w:val="000000"/>
                <w:sz w:val="16"/>
                <w:szCs w:val="16"/>
              </w:rPr>
              <w:t>17</w:t>
            </w:r>
          </w:p>
        </w:tc>
        <w:tc>
          <w:tcPr>
            <w:tcW w:w="1121" w:type="dxa"/>
            <w:tcBorders>
              <w:top w:val="nil"/>
              <w:left w:val="single" w:sz="4" w:space="0" w:color="auto"/>
              <w:bottom w:val="nil"/>
              <w:right w:val="single" w:sz="4" w:space="0" w:color="auto"/>
            </w:tcBorders>
            <w:vAlign w:val="bottom"/>
          </w:tcPr>
          <w:p w14:paraId="55D98ABE"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16</w:t>
            </w:r>
          </w:p>
        </w:tc>
        <w:tc>
          <w:tcPr>
            <w:tcW w:w="1121" w:type="dxa"/>
            <w:tcBorders>
              <w:top w:val="nil"/>
              <w:left w:val="single" w:sz="4" w:space="0" w:color="auto"/>
              <w:bottom w:val="nil"/>
              <w:right w:val="single" w:sz="4" w:space="0" w:color="auto"/>
            </w:tcBorders>
            <w:vAlign w:val="bottom"/>
          </w:tcPr>
          <w:p w14:paraId="15AC74B7"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94</w:t>
            </w:r>
          </w:p>
        </w:tc>
        <w:tc>
          <w:tcPr>
            <w:tcW w:w="1121" w:type="dxa"/>
            <w:tcBorders>
              <w:top w:val="nil"/>
              <w:left w:val="single" w:sz="4" w:space="0" w:color="auto"/>
              <w:bottom w:val="nil"/>
              <w:right w:val="single" w:sz="4" w:space="0" w:color="auto"/>
            </w:tcBorders>
            <w:noWrap/>
            <w:vAlign w:val="bottom"/>
          </w:tcPr>
          <w:p w14:paraId="14065438"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8</w:t>
            </w:r>
          </w:p>
        </w:tc>
        <w:tc>
          <w:tcPr>
            <w:tcW w:w="1121" w:type="dxa"/>
            <w:tcBorders>
              <w:top w:val="nil"/>
              <w:left w:val="nil"/>
              <w:bottom w:val="nil"/>
              <w:right w:val="single" w:sz="4" w:space="0" w:color="auto"/>
            </w:tcBorders>
            <w:vAlign w:val="bottom"/>
          </w:tcPr>
          <w:p w14:paraId="51D9A39C"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50</w:t>
            </w:r>
          </w:p>
        </w:tc>
        <w:tc>
          <w:tcPr>
            <w:tcW w:w="1121" w:type="dxa"/>
            <w:tcBorders>
              <w:top w:val="nil"/>
              <w:left w:val="single" w:sz="4" w:space="0" w:color="auto"/>
              <w:bottom w:val="nil"/>
              <w:right w:val="single" w:sz="4" w:space="0" w:color="auto"/>
            </w:tcBorders>
            <w:noWrap/>
            <w:vAlign w:val="bottom"/>
          </w:tcPr>
          <w:p w14:paraId="25668B83"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8</w:t>
            </w:r>
          </w:p>
        </w:tc>
        <w:tc>
          <w:tcPr>
            <w:tcW w:w="1122" w:type="dxa"/>
            <w:tcBorders>
              <w:top w:val="nil"/>
              <w:left w:val="nil"/>
              <w:bottom w:val="nil"/>
              <w:right w:val="single" w:sz="4" w:space="0" w:color="auto"/>
            </w:tcBorders>
            <w:vAlign w:val="bottom"/>
          </w:tcPr>
          <w:p w14:paraId="6A02F362"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50</w:t>
            </w:r>
          </w:p>
        </w:tc>
      </w:tr>
      <w:tr w:rsidR="00CD3D0A" w14:paraId="1D7A35AD" w14:textId="77777777">
        <w:tc>
          <w:tcPr>
            <w:tcW w:w="1800" w:type="dxa"/>
            <w:tcBorders>
              <w:top w:val="nil"/>
              <w:left w:val="single" w:sz="4" w:space="0" w:color="auto"/>
              <w:bottom w:val="nil"/>
              <w:right w:val="nil"/>
            </w:tcBorders>
            <w:noWrap/>
            <w:vAlign w:val="bottom"/>
          </w:tcPr>
          <w:p w14:paraId="45458185"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Nevada</w:t>
                </w:r>
              </w:smartTag>
            </w:smartTag>
          </w:p>
        </w:tc>
        <w:tc>
          <w:tcPr>
            <w:tcW w:w="1121" w:type="dxa"/>
            <w:tcBorders>
              <w:top w:val="nil"/>
              <w:left w:val="single" w:sz="4" w:space="0" w:color="auto"/>
              <w:bottom w:val="nil"/>
              <w:right w:val="nil"/>
            </w:tcBorders>
            <w:noWrap/>
            <w:vAlign w:val="bottom"/>
          </w:tcPr>
          <w:p w14:paraId="16869CB1" w14:textId="77777777" w:rsidR="00CD3D0A" w:rsidRDefault="00CD3D0A">
            <w:pPr>
              <w:tabs>
                <w:tab w:val="decimal" w:pos="600"/>
              </w:tabs>
              <w:spacing w:line="240" w:lineRule="auto"/>
              <w:rPr>
                <w:rFonts w:ascii="Arial" w:hAnsi="Arial" w:cs="Arial"/>
                <w:color w:val="000000"/>
                <w:sz w:val="16"/>
                <w:szCs w:val="16"/>
              </w:rPr>
            </w:pPr>
            <w:r>
              <w:rPr>
                <w:rFonts w:ascii="Arial" w:hAnsi="Arial" w:cs="Arial"/>
                <w:color w:val="000000"/>
                <w:sz w:val="16"/>
                <w:szCs w:val="16"/>
              </w:rPr>
              <w:t>25</w:t>
            </w:r>
          </w:p>
        </w:tc>
        <w:tc>
          <w:tcPr>
            <w:tcW w:w="1121" w:type="dxa"/>
            <w:tcBorders>
              <w:top w:val="nil"/>
              <w:left w:val="single" w:sz="4" w:space="0" w:color="auto"/>
              <w:bottom w:val="nil"/>
              <w:right w:val="single" w:sz="4" w:space="0" w:color="auto"/>
            </w:tcBorders>
            <w:vAlign w:val="bottom"/>
          </w:tcPr>
          <w:p w14:paraId="4535EFD1"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21</w:t>
            </w:r>
          </w:p>
        </w:tc>
        <w:tc>
          <w:tcPr>
            <w:tcW w:w="1121" w:type="dxa"/>
            <w:tcBorders>
              <w:top w:val="nil"/>
              <w:left w:val="single" w:sz="4" w:space="0" w:color="auto"/>
              <w:bottom w:val="nil"/>
              <w:right w:val="single" w:sz="4" w:space="0" w:color="auto"/>
            </w:tcBorders>
            <w:vAlign w:val="bottom"/>
          </w:tcPr>
          <w:p w14:paraId="413E03A3"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84</w:t>
            </w:r>
          </w:p>
        </w:tc>
        <w:tc>
          <w:tcPr>
            <w:tcW w:w="1121" w:type="dxa"/>
            <w:tcBorders>
              <w:top w:val="nil"/>
              <w:left w:val="single" w:sz="4" w:space="0" w:color="auto"/>
              <w:bottom w:val="nil"/>
              <w:right w:val="single" w:sz="4" w:space="0" w:color="auto"/>
            </w:tcBorders>
            <w:noWrap/>
            <w:vAlign w:val="bottom"/>
          </w:tcPr>
          <w:p w14:paraId="031E4E79"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4</w:t>
            </w:r>
          </w:p>
        </w:tc>
        <w:tc>
          <w:tcPr>
            <w:tcW w:w="1121" w:type="dxa"/>
            <w:tcBorders>
              <w:top w:val="nil"/>
              <w:left w:val="nil"/>
              <w:bottom w:val="nil"/>
              <w:right w:val="single" w:sz="4" w:space="0" w:color="auto"/>
            </w:tcBorders>
            <w:vAlign w:val="bottom"/>
          </w:tcPr>
          <w:p w14:paraId="3CB52BA8"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19</w:t>
            </w:r>
          </w:p>
        </w:tc>
        <w:tc>
          <w:tcPr>
            <w:tcW w:w="1121" w:type="dxa"/>
            <w:tcBorders>
              <w:top w:val="nil"/>
              <w:left w:val="single" w:sz="4" w:space="0" w:color="auto"/>
              <w:bottom w:val="nil"/>
              <w:right w:val="single" w:sz="4" w:space="0" w:color="auto"/>
            </w:tcBorders>
            <w:noWrap/>
            <w:vAlign w:val="bottom"/>
          </w:tcPr>
          <w:p w14:paraId="0D58B29D"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17</w:t>
            </w:r>
          </w:p>
        </w:tc>
        <w:tc>
          <w:tcPr>
            <w:tcW w:w="1122" w:type="dxa"/>
            <w:tcBorders>
              <w:top w:val="nil"/>
              <w:left w:val="nil"/>
              <w:bottom w:val="nil"/>
              <w:right w:val="single" w:sz="4" w:space="0" w:color="auto"/>
            </w:tcBorders>
            <w:vAlign w:val="bottom"/>
          </w:tcPr>
          <w:p w14:paraId="1EC8EEB4"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81</w:t>
            </w:r>
          </w:p>
        </w:tc>
      </w:tr>
      <w:tr w:rsidR="00CD3D0A" w14:paraId="574CF69B" w14:textId="77777777">
        <w:tc>
          <w:tcPr>
            <w:tcW w:w="1800" w:type="dxa"/>
            <w:tcBorders>
              <w:top w:val="nil"/>
              <w:left w:val="single" w:sz="4" w:space="0" w:color="auto"/>
              <w:bottom w:val="nil"/>
              <w:right w:val="nil"/>
            </w:tcBorders>
            <w:noWrap/>
            <w:vAlign w:val="bottom"/>
          </w:tcPr>
          <w:p w14:paraId="7469EFDB"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New Hampshire</w:t>
                </w:r>
              </w:smartTag>
            </w:smartTag>
          </w:p>
        </w:tc>
        <w:tc>
          <w:tcPr>
            <w:tcW w:w="1121" w:type="dxa"/>
            <w:tcBorders>
              <w:top w:val="nil"/>
              <w:left w:val="single" w:sz="4" w:space="0" w:color="auto"/>
              <w:bottom w:val="nil"/>
              <w:right w:val="nil"/>
            </w:tcBorders>
            <w:noWrap/>
            <w:vAlign w:val="bottom"/>
          </w:tcPr>
          <w:p w14:paraId="1F23A5BD" w14:textId="77777777" w:rsidR="00CD3D0A" w:rsidRDefault="00CD3D0A">
            <w:pPr>
              <w:tabs>
                <w:tab w:val="decimal" w:pos="600"/>
              </w:tabs>
              <w:spacing w:line="240" w:lineRule="auto"/>
              <w:rPr>
                <w:rFonts w:ascii="Arial" w:hAnsi="Arial" w:cs="Arial"/>
                <w:color w:val="000000"/>
                <w:sz w:val="16"/>
                <w:szCs w:val="16"/>
              </w:rPr>
            </w:pPr>
            <w:r>
              <w:rPr>
                <w:rFonts w:ascii="Arial" w:hAnsi="Arial" w:cs="Arial"/>
                <w:color w:val="000000"/>
                <w:sz w:val="16"/>
                <w:szCs w:val="16"/>
              </w:rPr>
              <w:t>1</w:t>
            </w:r>
          </w:p>
        </w:tc>
        <w:tc>
          <w:tcPr>
            <w:tcW w:w="1121" w:type="dxa"/>
            <w:tcBorders>
              <w:top w:val="nil"/>
              <w:left w:val="single" w:sz="4" w:space="0" w:color="auto"/>
              <w:bottom w:val="nil"/>
              <w:right w:val="single" w:sz="4" w:space="0" w:color="auto"/>
            </w:tcBorders>
            <w:vAlign w:val="bottom"/>
          </w:tcPr>
          <w:p w14:paraId="3599FCD5"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1</w:t>
            </w:r>
          </w:p>
        </w:tc>
        <w:tc>
          <w:tcPr>
            <w:tcW w:w="1121" w:type="dxa"/>
            <w:tcBorders>
              <w:top w:val="nil"/>
              <w:left w:val="single" w:sz="4" w:space="0" w:color="auto"/>
              <w:bottom w:val="nil"/>
              <w:right w:val="single" w:sz="4" w:space="0" w:color="auto"/>
            </w:tcBorders>
            <w:vAlign w:val="bottom"/>
          </w:tcPr>
          <w:p w14:paraId="6F85418E"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100</w:t>
            </w:r>
          </w:p>
        </w:tc>
        <w:tc>
          <w:tcPr>
            <w:tcW w:w="1121" w:type="dxa"/>
            <w:tcBorders>
              <w:top w:val="nil"/>
              <w:left w:val="single" w:sz="4" w:space="0" w:color="auto"/>
              <w:bottom w:val="nil"/>
              <w:right w:val="single" w:sz="4" w:space="0" w:color="auto"/>
            </w:tcBorders>
            <w:noWrap/>
            <w:vAlign w:val="bottom"/>
          </w:tcPr>
          <w:p w14:paraId="6630DE0B"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tcBorders>
              <w:top w:val="nil"/>
              <w:left w:val="nil"/>
              <w:bottom w:val="nil"/>
              <w:right w:val="single" w:sz="4" w:space="0" w:color="auto"/>
            </w:tcBorders>
            <w:vAlign w:val="bottom"/>
          </w:tcPr>
          <w:p w14:paraId="7BC336C4"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tcBorders>
              <w:top w:val="nil"/>
              <w:left w:val="single" w:sz="4" w:space="0" w:color="auto"/>
              <w:bottom w:val="nil"/>
              <w:right w:val="single" w:sz="4" w:space="0" w:color="auto"/>
            </w:tcBorders>
            <w:noWrap/>
            <w:vAlign w:val="bottom"/>
          </w:tcPr>
          <w:p w14:paraId="0B18F731"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1</w:t>
            </w:r>
          </w:p>
        </w:tc>
        <w:tc>
          <w:tcPr>
            <w:tcW w:w="1122" w:type="dxa"/>
            <w:tcBorders>
              <w:top w:val="nil"/>
              <w:left w:val="nil"/>
              <w:bottom w:val="nil"/>
              <w:right w:val="single" w:sz="4" w:space="0" w:color="auto"/>
            </w:tcBorders>
            <w:vAlign w:val="bottom"/>
          </w:tcPr>
          <w:p w14:paraId="57CFBB30"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100</w:t>
            </w:r>
          </w:p>
        </w:tc>
      </w:tr>
      <w:tr w:rsidR="00CD3D0A" w14:paraId="6B898E0C" w14:textId="77777777">
        <w:tc>
          <w:tcPr>
            <w:tcW w:w="1800" w:type="dxa"/>
            <w:tcBorders>
              <w:top w:val="nil"/>
              <w:left w:val="single" w:sz="4" w:space="0" w:color="auto"/>
              <w:bottom w:val="nil"/>
              <w:right w:val="nil"/>
            </w:tcBorders>
            <w:noWrap/>
            <w:vAlign w:val="bottom"/>
          </w:tcPr>
          <w:p w14:paraId="3E9D6DCD"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New Jersey</w:t>
                </w:r>
              </w:smartTag>
            </w:smartTag>
          </w:p>
        </w:tc>
        <w:tc>
          <w:tcPr>
            <w:tcW w:w="1121" w:type="dxa"/>
            <w:tcBorders>
              <w:top w:val="nil"/>
              <w:left w:val="single" w:sz="4" w:space="0" w:color="auto"/>
              <w:bottom w:val="nil"/>
              <w:right w:val="nil"/>
            </w:tcBorders>
            <w:noWrap/>
            <w:vAlign w:val="bottom"/>
          </w:tcPr>
          <w:p w14:paraId="388A34FA" w14:textId="77777777" w:rsidR="00CD3D0A" w:rsidRDefault="00CD3D0A">
            <w:pPr>
              <w:tabs>
                <w:tab w:val="decimal" w:pos="600"/>
              </w:tabs>
              <w:spacing w:line="240" w:lineRule="auto"/>
              <w:rPr>
                <w:rFonts w:ascii="Arial" w:hAnsi="Arial" w:cs="Arial"/>
                <w:color w:val="000000"/>
                <w:sz w:val="16"/>
                <w:szCs w:val="16"/>
              </w:rPr>
            </w:pPr>
            <w:r>
              <w:rPr>
                <w:rFonts w:ascii="Arial" w:hAnsi="Arial" w:cs="Arial"/>
                <w:color w:val="000000"/>
                <w:sz w:val="16"/>
                <w:szCs w:val="16"/>
              </w:rPr>
              <w:t>17</w:t>
            </w:r>
          </w:p>
        </w:tc>
        <w:tc>
          <w:tcPr>
            <w:tcW w:w="1121" w:type="dxa"/>
            <w:tcBorders>
              <w:top w:val="nil"/>
              <w:left w:val="single" w:sz="4" w:space="0" w:color="auto"/>
              <w:bottom w:val="nil"/>
              <w:right w:val="single" w:sz="4" w:space="0" w:color="auto"/>
            </w:tcBorders>
            <w:vAlign w:val="bottom"/>
          </w:tcPr>
          <w:p w14:paraId="291F3D0E"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6</w:t>
            </w:r>
          </w:p>
        </w:tc>
        <w:tc>
          <w:tcPr>
            <w:tcW w:w="1121" w:type="dxa"/>
            <w:tcBorders>
              <w:top w:val="nil"/>
              <w:left w:val="single" w:sz="4" w:space="0" w:color="auto"/>
              <w:bottom w:val="nil"/>
              <w:right w:val="single" w:sz="4" w:space="0" w:color="auto"/>
            </w:tcBorders>
            <w:vAlign w:val="bottom"/>
          </w:tcPr>
          <w:p w14:paraId="2E75FA95"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35</w:t>
            </w:r>
          </w:p>
        </w:tc>
        <w:tc>
          <w:tcPr>
            <w:tcW w:w="1121" w:type="dxa"/>
            <w:tcBorders>
              <w:top w:val="nil"/>
              <w:left w:val="single" w:sz="4" w:space="0" w:color="auto"/>
              <w:bottom w:val="nil"/>
              <w:right w:val="single" w:sz="4" w:space="0" w:color="auto"/>
            </w:tcBorders>
            <w:noWrap/>
            <w:vAlign w:val="bottom"/>
          </w:tcPr>
          <w:p w14:paraId="7F1AFE51"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tcBorders>
              <w:top w:val="nil"/>
              <w:left w:val="nil"/>
              <w:bottom w:val="nil"/>
              <w:right w:val="single" w:sz="4" w:space="0" w:color="auto"/>
            </w:tcBorders>
            <w:vAlign w:val="bottom"/>
          </w:tcPr>
          <w:p w14:paraId="499B619C"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tcBorders>
              <w:top w:val="nil"/>
              <w:left w:val="single" w:sz="4" w:space="0" w:color="auto"/>
              <w:bottom w:val="nil"/>
              <w:right w:val="single" w:sz="4" w:space="0" w:color="auto"/>
            </w:tcBorders>
            <w:noWrap/>
            <w:vAlign w:val="bottom"/>
          </w:tcPr>
          <w:p w14:paraId="68FC84FF"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6</w:t>
            </w:r>
          </w:p>
        </w:tc>
        <w:tc>
          <w:tcPr>
            <w:tcW w:w="1122" w:type="dxa"/>
            <w:tcBorders>
              <w:top w:val="nil"/>
              <w:left w:val="nil"/>
              <w:bottom w:val="nil"/>
              <w:right w:val="single" w:sz="4" w:space="0" w:color="auto"/>
            </w:tcBorders>
            <w:vAlign w:val="bottom"/>
          </w:tcPr>
          <w:p w14:paraId="3A8716FC"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100</w:t>
            </w:r>
          </w:p>
        </w:tc>
      </w:tr>
      <w:tr w:rsidR="00CD3D0A" w14:paraId="383ECF78" w14:textId="77777777">
        <w:tc>
          <w:tcPr>
            <w:tcW w:w="1800" w:type="dxa"/>
            <w:tcBorders>
              <w:top w:val="nil"/>
              <w:left w:val="single" w:sz="4" w:space="0" w:color="auto"/>
              <w:bottom w:val="nil"/>
              <w:right w:val="nil"/>
            </w:tcBorders>
            <w:noWrap/>
            <w:vAlign w:val="bottom"/>
          </w:tcPr>
          <w:p w14:paraId="171B4DA9"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New Mexico</w:t>
                </w:r>
              </w:smartTag>
            </w:smartTag>
          </w:p>
        </w:tc>
        <w:tc>
          <w:tcPr>
            <w:tcW w:w="1121" w:type="dxa"/>
            <w:tcBorders>
              <w:top w:val="nil"/>
              <w:left w:val="single" w:sz="4" w:space="0" w:color="auto"/>
              <w:bottom w:val="nil"/>
              <w:right w:val="nil"/>
            </w:tcBorders>
            <w:noWrap/>
            <w:vAlign w:val="bottom"/>
          </w:tcPr>
          <w:p w14:paraId="0D7F0412" w14:textId="77777777" w:rsidR="00CD3D0A" w:rsidRDefault="00CD3D0A">
            <w:pPr>
              <w:tabs>
                <w:tab w:val="decimal" w:pos="600"/>
              </w:tabs>
              <w:spacing w:line="240" w:lineRule="auto"/>
              <w:rPr>
                <w:rFonts w:ascii="Arial" w:hAnsi="Arial" w:cs="Arial"/>
                <w:color w:val="000000"/>
                <w:sz w:val="16"/>
                <w:szCs w:val="16"/>
              </w:rPr>
            </w:pPr>
            <w:r>
              <w:rPr>
                <w:rFonts w:ascii="Arial" w:hAnsi="Arial" w:cs="Arial"/>
                <w:color w:val="000000"/>
                <w:sz w:val="16"/>
                <w:szCs w:val="16"/>
              </w:rPr>
              <w:t>31</w:t>
            </w:r>
          </w:p>
        </w:tc>
        <w:tc>
          <w:tcPr>
            <w:tcW w:w="1121" w:type="dxa"/>
            <w:tcBorders>
              <w:top w:val="nil"/>
              <w:left w:val="single" w:sz="4" w:space="0" w:color="auto"/>
              <w:bottom w:val="nil"/>
              <w:right w:val="single" w:sz="4" w:space="0" w:color="auto"/>
            </w:tcBorders>
            <w:vAlign w:val="bottom"/>
          </w:tcPr>
          <w:p w14:paraId="5CCBD871"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11</w:t>
            </w:r>
          </w:p>
        </w:tc>
        <w:tc>
          <w:tcPr>
            <w:tcW w:w="1121" w:type="dxa"/>
            <w:tcBorders>
              <w:top w:val="nil"/>
              <w:left w:val="single" w:sz="4" w:space="0" w:color="auto"/>
              <w:bottom w:val="nil"/>
              <w:right w:val="single" w:sz="4" w:space="0" w:color="auto"/>
            </w:tcBorders>
            <w:vAlign w:val="bottom"/>
          </w:tcPr>
          <w:p w14:paraId="133B3FD8"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35</w:t>
            </w:r>
          </w:p>
        </w:tc>
        <w:tc>
          <w:tcPr>
            <w:tcW w:w="1121" w:type="dxa"/>
            <w:tcBorders>
              <w:top w:val="nil"/>
              <w:left w:val="single" w:sz="4" w:space="0" w:color="auto"/>
              <w:bottom w:val="nil"/>
              <w:right w:val="single" w:sz="4" w:space="0" w:color="auto"/>
            </w:tcBorders>
            <w:noWrap/>
            <w:vAlign w:val="bottom"/>
          </w:tcPr>
          <w:p w14:paraId="630CFE4F"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4</w:t>
            </w:r>
          </w:p>
        </w:tc>
        <w:tc>
          <w:tcPr>
            <w:tcW w:w="1121" w:type="dxa"/>
            <w:tcBorders>
              <w:top w:val="nil"/>
              <w:left w:val="nil"/>
              <w:bottom w:val="nil"/>
              <w:right w:val="single" w:sz="4" w:space="0" w:color="auto"/>
            </w:tcBorders>
            <w:vAlign w:val="bottom"/>
          </w:tcPr>
          <w:p w14:paraId="0485096D"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36</w:t>
            </w:r>
          </w:p>
        </w:tc>
        <w:tc>
          <w:tcPr>
            <w:tcW w:w="1121" w:type="dxa"/>
            <w:tcBorders>
              <w:top w:val="nil"/>
              <w:left w:val="single" w:sz="4" w:space="0" w:color="auto"/>
              <w:bottom w:val="nil"/>
              <w:right w:val="single" w:sz="4" w:space="0" w:color="auto"/>
            </w:tcBorders>
            <w:noWrap/>
            <w:vAlign w:val="bottom"/>
          </w:tcPr>
          <w:p w14:paraId="7EC73D36"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7</w:t>
            </w:r>
          </w:p>
        </w:tc>
        <w:tc>
          <w:tcPr>
            <w:tcW w:w="1122" w:type="dxa"/>
            <w:tcBorders>
              <w:top w:val="nil"/>
              <w:left w:val="nil"/>
              <w:bottom w:val="nil"/>
              <w:right w:val="single" w:sz="4" w:space="0" w:color="auto"/>
            </w:tcBorders>
            <w:vAlign w:val="bottom"/>
          </w:tcPr>
          <w:p w14:paraId="3C843DAC"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64</w:t>
            </w:r>
          </w:p>
        </w:tc>
      </w:tr>
      <w:tr w:rsidR="00CD3D0A" w14:paraId="0129F00A" w14:textId="77777777">
        <w:tc>
          <w:tcPr>
            <w:tcW w:w="1800" w:type="dxa"/>
            <w:tcBorders>
              <w:top w:val="nil"/>
              <w:left w:val="single" w:sz="4" w:space="0" w:color="auto"/>
              <w:bottom w:val="nil"/>
              <w:right w:val="nil"/>
            </w:tcBorders>
            <w:noWrap/>
            <w:vAlign w:val="bottom"/>
          </w:tcPr>
          <w:p w14:paraId="5CA9FC38"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New York</w:t>
                </w:r>
              </w:smartTag>
            </w:smartTag>
          </w:p>
        </w:tc>
        <w:tc>
          <w:tcPr>
            <w:tcW w:w="1121" w:type="dxa"/>
            <w:tcBorders>
              <w:top w:val="nil"/>
              <w:left w:val="single" w:sz="4" w:space="0" w:color="auto"/>
              <w:bottom w:val="nil"/>
              <w:right w:val="nil"/>
            </w:tcBorders>
            <w:noWrap/>
            <w:vAlign w:val="bottom"/>
          </w:tcPr>
          <w:p w14:paraId="003DD115" w14:textId="77777777" w:rsidR="00CD3D0A" w:rsidRDefault="00CD3D0A">
            <w:pPr>
              <w:tabs>
                <w:tab w:val="decimal" w:pos="600"/>
              </w:tabs>
              <w:spacing w:line="240" w:lineRule="auto"/>
              <w:rPr>
                <w:rFonts w:ascii="Arial" w:hAnsi="Arial" w:cs="Arial"/>
                <w:color w:val="000000"/>
                <w:sz w:val="16"/>
                <w:szCs w:val="16"/>
              </w:rPr>
            </w:pPr>
            <w:r>
              <w:rPr>
                <w:rFonts w:ascii="Arial" w:hAnsi="Arial" w:cs="Arial"/>
                <w:color w:val="000000"/>
                <w:sz w:val="16"/>
                <w:szCs w:val="16"/>
              </w:rPr>
              <w:t>110</w:t>
            </w:r>
          </w:p>
        </w:tc>
        <w:tc>
          <w:tcPr>
            <w:tcW w:w="1121" w:type="dxa"/>
            <w:tcBorders>
              <w:top w:val="nil"/>
              <w:left w:val="single" w:sz="4" w:space="0" w:color="auto"/>
              <w:bottom w:val="nil"/>
              <w:right w:val="single" w:sz="4" w:space="0" w:color="auto"/>
            </w:tcBorders>
            <w:vAlign w:val="bottom"/>
          </w:tcPr>
          <w:p w14:paraId="5E8AB2D9"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50</w:t>
            </w:r>
          </w:p>
        </w:tc>
        <w:tc>
          <w:tcPr>
            <w:tcW w:w="1121" w:type="dxa"/>
            <w:tcBorders>
              <w:top w:val="nil"/>
              <w:left w:val="single" w:sz="4" w:space="0" w:color="auto"/>
              <w:bottom w:val="nil"/>
              <w:right w:val="single" w:sz="4" w:space="0" w:color="auto"/>
            </w:tcBorders>
            <w:vAlign w:val="bottom"/>
          </w:tcPr>
          <w:p w14:paraId="09FC0CB9"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45</w:t>
            </w:r>
          </w:p>
        </w:tc>
        <w:tc>
          <w:tcPr>
            <w:tcW w:w="1121" w:type="dxa"/>
            <w:tcBorders>
              <w:top w:val="nil"/>
              <w:left w:val="single" w:sz="4" w:space="0" w:color="auto"/>
              <w:bottom w:val="nil"/>
              <w:right w:val="single" w:sz="4" w:space="0" w:color="auto"/>
            </w:tcBorders>
            <w:noWrap/>
            <w:vAlign w:val="bottom"/>
          </w:tcPr>
          <w:p w14:paraId="2580C790"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19</w:t>
            </w:r>
          </w:p>
        </w:tc>
        <w:tc>
          <w:tcPr>
            <w:tcW w:w="1121" w:type="dxa"/>
            <w:tcBorders>
              <w:top w:val="nil"/>
              <w:left w:val="nil"/>
              <w:bottom w:val="nil"/>
              <w:right w:val="single" w:sz="4" w:space="0" w:color="auto"/>
            </w:tcBorders>
            <w:vAlign w:val="bottom"/>
          </w:tcPr>
          <w:p w14:paraId="5874952F"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38</w:t>
            </w:r>
          </w:p>
        </w:tc>
        <w:tc>
          <w:tcPr>
            <w:tcW w:w="1121" w:type="dxa"/>
            <w:tcBorders>
              <w:top w:val="nil"/>
              <w:left w:val="single" w:sz="4" w:space="0" w:color="auto"/>
              <w:bottom w:val="nil"/>
              <w:right w:val="single" w:sz="4" w:space="0" w:color="auto"/>
            </w:tcBorders>
            <w:noWrap/>
            <w:vAlign w:val="bottom"/>
          </w:tcPr>
          <w:p w14:paraId="0B8C1CEB"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31</w:t>
            </w:r>
          </w:p>
        </w:tc>
        <w:tc>
          <w:tcPr>
            <w:tcW w:w="1122" w:type="dxa"/>
            <w:tcBorders>
              <w:top w:val="nil"/>
              <w:left w:val="nil"/>
              <w:bottom w:val="nil"/>
              <w:right w:val="single" w:sz="4" w:space="0" w:color="auto"/>
            </w:tcBorders>
            <w:vAlign w:val="bottom"/>
          </w:tcPr>
          <w:p w14:paraId="193E2BFB"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62</w:t>
            </w:r>
          </w:p>
        </w:tc>
      </w:tr>
      <w:tr w:rsidR="00CD3D0A" w14:paraId="25660E05" w14:textId="77777777">
        <w:tc>
          <w:tcPr>
            <w:tcW w:w="1800" w:type="dxa"/>
            <w:tcBorders>
              <w:top w:val="nil"/>
              <w:left w:val="single" w:sz="4" w:space="0" w:color="auto"/>
              <w:bottom w:val="nil"/>
              <w:right w:val="nil"/>
            </w:tcBorders>
            <w:noWrap/>
            <w:vAlign w:val="bottom"/>
          </w:tcPr>
          <w:p w14:paraId="40EA576C"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North Carolina</w:t>
                </w:r>
              </w:smartTag>
            </w:smartTag>
          </w:p>
        </w:tc>
        <w:tc>
          <w:tcPr>
            <w:tcW w:w="1121" w:type="dxa"/>
            <w:tcBorders>
              <w:top w:val="nil"/>
              <w:left w:val="single" w:sz="4" w:space="0" w:color="auto"/>
              <w:bottom w:val="nil"/>
              <w:right w:val="nil"/>
            </w:tcBorders>
            <w:noWrap/>
            <w:vAlign w:val="bottom"/>
          </w:tcPr>
          <w:p w14:paraId="79288F04" w14:textId="77777777" w:rsidR="00CD3D0A" w:rsidRDefault="00CD3D0A">
            <w:pPr>
              <w:tabs>
                <w:tab w:val="decimal" w:pos="600"/>
              </w:tabs>
              <w:spacing w:line="240" w:lineRule="auto"/>
              <w:rPr>
                <w:rFonts w:ascii="Arial" w:hAnsi="Arial" w:cs="Arial"/>
                <w:color w:val="000000"/>
                <w:sz w:val="16"/>
                <w:szCs w:val="16"/>
              </w:rPr>
            </w:pPr>
            <w:r>
              <w:rPr>
                <w:rFonts w:ascii="Arial" w:hAnsi="Arial" w:cs="Arial"/>
                <w:color w:val="000000"/>
                <w:sz w:val="16"/>
                <w:szCs w:val="16"/>
              </w:rPr>
              <w:t>90</w:t>
            </w:r>
          </w:p>
        </w:tc>
        <w:tc>
          <w:tcPr>
            <w:tcW w:w="1121" w:type="dxa"/>
            <w:tcBorders>
              <w:top w:val="nil"/>
              <w:left w:val="single" w:sz="4" w:space="0" w:color="auto"/>
              <w:bottom w:val="nil"/>
              <w:right w:val="single" w:sz="4" w:space="0" w:color="auto"/>
            </w:tcBorders>
            <w:vAlign w:val="bottom"/>
          </w:tcPr>
          <w:p w14:paraId="24038E61"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15</w:t>
            </w:r>
          </w:p>
        </w:tc>
        <w:tc>
          <w:tcPr>
            <w:tcW w:w="1121" w:type="dxa"/>
            <w:tcBorders>
              <w:top w:val="nil"/>
              <w:left w:val="single" w:sz="4" w:space="0" w:color="auto"/>
              <w:bottom w:val="nil"/>
              <w:right w:val="single" w:sz="4" w:space="0" w:color="auto"/>
            </w:tcBorders>
            <w:vAlign w:val="bottom"/>
          </w:tcPr>
          <w:p w14:paraId="3779F7E1"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17</w:t>
            </w:r>
          </w:p>
        </w:tc>
        <w:tc>
          <w:tcPr>
            <w:tcW w:w="1121" w:type="dxa"/>
            <w:tcBorders>
              <w:top w:val="nil"/>
              <w:left w:val="single" w:sz="4" w:space="0" w:color="auto"/>
              <w:bottom w:val="nil"/>
              <w:right w:val="single" w:sz="4" w:space="0" w:color="auto"/>
            </w:tcBorders>
            <w:noWrap/>
            <w:vAlign w:val="bottom"/>
          </w:tcPr>
          <w:p w14:paraId="5D274801"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15</w:t>
            </w:r>
          </w:p>
        </w:tc>
        <w:tc>
          <w:tcPr>
            <w:tcW w:w="1121" w:type="dxa"/>
            <w:tcBorders>
              <w:top w:val="nil"/>
              <w:left w:val="nil"/>
              <w:bottom w:val="nil"/>
              <w:right w:val="single" w:sz="4" w:space="0" w:color="auto"/>
            </w:tcBorders>
            <w:vAlign w:val="bottom"/>
          </w:tcPr>
          <w:p w14:paraId="47024354"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100</w:t>
            </w:r>
          </w:p>
        </w:tc>
        <w:tc>
          <w:tcPr>
            <w:tcW w:w="1121" w:type="dxa"/>
            <w:tcBorders>
              <w:top w:val="nil"/>
              <w:left w:val="single" w:sz="4" w:space="0" w:color="auto"/>
              <w:bottom w:val="nil"/>
              <w:right w:val="single" w:sz="4" w:space="0" w:color="auto"/>
            </w:tcBorders>
            <w:noWrap/>
            <w:vAlign w:val="bottom"/>
          </w:tcPr>
          <w:p w14:paraId="3CDDB5BF"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0</w:t>
            </w:r>
          </w:p>
        </w:tc>
        <w:tc>
          <w:tcPr>
            <w:tcW w:w="1122" w:type="dxa"/>
            <w:tcBorders>
              <w:top w:val="nil"/>
              <w:left w:val="nil"/>
              <w:bottom w:val="nil"/>
              <w:right w:val="single" w:sz="4" w:space="0" w:color="auto"/>
            </w:tcBorders>
            <w:vAlign w:val="bottom"/>
          </w:tcPr>
          <w:p w14:paraId="20923E20"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0</w:t>
            </w:r>
          </w:p>
        </w:tc>
      </w:tr>
      <w:tr w:rsidR="00CD3D0A" w14:paraId="04C04EF4" w14:textId="77777777">
        <w:tc>
          <w:tcPr>
            <w:tcW w:w="1800" w:type="dxa"/>
            <w:tcBorders>
              <w:top w:val="nil"/>
              <w:left w:val="single" w:sz="4" w:space="0" w:color="auto"/>
              <w:bottom w:val="nil"/>
              <w:right w:val="nil"/>
            </w:tcBorders>
            <w:noWrap/>
            <w:vAlign w:val="bottom"/>
          </w:tcPr>
          <w:p w14:paraId="573498BA"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North Dakota</w:t>
                </w:r>
              </w:smartTag>
            </w:smartTag>
          </w:p>
        </w:tc>
        <w:tc>
          <w:tcPr>
            <w:tcW w:w="1121" w:type="dxa"/>
            <w:tcBorders>
              <w:top w:val="nil"/>
              <w:left w:val="single" w:sz="4" w:space="0" w:color="auto"/>
              <w:bottom w:val="nil"/>
              <w:right w:val="nil"/>
            </w:tcBorders>
            <w:noWrap/>
            <w:vAlign w:val="bottom"/>
          </w:tcPr>
          <w:p w14:paraId="17D3F948" w14:textId="77777777" w:rsidR="00CD3D0A" w:rsidRDefault="00CD3D0A">
            <w:pPr>
              <w:tabs>
                <w:tab w:val="decimal" w:pos="600"/>
              </w:tabs>
              <w:spacing w:line="240" w:lineRule="auto"/>
              <w:rPr>
                <w:rFonts w:ascii="Arial" w:hAnsi="Arial" w:cs="Arial"/>
                <w:color w:val="000000"/>
                <w:sz w:val="16"/>
                <w:szCs w:val="16"/>
              </w:rPr>
            </w:pPr>
            <w:r>
              <w:rPr>
                <w:rFonts w:ascii="Arial" w:hAnsi="Arial" w:cs="Arial"/>
                <w:color w:val="000000"/>
                <w:sz w:val="16"/>
                <w:szCs w:val="16"/>
              </w:rPr>
              <w:t>5</w:t>
            </w:r>
          </w:p>
        </w:tc>
        <w:tc>
          <w:tcPr>
            <w:tcW w:w="1121" w:type="dxa"/>
            <w:tcBorders>
              <w:top w:val="nil"/>
              <w:left w:val="single" w:sz="4" w:space="0" w:color="auto"/>
              <w:bottom w:val="nil"/>
              <w:right w:val="single" w:sz="4" w:space="0" w:color="auto"/>
            </w:tcBorders>
            <w:vAlign w:val="bottom"/>
          </w:tcPr>
          <w:p w14:paraId="3A0EED3D"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3</w:t>
            </w:r>
          </w:p>
        </w:tc>
        <w:tc>
          <w:tcPr>
            <w:tcW w:w="1121" w:type="dxa"/>
            <w:tcBorders>
              <w:top w:val="nil"/>
              <w:left w:val="single" w:sz="4" w:space="0" w:color="auto"/>
              <w:bottom w:val="nil"/>
              <w:right w:val="single" w:sz="4" w:space="0" w:color="auto"/>
            </w:tcBorders>
            <w:vAlign w:val="bottom"/>
          </w:tcPr>
          <w:p w14:paraId="69B00BD5"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60</w:t>
            </w:r>
          </w:p>
        </w:tc>
        <w:tc>
          <w:tcPr>
            <w:tcW w:w="1121" w:type="dxa"/>
            <w:tcBorders>
              <w:top w:val="nil"/>
              <w:left w:val="single" w:sz="4" w:space="0" w:color="auto"/>
              <w:bottom w:val="nil"/>
              <w:right w:val="single" w:sz="4" w:space="0" w:color="auto"/>
            </w:tcBorders>
            <w:noWrap/>
            <w:vAlign w:val="bottom"/>
          </w:tcPr>
          <w:p w14:paraId="21C2DFF2"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2</w:t>
            </w:r>
          </w:p>
        </w:tc>
        <w:tc>
          <w:tcPr>
            <w:tcW w:w="1121" w:type="dxa"/>
            <w:tcBorders>
              <w:top w:val="nil"/>
              <w:left w:val="nil"/>
              <w:bottom w:val="nil"/>
              <w:right w:val="single" w:sz="4" w:space="0" w:color="auto"/>
            </w:tcBorders>
            <w:vAlign w:val="bottom"/>
          </w:tcPr>
          <w:p w14:paraId="4C15FA2A"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67</w:t>
            </w:r>
          </w:p>
        </w:tc>
        <w:tc>
          <w:tcPr>
            <w:tcW w:w="1121" w:type="dxa"/>
            <w:tcBorders>
              <w:top w:val="nil"/>
              <w:left w:val="single" w:sz="4" w:space="0" w:color="auto"/>
              <w:bottom w:val="nil"/>
              <w:right w:val="single" w:sz="4" w:space="0" w:color="auto"/>
            </w:tcBorders>
            <w:noWrap/>
            <w:vAlign w:val="bottom"/>
          </w:tcPr>
          <w:p w14:paraId="022B0064"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1</w:t>
            </w:r>
          </w:p>
        </w:tc>
        <w:tc>
          <w:tcPr>
            <w:tcW w:w="1122" w:type="dxa"/>
            <w:tcBorders>
              <w:top w:val="nil"/>
              <w:left w:val="nil"/>
              <w:bottom w:val="nil"/>
              <w:right w:val="single" w:sz="4" w:space="0" w:color="auto"/>
            </w:tcBorders>
            <w:vAlign w:val="bottom"/>
          </w:tcPr>
          <w:p w14:paraId="46BABBB8"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33</w:t>
            </w:r>
          </w:p>
        </w:tc>
      </w:tr>
      <w:tr w:rsidR="00CD3D0A" w14:paraId="48B1CC3D" w14:textId="77777777">
        <w:tc>
          <w:tcPr>
            <w:tcW w:w="1800" w:type="dxa"/>
            <w:tcBorders>
              <w:top w:val="nil"/>
              <w:left w:val="single" w:sz="4" w:space="0" w:color="auto"/>
              <w:bottom w:val="nil"/>
              <w:right w:val="nil"/>
            </w:tcBorders>
            <w:noWrap/>
            <w:vAlign w:val="bottom"/>
          </w:tcPr>
          <w:p w14:paraId="60A1873C"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Oklahoma</w:t>
                </w:r>
              </w:smartTag>
            </w:smartTag>
          </w:p>
        </w:tc>
        <w:tc>
          <w:tcPr>
            <w:tcW w:w="1121" w:type="dxa"/>
            <w:tcBorders>
              <w:top w:val="nil"/>
              <w:left w:val="single" w:sz="4" w:space="0" w:color="auto"/>
              <w:bottom w:val="nil"/>
              <w:right w:val="nil"/>
            </w:tcBorders>
            <w:noWrap/>
            <w:vAlign w:val="bottom"/>
          </w:tcPr>
          <w:p w14:paraId="2FCDE329" w14:textId="77777777" w:rsidR="00CD3D0A" w:rsidRDefault="00CD3D0A">
            <w:pPr>
              <w:tabs>
                <w:tab w:val="decimal" w:pos="600"/>
              </w:tabs>
              <w:spacing w:line="240" w:lineRule="auto"/>
              <w:rPr>
                <w:rFonts w:ascii="Arial" w:hAnsi="Arial" w:cs="Arial"/>
                <w:color w:val="000000"/>
                <w:sz w:val="16"/>
                <w:szCs w:val="16"/>
              </w:rPr>
            </w:pPr>
            <w:r>
              <w:rPr>
                <w:rFonts w:ascii="Arial" w:hAnsi="Arial" w:cs="Arial"/>
                <w:color w:val="000000"/>
                <w:sz w:val="16"/>
                <w:szCs w:val="16"/>
              </w:rPr>
              <w:t>35</w:t>
            </w:r>
          </w:p>
        </w:tc>
        <w:tc>
          <w:tcPr>
            <w:tcW w:w="1121" w:type="dxa"/>
            <w:tcBorders>
              <w:top w:val="nil"/>
              <w:left w:val="single" w:sz="4" w:space="0" w:color="auto"/>
              <w:bottom w:val="nil"/>
              <w:right w:val="single" w:sz="4" w:space="0" w:color="auto"/>
            </w:tcBorders>
            <w:vAlign w:val="bottom"/>
          </w:tcPr>
          <w:p w14:paraId="089077FC"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12</w:t>
            </w:r>
          </w:p>
        </w:tc>
        <w:tc>
          <w:tcPr>
            <w:tcW w:w="1121" w:type="dxa"/>
            <w:tcBorders>
              <w:top w:val="nil"/>
              <w:left w:val="single" w:sz="4" w:space="0" w:color="auto"/>
              <w:bottom w:val="nil"/>
              <w:right w:val="single" w:sz="4" w:space="0" w:color="auto"/>
            </w:tcBorders>
            <w:vAlign w:val="bottom"/>
          </w:tcPr>
          <w:p w14:paraId="2957BB17"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34</w:t>
            </w:r>
          </w:p>
        </w:tc>
        <w:tc>
          <w:tcPr>
            <w:tcW w:w="1121" w:type="dxa"/>
            <w:tcBorders>
              <w:top w:val="nil"/>
              <w:left w:val="single" w:sz="4" w:space="0" w:color="auto"/>
              <w:bottom w:val="nil"/>
              <w:right w:val="single" w:sz="4" w:space="0" w:color="auto"/>
            </w:tcBorders>
            <w:noWrap/>
            <w:vAlign w:val="bottom"/>
          </w:tcPr>
          <w:p w14:paraId="25B13234"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5</w:t>
            </w:r>
          </w:p>
        </w:tc>
        <w:tc>
          <w:tcPr>
            <w:tcW w:w="1121" w:type="dxa"/>
            <w:tcBorders>
              <w:top w:val="nil"/>
              <w:left w:val="nil"/>
              <w:bottom w:val="nil"/>
              <w:right w:val="single" w:sz="4" w:space="0" w:color="auto"/>
            </w:tcBorders>
            <w:vAlign w:val="bottom"/>
          </w:tcPr>
          <w:p w14:paraId="19DFCE5C"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42</w:t>
            </w:r>
          </w:p>
        </w:tc>
        <w:tc>
          <w:tcPr>
            <w:tcW w:w="1121" w:type="dxa"/>
            <w:tcBorders>
              <w:top w:val="nil"/>
              <w:left w:val="single" w:sz="4" w:space="0" w:color="auto"/>
              <w:bottom w:val="nil"/>
              <w:right w:val="single" w:sz="4" w:space="0" w:color="auto"/>
            </w:tcBorders>
            <w:noWrap/>
            <w:vAlign w:val="bottom"/>
          </w:tcPr>
          <w:p w14:paraId="39FC4E41"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7</w:t>
            </w:r>
          </w:p>
        </w:tc>
        <w:tc>
          <w:tcPr>
            <w:tcW w:w="1122" w:type="dxa"/>
            <w:tcBorders>
              <w:top w:val="nil"/>
              <w:left w:val="nil"/>
              <w:bottom w:val="nil"/>
              <w:right w:val="single" w:sz="4" w:space="0" w:color="auto"/>
            </w:tcBorders>
            <w:vAlign w:val="bottom"/>
          </w:tcPr>
          <w:p w14:paraId="1F52DB3F"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58</w:t>
            </w:r>
          </w:p>
        </w:tc>
      </w:tr>
      <w:tr w:rsidR="00CD3D0A" w14:paraId="202E4EED" w14:textId="77777777">
        <w:tc>
          <w:tcPr>
            <w:tcW w:w="1800" w:type="dxa"/>
            <w:tcBorders>
              <w:top w:val="nil"/>
              <w:left w:val="single" w:sz="4" w:space="0" w:color="auto"/>
              <w:bottom w:val="nil"/>
              <w:right w:val="nil"/>
            </w:tcBorders>
            <w:noWrap/>
            <w:vAlign w:val="bottom"/>
          </w:tcPr>
          <w:p w14:paraId="67F51D85"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Pennsylvania</w:t>
                </w:r>
              </w:smartTag>
            </w:smartTag>
          </w:p>
        </w:tc>
        <w:tc>
          <w:tcPr>
            <w:tcW w:w="1121" w:type="dxa"/>
            <w:tcBorders>
              <w:top w:val="nil"/>
              <w:left w:val="single" w:sz="4" w:space="0" w:color="auto"/>
              <w:bottom w:val="nil"/>
              <w:right w:val="nil"/>
            </w:tcBorders>
            <w:noWrap/>
            <w:vAlign w:val="bottom"/>
          </w:tcPr>
          <w:p w14:paraId="417A5D98" w14:textId="77777777" w:rsidR="00CD3D0A" w:rsidRDefault="00CD3D0A">
            <w:pPr>
              <w:tabs>
                <w:tab w:val="decimal" w:pos="600"/>
              </w:tabs>
              <w:spacing w:line="240" w:lineRule="auto"/>
              <w:rPr>
                <w:rFonts w:ascii="Arial" w:hAnsi="Arial" w:cs="Arial"/>
                <w:color w:val="000000"/>
                <w:sz w:val="16"/>
                <w:szCs w:val="16"/>
              </w:rPr>
            </w:pPr>
            <w:r>
              <w:rPr>
                <w:rFonts w:ascii="Arial" w:hAnsi="Arial" w:cs="Arial"/>
                <w:color w:val="000000"/>
                <w:sz w:val="16"/>
                <w:szCs w:val="16"/>
              </w:rPr>
              <w:t>73</w:t>
            </w:r>
          </w:p>
        </w:tc>
        <w:tc>
          <w:tcPr>
            <w:tcW w:w="1121" w:type="dxa"/>
            <w:tcBorders>
              <w:top w:val="nil"/>
              <w:left w:val="single" w:sz="4" w:space="0" w:color="auto"/>
              <w:bottom w:val="nil"/>
              <w:right w:val="single" w:sz="4" w:space="0" w:color="auto"/>
            </w:tcBorders>
            <w:vAlign w:val="bottom"/>
          </w:tcPr>
          <w:p w14:paraId="0E6567BD"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35</w:t>
            </w:r>
          </w:p>
        </w:tc>
        <w:tc>
          <w:tcPr>
            <w:tcW w:w="1121" w:type="dxa"/>
            <w:tcBorders>
              <w:top w:val="nil"/>
              <w:left w:val="single" w:sz="4" w:space="0" w:color="auto"/>
              <w:bottom w:val="nil"/>
              <w:right w:val="single" w:sz="4" w:space="0" w:color="auto"/>
            </w:tcBorders>
            <w:vAlign w:val="bottom"/>
          </w:tcPr>
          <w:p w14:paraId="63497721"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48</w:t>
            </w:r>
          </w:p>
        </w:tc>
        <w:tc>
          <w:tcPr>
            <w:tcW w:w="1121" w:type="dxa"/>
            <w:tcBorders>
              <w:top w:val="nil"/>
              <w:left w:val="single" w:sz="4" w:space="0" w:color="auto"/>
              <w:bottom w:val="nil"/>
              <w:right w:val="single" w:sz="4" w:space="0" w:color="auto"/>
            </w:tcBorders>
            <w:noWrap/>
            <w:vAlign w:val="bottom"/>
          </w:tcPr>
          <w:p w14:paraId="146C130B"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14</w:t>
            </w:r>
          </w:p>
        </w:tc>
        <w:tc>
          <w:tcPr>
            <w:tcW w:w="1121" w:type="dxa"/>
            <w:tcBorders>
              <w:top w:val="nil"/>
              <w:left w:val="nil"/>
              <w:bottom w:val="nil"/>
              <w:right w:val="single" w:sz="4" w:space="0" w:color="auto"/>
            </w:tcBorders>
            <w:vAlign w:val="bottom"/>
          </w:tcPr>
          <w:p w14:paraId="11234F9C"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40</w:t>
            </w:r>
          </w:p>
        </w:tc>
        <w:tc>
          <w:tcPr>
            <w:tcW w:w="1121" w:type="dxa"/>
            <w:tcBorders>
              <w:top w:val="nil"/>
              <w:left w:val="single" w:sz="4" w:space="0" w:color="auto"/>
              <w:bottom w:val="nil"/>
              <w:right w:val="single" w:sz="4" w:space="0" w:color="auto"/>
            </w:tcBorders>
            <w:noWrap/>
            <w:vAlign w:val="bottom"/>
          </w:tcPr>
          <w:p w14:paraId="12B1D982"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21</w:t>
            </w:r>
          </w:p>
        </w:tc>
        <w:tc>
          <w:tcPr>
            <w:tcW w:w="1122" w:type="dxa"/>
            <w:tcBorders>
              <w:top w:val="nil"/>
              <w:left w:val="nil"/>
              <w:bottom w:val="nil"/>
              <w:right w:val="single" w:sz="4" w:space="0" w:color="auto"/>
            </w:tcBorders>
            <w:vAlign w:val="bottom"/>
          </w:tcPr>
          <w:p w14:paraId="4BF20ECB"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60</w:t>
            </w:r>
          </w:p>
        </w:tc>
      </w:tr>
      <w:tr w:rsidR="00CD3D0A" w14:paraId="484670C7" w14:textId="77777777">
        <w:tc>
          <w:tcPr>
            <w:tcW w:w="1800" w:type="dxa"/>
            <w:tcBorders>
              <w:top w:val="nil"/>
              <w:left w:val="single" w:sz="4" w:space="0" w:color="auto"/>
              <w:bottom w:val="nil"/>
              <w:right w:val="nil"/>
            </w:tcBorders>
            <w:noWrap/>
            <w:vAlign w:val="bottom"/>
          </w:tcPr>
          <w:p w14:paraId="2B969106" w14:textId="77777777" w:rsidR="00CD3D0A" w:rsidRDefault="00CD3D0A">
            <w:pPr>
              <w:spacing w:line="240" w:lineRule="auto"/>
              <w:jc w:val="left"/>
              <w:rPr>
                <w:rFonts w:ascii="Arial" w:hAnsi="Arial" w:cs="Arial"/>
                <w:color w:val="000000"/>
                <w:sz w:val="16"/>
                <w:szCs w:val="16"/>
              </w:rPr>
            </w:pPr>
            <w:smartTag w:uri="urn:schemas-microsoft-com:office:smarttags" w:element="place">
              <w:r>
                <w:rPr>
                  <w:rFonts w:ascii="Arial" w:hAnsi="Arial" w:cs="Arial"/>
                  <w:color w:val="000000"/>
                  <w:sz w:val="16"/>
                  <w:szCs w:val="16"/>
                </w:rPr>
                <w:t>Puerto Rico</w:t>
              </w:r>
            </w:smartTag>
          </w:p>
        </w:tc>
        <w:tc>
          <w:tcPr>
            <w:tcW w:w="1121" w:type="dxa"/>
            <w:tcBorders>
              <w:top w:val="nil"/>
              <w:left w:val="single" w:sz="4" w:space="0" w:color="auto"/>
              <w:bottom w:val="nil"/>
              <w:right w:val="nil"/>
            </w:tcBorders>
            <w:noWrap/>
            <w:vAlign w:val="bottom"/>
          </w:tcPr>
          <w:p w14:paraId="4A464C20" w14:textId="77777777" w:rsidR="00CD3D0A" w:rsidRDefault="00CD3D0A">
            <w:pPr>
              <w:tabs>
                <w:tab w:val="decimal" w:pos="600"/>
              </w:tabs>
              <w:spacing w:line="240" w:lineRule="auto"/>
              <w:rPr>
                <w:rFonts w:ascii="Arial" w:hAnsi="Arial" w:cs="Arial"/>
                <w:color w:val="000000"/>
                <w:sz w:val="16"/>
                <w:szCs w:val="16"/>
              </w:rPr>
            </w:pPr>
            <w:r>
              <w:rPr>
                <w:rFonts w:ascii="Arial" w:hAnsi="Arial" w:cs="Arial"/>
                <w:color w:val="000000"/>
                <w:sz w:val="16"/>
                <w:szCs w:val="16"/>
              </w:rPr>
              <w:t>6</w:t>
            </w:r>
          </w:p>
        </w:tc>
        <w:tc>
          <w:tcPr>
            <w:tcW w:w="1121" w:type="dxa"/>
            <w:tcBorders>
              <w:top w:val="nil"/>
              <w:left w:val="single" w:sz="4" w:space="0" w:color="auto"/>
              <w:bottom w:val="nil"/>
              <w:right w:val="single" w:sz="4" w:space="0" w:color="auto"/>
            </w:tcBorders>
            <w:vAlign w:val="bottom"/>
          </w:tcPr>
          <w:p w14:paraId="05E34344"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3</w:t>
            </w:r>
          </w:p>
        </w:tc>
        <w:tc>
          <w:tcPr>
            <w:tcW w:w="1121" w:type="dxa"/>
            <w:tcBorders>
              <w:top w:val="nil"/>
              <w:left w:val="single" w:sz="4" w:space="0" w:color="auto"/>
              <w:bottom w:val="nil"/>
              <w:right w:val="single" w:sz="4" w:space="0" w:color="auto"/>
            </w:tcBorders>
            <w:vAlign w:val="bottom"/>
          </w:tcPr>
          <w:p w14:paraId="7A9840CC"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50</w:t>
            </w:r>
          </w:p>
        </w:tc>
        <w:tc>
          <w:tcPr>
            <w:tcW w:w="1121" w:type="dxa"/>
            <w:tcBorders>
              <w:top w:val="nil"/>
              <w:left w:val="single" w:sz="4" w:space="0" w:color="auto"/>
              <w:bottom w:val="nil"/>
              <w:right w:val="single" w:sz="4" w:space="0" w:color="auto"/>
            </w:tcBorders>
            <w:noWrap/>
            <w:vAlign w:val="bottom"/>
          </w:tcPr>
          <w:p w14:paraId="3DFABBAF"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tcBorders>
              <w:top w:val="nil"/>
              <w:left w:val="nil"/>
              <w:bottom w:val="nil"/>
              <w:right w:val="single" w:sz="4" w:space="0" w:color="auto"/>
            </w:tcBorders>
            <w:vAlign w:val="bottom"/>
          </w:tcPr>
          <w:p w14:paraId="56FEFFDD"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tcBorders>
              <w:top w:val="nil"/>
              <w:left w:val="single" w:sz="4" w:space="0" w:color="auto"/>
              <w:bottom w:val="nil"/>
              <w:right w:val="single" w:sz="4" w:space="0" w:color="auto"/>
            </w:tcBorders>
            <w:noWrap/>
            <w:vAlign w:val="bottom"/>
          </w:tcPr>
          <w:p w14:paraId="0FAAB294"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3</w:t>
            </w:r>
          </w:p>
        </w:tc>
        <w:tc>
          <w:tcPr>
            <w:tcW w:w="1122" w:type="dxa"/>
            <w:tcBorders>
              <w:top w:val="nil"/>
              <w:left w:val="nil"/>
              <w:bottom w:val="nil"/>
              <w:right w:val="single" w:sz="4" w:space="0" w:color="auto"/>
            </w:tcBorders>
            <w:vAlign w:val="bottom"/>
          </w:tcPr>
          <w:p w14:paraId="2291A3D2"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100</w:t>
            </w:r>
          </w:p>
        </w:tc>
      </w:tr>
      <w:tr w:rsidR="00CD3D0A" w14:paraId="6A1B4B47" w14:textId="77777777">
        <w:tc>
          <w:tcPr>
            <w:tcW w:w="1800" w:type="dxa"/>
            <w:tcBorders>
              <w:top w:val="nil"/>
              <w:left w:val="single" w:sz="4" w:space="0" w:color="auto"/>
              <w:bottom w:val="nil"/>
              <w:right w:val="nil"/>
            </w:tcBorders>
            <w:noWrap/>
            <w:vAlign w:val="bottom"/>
          </w:tcPr>
          <w:p w14:paraId="516152B1"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Rhode Island</w:t>
                </w:r>
              </w:smartTag>
            </w:smartTag>
          </w:p>
        </w:tc>
        <w:tc>
          <w:tcPr>
            <w:tcW w:w="1121" w:type="dxa"/>
            <w:tcBorders>
              <w:top w:val="nil"/>
              <w:left w:val="single" w:sz="4" w:space="0" w:color="auto"/>
              <w:bottom w:val="nil"/>
              <w:right w:val="nil"/>
            </w:tcBorders>
            <w:noWrap/>
            <w:vAlign w:val="bottom"/>
          </w:tcPr>
          <w:p w14:paraId="1DAE2652" w14:textId="77777777" w:rsidR="00CD3D0A" w:rsidRDefault="00CD3D0A">
            <w:pPr>
              <w:tabs>
                <w:tab w:val="decimal" w:pos="600"/>
              </w:tabs>
              <w:spacing w:line="240" w:lineRule="auto"/>
              <w:rPr>
                <w:rFonts w:ascii="Arial" w:hAnsi="Arial" w:cs="Arial"/>
                <w:color w:val="000000"/>
                <w:sz w:val="16"/>
                <w:szCs w:val="16"/>
              </w:rPr>
            </w:pPr>
            <w:r>
              <w:rPr>
                <w:rFonts w:ascii="Arial" w:hAnsi="Arial" w:cs="Arial"/>
                <w:color w:val="000000"/>
                <w:sz w:val="16"/>
                <w:szCs w:val="16"/>
              </w:rPr>
              <w:t>5</w:t>
            </w:r>
          </w:p>
        </w:tc>
        <w:tc>
          <w:tcPr>
            <w:tcW w:w="1121" w:type="dxa"/>
            <w:tcBorders>
              <w:top w:val="nil"/>
              <w:left w:val="single" w:sz="4" w:space="0" w:color="auto"/>
              <w:bottom w:val="nil"/>
              <w:right w:val="single" w:sz="4" w:space="0" w:color="auto"/>
            </w:tcBorders>
            <w:vAlign w:val="bottom"/>
          </w:tcPr>
          <w:p w14:paraId="3D00DF59"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tcBorders>
              <w:top w:val="nil"/>
              <w:left w:val="single" w:sz="4" w:space="0" w:color="auto"/>
              <w:bottom w:val="nil"/>
              <w:right w:val="single" w:sz="4" w:space="0" w:color="auto"/>
            </w:tcBorders>
            <w:vAlign w:val="bottom"/>
          </w:tcPr>
          <w:p w14:paraId="65851EB7"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tcBorders>
              <w:top w:val="nil"/>
              <w:left w:val="single" w:sz="4" w:space="0" w:color="auto"/>
              <w:bottom w:val="nil"/>
              <w:right w:val="single" w:sz="4" w:space="0" w:color="auto"/>
            </w:tcBorders>
            <w:noWrap/>
            <w:vAlign w:val="bottom"/>
          </w:tcPr>
          <w:p w14:paraId="3EF833F6"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tcBorders>
              <w:top w:val="nil"/>
              <w:left w:val="nil"/>
              <w:bottom w:val="nil"/>
              <w:right w:val="single" w:sz="4" w:space="0" w:color="auto"/>
            </w:tcBorders>
            <w:vAlign w:val="bottom"/>
          </w:tcPr>
          <w:p w14:paraId="52EE4A45"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 --</w:t>
            </w:r>
          </w:p>
        </w:tc>
        <w:tc>
          <w:tcPr>
            <w:tcW w:w="1121" w:type="dxa"/>
            <w:tcBorders>
              <w:top w:val="nil"/>
              <w:left w:val="single" w:sz="4" w:space="0" w:color="auto"/>
              <w:bottom w:val="nil"/>
              <w:right w:val="single" w:sz="4" w:space="0" w:color="auto"/>
            </w:tcBorders>
            <w:noWrap/>
            <w:vAlign w:val="bottom"/>
          </w:tcPr>
          <w:p w14:paraId="1AA4141B"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0</w:t>
            </w:r>
          </w:p>
        </w:tc>
        <w:tc>
          <w:tcPr>
            <w:tcW w:w="1122" w:type="dxa"/>
            <w:tcBorders>
              <w:top w:val="nil"/>
              <w:left w:val="nil"/>
              <w:bottom w:val="nil"/>
              <w:right w:val="single" w:sz="4" w:space="0" w:color="auto"/>
            </w:tcBorders>
            <w:vAlign w:val="bottom"/>
          </w:tcPr>
          <w:p w14:paraId="23A41DE3"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 --</w:t>
            </w:r>
          </w:p>
        </w:tc>
      </w:tr>
      <w:tr w:rsidR="00CD3D0A" w14:paraId="16D9C600" w14:textId="77777777">
        <w:tc>
          <w:tcPr>
            <w:tcW w:w="1800" w:type="dxa"/>
            <w:tcBorders>
              <w:top w:val="nil"/>
              <w:left w:val="single" w:sz="4" w:space="0" w:color="auto"/>
              <w:bottom w:val="nil"/>
              <w:right w:val="nil"/>
            </w:tcBorders>
            <w:noWrap/>
            <w:vAlign w:val="bottom"/>
          </w:tcPr>
          <w:p w14:paraId="3423DD60"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South Carolina</w:t>
                </w:r>
              </w:smartTag>
            </w:smartTag>
          </w:p>
        </w:tc>
        <w:tc>
          <w:tcPr>
            <w:tcW w:w="1121" w:type="dxa"/>
            <w:tcBorders>
              <w:top w:val="nil"/>
              <w:left w:val="single" w:sz="4" w:space="0" w:color="auto"/>
              <w:bottom w:val="nil"/>
              <w:right w:val="nil"/>
            </w:tcBorders>
            <w:noWrap/>
            <w:vAlign w:val="bottom"/>
          </w:tcPr>
          <w:p w14:paraId="5EF08C02" w14:textId="77777777" w:rsidR="00CD3D0A" w:rsidRDefault="00CD3D0A">
            <w:pPr>
              <w:tabs>
                <w:tab w:val="decimal" w:pos="600"/>
              </w:tabs>
              <w:spacing w:line="240" w:lineRule="auto"/>
              <w:rPr>
                <w:rFonts w:ascii="Arial" w:hAnsi="Arial" w:cs="Arial"/>
                <w:color w:val="000000"/>
                <w:sz w:val="16"/>
                <w:szCs w:val="16"/>
              </w:rPr>
            </w:pPr>
            <w:r>
              <w:rPr>
                <w:rFonts w:ascii="Arial" w:hAnsi="Arial" w:cs="Arial"/>
                <w:color w:val="000000"/>
                <w:sz w:val="16"/>
                <w:szCs w:val="16"/>
              </w:rPr>
              <w:t>26</w:t>
            </w:r>
          </w:p>
        </w:tc>
        <w:tc>
          <w:tcPr>
            <w:tcW w:w="1121" w:type="dxa"/>
            <w:tcBorders>
              <w:top w:val="nil"/>
              <w:left w:val="single" w:sz="4" w:space="0" w:color="auto"/>
              <w:bottom w:val="nil"/>
              <w:right w:val="single" w:sz="4" w:space="0" w:color="auto"/>
            </w:tcBorders>
            <w:vAlign w:val="bottom"/>
          </w:tcPr>
          <w:p w14:paraId="4D38044A"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3</w:t>
            </w:r>
          </w:p>
        </w:tc>
        <w:tc>
          <w:tcPr>
            <w:tcW w:w="1121" w:type="dxa"/>
            <w:tcBorders>
              <w:top w:val="nil"/>
              <w:left w:val="single" w:sz="4" w:space="0" w:color="auto"/>
              <w:bottom w:val="nil"/>
              <w:right w:val="single" w:sz="4" w:space="0" w:color="auto"/>
            </w:tcBorders>
            <w:vAlign w:val="bottom"/>
          </w:tcPr>
          <w:p w14:paraId="7909635F"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12</w:t>
            </w:r>
          </w:p>
        </w:tc>
        <w:tc>
          <w:tcPr>
            <w:tcW w:w="1121" w:type="dxa"/>
            <w:tcBorders>
              <w:top w:val="nil"/>
              <w:left w:val="single" w:sz="4" w:space="0" w:color="auto"/>
              <w:bottom w:val="nil"/>
              <w:right w:val="single" w:sz="4" w:space="0" w:color="auto"/>
            </w:tcBorders>
            <w:noWrap/>
            <w:vAlign w:val="bottom"/>
          </w:tcPr>
          <w:p w14:paraId="78362134"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2</w:t>
            </w:r>
          </w:p>
        </w:tc>
        <w:tc>
          <w:tcPr>
            <w:tcW w:w="1121" w:type="dxa"/>
            <w:tcBorders>
              <w:top w:val="nil"/>
              <w:left w:val="nil"/>
              <w:bottom w:val="nil"/>
              <w:right w:val="single" w:sz="4" w:space="0" w:color="auto"/>
            </w:tcBorders>
            <w:vAlign w:val="bottom"/>
          </w:tcPr>
          <w:p w14:paraId="4FA4C518"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67</w:t>
            </w:r>
          </w:p>
        </w:tc>
        <w:tc>
          <w:tcPr>
            <w:tcW w:w="1121" w:type="dxa"/>
            <w:tcBorders>
              <w:top w:val="nil"/>
              <w:left w:val="single" w:sz="4" w:space="0" w:color="auto"/>
              <w:bottom w:val="nil"/>
              <w:right w:val="single" w:sz="4" w:space="0" w:color="auto"/>
            </w:tcBorders>
            <w:noWrap/>
            <w:vAlign w:val="bottom"/>
          </w:tcPr>
          <w:p w14:paraId="7F2A17A3"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1</w:t>
            </w:r>
          </w:p>
        </w:tc>
        <w:tc>
          <w:tcPr>
            <w:tcW w:w="1122" w:type="dxa"/>
            <w:tcBorders>
              <w:top w:val="nil"/>
              <w:left w:val="nil"/>
              <w:bottom w:val="nil"/>
              <w:right w:val="single" w:sz="4" w:space="0" w:color="auto"/>
            </w:tcBorders>
            <w:vAlign w:val="bottom"/>
          </w:tcPr>
          <w:p w14:paraId="0CD9B3F7"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33</w:t>
            </w:r>
          </w:p>
        </w:tc>
      </w:tr>
      <w:tr w:rsidR="00CD3D0A" w14:paraId="5B9EE5A5" w14:textId="77777777">
        <w:tc>
          <w:tcPr>
            <w:tcW w:w="1800" w:type="dxa"/>
            <w:tcBorders>
              <w:top w:val="nil"/>
              <w:left w:val="single" w:sz="4" w:space="0" w:color="auto"/>
              <w:bottom w:val="nil"/>
              <w:right w:val="nil"/>
            </w:tcBorders>
            <w:noWrap/>
            <w:vAlign w:val="bottom"/>
          </w:tcPr>
          <w:p w14:paraId="3B8DBB7A"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South Dakota</w:t>
                </w:r>
              </w:smartTag>
            </w:smartTag>
          </w:p>
        </w:tc>
        <w:tc>
          <w:tcPr>
            <w:tcW w:w="1121" w:type="dxa"/>
            <w:tcBorders>
              <w:top w:val="nil"/>
              <w:left w:val="single" w:sz="4" w:space="0" w:color="auto"/>
              <w:bottom w:val="nil"/>
              <w:right w:val="nil"/>
            </w:tcBorders>
            <w:noWrap/>
            <w:vAlign w:val="bottom"/>
          </w:tcPr>
          <w:p w14:paraId="475E0A1E" w14:textId="77777777" w:rsidR="00CD3D0A" w:rsidRDefault="00CD3D0A">
            <w:pPr>
              <w:tabs>
                <w:tab w:val="decimal" w:pos="600"/>
              </w:tabs>
              <w:spacing w:line="240" w:lineRule="auto"/>
              <w:rPr>
                <w:rFonts w:ascii="Arial" w:hAnsi="Arial" w:cs="Arial"/>
                <w:color w:val="000000"/>
                <w:sz w:val="16"/>
                <w:szCs w:val="16"/>
              </w:rPr>
            </w:pPr>
            <w:r>
              <w:rPr>
                <w:rFonts w:ascii="Arial" w:hAnsi="Arial" w:cs="Arial"/>
                <w:color w:val="000000"/>
                <w:sz w:val="16"/>
                <w:szCs w:val="16"/>
              </w:rPr>
              <w:t>12</w:t>
            </w:r>
          </w:p>
        </w:tc>
        <w:tc>
          <w:tcPr>
            <w:tcW w:w="1121" w:type="dxa"/>
            <w:tcBorders>
              <w:top w:val="nil"/>
              <w:left w:val="single" w:sz="4" w:space="0" w:color="auto"/>
              <w:bottom w:val="nil"/>
              <w:right w:val="single" w:sz="4" w:space="0" w:color="auto"/>
            </w:tcBorders>
            <w:vAlign w:val="bottom"/>
          </w:tcPr>
          <w:p w14:paraId="7DB6EFB8"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4</w:t>
            </w:r>
          </w:p>
        </w:tc>
        <w:tc>
          <w:tcPr>
            <w:tcW w:w="1121" w:type="dxa"/>
            <w:tcBorders>
              <w:top w:val="nil"/>
              <w:left w:val="single" w:sz="4" w:space="0" w:color="auto"/>
              <w:bottom w:val="nil"/>
              <w:right w:val="single" w:sz="4" w:space="0" w:color="auto"/>
            </w:tcBorders>
            <w:vAlign w:val="bottom"/>
          </w:tcPr>
          <w:p w14:paraId="6E176957"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33</w:t>
            </w:r>
          </w:p>
        </w:tc>
        <w:tc>
          <w:tcPr>
            <w:tcW w:w="1121" w:type="dxa"/>
            <w:tcBorders>
              <w:top w:val="nil"/>
              <w:left w:val="single" w:sz="4" w:space="0" w:color="auto"/>
              <w:bottom w:val="nil"/>
              <w:right w:val="single" w:sz="4" w:space="0" w:color="auto"/>
            </w:tcBorders>
            <w:noWrap/>
            <w:vAlign w:val="bottom"/>
          </w:tcPr>
          <w:p w14:paraId="1331266B"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3</w:t>
            </w:r>
          </w:p>
        </w:tc>
        <w:tc>
          <w:tcPr>
            <w:tcW w:w="1121" w:type="dxa"/>
            <w:tcBorders>
              <w:top w:val="nil"/>
              <w:left w:val="nil"/>
              <w:bottom w:val="nil"/>
              <w:right w:val="single" w:sz="4" w:space="0" w:color="auto"/>
            </w:tcBorders>
            <w:vAlign w:val="bottom"/>
          </w:tcPr>
          <w:p w14:paraId="5F9B9B6E"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75</w:t>
            </w:r>
          </w:p>
        </w:tc>
        <w:tc>
          <w:tcPr>
            <w:tcW w:w="1121" w:type="dxa"/>
            <w:tcBorders>
              <w:top w:val="nil"/>
              <w:left w:val="single" w:sz="4" w:space="0" w:color="auto"/>
              <w:bottom w:val="nil"/>
              <w:right w:val="single" w:sz="4" w:space="0" w:color="auto"/>
            </w:tcBorders>
            <w:noWrap/>
            <w:vAlign w:val="bottom"/>
          </w:tcPr>
          <w:p w14:paraId="6FA6AC84"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1</w:t>
            </w:r>
          </w:p>
        </w:tc>
        <w:tc>
          <w:tcPr>
            <w:tcW w:w="1122" w:type="dxa"/>
            <w:tcBorders>
              <w:top w:val="nil"/>
              <w:left w:val="nil"/>
              <w:bottom w:val="nil"/>
              <w:right w:val="single" w:sz="4" w:space="0" w:color="auto"/>
            </w:tcBorders>
            <w:vAlign w:val="bottom"/>
          </w:tcPr>
          <w:p w14:paraId="683530D2"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25</w:t>
            </w:r>
          </w:p>
        </w:tc>
      </w:tr>
      <w:tr w:rsidR="00CD3D0A" w14:paraId="5A6B607D" w14:textId="77777777">
        <w:tc>
          <w:tcPr>
            <w:tcW w:w="1800" w:type="dxa"/>
            <w:tcBorders>
              <w:top w:val="nil"/>
              <w:left w:val="single" w:sz="4" w:space="0" w:color="auto"/>
              <w:bottom w:val="nil"/>
              <w:right w:val="nil"/>
            </w:tcBorders>
            <w:noWrap/>
            <w:vAlign w:val="bottom"/>
          </w:tcPr>
          <w:p w14:paraId="79DCC05B"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Tennessee</w:t>
                </w:r>
              </w:smartTag>
            </w:smartTag>
          </w:p>
        </w:tc>
        <w:tc>
          <w:tcPr>
            <w:tcW w:w="1121" w:type="dxa"/>
            <w:tcBorders>
              <w:top w:val="nil"/>
              <w:left w:val="single" w:sz="4" w:space="0" w:color="auto"/>
              <w:bottom w:val="nil"/>
              <w:right w:val="nil"/>
            </w:tcBorders>
            <w:noWrap/>
            <w:vAlign w:val="bottom"/>
          </w:tcPr>
          <w:p w14:paraId="24CC65F6" w14:textId="77777777" w:rsidR="00CD3D0A" w:rsidRDefault="00CD3D0A">
            <w:pPr>
              <w:tabs>
                <w:tab w:val="decimal" w:pos="600"/>
              </w:tabs>
              <w:spacing w:line="240" w:lineRule="auto"/>
              <w:rPr>
                <w:rFonts w:ascii="Arial" w:hAnsi="Arial" w:cs="Arial"/>
                <w:color w:val="000000"/>
                <w:sz w:val="16"/>
                <w:szCs w:val="16"/>
              </w:rPr>
            </w:pPr>
            <w:r>
              <w:rPr>
                <w:rFonts w:ascii="Arial" w:hAnsi="Arial" w:cs="Arial"/>
                <w:color w:val="000000"/>
                <w:sz w:val="16"/>
                <w:szCs w:val="16"/>
              </w:rPr>
              <w:t>62</w:t>
            </w:r>
          </w:p>
        </w:tc>
        <w:tc>
          <w:tcPr>
            <w:tcW w:w="1121" w:type="dxa"/>
            <w:tcBorders>
              <w:top w:val="nil"/>
              <w:left w:val="single" w:sz="4" w:space="0" w:color="auto"/>
              <w:bottom w:val="nil"/>
              <w:right w:val="single" w:sz="4" w:space="0" w:color="auto"/>
            </w:tcBorders>
            <w:vAlign w:val="bottom"/>
          </w:tcPr>
          <w:p w14:paraId="50704E6E"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29</w:t>
            </w:r>
          </w:p>
        </w:tc>
        <w:tc>
          <w:tcPr>
            <w:tcW w:w="1121" w:type="dxa"/>
            <w:tcBorders>
              <w:top w:val="nil"/>
              <w:left w:val="single" w:sz="4" w:space="0" w:color="auto"/>
              <w:bottom w:val="nil"/>
              <w:right w:val="single" w:sz="4" w:space="0" w:color="auto"/>
            </w:tcBorders>
            <w:vAlign w:val="bottom"/>
          </w:tcPr>
          <w:p w14:paraId="7F7DB769"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47</w:t>
            </w:r>
          </w:p>
        </w:tc>
        <w:tc>
          <w:tcPr>
            <w:tcW w:w="1121" w:type="dxa"/>
            <w:tcBorders>
              <w:top w:val="nil"/>
              <w:left w:val="single" w:sz="4" w:space="0" w:color="auto"/>
              <w:bottom w:val="nil"/>
              <w:right w:val="single" w:sz="4" w:space="0" w:color="auto"/>
            </w:tcBorders>
            <w:noWrap/>
            <w:vAlign w:val="bottom"/>
          </w:tcPr>
          <w:p w14:paraId="14F2351A"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29</w:t>
            </w:r>
          </w:p>
        </w:tc>
        <w:tc>
          <w:tcPr>
            <w:tcW w:w="1121" w:type="dxa"/>
            <w:tcBorders>
              <w:top w:val="nil"/>
              <w:left w:val="nil"/>
              <w:bottom w:val="nil"/>
              <w:right w:val="single" w:sz="4" w:space="0" w:color="auto"/>
            </w:tcBorders>
            <w:vAlign w:val="bottom"/>
          </w:tcPr>
          <w:p w14:paraId="2AEBE6F6"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100</w:t>
            </w:r>
          </w:p>
        </w:tc>
        <w:tc>
          <w:tcPr>
            <w:tcW w:w="1121" w:type="dxa"/>
            <w:tcBorders>
              <w:top w:val="nil"/>
              <w:left w:val="single" w:sz="4" w:space="0" w:color="auto"/>
              <w:bottom w:val="nil"/>
              <w:right w:val="single" w:sz="4" w:space="0" w:color="auto"/>
            </w:tcBorders>
            <w:noWrap/>
            <w:vAlign w:val="bottom"/>
          </w:tcPr>
          <w:p w14:paraId="37082DE8"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0</w:t>
            </w:r>
          </w:p>
        </w:tc>
        <w:tc>
          <w:tcPr>
            <w:tcW w:w="1122" w:type="dxa"/>
            <w:tcBorders>
              <w:top w:val="nil"/>
              <w:left w:val="nil"/>
              <w:bottom w:val="nil"/>
              <w:right w:val="single" w:sz="4" w:space="0" w:color="auto"/>
            </w:tcBorders>
            <w:vAlign w:val="bottom"/>
          </w:tcPr>
          <w:p w14:paraId="4FD5DC25"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0</w:t>
            </w:r>
          </w:p>
        </w:tc>
      </w:tr>
      <w:tr w:rsidR="00CD3D0A" w14:paraId="08B8E85C" w14:textId="77777777">
        <w:tc>
          <w:tcPr>
            <w:tcW w:w="1800" w:type="dxa"/>
            <w:tcBorders>
              <w:top w:val="nil"/>
              <w:left w:val="single" w:sz="4" w:space="0" w:color="auto"/>
              <w:bottom w:val="nil"/>
              <w:right w:val="nil"/>
            </w:tcBorders>
            <w:noWrap/>
            <w:vAlign w:val="bottom"/>
          </w:tcPr>
          <w:p w14:paraId="64618E93"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Texas</w:t>
                </w:r>
              </w:smartTag>
            </w:smartTag>
          </w:p>
        </w:tc>
        <w:tc>
          <w:tcPr>
            <w:tcW w:w="1121" w:type="dxa"/>
            <w:tcBorders>
              <w:top w:val="nil"/>
              <w:left w:val="single" w:sz="4" w:space="0" w:color="auto"/>
              <w:bottom w:val="nil"/>
              <w:right w:val="nil"/>
            </w:tcBorders>
            <w:noWrap/>
            <w:vAlign w:val="bottom"/>
          </w:tcPr>
          <w:p w14:paraId="0DA77E37" w14:textId="77777777" w:rsidR="00CD3D0A" w:rsidRDefault="00CD3D0A">
            <w:pPr>
              <w:tabs>
                <w:tab w:val="decimal" w:pos="600"/>
              </w:tabs>
              <w:spacing w:line="240" w:lineRule="auto"/>
              <w:rPr>
                <w:rFonts w:ascii="Arial" w:hAnsi="Arial" w:cs="Arial"/>
                <w:color w:val="000000"/>
                <w:sz w:val="16"/>
                <w:szCs w:val="16"/>
              </w:rPr>
            </w:pPr>
            <w:r>
              <w:rPr>
                <w:rFonts w:ascii="Arial" w:hAnsi="Arial" w:cs="Arial"/>
                <w:color w:val="000000"/>
                <w:sz w:val="16"/>
                <w:szCs w:val="16"/>
              </w:rPr>
              <w:t>180</w:t>
            </w:r>
          </w:p>
        </w:tc>
        <w:tc>
          <w:tcPr>
            <w:tcW w:w="1121" w:type="dxa"/>
            <w:tcBorders>
              <w:top w:val="nil"/>
              <w:left w:val="single" w:sz="4" w:space="0" w:color="auto"/>
              <w:bottom w:val="nil"/>
              <w:right w:val="single" w:sz="4" w:space="0" w:color="auto"/>
            </w:tcBorders>
            <w:vAlign w:val="bottom"/>
          </w:tcPr>
          <w:p w14:paraId="6DA1AB2A"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134</w:t>
            </w:r>
          </w:p>
        </w:tc>
        <w:tc>
          <w:tcPr>
            <w:tcW w:w="1121" w:type="dxa"/>
            <w:tcBorders>
              <w:top w:val="nil"/>
              <w:left w:val="single" w:sz="4" w:space="0" w:color="auto"/>
              <w:bottom w:val="nil"/>
              <w:right w:val="single" w:sz="4" w:space="0" w:color="auto"/>
            </w:tcBorders>
            <w:vAlign w:val="bottom"/>
          </w:tcPr>
          <w:p w14:paraId="6E306A62"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74</w:t>
            </w:r>
          </w:p>
        </w:tc>
        <w:tc>
          <w:tcPr>
            <w:tcW w:w="1121" w:type="dxa"/>
            <w:tcBorders>
              <w:top w:val="nil"/>
              <w:left w:val="single" w:sz="4" w:space="0" w:color="auto"/>
              <w:bottom w:val="nil"/>
              <w:right w:val="single" w:sz="4" w:space="0" w:color="auto"/>
            </w:tcBorders>
            <w:noWrap/>
            <w:vAlign w:val="bottom"/>
          </w:tcPr>
          <w:p w14:paraId="526E22D1"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49</w:t>
            </w:r>
          </w:p>
        </w:tc>
        <w:tc>
          <w:tcPr>
            <w:tcW w:w="1121" w:type="dxa"/>
            <w:tcBorders>
              <w:top w:val="nil"/>
              <w:left w:val="nil"/>
              <w:bottom w:val="nil"/>
              <w:right w:val="single" w:sz="4" w:space="0" w:color="auto"/>
            </w:tcBorders>
            <w:vAlign w:val="bottom"/>
          </w:tcPr>
          <w:p w14:paraId="663A9772"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37</w:t>
            </w:r>
          </w:p>
        </w:tc>
        <w:tc>
          <w:tcPr>
            <w:tcW w:w="1121" w:type="dxa"/>
            <w:tcBorders>
              <w:top w:val="nil"/>
              <w:left w:val="single" w:sz="4" w:space="0" w:color="auto"/>
              <w:bottom w:val="nil"/>
              <w:right w:val="single" w:sz="4" w:space="0" w:color="auto"/>
            </w:tcBorders>
            <w:noWrap/>
            <w:vAlign w:val="bottom"/>
          </w:tcPr>
          <w:p w14:paraId="70D0E35A"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85</w:t>
            </w:r>
          </w:p>
        </w:tc>
        <w:tc>
          <w:tcPr>
            <w:tcW w:w="1122" w:type="dxa"/>
            <w:tcBorders>
              <w:top w:val="nil"/>
              <w:left w:val="nil"/>
              <w:bottom w:val="nil"/>
              <w:right w:val="single" w:sz="4" w:space="0" w:color="auto"/>
            </w:tcBorders>
            <w:vAlign w:val="bottom"/>
          </w:tcPr>
          <w:p w14:paraId="18AEE5F7"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63</w:t>
            </w:r>
          </w:p>
        </w:tc>
      </w:tr>
      <w:tr w:rsidR="00CD3D0A" w14:paraId="7105C781" w14:textId="77777777">
        <w:tc>
          <w:tcPr>
            <w:tcW w:w="1800" w:type="dxa"/>
            <w:tcBorders>
              <w:top w:val="nil"/>
              <w:left w:val="single" w:sz="4" w:space="0" w:color="auto"/>
              <w:bottom w:val="nil"/>
              <w:right w:val="nil"/>
            </w:tcBorders>
            <w:noWrap/>
            <w:vAlign w:val="bottom"/>
          </w:tcPr>
          <w:p w14:paraId="38B6CAAB"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Vermont</w:t>
                </w:r>
              </w:smartTag>
            </w:smartTag>
          </w:p>
        </w:tc>
        <w:tc>
          <w:tcPr>
            <w:tcW w:w="1121" w:type="dxa"/>
            <w:tcBorders>
              <w:top w:val="nil"/>
              <w:left w:val="single" w:sz="4" w:space="0" w:color="auto"/>
              <w:bottom w:val="nil"/>
              <w:right w:val="nil"/>
            </w:tcBorders>
            <w:noWrap/>
            <w:vAlign w:val="bottom"/>
          </w:tcPr>
          <w:p w14:paraId="5789D344" w14:textId="77777777" w:rsidR="00CD3D0A" w:rsidRDefault="00CD3D0A">
            <w:pPr>
              <w:tabs>
                <w:tab w:val="decimal" w:pos="600"/>
              </w:tabs>
              <w:spacing w:line="240" w:lineRule="auto"/>
              <w:rPr>
                <w:rFonts w:ascii="Arial" w:hAnsi="Arial" w:cs="Arial"/>
                <w:color w:val="000000"/>
                <w:sz w:val="16"/>
                <w:szCs w:val="16"/>
              </w:rPr>
            </w:pPr>
            <w:r>
              <w:rPr>
                <w:rFonts w:ascii="Arial" w:hAnsi="Arial" w:cs="Arial"/>
                <w:color w:val="000000"/>
                <w:sz w:val="16"/>
                <w:szCs w:val="16"/>
              </w:rPr>
              <w:t>2</w:t>
            </w:r>
          </w:p>
        </w:tc>
        <w:tc>
          <w:tcPr>
            <w:tcW w:w="1121" w:type="dxa"/>
            <w:tcBorders>
              <w:top w:val="nil"/>
              <w:left w:val="single" w:sz="4" w:space="0" w:color="auto"/>
              <w:bottom w:val="nil"/>
              <w:right w:val="single" w:sz="4" w:space="0" w:color="auto"/>
            </w:tcBorders>
            <w:vAlign w:val="bottom"/>
          </w:tcPr>
          <w:p w14:paraId="5D7ACD0A"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tcBorders>
              <w:top w:val="nil"/>
              <w:left w:val="single" w:sz="4" w:space="0" w:color="auto"/>
              <w:bottom w:val="nil"/>
              <w:right w:val="single" w:sz="4" w:space="0" w:color="auto"/>
            </w:tcBorders>
            <w:vAlign w:val="bottom"/>
          </w:tcPr>
          <w:p w14:paraId="4B18E3B4"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tcBorders>
              <w:top w:val="nil"/>
              <w:left w:val="single" w:sz="4" w:space="0" w:color="auto"/>
              <w:bottom w:val="nil"/>
              <w:right w:val="single" w:sz="4" w:space="0" w:color="auto"/>
            </w:tcBorders>
            <w:noWrap/>
            <w:vAlign w:val="bottom"/>
          </w:tcPr>
          <w:p w14:paraId="14E45FE3"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tcBorders>
              <w:top w:val="nil"/>
              <w:left w:val="nil"/>
              <w:bottom w:val="nil"/>
              <w:right w:val="single" w:sz="4" w:space="0" w:color="auto"/>
            </w:tcBorders>
            <w:vAlign w:val="bottom"/>
          </w:tcPr>
          <w:p w14:paraId="183F45BC"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 --</w:t>
            </w:r>
          </w:p>
        </w:tc>
        <w:tc>
          <w:tcPr>
            <w:tcW w:w="1121" w:type="dxa"/>
            <w:tcBorders>
              <w:top w:val="nil"/>
              <w:left w:val="single" w:sz="4" w:space="0" w:color="auto"/>
              <w:bottom w:val="nil"/>
              <w:right w:val="single" w:sz="4" w:space="0" w:color="auto"/>
            </w:tcBorders>
            <w:noWrap/>
            <w:vAlign w:val="bottom"/>
          </w:tcPr>
          <w:p w14:paraId="4E62EE99"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0</w:t>
            </w:r>
          </w:p>
        </w:tc>
        <w:tc>
          <w:tcPr>
            <w:tcW w:w="1122" w:type="dxa"/>
            <w:tcBorders>
              <w:top w:val="nil"/>
              <w:left w:val="nil"/>
              <w:bottom w:val="nil"/>
              <w:right w:val="single" w:sz="4" w:space="0" w:color="auto"/>
            </w:tcBorders>
            <w:vAlign w:val="bottom"/>
          </w:tcPr>
          <w:p w14:paraId="4468515A"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 --</w:t>
            </w:r>
          </w:p>
        </w:tc>
      </w:tr>
      <w:tr w:rsidR="00CD3D0A" w14:paraId="7E8292BA" w14:textId="77777777">
        <w:tc>
          <w:tcPr>
            <w:tcW w:w="1800" w:type="dxa"/>
            <w:tcBorders>
              <w:top w:val="nil"/>
              <w:left w:val="single" w:sz="4" w:space="0" w:color="auto"/>
              <w:bottom w:val="nil"/>
              <w:right w:val="nil"/>
            </w:tcBorders>
            <w:noWrap/>
            <w:vAlign w:val="bottom"/>
          </w:tcPr>
          <w:p w14:paraId="05C38997"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Virginia</w:t>
                </w:r>
              </w:smartTag>
            </w:smartTag>
          </w:p>
        </w:tc>
        <w:tc>
          <w:tcPr>
            <w:tcW w:w="1121" w:type="dxa"/>
            <w:tcBorders>
              <w:top w:val="nil"/>
              <w:left w:val="single" w:sz="4" w:space="0" w:color="auto"/>
              <w:bottom w:val="nil"/>
              <w:right w:val="nil"/>
            </w:tcBorders>
            <w:noWrap/>
            <w:vAlign w:val="bottom"/>
          </w:tcPr>
          <w:p w14:paraId="398224B9" w14:textId="77777777" w:rsidR="00CD3D0A" w:rsidRDefault="00CD3D0A">
            <w:pPr>
              <w:tabs>
                <w:tab w:val="decimal" w:pos="600"/>
              </w:tabs>
              <w:spacing w:line="240" w:lineRule="auto"/>
              <w:rPr>
                <w:rFonts w:ascii="Arial" w:hAnsi="Arial" w:cs="Arial"/>
                <w:color w:val="000000"/>
                <w:sz w:val="16"/>
                <w:szCs w:val="16"/>
              </w:rPr>
            </w:pPr>
            <w:r>
              <w:rPr>
                <w:rFonts w:ascii="Arial" w:hAnsi="Arial" w:cs="Arial"/>
                <w:color w:val="000000"/>
                <w:sz w:val="16"/>
                <w:szCs w:val="16"/>
              </w:rPr>
              <w:t>173</w:t>
            </w:r>
          </w:p>
        </w:tc>
        <w:tc>
          <w:tcPr>
            <w:tcW w:w="1121" w:type="dxa"/>
            <w:tcBorders>
              <w:top w:val="nil"/>
              <w:left w:val="single" w:sz="4" w:space="0" w:color="auto"/>
              <w:bottom w:val="nil"/>
              <w:right w:val="single" w:sz="4" w:space="0" w:color="auto"/>
            </w:tcBorders>
            <w:vAlign w:val="bottom"/>
          </w:tcPr>
          <w:p w14:paraId="50C78FE4"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52</w:t>
            </w:r>
          </w:p>
        </w:tc>
        <w:tc>
          <w:tcPr>
            <w:tcW w:w="1121" w:type="dxa"/>
            <w:tcBorders>
              <w:top w:val="nil"/>
              <w:left w:val="single" w:sz="4" w:space="0" w:color="auto"/>
              <w:bottom w:val="nil"/>
              <w:right w:val="single" w:sz="4" w:space="0" w:color="auto"/>
            </w:tcBorders>
            <w:vAlign w:val="bottom"/>
          </w:tcPr>
          <w:p w14:paraId="12E810FF"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30</w:t>
            </w:r>
          </w:p>
        </w:tc>
        <w:tc>
          <w:tcPr>
            <w:tcW w:w="1121" w:type="dxa"/>
            <w:tcBorders>
              <w:top w:val="nil"/>
              <w:left w:val="single" w:sz="4" w:space="0" w:color="auto"/>
              <w:bottom w:val="nil"/>
              <w:right w:val="single" w:sz="4" w:space="0" w:color="auto"/>
            </w:tcBorders>
            <w:noWrap/>
            <w:vAlign w:val="bottom"/>
          </w:tcPr>
          <w:p w14:paraId="6BE0C114"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14</w:t>
            </w:r>
          </w:p>
        </w:tc>
        <w:tc>
          <w:tcPr>
            <w:tcW w:w="1121" w:type="dxa"/>
            <w:tcBorders>
              <w:top w:val="nil"/>
              <w:left w:val="nil"/>
              <w:bottom w:val="nil"/>
              <w:right w:val="single" w:sz="4" w:space="0" w:color="auto"/>
            </w:tcBorders>
            <w:vAlign w:val="bottom"/>
          </w:tcPr>
          <w:p w14:paraId="285C102E"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27</w:t>
            </w:r>
          </w:p>
        </w:tc>
        <w:tc>
          <w:tcPr>
            <w:tcW w:w="1121" w:type="dxa"/>
            <w:tcBorders>
              <w:top w:val="nil"/>
              <w:left w:val="single" w:sz="4" w:space="0" w:color="auto"/>
              <w:bottom w:val="nil"/>
              <w:right w:val="single" w:sz="4" w:space="0" w:color="auto"/>
            </w:tcBorders>
            <w:noWrap/>
            <w:vAlign w:val="bottom"/>
          </w:tcPr>
          <w:p w14:paraId="6EE58E8C"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38</w:t>
            </w:r>
          </w:p>
        </w:tc>
        <w:tc>
          <w:tcPr>
            <w:tcW w:w="1122" w:type="dxa"/>
            <w:tcBorders>
              <w:top w:val="nil"/>
              <w:left w:val="nil"/>
              <w:bottom w:val="nil"/>
              <w:right w:val="single" w:sz="4" w:space="0" w:color="auto"/>
            </w:tcBorders>
            <w:vAlign w:val="bottom"/>
          </w:tcPr>
          <w:p w14:paraId="779A88E4"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73</w:t>
            </w:r>
          </w:p>
        </w:tc>
      </w:tr>
      <w:tr w:rsidR="00CD3D0A" w14:paraId="2CE350D6" w14:textId="77777777">
        <w:tc>
          <w:tcPr>
            <w:tcW w:w="1800" w:type="dxa"/>
            <w:tcBorders>
              <w:top w:val="nil"/>
              <w:left w:val="single" w:sz="4" w:space="0" w:color="auto"/>
              <w:bottom w:val="nil"/>
              <w:right w:val="nil"/>
            </w:tcBorders>
            <w:noWrap/>
            <w:vAlign w:val="bottom"/>
          </w:tcPr>
          <w:p w14:paraId="7243EC2B"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Washington</w:t>
                </w:r>
              </w:smartTag>
            </w:smartTag>
          </w:p>
        </w:tc>
        <w:tc>
          <w:tcPr>
            <w:tcW w:w="1121" w:type="dxa"/>
            <w:tcBorders>
              <w:top w:val="nil"/>
              <w:left w:val="single" w:sz="4" w:space="0" w:color="auto"/>
              <w:bottom w:val="nil"/>
              <w:right w:val="nil"/>
            </w:tcBorders>
            <w:noWrap/>
            <w:vAlign w:val="bottom"/>
          </w:tcPr>
          <w:p w14:paraId="32C81E8A" w14:textId="77777777" w:rsidR="00CD3D0A" w:rsidRDefault="00CD3D0A">
            <w:pPr>
              <w:tabs>
                <w:tab w:val="decimal" w:pos="600"/>
              </w:tabs>
              <w:spacing w:line="240" w:lineRule="auto"/>
              <w:rPr>
                <w:rFonts w:ascii="Arial" w:hAnsi="Arial" w:cs="Arial"/>
                <w:color w:val="000000"/>
                <w:sz w:val="16"/>
                <w:szCs w:val="16"/>
              </w:rPr>
            </w:pPr>
            <w:r>
              <w:rPr>
                <w:rFonts w:ascii="Arial" w:hAnsi="Arial" w:cs="Arial"/>
                <w:color w:val="000000"/>
                <w:sz w:val="16"/>
                <w:szCs w:val="16"/>
              </w:rPr>
              <w:t>57</w:t>
            </w:r>
          </w:p>
        </w:tc>
        <w:tc>
          <w:tcPr>
            <w:tcW w:w="1121" w:type="dxa"/>
            <w:tcBorders>
              <w:top w:val="nil"/>
              <w:left w:val="single" w:sz="4" w:space="0" w:color="auto"/>
              <w:bottom w:val="nil"/>
              <w:right w:val="single" w:sz="4" w:space="0" w:color="auto"/>
            </w:tcBorders>
            <w:vAlign w:val="bottom"/>
          </w:tcPr>
          <w:p w14:paraId="424863C8"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12</w:t>
            </w:r>
          </w:p>
        </w:tc>
        <w:tc>
          <w:tcPr>
            <w:tcW w:w="1121" w:type="dxa"/>
            <w:tcBorders>
              <w:top w:val="nil"/>
              <w:left w:val="single" w:sz="4" w:space="0" w:color="auto"/>
              <w:bottom w:val="nil"/>
              <w:right w:val="single" w:sz="4" w:space="0" w:color="auto"/>
            </w:tcBorders>
            <w:vAlign w:val="bottom"/>
          </w:tcPr>
          <w:p w14:paraId="6E28CCB7"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21</w:t>
            </w:r>
          </w:p>
        </w:tc>
        <w:tc>
          <w:tcPr>
            <w:tcW w:w="1121" w:type="dxa"/>
            <w:tcBorders>
              <w:top w:val="nil"/>
              <w:left w:val="single" w:sz="4" w:space="0" w:color="auto"/>
              <w:bottom w:val="nil"/>
              <w:right w:val="single" w:sz="4" w:space="0" w:color="auto"/>
            </w:tcBorders>
            <w:noWrap/>
            <w:vAlign w:val="bottom"/>
          </w:tcPr>
          <w:p w14:paraId="2E427940"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9</w:t>
            </w:r>
          </w:p>
        </w:tc>
        <w:tc>
          <w:tcPr>
            <w:tcW w:w="1121" w:type="dxa"/>
            <w:tcBorders>
              <w:top w:val="nil"/>
              <w:left w:val="nil"/>
              <w:bottom w:val="nil"/>
              <w:right w:val="single" w:sz="4" w:space="0" w:color="auto"/>
            </w:tcBorders>
            <w:vAlign w:val="bottom"/>
          </w:tcPr>
          <w:p w14:paraId="47324DF6"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75</w:t>
            </w:r>
          </w:p>
        </w:tc>
        <w:tc>
          <w:tcPr>
            <w:tcW w:w="1121" w:type="dxa"/>
            <w:tcBorders>
              <w:top w:val="nil"/>
              <w:left w:val="single" w:sz="4" w:space="0" w:color="auto"/>
              <w:bottom w:val="nil"/>
              <w:right w:val="single" w:sz="4" w:space="0" w:color="auto"/>
            </w:tcBorders>
            <w:noWrap/>
            <w:vAlign w:val="bottom"/>
          </w:tcPr>
          <w:p w14:paraId="6FE5BBAB"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3</w:t>
            </w:r>
          </w:p>
        </w:tc>
        <w:tc>
          <w:tcPr>
            <w:tcW w:w="1122" w:type="dxa"/>
            <w:tcBorders>
              <w:top w:val="nil"/>
              <w:left w:val="nil"/>
              <w:bottom w:val="nil"/>
              <w:right w:val="single" w:sz="4" w:space="0" w:color="auto"/>
            </w:tcBorders>
            <w:vAlign w:val="bottom"/>
          </w:tcPr>
          <w:p w14:paraId="5B5D7F23"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25</w:t>
            </w:r>
          </w:p>
        </w:tc>
      </w:tr>
      <w:tr w:rsidR="00CD3D0A" w14:paraId="23DF901B" w14:textId="77777777">
        <w:tc>
          <w:tcPr>
            <w:tcW w:w="1800" w:type="dxa"/>
            <w:tcBorders>
              <w:top w:val="nil"/>
              <w:left w:val="single" w:sz="4" w:space="0" w:color="auto"/>
              <w:bottom w:val="nil"/>
              <w:right w:val="nil"/>
            </w:tcBorders>
            <w:noWrap/>
            <w:vAlign w:val="bottom"/>
          </w:tcPr>
          <w:p w14:paraId="27A0E388"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West Virginia</w:t>
                </w:r>
              </w:smartTag>
            </w:smartTag>
          </w:p>
        </w:tc>
        <w:tc>
          <w:tcPr>
            <w:tcW w:w="1121" w:type="dxa"/>
            <w:tcBorders>
              <w:top w:val="nil"/>
              <w:left w:val="single" w:sz="4" w:space="0" w:color="auto"/>
              <w:bottom w:val="nil"/>
              <w:right w:val="nil"/>
            </w:tcBorders>
            <w:noWrap/>
            <w:vAlign w:val="bottom"/>
          </w:tcPr>
          <w:p w14:paraId="62459E50" w14:textId="77777777" w:rsidR="00CD3D0A" w:rsidRDefault="00CD3D0A">
            <w:pPr>
              <w:tabs>
                <w:tab w:val="decimal" w:pos="600"/>
              </w:tabs>
              <w:spacing w:line="240" w:lineRule="auto"/>
              <w:rPr>
                <w:rFonts w:ascii="Arial" w:hAnsi="Arial" w:cs="Arial"/>
                <w:color w:val="000000"/>
                <w:sz w:val="16"/>
                <w:szCs w:val="16"/>
              </w:rPr>
            </w:pPr>
            <w:r>
              <w:rPr>
                <w:rFonts w:ascii="Arial" w:hAnsi="Arial" w:cs="Arial"/>
                <w:color w:val="000000"/>
                <w:sz w:val="16"/>
                <w:szCs w:val="16"/>
              </w:rPr>
              <w:t>24</w:t>
            </w:r>
          </w:p>
        </w:tc>
        <w:tc>
          <w:tcPr>
            <w:tcW w:w="1121" w:type="dxa"/>
            <w:tcBorders>
              <w:top w:val="nil"/>
              <w:left w:val="single" w:sz="4" w:space="0" w:color="auto"/>
              <w:bottom w:val="nil"/>
              <w:right w:val="single" w:sz="4" w:space="0" w:color="auto"/>
            </w:tcBorders>
            <w:vAlign w:val="bottom"/>
          </w:tcPr>
          <w:p w14:paraId="23D74EF6"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16</w:t>
            </w:r>
          </w:p>
        </w:tc>
        <w:tc>
          <w:tcPr>
            <w:tcW w:w="1121" w:type="dxa"/>
            <w:tcBorders>
              <w:top w:val="nil"/>
              <w:left w:val="single" w:sz="4" w:space="0" w:color="auto"/>
              <w:bottom w:val="nil"/>
              <w:right w:val="single" w:sz="4" w:space="0" w:color="auto"/>
            </w:tcBorders>
            <w:vAlign w:val="bottom"/>
          </w:tcPr>
          <w:p w14:paraId="15FCFC6D"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67</w:t>
            </w:r>
          </w:p>
        </w:tc>
        <w:tc>
          <w:tcPr>
            <w:tcW w:w="1121" w:type="dxa"/>
            <w:tcBorders>
              <w:top w:val="nil"/>
              <w:left w:val="single" w:sz="4" w:space="0" w:color="auto"/>
              <w:bottom w:val="nil"/>
              <w:right w:val="single" w:sz="4" w:space="0" w:color="auto"/>
            </w:tcBorders>
            <w:noWrap/>
            <w:vAlign w:val="bottom"/>
          </w:tcPr>
          <w:p w14:paraId="256C98E6"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6</w:t>
            </w:r>
          </w:p>
        </w:tc>
        <w:tc>
          <w:tcPr>
            <w:tcW w:w="1121" w:type="dxa"/>
            <w:tcBorders>
              <w:top w:val="nil"/>
              <w:left w:val="nil"/>
              <w:bottom w:val="nil"/>
              <w:right w:val="single" w:sz="4" w:space="0" w:color="auto"/>
            </w:tcBorders>
            <w:vAlign w:val="bottom"/>
          </w:tcPr>
          <w:p w14:paraId="523264FA"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38</w:t>
            </w:r>
          </w:p>
        </w:tc>
        <w:tc>
          <w:tcPr>
            <w:tcW w:w="1121" w:type="dxa"/>
            <w:tcBorders>
              <w:top w:val="nil"/>
              <w:left w:val="single" w:sz="4" w:space="0" w:color="auto"/>
              <w:bottom w:val="nil"/>
              <w:right w:val="single" w:sz="4" w:space="0" w:color="auto"/>
            </w:tcBorders>
            <w:noWrap/>
            <w:vAlign w:val="bottom"/>
          </w:tcPr>
          <w:p w14:paraId="7258B836"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10</w:t>
            </w:r>
          </w:p>
        </w:tc>
        <w:tc>
          <w:tcPr>
            <w:tcW w:w="1122" w:type="dxa"/>
            <w:tcBorders>
              <w:top w:val="nil"/>
              <w:left w:val="nil"/>
              <w:bottom w:val="nil"/>
              <w:right w:val="single" w:sz="4" w:space="0" w:color="auto"/>
            </w:tcBorders>
            <w:vAlign w:val="bottom"/>
          </w:tcPr>
          <w:p w14:paraId="509FF750"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63</w:t>
            </w:r>
          </w:p>
        </w:tc>
      </w:tr>
      <w:tr w:rsidR="00CD3D0A" w14:paraId="3C1C666E" w14:textId="77777777">
        <w:tc>
          <w:tcPr>
            <w:tcW w:w="1800" w:type="dxa"/>
            <w:tcBorders>
              <w:top w:val="nil"/>
              <w:left w:val="single" w:sz="4" w:space="0" w:color="auto"/>
              <w:bottom w:val="nil"/>
              <w:right w:val="nil"/>
            </w:tcBorders>
            <w:noWrap/>
            <w:vAlign w:val="bottom"/>
          </w:tcPr>
          <w:p w14:paraId="52A81FB1"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Wisconsin</w:t>
                </w:r>
              </w:smartTag>
            </w:smartTag>
          </w:p>
        </w:tc>
        <w:tc>
          <w:tcPr>
            <w:tcW w:w="1121" w:type="dxa"/>
            <w:tcBorders>
              <w:top w:val="nil"/>
              <w:left w:val="single" w:sz="4" w:space="0" w:color="auto"/>
              <w:bottom w:val="nil"/>
              <w:right w:val="nil"/>
            </w:tcBorders>
            <w:noWrap/>
            <w:vAlign w:val="bottom"/>
          </w:tcPr>
          <w:p w14:paraId="16D4B8DF" w14:textId="77777777" w:rsidR="00CD3D0A" w:rsidRDefault="00CD3D0A">
            <w:pPr>
              <w:tabs>
                <w:tab w:val="decimal" w:pos="600"/>
              </w:tabs>
              <w:spacing w:line="240" w:lineRule="auto"/>
              <w:rPr>
                <w:rFonts w:ascii="Arial" w:hAnsi="Arial" w:cs="Arial"/>
                <w:color w:val="000000"/>
                <w:sz w:val="16"/>
                <w:szCs w:val="16"/>
              </w:rPr>
            </w:pPr>
            <w:r>
              <w:rPr>
                <w:rFonts w:ascii="Arial" w:hAnsi="Arial" w:cs="Arial"/>
                <w:color w:val="000000"/>
                <w:sz w:val="16"/>
                <w:szCs w:val="16"/>
              </w:rPr>
              <w:t>35</w:t>
            </w:r>
          </w:p>
        </w:tc>
        <w:tc>
          <w:tcPr>
            <w:tcW w:w="1121" w:type="dxa"/>
            <w:tcBorders>
              <w:top w:val="nil"/>
              <w:left w:val="single" w:sz="4" w:space="0" w:color="auto"/>
              <w:bottom w:val="nil"/>
              <w:right w:val="single" w:sz="4" w:space="0" w:color="auto"/>
            </w:tcBorders>
            <w:vAlign w:val="bottom"/>
          </w:tcPr>
          <w:p w14:paraId="79C5083E"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3</w:t>
            </w:r>
          </w:p>
        </w:tc>
        <w:tc>
          <w:tcPr>
            <w:tcW w:w="1121" w:type="dxa"/>
            <w:tcBorders>
              <w:top w:val="nil"/>
              <w:left w:val="single" w:sz="4" w:space="0" w:color="auto"/>
              <w:bottom w:val="nil"/>
              <w:right w:val="single" w:sz="4" w:space="0" w:color="auto"/>
            </w:tcBorders>
            <w:vAlign w:val="bottom"/>
          </w:tcPr>
          <w:p w14:paraId="16DA2C6F"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9</w:t>
            </w:r>
          </w:p>
        </w:tc>
        <w:tc>
          <w:tcPr>
            <w:tcW w:w="1121" w:type="dxa"/>
            <w:tcBorders>
              <w:top w:val="nil"/>
              <w:left w:val="single" w:sz="4" w:space="0" w:color="auto"/>
              <w:bottom w:val="nil"/>
              <w:right w:val="single" w:sz="4" w:space="0" w:color="auto"/>
            </w:tcBorders>
            <w:noWrap/>
            <w:vAlign w:val="bottom"/>
          </w:tcPr>
          <w:p w14:paraId="4AE7662E"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tcBorders>
              <w:top w:val="nil"/>
              <w:left w:val="nil"/>
              <w:bottom w:val="nil"/>
              <w:right w:val="single" w:sz="4" w:space="0" w:color="auto"/>
            </w:tcBorders>
            <w:vAlign w:val="bottom"/>
          </w:tcPr>
          <w:p w14:paraId="2A47D3F8"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tcBorders>
              <w:top w:val="nil"/>
              <w:left w:val="single" w:sz="4" w:space="0" w:color="auto"/>
              <w:bottom w:val="nil"/>
              <w:right w:val="single" w:sz="4" w:space="0" w:color="auto"/>
            </w:tcBorders>
            <w:noWrap/>
            <w:vAlign w:val="bottom"/>
          </w:tcPr>
          <w:p w14:paraId="209BA218"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3</w:t>
            </w:r>
          </w:p>
        </w:tc>
        <w:tc>
          <w:tcPr>
            <w:tcW w:w="1122" w:type="dxa"/>
            <w:tcBorders>
              <w:top w:val="nil"/>
              <w:left w:val="nil"/>
              <w:bottom w:val="nil"/>
              <w:right w:val="single" w:sz="4" w:space="0" w:color="auto"/>
            </w:tcBorders>
            <w:vAlign w:val="bottom"/>
          </w:tcPr>
          <w:p w14:paraId="0DA633C3"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100</w:t>
            </w:r>
          </w:p>
        </w:tc>
      </w:tr>
      <w:tr w:rsidR="00CD3D0A" w14:paraId="4F085975" w14:textId="77777777">
        <w:tc>
          <w:tcPr>
            <w:tcW w:w="1800" w:type="dxa"/>
            <w:tcBorders>
              <w:top w:val="nil"/>
              <w:left w:val="single" w:sz="4" w:space="0" w:color="auto"/>
              <w:bottom w:val="nil"/>
              <w:right w:val="nil"/>
            </w:tcBorders>
            <w:noWrap/>
            <w:vAlign w:val="bottom"/>
          </w:tcPr>
          <w:p w14:paraId="28925258"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Wyoming</w:t>
                </w:r>
              </w:smartTag>
            </w:smartTag>
          </w:p>
        </w:tc>
        <w:tc>
          <w:tcPr>
            <w:tcW w:w="1121" w:type="dxa"/>
            <w:tcBorders>
              <w:top w:val="nil"/>
              <w:left w:val="single" w:sz="4" w:space="0" w:color="auto"/>
              <w:bottom w:val="nil"/>
              <w:right w:val="nil"/>
            </w:tcBorders>
            <w:noWrap/>
            <w:vAlign w:val="bottom"/>
          </w:tcPr>
          <w:p w14:paraId="106DBF48" w14:textId="77777777" w:rsidR="00CD3D0A" w:rsidRDefault="00CD3D0A">
            <w:pPr>
              <w:tabs>
                <w:tab w:val="decimal" w:pos="600"/>
              </w:tabs>
              <w:spacing w:line="240" w:lineRule="auto"/>
              <w:rPr>
                <w:rFonts w:ascii="Arial" w:hAnsi="Arial" w:cs="Arial"/>
                <w:color w:val="000000"/>
                <w:sz w:val="16"/>
                <w:szCs w:val="16"/>
              </w:rPr>
            </w:pPr>
            <w:r>
              <w:rPr>
                <w:rFonts w:ascii="Arial" w:hAnsi="Arial" w:cs="Arial"/>
                <w:color w:val="000000"/>
                <w:sz w:val="16"/>
                <w:szCs w:val="16"/>
              </w:rPr>
              <w:t>7</w:t>
            </w:r>
          </w:p>
        </w:tc>
        <w:tc>
          <w:tcPr>
            <w:tcW w:w="1121" w:type="dxa"/>
            <w:tcBorders>
              <w:top w:val="nil"/>
              <w:left w:val="single" w:sz="4" w:space="0" w:color="auto"/>
              <w:bottom w:val="nil"/>
              <w:right w:val="single" w:sz="4" w:space="0" w:color="auto"/>
            </w:tcBorders>
            <w:vAlign w:val="bottom"/>
          </w:tcPr>
          <w:p w14:paraId="5D4FE14E"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tcBorders>
              <w:top w:val="nil"/>
              <w:left w:val="single" w:sz="4" w:space="0" w:color="auto"/>
              <w:bottom w:val="nil"/>
              <w:right w:val="single" w:sz="4" w:space="0" w:color="auto"/>
            </w:tcBorders>
            <w:vAlign w:val="bottom"/>
          </w:tcPr>
          <w:p w14:paraId="5C83575C"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tcBorders>
              <w:top w:val="nil"/>
              <w:left w:val="single" w:sz="4" w:space="0" w:color="auto"/>
              <w:bottom w:val="nil"/>
              <w:right w:val="single" w:sz="4" w:space="0" w:color="auto"/>
            </w:tcBorders>
            <w:noWrap/>
            <w:vAlign w:val="bottom"/>
          </w:tcPr>
          <w:p w14:paraId="35BB3F16"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tcBorders>
              <w:top w:val="nil"/>
              <w:left w:val="nil"/>
              <w:bottom w:val="nil"/>
              <w:right w:val="single" w:sz="4" w:space="0" w:color="auto"/>
            </w:tcBorders>
            <w:vAlign w:val="bottom"/>
          </w:tcPr>
          <w:p w14:paraId="6B700096"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 --</w:t>
            </w:r>
          </w:p>
        </w:tc>
        <w:tc>
          <w:tcPr>
            <w:tcW w:w="1121" w:type="dxa"/>
            <w:tcBorders>
              <w:top w:val="nil"/>
              <w:left w:val="single" w:sz="4" w:space="0" w:color="auto"/>
              <w:bottom w:val="nil"/>
              <w:right w:val="single" w:sz="4" w:space="0" w:color="auto"/>
            </w:tcBorders>
            <w:noWrap/>
            <w:vAlign w:val="bottom"/>
          </w:tcPr>
          <w:p w14:paraId="42D37347"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0</w:t>
            </w:r>
          </w:p>
        </w:tc>
        <w:tc>
          <w:tcPr>
            <w:tcW w:w="1122" w:type="dxa"/>
            <w:tcBorders>
              <w:top w:val="nil"/>
              <w:left w:val="nil"/>
              <w:bottom w:val="nil"/>
              <w:right w:val="single" w:sz="4" w:space="0" w:color="auto"/>
            </w:tcBorders>
            <w:vAlign w:val="bottom"/>
          </w:tcPr>
          <w:p w14:paraId="44FA3D24"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 --</w:t>
            </w:r>
          </w:p>
        </w:tc>
      </w:tr>
      <w:tr w:rsidR="00CD3D0A" w14:paraId="749072D1" w14:textId="77777777">
        <w:tc>
          <w:tcPr>
            <w:tcW w:w="1800" w:type="dxa"/>
            <w:tcBorders>
              <w:top w:val="nil"/>
              <w:left w:val="single" w:sz="4" w:space="0" w:color="auto"/>
              <w:bottom w:val="nil"/>
              <w:right w:val="nil"/>
            </w:tcBorders>
            <w:noWrap/>
            <w:vAlign w:val="bottom"/>
          </w:tcPr>
          <w:p w14:paraId="0E5CAD02" w14:textId="77777777" w:rsidR="00CD3D0A" w:rsidRDefault="00CD3D0A">
            <w:pPr>
              <w:spacing w:line="240" w:lineRule="auto"/>
              <w:jc w:val="left"/>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American Samoa</w:t>
                </w:r>
              </w:smartTag>
            </w:smartTag>
          </w:p>
        </w:tc>
        <w:tc>
          <w:tcPr>
            <w:tcW w:w="1121" w:type="dxa"/>
            <w:tcBorders>
              <w:top w:val="nil"/>
              <w:left w:val="single" w:sz="4" w:space="0" w:color="auto"/>
              <w:bottom w:val="nil"/>
              <w:right w:val="nil"/>
            </w:tcBorders>
            <w:noWrap/>
            <w:vAlign w:val="bottom"/>
          </w:tcPr>
          <w:p w14:paraId="1465CE7E" w14:textId="77777777" w:rsidR="00CD3D0A" w:rsidRDefault="00CD3D0A">
            <w:pPr>
              <w:tabs>
                <w:tab w:val="decimal" w:pos="600"/>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tcBorders>
              <w:top w:val="nil"/>
              <w:left w:val="single" w:sz="4" w:space="0" w:color="auto"/>
              <w:bottom w:val="nil"/>
              <w:right w:val="single" w:sz="4" w:space="0" w:color="auto"/>
            </w:tcBorders>
            <w:vAlign w:val="bottom"/>
          </w:tcPr>
          <w:p w14:paraId="20AF640F"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tcBorders>
              <w:top w:val="nil"/>
              <w:left w:val="single" w:sz="4" w:space="0" w:color="auto"/>
              <w:bottom w:val="nil"/>
              <w:right w:val="single" w:sz="4" w:space="0" w:color="auto"/>
            </w:tcBorders>
            <w:vAlign w:val="bottom"/>
          </w:tcPr>
          <w:p w14:paraId="039E5457"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tcBorders>
              <w:top w:val="nil"/>
              <w:left w:val="single" w:sz="4" w:space="0" w:color="auto"/>
              <w:bottom w:val="nil"/>
              <w:right w:val="single" w:sz="4" w:space="0" w:color="auto"/>
            </w:tcBorders>
            <w:noWrap/>
            <w:vAlign w:val="bottom"/>
          </w:tcPr>
          <w:p w14:paraId="6C164C9E"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tcBorders>
              <w:top w:val="nil"/>
              <w:left w:val="nil"/>
              <w:bottom w:val="nil"/>
              <w:right w:val="single" w:sz="4" w:space="0" w:color="auto"/>
            </w:tcBorders>
            <w:vAlign w:val="bottom"/>
          </w:tcPr>
          <w:p w14:paraId="2E864063"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 --</w:t>
            </w:r>
          </w:p>
        </w:tc>
        <w:tc>
          <w:tcPr>
            <w:tcW w:w="1121" w:type="dxa"/>
            <w:tcBorders>
              <w:top w:val="nil"/>
              <w:left w:val="single" w:sz="4" w:space="0" w:color="auto"/>
              <w:bottom w:val="nil"/>
              <w:right w:val="single" w:sz="4" w:space="0" w:color="auto"/>
            </w:tcBorders>
            <w:noWrap/>
            <w:vAlign w:val="bottom"/>
          </w:tcPr>
          <w:p w14:paraId="6F60DA86"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0</w:t>
            </w:r>
          </w:p>
        </w:tc>
        <w:tc>
          <w:tcPr>
            <w:tcW w:w="1122" w:type="dxa"/>
            <w:tcBorders>
              <w:top w:val="nil"/>
              <w:left w:val="nil"/>
              <w:bottom w:val="nil"/>
              <w:right w:val="single" w:sz="4" w:space="0" w:color="auto"/>
            </w:tcBorders>
            <w:vAlign w:val="bottom"/>
          </w:tcPr>
          <w:p w14:paraId="71AC283C"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 --</w:t>
            </w:r>
          </w:p>
        </w:tc>
      </w:tr>
      <w:tr w:rsidR="00CD3D0A" w14:paraId="5116E9F9" w14:textId="77777777">
        <w:tc>
          <w:tcPr>
            <w:tcW w:w="1800" w:type="dxa"/>
            <w:tcBorders>
              <w:top w:val="nil"/>
              <w:left w:val="single" w:sz="4" w:space="0" w:color="auto"/>
              <w:bottom w:val="nil"/>
              <w:right w:val="nil"/>
            </w:tcBorders>
            <w:noWrap/>
            <w:vAlign w:val="bottom"/>
          </w:tcPr>
          <w:p w14:paraId="6491A0DA" w14:textId="77777777" w:rsidR="00CD3D0A" w:rsidRDefault="00CD3D0A">
            <w:pPr>
              <w:spacing w:line="240" w:lineRule="auto"/>
              <w:jc w:val="left"/>
              <w:rPr>
                <w:rFonts w:ascii="Arial" w:hAnsi="Arial" w:cs="Arial"/>
                <w:color w:val="000000"/>
                <w:sz w:val="16"/>
                <w:szCs w:val="16"/>
              </w:rPr>
            </w:pPr>
            <w:smartTag w:uri="urn:schemas-microsoft-com:office:smarttags" w:element="place">
              <w:r>
                <w:rPr>
                  <w:rFonts w:ascii="Arial" w:hAnsi="Arial" w:cs="Arial"/>
                  <w:color w:val="000000"/>
                  <w:sz w:val="16"/>
                  <w:szCs w:val="16"/>
                </w:rPr>
                <w:t>Guam</w:t>
              </w:r>
            </w:smartTag>
          </w:p>
        </w:tc>
        <w:tc>
          <w:tcPr>
            <w:tcW w:w="1121" w:type="dxa"/>
            <w:tcBorders>
              <w:top w:val="nil"/>
              <w:left w:val="single" w:sz="4" w:space="0" w:color="auto"/>
              <w:bottom w:val="nil"/>
              <w:right w:val="nil"/>
            </w:tcBorders>
            <w:noWrap/>
            <w:vAlign w:val="bottom"/>
          </w:tcPr>
          <w:p w14:paraId="41D4BECF" w14:textId="77777777" w:rsidR="00CD3D0A" w:rsidRDefault="00CD3D0A">
            <w:pPr>
              <w:tabs>
                <w:tab w:val="decimal" w:pos="600"/>
              </w:tabs>
              <w:spacing w:line="240" w:lineRule="auto"/>
              <w:rPr>
                <w:rFonts w:ascii="Arial" w:hAnsi="Arial" w:cs="Arial"/>
                <w:color w:val="000000"/>
                <w:sz w:val="16"/>
                <w:szCs w:val="16"/>
              </w:rPr>
            </w:pPr>
            <w:r>
              <w:rPr>
                <w:rFonts w:ascii="Arial" w:hAnsi="Arial" w:cs="Arial"/>
                <w:color w:val="000000"/>
                <w:sz w:val="16"/>
                <w:szCs w:val="16"/>
              </w:rPr>
              <w:t>3</w:t>
            </w:r>
          </w:p>
        </w:tc>
        <w:tc>
          <w:tcPr>
            <w:tcW w:w="1121" w:type="dxa"/>
            <w:tcBorders>
              <w:top w:val="nil"/>
              <w:left w:val="single" w:sz="4" w:space="0" w:color="auto"/>
              <w:bottom w:val="nil"/>
              <w:right w:val="single" w:sz="4" w:space="0" w:color="auto"/>
            </w:tcBorders>
            <w:vAlign w:val="bottom"/>
          </w:tcPr>
          <w:p w14:paraId="19A8EF75"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2</w:t>
            </w:r>
          </w:p>
        </w:tc>
        <w:tc>
          <w:tcPr>
            <w:tcW w:w="1121" w:type="dxa"/>
            <w:tcBorders>
              <w:top w:val="nil"/>
              <w:left w:val="single" w:sz="4" w:space="0" w:color="auto"/>
              <w:bottom w:val="nil"/>
              <w:right w:val="single" w:sz="4" w:space="0" w:color="auto"/>
            </w:tcBorders>
            <w:vAlign w:val="bottom"/>
          </w:tcPr>
          <w:p w14:paraId="00F71055"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67</w:t>
            </w:r>
          </w:p>
        </w:tc>
        <w:tc>
          <w:tcPr>
            <w:tcW w:w="1121" w:type="dxa"/>
            <w:tcBorders>
              <w:top w:val="nil"/>
              <w:left w:val="single" w:sz="4" w:space="0" w:color="auto"/>
              <w:bottom w:val="nil"/>
              <w:right w:val="single" w:sz="4" w:space="0" w:color="auto"/>
            </w:tcBorders>
            <w:noWrap/>
            <w:vAlign w:val="bottom"/>
          </w:tcPr>
          <w:p w14:paraId="213A4288"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1</w:t>
            </w:r>
          </w:p>
        </w:tc>
        <w:tc>
          <w:tcPr>
            <w:tcW w:w="1121" w:type="dxa"/>
            <w:tcBorders>
              <w:top w:val="nil"/>
              <w:left w:val="nil"/>
              <w:bottom w:val="nil"/>
              <w:right w:val="single" w:sz="4" w:space="0" w:color="auto"/>
            </w:tcBorders>
            <w:vAlign w:val="bottom"/>
          </w:tcPr>
          <w:p w14:paraId="531710FB"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50</w:t>
            </w:r>
          </w:p>
        </w:tc>
        <w:tc>
          <w:tcPr>
            <w:tcW w:w="1121" w:type="dxa"/>
            <w:tcBorders>
              <w:top w:val="nil"/>
              <w:left w:val="single" w:sz="4" w:space="0" w:color="auto"/>
              <w:bottom w:val="nil"/>
              <w:right w:val="single" w:sz="4" w:space="0" w:color="auto"/>
            </w:tcBorders>
            <w:noWrap/>
            <w:vAlign w:val="bottom"/>
          </w:tcPr>
          <w:p w14:paraId="36F34DA8"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1</w:t>
            </w:r>
          </w:p>
        </w:tc>
        <w:tc>
          <w:tcPr>
            <w:tcW w:w="1122" w:type="dxa"/>
            <w:tcBorders>
              <w:top w:val="nil"/>
              <w:left w:val="nil"/>
              <w:bottom w:val="nil"/>
              <w:right w:val="single" w:sz="4" w:space="0" w:color="auto"/>
            </w:tcBorders>
            <w:vAlign w:val="bottom"/>
          </w:tcPr>
          <w:p w14:paraId="2EF6E75F"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50</w:t>
            </w:r>
          </w:p>
        </w:tc>
      </w:tr>
      <w:tr w:rsidR="00CD3D0A" w14:paraId="52B8F972" w14:textId="77777777">
        <w:tc>
          <w:tcPr>
            <w:tcW w:w="1800" w:type="dxa"/>
            <w:tcBorders>
              <w:top w:val="nil"/>
              <w:left w:val="single" w:sz="4" w:space="0" w:color="auto"/>
              <w:bottom w:val="nil"/>
              <w:right w:val="nil"/>
            </w:tcBorders>
            <w:noWrap/>
            <w:vAlign w:val="bottom"/>
          </w:tcPr>
          <w:p w14:paraId="771AD3B7" w14:textId="77777777" w:rsidR="00CD3D0A" w:rsidRDefault="00CD3D0A">
            <w:pPr>
              <w:spacing w:line="240" w:lineRule="auto"/>
              <w:jc w:val="left"/>
              <w:rPr>
                <w:rFonts w:ascii="Arial" w:hAnsi="Arial" w:cs="Arial"/>
                <w:color w:val="000000"/>
                <w:sz w:val="16"/>
                <w:szCs w:val="16"/>
              </w:rPr>
            </w:pPr>
            <w:smartTag w:uri="urn:schemas-microsoft-com:office:smarttags" w:element="place">
              <w:r>
                <w:rPr>
                  <w:rFonts w:ascii="Arial" w:hAnsi="Arial" w:cs="Arial"/>
                  <w:color w:val="000000"/>
                  <w:sz w:val="16"/>
                  <w:szCs w:val="16"/>
                </w:rPr>
                <w:t>Northern Mariana</w:t>
              </w:r>
            </w:smartTag>
            <w:r>
              <w:rPr>
                <w:rFonts w:ascii="Arial" w:hAnsi="Arial" w:cs="Arial"/>
                <w:color w:val="000000"/>
                <w:sz w:val="16"/>
                <w:szCs w:val="16"/>
              </w:rPr>
              <w:t xml:space="preserve"> Is.</w:t>
            </w:r>
          </w:p>
        </w:tc>
        <w:tc>
          <w:tcPr>
            <w:tcW w:w="1121" w:type="dxa"/>
            <w:tcBorders>
              <w:top w:val="nil"/>
              <w:left w:val="single" w:sz="4" w:space="0" w:color="auto"/>
              <w:bottom w:val="nil"/>
              <w:right w:val="nil"/>
            </w:tcBorders>
            <w:noWrap/>
            <w:vAlign w:val="bottom"/>
          </w:tcPr>
          <w:p w14:paraId="5B3900A6" w14:textId="77777777" w:rsidR="00CD3D0A" w:rsidRDefault="00CD3D0A">
            <w:pPr>
              <w:tabs>
                <w:tab w:val="decimal" w:pos="600"/>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tcBorders>
              <w:top w:val="nil"/>
              <w:left w:val="single" w:sz="4" w:space="0" w:color="auto"/>
              <w:bottom w:val="nil"/>
              <w:right w:val="single" w:sz="4" w:space="0" w:color="auto"/>
            </w:tcBorders>
            <w:vAlign w:val="bottom"/>
          </w:tcPr>
          <w:p w14:paraId="34DAD32C"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tcBorders>
              <w:top w:val="nil"/>
              <w:left w:val="single" w:sz="4" w:space="0" w:color="auto"/>
              <w:bottom w:val="nil"/>
              <w:right w:val="single" w:sz="4" w:space="0" w:color="auto"/>
            </w:tcBorders>
            <w:vAlign w:val="bottom"/>
          </w:tcPr>
          <w:p w14:paraId="49E403EB"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tcBorders>
              <w:top w:val="nil"/>
              <w:left w:val="single" w:sz="4" w:space="0" w:color="auto"/>
              <w:bottom w:val="nil"/>
              <w:right w:val="single" w:sz="4" w:space="0" w:color="auto"/>
            </w:tcBorders>
            <w:noWrap/>
            <w:vAlign w:val="bottom"/>
          </w:tcPr>
          <w:p w14:paraId="4B772C68"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tcBorders>
              <w:top w:val="nil"/>
              <w:left w:val="nil"/>
              <w:bottom w:val="nil"/>
              <w:right w:val="single" w:sz="4" w:space="0" w:color="auto"/>
            </w:tcBorders>
            <w:vAlign w:val="bottom"/>
          </w:tcPr>
          <w:p w14:paraId="35EF6A0C"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 --</w:t>
            </w:r>
          </w:p>
        </w:tc>
        <w:tc>
          <w:tcPr>
            <w:tcW w:w="1121" w:type="dxa"/>
            <w:tcBorders>
              <w:top w:val="nil"/>
              <w:left w:val="single" w:sz="4" w:space="0" w:color="auto"/>
              <w:bottom w:val="nil"/>
              <w:right w:val="single" w:sz="4" w:space="0" w:color="auto"/>
            </w:tcBorders>
            <w:noWrap/>
            <w:vAlign w:val="bottom"/>
          </w:tcPr>
          <w:p w14:paraId="3CC42726"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0</w:t>
            </w:r>
          </w:p>
        </w:tc>
        <w:tc>
          <w:tcPr>
            <w:tcW w:w="1122" w:type="dxa"/>
            <w:tcBorders>
              <w:top w:val="nil"/>
              <w:left w:val="nil"/>
              <w:bottom w:val="nil"/>
              <w:right w:val="single" w:sz="4" w:space="0" w:color="auto"/>
            </w:tcBorders>
            <w:vAlign w:val="bottom"/>
          </w:tcPr>
          <w:p w14:paraId="4C1EC002"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 --</w:t>
            </w:r>
          </w:p>
        </w:tc>
      </w:tr>
      <w:tr w:rsidR="00CD3D0A" w14:paraId="4C490085" w14:textId="77777777">
        <w:tc>
          <w:tcPr>
            <w:tcW w:w="1800" w:type="dxa"/>
            <w:tcBorders>
              <w:top w:val="nil"/>
              <w:left w:val="single" w:sz="4" w:space="0" w:color="auto"/>
              <w:bottom w:val="single" w:sz="8" w:space="0" w:color="auto"/>
              <w:right w:val="nil"/>
            </w:tcBorders>
            <w:noWrap/>
            <w:vAlign w:val="bottom"/>
          </w:tcPr>
          <w:p w14:paraId="1D4679C3" w14:textId="77777777" w:rsidR="00CD3D0A" w:rsidRDefault="00CD3D0A">
            <w:pPr>
              <w:spacing w:line="240" w:lineRule="auto"/>
              <w:jc w:val="left"/>
              <w:rPr>
                <w:rFonts w:ascii="Arial" w:hAnsi="Arial" w:cs="Arial"/>
                <w:color w:val="000000"/>
                <w:sz w:val="16"/>
                <w:szCs w:val="16"/>
              </w:rPr>
            </w:pPr>
            <w:smartTag w:uri="urn:schemas-microsoft-com:office:smarttags" w:element="place">
              <w:r>
                <w:rPr>
                  <w:rFonts w:ascii="Arial" w:hAnsi="Arial" w:cs="Arial"/>
                  <w:color w:val="000000"/>
                  <w:sz w:val="16"/>
                  <w:szCs w:val="16"/>
                </w:rPr>
                <w:t>Virgin Islands</w:t>
              </w:r>
            </w:smartTag>
          </w:p>
        </w:tc>
        <w:tc>
          <w:tcPr>
            <w:tcW w:w="1121" w:type="dxa"/>
            <w:tcBorders>
              <w:top w:val="nil"/>
              <w:left w:val="single" w:sz="4" w:space="0" w:color="auto"/>
              <w:bottom w:val="single" w:sz="8" w:space="0" w:color="auto"/>
              <w:right w:val="nil"/>
            </w:tcBorders>
            <w:noWrap/>
            <w:vAlign w:val="bottom"/>
          </w:tcPr>
          <w:p w14:paraId="33B9DE2B" w14:textId="77777777" w:rsidR="00CD3D0A" w:rsidRDefault="00CD3D0A">
            <w:pPr>
              <w:tabs>
                <w:tab w:val="decimal" w:pos="600"/>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tcBorders>
              <w:top w:val="nil"/>
              <w:left w:val="single" w:sz="4" w:space="0" w:color="auto"/>
              <w:bottom w:val="single" w:sz="8" w:space="0" w:color="auto"/>
              <w:right w:val="single" w:sz="4" w:space="0" w:color="auto"/>
            </w:tcBorders>
            <w:vAlign w:val="bottom"/>
          </w:tcPr>
          <w:p w14:paraId="7C8CF787"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tcBorders>
              <w:top w:val="nil"/>
              <w:left w:val="single" w:sz="4" w:space="0" w:color="auto"/>
              <w:bottom w:val="single" w:sz="8" w:space="0" w:color="auto"/>
              <w:right w:val="single" w:sz="4" w:space="0" w:color="auto"/>
            </w:tcBorders>
            <w:vAlign w:val="bottom"/>
          </w:tcPr>
          <w:p w14:paraId="4700E310"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tcBorders>
              <w:top w:val="nil"/>
              <w:left w:val="single" w:sz="4" w:space="0" w:color="auto"/>
              <w:bottom w:val="single" w:sz="8" w:space="0" w:color="auto"/>
              <w:right w:val="single" w:sz="4" w:space="0" w:color="auto"/>
            </w:tcBorders>
            <w:noWrap/>
            <w:vAlign w:val="bottom"/>
          </w:tcPr>
          <w:p w14:paraId="0813C1BF"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0</w:t>
            </w:r>
          </w:p>
        </w:tc>
        <w:tc>
          <w:tcPr>
            <w:tcW w:w="1121" w:type="dxa"/>
            <w:tcBorders>
              <w:top w:val="nil"/>
              <w:left w:val="nil"/>
              <w:bottom w:val="single" w:sz="8" w:space="0" w:color="auto"/>
              <w:right w:val="single" w:sz="4" w:space="0" w:color="auto"/>
            </w:tcBorders>
            <w:vAlign w:val="bottom"/>
          </w:tcPr>
          <w:p w14:paraId="78FC6332"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 --</w:t>
            </w:r>
          </w:p>
        </w:tc>
        <w:tc>
          <w:tcPr>
            <w:tcW w:w="1121" w:type="dxa"/>
            <w:tcBorders>
              <w:top w:val="nil"/>
              <w:left w:val="single" w:sz="4" w:space="0" w:color="auto"/>
              <w:bottom w:val="single" w:sz="8" w:space="0" w:color="auto"/>
              <w:right w:val="single" w:sz="4" w:space="0" w:color="auto"/>
            </w:tcBorders>
            <w:noWrap/>
            <w:vAlign w:val="bottom"/>
          </w:tcPr>
          <w:p w14:paraId="057678D1"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0</w:t>
            </w:r>
          </w:p>
        </w:tc>
        <w:tc>
          <w:tcPr>
            <w:tcW w:w="1122" w:type="dxa"/>
            <w:tcBorders>
              <w:top w:val="nil"/>
              <w:left w:val="nil"/>
              <w:bottom w:val="single" w:sz="8" w:space="0" w:color="auto"/>
              <w:right w:val="single" w:sz="4" w:space="0" w:color="auto"/>
            </w:tcBorders>
            <w:vAlign w:val="bottom"/>
          </w:tcPr>
          <w:p w14:paraId="2D05A2F3" w14:textId="77777777" w:rsidR="00CD3D0A" w:rsidRDefault="00CD3D0A">
            <w:pPr>
              <w:tabs>
                <w:tab w:val="decimal" w:pos="555"/>
              </w:tabs>
              <w:spacing w:line="240" w:lineRule="auto"/>
              <w:rPr>
                <w:rFonts w:ascii="Arial" w:hAnsi="Arial" w:cs="Arial"/>
                <w:color w:val="000000"/>
                <w:sz w:val="16"/>
                <w:szCs w:val="16"/>
              </w:rPr>
            </w:pPr>
            <w:r>
              <w:rPr>
                <w:rFonts w:ascii="Arial" w:hAnsi="Arial" w:cs="Arial"/>
                <w:color w:val="000000"/>
                <w:sz w:val="16"/>
                <w:szCs w:val="16"/>
              </w:rPr>
              <w:t> --</w:t>
            </w:r>
          </w:p>
        </w:tc>
      </w:tr>
    </w:tbl>
    <w:p w14:paraId="27A5C9A8" w14:textId="77777777" w:rsidR="00CD3D0A" w:rsidRPr="00B36A3D" w:rsidRDefault="00CD3D0A">
      <w:pPr>
        <w:spacing w:before="120" w:after="80" w:line="240" w:lineRule="auto"/>
        <w:jc w:val="left"/>
        <w:rPr>
          <w:rFonts w:ascii="Arial" w:hAnsi="Arial" w:cs="Arial"/>
          <w:sz w:val="16"/>
          <w:szCs w:val="16"/>
        </w:rPr>
      </w:pPr>
      <w:r w:rsidRPr="00B36A3D">
        <w:rPr>
          <w:rFonts w:ascii="Arial" w:hAnsi="Arial" w:cs="Arial"/>
          <w:i/>
          <w:sz w:val="16"/>
          <w:szCs w:val="16"/>
        </w:rPr>
        <w:t>Source</w:t>
      </w:r>
      <w:r w:rsidRPr="00B36A3D">
        <w:rPr>
          <w:rFonts w:ascii="Arial" w:hAnsi="Arial" w:cs="Arial"/>
          <w:sz w:val="16"/>
          <w:szCs w:val="16"/>
        </w:rPr>
        <w:t xml:space="preserve">: </w:t>
      </w:r>
      <w:smartTag w:uri="urn:schemas-microsoft-com:office:smarttags" w:element="country-region">
        <w:smartTag w:uri="urn:schemas-microsoft-com:office:smarttags" w:element="place">
          <w:r w:rsidRPr="00B36A3D">
            <w:rPr>
              <w:rFonts w:ascii="Arial" w:hAnsi="Arial" w:cs="Arial"/>
              <w:sz w:val="16"/>
              <w:szCs w:val="16"/>
            </w:rPr>
            <w:t>U.S.</w:t>
          </w:r>
        </w:smartTag>
      </w:smartTag>
      <w:r w:rsidRPr="00B36A3D">
        <w:rPr>
          <w:rFonts w:ascii="Arial" w:hAnsi="Arial" w:cs="Arial"/>
          <w:sz w:val="16"/>
          <w:szCs w:val="16"/>
        </w:rPr>
        <w:t xml:space="preserve"> Department of Education, Office of Safe and </w:t>
      </w:r>
      <w:smartTag w:uri="urn:schemas-microsoft-com:office:smarttags" w:element="place">
        <w:smartTag w:uri="urn:schemas-microsoft-com:office:smarttags" w:element="PlaceName">
          <w:r w:rsidRPr="00B36A3D">
            <w:rPr>
              <w:rFonts w:ascii="Arial" w:hAnsi="Arial" w:cs="Arial"/>
              <w:sz w:val="16"/>
              <w:szCs w:val="16"/>
            </w:rPr>
            <w:t>Drug-Free</w:t>
          </w:r>
        </w:smartTag>
        <w:r w:rsidRPr="00B36A3D">
          <w:rPr>
            <w:rFonts w:ascii="Arial" w:hAnsi="Arial" w:cs="Arial"/>
            <w:sz w:val="16"/>
            <w:szCs w:val="16"/>
          </w:rPr>
          <w:t xml:space="preserve"> </w:t>
        </w:r>
        <w:smartTag w:uri="urn:schemas-microsoft-com:office:smarttags" w:element="PlaceType">
          <w:r w:rsidRPr="00B36A3D">
            <w:rPr>
              <w:rFonts w:ascii="Arial" w:hAnsi="Arial" w:cs="Arial"/>
              <w:sz w:val="16"/>
              <w:szCs w:val="16"/>
            </w:rPr>
            <w:t>Schools</w:t>
          </w:r>
        </w:smartTag>
      </w:smartTag>
      <w:r w:rsidRPr="00B36A3D">
        <w:rPr>
          <w:rFonts w:ascii="Arial" w:hAnsi="Arial" w:cs="Arial"/>
          <w:sz w:val="16"/>
          <w:szCs w:val="16"/>
        </w:rPr>
        <w:t xml:space="preserve">, OMB No.1865-0002: </w:t>
      </w:r>
      <w:r w:rsidRPr="00B36A3D">
        <w:rPr>
          <w:rFonts w:ascii="Arial" w:hAnsi="Arial" w:cs="Arial"/>
          <w:i/>
          <w:sz w:val="16"/>
          <w:szCs w:val="16"/>
        </w:rPr>
        <w:t>Gun-Free Schools Act</w:t>
      </w:r>
      <w:r w:rsidRPr="00B36A3D">
        <w:rPr>
          <w:rFonts w:ascii="Arial" w:hAnsi="Arial" w:cs="Arial"/>
          <w:sz w:val="16"/>
          <w:szCs w:val="16"/>
        </w:rPr>
        <w:t xml:space="preserve"> Report </w:t>
      </w:r>
      <w:r>
        <w:rPr>
          <w:rFonts w:ascii="Arial" w:hAnsi="Arial" w:cs="Arial"/>
          <w:sz w:val="16"/>
          <w:szCs w:val="16"/>
        </w:rPr>
        <w:t>fo</w:t>
      </w:r>
      <w:r w:rsidRPr="00B36A3D">
        <w:rPr>
          <w:rFonts w:ascii="Arial" w:hAnsi="Arial" w:cs="Arial"/>
          <w:sz w:val="16"/>
          <w:szCs w:val="16"/>
        </w:rPr>
        <w:t>r School Year 2003–2004.</w:t>
      </w:r>
    </w:p>
    <w:p w14:paraId="1E35F59E" w14:textId="77777777" w:rsidR="00CD3D0A" w:rsidRPr="00B36A3D" w:rsidRDefault="00CD3D0A">
      <w:pPr>
        <w:spacing w:after="80" w:line="240" w:lineRule="auto"/>
        <w:jc w:val="left"/>
        <w:rPr>
          <w:rFonts w:ascii="Arial" w:hAnsi="Arial" w:cs="Arial"/>
          <w:sz w:val="16"/>
          <w:szCs w:val="16"/>
        </w:rPr>
      </w:pPr>
      <w:r w:rsidRPr="00B36A3D">
        <w:rPr>
          <w:rFonts w:ascii="Arial" w:hAnsi="Arial" w:cs="Arial"/>
          <w:bCs/>
          <w:i/>
          <w:sz w:val="16"/>
          <w:szCs w:val="16"/>
        </w:rPr>
        <w:t>Note:</w:t>
      </w:r>
      <w:r w:rsidRPr="00B36A3D">
        <w:rPr>
          <w:rFonts w:ascii="Arial" w:hAnsi="Arial" w:cs="Arial"/>
          <w:b/>
          <w:bCs/>
          <w:sz w:val="16"/>
          <w:szCs w:val="16"/>
        </w:rPr>
        <w:t xml:space="preserve"> </w:t>
      </w:r>
      <w:r w:rsidRPr="00B36A3D">
        <w:rPr>
          <w:rFonts w:ascii="Arial" w:hAnsi="Arial" w:cs="Arial"/>
          <w:sz w:val="16"/>
          <w:szCs w:val="16"/>
        </w:rPr>
        <w:t>Several states (</w:t>
      </w:r>
      <w:smartTag w:uri="urn:schemas-microsoft-com:office:smarttags" w:element="country-region">
        <w:smartTag w:uri="urn:schemas-microsoft-com:office:smarttags" w:element="place">
          <w:r w:rsidRPr="00B36A3D">
            <w:rPr>
              <w:rFonts w:ascii="Arial" w:hAnsi="Arial" w:cs="Arial"/>
              <w:sz w:val="16"/>
              <w:szCs w:val="16"/>
            </w:rPr>
            <w:t>Georgia</w:t>
          </w:r>
        </w:smartTag>
      </w:smartTag>
      <w:r w:rsidRPr="00B36A3D">
        <w:rPr>
          <w:rFonts w:ascii="Arial" w:hAnsi="Arial" w:cs="Arial"/>
          <w:sz w:val="16"/>
          <w:szCs w:val="16"/>
        </w:rPr>
        <w:t xml:space="preserve">, </w:t>
      </w:r>
      <w:smartTag w:uri="urn:schemas-microsoft-com:office:smarttags" w:element="State">
        <w:smartTag w:uri="urn:schemas-microsoft-com:office:smarttags" w:element="place">
          <w:r w:rsidRPr="00B36A3D">
            <w:rPr>
              <w:rFonts w:ascii="Arial" w:hAnsi="Arial" w:cs="Arial"/>
              <w:sz w:val="16"/>
              <w:szCs w:val="16"/>
            </w:rPr>
            <w:t>Ohio</w:t>
          </w:r>
        </w:smartTag>
      </w:smartTag>
      <w:r w:rsidRPr="00B36A3D">
        <w:rPr>
          <w:rFonts w:ascii="Arial" w:hAnsi="Arial" w:cs="Arial"/>
          <w:sz w:val="16"/>
          <w:szCs w:val="16"/>
        </w:rPr>
        <w:t xml:space="preserve">, </w:t>
      </w:r>
      <w:smartTag w:uri="urn:schemas-microsoft-com:office:smarttags" w:element="State">
        <w:smartTag w:uri="urn:schemas-microsoft-com:office:smarttags" w:element="place">
          <w:r w:rsidRPr="00B36A3D">
            <w:rPr>
              <w:rFonts w:ascii="Arial" w:hAnsi="Arial" w:cs="Arial"/>
              <w:sz w:val="16"/>
              <w:szCs w:val="16"/>
            </w:rPr>
            <w:t>Oregon</w:t>
          </w:r>
        </w:smartTag>
      </w:smartTag>
      <w:r w:rsidRPr="00B36A3D">
        <w:rPr>
          <w:rFonts w:ascii="Arial" w:hAnsi="Arial" w:cs="Arial"/>
          <w:sz w:val="16"/>
          <w:szCs w:val="16"/>
        </w:rPr>
        <w:t xml:space="preserve"> and </w:t>
      </w:r>
      <w:smartTag w:uri="urn:schemas-microsoft-com:office:smarttags" w:element="State">
        <w:smartTag w:uri="urn:schemas-microsoft-com:office:smarttags" w:element="place">
          <w:r w:rsidRPr="00B36A3D">
            <w:rPr>
              <w:rFonts w:ascii="Arial" w:hAnsi="Arial" w:cs="Arial"/>
              <w:sz w:val="16"/>
              <w:szCs w:val="16"/>
            </w:rPr>
            <w:t>Utah</w:t>
          </w:r>
        </w:smartTag>
      </w:smartTag>
      <w:r w:rsidRPr="00B36A3D">
        <w:rPr>
          <w:rFonts w:ascii="Arial" w:hAnsi="Arial" w:cs="Arial"/>
          <w:sz w:val="16"/>
          <w:szCs w:val="16"/>
        </w:rPr>
        <w:t xml:space="preserve">) did not provide referral data broken out by modified and not modified; therefore, these states are excluded from the table. </w:t>
      </w:r>
      <w:r w:rsidRPr="00B36A3D">
        <w:rPr>
          <w:rFonts w:ascii="Arial" w:hAnsi="Arial" w:cs="Arial"/>
          <w:color w:val="000000"/>
          <w:sz w:val="16"/>
          <w:szCs w:val="16"/>
        </w:rPr>
        <w:t>--</w:t>
      </w:r>
      <w:r w:rsidRPr="00B36A3D">
        <w:rPr>
          <w:rFonts w:ascii="Arial" w:hAnsi="Arial" w:cs="Arial"/>
          <w:sz w:val="16"/>
          <w:szCs w:val="16"/>
        </w:rPr>
        <w:t>The number and percentage are not shown here because the calculation generates a divide-by-zero error.</w:t>
      </w:r>
    </w:p>
    <w:p w14:paraId="171C8219" w14:textId="77777777" w:rsidR="00CD3D0A" w:rsidRPr="00E14D1B" w:rsidRDefault="00CD3D0A">
      <w:pPr>
        <w:spacing w:line="240" w:lineRule="auto"/>
        <w:jc w:val="left"/>
        <w:rPr>
          <w:rFonts w:ascii="Arial" w:hAnsi="Arial" w:cs="Arial"/>
          <w:sz w:val="16"/>
          <w:szCs w:val="16"/>
        </w:rPr>
      </w:pPr>
      <w:r w:rsidRPr="00E14D1B">
        <w:rPr>
          <w:rFonts w:ascii="Arial" w:hAnsi="Arial" w:cs="Arial"/>
          <w:sz w:val="16"/>
          <w:szCs w:val="16"/>
          <w:vertAlign w:val="superscript"/>
        </w:rPr>
        <w:t>a</w:t>
      </w:r>
      <w:r w:rsidRPr="00E14D1B">
        <w:rPr>
          <w:rFonts w:ascii="Arial" w:hAnsi="Arial" w:cs="Arial"/>
          <w:sz w:val="16"/>
          <w:szCs w:val="16"/>
        </w:rPr>
        <w:t xml:space="preserve">Data are for the 50 states, the </w:t>
      </w:r>
      <w:smartTag w:uri="urn:schemas-microsoft-com:office:smarttags" w:element="State">
        <w:smartTag w:uri="urn:schemas-microsoft-com:office:smarttags" w:element="place">
          <w:r w:rsidRPr="00E14D1B">
            <w:rPr>
              <w:rFonts w:ascii="Arial" w:hAnsi="Arial" w:cs="Arial"/>
              <w:sz w:val="16"/>
              <w:szCs w:val="16"/>
            </w:rPr>
            <w:t>District of Columbia</w:t>
          </w:r>
        </w:smartTag>
      </w:smartTag>
      <w:r w:rsidRPr="00E14D1B">
        <w:rPr>
          <w:rFonts w:ascii="Arial" w:hAnsi="Arial" w:cs="Arial"/>
          <w:sz w:val="16"/>
          <w:szCs w:val="16"/>
        </w:rPr>
        <w:t xml:space="preserve">, </w:t>
      </w:r>
      <w:smartTag w:uri="urn:schemas-microsoft-com:office:smarttags" w:element="place">
        <w:r w:rsidRPr="00E14D1B">
          <w:rPr>
            <w:rFonts w:ascii="Arial" w:hAnsi="Arial" w:cs="Arial"/>
            <w:sz w:val="16"/>
            <w:szCs w:val="16"/>
          </w:rPr>
          <w:t>Puerto Rico</w:t>
        </w:r>
      </w:smartTag>
      <w:r w:rsidRPr="00E14D1B">
        <w:rPr>
          <w:rFonts w:ascii="Arial" w:hAnsi="Arial" w:cs="Arial"/>
          <w:sz w:val="16"/>
          <w:szCs w:val="16"/>
        </w:rPr>
        <w:t xml:space="preserve"> and the four outlying areas. </w:t>
      </w:r>
    </w:p>
    <w:p w14:paraId="3BB7A870" w14:textId="77777777" w:rsidR="00CD3D0A" w:rsidRDefault="00CD3D0A">
      <w:pPr>
        <w:spacing w:line="240" w:lineRule="auto"/>
        <w:ind w:right="-900"/>
        <w:rPr>
          <w:rFonts w:ascii="Arial" w:hAnsi="Arial" w:cs="Arial"/>
          <w:sz w:val="16"/>
          <w:szCs w:val="16"/>
        </w:rPr>
      </w:pPr>
    </w:p>
    <w:p w14:paraId="0FC5A2BD" w14:textId="77777777" w:rsidR="00CD3D0A" w:rsidRDefault="00CD3D0A">
      <w:pPr>
        <w:spacing w:before="40" w:after="40"/>
        <w:jc w:val="left"/>
        <w:rPr>
          <w:rFonts w:ascii="Arial" w:hAnsi="Arial" w:cs="Arial"/>
          <w:b/>
          <w:bCs/>
          <w:snapToGrid w:val="0"/>
          <w:color w:val="000000"/>
          <w:sz w:val="18"/>
          <w:szCs w:val="18"/>
        </w:rPr>
      </w:pPr>
    </w:p>
    <w:p w14:paraId="2C00DC2B" w14:textId="77777777" w:rsidR="00CD3D0A" w:rsidRDefault="00CD3D0A">
      <w:pPr>
        <w:spacing w:line="240" w:lineRule="auto"/>
        <w:ind w:right="720"/>
        <w:sectPr w:rsidR="00CD3D0A">
          <w:pgSz w:w="12240" w:h="15840"/>
          <w:pgMar w:top="1152" w:right="1440" w:bottom="1008" w:left="1440" w:header="720" w:footer="720" w:gutter="0"/>
          <w:cols w:space="720"/>
          <w:docGrid w:linePitch="360"/>
        </w:sectPr>
      </w:pPr>
    </w:p>
    <w:p w14:paraId="380B173E" w14:textId="77777777" w:rsidR="00CD3D0A" w:rsidRDefault="00CD3D0A">
      <w:pPr>
        <w:pStyle w:val="TT-TableTitle"/>
        <w:tabs>
          <w:tab w:val="clear" w:pos="1152"/>
        </w:tabs>
        <w:ind w:left="0" w:firstLine="0"/>
        <w:rPr>
          <w:rFonts w:ascii="Arial" w:hAnsi="Arial" w:cs="Arial"/>
          <w:b/>
          <w:bCs/>
          <w:sz w:val="20"/>
        </w:rPr>
      </w:pPr>
      <w:bookmarkStart w:id="31" w:name="_Toc165448983"/>
      <w:r>
        <w:rPr>
          <w:rFonts w:ascii="Arial" w:hAnsi="Arial" w:cs="Arial"/>
          <w:b/>
          <w:bCs/>
          <w:sz w:val="20"/>
        </w:rPr>
        <w:t>Table 9</w:t>
      </w:r>
      <w:bookmarkEnd w:id="31"/>
    </w:p>
    <w:p w14:paraId="1C877327" w14:textId="77777777" w:rsidR="00CD3D0A" w:rsidRDefault="00CD3D0A">
      <w:pPr>
        <w:pStyle w:val="TT-TableTitle"/>
        <w:tabs>
          <w:tab w:val="clear" w:pos="1152"/>
        </w:tabs>
        <w:ind w:left="0" w:firstLine="0"/>
        <w:rPr>
          <w:rFonts w:ascii="Arial" w:hAnsi="Arial" w:cs="Arial"/>
          <w:sz w:val="20"/>
        </w:rPr>
      </w:pPr>
      <w:bookmarkStart w:id="32" w:name="_Toc165448984"/>
      <w:r>
        <w:rPr>
          <w:rFonts w:ascii="Arial" w:hAnsi="Arial" w:cs="Arial"/>
          <w:sz w:val="20"/>
        </w:rPr>
        <w:t>Percentage of LEAs that submitted a GFSA report to the state or outlying area and percentage of LEAs reporting an offense, by state or outlying area, 2003–04</w:t>
      </w:r>
      <w:bookmarkEnd w:id="32"/>
      <w:r>
        <w:rPr>
          <w:rFonts w:ascii="Arial" w:hAnsi="Arial" w:cs="Arial"/>
          <w:sz w:val="20"/>
        </w:rPr>
        <w:t xml:space="preserve"> </w:t>
      </w:r>
    </w:p>
    <w:p w14:paraId="1359598A" w14:textId="77777777" w:rsidR="00CD3D0A" w:rsidRDefault="00CD3D0A"/>
    <w:tbl>
      <w:tblPr>
        <w:tblW w:w="9468" w:type="dxa"/>
        <w:tblLayout w:type="fixed"/>
        <w:tblLook w:val="0000" w:firstRow="0" w:lastRow="0" w:firstColumn="0" w:lastColumn="0" w:noHBand="0" w:noVBand="0"/>
      </w:tblPr>
      <w:tblGrid>
        <w:gridCol w:w="2367"/>
        <w:gridCol w:w="2367"/>
        <w:gridCol w:w="2367"/>
        <w:gridCol w:w="2367"/>
      </w:tblGrid>
      <w:tr w:rsidR="00CD3D0A" w14:paraId="75A4AF26" w14:textId="77777777">
        <w:tc>
          <w:tcPr>
            <w:tcW w:w="2367" w:type="dxa"/>
            <w:tcBorders>
              <w:top w:val="single" w:sz="4" w:space="0" w:color="auto"/>
              <w:left w:val="single" w:sz="4" w:space="0" w:color="auto"/>
              <w:bottom w:val="single" w:sz="4" w:space="0" w:color="auto"/>
              <w:right w:val="single" w:sz="4" w:space="0" w:color="auto"/>
            </w:tcBorders>
            <w:noWrap/>
            <w:vAlign w:val="bottom"/>
          </w:tcPr>
          <w:p w14:paraId="65CCC9B7" w14:textId="77777777" w:rsidR="00CD3D0A" w:rsidRDefault="00CD3D0A">
            <w:pPr>
              <w:spacing w:line="240" w:lineRule="auto"/>
              <w:jc w:val="left"/>
              <w:rPr>
                <w:rFonts w:ascii="Arial" w:hAnsi="Arial" w:cs="Arial"/>
                <w:b/>
                <w:bCs/>
                <w:color w:val="000000"/>
                <w:sz w:val="16"/>
                <w:szCs w:val="16"/>
                <w:vertAlign w:val="superscript"/>
              </w:rPr>
            </w:pPr>
            <w:r>
              <w:rPr>
                <w:rFonts w:ascii="Arial" w:hAnsi="Arial" w:cs="Arial"/>
                <w:b/>
                <w:bCs/>
                <w:color w:val="000000"/>
                <w:sz w:val="16"/>
                <w:szCs w:val="16"/>
              </w:rPr>
              <w:t>State or outlying area</w:t>
            </w:r>
            <w:r>
              <w:rPr>
                <w:rFonts w:ascii="Arial" w:hAnsi="Arial" w:cs="Arial"/>
                <w:b/>
                <w:bCs/>
                <w:color w:val="000000"/>
                <w:sz w:val="16"/>
                <w:szCs w:val="16"/>
                <w:vertAlign w:val="superscript"/>
              </w:rPr>
              <w:t>a</w:t>
            </w:r>
          </w:p>
        </w:tc>
        <w:tc>
          <w:tcPr>
            <w:tcW w:w="2367" w:type="dxa"/>
            <w:tcBorders>
              <w:top w:val="single" w:sz="4" w:space="0" w:color="auto"/>
              <w:left w:val="nil"/>
              <w:bottom w:val="single" w:sz="4" w:space="0" w:color="auto"/>
              <w:right w:val="single" w:sz="4" w:space="0" w:color="auto"/>
            </w:tcBorders>
            <w:vAlign w:val="bottom"/>
          </w:tcPr>
          <w:p w14:paraId="7C634F5D" w14:textId="77777777" w:rsidR="00CD3D0A" w:rsidRDefault="00CD3D0A">
            <w:pPr>
              <w:spacing w:line="240" w:lineRule="auto"/>
              <w:jc w:val="center"/>
              <w:rPr>
                <w:rFonts w:ascii="Arial" w:hAnsi="Arial" w:cs="Arial"/>
                <w:b/>
                <w:bCs/>
                <w:color w:val="000000"/>
                <w:sz w:val="16"/>
                <w:szCs w:val="16"/>
              </w:rPr>
            </w:pPr>
            <w:r>
              <w:rPr>
                <w:rFonts w:ascii="Arial" w:hAnsi="Arial" w:cs="Arial"/>
                <w:b/>
                <w:bCs/>
                <w:color w:val="000000"/>
                <w:sz w:val="16"/>
                <w:szCs w:val="16"/>
              </w:rPr>
              <w:t xml:space="preserve">Percent of LEAs that submitted a </w:t>
            </w:r>
            <w:r>
              <w:rPr>
                <w:rFonts w:ascii="Arial" w:hAnsi="Arial" w:cs="Arial"/>
                <w:b/>
                <w:bCs/>
                <w:i/>
                <w:color w:val="000000"/>
                <w:sz w:val="16"/>
                <w:szCs w:val="16"/>
              </w:rPr>
              <w:t>GFSA</w:t>
            </w:r>
            <w:r>
              <w:rPr>
                <w:rFonts w:ascii="Arial" w:hAnsi="Arial" w:cs="Arial"/>
                <w:b/>
                <w:bCs/>
                <w:color w:val="000000"/>
                <w:sz w:val="16"/>
                <w:szCs w:val="16"/>
              </w:rPr>
              <w:t xml:space="preserve"> report</w:t>
            </w:r>
          </w:p>
        </w:tc>
        <w:tc>
          <w:tcPr>
            <w:tcW w:w="2367" w:type="dxa"/>
            <w:tcBorders>
              <w:top w:val="single" w:sz="4" w:space="0" w:color="auto"/>
              <w:left w:val="nil"/>
              <w:bottom w:val="single" w:sz="4" w:space="0" w:color="auto"/>
              <w:right w:val="single" w:sz="4" w:space="0" w:color="auto"/>
            </w:tcBorders>
            <w:vAlign w:val="bottom"/>
          </w:tcPr>
          <w:p w14:paraId="08E8937B" w14:textId="77777777" w:rsidR="00CD3D0A" w:rsidRDefault="00CD3D0A">
            <w:pPr>
              <w:spacing w:line="240" w:lineRule="auto"/>
              <w:jc w:val="center"/>
              <w:rPr>
                <w:rFonts w:ascii="Arial" w:hAnsi="Arial" w:cs="Arial"/>
                <w:b/>
                <w:bCs/>
                <w:color w:val="000000"/>
                <w:sz w:val="16"/>
                <w:szCs w:val="16"/>
              </w:rPr>
            </w:pPr>
            <w:r>
              <w:rPr>
                <w:rFonts w:ascii="Arial" w:hAnsi="Arial" w:cs="Arial"/>
                <w:b/>
                <w:bCs/>
                <w:color w:val="000000"/>
                <w:sz w:val="16"/>
                <w:szCs w:val="16"/>
              </w:rPr>
              <w:t xml:space="preserve">Percent of schools that submitted </w:t>
            </w:r>
            <w:r>
              <w:rPr>
                <w:rFonts w:ascii="Arial" w:hAnsi="Arial" w:cs="Arial"/>
                <w:b/>
                <w:bCs/>
                <w:i/>
                <w:color w:val="000000"/>
                <w:sz w:val="16"/>
                <w:szCs w:val="16"/>
              </w:rPr>
              <w:t>GFSA</w:t>
            </w:r>
            <w:r>
              <w:rPr>
                <w:rFonts w:ascii="Arial" w:hAnsi="Arial" w:cs="Arial"/>
                <w:b/>
                <w:bCs/>
                <w:color w:val="000000"/>
                <w:sz w:val="16"/>
                <w:szCs w:val="16"/>
              </w:rPr>
              <w:t xml:space="preserve"> data to their LEAs</w:t>
            </w:r>
          </w:p>
        </w:tc>
        <w:tc>
          <w:tcPr>
            <w:tcW w:w="2367" w:type="dxa"/>
            <w:tcBorders>
              <w:top w:val="single" w:sz="4" w:space="0" w:color="auto"/>
              <w:left w:val="nil"/>
              <w:bottom w:val="single" w:sz="4" w:space="0" w:color="auto"/>
              <w:right w:val="single" w:sz="4" w:space="0" w:color="auto"/>
            </w:tcBorders>
            <w:vAlign w:val="bottom"/>
          </w:tcPr>
          <w:p w14:paraId="5D6E905A" w14:textId="77777777" w:rsidR="00CD3D0A" w:rsidRDefault="00CD3D0A">
            <w:pPr>
              <w:spacing w:line="240" w:lineRule="auto"/>
              <w:jc w:val="center"/>
              <w:rPr>
                <w:rFonts w:ascii="Arial" w:hAnsi="Arial" w:cs="Arial"/>
                <w:b/>
                <w:bCs/>
                <w:color w:val="000000"/>
                <w:sz w:val="16"/>
                <w:szCs w:val="16"/>
              </w:rPr>
            </w:pPr>
            <w:r>
              <w:rPr>
                <w:rFonts w:ascii="Arial" w:hAnsi="Arial" w:cs="Arial"/>
                <w:b/>
                <w:bCs/>
                <w:color w:val="000000"/>
                <w:sz w:val="16"/>
                <w:szCs w:val="16"/>
              </w:rPr>
              <w:t>Percent of LEAS that reported an offense</w:t>
            </w:r>
          </w:p>
        </w:tc>
      </w:tr>
      <w:tr w:rsidR="00CD3D0A" w14:paraId="34711C5B" w14:textId="77777777">
        <w:tc>
          <w:tcPr>
            <w:tcW w:w="2367" w:type="dxa"/>
            <w:tcBorders>
              <w:top w:val="nil"/>
              <w:left w:val="single" w:sz="4" w:space="0" w:color="auto"/>
              <w:bottom w:val="nil"/>
              <w:right w:val="nil"/>
            </w:tcBorders>
            <w:noWrap/>
            <w:vAlign w:val="bottom"/>
          </w:tcPr>
          <w:p w14:paraId="49E03892"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Alabama</w:t>
                </w:r>
              </w:smartTag>
            </w:smartTag>
          </w:p>
        </w:tc>
        <w:tc>
          <w:tcPr>
            <w:tcW w:w="2367" w:type="dxa"/>
            <w:tcBorders>
              <w:top w:val="nil"/>
              <w:left w:val="single" w:sz="4" w:space="0" w:color="auto"/>
              <w:bottom w:val="nil"/>
              <w:right w:val="nil"/>
            </w:tcBorders>
            <w:noWrap/>
            <w:vAlign w:val="bottom"/>
          </w:tcPr>
          <w:p w14:paraId="39E704F1"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single" w:sz="4" w:space="0" w:color="auto"/>
              <w:bottom w:val="nil"/>
              <w:right w:val="single" w:sz="4" w:space="0" w:color="auto"/>
            </w:tcBorders>
            <w:noWrap/>
            <w:vAlign w:val="bottom"/>
          </w:tcPr>
          <w:p w14:paraId="6EB56B76"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40E88CDF"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15</w:t>
            </w:r>
          </w:p>
        </w:tc>
      </w:tr>
      <w:tr w:rsidR="00CD3D0A" w14:paraId="22B51234" w14:textId="77777777">
        <w:tc>
          <w:tcPr>
            <w:tcW w:w="2367" w:type="dxa"/>
            <w:tcBorders>
              <w:top w:val="nil"/>
              <w:left w:val="single" w:sz="4" w:space="0" w:color="auto"/>
              <w:bottom w:val="nil"/>
              <w:right w:val="nil"/>
            </w:tcBorders>
            <w:noWrap/>
            <w:vAlign w:val="bottom"/>
          </w:tcPr>
          <w:p w14:paraId="7259A4A0"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Alaska</w:t>
                </w:r>
              </w:smartTag>
            </w:smartTag>
          </w:p>
        </w:tc>
        <w:tc>
          <w:tcPr>
            <w:tcW w:w="2367" w:type="dxa"/>
            <w:tcBorders>
              <w:top w:val="nil"/>
              <w:left w:val="single" w:sz="4" w:space="0" w:color="auto"/>
              <w:bottom w:val="nil"/>
              <w:right w:val="single" w:sz="4" w:space="0" w:color="auto"/>
            </w:tcBorders>
            <w:noWrap/>
            <w:vAlign w:val="bottom"/>
          </w:tcPr>
          <w:p w14:paraId="740D7898"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43D863C4"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5F783C7B"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13</w:t>
            </w:r>
          </w:p>
        </w:tc>
      </w:tr>
      <w:tr w:rsidR="00CD3D0A" w14:paraId="2EC442F6" w14:textId="77777777">
        <w:tc>
          <w:tcPr>
            <w:tcW w:w="2367" w:type="dxa"/>
            <w:tcBorders>
              <w:top w:val="nil"/>
              <w:left w:val="single" w:sz="4" w:space="0" w:color="auto"/>
              <w:bottom w:val="nil"/>
              <w:right w:val="nil"/>
            </w:tcBorders>
            <w:noWrap/>
            <w:vAlign w:val="bottom"/>
          </w:tcPr>
          <w:p w14:paraId="17880E5D"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Arizona</w:t>
                </w:r>
              </w:smartTag>
            </w:smartTag>
          </w:p>
        </w:tc>
        <w:tc>
          <w:tcPr>
            <w:tcW w:w="2367" w:type="dxa"/>
            <w:tcBorders>
              <w:top w:val="nil"/>
              <w:left w:val="single" w:sz="4" w:space="0" w:color="auto"/>
              <w:bottom w:val="nil"/>
              <w:right w:val="single" w:sz="4" w:space="0" w:color="auto"/>
            </w:tcBorders>
            <w:noWrap/>
            <w:vAlign w:val="bottom"/>
          </w:tcPr>
          <w:p w14:paraId="599BC579"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94</w:t>
            </w:r>
          </w:p>
        </w:tc>
        <w:tc>
          <w:tcPr>
            <w:tcW w:w="2367" w:type="dxa"/>
            <w:tcBorders>
              <w:top w:val="nil"/>
              <w:left w:val="nil"/>
              <w:bottom w:val="nil"/>
              <w:right w:val="single" w:sz="4" w:space="0" w:color="auto"/>
            </w:tcBorders>
            <w:noWrap/>
            <w:vAlign w:val="bottom"/>
          </w:tcPr>
          <w:p w14:paraId="47F39BEE"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67B1E5A8"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2</w:t>
            </w:r>
          </w:p>
        </w:tc>
      </w:tr>
      <w:tr w:rsidR="00CD3D0A" w14:paraId="35BC20AF" w14:textId="77777777">
        <w:tc>
          <w:tcPr>
            <w:tcW w:w="2367" w:type="dxa"/>
            <w:tcBorders>
              <w:top w:val="nil"/>
              <w:left w:val="single" w:sz="4" w:space="0" w:color="auto"/>
              <w:bottom w:val="nil"/>
              <w:right w:val="nil"/>
            </w:tcBorders>
            <w:noWrap/>
            <w:vAlign w:val="bottom"/>
          </w:tcPr>
          <w:p w14:paraId="3A49A48B"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Arkansas</w:t>
                </w:r>
              </w:smartTag>
            </w:smartTag>
          </w:p>
        </w:tc>
        <w:tc>
          <w:tcPr>
            <w:tcW w:w="2367" w:type="dxa"/>
            <w:tcBorders>
              <w:top w:val="nil"/>
              <w:left w:val="single" w:sz="4" w:space="0" w:color="auto"/>
              <w:bottom w:val="nil"/>
              <w:right w:val="single" w:sz="4" w:space="0" w:color="auto"/>
            </w:tcBorders>
            <w:noWrap/>
            <w:vAlign w:val="bottom"/>
          </w:tcPr>
          <w:p w14:paraId="363A45C8"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7493E8F6"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695D275E"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w:t>
            </w:r>
          </w:p>
        </w:tc>
      </w:tr>
      <w:tr w:rsidR="00CD3D0A" w14:paraId="53A49A31" w14:textId="77777777">
        <w:tc>
          <w:tcPr>
            <w:tcW w:w="2367" w:type="dxa"/>
            <w:tcBorders>
              <w:top w:val="nil"/>
              <w:left w:val="single" w:sz="4" w:space="0" w:color="auto"/>
              <w:bottom w:val="nil"/>
              <w:right w:val="nil"/>
            </w:tcBorders>
            <w:noWrap/>
            <w:vAlign w:val="bottom"/>
          </w:tcPr>
          <w:p w14:paraId="0D3EA3C2"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California</w:t>
                </w:r>
              </w:smartTag>
            </w:smartTag>
          </w:p>
        </w:tc>
        <w:tc>
          <w:tcPr>
            <w:tcW w:w="2367" w:type="dxa"/>
            <w:tcBorders>
              <w:top w:val="nil"/>
              <w:left w:val="single" w:sz="4" w:space="0" w:color="auto"/>
              <w:bottom w:val="nil"/>
              <w:right w:val="single" w:sz="4" w:space="0" w:color="auto"/>
            </w:tcBorders>
            <w:noWrap/>
            <w:vAlign w:val="bottom"/>
          </w:tcPr>
          <w:p w14:paraId="371CF636"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6D1E39F3"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3BA2124B"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9</w:t>
            </w:r>
          </w:p>
        </w:tc>
      </w:tr>
      <w:tr w:rsidR="00CD3D0A" w14:paraId="2F8B9CDF" w14:textId="77777777">
        <w:tc>
          <w:tcPr>
            <w:tcW w:w="2367" w:type="dxa"/>
            <w:tcBorders>
              <w:top w:val="nil"/>
              <w:left w:val="single" w:sz="4" w:space="0" w:color="auto"/>
              <w:bottom w:val="nil"/>
              <w:right w:val="nil"/>
            </w:tcBorders>
            <w:noWrap/>
            <w:vAlign w:val="bottom"/>
          </w:tcPr>
          <w:p w14:paraId="6CBC268F"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Colorado</w:t>
                </w:r>
              </w:smartTag>
            </w:smartTag>
          </w:p>
        </w:tc>
        <w:tc>
          <w:tcPr>
            <w:tcW w:w="2367" w:type="dxa"/>
            <w:tcBorders>
              <w:top w:val="nil"/>
              <w:left w:val="single" w:sz="4" w:space="0" w:color="auto"/>
              <w:bottom w:val="nil"/>
              <w:right w:val="single" w:sz="4" w:space="0" w:color="auto"/>
            </w:tcBorders>
            <w:noWrap/>
            <w:vAlign w:val="bottom"/>
          </w:tcPr>
          <w:p w14:paraId="09203736"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33F2BE74"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02812596"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6</w:t>
            </w:r>
          </w:p>
        </w:tc>
      </w:tr>
      <w:tr w:rsidR="00CD3D0A" w14:paraId="78411D77" w14:textId="77777777">
        <w:tc>
          <w:tcPr>
            <w:tcW w:w="2367" w:type="dxa"/>
            <w:tcBorders>
              <w:top w:val="nil"/>
              <w:left w:val="single" w:sz="4" w:space="0" w:color="auto"/>
              <w:bottom w:val="nil"/>
              <w:right w:val="nil"/>
            </w:tcBorders>
            <w:noWrap/>
            <w:vAlign w:val="bottom"/>
          </w:tcPr>
          <w:p w14:paraId="1A0DE564"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Connecticut</w:t>
                </w:r>
              </w:smartTag>
            </w:smartTag>
          </w:p>
        </w:tc>
        <w:tc>
          <w:tcPr>
            <w:tcW w:w="2367" w:type="dxa"/>
            <w:tcBorders>
              <w:top w:val="nil"/>
              <w:left w:val="single" w:sz="4" w:space="0" w:color="auto"/>
              <w:bottom w:val="nil"/>
              <w:right w:val="single" w:sz="4" w:space="0" w:color="auto"/>
            </w:tcBorders>
            <w:noWrap/>
            <w:vAlign w:val="bottom"/>
          </w:tcPr>
          <w:p w14:paraId="2225F7A9"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259AC911"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3E204D45"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2</w:t>
            </w:r>
          </w:p>
        </w:tc>
      </w:tr>
      <w:tr w:rsidR="00CD3D0A" w14:paraId="6C1D2834" w14:textId="77777777">
        <w:tc>
          <w:tcPr>
            <w:tcW w:w="2367" w:type="dxa"/>
            <w:tcBorders>
              <w:top w:val="nil"/>
              <w:left w:val="single" w:sz="4" w:space="0" w:color="auto"/>
              <w:bottom w:val="nil"/>
              <w:right w:val="nil"/>
            </w:tcBorders>
            <w:noWrap/>
            <w:vAlign w:val="bottom"/>
          </w:tcPr>
          <w:p w14:paraId="7514506B"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Delaware</w:t>
                </w:r>
              </w:smartTag>
            </w:smartTag>
          </w:p>
        </w:tc>
        <w:tc>
          <w:tcPr>
            <w:tcW w:w="2367" w:type="dxa"/>
            <w:tcBorders>
              <w:top w:val="nil"/>
              <w:left w:val="single" w:sz="4" w:space="0" w:color="auto"/>
              <w:bottom w:val="nil"/>
              <w:right w:val="single" w:sz="4" w:space="0" w:color="auto"/>
            </w:tcBorders>
            <w:noWrap/>
            <w:vAlign w:val="bottom"/>
          </w:tcPr>
          <w:p w14:paraId="275E122F"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80</w:t>
            </w:r>
          </w:p>
        </w:tc>
        <w:tc>
          <w:tcPr>
            <w:tcW w:w="2367" w:type="dxa"/>
            <w:tcBorders>
              <w:top w:val="nil"/>
              <w:left w:val="nil"/>
              <w:bottom w:val="nil"/>
              <w:right w:val="single" w:sz="4" w:space="0" w:color="auto"/>
            </w:tcBorders>
            <w:noWrap/>
            <w:vAlign w:val="bottom"/>
          </w:tcPr>
          <w:p w14:paraId="5EEC4B8C"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2A1B15B9"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4</w:t>
            </w:r>
          </w:p>
        </w:tc>
      </w:tr>
      <w:tr w:rsidR="00CD3D0A" w14:paraId="23A8A8E6" w14:textId="77777777">
        <w:tc>
          <w:tcPr>
            <w:tcW w:w="2367" w:type="dxa"/>
            <w:tcBorders>
              <w:top w:val="nil"/>
              <w:left w:val="single" w:sz="4" w:space="0" w:color="auto"/>
              <w:bottom w:val="nil"/>
              <w:right w:val="nil"/>
            </w:tcBorders>
            <w:noWrap/>
            <w:vAlign w:val="bottom"/>
          </w:tcPr>
          <w:p w14:paraId="359C5677"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District of Columbia</w:t>
                </w:r>
              </w:smartTag>
            </w:smartTag>
          </w:p>
        </w:tc>
        <w:tc>
          <w:tcPr>
            <w:tcW w:w="2367" w:type="dxa"/>
            <w:tcBorders>
              <w:top w:val="nil"/>
              <w:left w:val="single" w:sz="4" w:space="0" w:color="auto"/>
              <w:bottom w:val="nil"/>
              <w:right w:val="single" w:sz="4" w:space="0" w:color="auto"/>
            </w:tcBorders>
            <w:noWrap/>
            <w:vAlign w:val="bottom"/>
          </w:tcPr>
          <w:p w14:paraId="49ADEB92"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30331FCC"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3457B432"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3</w:t>
            </w:r>
          </w:p>
        </w:tc>
      </w:tr>
      <w:tr w:rsidR="00CD3D0A" w14:paraId="367418CA" w14:textId="77777777">
        <w:tc>
          <w:tcPr>
            <w:tcW w:w="2367" w:type="dxa"/>
            <w:tcBorders>
              <w:top w:val="nil"/>
              <w:left w:val="single" w:sz="4" w:space="0" w:color="auto"/>
              <w:bottom w:val="nil"/>
              <w:right w:val="nil"/>
            </w:tcBorders>
            <w:noWrap/>
            <w:vAlign w:val="bottom"/>
          </w:tcPr>
          <w:p w14:paraId="18644504"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Florida</w:t>
                </w:r>
              </w:smartTag>
            </w:smartTag>
          </w:p>
        </w:tc>
        <w:tc>
          <w:tcPr>
            <w:tcW w:w="2367" w:type="dxa"/>
            <w:tcBorders>
              <w:top w:val="nil"/>
              <w:left w:val="single" w:sz="4" w:space="0" w:color="auto"/>
              <w:bottom w:val="nil"/>
              <w:right w:val="single" w:sz="4" w:space="0" w:color="auto"/>
            </w:tcBorders>
            <w:noWrap/>
            <w:vAlign w:val="bottom"/>
          </w:tcPr>
          <w:p w14:paraId="59B86C8A"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1328CBEB"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1F23AB6C"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33</w:t>
            </w:r>
          </w:p>
        </w:tc>
      </w:tr>
      <w:tr w:rsidR="00CD3D0A" w14:paraId="72BFB1C1" w14:textId="77777777">
        <w:tc>
          <w:tcPr>
            <w:tcW w:w="2367" w:type="dxa"/>
            <w:tcBorders>
              <w:top w:val="nil"/>
              <w:left w:val="single" w:sz="4" w:space="0" w:color="auto"/>
              <w:bottom w:val="nil"/>
              <w:right w:val="nil"/>
            </w:tcBorders>
            <w:noWrap/>
            <w:vAlign w:val="bottom"/>
          </w:tcPr>
          <w:p w14:paraId="1EE7CCF6" w14:textId="77777777" w:rsidR="00CD3D0A" w:rsidRDefault="00CD3D0A">
            <w:pPr>
              <w:spacing w:line="240" w:lineRule="auto"/>
              <w:rPr>
                <w:rFonts w:ascii="Arial" w:hAnsi="Arial" w:cs="Arial"/>
                <w:color w:val="000000"/>
                <w:sz w:val="16"/>
                <w:szCs w:val="16"/>
              </w:rPr>
            </w:pPr>
            <w:smartTag w:uri="urn:schemas-microsoft-com:office:smarttags" w:element="country-region">
              <w:smartTag w:uri="urn:schemas-microsoft-com:office:smarttags" w:element="place">
                <w:r>
                  <w:rPr>
                    <w:rFonts w:ascii="Arial" w:hAnsi="Arial" w:cs="Arial"/>
                    <w:color w:val="000000"/>
                    <w:sz w:val="16"/>
                    <w:szCs w:val="16"/>
                  </w:rPr>
                  <w:t>Georgia</w:t>
                </w:r>
              </w:smartTag>
            </w:smartTag>
          </w:p>
        </w:tc>
        <w:tc>
          <w:tcPr>
            <w:tcW w:w="2367" w:type="dxa"/>
            <w:tcBorders>
              <w:top w:val="nil"/>
              <w:left w:val="single" w:sz="4" w:space="0" w:color="auto"/>
              <w:bottom w:val="nil"/>
              <w:right w:val="single" w:sz="4" w:space="0" w:color="auto"/>
            </w:tcBorders>
            <w:noWrap/>
            <w:vAlign w:val="bottom"/>
          </w:tcPr>
          <w:p w14:paraId="3DAEA919"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7099F29B"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5CFD0BEF"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19</w:t>
            </w:r>
          </w:p>
        </w:tc>
      </w:tr>
      <w:tr w:rsidR="00CD3D0A" w14:paraId="66ADB9B0" w14:textId="77777777">
        <w:tc>
          <w:tcPr>
            <w:tcW w:w="2367" w:type="dxa"/>
            <w:tcBorders>
              <w:top w:val="nil"/>
              <w:left w:val="single" w:sz="4" w:space="0" w:color="auto"/>
              <w:bottom w:val="nil"/>
              <w:right w:val="nil"/>
            </w:tcBorders>
            <w:noWrap/>
            <w:vAlign w:val="bottom"/>
          </w:tcPr>
          <w:p w14:paraId="3F132276"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Hawaii</w:t>
                </w:r>
              </w:smartTag>
            </w:smartTag>
          </w:p>
        </w:tc>
        <w:tc>
          <w:tcPr>
            <w:tcW w:w="2367" w:type="dxa"/>
            <w:tcBorders>
              <w:top w:val="nil"/>
              <w:left w:val="single" w:sz="4" w:space="0" w:color="auto"/>
              <w:bottom w:val="nil"/>
              <w:right w:val="single" w:sz="4" w:space="0" w:color="auto"/>
            </w:tcBorders>
            <w:noWrap/>
            <w:vAlign w:val="bottom"/>
          </w:tcPr>
          <w:p w14:paraId="5C1DF1B1"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03CDF191"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0EB8E820"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r>
      <w:tr w:rsidR="00CD3D0A" w14:paraId="589F97D2" w14:textId="77777777">
        <w:tc>
          <w:tcPr>
            <w:tcW w:w="2367" w:type="dxa"/>
            <w:tcBorders>
              <w:top w:val="nil"/>
              <w:left w:val="single" w:sz="4" w:space="0" w:color="auto"/>
              <w:bottom w:val="nil"/>
              <w:right w:val="nil"/>
            </w:tcBorders>
            <w:noWrap/>
            <w:vAlign w:val="bottom"/>
          </w:tcPr>
          <w:p w14:paraId="31B97945"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Idaho</w:t>
                </w:r>
              </w:smartTag>
            </w:smartTag>
          </w:p>
        </w:tc>
        <w:tc>
          <w:tcPr>
            <w:tcW w:w="2367" w:type="dxa"/>
            <w:tcBorders>
              <w:top w:val="nil"/>
              <w:left w:val="single" w:sz="4" w:space="0" w:color="auto"/>
              <w:bottom w:val="nil"/>
              <w:right w:val="single" w:sz="4" w:space="0" w:color="auto"/>
            </w:tcBorders>
            <w:noWrap/>
            <w:vAlign w:val="bottom"/>
          </w:tcPr>
          <w:p w14:paraId="336E07DC"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1F305AD1"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1D18B9E0"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8</w:t>
            </w:r>
          </w:p>
        </w:tc>
      </w:tr>
      <w:tr w:rsidR="00CD3D0A" w14:paraId="40B6D04B" w14:textId="77777777">
        <w:tc>
          <w:tcPr>
            <w:tcW w:w="2367" w:type="dxa"/>
            <w:tcBorders>
              <w:top w:val="nil"/>
              <w:left w:val="single" w:sz="4" w:space="0" w:color="auto"/>
              <w:bottom w:val="nil"/>
              <w:right w:val="nil"/>
            </w:tcBorders>
            <w:noWrap/>
            <w:vAlign w:val="bottom"/>
          </w:tcPr>
          <w:p w14:paraId="7D903E22"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Illinois</w:t>
                </w:r>
              </w:smartTag>
            </w:smartTag>
          </w:p>
        </w:tc>
        <w:tc>
          <w:tcPr>
            <w:tcW w:w="2367" w:type="dxa"/>
            <w:tcBorders>
              <w:top w:val="nil"/>
              <w:left w:val="single" w:sz="4" w:space="0" w:color="auto"/>
              <w:bottom w:val="nil"/>
              <w:right w:val="single" w:sz="4" w:space="0" w:color="auto"/>
            </w:tcBorders>
            <w:noWrap/>
            <w:vAlign w:val="bottom"/>
          </w:tcPr>
          <w:p w14:paraId="21AC9F4E"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76683E09"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1820E325"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w:t>
            </w:r>
          </w:p>
        </w:tc>
      </w:tr>
      <w:tr w:rsidR="00CD3D0A" w14:paraId="5170F2A1" w14:textId="77777777">
        <w:tc>
          <w:tcPr>
            <w:tcW w:w="2367" w:type="dxa"/>
            <w:tcBorders>
              <w:top w:val="nil"/>
              <w:left w:val="single" w:sz="4" w:space="0" w:color="auto"/>
              <w:bottom w:val="nil"/>
              <w:right w:val="nil"/>
            </w:tcBorders>
            <w:noWrap/>
            <w:vAlign w:val="bottom"/>
          </w:tcPr>
          <w:p w14:paraId="40619C85"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Indiana</w:t>
                </w:r>
              </w:smartTag>
            </w:smartTag>
          </w:p>
        </w:tc>
        <w:tc>
          <w:tcPr>
            <w:tcW w:w="2367" w:type="dxa"/>
            <w:tcBorders>
              <w:top w:val="nil"/>
              <w:left w:val="single" w:sz="4" w:space="0" w:color="auto"/>
              <w:bottom w:val="nil"/>
              <w:right w:val="single" w:sz="4" w:space="0" w:color="auto"/>
            </w:tcBorders>
            <w:noWrap/>
            <w:vAlign w:val="bottom"/>
          </w:tcPr>
          <w:p w14:paraId="7BBE7AE5"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557DA890"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50B88270"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7</w:t>
            </w:r>
          </w:p>
        </w:tc>
      </w:tr>
      <w:tr w:rsidR="00CD3D0A" w14:paraId="3D645B89" w14:textId="77777777">
        <w:tc>
          <w:tcPr>
            <w:tcW w:w="2367" w:type="dxa"/>
            <w:tcBorders>
              <w:top w:val="nil"/>
              <w:left w:val="single" w:sz="4" w:space="0" w:color="auto"/>
              <w:bottom w:val="nil"/>
              <w:right w:val="nil"/>
            </w:tcBorders>
            <w:noWrap/>
            <w:vAlign w:val="bottom"/>
          </w:tcPr>
          <w:p w14:paraId="7518F290"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Iowa</w:t>
                </w:r>
              </w:smartTag>
            </w:smartTag>
          </w:p>
        </w:tc>
        <w:tc>
          <w:tcPr>
            <w:tcW w:w="2367" w:type="dxa"/>
            <w:tcBorders>
              <w:top w:val="nil"/>
              <w:left w:val="single" w:sz="4" w:space="0" w:color="auto"/>
              <w:bottom w:val="nil"/>
              <w:right w:val="single" w:sz="4" w:space="0" w:color="auto"/>
            </w:tcBorders>
            <w:noWrap/>
            <w:vAlign w:val="bottom"/>
          </w:tcPr>
          <w:p w14:paraId="591E639D"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7DE06E0D"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25EAD7C5"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w:t>
            </w:r>
          </w:p>
        </w:tc>
      </w:tr>
      <w:tr w:rsidR="00CD3D0A" w14:paraId="1361F9E9" w14:textId="77777777">
        <w:tc>
          <w:tcPr>
            <w:tcW w:w="2367" w:type="dxa"/>
            <w:tcBorders>
              <w:top w:val="nil"/>
              <w:left w:val="single" w:sz="4" w:space="0" w:color="auto"/>
              <w:bottom w:val="nil"/>
              <w:right w:val="nil"/>
            </w:tcBorders>
            <w:noWrap/>
            <w:vAlign w:val="bottom"/>
          </w:tcPr>
          <w:p w14:paraId="4E186EBC"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Kansas</w:t>
                </w:r>
              </w:smartTag>
            </w:smartTag>
          </w:p>
        </w:tc>
        <w:tc>
          <w:tcPr>
            <w:tcW w:w="2367" w:type="dxa"/>
            <w:tcBorders>
              <w:top w:val="nil"/>
              <w:left w:val="single" w:sz="4" w:space="0" w:color="auto"/>
              <w:bottom w:val="nil"/>
              <w:right w:val="single" w:sz="4" w:space="0" w:color="auto"/>
            </w:tcBorders>
            <w:noWrap/>
            <w:vAlign w:val="bottom"/>
          </w:tcPr>
          <w:p w14:paraId="1A5D0594"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7DABCC17"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42C17994"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0.06</w:t>
            </w:r>
          </w:p>
        </w:tc>
      </w:tr>
      <w:tr w:rsidR="00CD3D0A" w14:paraId="228D3BDF" w14:textId="77777777">
        <w:tc>
          <w:tcPr>
            <w:tcW w:w="2367" w:type="dxa"/>
            <w:tcBorders>
              <w:top w:val="nil"/>
              <w:left w:val="single" w:sz="4" w:space="0" w:color="auto"/>
              <w:bottom w:val="nil"/>
              <w:right w:val="nil"/>
            </w:tcBorders>
            <w:noWrap/>
            <w:vAlign w:val="bottom"/>
          </w:tcPr>
          <w:p w14:paraId="30BD1CA3"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Kentucky</w:t>
                </w:r>
              </w:smartTag>
            </w:smartTag>
          </w:p>
        </w:tc>
        <w:tc>
          <w:tcPr>
            <w:tcW w:w="2367" w:type="dxa"/>
            <w:tcBorders>
              <w:top w:val="nil"/>
              <w:left w:val="single" w:sz="4" w:space="0" w:color="auto"/>
              <w:bottom w:val="nil"/>
              <w:right w:val="single" w:sz="4" w:space="0" w:color="auto"/>
            </w:tcBorders>
            <w:noWrap/>
            <w:vAlign w:val="bottom"/>
          </w:tcPr>
          <w:p w14:paraId="62006D82"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4575FB54"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5A379CF5"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55</w:t>
            </w:r>
          </w:p>
        </w:tc>
      </w:tr>
      <w:tr w:rsidR="00CD3D0A" w14:paraId="186A8358" w14:textId="77777777">
        <w:tc>
          <w:tcPr>
            <w:tcW w:w="2367" w:type="dxa"/>
            <w:tcBorders>
              <w:top w:val="nil"/>
              <w:left w:val="single" w:sz="4" w:space="0" w:color="auto"/>
              <w:bottom w:val="nil"/>
              <w:right w:val="nil"/>
            </w:tcBorders>
            <w:noWrap/>
            <w:vAlign w:val="bottom"/>
          </w:tcPr>
          <w:p w14:paraId="1F3E9DD3"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Louisiana</w:t>
                </w:r>
              </w:smartTag>
            </w:smartTag>
          </w:p>
        </w:tc>
        <w:tc>
          <w:tcPr>
            <w:tcW w:w="2367" w:type="dxa"/>
            <w:tcBorders>
              <w:top w:val="nil"/>
              <w:left w:val="single" w:sz="4" w:space="0" w:color="auto"/>
              <w:bottom w:val="nil"/>
              <w:right w:val="single" w:sz="4" w:space="0" w:color="auto"/>
            </w:tcBorders>
            <w:noWrap/>
            <w:vAlign w:val="bottom"/>
          </w:tcPr>
          <w:p w14:paraId="403969E4"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75A0192E"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19F2F33F"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26</w:t>
            </w:r>
          </w:p>
        </w:tc>
      </w:tr>
      <w:tr w:rsidR="00CD3D0A" w14:paraId="34C3483D" w14:textId="77777777">
        <w:tc>
          <w:tcPr>
            <w:tcW w:w="2367" w:type="dxa"/>
            <w:tcBorders>
              <w:top w:val="nil"/>
              <w:left w:val="single" w:sz="4" w:space="0" w:color="auto"/>
              <w:bottom w:val="nil"/>
              <w:right w:val="nil"/>
            </w:tcBorders>
            <w:noWrap/>
            <w:vAlign w:val="bottom"/>
          </w:tcPr>
          <w:p w14:paraId="493D7713"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Maine</w:t>
                </w:r>
              </w:smartTag>
            </w:smartTag>
          </w:p>
        </w:tc>
        <w:tc>
          <w:tcPr>
            <w:tcW w:w="2367" w:type="dxa"/>
            <w:tcBorders>
              <w:top w:val="nil"/>
              <w:left w:val="single" w:sz="4" w:space="0" w:color="auto"/>
              <w:bottom w:val="nil"/>
              <w:right w:val="single" w:sz="4" w:space="0" w:color="auto"/>
            </w:tcBorders>
            <w:noWrap/>
            <w:vAlign w:val="bottom"/>
          </w:tcPr>
          <w:p w14:paraId="560DDEE8"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6D2D3D4D"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7B9596B3"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0.5</w:t>
            </w:r>
          </w:p>
        </w:tc>
      </w:tr>
      <w:tr w:rsidR="00CD3D0A" w14:paraId="6DA0F738" w14:textId="77777777">
        <w:tc>
          <w:tcPr>
            <w:tcW w:w="2367" w:type="dxa"/>
            <w:tcBorders>
              <w:top w:val="nil"/>
              <w:left w:val="single" w:sz="4" w:space="0" w:color="auto"/>
              <w:bottom w:val="nil"/>
              <w:right w:val="nil"/>
            </w:tcBorders>
            <w:noWrap/>
            <w:vAlign w:val="bottom"/>
          </w:tcPr>
          <w:p w14:paraId="42B725B3"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Maryland</w:t>
                </w:r>
              </w:smartTag>
            </w:smartTag>
          </w:p>
        </w:tc>
        <w:tc>
          <w:tcPr>
            <w:tcW w:w="2367" w:type="dxa"/>
            <w:tcBorders>
              <w:top w:val="nil"/>
              <w:left w:val="single" w:sz="4" w:space="0" w:color="auto"/>
              <w:bottom w:val="nil"/>
              <w:right w:val="single" w:sz="4" w:space="0" w:color="auto"/>
            </w:tcBorders>
            <w:noWrap/>
            <w:vAlign w:val="bottom"/>
          </w:tcPr>
          <w:p w14:paraId="072E2031"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0F95BB51"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7E3FB8C9"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46</w:t>
            </w:r>
          </w:p>
        </w:tc>
      </w:tr>
      <w:tr w:rsidR="00CD3D0A" w14:paraId="1C99D859" w14:textId="77777777">
        <w:tc>
          <w:tcPr>
            <w:tcW w:w="2367" w:type="dxa"/>
            <w:tcBorders>
              <w:top w:val="nil"/>
              <w:left w:val="single" w:sz="4" w:space="0" w:color="auto"/>
              <w:bottom w:val="nil"/>
              <w:right w:val="nil"/>
            </w:tcBorders>
            <w:noWrap/>
            <w:vAlign w:val="bottom"/>
          </w:tcPr>
          <w:p w14:paraId="53391774"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Massachusetts</w:t>
                </w:r>
              </w:smartTag>
            </w:smartTag>
          </w:p>
        </w:tc>
        <w:tc>
          <w:tcPr>
            <w:tcW w:w="2367" w:type="dxa"/>
            <w:tcBorders>
              <w:top w:val="nil"/>
              <w:left w:val="single" w:sz="4" w:space="0" w:color="auto"/>
              <w:bottom w:val="nil"/>
              <w:right w:val="single" w:sz="4" w:space="0" w:color="auto"/>
            </w:tcBorders>
            <w:noWrap/>
            <w:vAlign w:val="bottom"/>
          </w:tcPr>
          <w:p w14:paraId="50459D93"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19BAE17A"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3168CD54"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7</w:t>
            </w:r>
          </w:p>
        </w:tc>
      </w:tr>
      <w:tr w:rsidR="00CD3D0A" w14:paraId="63647E7D" w14:textId="77777777">
        <w:tc>
          <w:tcPr>
            <w:tcW w:w="2367" w:type="dxa"/>
            <w:tcBorders>
              <w:top w:val="nil"/>
              <w:left w:val="single" w:sz="4" w:space="0" w:color="auto"/>
              <w:bottom w:val="nil"/>
              <w:right w:val="nil"/>
            </w:tcBorders>
            <w:noWrap/>
            <w:vAlign w:val="bottom"/>
          </w:tcPr>
          <w:p w14:paraId="550D9716"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Michigan</w:t>
                </w:r>
              </w:smartTag>
            </w:smartTag>
          </w:p>
        </w:tc>
        <w:tc>
          <w:tcPr>
            <w:tcW w:w="2367" w:type="dxa"/>
            <w:tcBorders>
              <w:top w:val="nil"/>
              <w:left w:val="single" w:sz="4" w:space="0" w:color="auto"/>
              <w:bottom w:val="nil"/>
              <w:right w:val="single" w:sz="4" w:space="0" w:color="auto"/>
            </w:tcBorders>
            <w:noWrap/>
            <w:vAlign w:val="bottom"/>
          </w:tcPr>
          <w:p w14:paraId="056A0F25"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50D3C459"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6720763A"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 xml:space="preserve">4 </w:t>
            </w:r>
          </w:p>
        </w:tc>
      </w:tr>
      <w:tr w:rsidR="00CD3D0A" w14:paraId="08C575C5" w14:textId="77777777">
        <w:tc>
          <w:tcPr>
            <w:tcW w:w="2367" w:type="dxa"/>
            <w:tcBorders>
              <w:top w:val="nil"/>
              <w:left w:val="single" w:sz="4" w:space="0" w:color="auto"/>
              <w:bottom w:val="nil"/>
              <w:right w:val="nil"/>
            </w:tcBorders>
            <w:noWrap/>
            <w:vAlign w:val="bottom"/>
          </w:tcPr>
          <w:p w14:paraId="21555F13"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Minnesota</w:t>
                </w:r>
              </w:smartTag>
            </w:smartTag>
          </w:p>
        </w:tc>
        <w:tc>
          <w:tcPr>
            <w:tcW w:w="2367" w:type="dxa"/>
            <w:tcBorders>
              <w:top w:val="nil"/>
              <w:left w:val="single" w:sz="4" w:space="0" w:color="auto"/>
              <w:bottom w:val="nil"/>
              <w:right w:val="single" w:sz="4" w:space="0" w:color="auto"/>
            </w:tcBorders>
            <w:noWrap/>
            <w:vAlign w:val="bottom"/>
          </w:tcPr>
          <w:p w14:paraId="632D1153"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52FE8A8C"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0A15FE32"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9</w:t>
            </w:r>
          </w:p>
        </w:tc>
      </w:tr>
      <w:tr w:rsidR="00CD3D0A" w14:paraId="63839F2B" w14:textId="77777777">
        <w:tc>
          <w:tcPr>
            <w:tcW w:w="2367" w:type="dxa"/>
            <w:tcBorders>
              <w:top w:val="nil"/>
              <w:left w:val="single" w:sz="4" w:space="0" w:color="auto"/>
              <w:bottom w:val="nil"/>
              <w:right w:val="nil"/>
            </w:tcBorders>
            <w:noWrap/>
            <w:vAlign w:val="bottom"/>
          </w:tcPr>
          <w:p w14:paraId="1A43C37C"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Mississippi</w:t>
                </w:r>
              </w:smartTag>
            </w:smartTag>
          </w:p>
        </w:tc>
        <w:tc>
          <w:tcPr>
            <w:tcW w:w="2367" w:type="dxa"/>
            <w:tcBorders>
              <w:top w:val="nil"/>
              <w:left w:val="single" w:sz="4" w:space="0" w:color="auto"/>
              <w:bottom w:val="nil"/>
              <w:right w:val="single" w:sz="4" w:space="0" w:color="auto"/>
            </w:tcBorders>
            <w:noWrap/>
            <w:vAlign w:val="bottom"/>
          </w:tcPr>
          <w:p w14:paraId="34AF3960"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4138DCBC"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3D78EF5D"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35</w:t>
            </w:r>
          </w:p>
        </w:tc>
      </w:tr>
      <w:tr w:rsidR="00CD3D0A" w14:paraId="578E57F3" w14:textId="77777777">
        <w:tc>
          <w:tcPr>
            <w:tcW w:w="2367" w:type="dxa"/>
            <w:tcBorders>
              <w:top w:val="nil"/>
              <w:left w:val="single" w:sz="4" w:space="0" w:color="auto"/>
              <w:bottom w:val="nil"/>
              <w:right w:val="nil"/>
            </w:tcBorders>
            <w:noWrap/>
            <w:vAlign w:val="bottom"/>
          </w:tcPr>
          <w:p w14:paraId="4B7E3366"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Missouri</w:t>
                </w:r>
              </w:smartTag>
            </w:smartTag>
          </w:p>
        </w:tc>
        <w:tc>
          <w:tcPr>
            <w:tcW w:w="2367" w:type="dxa"/>
            <w:tcBorders>
              <w:top w:val="nil"/>
              <w:left w:val="single" w:sz="4" w:space="0" w:color="auto"/>
              <w:bottom w:val="nil"/>
              <w:right w:val="single" w:sz="4" w:space="0" w:color="auto"/>
            </w:tcBorders>
            <w:noWrap/>
            <w:vAlign w:val="bottom"/>
          </w:tcPr>
          <w:p w14:paraId="4386B6C8"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221EF19F"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182827DF"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7</w:t>
            </w:r>
          </w:p>
        </w:tc>
      </w:tr>
      <w:tr w:rsidR="00CD3D0A" w14:paraId="2F1C3AAC" w14:textId="77777777">
        <w:tc>
          <w:tcPr>
            <w:tcW w:w="2367" w:type="dxa"/>
            <w:tcBorders>
              <w:top w:val="nil"/>
              <w:left w:val="single" w:sz="4" w:space="0" w:color="auto"/>
              <w:bottom w:val="nil"/>
              <w:right w:val="nil"/>
            </w:tcBorders>
            <w:noWrap/>
            <w:vAlign w:val="bottom"/>
          </w:tcPr>
          <w:p w14:paraId="0AD0D920"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Montana</w:t>
                </w:r>
              </w:smartTag>
            </w:smartTag>
          </w:p>
        </w:tc>
        <w:tc>
          <w:tcPr>
            <w:tcW w:w="2367" w:type="dxa"/>
            <w:tcBorders>
              <w:top w:val="nil"/>
              <w:left w:val="single" w:sz="4" w:space="0" w:color="auto"/>
              <w:bottom w:val="nil"/>
              <w:right w:val="single" w:sz="4" w:space="0" w:color="auto"/>
            </w:tcBorders>
            <w:noWrap/>
            <w:vAlign w:val="bottom"/>
          </w:tcPr>
          <w:p w14:paraId="09265DEC"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1FEDCA2E"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0071F6F8"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2</w:t>
            </w:r>
          </w:p>
        </w:tc>
      </w:tr>
      <w:tr w:rsidR="00CD3D0A" w14:paraId="52147C5C" w14:textId="77777777">
        <w:tc>
          <w:tcPr>
            <w:tcW w:w="2367" w:type="dxa"/>
            <w:tcBorders>
              <w:top w:val="nil"/>
              <w:left w:val="single" w:sz="4" w:space="0" w:color="auto"/>
              <w:bottom w:val="nil"/>
              <w:right w:val="nil"/>
            </w:tcBorders>
            <w:noWrap/>
            <w:vAlign w:val="bottom"/>
          </w:tcPr>
          <w:p w14:paraId="6903A343"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Nebraska</w:t>
                </w:r>
              </w:smartTag>
            </w:smartTag>
          </w:p>
        </w:tc>
        <w:tc>
          <w:tcPr>
            <w:tcW w:w="2367" w:type="dxa"/>
            <w:tcBorders>
              <w:top w:val="nil"/>
              <w:left w:val="single" w:sz="4" w:space="0" w:color="auto"/>
              <w:bottom w:val="nil"/>
              <w:right w:val="single" w:sz="4" w:space="0" w:color="auto"/>
            </w:tcBorders>
            <w:noWrap/>
            <w:vAlign w:val="bottom"/>
          </w:tcPr>
          <w:p w14:paraId="4B9B3152"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1BBFEF35"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2D48849E" w14:textId="77777777" w:rsidR="00CD3D0A" w:rsidRDefault="00CD3D0A">
            <w:pPr>
              <w:tabs>
                <w:tab w:val="decimal" w:pos="1143"/>
              </w:tabs>
              <w:spacing w:line="240" w:lineRule="auto"/>
              <w:jc w:val="left"/>
              <w:rPr>
                <w:rFonts w:ascii="Arial" w:hAnsi="Arial" w:cs="Arial"/>
                <w:color w:val="000000"/>
                <w:sz w:val="16"/>
                <w:szCs w:val="16"/>
                <w:vertAlign w:val="superscript"/>
              </w:rPr>
            </w:pPr>
            <w:r>
              <w:rPr>
                <w:rFonts w:ascii="Arial" w:hAnsi="Arial" w:cs="Arial"/>
                <w:color w:val="000000"/>
                <w:sz w:val="16"/>
                <w:szCs w:val="16"/>
                <w:vertAlign w:val="superscript"/>
              </w:rPr>
              <w:t>b</w:t>
            </w:r>
          </w:p>
        </w:tc>
      </w:tr>
      <w:tr w:rsidR="00CD3D0A" w14:paraId="6346CF93" w14:textId="77777777">
        <w:tc>
          <w:tcPr>
            <w:tcW w:w="2367" w:type="dxa"/>
            <w:tcBorders>
              <w:top w:val="nil"/>
              <w:left w:val="single" w:sz="4" w:space="0" w:color="auto"/>
              <w:bottom w:val="nil"/>
              <w:right w:val="nil"/>
            </w:tcBorders>
            <w:noWrap/>
            <w:vAlign w:val="bottom"/>
          </w:tcPr>
          <w:p w14:paraId="76F3C2E4"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Nevada</w:t>
                </w:r>
              </w:smartTag>
            </w:smartTag>
          </w:p>
        </w:tc>
        <w:tc>
          <w:tcPr>
            <w:tcW w:w="2367" w:type="dxa"/>
            <w:tcBorders>
              <w:top w:val="nil"/>
              <w:left w:val="single" w:sz="4" w:space="0" w:color="auto"/>
              <w:bottom w:val="nil"/>
              <w:right w:val="single" w:sz="4" w:space="0" w:color="auto"/>
            </w:tcBorders>
            <w:noWrap/>
            <w:vAlign w:val="bottom"/>
          </w:tcPr>
          <w:p w14:paraId="00888D22"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119AFED6"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022F150A"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23</w:t>
            </w:r>
          </w:p>
        </w:tc>
      </w:tr>
      <w:tr w:rsidR="00CD3D0A" w14:paraId="276E193D" w14:textId="77777777">
        <w:tc>
          <w:tcPr>
            <w:tcW w:w="2367" w:type="dxa"/>
            <w:tcBorders>
              <w:top w:val="nil"/>
              <w:left w:val="single" w:sz="4" w:space="0" w:color="auto"/>
              <w:bottom w:val="nil"/>
              <w:right w:val="nil"/>
            </w:tcBorders>
            <w:noWrap/>
            <w:vAlign w:val="bottom"/>
          </w:tcPr>
          <w:p w14:paraId="2E961FAC"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New Hampshire</w:t>
                </w:r>
              </w:smartTag>
            </w:smartTag>
          </w:p>
        </w:tc>
        <w:tc>
          <w:tcPr>
            <w:tcW w:w="2367" w:type="dxa"/>
            <w:tcBorders>
              <w:top w:val="nil"/>
              <w:left w:val="single" w:sz="4" w:space="0" w:color="auto"/>
              <w:bottom w:val="nil"/>
              <w:right w:val="single" w:sz="4" w:space="0" w:color="auto"/>
            </w:tcBorders>
            <w:noWrap/>
            <w:vAlign w:val="bottom"/>
          </w:tcPr>
          <w:p w14:paraId="5049D370"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3B41543E"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54499F38"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w:t>
            </w:r>
          </w:p>
        </w:tc>
      </w:tr>
      <w:tr w:rsidR="00CD3D0A" w14:paraId="2C3D767C" w14:textId="77777777">
        <w:tc>
          <w:tcPr>
            <w:tcW w:w="2367" w:type="dxa"/>
            <w:tcBorders>
              <w:top w:val="nil"/>
              <w:left w:val="single" w:sz="4" w:space="0" w:color="auto"/>
              <w:bottom w:val="nil"/>
              <w:right w:val="nil"/>
            </w:tcBorders>
            <w:noWrap/>
            <w:vAlign w:val="bottom"/>
          </w:tcPr>
          <w:p w14:paraId="45CAF03C"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New Jersey</w:t>
                </w:r>
              </w:smartTag>
            </w:smartTag>
          </w:p>
        </w:tc>
        <w:tc>
          <w:tcPr>
            <w:tcW w:w="2367" w:type="dxa"/>
            <w:tcBorders>
              <w:top w:val="nil"/>
              <w:left w:val="single" w:sz="4" w:space="0" w:color="auto"/>
              <w:bottom w:val="nil"/>
              <w:right w:val="single" w:sz="4" w:space="0" w:color="auto"/>
            </w:tcBorders>
            <w:noWrap/>
            <w:vAlign w:val="bottom"/>
          </w:tcPr>
          <w:p w14:paraId="156EF4AF"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5CAD8A9B"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08AB3C85"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2</w:t>
            </w:r>
          </w:p>
        </w:tc>
      </w:tr>
      <w:tr w:rsidR="00CD3D0A" w14:paraId="682BFF15" w14:textId="77777777">
        <w:tc>
          <w:tcPr>
            <w:tcW w:w="2367" w:type="dxa"/>
            <w:tcBorders>
              <w:top w:val="nil"/>
              <w:left w:val="single" w:sz="4" w:space="0" w:color="auto"/>
              <w:bottom w:val="nil"/>
              <w:right w:val="nil"/>
            </w:tcBorders>
            <w:noWrap/>
            <w:vAlign w:val="bottom"/>
          </w:tcPr>
          <w:p w14:paraId="4CF7476A"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New Mexico</w:t>
                </w:r>
              </w:smartTag>
            </w:smartTag>
          </w:p>
        </w:tc>
        <w:tc>
          <w:tcPr>
            <w:tcW w:w="2367" w:type="dxa"/>
            <w:tcBorders>
              <w:top w:val="nil"/>
              <w:left w:val="single" w:sz="4" w:space="0" w:color="auto"/>
              <w:right w:val="single" w:sz="4" w:space="0" w:color="auto"/>
            </w:tcBorders>
            <w:noWrap/>
            <w:vAlign w:val="bottom"/>
          </w:tcPr>
          <w:p w14:paraId="457B9B94"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right w:val="single" w:sz="4" w:space="0" w:color="auto"/>
            </w:tcBorders>
            <w:noWrap/>
            <w:vAlign w:val="bottom"/>
          </w:tcPr>
          <w:p w14:paraId="320C5016"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right w:val="single" w:sz="4" w:space="0" w:color="auto"/>
            </w:tcBorders>
            <w:noWrap/>
            <w:vAlign w:val="bottom"/>
          </w:tcPr>
          <w:p w14:paraId="1D69353C"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18</w:t>
            </w:r>
          </w:p>
        </w:tc>
      </w:tr>
      <w:tr w:rsidR="00CD3D0A" w14:paraId="61D958CF" w14:textId="77777777">
        <w:tc>
          <w:tcPr>
            <w:tcW w:w="2367" w:type="dxa"/>
            <w:tcBorders>
              <w:top w:val="nil"/>
              <w:left w:val="single" w:sz="4" w:space="0" w:color="auto"/>
              <w:bottom w:val="nil"/>
              <w:right w:val="single" w:sz="4" w:space="0" w:color="auto"/>
            </w:tcBorders>
            <w:noWrap/>
            <w:vAlign w:val="bottom"/>
          </w:tcPr>
          <w:p w14:paraId="7AE5C2FC"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New York</w:t>
                </w:r>
              </w:smartTag>
            </w:smartTag>
          </w:p>
        </w:tc>
        <w:tc>
          <w:tcPr>
            <w:tcW w:w="2367" w:type="dxa"/>
            <w:tcBorders>
              <w:top w:val="nil"/>
              <w:left w:val="single" w:sz="4" w:space="0" w:color="auto"/>
              <w:bottom w:val="nil"/>
              <w:right w:val="single" w:sz="4" w:space="0" w:color="auto"/>
            </w:tcBorders>
            <w:noWrap/>
            <w:vAlign w:val="bottom"/>
          </w:tcPr>
          <w:p w14:paraId="5B762F23" w14:textId="77777777" w:rsidR="00CD3D0A" w:rsidRDefault="00CD3D0A">
            <w:pPr>
              <w:tabs>
                <w:tab w:val="decimal" w:pos="1143"/>
              </w:tabs>
              <w:spacing w:line="240" w:lineRule="auto"/>
              <w:rPr>
                <w:rFonts w:ascii="Arial" w:hAnsi="Arial" w:cs="Arial"/>
                <w:color w:val="000000"/>
                <w:sz w:val="16"/>
                <w:szCs w:val="16"/>
              </w:rPr>
            </w:pPr>
            <w:r>
              <w:rPr>
                <w:rFonts w:ascii="Arial" w:hAnsi="Arial" w:cs="Arial"/>
                <w:color w:val="000000"/>
                <w:sz w:val="16"/>
                <w:szCs w:val="16"/>
              </w:rPr>
              <w:t>100</w:t>
            </w:r>
          </w:p>
        </w:tc>
        <w:tc>
          <w:tcPr>
            <w:tcW w:w="2367" w:type="dxa"/>
            <w:tcBorders>
              <w:top w:val="nil"/>
              <w:left w:val="single" w:sz="4" w:space="0" w:color="auto"/>
              <w:bottom w:val="nil"/>
              <w:right w:val="single" w:sz="4" w:space="0" w:color="auto"/>
            </w:tcBorders>
            <w:noWrap/>
            <w:vAlign w:val="bottom"/>
          </w:tcPr>
          <w:p w14:paraId="5FFB39A4" w14:textId="77777777" w:rsidR="00CD3D0A" w:rsidRDefault="00CD3D0A">
            <w:pPr>
              <w:tabs>
                <w:tab w:val="decimal" w:pos="1143"/>
              </w:tabs>
              <w:spacing w:line="240" w:lineRule="auto"/>
              <w:rPr>
                <w:rFonts w:ascii="Arial" w:hAnsi="Arial" w:cs="Arial"/>
                <w:color w:val="000000"/>
                <w:sz w:val="16"/>
                <w:szCs w:val="16"/>
              </w:rPr>
            </w:pPr>
            <w:r>
              <w:rPr>
                <w:rFonts w:ascii="Arial" w:hAnsi="Arial" w:cs="Arial"/>
                <w:color w:val="000000"/>
                <w:sz w:val="16"/>
                <w:szCs w:val="16"/>
              </w:rPr>
              <w:t>100</w:t>
            </w:r>
          </w:p>
        </w:tc>
        <w:tc>
          <w:tcPr>
            <w:tcW w:w="2367" w:type="dxa"/>
            <w:tcBorders>
              <w:top w:val="nil"/>
              <w:left w:val="single" w:sz="4" w:space="0" w:color="auto"/>
              <w:bottom w:val="nil"/>
              <w:right w:val="single" w:sz="4" w:space="0" w:color="auto"/>
            </w:tcBorders>
            <w:noWrap/>
            <w:vAlign w:val="bottom"/>
          </w:tcPr>
          <w:p w14:paraId="43DF1FF2" w14:textId="77777777" w:rsidR="00CD3D0A" w:rsidRDefault="00CD3D0A">
            <w:pPr>
              <w:tabs>
                <w:tab w:val="decimal" w:pos="1143"/>
              </w:tabs>
              <w:spacing w:line="240" w:lineRule="auto"/>
              <w:rPr>
                <w:rFonts w:ascii="Arial" w:hAnsi="Arial" w:cs="Arial"/>
                <w:color w:val="000000"/>
                <w:sz w:val="16"/>
                <w:szCs w:val="16"/>
              </w:rPr>
            </w:pPr>
            <w:r>
              <w:rPr>
                <w:rFonts w:ascii="Arial" w:hAnsi="Arial" w:cs="Arial"/>
                <w:color w:val="000000"/>
                <w:sz w:val="16"/>
                <w:szCs w:val="16"/>
              </w:rPr>
              <w:t>9</w:t>
            </w:r>
          </w:p>
        </w:tc>
      </w:tr>
      <w:tr w:rsidR="00CD3D0A" w14:paraId="60844F57" w14:textId="77777777">
        <w:tc>
          <w:tcPr>
            <w:tcW w:w="2367" w:type="dxa"/>
            <w:tcBorders>
              <w:top w:val="nil"/>
              <w:left w:val="single" w:sz="4" w:space="0" w:color="auto"/>
              <w:bottom w:val="nil"/>
              <w:right w:val="nil"/>
            </w:tcBorders>
            <w:noWrap/>
            <w:vAlign w:val="bottom"/>
          </w:tcPr>
          <w:p w14:paraId="6A30EB7E"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North Carolina</w:t>
                </w:r>
              </w:smartTag>
            </w:smartTag>
          </w:p>
        </w:tc>
        <w:tc>
          <w:tcPr>
            <w:tcW w:w="2367" w:type="dxa"/>
            <w:tcBorders>
              <w:top w:val="nil"/>
              <w:left w:val="single" w:sz="4" w:space="0" w:color="auto"/>
              <w:bottom w:val="nil"/>
              <w:right w:val="single" w:sz="4" w:space="0" w:color="auto"/>
            </w:tcBorders>
            <w:noWrap/>
            <w:vAlign w:val="bottom"/>
          </w:tcPr>
          <w:p w14:paraId="71C728FF"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007CB1E1"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4AC0C64D"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20</w:t>
            </w:r>
          </w:p>
        </w:tc>
      </w:tr>
      <w:tr w:rsidR="00CD3D0A" w14:paraId="70428A1C" w14:textId="77777777">
        <w:tc>
          <w:tcPr>
            <w:tcW w:w="2367" w:type="dxa"/>
            <w:tcBorders>
              <w:top w:val="nil"/>
              <w:left w:val="single" w:sz="4" w:space="0" w:color="auto"/>
              <w:bottom w:val="nil"/>
              <w:right w:val="nil"/>
            </w:tcBorders>
            <w:noWrap/>
            <w:vAlign w:val="bottom"/>
          </w:tcPr>
          <w:p w14:paraId="4EE499F7"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North Dakota</w:t>
                </w:r>
              </w:smartTag>
            </w:smartTag>
          </w:p>
        </w:tc>
        <w:tc>
          <w:tcPr>
            <w:tcW w:w="2367" w:type="dxa"/>
            <w:tcBorders>
              <w:top w:val="nil"/>
              <w:left w:val="single" w:sz="4" w:space="0" w:color="auto"/>
              <w:bottom w:val="nil"/>
              <w:right w:val="single" w:sz="4" w:space="0" w:color="auto"/>
            </w:tcBorders>
            <w:noWrap/>
            <w:vAlign w:val="bottom"/>
          </w:tcPr>
          <w:p w14:paraId="32F37F02"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425C473E"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98</w:t>
            </w:r>
          </w:p>
        </w:tc>
        <w:tc>
          <w:tcPr>
            <w:tcW w:w="2367" w:type="dxa"/>
            <w:tcBorders>
              <w:top w:val="nil"/>
              <w:left w:val="nil"/>
              <w:bottom w:val="nil"/>
              <w:right w:val="single" w:sz="4" w:space="0" w:color="auto"/>
            </w:tcBorders>
            <w:noWrap/>
            <w:vAlign w:val="bottom"/>
          </w:tcPr>
          <w:p w14:paraId="6925F55B"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2.3</w:t>
            </w:r>
          </w:p>
        </w:tc>
      </w:tr>
      <w:tr w:rsidR="00CD3D0A" w14:paraId="341C54E3" w14:textId="77777777">
        <w:tc>
          <w:tcPr>
            <w:tcW w:w="2367" w:type="dxa"/>
            <w:tcBorders>
              <w:top w:val="nil"/>
              <w:left w:val="single" w:sz="4" w:space="0" w:color="auto"/>
              <w:bottom w:val="nil"/>
              <w:right w:val="nil"/>
            </w:tcBorders>
            <w:noWrap/>
            <w:vAlign w:val="bottom"/>
          </w:tcPr>
          <w:p w14:paraId="43B93D26"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Ohio</w:t>
                </w:r>
              </w:smartTag>
            </w:smartTag>
          </w:p>
        </w:tc>
        <w:tc>
          <w:tcPr>
            <w:tcW w:w="2367" w:type="dxa"/>
            <w:tcBorders>
              <w:top w:val="nil"/>
              <w:left w:val="single" w:sz="4" w:space="0" w:color="auto"/>
              <w:bottom w:val="nil"/>
              <w:right w:val="single" w:sz="4" w:space="0" w:color="auto"/>
            </w:tcBorders>
            <w:noWrap/>
            <w:vAlign w:val="bottom"/>
          </w:tcPr>
          <w:p w14:paraId="346BA0B7"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20015204"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6DB42C81"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4</w:t>
            </w:r>
          </w:p>
        </w:tc>
      </w:tr>
      <w:tr w:rsidR="00CD3D0A" w14:paraId="4B4D6094" w14:textId="77777777">
        <w:tc>
          <w:tcPr>
            <w:tcW w:w="2367" w:type="dxa"/>
            <w:tcBorders>
              <w:top w:val="nil"/>
              <w:left w:val="single" w:sz="4" w:space="0" w:color="auto"/>
              <w:bottom w:val="nil"/>
              <w:right w:val="nil"/>
            </w:tcBorders>
            <w:noWrap/>
            <w:vAlign w:val="bottom"/>
          </w:tcPr>
          <w:p w14:paraId="3DF16467"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Oklahoma</w:t>
                </w:r>
              </w:smartTag>
            </w:smartTag>
          </w:p>
        </w:tc>
        <w:tc>
          <w:tcPr>
            <w:tcW w:w="2367" w:type="dxa"/>
            <w:tcBorders>
              <w:top w:val="nil"/>
              <w:left w:val="single" w:sz="4" w:space="0" w:color="auto"/>
              <w:bottom w:val="nil"/>
              <w:right w:val="single" w:sz="4" w:space="0" w:color="auto"/>
            </w:tcBorders>
            <w:noWrap/>
            <w:vAlign w:val="bottom"/>
          </w:tcPr>
          <w:p w14:paraId="70A59862"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1BD3E70F"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2B53DCE1"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5</w:t>
            </w:r>
          </w:p>
        </w:tc>
      </w:tr>
      <w:tr w:rsidR="00CD3D0A" w14:paraId="54DF9602" w14:textId="77777777">
        <w:tc>
          <w:tcPr>
            <w:tcW w:w="2367" w:type="dxa"/>
            <w:tcBorders>
              <w:top w:val="nil"/>
              <w:left w:val="single" w:sz="4" w:space="0" w:color="auto"/>
              <w:bottom w:val="nil"/>
              <w:right w:val="nil"/>
            </w:tcBorders>
            <w:noWrap/>
            <w:vAlign w:val="bottom"/>
          </w:tcPr>
          <w:p w14:paraId="727EFA7C"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Oregon</w:t>
                </w:r>
              </w:smartTag>
            </w:smartTag>
          </w:p>
        </w:tc>
        <w:tc>
          <w:tcPr>
            <w:tcW w:w="2367" w:type="dxa"/>
            <w:tcBorders>
              <w:top w:val="nil"/>
              <w:left w:val="single" w:sz="4" w:space="0" w:color="auto"/>
              <w:bottom w:val="nil"/>
              <w:right w:val="single" w:sz="4" w:space="0" w:color="auto"/>
            </w:tcBorders>
            <w:noWrap/>
            <w:vAlign w:val="bottom"/>
          </w:tcPr>
          <w:p w14:paraId="0C5C5665"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86</w:t>
            </w:r>
          </w:p>
        </w:tc>
        <w:tc>
          <w:tcPr>
            <w:tcW w:w="2367" w:type="dxa"/>
            <w:tcBorders>
              <w:top w:val="nil"/>
              <w:left w:val="nil"/>
              <w:bottom w:val="nil"/>
              <w:right w:val="single" w:sz="4" w:space="0" w:color="auto"/>
            </w:tcBorders>
            <w:noWrap/>
            <w:vAlign w:val="bottom"/>
          </w:tcPr>
          <w:p w14:paraId="4D6B112B"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92</w:t>
            </w:r>
          </w:p>
        </w:tc>
        <w:tc>
          <w:tcPr>
            <w:tcW w:w="2367" w:type="dxa"/>
            <w:tcBorders>
              <w:top w:val="nil"/>
              <w:left w:val="nil"/>
              <w:bottom w:val="nil"/>
              <w:right w:val="single" w:sz="4" w:space="0" w:color="auto"/>
            </w:tcBorders>
            <w:noWrap/>
            <w:vAlign w:val="bottom"/>
          </w:tcPr>
          <w:p w14:paraId="1F7E8C78"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11</w:t>
            </w:r>
          </w:p>
        </w:tc>
      </w:tr>
      <w:tr w:rsidR="00CD3D0A" w14:paraId="7CFF1515" w14:textId="77777777">
        <w:tc>
          <w:tcPr>
            <w:tcW w:w="2367" w:type="dxa"/>
            <w:tcBorders>
              <w:top w:val="nil"/>
              <w:left w:val="single" w:sz="4" w:space="0" w:color="auto"/>
              <w:bottom w:val="nil"/>
              <w:right w:val="nil"/>
            </w:tcBorders>
            <w:noWrap/>
            <w:vAlign w:val="bottom"/>
          </w:tcPr>
          <w:p w14:paraId="208AB055"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Pennsylvania</w:t>
                </w:r>
              </w:smartTag>
            </w:smartTag>
          </w:p>
        </w:tc>
        <w:tc>
          <w:tcPr>
            <w:tcW w:w="2367" w:type="dxa"/>
            <w:tcBorders>
              <w:top w:val="nil"/>
              <w:left w:val="single" w:sz="4" w:space="0" w:color="auto"/>
              <w:bottom w:val="nil"/>
              <w:right w:val="single" w:sz="4" w:space="0" w:color="auto"/>
            </w:tcBorders>
            <w:noWrap/>
            <w:vAlign w:val="bottom"/>
          </w:tcPr>
          <w:p w14:paraId="039B6C0C"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7C8CC08D"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3EC3EA44"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7</w:t>
            </w:r>
          </w:p>
        </w:tc>
      </w:tr>
      <w:tr w:rsidR="00CD3D0A" w14:paraId="71BA30C3" w14:textId="77777777">
        <w:tc>
          <w:tcPr>
            <w:tcW w:w="2367" w:type="dxa"/>
            <w:tcBorders>
              <w:top w:val="nil"/>
              <w:left w:val="single" w:sz="4" w:space="0" w:color="auto"/>
              <w:bottom w:val="nil"/>
              <w:right w:val="nil"/>
            </w:tcBorders>
            <w:noWrap/>
            <w:vAlign w:val="bottom"/>
          </w:tcPr>
          <w:p w14:paraId="60D8B36C" w14:textId="77777777" w:rsidR="00CD3D0A" w:rsidRDefault="00CD3D0A">
            <w:pPr>
              <w:spacing w:line="240" w:lineRule="auto"/>
              <w:rPr>
                <w:rFonts w:ascii="Arial" w:hAnsi="Arial" w:cs="Arial"/>
                <w:color w:val="000000"/>
                <w:sz w:val="16"/>
                <w:szCs w:val="16"/>
              </w:rPr>
            </w:pPr>
            <w:smartTag w:uri="urn:schemas-microsoft-com:office:smarttags" w:element="place">
              <w:r>
                <w:rPr>
                  <w:rFonts w:ascii="Arial" w:hAnsi="Arial" w:cs="Arial"/>
                  <w:color w:val="000000"/>
                  <w:sz w:val="16"/>
                  <w:szCs w:val="16"/>
                </w:rPr>
                <w:t>Puerto Rico</w:t>
              </w:r>
            </w:smartTag>
          </w:p>
        </w:tc>
        <w:tc>
          <w:tcPr>
            <w:tcW w:w="2367" w:type="dxa"/>
            <w:tcBorders>
              <w:top w:val="nil"/>
              <w:left w:val="single" w:sz="4" w:space="0" w:color="auto"/>
              <w:bottom w:val="nil"/>
              <w:right w:val="single" w:sz="4" w:space="0" w:color="auto"/>
            </w:tcBorders>
            <w:noWrap/>
            <w:vAlign w:val="bottom"/>
          </w:tcPr>
          <w:p w14:paraId="74682C8B"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92</w:t>
            </w:r>
          </w:p>
        </w:tc>
        <w:tc>
          <w:tcPr>
            <w:tcW w:w="2367" w:type="dxa"/>
            <w:tcBorders>
              <w:top w:val="nil"/>
              <w:left w:val="nil"/>
              <w:bottom w:val="nil"/>
              <w:right w:val="single" w:sz="4" w:space="0" w:color="auto"/>
            </w:tcBorders>
            <w:noWrap/>
            <w:vAlign w:val="bottom"/>
          </w:tcPr>
          <w:p w14:paraId="5B81C96E"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92</w:t>
            </w:r>
          </w:p>
        </w:tc>
        <w:tc>
          <w:tcPr>
            <w:tcW w:w="2367" w:type="dxa"/>
            <w:tcBorders>
              <w:top w:val="nil"/>
              <w:left w:val="nil"/>
              <w:bottom w:val="nil"/>
              <w:right w:val="single" w:sz="4" w:space="0" w:color="auto"/>
            </w:tcBorders>
            <w:noWrap/>
            <w:vAlign w:val="bottom"/>
          </w:tcPr>
          <w:p w14:paraId="1D196165" w14:textId="77777777" w:rsidR="00CD3D0A" w:rsidRDefault="00CD3D0A">
            <w:pPr>
              <w:tabs>
                <w:tab w:val="decimal" w:pos="1143"/>
              </w:tabs>
              <w:spacing w:line="240" w:lineRule="auto"/>
              <w:jc w:val="left"/>
              <w:rPr>
                <w:rFonts w:ascii="Arial" w:hAnsi="Arial" w:cs="Arial"/>
                <w:color w:val="000000"/>
                <w:sz w:val="16"/>
                <w:szCs w:val="16"/>
                <w:vertAlign w:val="superscript"/>
              </w:rPr>
            </w:pPr>
            <w:r>
              <w:rPr>
                <w:rFonts w:ascii="Arial" w:hAnsi="Arial" w:cs="Arial"/>
                <w:color w:val="000000"/>
                <w:sz w:val="16"/>
                <w:szCs w:val="16"/>
                <w:vertAlign w:val="superscript"/>
              </w:rPr>
              <w:t>b</w:t>
            </w:r>
          </w:p>
        </w:tc>
      </w:tr>
      <w:tr w:rsidR="00CD3D0A" w14:paraId="7802D40F" w14:textId="77777777">
        <w:tc>
          <w:tcPr>
            <w:tcW w:w="2367" w:type="dxa"/>
            <w:tcBorders>
              <w:top w:val="nil"/>
              <w:left w:val="single" w:sz="4" w:space="0" w:color="auto"/>
              <w:bottom w:val="nil"/>
              <w:right w:val="nil"/>
            </w:tcBorders>
            <w:noWrap/>
            <w:vAlign w:val="bottom"/>
          </w:tcPr>
          <w:p w14:paraId="0EED9736"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Rhode Island</w:t>
                </w:r>
              </w:smartTag>
            </w:smartTag>
          </w:p>
        </w:tc>
        <w:tc>
          <w:tcPr>
            <w:tcW w:w="2367" w:type="dxa"/>
            <w:tcBorders>
              <w:top w:val="nil"/>
              <w:left w:val="single" w:sz="4" w:space="0" w:color="auto"/>
              <w:bottom w:val="nil"/>
              <w:right w:val="single" w:sz="4" w:space="0" w:color="auto"/>
            </w:tcBorders>
            <w:noWrap/>
            <w:vAlign w:val="bottom"/>
          </w:tcPr>
          <w:p w14:paraId="4BCEBB86"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54FCD367"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0246FA74"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w:t>
            </w:r>
          </w:p>
        </w:tc>
      </w:tr>
      <w:tr w:rsidR="00CD3D0A" w14:paraId="49CA61F2" w14:textId="77777777">
        <w:tc>
          <w:tcPr>
            <w:tcW w:w="2367" w:type="dxa"/>
            <w:tcBorders>
              <w:top w:val="nil"/>
              <w:left w:val="single" w:sz="4" w:space="0" w:color="auto"/>
              <w:bottom w:val="nil"/>
              <w:right w:val="nil"/>
            </w:tcBorders>
            <w:noWrap/>
            <w:vAlign w:val="bottom"/>
          </w:tcPr>
          <w:p w14:paraId="1F8E2BD4"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South Carolina</w:t>
                </w:r>
              </w:smartTag>
            </w:smartTag>
          </w:p>
        </w:tc>
        <w:tc>
          <w:tcPr>
            <w:tcW w:w="2367" w:type="dxa"/>
            <w:tcBorders>
              <w:top w:val="nil"/>
              <w:left w:val="single" w:sz="4" w:space="0" w:color="auto"/>
              <w:bottom w:val="nil"/>
              <w:right w:val="single" w:sz="4" w:space="0" w:color="auto"/>
            </w:tcBorders>
            <w:noWrap/>
            <w:vAlign w:val="bottom"/>
          </w:tcPr>
          <w:p w14:paraId="2C342F78"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690DE50F"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551961D1"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19</w:t>
            </w:r>
          </w:p>
        </w:tc>
      </w:tr>
      <w:tr w:rsidR="00CD3D0A" w14:paraId="6C19FC23" w14:textId="77777777">
        <w:tc>
          <w:tcPr>
            <w:tcW w:w="2367" w:type="dxa"/>
            <w:tcBorders>
              <w:top w:val="nil"/>
              <w:left w:val="single" w:sz="4" w:space="0" w:color="auto"/>
              <w:bottom w:val="nil"/>
              <w:right w:val="nil"/>
            </w:tcBorders>
            <w:noWrap/>
            <w:vAlign w:val="bottom"/>
          </w:tcPr>
          <w:p w14:paraId="741C64A4"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South Dakota</w:t>
                </w:r>
              </w:smartTag>
            </w:smartTag>
          </w:p>
        </w:tc>
        <w:tc>
          <w:tcPr>
            <w:tcW w:w="2367" w:type="dxa"/>
            <w:tcBorders>
              <w:top w:val="nil"/>
              <w:left w:val="single" w:sz="4" w:space="0" w:color="auto"/>
              <w:bottom w:val="nil"/>
              <w:right w:val="single" w:sz="4" w:space="0" w:color="auto"/>
            </w:tcBorders>
            <w:noWrap/>
            <w:vAlign w:val="bottom"/>
          </w:tcPr>
          <w:p w14:paraId="004DDEB8"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4665E520"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4E13E3E1"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5</w:t>
            </w:r>
          </w:p>
        </w:tc>
      </w:tr>
      <w:tr w:rsidR="00CD3D0A" w14:paraId="060B338E" w14:textId="77777777">
        <w:tc>
          <w:tcPr>
            <w:tcW w:w="2367" w:type="dxa"/>
            <w:tcBorders>
              <w:top w:val="nil"/>
              <w:left w:val="single" w:sz="4" w:space="0" w:color="auto"/>
              <w:bottom w:val="nil"/>
              <w:right w:val="nil"/>
            </w:tcBorders>
            <w:noWrap/>
            <w:vAlign w:val="bottom"/>
          </w:tcPr>
          <w:p w14:paraId="3BEABCE8"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Tennessee</w:t>
                </w:r>
              </w:smartTag>
            </w:smartTag>
          </w:p>
        </w:tc>
        <w:tc>
          <w:tcPr>
            <w:tcW w:w="2367" w:type="dxa"/>
            <w:tcBorders>
              <w:top w:val="nil"/>
              <w:left w:val="single" w:sz="4" w:space="0" w:color="auto"/>
              <w:bottom w:val="nil"/>
              <w:right w:val="single" w:sz="4" w:space="0" w:color="auto"/>
            </w:tcBorders>
            <w:noWrap/>
            <w:vAlign w:val="bottom"/>
          </w:tcPr>
          <w:p w14:paraId="375DE33A"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27E304D5"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4B3D3446"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13</w:t>
            </w:r>
          </w:p>
        </w:tc>
      </w:tr>
      <w:tr w:rsidR="00CD3D0A" w14:paraId="3E966874" w14:textId="77777777">
        <w:tc>
          <w:tcPr>
            <w:tcW w:w="2367" w:type="dxa"/>
            <w:tcBorders>
              <w:top w:val="nil"/>
              <w:left w:val="single" w:sz="4" w:space="0" w:color="auto"/>
              <w:bottom w:val="nil"/>
              <w:right w:val="nil"/>
            </w:tcBorders>
            <w:noWrap/>
            <w:vAlign w:val="bottom"/>
          </w:tcPr>
          <w:p w14:paraId="76C5850E"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Texas</w:t>
                </w:r>
              </w:smartTag>
            </w:smartTag>
          </w:p>
        </w:tc>
        <w:tc>
          <w:tcPr>
            <w:tcW w:w="2367" w:type="dxa"/>
            <w:tcBorders>
              <w:top w:val="nil"/>
              <w:left w:val="single" w:sz="4" w:space="0" w:color="auto"/>
              <w:bottom w:val="nil"/>
              <w:right w:val="single" w:sz="4" w:space="0" w:color="auto"/>
            </w:tcBorders>
            <w:noWrap/>
            <w:vAlign w:val="bottom"/>
          </w:tcPr>
          <w:p w14:paraId="128E6C50"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99.6</w:t>
            </w:r>
          </w:p>
        </w:tc>
        <w:tc>
          <w:tcPr>
            <w:tcW w:w="2367" w:type="dxa"/>
            <w:tcBorders>
              <w:top w:val="nil"/>
              <w:left w:val="nil"/>
              <w:bottom w:val="nil"/>
              <w:right w:val="single" w:sz="4" w:space="0" w:color="auto"/>
            </w:tcBorders>
            <w:noWrap/>
            <w:vAlign w:val="bottom"/>
          </w:tcPr>
          <w:p w14:paraId="7CDE0736"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6CC78DC3"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7</w:t>
            </w:r>
          </w:p>
        </w:tc>
      </w:tr>
      <w:tr w:rsidR="00CD3D0A" w14:paraId="6C5D0088" w14:textId="77777777">
        <w:tc>
          <w:tcPr>
            <w:tcW w:w="2367" w:type="dxa"/>
            <w:tcBorders>
              <w:top w:val="nil"/>
              <w:left w:val="single" w:sz="4" w:space="0" w:color="auto"/>
              <w:bottom w:val="nil"/>
              <w:right w:val="nil"/>
            </w:tcBorders>
            <w:noWrap/>
            <w:vAlign w:val="bottom"/>
          </w:tcPr>
          <w:p w14:paraId="2B31F24C"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Utah</w:t>
                </w:r>
              </w:smartTag>
            </w:smartTag>
          </w:p>
        </w:tc>
        <w:tc>
          <w:tcPr>
            <w:tcW w:w="2367" w:type="dxa"/>
            <w:tcBorders>
              <w:top w:val="nil"/>
              <w:left w:val="single" w:sz="4" w:space="0" w:color="auto"/>
              <w:bottom w:val="nil"/>
              <w:right w:val="single" w:sz="4" w:space="0" w:color="auto"/>
            </w:tcBorders>
            <w:noWrap/>
            <w:vAlign w:val="bottom"/>
          </w:tcPr>
          <w:p w14:paraId="36292461"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63655DC0"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42CA77A6"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68</w:t>
            </w:r>
          </w:p>
        </w:tc>
      </w:tr>
      <w:tr w:rsidR="00CD3D0A" w14:paraId="7AE86E71" w14:textId="77777777">
        <w:tc>
          <w:tcPr>
            <w:tcW w:w="2367" w:type="dxa"/>
            <w:tcBorders>
              <w:top w:val="nil"/>
              <w:left w:val="single" w:sz="4" w:space="0" w:color="auto"/>
              <w:bottom w:val="nil"/>
              <w:right w:val="nil"/>
            </w:tcBorders>
            <w:noWrap/>
            <w:vAlign w:val="bottom"/>
          </w:tcPr>
          <w:p w14:paraId="46EA4A75"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Vermont</w:t>
                </w:r>
              </w:smartTag>
            </w:smartTag>
          </w:p>
        </w:tc>
        <w:tc>
          <w:tcPr>
            <w:tcW w:w="2367" w:type="dxa"/>
            <w:tcBorders>
              <w:top w:val="nil"/>
              <w:left w:val="single" w:sz="4" w:space="0" w:color="auto"/>
              <w:bottom w:val="nil"/>
              <w:right w:val="single" w:sz="4" w:space="0" w:color="auto"/>
            </w:tcBorders>
            <w:noWrap/>
            <w:vAlign w:val="bottom"/>
          </w:tcPr>
          <w:p w14:paraId="25373775"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52574BE2"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7A0708C5"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3</w:t>
            </w:r>
          </w:p>
        </w:tc>
      </w:tr>
      <w:tr w:rsidR="00CD3D0A" w14:paraId="06F0EAC0" w14:textId="77777777">
        <w:tc>
          <w:tcPr>
            <w:tcW w:w="2367" w:type="dxa"/>
            <w:tcBorders>
              <w:top w:val="nil"/>
              <w:left w:val="single" w:sz="4" w:space="0" w:color="auto"/>
              <w:bottom w:val="nil"/>
              <w:right w:val="nil"/>
            </w:tcBorders>
            <w:noWrap/>
            <w:vAlign w:val="bottom"/>
          </w:tcPr>
          <w:p w14:paraId="41E1CF13"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Virginia</w:t>
                </w:r>
              </w:smartTag>
            </w:smartTag>
          </w:p>
        </w:tc>
        <w:tc>
          <w:tcPr>
            <w:tcW w:w="2367" w:type="dxa"/>
            <w:tcBorders>
              <w:top w:val="nil"/>
              <w:left w:val="single" w:sz="4" w:space="0" w:color="auto"/>
              <w:bottom w:val="nil"/>
              <w:right w:val="single" w:sz="4" w:space="0" w:color="auto"/>
            </w:tcBorders>
            <w:noWrap/>
            <w:vAlign w:val="bottom"/>
          </w:tcPr>
          <w:p w14:paraId="0ED1E6A5"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2589FA25"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MD</w:t>
            </w:r>
          </w:p>
        </w:tc>
        <w:tc>
          <w:tcPr>
            <w:tcW w:w="2367" w:type="dxa"/>
            <w:tcBorders>
              <w:top w:val="nil"/>
              <w:left w:val="nil"/>
              <w:bottom w:val="nil"/>
              <w:right w:val="single" w:sz="4" w:space="0" w:color="auto"/>
            </w:tcBorders>
            <w:noWrap/>
            <w:vAlign w:val="bottom"/>
          </w:tcPr>
          <w:p w14:paraId="394E2BBE"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38</w:t>
            </w:r>
          </w:p>
        </w:tc>
      </w:tr>
      <w:tr w:rsidR="00CD3D0A" w14:paraId="5F4D567D" w14:textId="77777777">
        <w:tc>
          <w:tcPr>
            <w:tcW w:w="2367" w:type="dxa"/>
            <w:tcBorders>
              <w:top w:val="nil"/>
              <w:left w:val="single" w:sz="4" w:space="0" w:color="auto"/>
              <w:bottom w:val="nil"/>
              <w:right w:val="nil"/>
            </w:tcBorders>
            <w:noWrap/>
            <w:vAlign w:val="bottom"/>
          </w:tcPr>
          <w:p w14:paraId="636A693E"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Washington</w:t>
                </w:r>
              </w:smartTag>
            </w:smartTag>
          </w:p>
        </w:tc>
        <w:tc>
          <w:tcPr>
            <w:tcW w:w="2367" w:type="dxa"/>
            <w:tcBorders>
              <w:top w:val="nil"/>
              <w:left w:val="single" w:sz="4" w:space="0" w:color="auto"/>
              <w:bottom w:val="nil"/>
              <w:right w:val="single" w:sz="4" w:space="0" w:color="auto"/>
            </w:tcBorders>
            <w:noWrap/>
            <w:vAlign w:val="bottom"/>
          </w:tcPr>
          <w:p w14:paraId="045450C9"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31ABD9A8"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28C9C312"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17</w:t>
            </w:r>
          </w:p>
        </w:tc>
      </w:tr>
      <w:tr w:rsidR="00CD3D0A" w14:paraId="75353DE5" w14:textId="77777777">
        <w:tc>
          <w:tcPr>
            <w:tcW w:w="2367" w:type="dxa"/>
            <w:tcBorders>
              <w:top w:val="nil"/>
              <w:left w:val="single" w:sz="4" w:space="0" w:color="auto"/>
              <w:bottom w:val="nil"/>
              <w:right w:val="nil"/>
            </w:tcBorders>
            <w:noWrap/>
            <w:vAlign w:val="bottom"/>
          </w:tcPr>
          <w:p w14:paraId="34FBE828"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West Virginia</w:t>
                </w:r>
              </w:smartTag>
            </w:smartTag>
          </w:p>
        </w:tc>
        <w:tc>
          <w:tcPr>
            <w:tcW w:w="2367" w:type="dxa"/>
            <w:tcBorders>
              <w:top w:val="nil"/>
              <w:left w:val="single" w:sz="4" w:space="0" w:color="auto"/>
              <w:bottom w:val="nil"/>
              <w:right w:val="single" w:sz="4" w:space="0" w:color="auto"/>
            </w:tcBorders>
            <w:noWrap/>
            <w:vAlign w:val="bottom"/>
          </w:tcPr>
          <w:p w14:paraId="3F060BD7"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6601119E"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520DC46C"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22</w:t>
            </w:r>
          </w:p>
        </w:tc>
      </w:tr>
      <w:tr w:rsidR="00CD3D0A" w14:paraId="6E1AA3C4" w14:textId="77777777">
        <w:tc>
          <w:tcPr>
            <w:tcW w:w="2367" w:type="dxa"/>
            <w:tcBorders>
              <w:top w:val="nil"/>
              <w:left w:val="single" w:sz="4" w:space="0" w:color="auto"/>
              <w:bottom w:val="nil"/>
              <w:right w:val="nil"/>
            </w:tcBorders>
            <w:noWrap/>
            <w:vAlign w:val="bottom"/>
          </w:tcPr>
          <w:p w14:paraId="16947228"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Wisconsin</w:t>
                </w:r>
              </w:smartTag>
            </w:smartTag>
          </w:p>
        </w:tc>
        <w:tc>
          <w:tcPr>
            <w:tcW w:w="2367" w:type="dxa"/>
            <w:tcBorders>
              <w:top w:val="nil"/>
              <w:left w:val="single" w:sz="4" w:space="0" w:color="auto"/>
              <w:bottom w:val="nil"/>
              <w:right w:val="single" w:sz="4" w:space="0" w:color="auto"/>
            </w:tcBorders>
            <w:noWrap/>
            <w:vAlign w:val="bottom"/>
          </w:tcPr>
          <w:p w14:paraId="57EC14AA"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16E19713"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676D7B28"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4</w:t>
            </w:r>
          </w:p>
        </w:tc>
      </w:tr>
      <w:tr w:rsidR="00CD3D0A" w14:paraId="1B9869B3" w14:textId="77777777">
        <w:tc>
          <w:tcPr>
            <w:tcW w:w="2367" w:type="dxa"/>
            <w:tcBorders>
              <w:top w:val="nil"/>
              <w:left w:val="single" w:sz="4" w:space="0" w:color="auto"/>
              <w:bottom w:val="nil"/>
              <w:right w:val="nil"/>
            </w:tcBorders>
            <w:noWrap/>
            <w:vAlign w:val="bottom"/>
          </w:tcPr>
          <w:p w14:paraId="0F09882C"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Wyoming</w:t>
                </w:r>
              </w:smartTag>
            </w:smartTag>
          </w:p>
        </w:tc>
        <w:tc>
          <w:tcPr>
            <w:tcW w:w="2367" w:type="dxa"/>
            <w:tcBorders>
              <w:top w:val="nil"/>
              <w:left w:val="single" w:sz="4" w:space="0" w:color="auto"/>
              <w:bottom w:val="nil"/>
              <w:right w:val="single" w:sz="4" w:space="0" w:color="auto"/>
            </w:tcBorders>
            <w:noWrap/>
            <w:vAlign w:val="bottom"/>
          </w:tcPr>
          <w:p w14:paraId="7BB9BE19"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1FBEB52D"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MD</w:t>
            </w:r>
          </w:p>
        </w:tc>
        <w:tc>
          <w:tcPr>
            <w:tcW w:w="2367" w:type="dxa"/>
            <w:tcBorders>
              <w:top w:val="nil"/>
              <w:left w:val="nil"/>
              <w:bottom w:val="nil"/>
              <w:right w:val="single" w:sz="4" w:space="0" w:color="auto"/>
            </w:tcBorders>
            <w:noWrap/>
            <w:vAlign w:val="bottom"/>
          </w:tcPr>
          <w:p w14:paraId="72394EFE"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8</w:t>
            </w:r>
          </w:p>
        </w:tc>
      </w:tr>
      <w:tr w:rsidR="00CD3D0A" w14:paraId="2C0F57AB" w14:textId="77777777">
        <w:tc>
          <w:tcPr>
            <w:tcW w:w="2367" w:type="dxa"/>
            <w:tcBorders>
              <w:top w:val="nil"/>
              <w:left w:val="single" w:sz="4" w:space="0" w:color="auto"/>
              <w:bottom w:val="nil"/>
              <w:right w:val="nil"/>
            </w:tcBorders>
            <w:noWrap/>
            <w:vAlign w:val="bottom"/>
          </w:tcPr>
          <w:p w14:paraId="411BC295" w14:textId="77777777" w:rsidR="00CD3D0A" w:rsidRDefault="00CD3D0A">
            <w:pPr>
              <w:spacing w:line="240" w:lineRule="auto"/>
              <w:rPr>
                <w:rFonts w:ascii="Arial" w:hAnsi="Arial" w:cs="Arial"/>
                <w:color w:val="000000"/>
                <w:sz w:val="16"/>
                <w:szCs w:val="16"/>
              </w:rPr>
            </w:pPr>
            <w:smartTag w:uri="urn:schemas-microsoft-com:office:smarttags" w:element="State">
              <w:smartTag w:uri="urn:schemas-microsoft-com:office:smarttags" w:element="place">
                <w:r>
                  <w:rPr>
                    <w:rFonts w:ascii="Arial" w:hAnsi="Arial" w:cs="Arial"/>
                    <w:color w:val="000000"/>
                    <w:sz w:val="16"/>
                    <w:szCs w:val="16"/>
                  </w:rPr>
                  <w:t>American Samoa</w:t>
                </w:r>
              </w:smartTag>
            </w:smartTag>
          </w:p>
        </w:tc>
        <w:tc>
          <w:tcPr>
            <w:tcW w:w="2367" w:type="dxa"/>
            <w:tcBorders>
              <w:top w:val="nil"/>
              <w:left w:val="single" w:sz="4" w:space="0" w:color="auto"/>
              <w:bottom w:val="nil"/>
              <w:right w:val="single" w:sz="4" w:space="0" w:color="auto"/>
            </w:tcBorders>
            <w:noWrap/>
            <w:vAlign w:val="bottom"/>
          </w:tcPr>
          <w:p w14:paraId="61049DB3"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0922D87D"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18D7DB93"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0</w:t>
            </w:r>
          </w:p>
        </w:tc>
      </w:tr>
      <w:tr w:rsidR="00CD3D0A" w14:paraId="4332AD2A" w14:textId="77777777">
        <w:tc>
          <w:tcPr>
            <w:tcW w:w="2367" w:type="dxa"/>
            <w:tcBorders>
              <w:top w:val="nil"/>
              <w:left w:val="single" w:sz="4" w:space="0" w:color="auto"/>
              <w:bottom w:val="nil"/>
              <w:right w:val="nil"/>
            </w:tcBorders>
            <w:noWrap/>
            <w:vAlign w:val="bottom"/>
          </w:tcPr>
          <w:p w14:paraId="63A2F69D" w14:textId="77777777" w:rsidR="00CD3D0A" w:rsidRDefault="00CD3D0A">
            <w:pPr>
              <w:spacing w:line="240" w:lineRule="auto"/>
              <w:rPr>
                <w:rFonts w:ascii="Arial" w:hAnsi="Arial" w:cs="Arial"/>
                <w:color w:val="000000"/>
                <w:sz w:val="16"/>
                <w:szCs w:val="16"/>
              </w:rPr>
            </w:pPr>
            <w:smartTag w:uri="urn:schemas-microsoft-com:office:smarttags" w:element="place">
              <w:r>
                <w:rPr>
                  <w:rFonts w:ascii="Arial" w:hAnsi="Arial" w:cs="Arial"/>
                  <w:color w:val="000000"/>
                  <w:sz w:val="16"/>
                  <w:szCs w:val="16"/>
                </w:rPr>
                <w:t>Guam</w:t>
              </w:r>
            </w:smartTag>
          </w:p>
        </w:tc>
        <w:tc>
          <w:tcPr>
            <w:tcW w:w="2367" w:type="dxa"/>
            <w:tcBorders>
              <w:top w:val="nil"/>
              <w:left w:val="single" w:sz="4" w:space="0" w:color="auto"/>
              <w:bottom w:val="nil"/>
              <w:right w:val="single" w:sz="4" w:space="0" w:color="auto"/>
            </w:tcBorders>
            <w:noWrap/>
            <w:vAlign w:val="bottom"/>
          </w:tcPr>
          <w:p w14:paraId="7DDBC76A"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737E1A4D"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47C3F249"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8</w:t>
            </w:r>
          </w:p>
        </w:tc>
      </w:tr>
      <w:tr w:rsidR="00CD3D0A" w14:paraId="1BEF673C" w14:textId="77777777">
        <w:tc>
          <w:tcPr>
            <w:tcW w:w="2367" w:type="dxa"/>
            <w:tcBorders>
              <w:top w:val="nil"/>
              <w:left w:val="single" w:sz="4" w:space="0" w:color="auto"/>
              <w:bottom w:val="nil"/>
              <w:right w:val="nil"/>
            </w:tcBorders>
            <w:noWrap/>
            <w:vAlign w:val="bottom"/>
          </w:tcPr>
          <w:p w14:paraId="0A2A0B83" w14:textId="77777777" w:rsidR="00CD3D0A" w:rsidRDefault="00CD3D0A">
            <w:pPr>
              <w:spacing w:line="240" w:lineRule="auto"/>
              <w:rPr>
                <w:rFonts w:ascii="Arial" w:hAnsi="Arial" w:cs="Arial"/>
                <w:color w:val="000000"/>
                <w:sz w:val="16"/>
                <w:szCs w:val="16"/>
              </w:rPr>
            </w:pPr>
            <w:smartTag w:uri="urn:schemas-microsoft-com:office:smarttags" w:element="place">
              <w:r>
                <w:rPr>
                  <w:rFonts w:ascii="Arial" w:hAnsi="Arial" w:cs="Arial"/>
                  <w:color w:val="000000"/>
                  <w:sz w:val="16"/>
                  <w:szCs w:val="16"/>
                </w:rPr>
                <w:t>Northern Mariana</w:t>
              </w:r>
            </w:smartTag>
            <w:r>
              <w:rPr>
                <w:rFonts w:ascii="Arial" w:hAnsi="Arial" w:cs="Arial"/>
                <w:color w:val="000000"/>
                <w:sz w:val="16"/>
                <w:szCs w:val="16"/>
              </w:rPr>
              <w:t xml:space="preserve"> Is.</w:t>
            </w:r>
          </w:p>
        </w:tc>
        <w:tc>
          <w:tcPr>
            <w:tcW w:w="2367" w:type="dxa"/>
            <w:tcBorders>
              <w:top w:val="nil"/>
              <w:left w:val="single" w:sz="4" w:space="0" w:color="auto"/>
              <w:bottom w:val="nil"/>
              <w:right w:val="single" w:sz="4" w:space="0" w:color="auto"/>
            </w:tcBorders>
            <w:noWrap/>
            <w:vAlign w:val="bottom"/>
          </w:tcPr>
          <w:p w14:paraId="0A085F9C"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7E488DEE"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nil"/>
              <w:right w:val="single" w:sz="4" w:space="0" w:color="auto"/>
            </w:tcBorders>
            <w:noWrap/>
            <w:vAlign w:val="bottom"/>
          </w:tcPr>
          <w:p w14:paraId="4079CE62"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0</w:t>
            </w:r>
          </w:p>
        </w:tc>
      </w:tr>
      <w:tr w:rsidR="00CD3D0A" w14:paraId="7D677AE2" w14:textId="77777777">
        <w:tc>
          <w:tcPr>
            <w:tcW w:w="2367" w:type="dxa"/>
            <w:tcBorders>
              <w:top w:val="nil"/>
              <w:left w:val="single" w:sz="4" w:space="0" w:color="auto"/>
              <w:bottom w:val="single" w:sz="4" w:space="0" w:color="auto"/>
              <w:right w:val="nil"/>
            </w:tcBorders>
            <w:noWrap/>
            <w:vAlign w:val="bottom"/>
          </w:tcPr>
          <w:p w14:paraId="4A583646" w14:textId="77777777" w:rsidR="00CD3D0A" w:rsidRDefault="00CD3D0A">
            <w:pPr>
              <w:spacing w:line="240" w:lineRule="auto"/>
              <w:rPr>
                <w:rFonts w:ascii="Arial" w:hAnsi="Arial" w:cs="Arial"/>
                <w:color w:val="000000"/>
                <w:sz w:val="16"/>
                <w:szCs w:val="16"/>
              </w:rPr>
            </w:pPr>
            <w:smartTag w:uri="urn:schemas-microsoft-com:office:smarttags" w:element="place">
              <w:r>
                <w:rPr>
                  <w:rFonts w:ascii="Arial" w:hAnsi="Arial" w:cs="Arial"/>
                  <w:color w:val="000000"/>
                  <w:sz w:val="16"/>
                  <w:szCs w:val="16"/>
                </w:rPr>
                <w:t>Virgin Islands</w:t>
              </w:r>
            </w:smartTag>
          </w:p>
        </w:tc>
        <w:tc>
          <w:tcPr>
            <w:tcW w:w="2367" w:type="dxa"/>
            <w:tcBorders>
              <w:top w:val="nil"/>
              <w:left w:val="single" w:sz="4" w:space="0" w:color="auto"/>
              <w:bottom w:val="single" w:sz="4" w:space="0" w:color="auto"/>
              <w:right w:val="single" w:sz="4" w:space="0" w:color="auto"/>
            </w:tcBorders>
            <w:noWrap/>
            <w:vAlign w:val="bottom"/>
          </w:tcPr>
          <w:p w14:paraId="3526EE3A"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single" w:sz="4" w:space="0" w:color="auto"/>
              <w:right w:val="single" w:sz="4" w:space="0" w:color="auto"/>
            </w:tcBorders>
            <w:noWrap/>
            <w:vAlign w:val="bottom"/>
          </w:tcPr>
          <w:p w14:paraId="318DF5E5"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100</w:t>
            </w:r>
          </w:p>
        </w:tc>
        <w:tc>
          <w:tcPr>
            <w:tcW w:w="2367" w:type="dxa"/>
            <w:tcBorders>
              <w:top w:val="nil"/>
              <w:left w:val="nil"/>
              <w:bottom w:val="single" w:sz="4" w:space="0" w:color="auto"/>
              <w:right w:val="single" w:sz="4" w:space="0" w:color="auto"/>
            </w:tcBorders>
            <w:noWrap/>
            <w:vAlign w:val="bottom"/>
          </w:tcPr>
          <w:p w14:paraId="2E1F2F54" w14:textId="77777777" w:rsidR="00CD3D0A" w:rsidRDefault="00CD3D0A">
            <w:pPr>
              <w:tabs>
                <w:tab w:val="decimal" w:pos="1143"/>
              </w:tabs>
              <w:spacing w:line="240" w:lineRule="auto"/>
              <w:jc w:val="left"/>
              <w:rPr>
                <w:rFonts w:ascii="Arial" w:hAnsi="Arial" w:cs="Arial"/>
                <w:color w:val="000000"/>
                <w:sz w:val="16"/>
                <w:szCs w:val="16"/>
              </w:rPr>
            </w:pPr>
            <w:r>
              <w:rPr>
                <w:rFonts w:ascii="Arial" w:hAnsi="Arial" w:cs="Arial"/>
                <w:color w:val="000000"/>
                <w:sz w:val="16"/>
                <w:szCs w:val="16"/>
              </w:rPr>
              <w:t>0</w:t>
            </w:r>
          </w:p>
        </w:tc>
      </w:tr>
    </w:tbl>
    <w:p w14:paraId="05E23A59" w14:textId="77777777" w:rsidR="00CD3D0A" w:rsidRDefault="00CD3D0A">
      <w:pPr>
        <w:spacing w:before="120" w:after="80" w:line="240" w:lineRule="auto"/>
        <w:rPr>
          <w:rFonts w:ascii="Arial" w:hAnsi="Arial" w:cs="Arial"/>
          <w:sz w:val="16"/>
          <w:szCs w:val="16"/>
        </w:rPr>
      </w:pPr>
      <w:r>
        <w:rPr>
          <w:rFonts w:ascii="Arial" w:hAnsi="Arial" w:cs="Arial"/>
          <w:i/>
          <w:sz w:val="16"/>
          <w:szCs w:val="16"/>
        </w:rPr>
        <w:t>Source</w:t>
      </w:r>
      <w:r>
        <w:rPr>
          <w:rFonts w:ascii="Arial" w:hAnsi="Arial" w:cs="Arial"/>
          <w:sz w:val="16"/>
          <w:szCs w:val="16"/>
        </w:rPr>
        <w:t xml:space="preserve">: </w:t>
      </w:r>
      <w:smartTag w:uri="urn:schemas-microsoft-com:office:smarttags" w:element="country-region">
        <w:smartTag w:uri="urn:schemas-microsoft-com:office:smarttags" w:element="place">
          <w:r>
            <w:rPr>
              <w:rFonts w:ascii="Arial" w:hAnsi="Arial" w:cs="Arial"/>
              <w:sz w:val="16"/>
              <w:szCs w:val="16"/>
            </w:rPr>
            <w:t>U.S.</w:t>
          </w:r>
        </w:smartTag>
      </w:smartTag>
      <w:r>
        <w:rPr>
          <w:rFonts w:ascii="Arial" w:hAnsi="Arial" w:cs="Arial"/>
          <w:sz w:val="16"/>
          <w:szCs w:val="16"/>
        </w:rPr>
        <w:t xml:space="preserve"> Department of Education, Office of Safe and </w:t>
      </w:r>
      <w:smartTag w:uri="urn:schemas-microsoft-com:office:smarttags" w:element="place">
        <w:smartTag w:uri="urn:schemas-microsoft-com:office:smarttags" w:element="PlaceName">
          <w:r>
            <w:rPr>
              <w:rFonts w:ascii="Arial" w:hAnsi="Arial" w:cs="Arial"/>
              <w:sz w:val="16"/>
              <w:szCs w:val="16"/>
            </w:rPr>
            <w:t>Drug-Free</w:t>
          </w:r>
        </w:smartTag>
        <w:r>
          <w:rPr>
            <w:rFonts w:ascii="Arial" w:hAnsi="Arial" w:cs="Arial"/>
            <w:sz w:val="16"/>
            <w:szCs w:val="16"/>
          </w:rPr>
          <w:t xml:space="preserve"> </w:t>
        </w:r>
        <w:smartTag w:uri="urn:schemas-microsoft-com:office:smarttags" w:element="PlaceType">
          <w:r>
            <w:rPr>
              <w:rFonts w:ascii="Arial" w:hAnsi="Arial" w:cs="Arial"/>
              <w:sz w:val="16"/>
              <w:szCs w:val="16"/>
            </w:rPr>
            <w:t>Schools</w:t>
          </w:r>
        </w:smartTag>
      </w:smartTag>
      <w:r>
        <w:rPr>
          <w:rFonts w:ascii="Arial" w:hAnsi="Arial" w:cs="Arial"/>
          <w:sz w:val="16"/>
          <w:szCs w:val="16"/>
        </w:rPr>
        <w:t xml:space="preserve">, OMB No.1865-0002: </w:t>
      </w:r>
      <w:r>
        <w:rPr>
          <w:rFonts w:ascii="Arial" w:hAnsi="Arial" w:cs="Arial"/>
          <w:i/>
          <w:sz w:val="16"/>
          <w:szCs w:val="16"/>
        </w:rPr>
        <w:t>Gun-Free Schools</w:t>
      </w:r>
      <w:r>
        <w:rPr>
          <w:rFonts w:ascii="Arial" w:hAnsi="Arial" w:cs="Arial"/>
          <w:sz w:val="16"/>
          <w:szCs w:val="16"/>
        </w:rPr>
        <w:t xml:space="preserve"> </w:t>
      </w:r>
      <w:r>
        <w:rPr>
          <w:rFonts w:ascii="Arial" w:hAnsi="Arial" w:cs="Arial"/>
          <w:i/>
          <w:sz w:val="16"/>
          <w:szCs w:val="16"/>
        </w:rPr>
        <w:t>Act</w:t>
      </w:r>
      <w:r>
        <w:rPr>
          <w:rFonts w:ascii="Arial" w:hAnsi="Arial" w:cs="Arial"/>
          <w:sz w:val="16"/>
          <w:szCs w:val="16"/>
        </w:rPr>
        <w:t xml:space="preserve"> Report for School Year 2003—2004.  </w:t>
      </w:r>
    </w:p>
    <w:p w14:paraId="52E520C1" w14:textId="77777777" w:rsidR="00CD3D0A" w:rsidRDefault="00CD3D0A">
      <w:pPr>
        <w:spacing w:after="80" w:line="240" w:lineRule="auto"/>
        <w:jc w:val="left"/>
        <w:rPr>
          <w:rFonts w:ascii="Arial" w:hAnsi="Arial" w:cs="Arial"/>
          <w:bCs/>
          <w:sz w:val="16"/>
          <w:szCs w:val="16"/>
        </w:rPr>
      </w:pPr>
      <w:r>
        <w:rPr>
          <w:rFonts w:ascii="Arial" w:hAnsi="Arial" w:cs="Arial"/>
          <w:bCs/>
          <w:i/>
          <w:sz w:val="16"/>
          <w:szCs w:val="16"/>
        </w:rPr>
        <w:t>Note:</w:t>
      </w:r>
      <w:r>
        <w:rPr>
          <w:rFonts w:ascii="Arial" w:hAnsi="Arial" w:cs="Arial"/>
          <w:sz w:val="16"/>
          <w:szCs w:val="16"/>
        </w:rPr>
        <w:t xml:space="preserve"> Several states or outlying areas (</w:t>
      </w:r>
      <w:smartTag w:uri="urn:schemas-microsoft-com:office:smarttags" w:element="State">
        <w:smartTag w:uri="urn:schemas-microsoft-com:office:smarttags" w:element="place">
          <w:r>
            <w:rPr>
              <w:rFonts w:ascii="Arial" w:hAnsi="Arial" w:cs="Arial"/>
              <w:sz w:val="16"/>
              <w:szCs w:val="16"/>
            </w:rPr>
            <w:t>Hawaii</w:t>
          </w:r>
        </w:smartTag>
      </w:smartTag>
      <w:r>
        <w:rPr>
          <w:rFonts w:ascii="Arial" w:hAnsi="Arial" w:cs="Arial"/>
          <w:sz w:val="16"/>
          <w:szCs w:val="16"/>
        </w:rPr>
        <w:t xml:space="preserve">, </w:t>
      </w:r>
      <w:smartTag w:uri="urn:schemas-microsoft-com:office:smarttags" w:element="State">
        <w:smartTag w:uri="urn:schemas-microsoft-com:office:smarttags" w:element="place">
          <w:r>
            <w:rPr>
              <w:rFonts w:ascii="Arial" w:hAnsi="Arial" w:cs="Arial"/>
              <w:sz w:val="16"/>
              <w:szCs w:val="16"/>
            </w:rPr>
            <w:t>American Samoa</w:t>
          </w:r>
        </w:smartTag>
      </w:smartTag>
      <w:r>
        <w:rPr>
          <w:rFonts w:ascii="Arial" w:hAnsi="Arial" w:cs="Arial"/>
          <w:sz w:val="16"/>
          <w:szCs w:val="16"/>
        </w:rPr>
        <w:t xml:space="preserve">, </w:t>
      </w:r>
      <w:smartTag w:uri="urn:schemas-microsoft-com:office:smarttags" w:element="place">
        <w:r>
          <w:rPr>
            <w:rFonts w:ascii="Arial" w:hAnsi="Arial" w:cs="Arial"/>
            <w:sz w:val="16"/>
            <w:szCs w:val="16"/>
          </w:rPr>
          <w:t>Guam</w:t>
        </w:r>
      </w:smartTag>
      <w:r>
        <w:rPr>
          <w:rFonts w:ascii="Arial" w:hAnsi="Arial" w:cs="Arial"/>
          <w:sz w:val="16"/>
          <w:szCs w:val="16"/>
        </w:rPr>
        <w:t xml:space="preserve">, Northern Mariana Is. and the </w:t>
      </w:r>
      <w:smartTag w:uri="urn:schemas-microsoft-com:office:smarttags" w:element="place">
        <w:r>
          <w:rPr>
            <w:rFonts w:ascii="Arial" w:hAnsi="Arial" w:cs="Arial"/>
            <w:sz w:val="16"/>
            <w:szCs w:val="16"/>
          </w:rPr>
          <w:t>Virgin Islands</w:t>
        </w:r>
      </w:smartTag>
      <w:r>
        <w:rPr>
          <w:rFonts w:ascii="Arial" w:hAnsi="Arial" w:cs="Arial"/>
          <w:sz w:val="16"/>
          <w:szCs w:val="16"/>
        </w:rPr>
        <w:t xml:space="preserve">) are considered a single LEA/SEA. </w:t>
      </w:r>
      <w:r>
        <w:rPr>
          <w:rFonts w:ascii="Arial" w:hAnsi="Arial" w:cs="Arial"/>
          <w:bCs/>
          <w:sz w:val="16"/>
          <w:szCs w:val="16"/>
        </w:rPr>
        <w:t>MD = Missing data,</w:t>
      </w:r>
      <w:r>
        <w:rPr>
          <w:rFonts w:ascii="Arial" w:hAnsi="Arial" w:cs="Arial"/>
          <w:b/>
          <w:bCs/>
          <w:sz w:val="16"/>
          <w:szCs w:val="16"/>
        </w:rPr>
        <w:t xml:space="preserve"> </w:t>
      </w:r>
      <w:r>
        <w:rPr>
          <w:rFonts w:ascii="Arial" w:hAnsi="Arial" w:cs="Arial"/>
          <w:bCs/>
          <w:sz w:val="16"/>
          <w:szCs w:val="16"/>
        </w:rPr>
        <w:t>LEA = local education agency</w:t>
      </w:r>
      <w:r>
        <w:rPr>
          <w:rFonts w:ascii="Arial" w:hAnsi="Arial" w:cs="Arial"/>
          <w:bCs/>
          <w:i/>
          <w:sz w:val="16"/>
          <w:szCs w:val="16"/>
        </w:rPr>
        <w:t>, GFSA = Gun-Free Schools Act</w:t>
      </w:r>
    </w:p>
    <w:p w14:paraId="3B265D56" w14:textId="77777777" w:rsidR="00CD3D0A" w:rsidRDefault="00CD3D0A">
      <w:pPr>
        <w:spacing w:after="80" w:line="240" w:lineRule="auto"/>
        <w:rPr>
          <w:rFonts w:ascii="Arial" w:hAnsi="Arial" w:cs="Arial"/>
          <w:sz w:val="16"/>
          <w:szCs w:val="16"/>
        </w:rPr>
      </w:pPr>
      <w:r>
        <w:rPr>
          <w:rFonts w:ascii="Arial" w:hAnsi="Arial" w:cs="Arial"/>
          <w:sz w:val="16"/>
          <w:szCs w:val="16"/>
          <w:vertAlign w:val="superscript"/>
        </w:rPr>
        <w:t>a</w:t>
      </w:r>
      <w:r>
        <w:rPr>
          <w:rFonts w:ascii="Arial" w:hAnsi="Arial" w:cs="Arial"/>
          <w:sz w:val="16"/>
          <w:szCs w:val="16"/>
        </w:rPr>
        <w:t xml:space="preserve">Data are for the 50 states, the </w:t>
      </w:r>
      <w:smartTag w:uri="urn:schemas-microsoft-com:office:smarttags" w:element="State">
        <w:smartTag w:uri="urn:schemas-microsoft-com:office:smarttags" w:element="place">
          <w:r>
            <w:rPr>
              <w:rFonts w:ascii="Arial" w:hAnsi="Arial" w:cs="Arial"/>
              <w:sz w:val="16"/>
              <w:szCs w:val="16"/>
            </w:rPr>
            <w:t>District of Columbia</w:t>
          </w:r>
        </w:smartTag>
      </w:smartTag>
      <w:r>
        <w:rPr>
          <w:rFonts w:ascii="Arial" w:hAnsi="Arial" w:cs="Arial"/>
          <w:sz w:val="16"/>
          <w:szCs w:val="16"/>
        </w:rPr>
        <w:t xml:space="preserve">, </w:t>
      </w:r>
      <w:smartTag w:uri="urn:schemas-microsoft-com:office:smarttags" w:element="place">
        <w:r>
          <w:rPr>
            <w:rFonts w:ascii="Arial" w:hAnsi="Arial" w:cs="Arial"/>
            <w:sz w:val="16"/>
            <w:szCs w:val="16"/>
          </w:rPr>
          <w:t>Puerto Rico</w:t>
        </w:r>
      </w:smartTag>
      <w:r>
        <w:rPr>
          <w:rFonts w:ascii="Arial" w:hAnsi="Arial" w:cs="Arial"/>
          <w:sz w:val="16"/>
          <w:szCs w:val="16"/>
        </w:rPr>
        <w:t xml:space="preserve"> and the four outlying areas.</w:t>
      </w:r>
    </w:p>
    <w:p w14:paraId="49D7822F" w14:textId="77777777" w:rsidR="00CD3D0A" w:rsidRDefault="00CD3D0A">
      <w:pPr>
        <w:tabs>
          <w:tab w:val="left" w:pos="7740"/>
        </w:tabs>
        <w:spacing w:line="240" w:lineRule="auto"/>
        <w:ind w:right="1627"/>
        <w:jc w:val="left"/>
        <w:rPr>
          <w:rFonts w:ascii="Arial" w:hAnsi="Arial" w:cs="Arial"/>
          <w:sz w:val="18"/>
          <w:szCs w:val="18"/>
        </w:rPr>
      </w:pPr>
      <w:r>
        <w:rPr>
          <w:rFonts w:ascii="Arial" w:hAnsi="Arial" w:cs="Arial"/>
          <w:sz w:val="16"/>
          <w:szCs w:val="16"/>
          <w:vertAlign w:val="superscript"/>
        </w:rPr>
        <w:t>b</w:t>
      </w:r>
      <w:r>
        <w:rPr>
          <w:rFonts w:ascii="Arial" w:hAnsi="Arial" w:cs="Arial"/>
          <w:sz w:val="16"/>
          <w:szCs w:val="16"/>
        </w:rPr>
        <w:t>Less than .05 percent.</w:t>
      </w:r>
    </w:p>
    <w:p w14:paraId="6BAA2C06" w14:textId="77777777" w:rsidR="00CD3D0A" w:rsidRDefault="00CD3D0A">
      <w:pPr>
        <w:tabs>
          <w:tab w:val="left" w:pos="7740"/>
        </w:tabs>
        <w:spacing w:line="240" w:lineRule="auto"/>
        <w:ind w:right="1627"/>
        <w:jc w:val="left"/>
        <w:rPr>
          <w:rFonts w:ascii="Arial" w:hAnsi="Arial" w:cs="Arial"/>
          <w:sz w:val="18"/>
          <w:szCs w:val="18"/>
        </w:rPr>
      </w:pPr>
    </w:p>
    <w:p w14:paraId="7A67D20B" w14:textId="77777777" w:rsidR="00CD3D0A" w:rsidRDefault="00CD3D0A">
      <w:pPr>
        <w:tabs>
          <w:tab w:val="left" w:pos="7740"/>
        </w:tabs>
        <w:spacing w:line="240" w:lineRule="auto"/>
        <w:ind w:right="1627"/>
        <w:jc w:val="left"/>
        <w:rPr>
          <w:rFonts w:ascii="Arial" w:hAnsi="Arial" w:cs="Arial"/>
          <w:sz w:val="18"/>
          <w:szCs w:val="18"/>
        </w:rPr>
        <w:sectPr w:rsidR="00CD3D0A">
          <w:pgSz w:w="12240" w:h="15840"/>
          <w:pgMar w:top="1008" w:right="1440" w:bottom="1008" w:left="1440" w:header="720" w:footer="720" w:gutter="0"/>
          <w:cols w:space="720"/>
          <w:docGrid w:linePitch="360"/>
        </w:sectPr>
      </w:pPr>
    </w:p>
    <w:p w14:paraId="7BF1F78A" w14:textId="77777777" w:rsidR="00CD3D0A" w:rsidRDefault="00CD3D0A">
      <w:pPr>
        <w:jc w:val="center"/>
        <w:rPr>
          <w:rFonts w:ascii="Arial" w:hAnsi="Arial" w:cs="Arial"/>
          <w:b/>
          <w:sz w:val="28"/>
          <w:szCs w:val="28"/>
        </w:rPr>
      </w:pPr>
    </w:p>
    <w:p w14:paraId="0CB2599B" w14:textId="77777777" w:rsidR="00CD3D0A" w:rsidRDefault="00CD3D0A">
      <w:pPr>
        <w:jc w:val="center"/>
        <w:rPr>
          <w:rFonts w:ascii="Arial" w:hAnsi="Arial" w:cs="Arial"/>
          <w:b/>
          <w:sz w:val="28"/>
          <w:szCs w:val="28"/>
        </w:rPr>
      </w:pPr>
    </w:p>
    <w:p w14:paraId="31243526" w14:textId="77777777" w:rsidR="00CD3D0A" w:rsidRDefault="00CD3D0A">
      <w:pPr>
        <w:jc w:val="center"/>
        <w:rPr>
          <w:rFonts w:ascii="Arial" w:hAnsi="Arial" w:cs="Arial"/>
          <w:b/>
          <w:sz w:val="28"/>
          <w:szCs w:val="28"/>
        </w:rPr>
      </w:pPr>
    </w:p>
    <w:p w14:paraId="5517C23A" w14:textId="77777777" w:rsidR="00CD3D0A" w:rsidRDefault="00CD3D0A">
      <w:pPr>
        <w:jc w:val="center"/>
        <w:rPr>
          <w:rFonts w:ascii="Arial" w:hAnsi="Arial" w:cs="Arial"/>
          <w:b/>
          <w:sz w:val="28"/>
          <w:szCs w:val="28"/>
        </w:rPr>
      </w:pPr>
    </w:p>
    <w:p w14:paraId="0B831998" w14:textId="77777777" w:rsidR="00CD3D0A" w:rsidRDefault="00CD3D0A">
      <w:pPr>
        <w:jc w:val="center"/>
        <w:rPr>
          <w:rFonts w:ascii="Arial" w:hAnsi="Arial" w:cs="Arial"/>
          <w:b/>
          <w:sz w:val="28"/>
          <w:szCs w:val="28"/>
        </w:rPr>
      </w:pPr>
    </w:p>
    <w:p w14:paraId="3F798C9F" w14:textId="77777777" w:rsidR="00CD3D0A" w:rsidRDefault="00CD3D0A">
      <w:pPr>
        <w:pStyle w:val="C1-CtrBoldHd"/>
        <w:rPr>
          <w:rFonts w:ascii="Arial" w:hAnsi="Arial" w:cs="Arial"/>
          <w:sz w:val="36"/>
          <w:szCs w:val="36"/>
        </w:rPr>
      </w:pPr>
      <w:r>
        <w:rPr>
          <w:rFonts w:ascii="Arial" w:hAnsi="Arial" w:cs="Arial"/>
          <w:sz w:val="36"/>
          <w:szCs w:val="36"/>
        </w:rPr>
        <w:t>State and Outlying Area Profiles</w:t>
      </w:r>
    </w:p>
    <w:p w14:paraId="351496A4" w14:textId="77777777" w:rsidR="00CD3D0A" w:rsidRDefault="00CD3D0A">
      <w:pPr>
        <w:jc w:val="left"/>
        <w:rPr>
          <w:rFonts w:ascii="Arial" w:hAnsi="Arial"/>
          <w:spacing w:val="2"/>
        </w:rPr>
      </w:pPr>
      <w:r>
        <w:rPr>
          <w:rFonts w:ascii="Arial" w:hAnsi="Arial"/>
          <w:szCs w:val="22"/>
        </w:rPr>
        <w:t>The following profiles consist of a summary of 2003</w:t>
      </w:r>
      <w:r>
        <w:rPr>
          <w:rFonts w:ascii="Arial" w:hAnsi="Arial" w:cs="Arial"/>
          <w:szCs w:val="22"/>
        </w:rPr>
        <w:t>–</w:t>
      </w:r>
      <w:r>
        <w:rPr>
          <w:rFonts w:ascii="Arial" w:hAnsi="Arial"/>
          <w:szCs w:val="22"/>
        </w:rPr>
        <w:t xml:space="preserve">04 </w:t>
      </w:r>
      <w:r>
        <w:rPr>
          <w:rFonts w:ascii="Arial" w:hAnsi="Arial"/>
          <w:spacing w:val="2"/>
        </w:rPr>
        <w:t xml:space="preserve">information on student expulsions by various categories </w:t>
      </w:r>
      <w:r>
        <w:rPr>
          <w:rFonts w:ascii="Arial" w:hAnsi="Arial"/>
          <w:szCs w:val="22"/>
        </w:rPr>
        <w:t xml:space="preserve">submitted by the states, the </w:t>
      </w:r>
      <w:smartTag w:uri="urn:schemas-microsoft-com:office:smarttags" w:element="State">
        <w:smartTag w:uri="urn:schemas-microsoft-com:office:smarttags" w:element="place">
          <w:r>
            <w:rPr>
              <w:rFonts w:ascii="Arial" w:hAnsi="Arial"/>
              <w:szCs w:val="22"/>
            </w:rPr>
            <w:t>District of Columbia</w:t>
          </w:r>
        </w:smartTag>
      </w:smartTag>
      <w:r>
        <w:rPr>
          <w:rFonts w:ascii="Arial" w:hAnsi="Arial"/>
          <w:szCs w:val="22"/>
        </w:rPr>
        <w:t xml:space="preserve">, </w:t>
      </w:r>
      <w:smartTag w:uri="urn:schemas-microsoft-com:office:smarttags" w:element="place">
        <w:r>
          <w:rPr>
            <w:rFonts w:ascii="Arial" w:hAnsi="Arial"/>
            <w:szCs w:val="22"/>
          </w:rPr>
          <w:t>Puerto Rico</w:t>
        </w:r>
      </w:smartTag>
      <w:r>
        <w:rPr>
          <w:rFonts w:ascii="Arial" w:hAnsi="Arial"/>
          <w:szCs w:val="22"/>
        </w:rPr>
        <w:t xml:space="preserve"> and outlying areas at the request of the </w:t>
      </w:r>
      <w:r>
        <w:rPr>
          <w:rFonts w:ascii="Arial" w:hAnsi="Arial"/>
          <w:spacing w:val="2"/>
        </w:rPr>
        <w:t xml:space="preserve">U.S. Department of Education.  The data collection form, from which these profiles were developed, is located in Appendix B of this report. Questions 5 and 6 are not included in this section because they are compliance-related questions on which the Office of Safe and </w:t>
      </w:r>
      <w:smartTag w:uri="urn:schemas-microsoft-com:office:smarttags" w:element="place">
        <w:smartTag w:uri="urn:schemas-microsoft-com:office:smarttags" w:element="PlaceName">
          <w:r>
            <w:rPr>
              <w:rFonts w:ascii="Arial" w:hAnsi="Arial"/>
              <w:spacing w:val="2"/>
            </w:rPr>
            <w:t>Drug-Free</w:t>
          </w:r>
        </w:smartTag>
        <w:r>
          <w:rPr>
            <w:rFonts w:ascii="Arial" w:hAnsi="Arial"/>
            <w:spacing w:val="2"/>
          </w:rPr>
          <w:t xml:space="preserve"> </w:t>
        </w:r>
        <w:smartTag w:uri="urn:schemas-microsoft-com:office:smarttags" w:element="PlaceType">
          <w:r>
            <w:rPr>
              <w:rFonts w:ascii="Arial" w:hAnsi="Arial"/>
              <w:spacing w:val="2"/>
            </w:rPr>
            <w:t>Schools</w:t>
          </w:r>
        </w:smartTag>
      </w:smartTag>
      <w:r>
        <w:rPr>
          <w:rFonts w:ascii="Arial" w:hAnsi="Arial"/>
          <w:spacing w:val="2"/>
        </w:rPr>
        <w:t xml:space="preserve"> follows up. The tables in the previous section were compiled from these singular state profiles. </w:t>
      </w:r>
    </w:p>
    <w:p w14:paraId="71E3D41D" w14:textId="77777777" w:rsidR="00CD3D0A" w:rsidRDefault="00CD3D0A">
      <w:pPr>
        <w:jc w:val="left"/>
        <w:rPr>
          <w:rFonts w:ascii="Arial" w:hAnsi="Arial"/>
          <w:spacing w:val="2"/>
        </w:rPr>
      </w:pPr>
    </w:p>
    <w:p w14:paraId="4C4D41C3" w14:textId="77777777" w:rsidR="00CD3D0A" w:rsidRDefault="00CD3D0A">
      <w:pPr>
        <w:jc w:val="left"/>
      </w:pPr>
    </w:p>
    <w:p w14:paraId="4AE0BEF7" w14:textId="77777777" w:rsidR="00CD3D0A" w:rsidRDefault="00CD3D0A">
      <w:pPr>
        <w:sectPr w:rsidR="00CD3D0A">
          <w:footerReference w:type="default" r:id="rId26"/>
          <w:pgSz w:w="12240" w:h="15840"/>
          <w:pgMar w:top="1440" w:right="1800" w:bottom="1440" w:left="1800" w:header="720" w:footer="720" w:gutter="0"/>
          <w:pgNumType w:start="2"/>
          <w:cols w:space="720"/>
          <w:docGrid w:linePitch="360"/>
        </w:sectPr>
      </w:pPr>
    </w:p>
    <w:p w14:paraId="2B0ADD80" w14:textId="77777777" w:rsidR="00CD3D0A" w:rsidRDefault="00CD3D0A">
      <w:pPr>
        <w:pStyle w:val="Heading2"/>
        <w:spacing w:after="0" w:line="240" w:lineRule="atLeast"/>
        <w:rPr>
          <w:rFonts w:ascii="Arial" w:hAnsi="Arial" w:cs="Arial"/>
          <w:sz w:val="28"/>
          <w:szCs w:val="28"/>
        </w:rPr>
      </w:pPr>
      <w:bookmarkStart w:id="33" w:name="_Toc165448256"/>
      <w:smartTag w:uri="urn:schemas-microsoft-com:office:smarttags" w:element="State">
        <w:smartTag w:uri="urn:schemas-microsoft-com:office:smarttags" w:element="place">
          <w:r>
            <w:rPr>
              <w:rFonts w:ascii="Arial" w:hAnsi="Arial" w:cs="Arial"/>
              <w:noProof/>
              <w:sz w:val="28"/>
              <w:szCs w:val="28"/>
            </w:rPr>
            <w:t>Alabama</w:t>
          </w:r>
        </w:smartTag>
      </w:smartTag>
      <w:bookmarkEnd w:id="33"/>
    </w:p>
    <w:p w14:paraId="5AE0542F" w14:textId="77777777" w:rsidR="00CD3D0A" w:rsidRDefault="00CD3D0A">
      <w:pPr>
        <w:pBdr>
          <w:top w:val="single" w:sz="18" w:space="1" w:color="auto"/>
          <w:bottom w:val="single" w:sz="18" w:space="1" w:color="auto"/>
        </w:pBdr>
        <w:tabs>
          <w:tab w:val="left" w:pos="1080"/>
        </w:tabs>
        <w:rPr>
          <w:rFonts w:ascii="Arial" w:hAnsi="Arial" w:cs="Arial"/>
          <w:b/>
          <w:sz w:val="24"/>
          <w:szCs w:val="24"/>
        </w:rPr>
      </w:pPr>
      <w:r>
        <w:rPr>
          <w:rFonts w:ascii="Arial" w:hAnsi="Arial" w:cs="Arial"/>
          <w:b/>
          <w:sz w:val="24"/>
          <w:szCs w:val="24"/>
        </w:rPr>
        <w:t>2003–04 Data</w:t>
      </w:r>
    </w:p>
    <w:p w14:paraId="6B0A835C" w14:textId="77777777" w:rsidR="00CD3D0A" w:rsidRDefault="00CD3D0A">
      <w:pPr>
        <w:tabs>
          <w:tab w:val="left" w:pos="1080"/>
        </w:tabs>
      </w:pPr>
    </w:p>
    <w:p w14:paraId="0D5E5D08" w14:textId="77777777" w:rsidR="00CD3D0A" w:rsidRDefault="00CD3D0A">
      <w:pPr>
        <w:tabs>
          <w:tab w:val="left" w:pos="1080"/>
        </w:tabs>
        <w:rPr>
          <w:rFonts w:ascii="Arial" w:hAnsi="Arial" w:cs="Arial"/>
          <w:b/>
          <w:sz w:val="20"/>
        </w:rPr>
      </w:pPr>
      <w:r>
        <w:rPr>
          <w:rFonts w:ascii="Arial" w:hAnsi="Arial" w:cs="Arial"/>
          <w:b/>
          <w:sz w:val="20"/>
        </w:rPr>
        <w:t>Question 1.  Firearms Incidents</w:t>
      </w:r>
    </w:p>
    <w:p w14:paraId="7823B214" w14:textId="77777777" w:rsidR="00CD3D0A" w:rsidRDefault="00CD3D0A">
      <w:pPr>
        <w:tabs>
          <w:tab w:val="left" w:pos="1080"/>
        </w:tabs>
        <w:ind w:firstLine="720"/>
        <w:rPr>
          <w:rFonts w:ascii="Arial" w:hAnsi="Arial" w:cs="Arial"/>
          <w:sz w:val="20"/>
        </w:rPr>
      </w:pPr>
    </w:p>
    <w:p w14:paraId="0C738F9F" w14:textId="77777777" w:rsidR="00CD3D0A" w:rsidRDefault="00CD3D0A">
      <w:pPr>
        <w:tabs>
          <w:tab w:val="left" w:pos="1080"/>
        </w:tabs>
        <w:ind w:firstLine="720"/>
        <w:rPr>
          <w:rFonts w:ascii="Arial" w:hAnsi="Arial" w:cs="Arial"/>
          <w:sz w:val="20"/>
        </w:rPr>
      </w:pPr>
      <w:r>
        <w:rPr>
          <w:rFonts w:ascii="Arial" w:hAnsi="Arial" w:cs="Arial"/>
          <w:sz w:val="20"/>
        </w:rPr>
        <w:t>1a. Number of students who were found to have brought or possessed a firearm in school</w:t>
      </w:r>
    </w:p>
    <w:p w14:paraId="48597F08" w14:textId="77777777" w:rsidR="00CD3D0A" w:rsidRDefault="00CD3D0A">
      <w:pPr>
        <w:tabs>
          <w:tab w:val="left" w:pos="1080"/>
        </w:tabs>
        <w:rPr>
          <w:rFonts w:ascii="Arial" w:hAnsi="Arial" w:cs="Arial"/>
          <w:sz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1797"/>
        <w:gridCol w:w="1792"/>
        <w:gridCol w:w="1796"/>
        <w:gridCol w:w="1849"/>
      </w:tblGrid>
      <w:tr w:rsidR="00CD3D0A" w14:paraId="52C2923D" w14:textId="77777777">
        <w:tc>
          <w:tcPr>
            <w:tcW w:w="1622" w:type="dxa"/>
          </w:tcPr>
          <w:p w14:paraId="2C6B3F8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School Level</w:t>
            </w:r>
          </w:p>
        </w:tc>
        <w:tc>
          <w:tcPr>
            <w:tcW w:w="1797" w:type="dxa"/>
          </w:tcPr>
          <w:p w14:paraId="297208C6"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Handguns</w:t>
            </w:r>
          </w:p>
        </w:tc>
        <w:tc>
          <w:tcPr>
            <w:tcW w:w="1792" w:type="dxa"/>
          </w:tcPr>
          <w:p w14:paraId="16C753C5"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Rifles or Shotguns</w:t>
            </w:r>
          </w:p>
        </w:tc>
        <w:tc>
          <w:tcPr>
            <w:tcW w:w="1796" w:type="dxa"/>
          </w:tcPr>
          <w:p w14:paraId="77E57D1C"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Other Firearms</w:t>
            </w:r>
          </w:p>
        </w:tc>
        <w:tc>
          <w:tcPr>
            <w:tcW w:w="1849" w:type="dxa"/>
          </w:tcPr>
          <w:p w14:paraId="39FDA57D"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Total</w:t>
            </w:r>
          </w:p>
        </w:tc>
      </w:tr>
      <w:tr w:rsidR="00CD3D0A" w14:paraId="7A1E3D35" w14:textId="77777777">
        <w:tc>
          <w:tcPr>
            <w:tcW w:w="1622" w:type="dxa"/>
          </w:tcPr>
          <w:p w14:paraId="0D71023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Elementary</w:t>
            </w:r>
          </w:p>
        </w:tc>
        <w:tc>
          <w:tcPr>
            <w:tcW w:w="1797" w:type="dxa"/>
            <w:vAlign w:val="center"/>
          </w:tcPr>
          <w:p w14:paraId="436F63A1"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4</w:t>
            </w:r>
          </w:p>
        </w:tc>
        <w:tc>
          <w:tcPr>
            <w:tcW w:w="1792" w:type="dxa"/>
            <w:vAlign w:val="center"/>
          </w:tcPr>
          <w:p w14:paraId="234DFB4B"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01AE43FE"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849" w:type="dxa"/>
            <w:vAlign w:val="center"/>
          </w:tcPr>
          <w:p w14:paraId="15730F4A"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5</w:t>
            </w:r>
          </w:p>
        </w:tc>
      </w:tr>
      <w:tr w:rsidR="00CD3D0A" w14:paraId="41D96983" w14:textId="77777777">
        <w:tc>
          <w:tcPr>
            <w:tcW w:w="1622" w:type="dxa"/>
          </w:tcPr>
          <w:p w14:paraId="751F1B5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Junior High</w:t>
            </w:r>
          </w:p>
        </w:tc>
        <w:tc>
          <w:tcPr>
            <w:tcW w:w="1797" w:type="dxa"/>
            <w:vAlign w:val="center"/>
          </w:tcPr>
          <w:p w14:paraId="45694AB3"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15</w:t>
            </w:r>
          </w:p>
        </w:tc>
        <w:tc>
          <w:tcPr>
            <w:tcW w:w="1792" w:type="dxa"/>
            <w:vAlign w:val="center"/>
          </w:tcPr>
          <w:p w14:paraId="73638A5E"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4CC03414"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5</w:t>
            </w:r>
          </w:p>
        </w:tc>
        <w:tc>
          <w:tcPr>
            <w:tcW w:w="1849" w:type="dxa"/>
            <w:vAlign w:val="center"/>
          </w:tcPr>
          <w:p w14:paraId="049ACDE4"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20</w:t>
            </w:r>
          </w:p>
        </w:tc>
      </w:tr>
      <w:tr w:rsidR="00CD3D0A" w14:paraId="09345467" w14:textId="77777777">
        <w:tc>
          <w:tcPr>
            <w:tcW w:w="1622" w:type="dxa"/>
          </w:tcPr>
          <w:p w14:paraId="4CB19D9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Senior High</w:t>
            </w:r>
          </w:p>
        </w:tc>
        <w:tc>
          <w:tcPr>
            <w:tcW w:w="1797" w:type="dxa"/>
            <w:vAlign w:val="center"/>
          </w:tcPr>
          <w:p w14:paraId="54F7328C"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21</w:t>
            </w:r>
          </w:p>
        </w:tc>
        <w:tc>
          <w:tcPr>
            <w:tcW w:w="1792" w:type="dxa"/>
            <w:vAlign w:val="center"/>
          </w:tcPr>
          <w:p w14:paraId="2A5B0166"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7</w:t>
            </w:r>
          </w:p>
        </w:tc>
        <w:tc>
          <w:tcPr>
            <w:tcW w:w="1796" w:type="dxa"/>
            <w:vAlign w:val="center"/>
          </w:tcPr>
          <w:p w14:paraId="0051660C"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9</w:t>
            </w:r>
          </w:p>
        </w:tc>
        <w:tc>
          <w:tcPr>
            <w:tcW w:w="1849" w:type="dxa"/>
            <w:vAlign w:val="center"/>
          </w:tcPr>
          <w:p w14:paraId="4DC4927B"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37</w:t>
            </w:r>
          </w:p>
        </w:tc>
      </w:tr>
      <w:tr w:rsidR="00CD3D0A" w14:paraId="0E52E94F" w14:textId="77777777">
        <w:tc>
          <w:tcPr>
            <w:tcW w:w="1622" w:type="dxa"/>
          </w:tcPr>
          <w:p w14:paraId="37969B8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797" w:type="dxa"/>
            <w:vAlign w:val="center"/>
          </w:tcPr>
          <w:p w14:paraId="27D88486"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40</w:t>
            </w:r>
          </w:p>
        </w:tc>
        <w:tc>
          <w:tcPr>
            <w:tcW w:w="1792" w:type="dxa"/>
            <w:vAlign w:val="center"/>
          </w:tcPr>
          <w:p w14:paraId="3860C84B"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7</w:t>
            </w:r>
          </w:p>
        </w:tc>
        <w:tc>
          <w:tcPr>
            <w:tcW w:w="1796" w:type="dxa"/>
            <w:vAlign w:val="center"/>
          </w:tcPr>
          <w:p w14:paraId="73F0C740"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15</w:t>
            </w:r>
          </w:p>
        </w:tc>
        <w:tc>
          <w:tcPr>
            <w:tcW w:w="1849" w:type="dxa"/>
            <w:vAlign w:val="center"/>
          </w:tcPr>
          <w:p w14:paraId="7718D291"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62</w:t>
            </w:r>
          </w:p>
        </w:tc>
      </w:tr>
    </w:tbl>
    <w:p w14:paraId="1DCD2D14" w14:textId="77777777" w:rsidR="00CD3D0A" w:rsidRDefault="00CD3D0A">
      <w:pPr>
        <w:tabs>
          <w:tab w:val="left" w:pos="1080"/>
        </w:tabs>
        <w:jc w:val="left"/>
        <w:rPr>
          <w:rFonts w:ascii="Arial" w:hAnsi="Arial" w:cs="Arial"/>
          <w:sz w:val="20"/>
        </w:rPr>
      </w:pPr>
    </w:p>
    <w:p w14:paraId="634726A4" w14:textId="77777777" w:rsidR="00CD3D0A" w:rsidRDefault="00CD3D0A">
      <w:pPr>
        <w:tabs>
          <w:tab w:val="left" w:pos="1080"/>
        </w:tabs>
        <w:rPr>
          <w:rFonts w:ascii="Arial" w:hAnsi="Arial" w:cs="Arial"/>
          <w:sz w:val="20"/>
        </w:rPr>
      </w:pPr>
    </w:p>
    <w:p w14:paraId="3BA23B45" w14:textId="77777777" w:rsidR="00CD3D0A" w:rsidRDefault="00CD3D0A">
      <w:pPr>
        <w:tabs>
          <w:tab w:val="left" w:pos="1080"/>
        </w:tabs>
        <w:rPr>
          <w:rFonts w:ascii="Arial" w:hAnsi="Arial" w:cs="Arial"/>
          <w:b/>
          <w:sz w:val="20"/>
        </w:rPr>
      </w:pPr>
      <w:r>
        <w:rPr>
          <w:rFonts w:ascii="Arial" w:hAnsi="Arial" w:cs="Arial"/>
          <w:b/>
          <w:sz w:val="20"/>
        </w:rPr>
        <w:t>Question 2.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5"/>
        <w:gridCol w:w="1989"/>
        <w:gridCol w:w="1530"/>
      </w:tblGrid>
      <w:tr w:rsidR="00CD3D0A" w14:paraId="3322C4FE" w14:textId="77777777">
        <w:tc>
          <w:tcPr>
            <w:tcW w:w="802" w:type="dxa"/>
            <w:tcBorders>
              <w:bottom w:val="single" w:sz="12" w:space="0" w:color="auto"/>
            </w:tcBorders>
          </w:tcPr>
          <w:p w14:paraId="59C889CD" w14:textId="77777777" w:rsidR="00CD3D0A" w:rsidRDefault="00CD3D0A">
            <w:pPr>
              <w:tabs>
                <w:tab w:val="left" w:pos="1080"/>
              </w:tabs>
              <w:spacing w:before="60" w:after="60"/>
              <w:rPr>
                <w:rFonts w:ascii="Arial" w:hAnsi="Arial" w:cs="Arial"/>
                <w:sz w:val="18"/>
                <w:szCs w:val="18"/>
              </w:rPr>
            </w:pPr>
          </w:p>
        </w:tc>
        <w:tc>
          <w:tcPr>
            <w:tcW w:w="5255" w:type="dxa"/>
            <w:tcBorders>
              <w:bottom w:val="single" w:sz="12" w:space="0" w:color="auto"/>
            </w:tcBorders>
          </w:tcPr>
          <w:p w14:paraId="7D5B5F1A"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355C5C49"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30" w:type="dxa"/>
            <w:tcBorders>
              <w:bottom w:val="single" w:sz="12" w:space="0" w:color="auto"/>
            </w:tcBorders>
          </w:tcPr>
          <w:p w14:paraId="334D2F77"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3CDF0905" w14:textId="77777777">
        <w:tc>
          <w:tcPr>
            <w:tcW w:w="802" w:type="dxa"/>
            <w:tcBorders>
              <w:top w:val="single" w:sz="12" w:space="0" w:color="auto"/>
              <w:bottom w:val="single" w:sz="2" w:space="0" w:color="auto"/>
              <w:right w:val="single" w:sz="2" w:space="0" w:color="auto"/>
            </w:tcBorders>
            <w:vAlign w:val="center"/>
          </w:tcPr>
          <w:p w14:paraId="57EC192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2a.</w:t>
            </w:r>
          </w:p>
        </w:tc>
        <w:tc>
          <w:tcPr>
            <w:tcW w:w="5255" w:type="dxa"/>
            <w:tcBorders>
              <w:top w:val="single" w:sz="12" w:space="0" w:color="auto"/>
              <w:left w:val="single" w:sz="2" w:space="0" w:color="auto"/>
              <w:bottom w:val="single" w:sz="2" w:space="0" w:color="auto"/>
              <w:right w:val="single" w:sz="2" w:space="0" w:color="auto"/>
            </w:tcBorders>
            <w:vAlign w:val="center"/>
          </w:tcPr>
          <w:p w14:paraId="178E58B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modified</w:t>
            </w:r>
          </w:p>
        </w:tc>
        <w:tc>
          <w:tcPr>
            <w:tcW w:w="1989" w:type="dxa"/>
            <w:tcBorders>
              <w:top w:val="single" w:sz="12" w:space="0" w:color="auto"/>
              <w:left w:val="single" w:sz="2" w:space="0" w:color="auto"/>
              <w:bottom w:val="single" w:sz="2" w:space="0" w:color="auto"/>
              <w:right w:val="single" w:sz="2" w:space="0" w:color="auto"/>
            </w:tcBorders>
            <w:vAlign w:val="center"/>
          </w:tcPr>
          <w:p w14:paraId="4AEF4DDC"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35</w:t>
            </w:r>
          </w:p>
        </w:tc>
        <w:tc>
          <w:tcPr>
            <w:tcW w:w="1530" w:type="dxa"/>
            <w:tcBorders>
              <w:top w:val="single" w:sz="12" w:space="0" w:color="auto"/>
              <w:left w:val="single" w:sz="2" w:space="0" w:color="auto"/>
              <w:bottom w:val="single" w:sz="2" w:space="0" w:color="auto"/>
            </w:tcBorders>
            <w:vAlign w:val="center"/>
          </w:tcPr>
          <w:p w14:paraId="598ACCC8"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56</w:t>
            </w:r>
          </w:p>
        </w:tc>
      </w:tr>
      <w:tr w:rsidR="00CD3D0A" w14:paraId="659E8975" w14:textId="77777777">
        <w:tc>
          <w:tcPr>
            <w:tcW w:w="802" w:type="dxa"/>
            <w:tcBorders>
              <w:top w:val="single" w:sz="2" w:space="0" w:color="auto"/>
              <w:bottom w:val="single" w:sz="2" w:space="0" w:color="auto"/>
              <w:right w:val="single" w:sz="2" w:space="0" w:color="auto"/>
            </w:tcBorders>
            <w:vAlign w:val="center"/>
          </w:tcPr>
          <w:p w14:paraId="5369E20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2b.</w:t>
            </w:r>
          </w:p>
        </w:tc>
        <w:tc>
          <w:tcPr>
            <w:tcW w:w="5255" w:type="dxa"/>
            <w:tcBorders>
              <w:top w:val="single" w:sz="2" w:space="0" w:color="auto"/>
              <w:left w:val="single" w:sz="2" w:space="0" w:color="auto"/>
              <w:bottom w:val="single" w:sz="2" w:space="0" w:color="auto"/>
              <w:right w:val="single" w:sz="2" w:space="0" w:color="auto"/>
            </w:tcBorders>
            <w:vAlign w:val="center"/>
          </w:tcPr>
          <w:p w14:paraId="2010FEE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not modified</w:t>
            </w:r>
          </w:p>
        </w:tc>
        <w:tc>
          <w:tcPr>
            <w:tcW w:w="1989" w:type="dxa"/>
            <w:tcBorders>
              <w:top w:val="single" w:sz="2" w:space="0" w:color="auto"/>
              <w:left w:val="single" w:sz="2" w:space="0" w:color="auto"/>
              <w:bottom w:val="single" w:sz="2" w:space="0" w:color="auto"/>
              <w:right w:val="single" w:sz="2" w:space="0" w:color="auto"/>
            </w:tcBorders>
            <w:vAlign w:val="center"/>
          </w:tcPr>
          <w:p w14:paraId="470F03DC"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27</w:t>
            </w:r>
          </w:p>
        </w:tc>
        <w:tc>
          <w:tcPr>
            <w:tcW w:w="1530" w:type="dxa"/>
            <w:tcBorders>
              <w:top w:val="single" w:sz="2" w:space="0" w:color="auto"/>
              <w:left w:val="single" w:sz="2" w:space="0" w:color="auto"/>
              <w:bottom w:val="single" w:sz="2" w:space="0" w:color="auto"/>
            </w:tcBorders>
            <w:vAlign w:val="center"/>
          </w:tcPr>
          <w:p w14:paraId="2613EE02"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44</w:t>
            </w:r>
          </w:p>
        </w:tc>
      </w:tr>
      <w:tr w:rsidR="00CD3D0A" w14:paraId="09DEBE1B" w14:textId="77777777">
        <w:tc>
          <w:tcPr>
            <w:tcW w:w="802" w:type="dxa"/>
            <w:tcBorders>
              <w:top w:val="single" w:sz="2" w:space="0" w:color="auto"/>
              <w:bottom w:val="single" w:sz="12" w:space="0" w:color="auto"/>
            </w:tcBorders>
            <w:vAlign w:val="center"/>
          </w:tcPr>
          <w:p w14:paraId="0E0C3954" w14:textId="77777777" w:rsidR="00CD3D0A" w:rsidRDefault="00CD3D0A">
            <w:pPr>
              <w:tabs>
                <w:tab w:val="left" w:pos="1080"/>
              </w:tabs>
              <w:spacing w:before="60" w:after="60"/>
              <w:jc w:val="left"/>
              <w:rPr>
                <w:rFonts w:ascii="Arial" w:hAnsi="Arial" w:cs="Arial"/>
                <w:sz w:val="18"/>
                <w:szCs w:val="18"/>
              </w:rPr>
            </w:pPr>
          </w:p>
        </w:tc>
        <w:tc>
          <w:tcPr>
            <w:tcW w:w="5255" w:type="dxa"/>
            <w:tcBorders>
              <w:top w:val="single" w:sz="2" w:space="0" w:color="auto"/>
              <w:left w:val="nil"/>
              <w:bottom w:val="single" w:sz="12" w:space="0" w:color="auto"/>
              <w:right w:val="single" w:sz="2" w:space="0" w:color="auto"/>
            </w:tcBorders>
            <w:vAlign w:val="center"/>
          </w:tcPr>
          <w:p w14:paraId="06000D9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4B16AEBA"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62</w:t>
            </w:r>
          </w:p>
        </w:tc>
        <w:tc>
          <w:tcPr>
            <w:tcW w:w="1530" w:type="dxa"/>
            <w:tcBorders>
              <w:top w:val="single" w:sz="2" w:space="0" w:color="auto"/>
              <w:left w:val="single" w:sz="2" w:space="0" w:color="auto"/>
              <w:bottom w:val="single" w:sz="12" w:space="0" w:color="auto"/>
            </w:tcBorders>
            <w:vAlign w:val="center"/>
          </w:tcPr>
          <w:p w14:paraId="4039F0FC"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100</w:t>
            </w:r>
          </w:p>
        </w:tc>
      </w:tr>
    </w:tbl>
    <w:p w14:paraId="412FBB05" w14:textId="77777777" w:rsidR="00CD3D0A" w:rsidRDefault="00CD3D0A">
      <w:pPr>
        <w:tabs>
          <w:tab w:val="left" w:pos="1080"/>
        </w:tabs>
        <w:rPr>
          <w:rFonts w:ascii="Arial" w:hAnsi="Arial" w:cs="Arial"/>
          <w:sz w:val="20"/>
        </w:rPr>
      </w:pPr>
    </w:p>
    <w:p w14:paraId="5F2684E8" w14:textId="77777777" w:rsidR="00CD3D0A" w:rsidRDefault="00CD3D0A">
      <w:pPr>
        <w:tabs>
          <w:tab w:val="left" w:pos="1080"/>
        </w:tabs>
        <w:rPr>
          <w:rFonts w:ascii="Arial" w:hAnsi="Arial" w:cs="Arial"/>
          <w:b/>
          <w:sz w:val="20"/>
        </w:rPr>
      </w:pPr>
      <w:r>
        <w:rPr>
          <w:rFonts w:ascii="Arial" w:hAnsi="Arial" w:cs="Arial"/>
          <w:b/>
          <w:sz w:val="20"/>
        </w:rPr>
        <w:t>Question 3.  Alternative Placements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7"/>
        <w:gridCol w:w="1989"/>
        <w:gridCol w:w="1528"/>
      </w:tblGrid>
      <w:tr w:rsidR="00CD3D0A" w14:paraId="269AC737" w14:textId="77777777">
        <w:tc>
          <w:tcPr>
            <w:tcW w:w="802" w:type="dxa"/>
            <w:tcBorders>
              <w:bottom w:val="single" w:sz="12" w:space="0" w:color="auto"/>
            </w:tcBorders>
          </w:tcPr>
          <w:p w14:paraId="63C5AD2B" w14:textId="77777777" w:rsidR="00CD3D0A" w:rsidRDefault="00CD3D0A">
            <w:pPr>
              <w:tabs>
                <w:tab w:val="left" w:pos="1080"/>
              </w:tabs>
              <w:spacing w:before="60" w:after="60"/>
              <w:rPr>
                <w:rFonts w:ascii="Arial" w:hAnsi="Arial" w:cs="Arial"/>
                <w:sz w:val="18"/>
                <w:szCs w:val="18"/>
              </w:rPr>
            </w:pPr>
          </w:p>
        </w:tc>
        <w:tc>
          <w:tcPr>
            <w:tcW w:w="5257" w:type="dxa"/>
            <w:tcBorders>
              <w:bottom w:val="single" w:sz="12" w:space="0" w:color="auto"/>
            </w:tcBorders>
          </w:tcPr>
          <w:p w14:paraId="31913240"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2A417CBF"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28" w:type="dxa"/>
            <w:tcBorders>
              <w:bottom w:val="single" w:sz="12" w:space="0" w:color="auto"/>
            </w:tcBorders>
          </w:tcPr>
          <w:p w14:paraId="2D5B6768"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0AE16D70" w14:textId="77777777">
        <w:tc>
          <w:tcPr>
            <w:tcW w:w="802" w:type="dxa"/>
            <w:tcBorders>
              <w:top w:val="single" w:sz="12" w:space="0" w:color="auto"/>
              <w:bottom w:val="single" w:sz="2" w:space="0" w:color="auto"/>
              <w:right w:val="single" w:sz="2" w:space="0" w:color="auto"/>
            </w:tcBorders>
            <w:vAlign w:val="center"/>
          </w:tcPr>
          <w:p w14:paraId="1AD958E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3a.</w:t>
            </w:r>
          </w:p>
        </w:tc>
        <w:tc>
          <w:tcPr>
            <w:tcW w:w="5257" w:type="dxa"/>
            <w:tcBorders>
              <w:top w:val="single" w:sz="12" w:space="0" w:color="auto"/>
              <w:left w:val="single" w:sz="2" w:space="0" w:color="auto"/>
              <w:bottom w:val="single" w:sz="2" w:space="0" w:color="auto"/>
              <w:right w:val="single" w:sz="2" w:space="0" w:color="auto"/>
            </w:tcBorders>
            <w:vAlign w:val="center"/>
          </w:tcPr>
          <w:p w14:paraId="1F35750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modified expulsions</w:t>
            </w:r>
          </w:p>
        </w:tc>
        <w:tc>
          <w:tcPr>
            <w:tcW w:w="1989" w:type="dxa"/>
            <w:tcBorders>
              <w:top w:val="single" w:sz="12" w:space="0" w:color="auto"/>
              <w:left w:val="single" w:sz="2" w:space="0" w:color="auto"/>
              <w:bottom w:val="single" w:sz="2" w:space="0" w:color="auto"/>
              <w:right w:val="single" w:sz="2" w:space="0" w:color="auto"/>
            </w:tcBorders>
            <w:vAlign w:val="center"/>
          </w:tcPr>
          <w:p w14:paraId="60D79430"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13</w:t>
            </w:r>
          </w:p>
        </w:tc>
        <w:tc>
          <w:tcPr>
            <w:tcW w:w="1528" w:type="dxa"/>
            <w:tcBorders>
              <w:top w:val="single" w:sz="12" w:space="0" w:color="auto"/>
              <w:left w:val="single" w:sz="2" w:space="0" w:color="auto"/>
              <w:bottom w:val="single" w:sz="2" w:space="0" w:color="auto"/>
            </w:tcBorders>
            <w:vAlign w:val="center"/>
          </w:tcPr>
          <w:p w14:paraId="495CDEF0"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37</w:t>
            </w:r>
          </w:p>
        </w:tc>
      </w:tr>
      <w:tr w:rsidR="00CD3D0A" w14:paraId="7E20D688" w14:textId="77777777">
        <w:tc>
          <w:tcPr>
            <w:tcW w:w="802" w:type="dxa"/>
            <w:tcBorders>
              <w:top w:val="single" w:sz="2" w:space="0" w:color="auto"/>
              <w:bottom w:val="single" w:sz="2" w:space="0" w:color="auto"/>
              <w:right w:val="single" w:sz="2" w:space="0" w:color="auto"/>
            </w:tcBorders>
            <w:vAlign w:val="center"/>
          </w:tcPr>
          <w:p w14:paraId="053029C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3b.</w:t>
            </w:r>
          </w:p>
        </w:tc>
        <w:tc>
          <w:tcPr>
            <w:tcW w:w="5257" w:type="dxa"/>
            <w:tcBorders>
              <w:top w:val="single" w:sz="2" w:space="0" w:color="auto"/>
              <w:left w:val="single" w:sz="2" w:space="0" w:color="auto"/>
              <w:bottom w:val="single" w:sz="2" w:space="0" w:color="auto"/>
              <w:right w:val="single" w:sz="2" w:space="0" w:color="auto"/>
            </w:tcBorders>
            <w:vAlign w:val="center"/>
          </w:tcPr>
          <w:p w14:paraId="23BF3A5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non-modified expulsions</w:t>
            </w:r>
          </w:p>
        </w:tc>
        <w:tc>
          <w:tcPr>
            <w:tcW w:w="1989" w:type="dxa"/>
            <w:tcBorders>
              <w:top w:val="single" w:sz="2" w:space="0" w:color="auto"/>
              <w:left w:val="single" w:sz="2" w:space="0" w:color="auto"/>
              <w:bottom w:val="single" w:sz="2" w:space="0" w:color="auto"/>
              <w:right w:val="single" w:sz="2" w:space="0" w:color="auto"/>
            </w:tcBorders>
            <w:vAlign w:val="center"/>
          </w:tcPr>
          <w:p w14:paraId="7A2EECC8"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28" w:type="dxa"/>
            <w:tcBorders>
              <w:top w:val="single" w:sz="2" w:space="0" w:color="auto"/>
              <w:left w:val="single" w:sz="2" w:space="0" w:color="auto"/>
              <w:bottom w:val="single" w:sz="2" w:space="0" w:color="auto"/>
            </w:tcBorders>
            <w:vAlign w:val="center"/>
          </w:tcPr>
          <w:p w14:paraId="753E9D2E"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0</w:t>
            </w:r>
          </w:p>
        </w:tc>
      </w:tr>
      <w:tr w:rsidR="00CD3D0A" w14:paraId="3CE7AB7A" w14:textId="77777777">
        <w:tc>
          <w:tcPr>
            <w:tcW w:w="802" w:type="dxa"/>
            <w:tcBorders>
              <w:top w:val="single" w:sz="2" w:space="0" w:color="auto"/>
              <w:bottom w:val="single" w:sz="12" w:space="0" w:color="auto"/>
            </w:tcBorders>
            <w:vAlign w:val="center"/>
          </w:tcPr>
          <w:p w14:paraId="4CD3241B" w14:textId="77777777" w:rsidR="00CD3D0A" w:rsidRDefault="00CD3D0A">
            <w:pPr>
              <w:tabs>
                <w:tab w:val="left" w:pos="1080"/>
              </w:tabs>
              <w:spacing w:before="60" w:after="60"/>
              <w:jc w:val="left"/>
              <w:rPr>
                <w:rFonts w:ascii="Arial" w:hAnsi="Arial" w:cs="Arial"/>
                <w:sz w:val="18"/>
                <w:szCs w:val="18"/>
              </w:rPr>
            </w:pPr>
          </w:p>
        </w:tc>
        <w:tc>
          <w:tcPr>
            <w:tcW w:w="5257" w:type="dxa"/>
            <w:tcBorders>
              <w:top w:val="single" w:sz="2" w:space="0" w:color="auto"/>
              <w:left w:val="nil"/>
              <w:bottom w:val="single" w:sz="12" w:space="0" w:color="auto"/>
              <w:right w:val="single" w:sz="2" w:space="0" w:color="auto"/>
            </w:tcBorders>
            <w:vAlign w:val="center"/>
          </w:tcPr>
          <w:p w14:paraId="5B1CEDA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7FD63BAA"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13</w:t>
            </w:r>
          </w:p>
        </w:tc>
        <w:tc>
          <w:tcPr>
            <w:tcW w:w="1528" w:type="dxa"/>
            <w:tcBorders>
              <w:top w:val="single" w:sz="2" w:space="0" w:color="auto"/>
              <w:left w:val="single" w:sz="2" w:space="0" w:color="auto"/>
              <w:bottom w:val="single" w:sz="12" w:space="0" w:color="auto"/>
            </w:tcBorders>
            <w:vAlign w:val="center"/>
          </w:tcPr>
          <w:p w14:paraId="58BBEFB4"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21</w:t>
            </w:r>
          </w:p>
        </w:tc>
      </w:tr>
    </w:tbl>
    <w:p w14:paraId="1EAA2E0E" w14:textId="77777777" w:rsidR="00CD3D0A" w:rsidRDefault="00CD3D0A">
      <w:pPr>
        <w:tabs>
          <w:tab w:val="left" w:pos="1080"/>
        </w:tabs>
        <w:rPr>
          <w:rFonts w:ascii="Arial" w:hAnsi="Arial" w:cs="Arial"/>
          <w:sz w:val="20"/>
        </w:rPr>
      </w:pPr>
    </w:p>
    <w:p w14:paraId="01B5948C" w14:textId="77777777" w:rsidR="00CD3D0A" w:rsidRDefault="00CD3D0A">
      <w:pPr>
        <w:tabs>
          <w:tab w:val="left" w:pos="1080"/>
        </w:tabs>
        <w:rPr>
          <w:rFonts w:ascii="Arial" w:hAnsi="Arial" w:cs="Arial"/>
          <w:b/>
          <w:sz w:val="20"/>
        </w:rPr>
      </w:pPr>
      <w:r>
        <w:rPr>
          <w:rFonts w:ascii="Arial" w:hAnsi="Arial" w:cs="Arial"/>
          <w:b/>
          <w:sz w:val="20"/>
        </w:rPr>
        <w:t>Question 4.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1584"/>
        <w:gridCol w:w="1584"/>
      </w:tblGrid>
      <w:tr w:rsidR="00CD3D0A" w14:paraId="2A774A4C" w14:textId="77777777">
        <w:tc>
          <w:tcPr>
            <w:tcW w:w="828" w:type="dxa"/>
            <w:tcBorders>
              <w:bottom w:val="single" w:sz="12" w:space="0" w:color="auto"/>
            </w:tcBorders>
          </w:tcPr>
          <w:p w14:paraId="2E1080F3"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4A2FA5B3" w14:textId="77777777" w:rsidR="00CD3D0A" w:rsidRDefault="00CD3D0A">
            <w:pPr>
              <w:tabs>
                <w:tab w:val="left" w:pos="1080"/>
              </w:tabs>
              <w:spacing w:before="60" w:after="60"/>
              <w:rPr>
                <w:rFonts w:ascii="Arial" w:hAnsi="Arial" w:cs="Arial"/>
                <w:sz w:val="18"/>
                <w:szCs w:val="18"/>
              </w:rPr>
            </w:pPr>
          </w:p>
        </w:tc>
        <w:tc>
          <w:tcPr>
            <w:tcW w:w="1584" w:type="dxa"/>
            <w:tcBorders>
              <w:bottom w:val="single" w:sz="12" w:space="0" w:color="auto"/>
            </w:tcBorders>
          </w:tcPr>
          <w:p w14:paraId="20F49015"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84" w:type="dxa"/>
            <w:tcBorders>
              <w:bottom w:val="single" w:sz="12" w:space="0" w:color="auto"/>
            </w:tcBorders>
          </w:tcPr>
          <w:p w14:paraId="6148371D"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147458C5" w14:textId="77777777">
        <w:tc>
          <w:tcPr>
            <w:tcW w:w="828" w:type="dxa"/>
            <w:tcBorders>
              <w:top w:val="single" w:sz="12" w:space="0" w:color="auto"/>
              <w:bottom w:val="single" w:sz="2" w:space="0" w:color="auto"/>
              <w:right w:val="single" w:sz="2" w:space="0" w:color="auto"/>
            </w:tcBorders>
            <w:vAlign w:val="center"/>
          </w:tcPr>
          <w:p w14:paraId="3D6A1BA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4a.</w:t>
            </w:r>
          </w:p>
        </w:tc>
        <w:tc>
          <w:tcPr>
            <w:tcW w:w="5580" w:type="dxa"/>
            <w:tcBorders>
              <w:top w:val="single" w:sz="12" w:space="0" w:color="auto"/>
              <w:left w:val="single" w:sz="2" w:space="0" w:color="auto"/>
              <w:bottom w:val="single" w:sz="2" w:space="0" w:color="auto"/>
              <w:right w:val="single" w:sz="2" w:space="0" w:color="auto"/>
            </w:tcBorders>
            <w:vAlign w:val="center"/>
          </w:tcPr>
          <w:p w14:paraId="2AB2B70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disabled students</w:t>
            </w:r>
          </w:p>
        </w:tc>
        <w:tc>
          <w:tcPr>
            <w:tcW w:w="1584" w:type="dxa"/>
            <w:tcBorders>
              <w:top w:val="single" w:sz="12" w:space="0" w:color="auto"/>
              <w:left w:val="single" w:sz="2" w:space="0" w:color="auto"/>
              <w:bottom w:val="single" w:sz="2" w:space="0" w:color="auto"/>
              <w:right w:val="single" w:sz="2" w:space="0" w:color="auto"/>
            </w:tcBorders>
            <w:vAlign w:val="center"/>
          </w:tcPr>
          <w:p w14:paraId="25250CBF"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10</w:t>
            </w:r>
          </w:p>
        </w:tc>
        <w:tc>
          <w:tcPr>
            <w:tcW w:w="1584" w:type="dxa"/>
            <w:tcBorders>
              <w:top w:val="single" w:sz="12" w:space="0" w:color="auto"/>
              <w:left w:val="single" w:sz="2" w:space="0" w:color="auto"/>
              <w:bottom w:val="single" w:sz="2" w:space="0" w:color="auto"/>
            </w:tcBorders>
            <w:vAlign w:val="center"/>
          </w:tcPr>
          <w:p w14:paraId="1966B682"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29</w:t>
            </w:r>
          </w:p>
        </w:tc>
      </w:tr>
      <w:tr w:rsidR="00CD3D0A" w14:paraId="14033B96" w14:textId="77777777">
        <w:tc>
          <w:tcPr>
            <w:tcW w:w="828" w:type="dxa"/>
            <w:tcBorders>
              <w:top w:val="single" w:sz="2" w:space="0" w:color="auto"/>
              <w:bottom w:val="single" w:sz="2" w:space="0" w:color="auto"/>
              <w:right w:val="single" w:sz="2" w:space="0" w:color="auto"/>
            </w:tcBorders>
            <w:vAlign w:val="center"/>
          </w:tcPr>
          <w:p w14:paraId="4E7E323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4b.</w:t>
            </w:r>
          </w:p>
        </w:tc>
        <w:tc>
          <w:tcPr>
            <w:tcW w:w="5580" w:type="dxa"/>
            <w:tcBorders>
              <w:top w:val="single" w:sz="2" w:space="0" w:color="auto"/>
              <w:left w:val="single" w:sz="2" w:space="0" w:color="auto"/>
              <w:bottom w:val="single" w:sz="2" w:space="0" w:color="auto"/>
              <w:right w:val="single" w:sz="2" w:space="0" w:color="auto"/>
            </w:tcBorders>
            <w:vAlign w:val="center"/>
          </w:tcPr>
          <w:p w14:paraId="5A5A429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nondisabled students</w:t>
            </w:r>
          </w:p>
        </w:tc>
        <w:tc>
          <w:tcPr>
            <w:tcW w:w="1584" w:type="dxa"/>
            <w:tcBorders>
              <w:top w:val="single" w:sz="2" w:space="0" w:color="auto"/>
              <w:left w:val="single" w:sz="2" w:space="0" w:color="auto"/>
              <w:bottom w:val="single" w:sz="2" w:space="0" w:color="auto"/>
              <w:right w:val="single" w:sz="2" w:space="0" w:color="auto"/>
            </w:tcBorders>
            <w:vAlign w:val="center"/>
          </w:tcPr>
          <w:p w14:paraId="53B9CBC3"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25</w:t>
            </w:r>
          </w:p>
        </w:tc>
        <w:tc>
          <w:tcPr>
            <w:tcW w:w="1584" w:type="dxa"/>
            <w:tcBorders>
              <w:top w:val="single" w:sz="2" w:space="0" w:color="auto"/>
              <w:left w:val="single" w:sz="2" w:space="0" w:color="auto"/>
              <w:bottom w:val="single" w:sz="2" w:space="0" w:color="auto"/>
            </w:tcBorders>
            <w:vAlign w:val="center"/>
          </w:tcPr>
          <w:p w14:paraId="19CACC10"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71</w:t>
            </w:r>
          </w:p>
        </w:tc>
      </w:tr>
      <w:tr w:rsidR="00CD3D0A" w14:paraId="035096A8" w14:textId="77777777">
        <w:tc>
          <w:tcPr>
            <w:tcW w:w="828" w:type="dxa"/>
            <w:tcBorders>
              <w:top w:val="single" w:sz="2" w:space="0" w:color="auto"/>
              <w:bottom w:val="single" w:sz="12" w:space="0" w:color="auto"/>
            </w:tcBorders>
            <w:vAlign w:val="center"/>
          </w:tcPr>
          <w:p w14:paraId="5B119EB1" w14:textId="77777777" w:rsidR="00CD3D0A" w:rsidRDefault="00CD3D0A">
            <w:pPr>
              <w:tabs>
                <w:tab w:val="left" w:pos="1080"/>
              </w:tabs>
              <w:spacing w:before="60" w:after="60"/>
              <w:jc w:val="left"/>
              <w:rPr>
                <w:rFonts w:ascii="Arial" w:hAnsi="Arial" w:cs="Arial"/>
                <w:sz w:val="18"/>
                <w:szCs w:val="18"/>
              </w:rPr>
            </w:pPr>
          </w:p>
        </w:tc>
        <w:tc>
          <w:tcPr>
            <w:tcW w:w="5580" w:type="dxa"/>
            <w:tcBorders>
              <w:top w:val="single" w:sz="2" w:space="0" w:color="auto"/>
              <w:left w:val="nil"/>
              <w:bottom w:val="single" w:sz="12" w:space="0" w:color="auto"/>
              <w:right w:val="single" w:sz="2" w:space="0" w:color="auto"/>
            </w:tcBorders>
            <w:vAlign w:val="center"/>
          </w:tcPr>
          <w:p w14:paraId="4E01C4C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584" w:type="dxa"/>
            <w:tcBorders>
              <w:top w:val="single" w:sz="2" w:space="0" w:color="auto"/>
              <w:left w:val="single" w:sz="2" w:space="0" w:color="auto"/>
              <w:bottom w:val="single" w:sz="12" w:space="0" w:color="auto"/>
              <w:right w:val="single" w:sz="2" w:space="0" w:color="auto"/>
            </w:tcBorders>
            <w:vAlign w:val="center"/>
          </w:tcPr>
          <w:p w14:paraId="34E76714"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35</w:t>
            </w:r>
          </w:p>
        </w:tc>
        <w:tc>
          <w:tcPr>
            <w:tcW w:w="1584" w:type="dxa"/>
            <w:tcBorders>
              <w:top w:val="single" w:sz="2" w:space="0" w:color="auto"/>
              <w:left w:val="single" w:sz="2" w:space="0" w:color="auto"/>
              <w:bottom w:val="single" w:sz="12" w:space="0" w:color="auto"/>
            </w:tcBorders>
            <w:vAlign w:val="center"/>
          </w:tcPr>
          <w:p w14:paraId="2C6A411C"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bl>
    <w:p w14:paraId="45B06972" w14:textId="77777777" w:rsidR="00CD3D0A" w:rsidRDefault="00CD3D0A">
      <w:pPr>
        <w:tabs>
          <w:tab w:val="left" w:pos="1080"/>
        </w:tabs>
        <w:rPr>
          <w:rFonts w:ascii="Arial" w:hAnsi="Arial" w:cs="Arial"/>
          <w:sz w:val="20"/>
        </w:rPr>
      </w:pPr>
    </w:p>
    <w:p w14:paraId="1BCA2006" w14:textId="77777777" w:rsidR="00CD3D0A" w:rsidRDefault="00CD3D0A">
      <w:pPr>
        <w:tabs>
          <w:tab w:val="left" w:pos="1080"/>
        </w:tabs>
        <w:rPr>
          <w:rFonts w:ascii="Arial" w:hAnsi="Arial" w:cs="Arial"/>
          <w:b/>
          <w:sz w:val="20"/>
        </w:rPr>
      </w:pPr>
      <w:r>
        <w:rPr>
          <w:rFonts w:ascii="Arial" w:hAnsi="Arial" w:cs="Arial"/>
          <w:b/>
          <w:sz w:val="20"/>
        </w:rPr>
        <w:t xml:space="preserve">Question 7.  </w:t>
      </w:r>
      <w:r>
        <w:rPr>
          <w:rFonts w:ascii="Arial" w:hAnsi="Arial" w:cs="Arial"/>
          <w:b/>
          <w:i/>
          <w:sz w:val="20"/>
        </w:rPr>
        <w:t>GFSA</w:t>
      </w:r>
      <w:r>
        <w:rPr>
          <w:rFonts w:ascii="Arial" w:hAnsi="Arial" w:cs="Arial"/>
          <w:b/>
          <w:sz w:val="20"/>
        </w:rPr>
        <w:t xml:space="preserve"> Submission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7164"/>
        <w:gridCol w:w="1584"/>
      </w:tblGrid>
      <w:tr w:rsidR="00CD3D0A" w14:paraId="643D41F2" w14:textId="77777777">
        <w:tc>
          <w:tcPr>
            <w:tcW w:w="828" w:type="dxa"/>
            <w:tcBorders>
              <w:bottom w:val="single" w:sz="12" w:space="0" w:color="auto"/>
              <w:right w:val="single" w:sz="4" w:space="0" w:color="auto"/>
            </w:tcBorders>
          </w:tcPr>
          <w:p w14:paraId="343B35FC" w14:textId="77777777" w:rsidR="00CD3D0A" w:rsidRDefault="00CD3D0A">
            <w:pPr>
              <w:tabs>
                <w:tab w:val="left" w:pos="1080"/>
              </w:tabs>
              <w:spacing w:before="60" w:after="60"/>
              <w:rPr>
                <w:rFonts w:ascii="Arial" w:hAnsi="Arial" w:cs="Arial"/>
                <w:sz w:val="18"/>
                <w:szCs w:val="18"/>
              </w:rPr>
            </w:pPr>
          </w:p>
        </w:tc>
        <w:tc>
          <w:tcPr>
            <w:tcW w:w="7164" w:type="dxa"/>
            <w:tcBorders>
              <w:top w:val="single" w:sz="4" w:space="0" w:color="auto"/>
              <w:left w:val="single" w:sz="4" w:space="0" w:color="auto"/>
              <w:bottom w:val="single" w:sz="12" w:space="0" w:color="auto"/>
              <w:right w:val="single" w:sz="4" w:space="0" w:color="auto"/>
            </w:tcBorders>
          </w:tcPr>
          <w:p w14:paraId="5E92DA0A" w14:textId="77777777" w:rsidR="00CD3D0A" w:rsidRDefault="00CD3D0A">
            <w:pPr>
              <w:tabs>
                <w:tab w:val="left" w:pos="1080"/>
              </w:tabs>
              <w:spacing w:before="60" w:after="60"/>
              <w:jc w:val="center"/>
              <w:rPr>
                <w:rFonts w:ascii="Arial" w:hAnsi="Arial" w:cs="Arial"/>
                <w:sz w:val="18"/>
                <w:szCs w:val="18"/>
              </w:rPr>
            </w:pPr>
          </w:p>
        </w:tc>
        <w:tc>
          <w:tcPr>
            <w:tcW w:w="1584" w:type="dxa"/>
            <w:tcBorders>
              <w:left w:val="single" w:sz="4" w:space="0" w:color="auto"/>
              <w:bottom w:val="single" w:sz="12" w:space="0" w:color="auto"/>
            </w:tcBorders>
          </w:tcPr>
          <w:p w14:paraId="42C39523"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4796A6F4" w14:textId="77777777">
        <w:tc>
          <w:tcPr>
            <w:tcW w:w="828" w:type="dxa"/>
            <w:tcBorders>
              <w:top w:val="single" w:sz="12" w:space="0" w:color="auto"/>
              <w:bottom w:val="single" w:sz="2" w:space="0" w:color="auto"/>
              <w:right w:val="single" w:sz="2" w:space="0" w:color="auto"/>
            </w:tcBorders>
            <w:vAlign w:val="center"/>
          </w:tcPr>
          <w:p w14:paraId="1D17BFC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7a.</w:t>
            </w:r>
          </w:p>
        </w:tc>
        <w:tc>
          <w:tcPr>
            <w:tcW w:w="7164" w:type="dxa"/>
            <w:tcBorders>
              <w:top w:val="single" w:sz="8" w:space="0" w:color="auto"/>
              <w:left w:val="single" w:sz="2" w:space="0" w:color="auto"/>
              <w:bottom w:val="single" w:sz="2" w:space="0" w:color="auto"/>
              <w:right w:val="single" w:sz="2" w:space="0" w:color="auto"/>
            </w:tcBorders>
            <w:vAlign w:val="center"/>
          </w:tcPr>
          <w:p w14:paraId="3324E71F"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LEAs that submitted a </w:t>
            </w:r>
            <w:r>
              <w:rPr>
                <w:rFonts w:ascii="Arial" w:hAnsi="Arial" w:cs="Arial"/>
                <w:i/>
                <w:sz w:val="18"/>
                <w:szCs w:val="18"/>
              </w:rPr>
              <w:t>GFSA</w:t>
            </w:r>
            <w:r>
              <w:rPr>
                <w:rFonts w:ascii="Arial" w:hAnsi="Arial" w:cs="Arial"/>
                <w:sz w:val="18"/>
                <w:szCs w:val="18"/>
              </w:rPr>
              <w:t xml:space="preserve"> report to the state</w:t>
            </w:r>
          </w:p>
        </w:tc>
        <w:tc>
          <w:tcPr>
            <w:tcW w:w="1584" w:type="dxa"/>
            <w:tcBorders>
              <w:top w:val="single" w:sz="12" w:space="0" w:color="auto"/>
              <w:left w:val="single" w:sz="2" w:space="0" w:color="auto"/>
              <w:bottom w:val="single" w:sz="2" w:space="0" w:color="auto"/>
            </w:tcBorders>
            <w:vAlign w:val="center"/>
          </w:tcPr>
          <w:p w14:paraId="29C36216"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7E212FF4" w14:textId="77777777">
        <w:tc>
          <w:tcPr>
            <w:tcW w:w="828" w:type="dxa"/>
            <w:tcBorders>
              <w:top w:val="single" w:sz="2" w:space="0" w:color="auto"/>
              <w:bottom w:val="single" w:sz="2" w:space="0" w:color="auto"/>
              <w:right w:val="single" w:sz="2" w:space="0" w:color="auto"/>
            </w:tcBorders>
            <w:vAlign w:val="center"/>
          </w:tcPr>
          <w:p w14:paraId="798FCAF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7b.</w:t>
            </w:r>
          </w:p>
        </w:tc>
        <w:tc>
          <w:tcPr>
            <w:tcW w:w="7164" w:type="dxa"/>
            <w:tcBorders>
              <w:top w:val="single" w:sz="2" w:space="0" w:color="auto"/>
              <w:left w:val="single" w:sz="2" w:space="0" w:color="auto"/>
              <w:bottom w:val="single" w:sz="2" w:space="0" w:color="auto"/>
              <w:right w:val="single" w:sz="2" w:space="0" w:color="auto"/>
            </w:tcBorders>
            <w:vAlign w:val="center"/>
          </w:tcPr>
          <w:p w14:paraId="1C6B186A"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schools that submitted </w:t>
            </w:r>
            <w:r>
              <w:rPr>
                <w:rFonts w:ascii="Arial" w:hAnsi="Arial" w:cs="Arial"/>
                <w:i/>
                <w:sz w:val="18"/>
                <w:szCs w:val="18"/>
              </w:rPr>
              <w:t>GFSA</w:t>
            </w:r>
            <w:r>
              <w:rPr>
                <w:rFonts w:ascii="Arial" w:hAnsi="Arial" w:cs="Arial"/>
                <w:sz w:val="18"/>
                <w:szCs w:val="18"/>
              </w:rPr>
              <w:t xml:space="preserve"> data to their LEAs</w:t>
            </w:r>
          </w:p>
        </w:tc>
        <w:tc>
          <w:tcPr>
            <w:tcW w:w="1584" w:type="dxa"/>
            <w:tcBorders>
              <w:top w:val="single" w:sz="2" w:space="0" w:color="auto"/>
              <w:left w:val="single" w:sz="2" w:space="0" w:color="auto"/>
              <w:bottom w:val="single" w:sz="2" w:space="0" w:color="auto"/>
            </w:tcBorders>
            <w:vAlign w:val="center"/>
          </w:tcPr>
          <w:p w14:paraId="53945F84"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3FF4C973" w14:textId="77777777">
        <w:tc>
          <w:tcPr>
            <w:tcW w:w="828" w:type="dxa"/>
            <w:tcBorders>
              <w:top w:val="single" w:sz="2" w:space="0" w:color="auto"/>
              <w:bottom w:val="single" w:sz="12" w:space="0" w:color="auto"/>
              <w:right w:val="single" w:sz="2" w:space="0" w:color="auto"/>
            </w:tcBorders>
            <w:vAlign w:val="center"/>
          </w:tcPr>
          <w:p w14:paraId="5A399E2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7c.</w:t>
            </w:r>
          </w:p>
        </w:tc>
        <w:tc>
          <w:tcPr>
            <w:tcW w:w="7164" w:type="dxa"/>
            <w:tcBorders>
              <w:top w:val="single" w:sz="2" w:space="0" w:color="auto"/>
              <w:left w:val="single" w:sz="2" w:space="0" w:color="auto"/>
              <w:bottom w:val="single" w:sz="12" w:space="0" w:color="auto"/>
              <w:right w:val="single" w:sz="2" w:space="0" w:color="auto"/>
            </w:tcBorders>
            <w:vAlign w:val="center"/>
          </w:tcPr>
          <w:p w14:paraId="6F74F10B"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Percentage of LEAs that reported students for a firearm offense</w:t>
            </w:r>
          </w:p>
        </w:tc>
        <w:tc>
          <w:tcPr>
            <w:tcW w:w="1584" w:type="dxa"/>
            <w:tcBorders>
              <w:top w:val="single" w:sz="2" w:space="0" w:color="auto"/>
              <w:left w:val="single" w:sz="2" w:space="0" w:color="auto"/>
              <w:bottom w:val="single" w:sz="12" w:space="0" w:color="auto"/>
            </w:tcBorders>
            <w:vAlign w:val="center"/>
          </w:tcPr>
          <w:p w14:paraId="745019A5"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15</w:t>
            </w:r>
          </w:p>
        </w:tc>
      </w:tr>
    </w:tbl>
    <w:p w14:paraId="2CE11A05" w14:textId="77777777" w:rsidR="00CD3D0A" w:rsidRDefault="00CD3D0A">
      <w:pPr>
        <w:tabs>
          <w:tab w:val="left" w:pos="1080"/>
        </w:tabs>
        <w:rPr>
          <w:rFonts w:ascii="Arial" w:hAnsi="Arial" w:cs="Arial"/>
          <w:sz w:val="20"/>
        </w:rPr>
      </w:pPr>
    </w:p>
    <w:p w14:paraId="52AFF21B" w14:textId="77777777" w:rsidR="00CD3D0A" w:rsidRDefault="00CD3D0A">
      <w:pPr>
        <w:tabs>
          <w:tab w:val="left" w:pos="1080"/>
        </w:tabs>
        <w:rPr>
          <w:rFonts w:ascii="Arial" w:hAnsi="Arial" w:cs="Arial"/>
          <w:sz w:val="20"/>
        </w:rPr>
      </w:pPr>
    </w:p>
    <w:p w14:paraId="42E7C9CE" w14:textId="77777777" w:rsidR="00CD3D0A" w:rsidRDefault="00CD3D0A">
      <w:pPr>
        <w:tabs>
          <w:tab w:val="left" w:pos="1080"/>
        </w:tabs>
        <w:rPr>
          <w:rFonts w:ascii="Arial" w:hAnsi="Arial" w:cs="Arial"/>
          <w:sz w:val="20"/>
        </w:rPr>
      </w:pPr>
      <w:r>
        <w:rPr>
          <w:rFonts w:ascii="Arial" w:hAnsi="Arial" w:cs="Arial"/>
          <w:sz w:val="20"/>
        </w:rPr>
        <w:br w:type="page"/>
      </w:r>
    </w:p>
    <w:p w14:paraId="5135AF10" w14:textId="77777777" w:rsidR="00CD3D0A" w:rsidRDefault="00CD3D0A">
      <w:pPr>
        <w:pBdr>
          <w:top w:val="single" w:sz="18" w:space="1" w:color="auto"/>
          <w:bottom w:val="single" w:sz="18" w:space="1" w:color="auto"/>
        </w:pBdr>
        <w:tabs>
          <w:tab w:val="left" w:pos="1080"/>
        </w:tabs>
        <w:rPr>
          <w:rFonts w:ascii="Arial" w:hAnsi="Arial" w:cs="Arial"/>
          <w:b/>
          <w:sz w:val="28"/>
          <w:szCs w:val="28"/>
        </w:rPr>
      </w:pPr>
      <w:smartTag w:uri="urn:schemas-microsoft-com:office:smarttags" w:element="State">
        <w:smartTag w:uri="urn:schemas-microsoft-com:office:smarttags" w:element="place">
          <w:r>
            <w:rPr>
              <w:rFonts w:ascii="Arial" w:hAnsi="Arial" w:cs="Arial"/>
              <w:b/>
              <w:noProof/>
              <w:sz w:val="28"/>
              <w:szCs w:val="28"/>
            </w:rPr>
            <w:t>Alabama</w:t>
          </w:r>
        </w:smartTag>
      </w:smartTag>
      <w:r>
        <w:rPr>
          <w:rFonts w:ascii="Arial" w:hAnsi="Arial" w:cs="Arial"/>
          <w:b/>
          <w:sz w:val="28"/>
          <w:szCs w:val="28"/>
        </w:rPr>
        <w:t xml:space="preserve"> (continued)</w:t>
      </w:r>
    </w:p>
    <w:p w14:paraId="1389E0BE" w14:textId="77777777" w:rsidR="00CD3D0A" w:rsidRDefault="00CD3D0A">
      <w:pPr>
        <w:tabs>
          <w:tab w:val="left" w:pos="1080"/>
        </w:tabs>
        <w:rPr>
          <w:rFonts w:ascii="Arial" w:hAnsi="Arial" w:cs="Arial"/>
          <w:sz w:val="20"/>
        </w:rPr>
      </w:pPr>
    </w:p>
    <w:p w14:paraId="2B7F8A07" w14:textId="77777777" w:rsidR="00CD3D0A" w:rsidRDefault="00CD3D0A">
      <w:pPr>
        <w:pBdr>
          <w:bottom w:val="single" w:sz="8" w:space="1" w:color="auto"/>
        </w:pBdr>
        <w:tabs>
          <w:tab w:val="left" w:pos="1260"/>
        </w:tabs>
        <w:rPr>
          <w:rFonts w:ascii="Arial" w:hAnsi="Arial" w:cs="Arial"/>
          <w:b/>
          <w:sz w:val="20"/>
        </w:rPr>
      </w:pPr>
      <w:r>
        <w:rPr>
          <w:rFonts w:ascii="Arial" w:hAnsi="Arial" w:cs="Arial"/>
          <w:b/>
          <w:sz w:val="20"/>
        </w:rPr>
        <w:t>Question 8.  Data Quality</w:t>
      </w:r>
    </w:p>
    <w:p w14:paraId="56DF0070" w14:textId="77777777" w:rsidR="00CD3D0A" w:rsidRDefault="00CD3D0A">
      <w:pPr>
        <w:pBdr>
          <w:bottom w:val="single" w:sz="8" w:space="1" w:color="auto"/>
        </w:pBdr>
        <w:tabs>
          <w:tab w:val="left" w:pos="1260"/>
        </w:tabs>
        <w:rPr>
          <w:rFonts w:ascii="Arial" w:hAnsi="Arial" w:cs="Arial"/>
          <w:b/>
          <w:sz w:val="20"/>
        </w:rPr>
      </w:pPr>
    </w:p>
    <w:p w14:paraId="4420B6FB" w14:textId="77777777" w:rsidR="00CD3D0A" w:rsidRDefault="00CD3D0A">
      <w:pPr>
        <w:pBdr>
          <w:bottom w:val="single" w:sz="8" w:space="1" w:color="auto"/>
        </w:pBdr>
        <w:tabs>
          <w:tab w:val="left" w:pos="1260"/>
        </w:tabs>
        <w:rPr>
          <w:rFonts w:ascii="Arial" w:hAnsi="Arial" w:cs="Arial"/>
          <w:sz w:val="20"/>
        </w:rPr>
      </w:pPr>
      <w:r>
        <w:rPr>
          <w:rFonts w:ascii="Arial" w:hAnsi="Arial" w:cs="Arial"/>
          <w:sz w:val="20"/>
        </w:rPr>
        <w:t>Information that explains any circumstances affecting the quality of data submitted.</w:t>
      </w:r>
    </w:p>
    <w:p w14:paraId="3618A369" w14:textId="77777777" w:rsidR="00CD3D0A" w:rsidRDefault="00CD3D0A">
      <w:pPr>
        <w:tabs>
          <w:tab w:val="left" w:pos="1260"/>
        </w:tabs>
        <w:jc w:val="left"/>
        <w:rPr>
          <w:rFonts w:ascii="Arial" w:hAnsi="Arial" w:cs="Arial"/>
          <w:sz w:val="20"/>
        </w:rPr>
      </w:pPr>
      <w:r>
        <w:rPr>
          <w:rFonts w:ascii="Arial" w:hAnsi="Arial" w:cs="Arial"/>
          <w:noProof/>
          <w:sz w:val="20"/>
        </w:rPr>
        <w:t xml:space="preserve">Data is self-reported and collected at the local school level. Statewide, several hundred individuals perform this task, and human error is possible as a result. However, for </w:t>
      </w:r>
      <w:r>
        <w:rPr>
          <w:rFonts w:ascii="Arial" w:hAnsi="Arial" w:cs="Arial"/>
          <w:i/>
          <w:noProof/>
          <w:sz w:val="20"/>
        </w:rPr>
        <w:t>GFSA</w:t>
      </w:r>
      <w:r>
        <w:rPr>
          <w:rFonts w:ascii="Arial" w:hAnsi="Arial" w:cs="Arial"/>
          <w:noProof/>
          <w:sz w:val="20"/>
        </w:rPr>
        <w:t xml:space="preserve"> data reported here personal contact with appropriate LEAs does ensure, in our opinion, the validity of the data as reported.</w:t>
      </w:r>
    </w:p>
    <w:p w14:paraId="6A41C005" w14:textId="77777777" w:rsidR="00CD3D0A" w:rsidRDefault="00CD3D0A">
      <w:pPr>
        <w:tabs>
          <w:tab w:val="left" w:pos="1260"/>
        </w:tabs>
        <w:jc w:val="left"/>
        <w:rPr>
          <w:rFonts w:ascii="Arial" w:hAnsi="Arial" w:cs="Arial"/>
          <w:sz w:val="20"/>
        </w:rPr>
      </w:pPr>
    </w:p>
    <w:p w14:paraId="77706797" w14:textId="77777777" w:rsidR="00CD3D0A" w:rsidRDefault="00CD3D0A">
      <w:pPr>
        <w:tabs>
          <w:tab w:val="left" w:pos="1080"/>
        </w:tabs>
        <w:rPr>
          <w:rFonts w:ascii="Arial" w:hAnsi="Arial" w:cs="Arial"/>
          <w:sz w:val="20"/>
        </w:rPr>
      </w:pPr>
    </w:p>
    <w:p w14:paraId="2E42FBA6" w14:textId="77777777" w:rsidR="00CD3D0A" w:rsidRDefault="00CD3D0A">
      <w:pPr>
        <w:tabs>
          <w:tab w:val="left" w:pos="1080"/>
        </w:tabs>
        <w:rPr>
          <w:rFonts w:ascii="Arial" w:hAnsi="Arial" w:cs="Arial"/>
          <w:b/>
          <w:sz w:val="20"/>
        </w:rPr>
      </w:pPr>
      <w:r>
        <w:rPr>
          <w:rFonts w:ascii="Arial" w:hAnsi="Arial" w:cs="Arial"/>
          <w:b/>
          <w:sz w:val="20"/>
        </w:rPr>
        <w:t xml:space="preserve">Question 9.  </w:t>
      </w:r>
      <w:r>
        <w:rPr>
          <w:rFonts w:ascii="Arial" w:hAnsi="Arial" w:cs="Arial"/>
          <w:b/>
          <w:i/>
          <w:sz w:val="20"/>
        </w:rPr>
        <w:t>GFSA</w:t>
      </w:r>
      <w:r>
        <w:rPr>
          <w:rFonts w:ascii="Arial" w:hAnsi="Arial" w:cs="Arial"/>
          <w:b/>
          <w:sz w:val="20"/>
        </w:rPr>
        <w:t>-related State Law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24B2F223" w14:textId="77777777">
        <w:tc>
          <w:tcPr>
            <w:tcW w:w="828" w:type="dxa"/>
            <w:tcBorders>
              <w:bottom w:val="single" w:sz="12" w:space="0" w:color="auto"/>
            </w:tcBorders>
          </w:tcPr>
          <w:p w14:paraId="5ABCE971"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1C548199"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70FC937C"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43262BE0" w14:textId="77777777">
        <w:tc>
          <w:tcPr>
            <w:tcW w:w="828" w:type="dxa"/>
            <w:tcBorders>
              <w:top w:val="single" w:sz="12" w:space="0" w:color="auto"/>
              <w:bottom w:val="single" w:sz="12" w:space="0" w:color="auto"/>
              <w:right w:val="single" w:sz="2" w:space="0" w:color="auto"/>
            </w:tcBorders>
            <w:vAlign w:val="center"/>
          </w:tcPr>
          <w:p w14:paraId="7FFFE66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9.</w:t>
            </w:r>
          </w:p>
        </w:tc>
        <w:tc>
          <w:tcPr>
            <w:tcW w:w="5580" w:type="dxa"/>
            <w:tcBorders>
              <w:top w:val="single" w:sz="12" w:space="0" w:color="auto"/>
              <w:left w:val="single" w:sz="2" w:space="0" w:color="auto"/>
              <w:bottom w:val="single" w:sz="12" w:space="0" w:color="auto"/>
              <w:right w:val="single" w:sz="2" w:space="0" w:color="auto"/>
            </w:tcBorders>
            <w:vAlign w:val="center"/>
          </w:tcPr>
          <w:p w14:paraId="173603E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Has your state law related to the </w:t>
            </w:r>
            <w:r>
              <w:rPr>
                <w:rFonts w:ascii="Arial" w:hAnsi="Arial" w:cs="Arial"/>
                <w:i/>
                <w:sz w:val="18"/>
                <w:szCs w:val="18"/>
              </w:rPr>
              <w:t>GFSA</w:t>
            </w:r>
            <w:r>
              <w:rPr>
                <w:rFonts w:ascii="Arial" w:hAnsi="Arial" w:cs="Arial"/>
                <w:sz w:val="18"/>
                <w:szCs w:val="18"/>
              </w:rPr>
              <w:t xml:space="preserve"> changed in the past 12 months?</w:t>
            </w:r>
          </w:p>
        </w:tc>
        <w:tc>
          <w:tcPr>
            <w:tcW w:w="3168" w:type="dxa"/>
            <w:tcBorders>
              <w:top w:val="single" w:sz="12" w:space="0" w:color="auto"/>
              <w:left w:val="single" w:sz="2" w:space="0" w:color="auto"/>
              <w:bottom w:val="single" w:sz="12" w:space="0" w:color="auto"/>
            </w:tcBorders>
            <w:vAlign w:val="center"/>
          </w:tcPr>
          <w:p w14:paraId="0E3FDDA1"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2A6E07AB" w14:textId="77777777" w:rsidR="00CD3D0A" w:rsidRDefault="00CD3D0A">
      <w:pPr>
        <w:tabs>
          <w:tab w:val="left" w:pos="1080"/>
        </w:tabs>
        <w:rPr>
          <w:rFonts w:ascii="Arial" w:hAnsi="Arial" w:cs="Arial"/>
          <w:sz w:val="20"/>
        </w:rPr>
      </w:pPr>
    </w:p>
    <w:p w14:paraId="5A28F60C" w14:textId="77777777" w:rsidR="00CD3D0A" w:rsidRDefault="00CD3D0A">
      <w:pPr>
        <w:tabs>
          <w:tab w:val="left" w:pos="1080"/>
        </w:tabs>
        <w:rPr>
          <w:rFonts w:ascii="Arial" w:hAnsi="Arial" w:cs="Arial"/>
          <w:b/>
          <w:sz w:val="20"/>
        </w:rPr>
      </w:pPr>
      <w:r>
        <w:rPr>
          <w:rFonts w:ascii="Arial" w:hAnsi="Arial" w:cs="Arial"/>
          <w:b/>
          <w:sz w:val="20"/>
        </w:rPr>
        <w:t>Question 10.  Alternative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3F8EAAD8" w14:textId="77777777">
        <w:tc>
          <w:tcPr>
            <w:tcW w:w="828" w:type="dxa"/>
            <w:tcBorders>
              <w:bottom w:val="single" w:sz="12" w:space="0" w:color="auto"/>
            </w:tcBorders>
          </w:tcPr>
          <w:p w14:paraId="70741CC6"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3180BFC8"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334A2C35"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6222572E" w14:textId="77777777">
        <w:tc>
          <w:tcPr>
            <w:tcW w:w="828" w:type="dxa"/>
            <w:tcBorders>
              <w:top w:val="single" w:sz="12" w:space="0" w:color="auto"/>
              <w:bottom w:val="single" w:sz="2" w:space="0" w:color="auto"/>
              <w:right w:val="single" w:sz="2" w:space="0" w:color="auto"/>
            </w:tcBorders>
            <w:vAlign w:val="center"/>
          </w:tcPr>
          <w:p w14:paraId="5F3D062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10a.</w:t>
            </w:r>
          </w:p>
        </w:tc>
        <w:tc>
          <w:tcPr>
            <w:tcW w:w="5580" w:type="dxa"/>
            <w:tcBorders>
              <w:top w:val="single" w:sz="12" w:space="0" w:color="auto"/>
              <w:left w:val="single" w:sz="2" w:space="0" w:color="auto"/>
              <w:bottom w:val="single" w:sz="2" w:space="0" w:color="auto"/>
              <w:right w:val="single" w:sz="2" w:space="0" w:color="auto"/>
            </w:tcBorders>
            <w:vAlign w:val="center"/>
          </w:tcPr>
          <w:p w14:paraId="4321A5F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How does your state law address the need for providing educational services in an alternative setting to students expelled from their regular school setting?</w:t>
            </w:r>
          </w:p>
        </w:tc>
        <w:tc>
          <w:tcPr>
            <w:tcW w:w="3168" w:type="dxa"/>
            <w:tcBorders>
              <w:top w:val="single" w:sz="12" w:space="0" w:color="auto"/>
              <w:left w:val="single" w:sz="2" w:space="0" w:color="auto"/>
              <w:bottom w:val="single" w:sz="2" w:space="0" w:color="auto"/>
            </w:tcBorders>
            <w:vAlign w:val="center"/>
          </w:tcPr>
          <w:p w14:paraId="7CE7C29F" w14:textId="77777777" w:rsidR="00CD3D0A" w:rsidRDefault="00CD3D0A">
            <w:pPr>
              <w:spacing w:before="60" w:after="60"/>
              <w:jc w:val="left"/>
              <w:rPr>
                <w:rFonts w:ascii="Arial" w:hAnsi="Arial" w:cs="Arial"/>
                <w:sz w:val="18"/>
                <w:szCs w:val="18"/>
              </w:rPr>
            </w:pPr>
            <w:r>
              <w:rPr>
                <w:rFonts w:ascii="Arial" w:hAnsi="Arial" w:cs="Arial"/>
                <w:noProof/>
                <w:sz w:val="18"/>
                <w:szCs w:val="18"/>
              </w:rPr>
              <w:t>State law encourages LEAs to provide educational services to expelled students in an alternative setting.</w:t>
            </w:r>
          </w:p>
        </w:tc>
      </w:tr>
      <w:tr w:rsidR="00CD3D0A" w14:paraId="23F47125" w14:textId="77777777">
        <w:tc>
          <w:tcPr>
            <w:tcW w:w="828" w:type="dxa"/>
            <w:tcBorders>
              <w:top w:val="single" w:sz="2" w:space="0" w:color="auto"/>
              <w:bottom w:val="single" w:sz="12" w:space="0" w:color="auto"/>
              <w:right w:val="single" w:sz="2" w:space="0" w:color="auto"/>
            </w:tcBorders>
            <w:vAlign w:val="center"/>
          </w:tcPr>
          <w:p w14:paraId="5A775EA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10b.</w:t>
            </w:r>
          </w:p>
        </w:tc>
        <w:tc>
          <w:tcPr>
            <w:tcW w:w="5580" w:type="dxa"/>
            <w:tcBorders>
              <w:top w:val="single" w:sz="2" w:space="0" w:color="auto"/>
              <w:left w:val="single" w:sz="2" w:space="0" w:color="auto"/>
              <w:bottom w:val="single" w:sz="12" w:space="0" w:color="auto"/>
              <w:right w:val="single" w:sz="2" w:space="0" w:color="auto"/>
            </w:tcBorders>
            <w:vAlign w:val="center"/>
          </w:tcPr>
          <w:p w14:paraId="3076BF1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Are any state funds used to support the implementation of educational services in alternative settings as it relates to students who have been expelled under the </w:t>
            </w:r>
            <w:r>
              <w:rPr>
                <w:rFonts w:ascii="Arial" w:hAnsi="Arial" w:cs="Arial"/>
                <w:i/>
                <w:sz w:val="18"/>
                <w:szCs w:val="18"/>
              </w:rPr>
              <w:t>GFSA</w:t>
            </w:r>
            <w:r>
              <w:rPr>
                <w:rFonts w:ascii="Arial" w:hAnsi="Arial" w:cs="Arial"/>
                <w:sz w:val="18"/>
                <w:szCs w:val="18"/>
              </w:rPr>
              <w:t>?</w:t>
            </w:r>
          </w:p>
        </w:tc>
        <w:tc>
          <w:tcPr>
            <w:tcW w:w="3168" w:type="dxa"/>
            <w:tcBorders>
              <w:top w:val="single" w:sz="2" w:space="0" w:color="auto"/>
              <w:left w:val="single" w:sz="2" w:space="0" w:color="auto"/>
              <w:bottom w:val="single" w:sz="12" w:space="0" w:color="auto"/>
            </w:tcBorders>
            <w:vAlign w:val="center"/>
          </w:tcPr>
          <w:p w14:paraId="568E1625"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73A55AE6" w14:textId="77777777" w:rsidR="00CD3D0A" w:rsidRDefault="00CD3D0A">
      <w:pPr>
        <w:tabs>
          <w:tab w:val="left" w:pos="1080"/>
        </w:tabs>
        <w:rPr>
          <w:rFonts w:ascii="Arial" w:hAnsi="Arial" w:cs="Arial"/>
          <w:sz w:val="20"/>
        </w:rPr>
      </w:pPr>
    </w:p>
    <w:p w14:paraId="299D2E2E" w14:textId="77777777" w:rsidR="00CD3D0A" w:rsidRDefault="00CD3D0A">
      <w:pPr>
        <w:tabs>
          <w:tab w:val="left" w:pos="1080"/>
        </w:tabs>
        <w:rPr>
          <w:rFonts w:ascii="Arial" w:hAnsi="Arial" w:cs="Arial"/>
          <w:sz w:val="20"/>
        </w:rPr>
      </w:pPr>
    </w:p>
    <w:p w14:paraId="0E0161AC" w14:textId="77777777" w:rsidR="00CD3D0A" w:rsidRDefault="00CD3D0A">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Comparison─2002</w:t>
      </w:r>
      <w:r>
        <w:rPr>
          <w:rFonts w:ascii="Arial" w:hAnsi="Arial" w:cs="Arial"/>
          <w:b/>
          <w:sz w:val="18"/>
          <w:szCs w:val="18"/>
        </w:rPr>
        <w:t>–</w:t>
      </w:r>
      <w:r>
        <w:rPr>
          <w:rFonts w:ascii="Arial" w:hAnsi="Arial" w:cs="Arial"/>
          <w:b/>
          <w:sz w:val="28"/>
          <w:szCs w:val="28"/>
        </w:rPr>
        <w:t>03 to 2003</w:t>
      </w:r>
      <w:r>
        <w:rPr>
          <w:rFonts w:ascii="Arial" w:hAnsi="Arial" w:cs="Arial"/>
          <w:b/>
          <w:sz w:val="18"/>
          <w:szCs w:val="18"/>
        </w:rPr>
        <w:t>–</w:t>
      </w:r>
      <w:r>
        <w:rPr>
          <w:rFonts w:ascii="Arial" w:hAnsi="Arial" w:cs="Arial"/>
          <w:b/>
          <w:sz w:val="28"/>
          <w:szCs w:val="28"/>
        </w:rPr>
        <w:t>04</w:t>
      </w:r>
    </w:p>
    <w:p w14:paraId="660CB77C" w14:textId="77777777" w:rsidR="00CD3D0A" w:rsidRDefault="00CD3D0A">
      <w:pPr>
        <w:tabs>
          <w:tab w:val="left" w:pos="1260"/>
        </w:tabs>
        <w:jc w:val="left"/>
        <w:rPr>
          <w:sz w:val="20"/>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1440"/>
        <w:gridCol w:w="1440"/>
      </w:tblGrid>
      <w:tr w:rsidR="00CD3D0A" w14:paraId="26788B1E" w14:textId="77777777">
        <w:tc>
          <w:tcPr>
            <w:tcW w:w="3888" w:type="dxa"/>
            <w:tcBorders>
              <w:bottom w:val="single" w:sz="12" w:space="0" w:color="auto"/>
              <w:right w:val="single" w:sz="2" w:space="0" w:color="auto"/>
            </w:tcBorders>
          </w:tcPr>
          <w:p w14:paraId="10E7EC23"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Data</w:t>
            </w:r>
          </w:p>
        </w:tc>
        <w:tc>
          <w:tcPr>
            <w:tcW w:w="1440" w:type="dxa"/>
            <w:tcBorders>
              <w:left w:val="single" w:sz="2" w:space="0" w:color="auto"/>
              <w:bottom w:val="single" w:sz="12" w:space="0" w:color="auto"/>
              <w:right w:val="single" w:sz="2" w:space="0" w:color="auto"/>
            </w:tcBorders>
          </w:tcPr>
          <w:p w14:paraId="2C5AB742"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2002–03</w:t>
            </w:r>
          </w:p>
        </w:tc>
        <w:tc>
          <w:tcPr>
            <w:tcW w:w="1440" w:type="dxa"/>
            <w:tcBorders>
              <w:left w:val="single" w:sz="2" w:space="0" w:color="auto"/>
              <w:bottom w:val="single" w:sz="12" w:space="0" w:color="auto"/>
            </w:tcBorders>
          </w:tcPr>
          <w:p w14:paraId="2F352FD3"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2003–04</w:t>
            </w:r>
          </w:p>
        </w:tc>
      </w:tr>
      <w:tr w:rsidR="00CD3D0A" w14:paraId="6679ADCB" w14:textId="77777777">
        <w:tc>
          <w:tcPr>
            <w:tcW w:w="3888" w:type="dxa"/>
            <w:tcBorders>
              <w:top w:val="single" w:sz="12" w:space="0" w:color="auto"/>
              <w:bottom w:val="single" w:sz="2" w:space="0" w:color="auto"/>
              <w:right w:val="single" w:sz="2" w:space="0" w:color="auto"/>
            </w:tcBorders>
            <w:vAlign w:val="center"/>
          </w:tcPr>
          <w:p w14:paraId="797DD317"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6B180759"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53</w:t>
            </w:r>
          </w:p>
        </w:tc>
        <w:tc>
          <w:tcPr>
            <w:tcW w:w="1440" w:type="dxa"/>
            <w:tcBorders>
              <w:top w:val="single" w:sz="12" w:space="0" w:color="auto"/>
              <w:left w:val="single" w:sz="2" w:space="0" w:color="auto"/>
              <w:bottom w:val="single" w:sz="2" w:space="0" w:color="auto"/>
            </w:tcBorders>
            <w:vAlign w:val="center"/>
          </w:tcPr>
          <w:p w14:paraId="13DED40D"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62</w:t>
            </w:r>
          </w:p>
        </w:tc>
      </w:tr>
      <w:tr w:rsidR="00CD3D0A" w14:paraId="232B290C" w14:textId="77777777">
        <w:tc>
          <w:tcPr>
            <w:tcW w:w="3888" w:type="dxa"/>
            <w:tcBorders>
              <w:top w:val="single" w:sz="2" w:space="0" w:color="auto"/>
              <w:bottom w:val="single" w:sz="2" w:space="0" w:color="auto"/>
            </w:tcBorders>
            <w:vAlign w:val="center"/>
          </w:tcPr>
          <w:p w14:paraId="650D31FD"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Change (2002–03 to 2003–04)</w:t>
            </w:r>
          </w:p>
        </w:tc>
        <w:tc>
          <w:tcPr>
            <w:tcW w:w="1440" w:type="dxa"/>
            <w:tcBorders>
              <w:top w:val="single" w:sz="2" w:space="0" w:color="auto"/>
              <w:bottom w:val="single" w:sz="2" w:space="0" w:color="auto"/>
              <w:right w:val="single" w:sz="2" w:space="0" w:color="auto"/>
            </w:tcBorders>
            <w:vAlign w:val="center"/>
          </w:tcPr>
          <w:p w14:paraId="4643B0AB"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2DDD7055"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9</w:t>
            </w:r>
          </w:p>
        </w:tc>
      </w:tr>
      <w:tr w:rsidR="00CD3D0A" w14:paraId="724FECCB" w14:textId="77777777">
        <w:tc>
          <w:tcPr>
            <w:tcW w:w="3888" w:type="dxa"/>
            <w:tcBorders>
              <w:top w:val="single" w:sz="2" w:space="0" w:color="auto"/>
            </w:tcBorders>
            <w:vAlign w:val="center"/>
          </w:tcPr>
          <w:p w14:paraId="49D285BA"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Percentage Change</w:t>
            </w:r>
          </w:p>
        </w:tc>
        <w:tc>
          <w:tcPr>
            <w:tcW w:w="1440" w:type="dxa"/>
            <w:tcBorders>
              <w:top w:val="single" w:sz="2" w:space="0" w:color="auto"/>
              <w:right w:val="single" w:sz="2" w:space="0" w:color="auto"/>
            </w:tcBorders>
            <w:vAlign w:val="center"/>
          </w:tcPr>
          <w:p w14:paraId="2C611EA4"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24E14CE6"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17</w:t>
            </w:r>
          </w:p>
        </w:tc>
      </w:tr>
    </w:tbl>
    <w:p w14:paraId="7F3C0E65" w14:textId="77777777" w:rsidR="00CD3D0A" w:rsidRDefault="00CD3D0A">
      <w:pPr>
        <w:tabs>
          <w:tab w:val="left" w:pos="1260"/>
        </w:tabs>
        <w:jc w:val="left"/>
        <w:rPr>
          <w:rFonts w:ascii="Arial" w:hAnsi="Arial" w:cs="Arial"/>
          <w:sz w:val="20"/>
        </w:rPr>
      </w:pPr>
    </w:p>
    <w:p w14:paraId="3E013333" w14:textId="77777777" w:rsidR="00CD3D0A" w:rsidRDefault="00CD3D0A">
      <w:pPr>
        <w:tabs>
          <w:tab w:val="left" w:pos="1260"/>
        </w:tabs>
        <w:jc w:val="left"/>
        <w:rPr>
          <w:rFonts w:ascii="Arial" w:hAnsi="Arial" w:cs="Arial"/>
          <w:sz w:val="20"/>
        </w:rPr>
      </w:pPr>
    </w:p>
    <w:p w14:paraId="4F1604C4" w14:textId="77777777" w:rsidR="00CD3D0A" w:rsidRDefault="00CD3D0A">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1AC1B9DC" w14:textId="77777777" w:rsidR="00CD3D0A" w:rsidRDefault="00CD3D0A">
      <w:pPr>
        <w:tabs>
          <w:tab w:val="left" w:pos="1260"/>
        </w:tabs>
        <w:jc w:val="left"/>
        <w:rPr>
          <w:rFonts w:ascii="Arial" w:hAnsi="Arial" w:cs="Arial"/>
          <w:sz w:val="20"/>
        </w:rPr>
        <w:sectPr w:rsidR="00CD3D0A">
          <w:footerReference w:type="default" r:id="rId27"/>
          <w:pgSz w:w="12240" w:h="15840"/>
          <w:pgMar w:top="1152" w:right="1440" w:bottom="1008" w:left="1440" w:header="720" w:footer="720" w:gutter="0"/>
          <w:pgNumType w:start="18"/>
          <w:cols w:space="720"/>
          <w:docGrid w:linePitch="360"/>
        </w:sectPr>
      </w:pPr>
      <w:r>
        <w:rPr>
          <w:rFonts w:ascii="Arial" w:hAnsi="Arial" w:cs="Arial"/>
          <w:noProof/>
          <w:sz w:val="20"/>
        </w:rPr>
        <w:t xml:space="preserve">Question 10b. Specific funds are not provided for </w:t>
      </w:r>
      <w:r>
        <w:rPr>
          <w:rFonts w:ascii="Arial" w:hAnsi="Arial" w:cs="Arial"/>
          <w:i/>
          <w:noProof/>
          <w:sz w:val="20"/>
        </w:rPr>
        <w:t>GFSA</w:t>
      </w:r>
      <w:r>
        <w:rPr>
          <w:rFonts w:ascii="Arial" w:hAnsi="Arial" w:cs="Arial"/>
          <w:noProof/>
          <w:sz w:val="20"/>
        </w:rPr>
        <w:t>, but state funds do support the alternative education programs in the state.</w:t>
      </w:r>
    </w:p>
    <w:p w14:paraId="1503DA8E" w14:textId="77777777" w:rsidR="00CD3D0A" w:rsidRDefault="00CD3D0A">
      <w:pPr>
        <w:pStyle w:val="Heading2"/>
        <w:spacing w:after="0" w:line="240" w:lineRule="atLeast"/>
        <w:rPr>
          <w:rFonts w:ascii="Arial" w:hAnsi="Arial" w:cs="Arial"/>
          <w:sz w:val="28"/>
          <w:szCs w:val="28"/>
        </w:rPr>
      </w:pPr>
      <w:bookmarkStart w:id="34" w:name="_Toc165448257"/>
      <w:smartTag w:uri="urn:schemas-microsoft-com:office:smarttags" w:element="State">
        <w:smartTag w:uri="urn:schemas-microsoft-com:office:smarttags" w:element="place">
          <w:r>
            <w:rPr>
              <w:rFonts w:ascii="Arial" w:hAnsi="Arial" w:cs="Arial"/>
              <w:noProof/>
              <w:sz w:val="28"/>
              <w:szCs w:val="28"/>
            </w:rPr>
            <w:t>Alaska</w:t>
          </w:r>
        </w:smartTag>
      </w:smartTag>
      <w:bookmarkEnd w:id="34"/>
    </w:p>
    <w:p w14:paraId="4FE444D0" w14:textId="77777777" w:rsidR="00CD3D0A" w:rsidRDefault="00CD3D0A">
      <w:pPr>
        <w:pBdr>
          <w:top w:val="single" w:sz="18" w:space="1" w:color="auto"/>
          <w:bottom w:val="single" w:sz="18" w:space="1" w:color="auto"/>
        </w:pBdr>
        <w:tabs>
          <w:tab w:val="left" w:pos="1080"/>
        </w:tabs>
        <w:rPr>
          <w:rFonts w:ascii="Arial" w:hAnsi="Arial" w:cs="Arial"/>
          <w:b/>
          <w:sz w:val="24"/>
          <w:szCs w:val="24"/>
        </w:rPr>
      </w:pPr>
      <w:r>
        <w:rPr>
          <w:rFonts w:ascii="Arial" w:hAnsi="Arial" w:cs="Arial"/>
          <w:b/>
          <w:sz w:val="24"/>
          <w:szCs w:val="24"/>
        </w:rPr>
        <w:t>2003–04 Data</w:t>
      </w:r>
    </w:p>
    <w:p w14:paraId="0330C77E" w14:textId="77777777" w:rsidR="00CD3D0A" w:rsidRDefault="00CD3D0A">
      <w:pPr>
        <w:tabs>
          <w:tab w:val="left" w:pos="1080"/>
        </w:tabs>
      </w:pPr>
    </w:p>
    <w:p w14:paraId="0161DDC8" w14:textId="77777777" w:rsidR="00CD3D0A" w:rsidRDefault="00CD3D0A">
      <w:pPr>
        <w:tabs>
          <w:tab w:val="left" w:pos="1080"/>
        </w:tabs>
        <w:rPr>
          <w:rFonts w:ascii="Arial" w:hAnsi="Arial" w:cs="Arial"/>
          <w:b/>
          <w:sz w:val="20"/>
        </w:rPr>
      </w:pPr>
      <w:r>
        <w:rPr>
          <w:rFonts w:ascii="Arial" w:hAnsi="Arial" w:cs="Arial"/>
          <w:b/>
          <w:sz w:val="20"/>
        </w:rPr>
        <w:t>Question 1.  Firearms Incidents</w:t>
      </w:r>
    </w:p>
    <w:p w14:paraId="2285ED32" w14:textId="77777777" w:rsidR="00CD3D0A" w:rsidRDefault="00CD3D0A">
      <w:pPr>
        <w:tabs>
          <w:tab w:val="left" w:pos="1080"/>
        </w:tabs>
        <w:ind w:firstLine="720"/>
        <w:rPr>
          <w:rFonts w:ascii="Arial" w:hAnsi="Arial" w:cs="Arial"/>
          <w:sz w:val="20"/>
        </w:rPr>
      </w:pPr>
    </w:p>
    <w:p w14:paraId="06E94FBC" w14:textId="77777777" w:rsidR="00CD3D0A" w:rsidRDefault="00CD3D0A">
      <w:pPr>
        <w:tabs>
          <w:tab w:val="left" w:pos="1080"/>
        </w:tabs>
        <w:ind w:firstLine="720"/>
        <w:rPr>
          <w:rFonts w:ascii="Arial" w:hAnsi="Arial" w:cs="Arial"/>
          <w:sz w:val="20"/>
        </w:rPr>
      </w:pPr>
      <w:r>
        <w:rPr>
          <w:rFonts w:ascii="Arial" w:hAnsi="Arial" w:cs="Arial"/>
          <w:sz w:val="20"/>
        </w:rPr>
        <w:t>1a.  Number of students who were found to have brought or possessed a firearm in school</w:t>
      </w:r>
    </w:p>
    <w:p w14:paraId="3FA484F3" w14:textId="77777777" w:rsidR="00CD3D0A" w:rsidRDefault="00CD3D0A">
      <w:pPr>
        <w:tabs>
          <w:tab w:val="left" w:pos="1080"/>
        </w:tabs>
        <w:rPr>
          <w:rFonts w:ascii="Arial" w:hAnsi="Arial" w:cs="Arial"/>
          <w:sz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1797"/>
        <w:gridCol w:w="1792"/>
        <w:gridCol w:w="1796"/>
        <w:gridCol w:w="1849"/>
      </w:tblGrid>
      <w:tr w:rsidR="00CD3D0A" w14:paraId="6B3F5566" w14:textId="77777777">
        <w:tc>
          <w:tcPr>
            <w:tcW w:w="1622" w:type="dxa"/>
          </w:tcPr>
          <w:p w14:paraId="258D2F7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School Level</w:t>
            </w:r>
          </w:p>
        </w:tc>
        <w:tc>
          <w:tcPr>
            <w:tcW w:w="1797" w:type="dxa"/>
          </w:tcPr>
          <w:p w14:paraId="3462A779"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Handguns</w:t>
            </w:r>
          </w:p>
        </w:tc>
        <w:tc>
          <w:tcPr>
            <w:tcW w:w="1792" w:type="dxa"/>
          </w:tcPr>
          <w:p w14:paraId="47BF8C1F"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Rifles or Shotguns</w:t>
            </w:r>
          </w:p>
        </w:tc>
        <w:tc>
          <w:tcPr>
            <w:tcW w:w="1796" w:type="dxa"/>
          </w:tcPr>
          <w:p w14:paraId="1A6F5FD3"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Other Firearms</w:t>
            </w:r>
          </w:p>
        </w:tc>
        <w:tc>
          <w:tcPr>
            <w:tcW w:w="1849" w:type="dxa"/>
          </w:tcPr>
          <w:p w14:paraId="3DBBDDF8"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Total</w:t>
            </w:r>
          </w:p>
        </w:tc>
      </w:tr>
      <w:tr w:rsidR="00CD3D0A" w14:paraId="5DCA746D" w14:textId="77777777">
        <w:tc>
          <w:tcPr>
            <w:tcW w:w="1622" w:type="dxa"/>
          </w:tcPr>
          <w:p w14:paraId="77BC0FE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Elementary</w:t>
            </w:r>
          </w:p>
        </w:tc>
        <w:tc>
          <w:tcPr>
            <w:tcW w:w="1797" w:type="dxa"/>
            <w:vAlign w:val="center"/>
          </w:tcPr>
          <w:p w14:paraId="04BA2540"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2" w:type="dxa"/>
            <w:vAlign w:val="center"/>
          </w:tcPr>
          <w:p w14:paraId="7433BB20"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7F9EA146"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039DF4F1"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r>
      <w:tr w:rsidR="00CD3D0A" w14:paraId="5BAB24B1" w14:textId="77777777">
        <w:tc>
          <w:tcPr>
            <w:tcW w:w="1622" w:type="dxa"/>
          </w:tcPr>
          <w:p w14:paraId="3AE1604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Junior High</w:t>
            </w:r>
          </w:p>
        </w:tc>
        <w:tc>
          <w:tcPr>
            <w:tcW w:w="1797" w:type="dxa"/>
            <w:vAlign w:val="center"/>
          </w:tcPr>
          <w:p w14:paraId="73364B3E"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2" w:type="dxa"/>
            <w:vAlign w:val="center"/>
          </w:tcPr>
          <w:p w14:paraId="04F17B1E"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3F0CEF76"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4</w:t>
            </w:r>
          </w:p>
        </w:tc>
        <w:tc>
          <w:tcPr>
            <w:tcW w:w="1849" w:type="dxa"/>
            <w:vAlign w:val="center"/>
          </w:tcPr>
          <w:p w14:paraId="6E4B593B"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4</w:t>
            </w:r>
          </w:p>
        </w:tc>
      </w:tr>
      <w:tr w:rsidR="00CD3D0A" w14:paraId="1DBEFEFF" w14:textId="77777777">
        <w:tc>
          <w:tcPr>
            <w:tcW w:w="1622" w:type="dxa"/>
          </w:tcPr>
          <w:p w14:paraId="4FAB88A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Senior High</w:t>
            </w:r>
          </w:p>
        </w:tc>
        <w:tc>
          <w:tcPr>
            <w:tcW w:w="1797" w:type="dxa"/>
            <w:vAlign w:val="center"/>
          </w:tcPr>
          <w:p w14:paraId="02A6F752"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792" w:type="dxa"/>
            <w:vAlign w:val="center"/>
          </w:tcPr>
          <w:p w14:paraId="5A6AA72E"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796" w:type="dxa"/>
            <w:vAlign w:val="center"/>
          </w:tcPr>
          <w:p w14:paraId="489C77DD"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6</w:t>
            </w:r>
          </w:p>
        </w:tc>
        <w:tc>
          <w:tcPr>
            <w:tcW w:w="1849" w:type="dxa"/>
            <w:vAlign w:val="center"/>
          </w:tcPr>
          <w:p w14:paraId="35AF3632"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9</w:t>
            </w:r>
          </w:p>
        </w:tc>
      </w:tr>
      <w:tr w:rsidR="00CD3D0A" w14:paraId="079BD0C1" w14:textId="77777777">
        <w:tc>
          <w:tcPr>
            <w:tcW w:w="1622" w:type="dxa"/>
          </w:tcPr>
          <w:p w14:paraId="4349468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797" w:type="dxa"/>
            <w:vAlign w:val="center"/>
          </w:tcPr>
          <w:p w14:paraId="6D231389"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792" w:type="dxa"/>
            <w:vAlign w:val="center"/>
          </w:tcPr>
          <w:p w14:paraId="75B169F3"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796" w:type="dxa"/>
            <w:vAlign w:val="center"/>
          </w:tcPr>
          <w:p w14:paraId="323A80CB"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10</w:t>
            </w:r>
          </w:p>
        </w:tc>
        <w:tc>
          <w:tcPr>
            <w:tcW w:w="1849" w:type="dxa"/>
            <w:vAlign w:val="center"/>
          </w:tcPr>
          <w:p w14:paraId="096BCCC8"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13</w:t>
            </w:r>
          </w:p>
        </w:tc>
      </w:tr>
    </w:tbl>
    <w:p w14:paraId="7FA42326" w14:textId="77777777" w:rsidR="00CD3D0A" w:rsidRDefault="00CD3D0A">
      <w:pPr>
        <w:tabs>
          <w:tab w:val="left" w:pos="1080"/>
        </w:tabs>
        <w:jc w:val="left"/>
        <w:rPr>
          <w:rFonts w:ascii="Arial" w:hAnsi="Arial" w:cs="Arial"/>
          <w:sz w:val="20"/>
        </w:rPr>
      </w:pPr>
    </w:p>
    <w:p w14:paraId="56E55AFF" w14:textId="77777777" w:rsidR="00CD3D0A" w:rsidRDefault="00CD3D0A">
      <w:pPr>
        <w:tabs>
          <w:tab w:val="left" w:pos="1080"/>
        </w:tabs>
        <w:rPr>
          <w:rFonts w:ascii="Arial" w:hAnsi="Arial" w:cs="Arial"/>
          <w:sz w:val="20"/>
        </w:rPr>
      </w:pPr>
    </w:p>
    <w:p w14:paraId="37E0BB95" w14:textId="77777777" w:rsidR="00CD3D0A" w:rsidRDefault="00CD3D0A">
      <w:pPr>
        <w:tabs>
          <w:tab w:val="left" w:pos="1080"/>
        </w:tabs>
        <w:rPr>
          <w:rFonts w:ascii="Arial" w:hAnsi="Arial" w:cs="Arial"/>
          <w:b/>
          <w:sz w:val="20"/>
        </w:rPr>
      </w:pPr>
      <w:r>
        <w:rPr>
          <w:rFonts w:ascii="Arial" w:hAnsi="Arial" w:cs="Arial"/>
          <w:b/>
          <w:sz w:val="20"/>
        </w:rPr>
        <w:t>Question 2.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5"/>
        <w:gridCol w:w="1989"/>
        <w:gridCol w:w="1530"/>
      </w:tblGrid>
      <w:tr w:rsidR="00CD3D0A" w14:paraId="4B6D8C8F" w14:textId="77777777">
        <w:tc>
          <w:tcPr>
            <w:tcW w:w="802" w:type="dxa"/>
            <w:tcBorders>
              <w:bottom w:val="single" w:sz="12" w:space="0" w:color="auto"/>
            </w:tcBorders>
          </w:tcPr>
          <w:p w14:paraId="43891FE4" w14:textId="77777777" w:rsidR="00CD3D0A" w:rsidRDefault="00CD3D0A">
            <w:pPr>
              <w:tabs>
                <w:tab w:val="left" w:pos="1080"/>
              </w:tabs>
              <w:spacing w:before="60" w:after="60"/>
              <w:rPr>
                <w:rFonts w:ascii="Arial" w:hAnsi="Arial" w:cs="Arial"/>
                <w:sz w:val="18"/>
                <w:szCs w:val="18"/>
              </w:rPr>
            </w:pPr>
          </w:p>
        </w:tc>
        <w:tc>
          <w:tcPr>
            <w:tcW w:w="5255" w:type="dxa"/>
            <w:tcBorders>
              <w:bottom w:val="single" w:sz="12" w:space="0" w:color="auto"/>
            </w:tcBorders>
          </w:tcPr>
          <w:p w14:paraId="7E9942B8"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58A18554"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30" w:type="dxa"/>
            <w:tcBorders>
              <w:bottom w:val="single" w:sz="12" w:space="0" w:color="auto"/>
            </w:tcBorders>
          </w:tcPr>
          <w:p w14:paraId="4784C45A"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3868E050" w14:textId="77777777">
        <w:tc>
          <w:tcPr>
            <w:tcW w:w="802" w:type="dxa"/>
            <w:tcBorders>
              <w:top w:val="single" w:sz="12" w:space="0" w:color="auto"/>
              <w:bottom w:val="single" w:sz="2" w:space="0" w:color="auto"/>
              <w:right w:val="single" w:sz="2" w:space="0" w:color="auto"/>
            </w:tcBorders>
            <w:vAlign w:val="center"/>
          </w:tcPr>
          <w:p w14:paraId="44B617F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2a.</w:t>
            </w:r>
          </w:p>
        </w:tc>
        <w:tc>
          <w:tcPr>
            <w:tcW w:w="5255" w:type="dxa"/>
            <w:tcBorders>
              <w:top w:val="single" w:sz="12" w:space="0" w:color="auto"/>
              <w:left w:val="single" w:sz="2" w:space="0" w:color="auto"/>
              <w:bottom w:val="single" w:sz="2" w:space="0" w:color="auto"/>
              <w:right w:val="single" w:sz="2" w:space="0" w:color="auto"/>
            </w:tcBorders>
            <w:vAlign w:val="center"/>
          </w:tcPr>
          <w:p w14:paraId="18C1A27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modified</w:t>
            </w:r>
          </w:p>
        </w:tc>
        <w:tc>
          <w:tcPr>
            <w:tcW w:w="1989" w:type="dxa"/>
            <w:tcBorders>
              <w:top w:val="single" w:sz="12" w:space="0" w:color="auto"/>
              <w:left w:val="single" w:sz="2" w:space="0" w:color="auto"/>
              <w:bottom w:val="single" w:sz="2" w:space="0" w:color="auto"/>
              <w:right w:val="single" w:sz="2" w:space="0" w:color="auto"/>
            </w:tcBorders>
            <w:vAlign w:val="center"/>
          </w:tcPr>
          <w:p w14:paraId="57836DC0"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13</w:t>
            </w:r>
          </w:p>
        </w:tc>
        <w:tc>
          <w:tcPr>
            <w:tcW w:w="1530" w:type="dxa"/>
            <w:tcBorders>
              <w:top w:val="single" w:sz="12" w:space="0" w:color="auto"/>
              <w:left w:val="single" w:sz="2" w:space="0" w:color="auto"/>
              <w:bottom w:val="single" w:sz="2" w:space="0" w:color="auto"/>
            </w:tcBorders>
            <w:vAlign w:val="center"/>
          </w:tcPr>
          <w:p w14:paraId="68163E82"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100</w:t>
            </w:r>
          </w:p>
        </w:tc>
      </w:tr>
      <w:tr w:rsidR="00CD3D0A" w14:paraId="19D94AF0" w14:textId="77777777">
        <w:tc>
          <w:tcPr>
            <w:tcW w:w="802" w:type="dxa"/>
            <w:tcBorders>
              <w:top w:val="single" w:sz="2" w:space="0" w:color="auto"/>
              <w:bottom w:val="single" w:sz="2" w:space="0" w:color="auto"/>
              <w:right w:val="single" w:sz="2" w:space="0" w:color="auto"/>
            </w:tcBorders>
            <w:vAlign w:val="center"/>
          </w:tcPr>
          <w:p w14:paraId="2A7223C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2b.</w:t>
            </w:r>
          </w:p>
        </w:tc>
        <w:tc>
          <w:tcPr>
            <w:tcW w:w="5255" w:type="dxa"/>
            <w:tcBorders>
              <w:top w:val="single" w:sz="2" w:space="0" w:color="auto"/>
              <w:left w:val="single" w:sz="2" w:space="0" w:color="auto"/>
              <w:bottom w:val="single" w:sz="2" w:space="0" w:color="auto"/>
              <w:right w:val="single" w:sz="2" w:space="0" w:color="auto"/>
            </w:tcBorders>
            <w:vAlign w:val="center"/>
          </w:tcPr>
          <w:p w14:paraId="77D40E9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not modified</w:t>
            </w:r>
          </w:p>
        </w:tc>
        <w:tc>
          <w:tcPr>
            <w:tcW w:w="1989" w:type="dxa"/>
            <w:tcBorders>
              <w:top w:val="single" w:sz="2" w:space="0" w:color="auto"/>
              <w:left w:val="single" w:sz="2" w:space="0" w:color="auto"/>
              <w:bottom w:val="single" w:sz="2" w:space="0" w:color="auto"/>
              <w:right w:val="single" w:sz="2" w:space="0" w:color="auto"/>
            </w:tcBorders>
            <w:vAlign w:val="center"/>
          </w:tcPr>
          <w:p w14:paraId="1D3FB921"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30" w:type="dxa"/>
            <w:tcBorders>
              <w:top w:val="single" w:sz="2" w:space="0" w:color="auto"/>
              <w:left w:val="single" w:sz="2" w:space="0" w:color="auto"/>
              <w:bottom w:val="single" w:sz="2" w:space="0" w:color="auto"/>
            </w:tcBorders>
            <w:vAlign w:val="center"/>
          </w:tcPr>
          <w:p w14:paraId="30ADE28F"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0</w:t>
            </w:r>
          </w:p>
        </w:tc>
      </w:tr>
      <w:tr w:rsidR="00CD3D0A" w14:paraId="6EE21E8C" w14:textId="77777777">
        <w:tc>
          <w:tcPr>
            <w:tcW w:w="802" w:type="dxa"/>
            <w:tcBorders>
              <w:top w:val="single" w:sz="2" w:space="0" w:color="auto"/>
              <w:bottom w:val="single" w:sz="12" w:space="0" w:color="auto"/>
            </w:tcBorders>
            <w:vAlign w:val="center"/>
          </w:tcPr>
          <w:p w14:paraId="401C9B80" w14:textId="77777777" w:rsidR="00CD3D0A" w:rsidRDefault="00CD3D0A">
            <w:pPr>
              <w:tabs>
                <w:tab w:val="left" w:pos="1080"/>
              </w:tabs>
              <w:spacing w:before="60" w:after="60"/>
              <w:jc w:val="left"/>
              <w:rPr>
                <w:rFonts w:ascii="Arial" w:hAnsi="Arial" w:cs="Arial"/>
                <w:sz w:val="18"/>
                <w:szCs w:val="18"/>
              </w:rPr>
            </w:pPr>
          </w:p>
        </w:tc>
        <w:tc>
          <w:tcPr>
            <w:tcW w:w="5255" w:type="dxa"/>
            <w:tcBorders>
              <w:top w:val="single" w:sz="2" w:space="0" w:color="auto"/>
              <w:left w:val="nil"/>
              <w:bottom w:val="single" w:sz="12" w:space="0" w:color="auto"/>
              <w:right w:val="single" w:sz="2" w:space="0" w:color="auto"/>
            </w:tcBorders>
            <w:vAlign w:val="center"/>
          </w:tcPr>
          <w:p w14:paraId="24864DD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4F6466B3"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13</w:t>
            </w:r>
          </w:p>
        </w:tc>
        <w:tc>
          <w:tcPr>
            <w:tcW w:w="1530" w:type="dxa"/>
            <w:tcBorders>
              <w:top w:val="single" w:sz="2" w:space="0" w:color="auto"/>
              <w:left w:val="single" w:sz="2" w:space="0" w:color="auto"/>
              <w:bottom w:val="single" w:sz="12" w:space="0" w:color="auto"/>
            </w:tcBorders>
            <w:vAlign w:val="center"/>
          </w:tcPr>
          <w:p w14:paraId="59C4D311"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100</w:t>
            </w:r>
          </w:p>
        </w:tc>
      </w:tr>
    </w:tbl>
    <w:p w14:paraId="73BAC5DC" w14:textId="77777777" w:rsidR="00CD3D0A" w:rsidRDefault="00CD3D0A">
      <w:pPr>
        <w:tabs>
          <w:tab w:val="left" w:pos="1080"/>
        </w:tabs>
        <w:rPr>
          <w:rFonts w:ascii="Arial" w:hAnsi="Arial" w:cs="Arial"/>
          <w:sz w:val="20"/>
        </w:rPr>
      </w:pPr>
    </w:p>
    <w:p w14:paraId="5F45836E" w14:textId="77777777" w:rsidR="00CD3D0A" w:rsidRDefault="00CD3D0A">
      <w:pPr>
        <w:tabs>
          <w:tab w:val="left" w:pos="1080"/>
        </w:tabs>
        <w:rPr>
          <w:rFonts w:ascii="Arial" w:hAnsi="Arial" w:cs="Arial"/>
          <w:b/>
          <w:sz w:val="20"/>
        </w:rPr>
      </w:pPr>
      <w:r>
        <w:rPr>
          <w:rFonts w:ascii="Arial" w:hAnsi="Arial" w:cs="Arial"/>
          <w:b/>
          <w:sz w:val="20"/>
        </w:rPr>
        <w:t>Question 3.  Alternative Placements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7"/>
        <w:gridCol w:w="1989"/>
        <w:gridCol w:w="1528"/>
      </w:tblGrid>
      <w:tr w:rsidR="00CD3D0A" w14:paraId="7D74621B" w14:textId="77777777">
        <w:tc>
          <w:tcPr>
            <w:tcW w:w="802" w:type="dxa"/>
            <w:tcBorders>
              <w:bottom w:val="single" w:sz="12" w:space="0" w:color="auto"/>
            </w:tcBorders>
          </w:tcPr>
          <w:p w14:paraId="08CFEC34" w14:textId="77777777" w:rsidR="00CD3D0A" w:rsidRDefault="00CD3D0A">
            <w:pPr>
              <w:tabs>
                <w:tab w:val="left" w:pos="1080"/>
              </w:tabs>
              <w:spacing w:before="60" w:after="60"/>
              <w:rPr>
                <w:rFonts w:ascii="Arial" w:hAnsi="Arial" w:cs="Arial"/>
                <w:sz w:val="18"/>
                <w:szCs w:val="18"/>
              </w:rPr>
            </w:pPr>
          </w:p>
        </w:tc>
        <w:tc>
          <w:tcPr>
            <w:tcW w:w="5257" w:type="dxa"/>
            <w:tcBorders>
              <w:bottom w:val="single" w:sz="12" w:space="0" w:color="auto"/>
            </w:tcBorders>
          </w:tcPr>
          <w:p w14:paraId="2BA5472E"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7EA883B4"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28" w:type="dxa"/>
            <w:tcBorders>
              <w:bottom w:val="single" w:sz="12" w:space="0" w:color="auto"/>
            </w:tcBorders>
          </w:tcPr>
          <w:p w14:paraId="21D181FC"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31CE6A45" w14:textId="77777777">
        <w:tc>
          <w:tcPr>
            <w:tcW w:w="802" w:type="dxa"/>
            <w:tcBorders>
              <w:top w:val="single" w:sz="12" w:space="0" w:color="auto"/>
              <w:bottom w:val="single" w:sz="2" w:space="0" w:color="auto"/>
              <w:right w:val="single" w:sz="2" w:space="0" w:color="auto"/>
            </w:tcBorders>
            <w:vAlign w:val="center"/>
          </w:tcPr>
          <w:p w14:paraId="74E4A38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3a.</w:t>
            </w:r>
          </w:p>
        </w:tc>
        <w:tc>
          <w:tcPr>
            <w:tcW w:w="5257" w:type="dxa"/>
            <w:tcBorders>
              <w:top w:val="single" w:sz="12" w:space="0" w:color="auto"/>
              <w:left w:val="single" w:sz="2" w:space="0" w:color="auto"/>
              <w:bottom w:val="single" w:sz="2" w:space="0" w:color="auto"/>
              <w:right w:val="single" w:sz="2" w:space="0" w:color="auto"/>
            </w:tcBorders>
            <w:vAlign w:val="center"/>
          </w:tcPr>
          <w:p w14:paraId="0262B72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modified expulsions</w:t>
            </w:r>
          </w:p>
        </w:tc>
        <w:tc>
          <w:tcPr>
            <w:tcW w:w="1989" w:type="dxa"/>
            <w:tcBorders>
              <w:top w:val="single" w:sz="12" w:space="0" w:color="auto"/>
              <w:left w:val="single" w:sz="2" w:space="0" w:color="auto"/>
              <w:bottom w:val="single" w:sz="2" w:space="0" w:color="auto"/>
              <w:right w:val="single" w:sz="2" w:space="0" w:color="auto"/>
            </w:tcBorders>
            <w:vAlign w:val="center"/>
          </w:tcPr>
          <w:p w14:paraId="201A35A8"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28" w:type="dxa"/>
            <w:tcBorders>
              <w:top w:val="single" w:sz="12" w:space="0" w:color="auto"/>
              <w:left w:val="single" w:sz="2" w:space="0" w:color="auto"/>
              <w:bottom w:val="single" w:sz="2" w:space="0" w:color="auto"/>
            </w:tcBorders>
            <w:vAlign w:val="center"/>
          </w:tcPr>
          <w:p w14:paraId="28892EA0"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0</w:t>
            </w:r>
          </w:p>
        </w:tc>
      </w:tr>
      <w:tr w:rsidR="00CD3D0A" w14:paraId="02CF6520" w14:textId="77777777">
        <w:tc>
          <w:tcPr>
            <w:tcW w:w="802" w:type="dxa"/>
            <w:tcBorders>
              <w:top w:val="single" w:sz="2" w:space="0" w:color="auto"/>
              <w:bottom w:val="single" w:sz="2" w:space="0" w:color="auto"/>
              <w:right w:val="single" w:sz="2" w:space="0" w:color="auto"/>
            </w:tcBorders>
            <w:vAlign w:val="center"/>
          </w:tcPr>
          <w:p w14:paraId="56CFB11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3b.</w:t>
            </w:r>
          </w:p>
        </w:tc>
        <w:tc>
          <w:tcPr>
            <w:tcW w:w="5257" w:type="dxa"/>
            <w:tcBorders>
              <w:top w:val="single" w:sz="2" w:space="0" w:color="auto"/>
              <w:left w:val="single" w:sz="2" w:space="0" w:color="auto"/>
              <w:bottom w:val="single" w:sz="2" w:space="0" w:color="auto"/>
              <w:right w:val="single" w:sz="2" w:space="0" w:color="auto"/>
            </w:tcBorders>
            <w:vAlign w:val="center"/>
          </w:tcPr>
          <w:p w14:paraId="78CA430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non-modified expulsions</w:t>
            </w:r>
          </w:p>
        </w:tc>
        <w:tc>
          <w:tcPr>
            <w:tcW w:w="1989" w:type="dxa"/>
            <w:tcBorders>
              <w:top w:val="single" w:sz="2" w:space="0" w:color="auto"/>
              <w:left w:val="single" w:sz="2" w:space="0" w:color="auto"/>
              <w:bottom w:val="single" w:sz="2" w:space="0" w:color="auto"/>
              <w:right w:val="single" w:sz="2" w:space="0" w:color="auto"/>
            </w:tcBorders>
            <w:vAlign w:val="center"/>
          </w:tcPr>
          <w:p w14:paraId="027B5FA9"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28" w:type="dxa"/>
            <w:tcBorders>
              <w:top w:val="single" w:sz="2" w:space="0" w:color="auto"/>
              <w:left w:val="single" w:sz="2" w:space="0" w:color="auto"/>
              <w:bottom w:val="single" w:sz="2" w:space="0" w:color="auto"/>
            </w:tcBorders>
            <w:vAlign w:val="center"/>
          </w:tcPr>
          <w:p w14:paraId="52117557"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w:t>
            </w:r>
          </w:p>
        </w:tc>
      </w:tr>
      <w:tr w:rsidR="00CD3D0A" w14:paraId="3987476B" w14:textId="77777777">
        <w:tc>
          <w:tcPr>
            <w:tcW w:w="802" w:type="dxa"/>
            <w:tcBorders>
              <w:top w:val="single" w:sz="2" w:space="0" w:color="auto"/>
              <w:bottom w:val="single" w:sz="12" w:space="0" w:color="auto"/>
            </w:tcBorders>
            <w:vAlign w:val="center"/>
          </w:tcPr>
          <w:p w14:paraId="696730EC" w14:textId="77777777" w:rsidR="00CD3D0A" w:rsidRDefault="00CD3D0A">
            <w:pPr>
              <w:tabs>
                <w:tab w:val="left" w:pos="1080"/>
              </w:tabs>
              <w:spacing w:before="60" w:after="60"/>
              <w:jc w:val="left"/>
              <w:rPr>
                <w:rFonts w:ascii="Arial" w:hAnsi="Arial" w:cs="Arial"/>
                <w:sz w:val="18"/>
                <w:szCs w:val="18"/>
              </w:rPr>
            </w:pPr>
          </w:p>
        </w:tc>
        <w:tc>
          <w:tcPr>
            <w:tcW w:w="5257" w:type="dxa"/>
            <w:tcBorders>
              <w:top w:val="single" w:sz="2" w:space="0" w:color="auto"/>
              <w:left w:val="nil"/>
              <w:bottom w:val="single" w:sz="12" w:space="0" w:color="auto"/>
              <w:right w:val="single" w:sz="2" w:space="0" w:color="auto"/>
            </w:tcBorders>
            <w:vAlign w:val="center"/>
          </w:tcPr>
          <w:p w14:paraId="36CCC5B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68C92716"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28" w:type="dxa"/>
            <w:tcBorders>
              <w:top w:val="single" w:sz="2" w:space="0" w:color="auto"/>
              <w:left w:val="single" w:sz="2" w:space="0" w:color="auto"/>
              <w:bottom w:val="single" w:sz="12" w:space="0" w:color="auto"/>
            </w:tcBorders>
            <w:vAlign w:val="center"/>
          </w:tcPr>
          <w:p w14:paraId="07ED66A4"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0</w:t>
            </w:r>
          </w:p>
        </w:tc>
      </w:tr>
    </w:tbl>
    <w:p w14:paraId="15CBA34C" w14:textId="77777777" w:rsidR="00CD3D0A" w:rsidRDefault="00CD3D0A">
      <w:pPr>
        <w:tabs>
          <w:tab w:val="left" w:pos="1080"/>
        </w:tabs>
        <w:rPr>
          <w:rFonts w:ascii="Arial" w:hAnsi="Arial" w:cs="Arial"/>
          <w:sz w:val="20"/>
        </w:rPr>
      </w:pPr>
    </w:p>
    <w:p w14:paraId="404462C4" w14:textId="77777777" w:rsidR="00CD3D0A" w:rsidRDefault="00CD3D0A">
      <w:pPr>
        <w:tabs>
          <w:tab w:val="left" w:pos="1080"/>
        </w:tabs>
        <w:rPr>
          <w:rFonts w:ascii="Arial" w:hAnsi="Arial" w:cs="Arial"/>
          <w:b/>
          <w:sz w:val="20"/>
        </w:rPr>
      </w:pPr>
      <w:r>
        <w:rPr>
          <w:rFonts w:ascii="Arial" w:hAnsi="Arial" w:cs="Arial"/>
          <w:b/>
          <w:sz w:val="20"/>
        </w:rPr>
        <w:t>Question 4.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1584"/>
        <w:gridCol w:w="1584"/>
      </w:tblGrid>
      <w:tr w:rsidR="00CD3D0A" w14:paraId="3D24898D" w14:textId="77777777">
        <w:tc>
          <w:tcPr>
            <w:tcW w:w="828" w:type="dxa"/>
            <w:tcBorders>
              <w:bottom w:val="single" w:sz="12" w:space="0" w:color="auto"/>
            </w:tcBorders>
          </w:tcPr>
          <w:p w14:paraId="1A8DCFF9"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4D7043F8" w14:textId="77777777" w:rsidR="00CD3D0A" w:rsidRDefault="00CD3D0A">
            <w:pPr>
              <w:tabs>
                <w:tab w:val="left" w:pos="1080"/>
              </w:tabs>
              <w:spacing w:before="60" w:after="60"/>
              <w:rPr>
                <w:rFonts w:ascii="Arial" w:hAnsi="Arial" w:cs="Arial"/>
                <w:sz w:val="18"/>
                <w:szCs w:val="18"/>
              </w:rPr>
            </w:pPr>
          </w:p>
        </w:tc>
        <w:tc>
          <w:tcPr>
            <w:tcW w:w="1584" w:type="dxa"/>
            <w:tcBorders>
              <w:bottom w:val="single" w:sz="12" w:space="0" w:color="auto"/>
            </w:tcBorders>
          </w:tcPr>
          <w:p w14:paraId="66EC69FE"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84" w:type="dxa"/>
            <w:tcBorders>
              <w:bottom w:val="single" w:sz="12" w:space="0" w:color="auto"/>
            </w:tcBorders>
          </w:tcPr>
          <w:p w14:paraId="16AB1A81"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6932298E" w14:textId="77777777">
        <w:tc>
          <w:tcPr>
            <w:tcW w:w="828" w:type="dxa"/>
            <w:tcBorders>
              <w:top w:val="single" w:sz="12" w:space="0" w:color="auto"/>
              <w:bottom w:val="single" w:sz="2" w:space="0" w:color="auto"/>
              <w:right w:val="single" w:sz="2" w:space="0" w:color="auto"/>
            </w:tcBorders>
            <w:vAlign w:val="center"/>
          </w:tcPr>
          <w:p w14:paraId="3DBDB30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4a.</w:t>
            </w:r>
          </w:p>
        </w:tc>
        <w:tc>
          <w:tcPr>
            <w:tcW w:w="5580" w:type="dxa"/>
            <w:tcBorders>
              <w:top w:val="single" w:sz="12" w:space="0" w:color="auto"/>
              <w:left w:val="single" w:sz="2" w:space="0" w:color="auto"/>
              <w:bottom w:val="single" w:sz="2" w:space="0" w:color="auto"/>
              <w:right w:val="single" w:sz="2" w:space="0" w:color="auto"/>
            </w:tcBorders>
            <w:vAlign w:val="center"/>
          </w:tcPr>
          <w:p w14:paraId="3189CDF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disabled students</w:t>
            </w:r>
          </w:p>
        </w:tc>
        <w:tc>
          <w:tcPr>
            <w:tcW w:w="1584" w:type="dxa"/>
            <w:tcBorders>
              <w:top w:val="single" w:sz="12" w:space="0" w:color="auto"/>
              <w:left w:val="single" w:sz="2" w:space="0" w:color="auto"/>
              <w:bottom w:val="single" w:sz="2" w:space="0" w:color="auto"/>
              <w:right w:val="single" w:sz="2" w:space="0" w:color="auto"/>
            </w:tcBorders>
            <w:vAlign w:val="center"/>
          </w:tcPr>
          <w:p w14:paraId="0EB03077"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w:t>
            </w:r>
          </w:p>
        </w:tc>
        <w:tc>
          <w:tcPr>
            <w:tcW w:w="1584" w:type="dxa"/>
            <w:tcBorders>
              <w:top w:val="single" w:sz="12" w:space="0" w:color="auto"/>
              <w:left w:val="single" w:sz="2" w:space="0" w:color="auto"/>
              <w:bottom w:val="single" w:sz="2" w:space="0" w:color="auto"/>
            </w:tcBorders>
            <w:vAlign w:val="center"/>
          </w:tcPr>
          <w:p w14:paraId="183FF8A2"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8</w:t>
            </w:r>
          </w:p>
        </w:tc>
      </w:tr>
      <w:tr w:rsidR="00CD3D0A" w14:paraId="7B19A1C3" w14:textId="77777777">
        <w:tc>
          <w:tcPr>
            <w:tcW w:w="828" w:type="dxa"/>
            <w:tcBorders>
              <w:top w:val="single" w:sz="2" w:space="0" w:color="auto"/>
              <w:bottom w:val="single" w:sz="2" w:space="0" w:color="auto"/>
              <w:right w:val="single" w:sz="2" w:space="0" w:color="auto"/>
            </w:tcBorders>
            <w:vAlign w:val="center"/>
          </w:tcPr>
          <w:p w14:paraId="44710A1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4b.</w:t>
            </w:r>
          </w:p>
        </w:tc>
        <w:tc>
          <w:tcPr>
            <w:tcW w:w="5580" w:type="dxa"/>
            <w:tcBorders>
              <w:top w:val="single" w:sz="2" w:space="0" w:color="auto"/>
              <w:left w:val="single" w:sz="2" w:space="0" w:color="auto"/>
              <w:bottom w:val="single" w:sz="2" w:space="0" w:color="auto"/>
              <w:right w:val="single" w:sz="2" w:space="0" w:color="auto"/>
            </w:tcBorders>
            <w:vAlign w:val="center"/>
          </w:tcPr>
          <w:p w14:paraId="3F9D2EE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nondisabled students</w:t>
            </w:r>
          </w:p>
        </w:tc>
        <w:tc>
          <w:tcPr>
            <w:tcW w:w="1584" w:type="dxa"/>
            <w:tcBorders>
              <w:top w:val="single" w:sz="2" w:space="0" w:color="auto"/>
              <w:left w:val="single" w:sz="2" w:space="0" w:color="auto"/>
              <w:bottom w:val="single" w:sz="2" w:space="0" w:color="auto"/>
              <w:right w:val="single" w:sz="2" w:space="0" w:color="auto"/>
            </w:tcBorders>
            <w:vAlign w:val="center"/>
          </w:tcPr>
          <w:p w14:paraId="0C1E561A"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12</w:t>
            </w:r>
          </w:p>
        </w:tc>
        <w:tc>
          <w:tcPr>
            <w:tcW w:w="1584" w:type="dxa"/>
            <w:tcBorders>
              <w:top w:val="single" w:sz="2" w:space="0" w:color="auto"/>
              <w:left w:val="single" w:sz="2" w:space="0" w:color="auto"/>
              <w:bottom w:val="single" w:sz="2" w:space="0" w:color="auto"/>
            </w:tcBorders>
            <w:vAlign w:val="center"/>
          </w:tcPr>
          <w:p w14:paraId="02D9DDAB"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92</w:t>
            </w:r>
          </w:p>
        </w:tc>
      </w:tr>
      <w:tr w:rsidR="00CD3D0A" w14:paraId="64248171" w14:textId="77777777">
        <w:tc>
          <w:tcPr>
            <w:tcW w:w="828" w:type="dxa"/>
            <w:tcBorders>
              <w:top w:val="single" w:sz="2" w:space="0" w:color="auto"/>
              <w:bottom w:val="single" w:sz="12" w:space="0" w:color="auto"/>
            </w:tcBorders>
            <w:vAlign w:val="center"/>
          </w:tcPr>
          <w:p w14:paraId="215FC256" w14:textId="77777777" w:rsidR="00CD3D0A" w:rsidRDefault="00CD3D0A">
            <w:pPr>
              <w:tabs>
                <w:tab w:val="left" w:pos="1080"/>
              </w:tabs>
              <w:spacing w:before="60" w:after="60"/>
              <w:jc w:val="left"/>
              <w:rPr>
                <w:rFonts w:ascii="Arial" w:hAnsi="Arial" w:cs="Arial"/>
                <w:sz w:val="18"/>
                <w:szCs w:val="18"/>
              </w:rPr>
            </w:pPr>
          </w:p>
        </w:tc>
        <w:tc>
          <w:tcPr>
            <w:tcW w:w="5580" w:type="dxa"/>
            <w:tcBorders>
              <w:top w:val="single" w:sz="2" w:space="0" w:color="auto"/>
              <w:left w:val="nil"/>
              <w:bottom w:val="single" w:sz="12" w:space="0" w:color="auto"/>
              <w:right w:val="single" w:sz="2" w:space="0" w:color="auto"/>
            </w:tcBorders>
            <w:vAlign w:val="center"/>
          </w:tcPr>
          <w:p w14:paraId="71AF177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584" w:type="dxa"/>
            <w:tcBorders>
              <w:top w:val="single" w:sz="2" w:space="0" w:color="auto"/>
              <w:left w:val="single" w:sz="2" w:space="0" w:color="auto"/>
              <w:bottom w:val="single" w:sz="12" w:space="0" w:color="auto"/>
              <w:right w:val="single" w:sz="2" w:space="0" w:color="auto"/>
            </w:tcBorders>
            <w:vAlign w:val="center"/>
          </w:tcPr>
          <w:p w14:paraId="6523E8E0"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13</w:t>
            </w:r>
          </w:p>
        </w:tc>
        <w:tc>
          <w:tcPr>
            <w:tcW w:w="1584" w:type="dxa"/>
            <w:tcBorders>
              <w:top w:val="single" w:sz="2" w:space="0" w:color="auto"/>
              <w:left w:val="single" w:sz="2" w:space="0" w:color="auto"/>
              <w:bottom w:val="single" w:sz="12" w:space="0" w:color="auto"/>
            </w:tcBorders>
            <w:vAlign w:val="center"/>
          </w:tcPr>
          <w:p w14:paraId="2DA9BF81"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bl>
    <w:p w14:paraId="6786B420" w14:textId="77777777" w:rsidR="00CD3D0A" w:rsidRDefault="00CD3D0A">
      <w:pPr>
        <w:tabs>
          <w:tab w:val="left" w:pos="1080"/>
        </w:tabs>
        <w:rPr>
          <w:rFonts w:ascii="Arial" w:hAnsi="Arial" w:cs="Arial"/>
          <w:sz w:val="20"/>
        </w:rPr>
      </w:pPr>
    </w:p>
    <w:p w14:paraId="35B914EE" w14:textId="77777777" w:rsidR="00CD3D0A" w:rsidRDefault="00CD3D0A">
      <w:pPr>
        <w:tabs>
          <w:tab w:val="left" w:pos="1080"/>
        </w:tabs>
        <w:rPr>
          <w:rFonts w:ascii="Arial" w:hAnsi="Arial" w:cs="Arial"/>
          <w:b/>
          <w:sz w:val="20"/>
        </w:rPr>
      </w:pPr>
      <w:r>
        <w:rPr>
          <w:rFonts w:ascii="Arial" w:hAnsi="Arial" w:cs="Arial"/>
          <w:b/>
          <w:sz w:val="20"/>
        </w:rPr>
        <w:t xml:space="preserve">Question 7.  </w:t>
      </w:r>
      <w:r>
        <w:rPr>
          <w:rFonts w:ascii="Arial" w:hAnsi="Arial" w:cs="Arial"/>
          <w:b/>
          <w:i/>
          <w:sz w:val="20"/>
        </w:rPr>
        <w:t>GFSA</w:t>
      </w:r>
      <w:r>
        <w:rPr>
          <w:rFonts w:ascii="Arial" w:hAnsi="Arial" w:cs="Arial"/>
          <w:b/>
          <w:sz w:val="20"/>
        </w:rPr>
        <w:t xml:space="preserve"> Submission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7164"/>
        <w:gridCol w:w="1584"/>
      </w:tblGrid>
      <w:tr w:rsidR="00CD3D0A" w14:paraId="77B4A161" w14:textId="77777777">
        <w:tc>
          <w:tcPr>
            <w:tcW w:w="828" w:type="dxa"/>
            <w:tcBorders>
              <w:bottom w:val="single" w:sz="12" w:space="0" w:color="auto"/>
            </w:tcBorders>
          </w:tcPr>
          <w:p w14:paraId="1864B81E" w14:textId="77777777" w:rsidR="00CD3D0A" w:rsidRDefault="00CD3D0A">
            <w:pPr>
              <w:tabs>
                <w:tab w:val="left" w:pos="1080"/>
              </w:tabs>
              <w:spacing w:before="60" w:after="60"/>
              <w:rPr>
                <w:rFonts w:ascii="Arial" w:hAnsi="Arial" w:cs="Arial"/>
                <w:sz w:val="18"/>
                <w:szCs w:val="18"/>
              </w:rPr>
            </w:pPr>
          </w:p>
        </w:tc>
        <w:tc>
          <w:tcPr>
            <w:tcW w:w="7164" w:type="dxa"/>
            <w:tcBorders>
              <w:bottom w:val="single" w:sz="12" w:space="0" w:color="auto"/>
            </w:tcBorders>
          </w:tcPr>
          <w:p w14:paraId="6AF81F94" w14:textId="77777777" w:rsidR="00CD3D0A" w:rsidRDefault="00CD3D0A">
            <w:pPr>
              <w:tabs>
                <w:tab w:val="left" w:pos="1080"/>
              </w:tabs>
              <w:spacing w:before="60" w:after="60"/>
              <w:jc w:val="center"/>
              <w:rPr>
                <w:rFonts w:ascii="Arial" w:hAnsi="Arial" w:cs="Arial"/>
                <w:sz w:val="18"/>
                <w:szCs w:val="18"/>
              </w:rPr>
            </w:pPr>
          </w:p>
        </w:tc>
        <w:tc>
          <w:tcPr>
            <w:tcW w:w="1584" w:type="dxa"/>
            <w:tcBorders>
              <w:bottom w:val="single" w:sz="12" w:space="0" w:color="auto"/>
            </w:tcBorders>
          </w:tcPr>
          <w:p w14:paraId="4BE051F2"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20EB4EDA" w14:textId="77777777">
        <w:tc>
          <w:tcPr>
            <w:tcW w:w="828" w:type="dxa"/>
            <w:tcBorders>
              <w:top w:val="single" w:sz="12" w:space="0" w:color="auto"/>
              <w:bottom w:val="single" w:sz="2" w:space="0" w:color="auto"/>
              <w:right w:val="single" w:sz="2" w:space="0" w:color="auto"/>
            </w:tcBorders>
            <w:vAlign w:val="center"/>
          </w:tcPr>
          <w:p w14:paraId="679FF8B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7a.</w:t>
            </w:r>
          </w:p>
        </w:tc>
        <w:tc>
          <w:tcPr>
            <w:tcW w:w="7164" w:type="dxa"/>
            <w:tcBorders>
              <w:top w:val="single" w:sz="12" w:space="0" w:color="auto"/>
              <w:left w:val="single" w:sz="2" w:space="0" w:color="auto"/>
              <w:bottom w:val="single" w:sz="2" w:space="0" w:color="auto"/>
              <w:right w:val="single" w:sz="2" w:space="0" w:color="auto"/>
            </w:tcBorders>
            <w:vAlign w:val="center"/>
          </w:tcPr>
          <w:p w14:paraId="7F15E663"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LEAs that submitted a </w:t>
            </w:r>
            <w:r>
              <w:rPr>
                <w:rFonts w:ascii="Arial" w:hAnsi="Arial" w:cs="Arial"/>
                <w:i/>
                <w:sz w:val="18"/>
                <w:szCs w:val="18"/>
              </w:rPr>
              <w:t>GFSA</w:t>
            </w:r>
            <w:r>
              <w:rPr>
                <w:rFonts w:ascii="Arial" w:hAnsi="Arial" w:cs="Arial"/>
                <w:sz w:val="18"/>
                <w:szCs w:val="18"/>
              </w:rPr>
              <w:t xml:space="preserve"> report to the state</w:t>
            </w:r>
          </w:p>
        </w:tc>
        <w:tc>
          <w:tcPr>
            <w:tcW w:w="1584" w:type="dxa"/>
            <w:tcBorders>
              <w:top w:val="single" w:sz="12" w:space="0" w:color="auto"/>
              <w:left w:val="single" w:sz="2" w:space="0" w:color="auto"/>
              <w:bottom w:val="single" w:sz="2" w:space="0" w:color="auto"/>
            </w:tcBorders>
            <w:vAlign w:val="center"/>
          </w:tcPr>
          <w:p w14:paraId="0634569C"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729D856E" w14:textId="77777777">
        <w:tc>
          <w:tcPr>
            <w:tcW w:w="828" w:type="dxa"/>
            <w:tcBorders>
              <w:top w:val="single" w:sz="2" w:space="0" w:color="auto"/>
              <w:bottom w:val="single" w:sz="2" w:space="0" w:color="auto"/>
              <w:right w:val="single" w:sz="2" w:space="0" w:color="auto"/>
            </w:tcBorders>
            <w:vAlign w:val="center"/>
          </w:tcPr>
          <w:p w14:paraId="7E3CD32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7b.</w:t>
            </w:r>
          </w:p>
        </w:tc>
        <w:tc>
          <w:tcPr>
            <w:tcW w:w="7164" w:type="dxa"/>
            <w:tcBorders>
              <w:top w:val="single" w:sz="2" w:space="0" w:color="auto"/>
              <w:left w:val="single" w:sz="2" w:space="0" w:color="auto"/>
              <w:bottom w:val="single" w:sz="2" w:space="0" w:color="auto"/>
              <w:right w:val="single" w:sz="2" w:space="0" w:color="auto"/>
            </w:tcBorders>
            <w:vAlign w:val="center"/>
          </w:tcPr>
          <w:p w14:paraId="7E7DE784"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schools that submitted </w:t>
            </w:r>
            <w:r>
              <w:rPr>
                <w:rFonts w:ascii="Arial" w:hAnsi="Arial" w:cs="Arial"/>
                <w:i/>
                <w:sz w:val="18"/>
                <w:szCs w:val="18"/>
              </w:rPr>
              <w:t>GFSA</w:t>
            </w:r>
            <w:r>
              <w:rPr>
                <w:rFonts w:ascii="Arial" w:hAnsi="Arial" w:cs="Arial"/>
                <w:sz w:val="18"/>
                <w:szCs w:val="18"/>
              </w:rPr>
              <w:t xml:space="preserve"> data to their LEAs</w:t>
            </w:r>
          </w:p>
        </w:tc>
        <w:tc>
          <w:tcPr>
            <w:tcW w:w="1584" w:type="dxa"/>
            <w:tcBorders>
              <w:top w:val="single" w:sz="2" w:space="0" w:color="auto"/>
              <w:left w:val="single" w:sz="2" w:space="0" w:color="auto"/>
              <w:bottom w:val="single" w:sz="2" w:space="0" w:color="auto"/>
            </w:tcBorders>
            <w:vAlign w:val="center"/>
          </w:tcPr>
          <w:p w14:paraId="3F27BD7F"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779F197E" w14:textId="77777777">
        <w:tc>
          <w:tcPr>
            <w:tcW w:w="828" w:type="dxa"/>
            <w:tcBorders>
              <w:top w:val="single" w:sz="2" w:space="0" w:color="auto"/>
              <w:bottom w:val="single" w:sz="12" w:space="0" w:color="auto"/>
              <w:right w:val="single" w:sz="2" w:space="0" w:color="auto"/>
            </w:tcBorders>
            <w:vAlign w:val="center"/>
          </w:tcPr>
          <w:p w14:paraId="2014B41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7c.</w:t>
            </w:r>
          </w:p>
        </w:tc>
        <w:tc>
          <w:tcPr>
            <w:tcW w:w="7164" w:type="dxa"/>
            <w:tcBorders>
              <w:top w:val="single" w:sz="2" w:space="0" w:color="auto"/>
              <w:left w:val="single" w:sz="2" w:space="0" w:color="auto"/>
              <w:bottom w:val="single" w:sz="12" w:space="0" w:color="auto"/>
              <w:right w:val="single" w:sz="2" w:space="0" w:color="auto"/>
            </w:tcBorders>
            <w:vAlign w:val="center"/>
          </w:tcPr>
          <w:p w14:paraId="554CA141"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Percentage of LEAs that reported students for a firearm offense</w:t>
            </w:r>
          </w:p>
        </w:tc>
        <w:tc>
          <w:tcPr>
            <w:tcW w:w="1584" w:type="dxa"/>
            <w:tcBorders>
              <w:top w:val="single" w:sz="2" w:space="0" w:color="auto"/>
              <w:left w:val="single" w:sz="2" w:space="0" w:color="auto"/>
              <w:bottom w:val="single" w:sz="12" w:space="0" w:color="auto"/>
            </w:tcBorders>
            <w:vAlign w:val="center"/>
          </w:tcPr>
          <w:p w14:paraId="77D3137A"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13</w:t>
            </w:r>
          </w:p>
        </w:tc>
      </w:tr>
    </w:tbl>
    <w:p w14:paraId="2DA1DF73" w14:textId="77777777" w:rsidR="00CD3D0A" w:rsidRDefault="00CD3D0A">
      <w:pPr>
        <w:tabs>
          <w:tab w:val="left" w:pos="1080"/>
        </w:tabs>
        <w:rPr>
          <w:rFonts w:ascii="Arial" w:hAnsi="Arial" w:cs="Arial"/>
          <w:sz w:val="20"/>
        </w:rPr>
      </w:pPr>
    </w:p>
    <w:p w14:paraId="36060F2D" w14:textId="77777777" w:rsidR="00CD3D0A" w:rsidRDefault="00CD3D0A">
      <w:pPr>
        <w:tabs>
          <w:tab w:val="left" w:pos="1080"/>
        </w:tabs>
        <w:rPr>
          <w:rFonts w:ascii="Arial" w:hAnsi="Arial" w:cs="Arial"/>
          <w:sz w:val="20"/>
        </w:rPr>
      </w:pPr>
    </w:p>
    <w:p w14:paraId="2181075E" w14:textId="77777777" w:rsidR="00CD3D0A" w:rsidRDefault="00CD3D0A">
      <w:pPr>
        <w:tabs>
          <w:tab w:val="left" w:pos="1080"/>
        </w:tabs>
        <w:rPr>
          <w:rFonts w:ascii="Arial" w:hAnsi="Arial" w:cs="Arial"/>
          <w:sz w:val="20"/>
        </w:rPr>
      </w:pPr>
      <w:r>
        <w:rPr>
          <w:rFonts w:ascii="Arial" w:hAnsi="Arial" w:cs="Arial"/>
          <w:sz w:val="20"/>
        </w:rPr>
        <w:br w:type="page"/>
      </w:r>
    </w:p>
    <w:p w14:paraId="6E0468B4" w14:textId="77777777" w:rsidR="00CD3D0A" w:rsidRDefault="00CD3D0A">
      <w:pPr>
        <w:pBdr>
          <w:top w:val="single" w:sz="18" w:space="1" w:color="auto"/>
          <w:bottom w:val="single" w:sz="18" w:space="1" w:color="auto"/>
        </w:pBdr>
        <w:tabs>
          <w:tab w:val="left" w:pos="1080"/>
        </w:tabs>
        <w:rPr>
          <w:rFonts w:ascii="Arial" w:hAnsi="Arial" w:cs="Arial"/>
          <w:b/>
          <w:sz w:val="28"/>
          <w:szCs w:val="28"/>
        </w:rPr>
      </w:pPr>
      <w:smartTag w:uri="urn:schemas-microsoft-com:office:smarttags" w:element="State">
        <w:smartTag w:uri="urn:schemas-microsoft-com:office:smarttags" w:element="place">
          <w:r>
            <w:rPr>
              <w:rFonts w:ascii="Arial" w:hAnsi="Arial" w:cs="Arial"/>
              <w:b/>
              <w:noProof/>
              <w:sz w:val="28"/>
              <w:szCs w:val="28"/>
            </w:rPr>
            <w:t>Alaska</w:t>
          </w:r>
        </w:smartTag>
      </w:smartTag>
      <w:r>
        <w:rPr>
          <w:rFonts w:ascii="Arial" w:hAnsi="Arial" w:cs="Arial"/>
          <w:b/>
          <w:sz w:val="28"/>
          <w:szCs w:val="28"/>
        </w:rPr>
        <w:t xml:space="preserve"> (continued)</w:t>
      </w:r>
    </w:p>
    <w:p w14:paraId="3A31AD23" w14:textId="77777777" w:rsidR="00CD3D0A" w:rsidRDefault="00CD3D0A">
      <w:pPr>
        <w:tabs>
          <w:tab w:val="left" w:pos="1080"/>
        </w:tabs>
        <w:rPr>
          <w:rFonts w:ascii="Arial" w:hAnsi="Arial" w:cs="Arial"/>
          <w:sz w:val="20"/>
        </w:rPr>
      </w:pPr>
    </w:p>
    <w:p w14:paraId="1ECBF959" w14:textId="77777777" w:rsidR="00CD3D0A" w:rsidRDefault="00CD3D0A">
      <w:pPr>
        <w:pBdr>
          <w:bottom w:val="single" w:sz="8" w:space="1" w:color="auto"/>
        </w:pBdr>
        <w:tabs>
          <w:tab w:val="left" w:pos="1260"/>
        </w:tabs>
        <w:rPr>
          <w:rFonts w:ascii="Arial" w:hAnsi="Arial" w:cs="Arial"/>
          <w:b/>
          <w:sz w:val="20"/>
        </w:rPr>
      </w:pPr>
      <w:r>
        <w:rPr>
          <w:rFonts w:ascii="Arial" w:hAnsi="Arial" w:cs="Arial"/>
          <w:b/>
          <w:sz w:val="20"/>
        </w:rPr>
        <w:t>Question 8.  Data Quality</w:t>
      </w:r>
    </w:p>
    <w:p w14:paraId="122998D0" w14:textId="77777777" w:rsidR="00CD3D0A" w:rsidRDefault="00CD3D0A">
      <w:pPr>
        <w:pBdr>
          <w:bottom w:val="single" w:sz="8" w:space="1" w:color="auto"/>
        </w:pBdr>
        <w:tabs>
          <w:tab w:val="left" w:pos="1260"/>
        </w:tabs>
        <w:rPr>
          <w:rFonts w:ascii="Arial" w:hAnsi="Arial" w:cs="Arial"/>
          <w:b/>
          <w:sz w:val="20"/>
        </w:rPr>
      </w:pPr>
    </w:p>
    <w:p w14:paraId="60D80FFE" w14:textId="77777777" w:rsidR="00CD3D0A" w:rsidRDefault="00CD3D0A">
      <w:pPr>
        <w:pBdr>
          <w:bottom w:val="single" w:sz="8" w:space="1" w:color="auto"/>
        </w:pBdr>
        <w:tabs>
          <w:tab w:val="left" w:pos="1260"/>
        </w:tabs>
        <w:rPr>
          <w:rFonts w:ascii="Arial" w:hAnsi="Arial" w:cs="Arial"/>
          <w:sz w:val="20"/>
        </w:rPr>
      </w:pPr>
      <w:r>
        <w:rPr>
          <w:rFonts w:ascii="Arial" w:hAnsi="Arial" w:cs="Arial"/>
          <w:sz w:val="20"/>
        </w:rPr>
        <w:t>Information that explains any circumstances affecting the quality of data submitted.</w:t>
      </w:r>
    </w:p>
    <w:p w14:paraId="5BEA7876" w14:textId="77777777" w:rsidR="00CD3D0A" w:rsidRDefault="00CD3D0A">
      <w:pPr>
        <w:tabs>
          <w:tab w:val="left" w:pos="1260"/>
        </w:tabs>
        <w:jc w:val="left"/>
        <w:rPr>
          <w:rFonts w:ascii="Arial" w:hAnsi="Arial" w:cs="Arial"/>
          <w:noProof/>
          <w:sz w:val="20"/>
        </w:rPr>
      </w:pPr>
      <w:r>
        <w:rPr>
          <w:rFonts w:ascii="Arial" w:hAnsi="Arial" w:cs="Arial"/>
          <w:noProof/>
          <w:sz w:val="20"/>
        </w:rPr>
        <w:t xml:space="preserve">1. Some districts do not report specific type of firearms involved. </w:t>
      </w:r>
    </w:p>
    <w:p w14:paraId="4D1C2401" w14:textId="77777777" w:rsidR="00CD3D0A" w:rsidRDefault="00CD3D0A">
      <w:pPr>
        <w:tabs>
          <w:tab w:val="left" w:pos="1260"/>
        </w:tabs>
        <w:jc w:val="left"/>
        <w:rPr>
          <w:rFonts w:ascii="Arial" w:hAnsi="Arial" w:cs="Arial"/>
          <w:noProof/>
          <w:sz w:val="20"/>
        </w:rPr>
      </w:pPr>
      <w:r>
        <w:rPr>
          <w:rFonts w:ascii="Arial" w:hAnsi="Arial" w:cs="Arial"/>
          <w:noProof/>
          <w:sz w:val="20"/>
        </w:rPr>
        <w:t xml:space="preserve">2. High staff turnover in smaller districts makes the reporting of accurate numbers challenging.  </w:t>
      </w:r>
    </w:p>
    <w:p w14:paraId="4B9E0BBC" w14:textId="77777777" w:rsidR="00CD3D0A" w:rsidRDefault="00CD3D0A">
      <w:pPr>
        <w:tabs>
          <w:tab w:val="left" w:pos="1260"/>
        </w:tabs>
        <w:jc w:val="left"/>
        <w:rPr>
          <w:rFonts w:ascii="Arial" w:hAnsi="Arial" w:cs="Arial"/>
          <w:sz w:val="20"/>
        </w:rPr>
      </w:pPr>
      <w:r>
        <w:rPr>
          <w:rFonts w:ascii="Arial" w:hAnsi="Arial" w:cs="Arial"/>
          <w:noProof/>
          <w:sz w:val="20"/>
        </w:rPr>
        <w:t>3. In spite of assurances it is unclear that all schools are taking the necessary steps to actually expel students who bring firearms to school for a full year before examining the circumstances and considering modifications.</w:t>
      </w:r>
    </w:p>
    <w:p w14:paraId="09350F2E" w14:textId="77777777" w:rsidR="00CD3D0A" w:rsidRDefault="00CD3D0A">
      <w:pPr>
        <w:tabs>
          <w:tab w:val="left" w:pos="1260"/>
        </w:tabs>
        <w:jc w:val="left"/>
        <w:rPr>
          <w:rFonts w:ascii="Arial" w:hAnsi="Arial" w:cs="Arial"/>
          <w:sz w:val="20"/>
        </w:rPr>
      </w:pPr>
    </w:p>
    <w:p w14:paraId="5394100E" w14:textId="77777777" w:rsidR="00CD3D0A" w:rsidRDefault="00CD3D0A">
      <w:pPr>
        <w:tabs>
          <w:tab w:val="left" w:pos="1260"/>
        </w:tabs>
        <w:jc w:val="left"/>
        <w:rPr>
          <w:rFonts w:ascii="Arial" w:hAnsi="Arial" w:cs="Arial"/>
          <w:sz w:val="20"/>
        </w:rPr>
      </w:pPr>
    </w:p>
    <w:p w14:paraId="7238D9B3" w14:textId="77777777" w:rsidR="00CD3D0A" w:rsidRDefault="00CD3D0A">
      <w:pPr>
        <w:tabs>
          <w:tab w:val="left" w:pos="1080"/>
        </w:tabs>
        <w:rPr>
          <w:rFonts w:ascii="Arial" w:hAnsi="Arial" w:cs="Arial"/>
          <w:b/>
          <w:sz w:val="20"/>
        </w:rPr>
      </w:pPr>
      <w:r>
        <w:rPr>
          <w:rFonts w:ascii="Arial" w:hAnsi="Arial" w:cs="Arial"/>
          <w:b/>
          <w:sz w:val="20"/>
        </w:rPr>
        <w:t xml:space="preserve">Question 9.  </w:t>
      </w:r>
      <w:r>
        <w:rPr>
          <w:rFonts w:ascii="Arial" w:hAnsi="Arial" w:cs="Arial"/>
          <w:b/>
          <w:i/>
          <w:sz w:val="20"/>
        </w:rPr>
        <w:t>GFSA</w:t>
      </w:r>
      <w:r>
        <w:rPr>
          <w:rFonts w:ascii="Arial" w:hAnsi="Arial" w:cs="Arial"/>
          <w:b/>
          <w:sz w:val="20"/>
        </w:rPr>
        <w:t>–related State Law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7EC5614A" w14:textId="77777777">
        <w:tc>
          <w:tcPr>
            <w:tcW w:w="828" w:type="dxa"/>
            <w:tcBorders>
              <w:bottom w:val="single" w:sz="12" w:space="0" w:color="auto"/>
            </w:tcBorders>
          </w:tcPr>
          <w:p w14:paraId="0A04A875"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6FBF50DD"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198E2F9D"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6DE618B6" w14:textId="77777777">
        <w:tc>
          <w:tcPr>
            <w:tcW w:w="828" w:type="dxa"/>
            <w:tcBorders>
              <w:top w:val="single" w:sz="12" w:space="0" w:color="auto"/>
              <w:bottom w:val="single" w:sz="12" w:space="0" w:color="auto"/>
              <w:right w:val="single" w:sz="2" w:space="0" w:color="auto"/>
            </w:tcBorders>
            <w:vAlign w:val="center"/>
          </w:tcPr>
          <w:p w14:paraId="75324A1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9.</w:t>
            </w:r>
          </w:p>
        </w:tc>
        <w:tc>
          <w:tcPr>
            <w:tcW w:w="5580" w:type="dxa"/>
            <w:tcBorders>
              <w:top w:val="single" w:sz="12" w:space="0" w:color="auto"/>
              <w:left w:val="single" w:sz="2" w:space="0" w:color="auto"/>
              <w:bottom w:val="single" w:sz="12" w:space="0" w:color="auto"/>
              <w:right w:val="single" w:sz="2" w:space="0" w:color="auto"/>
            </w:tcBorders>
            <w:vAlign w:val="center"/>
          </w:tcPr>
          <w:p w14:paraId="2552530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Has your state law related to the </w:t>
            </w:r>
            <w:r>
              <w:rPr>
                <w:rFonts w:ascii="Arial" w:hAnsi="Arial" w:cs="Arial"/>
                <w:i/>
                <w:sz w:val="18"/>
                <w:szCs w:val="18"/>
              </w:rPr>
              <w:t>GFSA</w:t>
            </w:r>
            <w:r>
              <w:rPr>
                <w:rFonts w:ascii="Arial" w:hAnsi="Arial" w:cs="Arial"/>
                <w:sz w:val="18"/>
                <w:szCs w:val="18"/>
              </w:rPr>
              <w:t xml:space="preserve"> changed in the past 12 months?</w:t>
            </w:r>
          </w:p>
        </w:tc>
        <w:tc>
          <w:tcPr>
            <w:tcW w:w="3168" w:type="dxa"/>
            <w:tcBorders>
              <w:top w:val="single" w:sz="12" w:space="0" w:color="auto"/>
              <w:left w:val="single" w:sz="2" w:space="0" w:color="auto"/>
              <w:bottom w:val="single" w:sz="12" w:space="0" w:color="auto"/>
            </w:tcBorders>
            <w:vAlign w:val="center"/>
          </w:tcPr>
          <w:p w14:paraId="62478C81"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2F4EF4E1" w14:textId="77777777" w:rsidR="00CD3D0A" w:rsidRDefault="00CD3D0A">
      <w:pPr>
        <w:tabs>
          <w:tab w:val="left" w:pos="1080"/>
        </w:tabs>
        <w:rPr>
          <w:rFonts w:ascii="Arial" w:hAnsi="Arial" w:cs="Arial"/>
          <w:sz w:val="20"/>
        </w:rPr>
      </w:pPr>
    </w:p>
    <w:p w14:paraId="031531D6" w14:textId="77777777" w:rsidR="00CD3D0A" w:rsidRDefault="00CD3D0A">
      <w:pPr>
        <w:tabs>
          <w:tab w:val="left" w:pos="1080"/>
        </w:tabs>
        <w:rPr>
          <w:rFonts w:ascii="Arial" w:hAnsi="Arial" w:cs="Arial"/>
          <w:b/>
          <w:sz w:val="20"/>
        </w:rPr>
      </w:pPr>
      <w:r>
        <w:rPr>
          <w:rFonts w:ascii="Arial" w:hAnsi="Arial" w:cs="Arial"/>
          <w:b/>
          <w:sz w:val="20"/>
        </w:rPr>
        <w:t>Question 10.  Alternative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41BC0060" w14:textId="77777777">
        <w:tc>
          <w:tcPr>
            <w:tcW w:w="828" w:type="dxa"/>
            <w:tcBorders>
              <w:bottom w:val="single" w:sz="12" w:space="0" w:color="auto"/>
            </w:tcBorders>
          </w:tcPr>
          <w:p w14:paraId="5F2586E7"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3DB5338C"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6B87545A"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6087B0E3" w14:textId="77777777">
        <w:tc>
          <w:tcPr>
            <w:tcW w:w="828" w:type="dxa"/>
            <w:tcBorders>
              <w:top w:val="single" w:sz="12" w:space="0" w:color="auto"/>
              <w:bottom w:val="single" w:sz="2" w:space="0" w:color="auto"/>
              <w:right w:val="single" w:sz="2" w:space="0" w:color="auto"/>
            </w:tcBorders>
            <w:vAlign w:val="center"/>
          </w:tcPr>
          <w:p w14:paraId="64672A2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10a.</w:t>
            </w:r>
          </w:p>
        </w:tc>
        <w:tc>
          <w:tcPr>
            <w:tcW w:w="5580" w:type="dxa"/>
            <w:tcBorders>
              <w:top w:val="single" w:sz="12" w:space="0" w:color="auto"/>
              <w:left w:val="single" w:sz="2" w:space="0" w:color="auto"/>
              <w:bottom w:val="single" w:sz="2" w:space="0" w:color="auto"/>
              <w:right w:val="single" w:sz="2" w:space="0" w:color="auto"/>
            </w:tcBorders>
            <w:vAlign w:val="center"/>
          </w:tcPr>
          <w:p w14:paraId="64C82A3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How does your state law address the need for providing educational services in an alternative setting to students expelled from their regular school setting?</w:t>
            </w:r>
          </w:p>
        </w:tc>
        <w:tc>
          <w:tcPr>
            <w:tcW w:w="3168" w:type="dxa"/>
            <w:tcBorders>
              <w:top w:val="single" w:sz="12" w:space="0" w:color="auto"/>
              <w:left w:val="single" w:sz="2" w:space="0" w:color="auto"/>
              <w:bottom w:val="single" w:sz="2" w:space="0" w:color="auto"/>
            </w:tcBorders>
            <w:vAlign w:val="center"/>
          </w:tcPr>
          <w:p w14:paraId="6E08BEAC" w14:textId="77777777" w:rsidR="00CD3D0A" w:rsidRDefault="00CD3D0A">
            <w:pPr>
              <w:spacing w:before="60" w:after="60"/>
              <w:jc w:val="left"/>
              <w:rPr>
                <w:rFonts w:ascii="Arial" w:hAnsi="Arial" w:cs="Arial"/>
                <w:sz w:val="18"/>
                <w:szCs w:val="18"/>
              </w:rPr>
            </w:pPr>
            <w:r>
              <w:rPr>
                <w:rFonts w:ascii="Arial" w:hAnsi="Arial" w:cs="Arial"/>
                <w:noProof/>
                <w:sz w:val="18"/>
                <w:szCs w:val="18"/>
              </w:rPr>
              <w:t>State law does not address the need for educational services in an alternative setting.</w:t>
            </w:r>
          </w:p>
        </w:tc>
      </w:tr>
      <w:tr w:rsidR="00CD3D0A" w14:paraId="65751C7C" w14:textId="77777777">
        <w:tc>
          <w:tcPr>
            <w:tcW w:w="828" w:type="dxa"/>
            <w:tcBorders>
              <w:top w:val="single" w:sz="2" w:space="0" w:color="auto"/>
              <w:bottom w:val="single" w:sz="12" w:space="0" w:color="auto"/>
              <w:right w:val="single" w:sz="2" w:space="0" w:color="auto"/>
            </w:tcBorders>
            <w:vAlign w:val="center"/>
          </w:tcPr>
          <w:p w14:paraId="5099DD9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10b.</w:t>
            </w:r>
          </w:p>
        </w:tc>
        <w:tc>
          <w:tcPr>
            <w:tcW w:w="5580" w:type="dxa"/>
            <w:tcBorders>
              <w:top w:val="single" w:sz="2" w:space="0" w:color="auto"/>
              <w:left w:val="single" w:sz="2" w:space="0" w:color="auto"/>
              <w:bottom w:val="single" w:sz="12" w:space="0" w:color="auto"/>
              <w:right w:val="single" w:sz="2" w:space="0" w:color="auto"/>
            </w:tcBorders>
            <w:vAlign w:val="center"/>
          </w:tcPr>
          <w:p w14:paraId="39D6BDA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Are any state funds used to support the implementation of educational services in alternative settings as it relates to students who have been expelled under the </w:t>
            </w:r>
            <w:r>
              <w:rPr>
                <w:rFonts w:ascii="Arial" w:hAnsi="Arial" w:cs="Arial"/>
                <w:i/>
                <w:sz w:val="18"/>
                <w:szCs w:val="18"/>
              </w:rPr>
              <w:t>GFSA</w:t>
            </w:r>
            <w:r>
              <w:rPr>
                <w:rFonts w:ascii="Arial" w:hAnsi="Arial" w:cs="Arial"/>
                <w:sz w:val="18"/>
                <w:szCs w:val="18"/>
              </w:rPr>
              <w:t>?</w:t>
            </w:r>
          </w:p>
        </w:tc>
        <w:tc>
          <w:tcPr>
            <w:tcW w:w="3168" w:type="dxa"/>
            <w:tcBorders>
              <w:top w:val="single" w:sz="2" w:space="0" w:color="auto"/>
              <w:left w:val="single" w:sz="2" w:space="0" w:color="auto"/>
              <w:bottom w:val="single" w:sz="12" w:space="0" w:color="auto"/>
            </w:tcBorders>
            <w:vAlign w:val="center"/>
          </w:tcPr>
          <w:p w14:paraId="7E357FCF"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58D2BDA7" w14:textId="77777777" w:rsidR="00CD3D0A" w:rsidRDefault="00CD3D0A">
      <w:pPr>
        <w:tabs>
          <w:tab w:val="left" w:pos="1080"/>
        </w:tabs>
        <w:rPr>
          <w:rFonts w:ascii="Arial" w:hAnsi="Arial" w:cs="Arial"/>
          <w:sz w:val="20"/>
        </w:rPr>
      </w:pPr>
    </w:p>
    <w:p w14:paraId="27C28C22" w14:textId="77777777" w:rsidR="00CD3D0A" w:rsidRDefault="00CD3D0A">
      <w:pPr>
        <w:tabs>
          <w:tab w:val="left" w:pos="1080"/>
        </w:tabs>
        <w:rPr>
          <w:rFonts w:ascii="Arial" w:hAnsi="Arial" w:cs="Arial"/>
          <w:sz w:val="20"/>
        </w:rPr>
      </w:pPr>
    </w:p>
    <w:p w14:paraId="6D86AD5F" w14:textId="77777777" w:rsidR="00CD3D0A" w:rsidRDefault="00CD3D0A">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Comparison─2002</w:t>
      </w:r>
      <w:r>
        <w:rPr>
          <w:rFonts w:ascii="Arial" w:hAnsi="Arial" w:cs="Arial"/>
          <w:b/>
          <w:sz w:val="18"/>
          <w:szCs w:val="18"/>
        </w:rPr>
        <w:t>–</w:t>
      </w:r>
      <w:r>
        <w:rPr>
          <w:rFonts w:ascii="Arial" w:hAnsi="Arial" w:cs="Arial"/>
          <w:b/>
          <w:sz w:val="28"/>
          <w:szCs w:val="28"/>
        </w:rPr>
        <w:t>03 to 2003</w:t>
      </w:r>
      <w:r>
        <w:rPr>
          <w:rFonts w:ascii="Arial" w:hAnsi="Arial" w:cs="Arial"/>
          <w:b/>
          <w:sz w:val="18"/>
          <w:szCs w:val="18"/>
        </w:rPr>
        <w:t>–</w:t>
      </w:r>
      <w:r>
        <w:rPr>
          <w:rFonts w:ascii="Arial" w:hAnsi="Arial" w:cs="Arial"/>
          <w:b/>
          <w:sz w:val="28"/>
          <w:szCs w:val="28"/>
        </w:rPr>
        <w:t>04</w:t>
      </w:r>
    </w:p>
    <w:p w14:paraId="62B5F81E" w14:textId="77777777" w:rsidR="00CD3D0A" w:rsidRDefault="00CD3D0A">
      <w:pPr>
        <w:tabs>
          <w:tab w:val="left" w:pos="1260"/>
        </w:tabs>
        <w:jc w:val="left"/>
        <w:rPr>
          <w:sz w:val="20"/>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1440"/>
        <w:gridCol w:w="1440"/>
      </w:tblGrid>
      <w:tr w:rsidR="00CD3D0A" w14:paraId="79F21B16" w14:textId="77777777">
        <w:tc>
          <w:tcPr>
            <w:tcW w:w="3888" w:type="dxa"/>
            <w:tcBorders>
              <w:bottom w:val="single" w:sz="12" w:space="0" w:color="auto"/>
              <w:right w:val="single" w:sz="2" w:space="0" w:color="auto"/>
            </w:tcBorders>
          </w:tcPr>
          <w:p w14:paraId="79FC723C"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 xml:space="preserve">Data </w:t>
            </w:r>
          </w:p>
        </w:tc>
        <w:tc>
          <w:tcPr>
            <w:tcW w:w="1440" w:type="dxa"/>
            <w:tcBorders>
              <w:left w:val="single" w:sz="2" w:space="0" w:color="auto"/>
              <w:bottom w:val="single" w:sz="12" w:space="0" w:color="auto"/>
              <w:right w:val="single" w:sz="2" w:space="0" w:color="auto"/>
            </w:tcBorders>
          </w:tcPr>
          <w:p w14:paraId="64B751BE"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2002–03</w:t>
            </w:r>
          </w:p>
        </w:tc>
        <w:tc>
          <w:tcPr>
            <w:tcW w:w="1440" w:type="dxa"/>
            <w:tcBorders>
              <w:left w:val="single" w:sz="2" w:space="0" w:color="auto"/>
              <w:bottom w:val="single" w:sz="12" w:space="0" w:color="auto"/>
            </w:tcBorders>
          </w:tcPr>
          <w:p w14:paraId="67C7E03B"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2003–04</w:t>
            </w:r>
          </w:p>
        </w:tc>
      </w:tr>
      <w:tr w:rsidR="00CD3D0A" w14:paraId="423C3213" w14:textId="77777777">
        <w:tc>
          <w:tcPr>
            <w:tcW w:w="3888" w:type="dxa"/>
            <w:tcBorders>
              <w:top w:val="single" w:sz="12" w:space="0" w:color="auto"/>
              <w:bottom w:val="single" w:sz="2" w:space="0" w:color="auto"/>
              <w:right w:val="single" w:sz="2" w:space="0" w:color="auto"/>
            </w:tcBorders>
            <w:vAlign w:val="center"/>
          </w:tcPr>
          <w:p w14:paraId="58060B29"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7AE6FA95"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12</w:t>
            </w:r>
          </w:p>
        </w:tc>
        <w:tc>
          <w:tcPr>
            <w:tcW w:w="1440" w:type="dxa"/>
            <w:tcBorders>
              <w:top w:val="single" w:sz="12" w:space="0" w:color="auto"/>
              <w:left w:val="single" w:sz="2" w:space="0" w:color="auto"/>
              <w:bottom w:val="single" w:sz="2" w:space="0" w:color="auto"/>
            </w:tcBorders>
            <w:vAlign w:val="center"/>
          </w:tcPr>
          <w:p w14:paraId="0A282C67"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13</w:t>
            </w:r>
          </w:p>
        </w:tc>
      </w:tr>
      <w:tr w:rsidR="00CD3D0A" w14:paraId="4BCF091E" w14:textId="77777777">
        <w:tc>
          <w:tcPr>
            <w:tcW w:w="3888" w:type="dxa"/>
            <w:tcBorders>
              <w:top w:val="single" w:sz="2" w:space="0" w:color="auto"/>
              <w:bottom w:val="single" w:sz="2" w:space="0" w:color="auto"/>
            </w:tcBorders>
            <w:vAlign w:val="center"/>
          </w:tcPr>
          <w:p w14:paraId="1A59E7C2"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Change (2002–03 to 2003–04)</w:t>
            </w:r>
          </w:p>
        </w:tc>
        <w:tc>
          <w:tcPr>
            <w:tcW w:w="1440" w:type="dxa"/>
            <w:tcBorders>
              <w:top w:val="single" w:sz="2" w:space="0" w:color="auto"/>
              <w:bottom w:val="single" w:sz="2" w:space="0" w:color="auto"/>
              <w:right w:val="single" w:sz="2" w:space="0" w:color="auto"/>
            </w:tcBorders>
            <w:vAlign w:val="center"/>
          </w:tcPr>
          <w:p w14:paraId="061CC3B0"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188BF1FC"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1</w:t>
            </w:r>
          </w:p>
        </w:tc>
      </w:tr>
      <w:tr w:rsidR="00CD3D0A" w14:paraId="256E36B1" w14:textId="77777777">
        <w:tc>
          <w:tcPr>
            <w:tcW w:w="3888" w:type="dxa"/>
            <w:tcBorders>
              <w:top w:val="single" w:sz="2" w:space="0" w:color="auto"/>
            </w:tcBorders>
            <w:vAlign w:val="center"/>
          </w:tcPr>
          <w:p w14:paraId="609DA30E"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Percentage Change</w:t>
            </w:r>
          </w:p>
        </w:tc>
        <w:tc>
          <w:tcPr>
            <w:tcW w:w="1440" w:type="dxa"/>
            <w:tcBorders>
              <w:top w:val="single" w:sz="2" w:space="0" w:color="auto"/>
              <w:right w:val="single" w:sz="2" w:space="0" w:color="auto"/>
            </w:tcBorders>
            <w:vAlign w:val="center"/>
          </w:tcPr>
          <w:p w14:paraId="1A854427"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05944D82"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8</w:t>
            </w:r>
          </w:p>
        </w:tc>
      </w:tr>
    </w:tbl>
    <w:p w14:paraId="1034DC33" w14:textId="77777777" w:rsidR="00CD3D0A" w:rsidRDefault="00CD3D0A">
      <w:pPr>
        <w:tabs>
          <w:tab w:val="left" w:pos="1260"/>
        </w:tabs>
        <w:jc w:val="left"/>
        <w:rPr>
          <w:rFonts w:ascii="Arial" w:hAnsi="Arial" w:cs="Arial"/>
          <w:sz w:val="20"/>
        </w:rPr>
      </w:pPr>
    </w:p>
    <w:p w14:paraId="56F05755" w14:textId="77777777" w:rsidR="00CD3D0A" w:rsidRDefault="00CD3D0A">
      <w:pPr>
        <w:tabs>
          <w:tab w:val="left" w:pos="1260"/>
        </w:tabs>
        <w:jc w:val="left"/>
        <w:rPr>
          <w:rFonts w:ascii="Arial" w:hAnsi="Arial" w:cs="Arial"/>
          <w:sz w:val="20"/>
        </w:rPr>
      </w:pPr>
    </w:p>
    <w:p w14:paraId="5D534AAB" w14:textId="77777777" w:rsidR="00CD3D0A" w:rsidRDefault="00CD3D0A">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5F646673" w14:textId="77777777" w:rsidR="00CD3D0A" w:rsidRDefault="00CD3D0A">
      <w:pPr>
        <w:tabs>
          <w:tab w:val="left" w:pos="1260"/>
        </w:tabs>
        <w:jc w:val="left"/>
        <w:rPr>
          <w:rFonts w:ascii="Arial" w:hAnsi="Arial" w:cs="Arial"/>
          <w:sz w:val="20"/>
        </w:rPr>
        <w:sectPr w:rsidR="00CD3D0A">
          <w:footerReference w:type="default" r:id="rId28"/>
          <w:pgSz w:w="12240" w:h="15840"/>
          <w:pgMar w:top="1152" w:right="1440" w:bottom="1008" w:left="1440" w:header="720" w:footer="720" w:gutter="0"/>
          <w:cols w:space="720"/>
          <w:docGrid w:linePitch="360"/>
        </w:sectPr>
      </w:pPr>
      <w:r>
        <w:rPr>
          <w:rFonts w:ascii="Arial" w:hAnsi="Arial" w:cs="Arial"/>
          <w:noProof/>
          <w:sz w:val="20"/>
        </w:rPr>
        <w:t>None.</w:t>
      </w:r>
    </w:p>
    <w:p w14:paraId="29BB2BEF" w14:textId="77777777" w:rsidR="00CD3D0A" w:rsidRDefault="00CD3D0A">
      <w:pPr>
        <w:pStyle w:val="Heading2"/>
        <w:spacing w:after="0" w:line="240" w:lineRule="atLeast"/>
        <w:rPr>
          <w:rFonts w:ascii="Arial" w:hAnsi="Arial" w:cs="Arial"/>
          <w:bCs/>
          <w:sz w:val="28"/>
          <w:szCs w:val="28"/>
        </w:rPr>
      </w:pPr>
      <w:bookmarkStart w:id="35" w:name="_Toc165448258"/>
      <w:smartTag w:uri="urn:schemas-microsoft-com:office:smarttags" w:element="State">
        <w:smartTag w:uri="urn:schemas-microsoft-com:office:smarttags" w:element="place">
          <w:r>
            <w:rPr>
              <w:rFonts w:ascii="Arial" w:hAnsi="Arial" w:cs="Arial"/>
              <w:bCs/>
              <w:noProof/>
              <w:sz w:val="28"/>
              <w:szCs w:val="28"/>
            </w:rPr>
            <w:t>Arizona</w:t>
          </w:r>
        </w:smartTag>
      </w:smartTag>
      <w:bookmarkEnd w:id="35"/>
    </w:p>
    <w:p w14:paraId="0C9147B8" w14:textId="77777777" w:rsidR="00CD3D0A" w:rsidRDefault="00CD3D0A">
      <w:pPr>
        <w:pBdr>
          <w:top w:val="single" w:sz="18" w:space="1" w:color="auto"/>
          <w:bottom w:val="single" w:sz="18" w:space="1" w:color="auto"/>
        </w:pBdr>
        <w:tabs>
          <w:tab w:val="left" w:pos="1080"/>
        </w:tabs>
        <w:rPr>
          <w:rFonts w:ascii="Arial" w:hAnsi="Arial" w:cs="Arial"/>
          <w:b/>
          <w:sz w:val="24"/>
          <w:szCs w:val="24"/>
        </w:rPr>
      </w:pPr>
      <w:r>
        <w:rPr>
          <w:rFonts w:ascii="Arial" w:hAnsi="Arial" w:cs="Arial"/>
          <w:b/>
          <w:sz w:val="24"/>
          <w:szCs w:val="24"/>
        </w:rPr>
        <w:t>2003–04 Data</w:t>
      </w:r>
    </w:p>
    <w:p w14:paraId="3C7913CB" w14:textId="77777777" w:rsidR="00CD3D0A" w:rsidRDefault="00CD3D0A">
      <w:pPr>
        <w:tabs>
          <w:tab w:val="left" w:pos="1080"/>
        </w:tabs>
      </w:pPr>
    </w:p>
    <w:p w14:paraId="0BF92432" w14:textId="77777777" w:rsidR="00CD3D0A" w:rsidRDefault="00CD3D0A">
      <w:pPr>
        <w:tabs>
          <w:tab w:val="left" w:pos="1080"/>
        </w:tabs>
        <w:rPr>
          <w:rFonts w:ascii="Arial" w:hAnsi="Arial" w:cs="Arial"/>
          <w:b/>
          <w:sz w:val="20"/>
        </w:rPr>
      </w:pPr>
      <w:r>
        <w:rPr>
          <w:rFonts w:ascii="Arial" w:hAnsi="Arial" w:cs="Arial"/>
          <w:b/>
          <w:sz w:val="20"/>
        </w:rPr>
        <w:t>Question 1.  Firearms Incidents</w:t>
      </w:r>
    </w:p>
    <w:p w14:paraId="6FEE56A5" w14:textId="77777777" w:rsidR="00CD3D0A" w:rsidRDefault="00CD3D0A">
      <w:pPr>
        <w:tabs>
          <w:tab w:val="left" w:pos="1080"/>
        </w:tabs>
        <w:ind w:firstLine="720"/>
        <w:rPr>
          <w:rFonts w:ascii="Arial" w:hAnsi="Arial" w:cs="Arial"/>
          <w:sz w:val="20"/>
        </w:rPr>
      </w:pPr>
    </w:p>
    <w:p w14:paraId="257EF8E5" w14:textId="77777777" w:rsidR="00CD3D0A" w:rsidRDefault="00CD3D0A">
      <w:pPr>
        <w:tabs>
          <w:tab w:val="left" w:pos="1080"/>
        </w:tabs>
        <w:ind w:firstLine="720"/>
        <w:rPr>
          <w:rFonts w:ascii="Arial" w:hAnsi="Arial" w:cs="Arial"/>
          <w:sz w:val="20"/>
        </w:rPr>
      </w:pPr>
      <w:r>
        <w:rPr>
          <w:rFonts w:ascii="Arial" w:hAnsi="Arial" w:cs="Arial"/>
          <w:sz w:val="20"/>
        </w:rPr>
        <w:t>1a.  Number of students who were found to have brought or possessed a firearm in school</w:t>
      </w:r>
    </w:p>
    <w:p w14:paraId="131F33E6" w14:textId="77777777" w:rsidR="00CD3D0A" w:rsidRDefault="00CD3D0A">
      <w:pPr>
        <w:tabs>
          <w:tab w:val="left" w:pos="1080"/>
        </w:tabs>
        <w:rPr>
          <w:rFonts w:ascii="Arial" w:hAnsi="Arial" w:cs="Arial"/>
          <w:sz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1797"/>
        <w:gridCol w:w="1792"/>
        <w:gridCol w:w="1796"/>
        <w:gridCol w:w="1849"/>
      </w:tblGrid>
      <w:tr w:rsidR="00CD3D0A" w14:paraId="051F74D5" w14:textId="77777777">
        <w:tc>
          <w:tcPr>
            <w:tcW w:w="1622" w:type="dxa"/>
          </w:tcPr>
          <w:p w14:paraId="2F16B5B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School Level</w:t>
            </w:r>
          </w:p>
        </w:tc>
        <w:tc>
          <w:tcPr>
            <w:tcW w:w="1797" w:type="dxa"/>
          </w:tcPr>
          <w:p w14:paraId="1545883E"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Handguns</w:t>
            </w:r>
          </w:p>
        </w:tc>
        <w:tc>
          <w:tcPr>
            <w:tcW w:w="1792" w:type="dxa"/>
          </w:tcPr>
          <w:p w14:paraId="278881CD"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Rifles or Shotguns</w:t>
            </w:r>
          </w:p>
        </w:tc>
        <w:tc>
          <w:tcPr>
            <w:tcW w:w="1796" w:type="dxa"/>
          </w:tcPr>
          <w:p w14:paraId="3AE84FB1"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Other Firearms</w:t>
            </w:r>
          </w:p>
        </w:tc>
        <w:tc>
          <w:tcPr>
            <w:tcW w:w="1849" w:type="dxa"/>
          </w:tcPr>
          <w:p w14:paraId="7D46184E"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Total</w:t>
            </w:r>
          </w:p>
        </w:tc>
      </w:tr>
      <w:tr w:rsidR="00CD3D0A" w14:paraId="1A37BA09" w14:textId="77777777">
        <w:tc>
          <w:tcPr>
            <w:tcW w:w="1622" w:type="dxa"/>
          </w:tcPr>
          <w:p w14:paraId="22D1B2A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Elementary</w:t>
            </w:r>
          </w:p>
        </w:tc>
        <w:tc>
          <w:tcPr>
            <w:tcW w:w="1797" w:type="dxa"/>
            <w:vAlign w:val="center"/>
          </w:tcPr>
          <w:p w14:paraId="61C0392A"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792" w:type="dxa"/>
            <w:vAlign w:val="center"/>
          </w:tcPr>
          <w:p w14:paraId="265DE171"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7A9E7614"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5</w:t>
            </w:r>
          </w:p>
        </w:tc>
        <w:tc>
          <w:tcPr>
            <w:tcW w:w="1849" w:type="dxa"/>
            <w:vAlign w:val="center"/>
          </w:tcPr>
          <w:p w14:paraId="2C24C8CA"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6</w:t>
            </w:r>
          </w:p>
        </w:tc>
      </w:tr>
      <w:tr w:rsidR="00CD3D0A" w14:paraId="5B7CB1A0" w14:textId="77777777">
        <w:tc>
          <w:tcPr>
            <w:tcW w:w="1622" w:type="dxa"/>
          </w:tcPr>
          <w:p w14:paraId="66E8BE2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Junior High</w:t>
            </w:r>
          </w:p>
        </w:tc>
        <w:tc>
          <w:tcPr>
            <w:tcW w:w="1797" w:type="dxa"/>
            <w:vAlign w:val="center"/>
          </w:tcPr>
          <w:p w14:paraId="09D340E0"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7</w:t>
            </w:r>
          </w:p>
        </w:tc>
        <w:tc>
          <w:tcPr>
            <w:tcW w:w="1792" w:type="dxa"/>
            <w:vAlign w:val="center"/>
          </w:tcPr>
          <w:p w14:paraId="086C8408"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4611D24A"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7</w:t>
            </w:r>
          </w:p>
        </w:tc>
        <w:tc>
          <w:tcPr>
            <w:tcW w:w="1849" w:type="dxa"/>
            <w:vAlign w:val="center"/>
          </w:tcPr>
          <w:p w14:paraId="34BD413E"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14</w:t>
            </w:r>
          </w:p>
        </w:tc>
      </w:tr>
      <w:tr w:rsidR="00CD3D0A" w14:paraId="1268D9E5" w14:textId="77777777">
        <w:tc>
          <w:tcPr>
            <w:tcW w:w="1622" w:type="dxa"/>
          </w:tcPr>
          <w:p w14:paraId="59B7399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Senior High</w:t>
            </w:r>
          </w:p>
        </w:tc>
        <w:tc>
          <w:tcPr>
            <w:tcW w:w="1797" w:type="dxa"/>
            <w:vAlign w:val="center"/>
          </w:tcPr>
          <w:p w14:paraId="652A2ADA"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28</w:t>
            </w:r>
          </w:p>
        </w:tc>
        <w:tc>
          <w:tcPr>
            <w:tcW w:w="1792" w:type="dxa"/>
            <w:vAlign w:val="center"/>
          </w:tcPr>
          <w:p w14:paraId="1DBADFD7"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4</w:t>
            </w:r>
          </w:p>
        </w:tc>
        <w:tc>
          <w:tcPr>
            <w:tcW w:w="1796" w:type="dxa"/>
            <w:vAlign w:val="center"/>
          </w:tcPr>
          <w:p w14:paraId="2529EB23"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4</w:t>
            </w:r>
          </w:p>
        </w:tc>
        <w:tc>
          <w:tcPr>
            <w:tcW w:w="1849" w:type="dxa"/>
            <w:vAlign w:val="center"/>
          </w:tcPr>
          <w:p w14:paraId="542E61C0"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36</w:t>
            </w:r>
          </w:p>
        </w:tc>
      </w:tr>
      <w:tr w:rsidR="00CD3D0A" w14:paraId="4AD33D95" w14:textId="77777777">
        <w:tc>
          <w:tcPr>
            <w:tcW w:w="1622" w:type="dxa"/>
          </w:tcPr>
          <w:p w14:paraId="5B7BE32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797" w:type="dxa"/>
            <w:vAlign w:val="center"/>
          </w:tcPr>
          <w:p w14:paraId="3AC7565F"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36</w:t>
            </w:r>
          </w:p>
        </w:tc>
        <w:tc>
          <w:tcPr>
            <w:tcW w:w="1792" w:type="dxa"/>
            <w:vAlign w:val="center"/>
          </w:tcPr>
          <w:p w14:paraId="0C493B41"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4</w:t>
            </w:r>
          </w:p>
        </w:tc>
        <w:tc>
          <w:tcPr>
            <w:tcW w:w="1796" w:type="dxa"/>
            <w:vAlign w:val="center"/>
          </w:tcPr>
          <w:p w14:paraId="7072DDB0"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16</w:t>
            </w:r>
          </w:p>
        </w:tc>
        <w:tc>
          <w:tcPr>
            <w:tcW w:w="1849" w:type="dxa"/>
            <w:vAlign w:val="center"/>
          </w:tcPr>
          <w:p w14:paraId="01AFA82B"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56</w:t>
            </w:r>
          </w:p>
        </w:tc>
      </w:tr>
    </w:tbl>
    <w:p w14:paraId="24EE4D4E" w14:textId="77777777" w:rsidR="00CD3D0A" w:rsidRDefault="00CD3D0A">
      <w:pPr>
        <w:tabs>
          <w:tab w:val="left" w:pos="1080"/>
        </w:tabs>
        <w:jc w:val="left"/>
        <w:rPr>
          <w:rFonts w:ascii="Arial" w:hAnsi="Arial" w:cs="Arial"/>
          <w:sz w:val="20"/>
        </w:rPr>
      </w:pPr>
    </w:p>
    <w:p w14:paraId="65188173" w14:textId="77777777" w:rsidR="00CD3D0A" w:rsidRDefault="00CD3D0A">
      <w:pPr>
        <w:tabs>
          <w:tab w:val="left" w:pos="1080"/>
        </w:tabs>
        <w:rPr>
          <w:rFonts w:ascii="Arial" w:hAnsi="Arial" w:cs="Arial"/>
          <w:sz w:val="20"/>
        </w:rPr>
      </w:pPr>
    </w:p>
    <w:p w14:paraId="782B09FE" w14:textId="77777777" w:rsidR="00CD3D0A" w:rsidRDefault="00CD3D0A">
      <w:pPr>
        <w:tabs>
          <w:tab w:val="left" w:pos="1080"/>
        </w:tabs>
        <w:rPr>
          <w:rFonts w:ascii="Arial" w:hAnsi="Arial" w:cs="Arial"/>
          <w:b/>
          <w:sz w:val="20"/>
        </w:rPr>
      </w:pPr>
      <w:r>
        <w:rPr>
          <w:rFonts w:ascii="Arial" w:hAnsi="Arial" w:cs="Arial"/>
          <w:b/>
          <w:sz w:val="20"/>
        </w:rPr>
        <w:t>Question 2.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5"/>
        <w:gridCol w:w="1989"/>
        <w:gridCol w:w="1530"/>
      </w:tblGrid>
      <w:tr w:rsidR="00CD3D0A" w14:paraId="6FE8C47E" w14:textId="77777777">
        <w:tc>
          <w:tcPr>
            <w:tcW w:w="802" w:type="dxa"/>
            <w:tcBorders>
              <w:bottom w:val="single" w:sz="12" w:space="0" w:color="auto"/>
            </w:tcBorders>
          </w:tcPr>
          <w:p w14:paraId="262B40B9" w14:textId="77777777" w:rsidR="00CD3D0A" w:rsidRDefault="00CD3D0A">
            <w:pPr>
              <w:tabs>
                <w:tab w:val="left" w:pos="1080"/>
              </w:tabs>
              <w:spacing w:before="60" w:after="60"/>
              <w:rPr>
                <w:rFonts w:ascii="Arial" w:hAnsi="Arial" w:cs="Arial"/>
                <w:sz w:val="18"/>
                <w:szCs w:val="18"/>
              </w:rPr>
            </w:pPr>
          </w:p>
        </w:tc>
        <w:tc>
          <w:tcPr>
            <w:tcW w:w="5255" w:type="dxa"/>
            <w:tcBorders>
              <w:bottom w:val="single" w:sz="12" w:space="0" w:color="auto"/>
            </w:tcBorders>
          </w:tcPr>
          <w:p w14:paraId="645EBEF7"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21D0E7B1"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30" w:type="dxa"/>
            <w:tcBorders>
              <w:bottom w:val="single" w:sz="12" w:space="0" w:color="auto"/>
            </w:tcBorders>
          </w:tcPr>
          <w:p w14:paraId="66554299"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64F75D5B" w14:textId="77777777">
        <w:tc>
          <w:tcPr>
            <w:tcW w:w="802" w:type="dxa"/>
            <w:tcBorders>
              <w:top w:val="single" w:sz="12" w:space="0" w:color="auto"/>
              <w:bottom w:val="single" w:sz="2" w:space="0" w:color="auto"/>
              <w:right w:val="single" w:sz="2" w:space="0" w:color="auto"/>
            </w:tcBorders>
            <w:vAlign w:val="center"/>
          </w:tcPr>
          <w:p w14:paraId="4FC6F89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2a.</w:t>
            </w:r>
          </w:p>
        </w:tc>
        <w:tc>
          <w:tcPr>
            <w:tcW w:w="5255" w:type="dxa"/>
            <w:tcBorders>
              <w:top w:val="single" w:sz="12" w:space="0" w:color="auto"/>
              <w:left w:val="single" w:sz="2" w:space="0" w:color="auto"/>
              <w:bottom w:val="single" w:sz="2" w:space="0" w:color="auto"/>
              <w:right w:val="single" w:sz="2" w:space="0" w:color="auto"/>
            </w:tcBorders>
            <w:vAlign w:val="center"/>
          </w:tcPr>
          <w:p w14:paraId="1F3C1C4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modified</w:t>
            </w:r>
          </w:p>
        </w:tc>
        <w:tc>
          <w:tcPr>
            <w:tcW w:w="1989" w:type="dxa"/>
            <w:tcBorders>
              <w:top w:val="single" w:sz="12" w:space="0" w:color="auto"/>
              <w:left w:val="single" w:sz="2" w:space="0" w:color="auto"/>
              <w:bottom w:val="single" w:sz="2" w:space="0" w:color="auto"/>
              <w:right w:val="single" w:sz="2" w:space="0" w:color="auto"/>
            </w:tcBorders>
            <w:vAlign w:val="center"/>
          </w:tcPr>
          <w:p w14:paraId="60151AE4"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17</w:t>
            </w:r>
          </w:p>
        </w:tc>
        <w:tc>
          <w:tcPr>
            <w:tcW w:w="1530" w:type="dxa"/>
            <w:tcBorders>
              <w:top w:val="single" w:sz="12" w:space="0" w:color="auto"/>
              <w:left w:val="single" w:sz="2" w:space="0" w:color="auto"/>
              <w:bottom w:val="single" w:sz="2" w:space="0" w:color="auto"/>
            </w:tcBorders>
            <w:vAlign w:val="center"/>
          </w:tcPr>
          <w:p w14:paraId="24B593E4"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30</w:t>
            </w:r>
          </w:p>
        </w:tc>
      </w:tr>
      <w:tr w:rsidR="00CD3D0A" w14:paraId="2023874C" w14:textId="77777777">
        <w:tc>
          <w:tcPr>
            <w:tcW w:w="802" w:type="dxa"/>
            <w:tcBorders>
              <w:top w:val="single" w:sz="2" w:space="0" w:color="auto"/>
              <w:bottom w:val="single" w:sz="2" w:space="0" w:color="auto"/>
              <w:right w:val="single" w:sz="2" w:space="0" w:color="auto"/>
            </w:tcBorders>
            <w:vAlign w:val="center"/>
          </w:tcPr>
          <w:p w14:paraId="00C5498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2b.</w:t>
            </w:r>
          </w:p>
        </w:tc>
        <w:tc>
          <w:tcPr>
            <w:tcW w:w="5255" w:type="dxa"/>
            <w:tcBorders>
              <w:top w:val="single" w:sz="2" w:space="0" w:color="auto"/>
              <w:left w:val="single" w:sz="2" w:space="0" w:color="auto"/>
              <w:bottom w:val="single" w:sz="2" w:space="0" w:color="auto"/>
              <w:right w:val="single" w:sz="2" w:space="0" w:color="auto"/>
            </w:tcBorders>
            <w:vAlign w:val="center"/>
          </w:tcPr>
          <w:p w14:paraId="2BA1540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not modified</w:t>
            </w:r>
          </w:p>
        </w:tc>
        <w:tc>
          <w:tcPr>
            <w:tcW w:w="1989" w:type="dxa"/>
            <w:tcBorders>
              <w:top w:val="single" w:sz="2" w:space="0" w:color="auto"/>
              <w:left w:val="single" w:sz="2" w:space="0" w:color="auto"/>
              <w:bottom w:val="single" w:sz="2" w:space="0" w:color="auto"/>
              <w:right w:val="single" w:sz="2" w:space="0" w:color="auto"/>
            </w:tcBorders>
            <w:vAlign w:val="center"/>
          </w:tcPr>
          <w:p w14:paraId="67211736"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39</w:t>
            </w:r>
          </w:p>
        </w:tc>
        <w:tc>
          <w:tcPr>
            <w:tcW w:w="1530" w:type="dxa"/>
            <w:tcBorders>
              <w:top w:val="single" w:sz="2" w:space="0" w:color="auto"/>
              <w:left w:val="single" w:sz="2" w:space="0" w:color="auto"/>
              <w:bottom w:val="single" w:sz="2" w:space="0" w:color="auto"/>
            </w:tcBorders>
            <w:vAlign w:val="center"/>
          </w:tcPr>
          <w:p w14:paraId="7B845E53"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70</w:t>
            </w:r>
          </w:p>
        </w:tc>
      </w:tr>
      <w:tr w:rsidR="00CD3D0A" w14:paraId="428A21CB" w14:textId="77777777">
        <w:tc>
          <w:tcPr>
            <w:tcW w:w="802" w:type="dxa"/>
            <w:tcBorders>
              <w:top w:val="single" w:sz="2" w:space="0" w:color="auto"/>
              <w:bottom w:val="single" w:sz="12" w:space="0" w:color="auto"/>
            </w:tcBorders>
            <w:vAlign w:val="center"/>
          </w:tcPr>
          <w:p w14:paraId="0E0A2CE1" w14:textId="77777777" w:rsidR="00CD3D0A" w:rsidRDefault="00CD3D0A">
            <w:pPr>
              <w:tabs>
                <w:tab w:val="left" w:pos="1080"/>
              </w:tabs>
              <w:spacing w:before="60" w:after="60"/>
              <w:jc w:val="left"/>
              <w:rPr>
                <w:rFonts w:ascii="Arial" w:hAnsi="Arial" w:cs="Arial"/>
                <w:sz w:val="18"/>
                <w:szCs w:val="18"/>
              </w:rPr>
            </w:pPr>
          </w:p>
        </w:tc>
        <w:tc>
          <w:tcPr>
            <w:tcW w:w="5255" w:type="dxa"/>
            <w:tcBorders>
              <w:top w:val="single" w:sz="2" w:space="0" w:color="auto"/>
              <w:left w:val="nil"/>
              <w:bottom w:val="single" w:sz="12" w:space="0" w:color="auto"/>
              <w:right w:val="single" w:sz="2" w:space="0" w:color="auto"/>
            </w:tcBorders>
            <w:vAlign w:val="center"/>
          </w:tcPr>
          <w:p w14:paraId="3768650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3AF91E67"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56</w:t>
            </w:r>
          </w:p>
        </w:tc>
        <w:tc>
          <w:tcPr>
            <w:tcW w:w="1530" w:type="dxa"/>
            <w:tcBorders>
              <w:top w:val="single" w:sz="2" w:space="0" w:color="auto"/>
              <w:left w:val="single" w:sz="2" w:space="0" w:color="auto"/>
              <w:bottom w:val="single" w:sz="12" w:space="0" w:color="auto"/>
            </w:tcBorders>
            <w:vAlign w:val="center"/>
          </w:tcPr>
          <w:p w14:paraId="0210333B"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100</w:t>
            </w:r>
          </w:p>
        </w:tc>
      </w:tr>
    </w:tbl>
    <w:p w14:paraId="483F4DE7" w14:textId="77777777" w:rsidR="00CD3D0A" w:rsidRDefault="00CD3D0A">
      <w:pPr>
        <w:tabs>
          <w:tab w:val="left" w:pos="1080"/>
        </w:tabs>
        <w:rPr>
          <w:rFonts w:ascii="Arial" w:hAnsi="Arial" w:cs="Arial"/>
          <w:sz w:val="20"/>
        </w:rPr>
      </w:pPr>
    </w:p>
    <w:p w14:paraId="3F9C69A4" w14:textId="77777777" w:rsidR="00CD3D0A" w:rsidRDefault="00CD3D0A">
      <w:pPr>
        <w:tabs>
          <w:tab w:val="left" w:pos="1080"/>
        </w:tabs>
        <w:rPr>
          <w:rFonts w:ascii="Arial" w:hAnsi="Arial" w:cs="Arial"/>
          <w:b/>
          <w:sz w:val="20"/>
        </w:rPr>
      </w:pPr>
      <w:r>
        <w:rPr>
          <w:rFonts w:ascii="Arial" w:hAnsi="Arial" w:cs="Arial"/>
          <w:b/>
          <w:sz w:val="20"/>
        </w:rPr>
        <w:t>Question 3.  Alternative Placements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7"/>
        <w:gridCol w:w="1989"/>
        <w:gridCol w:w="1528"/>
      </w:tblGrid>
      <w:tr w:rsidR="00CD3D0A" w14:paraId="0874D048" w14:textId="77777777">
        <w:tc>
          <w:tcPr>
            <w:tcW w:w="802" w:type="dxa"/>
            <w:tcBorders>
              <w:bottom w:val="single" w:sz="12" w:space="0" w:color="auto"/>
            </w:tcBorders>
          </w:tcPr>
          <w:p w14:paraId="6E8D806F" w14:textId="77777777" w:rsidR="00CD3D0A" w:rsidRDefault="00CD3D0A">
            <w:pPr>
              <w:tabs>
                <w:tab w:val="left" w:pos="1080"/>
              </w:tabs>
              <w:spacing w:before="60" w:after="60"/>
              <w:rPr>
                <w:rFonts w:ascii="Arial" w:hAnsi="Arial" w:cs="Arial"/>
                <w:sz w:val="18"/>
                <w:szCs w:val="18"/>
              </w:rPr>
            </w:pPr>
          </w:p>
        </w:tc>
        <w:tc>
          <w:tcPr>
            <w:tcW w:w="5257" w:type="dxa"/>
            <w:tcBorders>
              <w:bottom w:val="single" w:sz="12" w:space="0" w:color="auto"/>
            </w:tcBorders>
          </w:tcPr>
          <w:p w14:paraId="45850395"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1AE73C47"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28" w:type="dxa"/>
            <w:tcBorders>
              <w:bottom w:val="single" w:sz="12" w:space="0" w:color="auto"/>
            </w:tcBorders>
          </w:tcPr>
          <w:p w14:paraId="34003EC5"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1E1CC26A" w14:textId="77777777">
        <w:tc>
          <w:tcPr>
            <w:tcW w:w="802" w:type="dxa"/>
            <w:tcBorders>
              <w:top w:val="single" w:sz="12" w:space="0" w:color="auto"/>
              <w:bottom w:val="single" w:sz="2" w:space="0" w:color="auto"/>
              <w:right w:val="single" w:sz="2" w:space="0" w:color="auto"/>
            </w:tcBorders>
            <w:vAlign w:val="center"/>
          </w:tcPr>
          <w:p w14:paraId="0466FCE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3a.</w:t>
            </w:r>
          </w:p>
        </w:tc>
        <w:tc>
          <w:tcPr>
            <w:tcW w:w="5257" w:type="dxa"/>
            <w:tcBorders>
              <w:top w:val="single" w:sz="12" w:space="0" w:color="auto"/>
              <w:left w:val="single" w:sz="2" w:space="0" w:color="auto"/>
              <w:bottom w:val="single" w:sz="2" w:space="0" w:color="auto"/>
              <w:right w:val="single" w:sz="2" w:space="0" w:color="auto"/>
            </w:tcBorders>
            <w:vAlign w:val="center"/>
          </w:tcPr>
          <w:p w14:paraId="7E01CE5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modified expulsions</w:t>
            </w:r>
          </w:p>
        </w:tc>
        <w:tc>
          <w:tcPr>
            <w:tcW w:w="1989" w:type="dxa"/>
            <w:tcBorders>
              <w:top w:val="single" w:sz="12" w:space="0" w:color="auto"/>
              <w:left w:val="single" w:sz="2" w:space="0" w:color="auto"/>
              <w:bottom w:val="single" w:sz="2" w:space="0" w:color="auto"/>
              <w:right w:val="single" w:sz="2" w:space="0" w:color="auto"/>
            </w:tcBorders>
            <w:vAlign w:val="center"/>
          </w:tcPr>
          <w:p w14:paraId="26569D74"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18</w:t>
            </w:r>
          </w:p>
        </w:tc>
        <w:tc>
          <w:tcPr>
            <w:tcW w:w="1528" w:type="dxa"/>
            <w:tcBorders>
              <w:top w:val="single" w:sz="12" w:space="0" w:color="auto"/>
              <w:left w:val="single" w:sz="2" w:space="0" w:color="auto"/>
              <w:bottom w:val="single" w:sz="2" w:space="0" w:color="auto"/>
            </w:tcBorders>
            <w:vAlign w:val="center"/>
          </w:tcPr>
          <w:p w14:paraId="63E332B2"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106</w:t>
            </w:r>
          </w:p>
        </w:tc>
      </w:tr>
      <w:tr w:rsidR="00CD3D0A" w14:paraId="1FB08F39" w14:textId="77777777">
        <w:tc>
          <w:tcPr>
            <w:tcW w:w="802" w:type="dxa"/>
            <w:tcBorders>
              <w:top w:val="single" w:sz="2" w:space="0" w:color="auto"/>
              <w:bottom w:val="single" w:sz="2" w:space="0" w:color="auto"/>
              <w:right w:val="single" w:sz="2" w:space="0" w:color="auto"/>
            </w:tcBorders>
            <w:vAlign w:val="center"/>
          </w:tcPr>
          <w:p w14:paraId="505B17A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3b.</w:t>
            </w:r>
          </w:p>
        </w:tc>
        <w:tc>
          <w:tcPr>
            <w:tcW w:w="5257" w:type="dxa"/>
            <w:tcBorders>
              <w:top w:val="single" w:sz="2" w:space="0" w:color="auto"/>
              <w:left w:val="single" w:sz="2" w:space="0" w:color="auto"/>
              <w:bottom w:val="single" w:sz="2" w:space="0" w:color="auto"/>
              <w:right w:val="single" w:sz="2" w:space="0" w:color="auto"/>
            </w:tcBorders>
            <w:vAlign w:val="center"/>
          </w:tcPr>
          <w:p w14:paraId="51A63B0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non-modified expulsions</w:t>
            </w:r>
          </w:p>
        </w:tc>
        <w:tc>
          <w:tcPr>
            <w:tcW w:w="1989" w:type="dxa"/>
            <w:tcBorders>
              <w:top w:val="single" w:sz="2" w:space="0" w:color="auto"/>
              <w:left w:val="single" w:sz="2" w:space="0" w:color="auto"/>
              <w:bottom w:val="single" w:sz="2" w:space="0" w:color="auto"/>
              <w:right w:val="single" w:sz="2" w:space="0" w:color="auto"/>
            </w:tcBorders>
            <w:vAlign w:val="center"/>
          </w:tcPr>
          <w:p w14:paraId="71335694"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38</w:t>
            </w:r>
          </w:p>
        </w:tc>
        <w:tc>
          <w:tcPr>
            <w:tcW w:w="1528" w:type="dxa"/>
            <w:tcBorders>
              <w:top w:val="single" w:sz="2" w:space="0" w:color="auto"/>
              <w:left w:val="single" w:sz="2" w:space="0" w:color="auto"/>
              <w:bottom w:val="single" w:sz="2" w:space="0" w:color="auto"/>
            </w:tcBorders>
            <w:vAlign w:val="center"/>
          </w:tcPr>
          <w:p w14:paraId="598D6034"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97</w:t>
            </w:r>
          </w:p>
        </w:tc>
      </w:tr>
      <w:tr w:rsidR="00CD3D0A" w14:paraId="1F46C108" w14:textId="77777777">
        <w:tc>
          <w:tcPr>
            <w:tcW w:w="802" w:type="dxa"/>
            <w:tcBorders>
              <w:top w:val="single" w:sz="2" w:space="0" w:color="auto"/>
              <w:bottom w:val="single" w:sz="12" w:space="0" w:color="auto"/>
            </w:tcBorders>
            <w:vAlign w:val="center"/>
          </w:tcPr>
          <w:p w14:paraId="53733980" w14:textId="77777777" w:rsidR="00CD3D0A" w:rsidRDefault="00CD3D0A">
            <w:pPr>
              <w:tabs>
                <w:tab w:val="left" w:pos="1080"/>
              </w:tabs>
              <w:spacing w:before="60" w:after="60"/>
              <w:jc w:val="left"/>
              <w:rPr>
                <w:rFonts w:ascii="Arial" w:hAnsi="Arial" w:cs="Arial"/>
                <w:sz w:val="18"/>
                <w:szCs w:val="18"/>
              </w:rPr>
            </w:pPr>
          </w:p>
        </w:tc>
        <w:tc>
          <w:tcPr>
            <w:tcW w:w="5257" w:type="dxa"/>
            <w:tcBorders>
              <w:top w:val="single" w:sz="2" w:space="0" w:color="auto"/>
              <w:left w:val="nil"/>
              <w:bottom w:val="single" w:sz="12" w:space="0" w:color="auto"/>
              <w:right w:val="single" w:sz="2" w:space="0" w:color="auto"/>
            </w:tcBorders>
            <w:vAlign w:val="center"/>
          </w:tcPr>
          <w:p w14:paraId="0671BB6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542EC7A4"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56</w:t>
            </w:r>
          </w:p>
        </w:tc>
        <w:tc>
          <w:tcPr>
            <w:tcW w:w="1528" w:type="dxa"/>
            <w:tcBorders>
              <w:top w:val="single" w:sz="2" w:space="0" w:color="auto"/>
              <w:left w:val="single" w:sz="2" w:space="0" w:color="auto"/>
              <w:bottom w:val="single" w:sz="12" w:space="0" w:color="auto"/>
            </w:tcBorders>
            <w:vAlign w:val="center"/>
          </w:tcPr>
          <w:p w14:paraId="21ADB007"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bl>
    <w:p w14:paraId="78680421" w14:textId="77777777" w:rsidR="00CD3D0A" w:rsidRDefault="00CD3D0A">
      <w:pPr>
        <w:tabs>
          <w:tab w:val="left" w:pos="1080"/>
        </w:tabs>
        <w:rPr>
          <w:rFonts w:ascii="Arial" w:hAnsi="Arial" w:cs="Arial"/>
          <w:sz w:val="20"/>
        </w:rPr>
      </w:pPr>
    </w:p>
    <w:p w14:paraId="497356FB" w14:textId="77777777" w:rsidR="00CD3D0A" w:rsidRDefault="00CD3D0A">
      <w:pPr>
        <w:tabs>
          <w:tab w:val="left" w:pos="1080"/>
        </w:tabs>
        <w:rPr>
          <w:rFonts w:ascii="Arial" w:hAnsi="Arial" w:cs="Arial"/>
          <w:b/>
          <w:sz w:val="20"/>
        </w:rPr>
      </w:pPr>
      <w:r>
        <w:rPr>
          <w:rFonts w:ascii="Arial" w:hAnsi="Arial" w:cs="Arial"/>
          <w:b/>
          <w:sz w:val="20"/>
        </w:rPr>
        <w:t>Question 4.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1584"/>
        <w:gridCol w:w="1584"/>
      </w:tblGrid>
      <w:tr w:rsidR="00CD3D0A" w14:paraId="19775E3C" w14:textId="77777777">
        <w:tc>
          <w:tcPr>
            <w:tcW w:w="828" w:type="dxa"/>
            <w:tcBorders>
              <w:bottom w:val="single" w:sz="12" w:space="0" w:color="auto"/>
            </w:tcBorders>
          </w:tcPr>
          <w:p w14:paraId="68DCB1B9"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759AFE8A" w14:textId="77777777" w:rsidR="00CD3D0A" w:rsidRDefault="00CD3D0A">
            <w:pPr>
              <w:tabs>
                <w:tab w:val="left" w:pos="1080"/>
              </w:tabs>
              <w:spacing w:before="60" w:after="60"/>
              <w:rPr>
                <w:rFonts w:ascii="Arial" w:hAnsi="Arial" w:cs="Arial"/>
                <w:sz w:val="18"/>
                <w:szCs w:val="18"/>
              </w:rPr>
            </w:pPr>
          </w:p>
        </w:tc>
        <w:tc>
          <w:tcPr>
            <w:tcW w:w="1584" w:type="dxa"/>
            <w:tcBorders>
              <w:bottom w:val="single" w:sz="12" w:space="0" w:color="auto"/>
            </w:tcBorders>
          </w:tcPr>
          <w:p w14:paraId="5623E965"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84" w:type="dxa"/>
            <w:tcBorders>
              <w:bottom w:val="single" w:sz="12" w:space="0" w:color="auto"/>
            </w:tcBorders>
          </w:tcPr>
          <w:p w14:paraId="3ABDABDF"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2070C3B7" w14:textId="77777777">
        <w:tc>
          <w:tcPr>
            <w:tcW w:w="828" w:type="dxa"/>
            <w:tcBorders>
              <w:top w:val="single" w:sz="12" w:space="0" w:color="auto"/>
              <w:bottom w:val="single" w:sz="2" w:space="0" w:color="auto"/>
              <w:right w:val="single" w:sz="2" w:space="0" w:color="auto"/>
            </w:tcBorders>
            <w:vAlign w:val="center"/>
          </w:tcPr>
          <w:p w14:paraId="1366DD9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4a.</w:t>
            </w:r>
          </w:p>
        </w:tc>
        <w:tc>
          <w:tcPr>
            <w:tcW w:w="5580" w:type="dxa"/>
            <w:tcBorders>
              <w:top w:val="single" w:sz="12" w:space="0" w:color="auto"/>
              <w:left w:val="single" w:sz="2" w:space="0" w:color="auto"/>
              <w:bottom w:val="single" w:sz="2" w:space="0" w:color="auto"/>
              <w:right w:val="single" w:sz="2" w:space="0" w:color="auto"/>
            </w:tcBorders>
            <w:vAlign w:val="center"/>
          </w:tcPr>
          <w:p w14:paraId="6C4EDF3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disabled students</w:t>
            </w:r>
          </w:p>
        </w:tc>
        <w:tc>
          <w:tcPr>
            <w:tcW w:w="1584" w:type="dxa"/>
            <w:tcBorders>
              <w:top w:val="single" w:sz="12" w:space="0" w:color="auto"/>
              <w:left w:val="single" w:sz="2" w:space="0" w:color="auto"/>
              <w:bottom w:val="single" w:sz="2" w:space="0" w:color="auto"/>
              <w:right w:val="single" w:sz="2" w:space="0" w:color="auto"/>
            </w:tcBorders>
            <w:vAlign w:val="center"/>
          </w:tcPr>
          <w:p w14:paraId="28D6FFA7"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4</w:t>
            </w:r>
          </w:p>
        </w:tc>
        <w:tc>
          <w:tcPr>
            <w:tcW w:w="1584" w:type="dxa"/>
            <w:tcBorders>
              <w:top w:val="single" w:sz="12" w:space="0" w:color="auto"/>
              <w:left w:val="single" w:sz="2" w:space="0" w:color="auto"/>
              <w:bottom w:val="single" w:sz="2" w:space="0" w:color="auto"/>
            </w:tcBorders>
            <w:vAlign w:val="center"/>
          </w:tcPr>
          <w:p w14:paraId="5B1A7113"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24</w:t>
            </w:r>
          </w:p>
        </w:tc>
      </w:tr>
      <w:tr w:rsidR="00CD3D0A" w14:paraId="40DCD9F2" w14:textId="77777777">
        <w:tc>
          <w:tcPr>
            <w:tcW w:w="828" w:type="dxa"/>
            <w:tcBorders>
              <w:top w:val="single" w:sz="2" w:space="0" w:color="auto"/>
              <w:bottom w:val="single" w:sz="2" w:space="0" w:color="auto"/>
              <w:right w:val="single" w:sz="2" w:space="0" w:color="auto"/>
            </w:tcBorders>
            <w:vAlign w:val="center"/>
          </w:tcPr>
          <w:p w14:paraId="211106D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4b.</w:t>
            </w:r>
          </w:p>
        </w:tc>
        <w:tc>
          <w:tcPr>
            <w:tcW w:w="5580" w:type="dxa"/>
            <w:tcBorders>
              <w:top w:val="single" w:sz="2" w:space="0" w:color="auto"/>
              <w:left w:val="single" w:sz="2" w:space="0" w:color="auto"/>
              <w:bottom w:val="single" w:sz="2" w:space="0" w:color="auto"/>
              <w:right w:val="single" w:sz="2" w:space="0" w:color="auto"/>
            </w:tcBorders>
            <w:vAlign w:val="center"/>
          </w:tcPr>
          <w:p w14:paraId="25404B4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nondisabled students</w:t>
            </w:r>
          </w:p>
        </w:tc>
        <w:tc>
          <w:tcPr>
            <w:tcW w:w="1584" w:type="dxa"/>
            <w:tcBorders>
              <w:top w:val="single" w:sz="2" w:space="0" w:color="auto"/>
              <w:left w:val="single" w:sz="2" w:space="0" w:color="auto"/>
              <w:bottom w:val="single" w:sz="2" w:space="0" w:color="auto"/>
              <w:right w:val="single" w:sz="2" w:space="0" w:color="auto"/>
            </w:tcBorders>
            <w:vAlign w:val="center"/>
          </w:tcPr>
          <w:p w14:paraId="2E94050F"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13</w:t>
            </w:r>
          </w:p>
        </w:tc>
        <w:tc>
          <w:tcPr>
            <w:tcW w:w="1584" w:type="dxa"/>
            <w:tcBorders>
              <w:top w:val="single" w:sz="2" w:space="0" w:color="auto"/>
              <w:left w:val="single" w:sz="2" w:space="0" w:color="auto"/>
              <w:bottom w:val="single" w:sz="2" w:space="0" w:color="auto"/>
            </w:tcBorders>
            <w:vAlign w:val="center"/>
          </w:tcPr>
          <w:p w14:paraId="7F92E15E"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76</w:t>
            </w:r>
          </w:p>
        </w:tc>
      </w:tr>
      <w:tr w:rsidR="00CD3D0A" w14:paraId="5C82623E" w14:textId="77777777">
        <w:tc>
          <w:tcPr>
            <w:tcW w:w="828" w:type="dxa"/>
            <w:tcBorders>
              <w:top w:val="single" w:sz="2" w:space="0" w:color="auto"/>
              <w:bottom w:val="single" w:sz="12" w:space="0" w:color="auto"/>
            </w:tcBorders>
            <w:vAlign w:val="center"/>
          </w:tcPr>
          <w:p w14:paraId="73A1EA0F" w14:textId="77777777" w:rsidR="00CD3D0A" w:rsidRDefault="00CD3D0A">
            <w:pPr>
              <w:tabs>
                <w:tab w:val="left" w:pos="1080"/>
              </w:tabs>
              <w:spacing w:before="60" w:after="60"/>
              <w:jc w:val="left"/>
              <w:rPr>
                <w:rFonts w:ascii="Arial" w:hAnsi="Arial" w:cs="Arial"/>
                <w:sz w:val="18"/>
                <w:szCs w:val="18"/>
              </w:rPr>
            </w:pPr>
          </w:p>
        </w:tc>
        <w:tc>
          <w:tcPr>
            <w:tcW w:w="5580" w:type="dxa"/>
            <w:tcBorders>
              <w:top w:val="single" w:sz="2" w:space="0" w:color="auto"/>
              <w:left w:val="nil"/>
              <w:bottom w:val="single" w:sz="12" w:space="0" w:color="auto"/>
              <w:right w:val="single" w:sz="2" w:space="0" w:color="auto"/>
            </w:tcBorders>
            <w:vAlign w:val="center"/>
          </w:tcPr>
          <w:p w14:paraId="259D36C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584" w:type="dxa"/>
            <w:tcBorders>
              <w:top w:val="single" w:sz="2" w:space="0" w:color="auto"/>
              <w:left w:val="single" w:sz="2" w:space="0" w:color="auto"/>
              <w:bottom w:val="single" w:sz="12" w:space="0" w:color="auto"/>
              <w:right w:val="single" w:sz="2" w:space="0" w:color="auto"/>
            </w:tcBorders>
            <w:vAlign w:val="center"/>
          </w:tcPr>
          <w:p w14:paraId="1B4BA83F"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17</w:t>
            </w:r>
          </w:p>
        </w:tc>
        <w:tc>
          <w:tcPr>
            <w:tcW w:w="1584" w:type="dxa"/>
            <w:tcBorders>
              <w:top w:val="single" w:sz="2" w:space="0" w:color="auto"/>
              <w:left w:val="single" w:sz="2" w:space="0" w:color="auto"/>
              <w:bottom w:val="single" w:sz="12" w:space="0" w:color="auto"/>
            </w:tcBorders>
            <w:vAlign w:val="center"/>
          </w:tcPr>
          <w:p w14:paraId="40822997"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bl>
    <w:p w14:paraId="10FFBCF1" w14:textId="77777777" w:rsidR="00CD3D0A" w:rsidRDefault="00CD3D0A">
      <w:pPr>
        <w:tabs>
          <w:tab w:val="left" w:pos="1080"/>
        </w:tabs>
        <w:rPr>
          <w:rFonts w:ascii="Arial" w:hAnsi="Arial" w:cs="Arial"/>
          <w:sz w:val="20"/>
        </w:rPr>
      </w:pPr>
    </w:p>
    <w:p w14:paraId="3E0029EA" w14:textId="77777777" w:rsidR="00CD3D0A" w:rsidRDefault="00CD3D0A">
      <w:pPr>
        <w:tabs>
          <w:tab w:val="left" w:pos="1080"/>
        </w:tabs>
        <w:rPr>
          <w:rFonts w:ascii="Arial" w:hAnsi="Arial" w:cs="Arial"/>
          <w:b/>
          <w:sz w:val="20"/>
        </w:rPr>
      </w:pPr>
      <w:r>
        <w:rPr>
          <w:rFonts w:ascii="Arial" w:hAnsi="Arial" w:cs="Arial"/>
          <w:b/>
          <w:sz w:val="20"/>
        </w:rPr>
        <w:t xml:space="preserve">Question 7.  </w:t>
      </w:r>
      <w:r>
        <w:rPr>
          <w:rFonts w:ascii="Arial" w:hAnsi="Arial" w:cs="Arial"/>
          <w:b/>
          <w:i/>
          <w:sz w:val="20"/>
        </w:rPr>
        <w:t>GFSA</w:t>
      </w:r>
      <w:r>
        <w:rPr>
          <w:rFonts w:ascii="Arial" w:hAnsi="Arial" w:cs="Arial"/>
          <w:b/>
          <w:sz w:val="20"/>
        </w:rPr>
        <w:t xml:space="preserve"> Submission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7164"/>
        <w:gridCol w:w="1584"/>
      </w:tblGrid>
      <w:tr w:rsidR="00CD3D0A" w14:paraId="0A8A85E2" w14:textId="77777777">
        <w:tc>
          <w:tcPr>
            <w:tcW w:w="828" w:type="dxa"/>
            <w:tcBorders>
              <w:bottom w:val="single" w:sz="12" w:space="0" w:color="auto"/>
            </w:tcBorders>
          </w:tcPr>
          <w:p w14:paraId="2754D0F9" w14:textId="77777777" w:rsidR="00CD3D0A" w:rsidRDefault="00CD3D0A">
            <w:pPr>
              <w:tabs>
                <w:tab w:val="left" w:pos="1080"/>
              </w:tabs>
              <w:spacing w:before="60" w:after="60"/>
              <w:rPr>
                <w:rFonts w:ascii="Arial" w:hAnsi="Arial" w:cs="Arial"/>
                <w:sz w:val="18"/>
                <w:szCs w:val="18"/>
              </w:rPr>
            </w:pPr>
          </w:p>
        </w:tc>
        <w:tc>
          <w:tcPr>
            <w:tcW w:w="7164" w:type="dxa"/>
            <w:tcBorders>
              <w:bottom w:val="single" w:sz="12" w:space="0" w:color="auto"/>
            </w:tcBorders>
          </w:tcPr>
          <w:p w14:paraId="7BE1A790" w14:textId="77777777" w:rsidR="00CD3D0A" w:rsidRDefault="00CD3D0A">
            <w:pPr>
              <w:tabs>
                <w:tab w:val="left" w:pos="1080"/>
              </w:tabs>
              <w:spacing w:before="60" w:after="60"/>
              <w:jc w:val="center"/>
              <w:rPr>
                <w:rFonts w:ascii="Arial" w:hAnsi="Arial" w:cs="Arial"/>
                <w:sz w:val="18"/>
                <w:szCs w:val="18"/>
              </w:rPr>
            </w:pPr>
          </w:p>
        </w:tc>
        <w:tc>
          <w:tcPr>
            <w:tcW w:w="1584" w:type="dxa"/>
            <w:tcBorders>
              <w:bottom w:val="single" w:sz="12" w:space="0" w:color="auto"/>
            </w:tcBorders>
          </w:tcPr>
          <w:p w14:paraId="1AE6279E"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537732EC" w14:textId="77777777">
        <w:tc>
          <w:tcPr>
            <w:tcW w:w="828" w:type="dxa"/>
            <w:tcBorders>
              <w:top w:val="single" w:sz="12" w:space="0" w:color="auto"/>
              <w:bottom w:val="single" w:sz="2" w:space="0" w:color="auto"/>
              <w:right w:val="single" w:sz="2" w:space="0" w:color="auto"/>
            </w:tcBorders>
            <w:vAlign w:val="center"/>
          </w:tcPr>
          <w:p w14:paraId="7F3EEC6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7a.</w:t>
            </w:r>
          </w:p>
        </w:tc>
        <w:tc>
          <w:tcPr>
            <w:tcW w:w="7164" w:type="dxa"/>
            <w:tcBorders>
              <w:top w:val="single" w:sz="12" w:space="0" w:color="auto"/>
              <w:left w:val="single" w:sz="2" w:space="0" w:color="auto"/>
              <w:bottom w:val="single" w:sz="2" w:space="0" w:color="auto"/>
              <w:right w:val="single" w:sz="2" w:space="0" w:color="auto"/>
            </w:tcBorders>
            <w:vAlign w:val="center"/>
          </w:tcPr>
          <w:p w14:paraId="2BFFA87F"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LEAs that submitted a </w:t>
            </w:r>
            <w:r>
              <w:rPr>
                <w:rFonts w:ascii="Arial" w:hAnsi="Arial" w:cs="Arial"/>
                <w:i/>
                <w:sz w:val="18"/>
                <w:szCs w:val="18"/>
              </w:rPr>
              <w:t>GFSA</w:t>
            </w:r>
            <w:r>
              <w:rPr>
                <w:rFonts w:ascii="Arial" w:hAnsi="Arial" w:cs="Arial"/>
                <w:sz w:val="18"/>
                <w:szCs w:val="18"/>
              </w:rPr>
              <w:t xml:space="preserve"> report to the state</w:t>
            </w:r>
          </w:p>
        </w:tc>
        <w:tc>
          <w:tcPr>
            <w:tcW w:w="1584" w:type="dxa"/>
            <w:tcBorders>
              <w:top w:val="single" w:sz="12" w:space="0" w:color="auto"/>
              <w:left w:val="single" w:sz="2" w:space="0" w:color="auto"/>
              <w:bottom w:val="single" w:sz="2" w:space="0" w:color="auto"/>
            </w:tcBorders>
            <w:vAlign w:val="center"/>
          </w:tcPr>
          <w:p w14:paraId="09EFE6D5"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94</w:t>
            </w:r>
          </w:p>
        </w:tc>
      </w:tr>
      <w:tr w:rsidR="00CD3D0A" w14:paraId="61702F74" w14:textId="77777777">
        <w:tc>
          <w:tcPr>
            <w:tcW w:w="828" w:type="dxa"/>
            <w:tcBorders>
              <w:top w:val="single" w:sz="2" w:space="0" w:color="auto"/>
              <w:bottom w:val="single" w:sz="2" w:space="0" w:color="auto"/>
              <w:right w:val="single" w:sz="2" w:space="0" w:color="auto"/>
            </w:tcBorders>
            <w:vAlign w:val="center"/>
          </w:tcPr>
          <w:p w14:paraId="1EE974C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7b.</w:t>
            </w:r>
          </w:p>
        </w:tc>
        <w:tc>
          <w:tcPr>
            <w:tcW w:w="7164" w:type="dxa"/>
            <w:tcBorders>
              <w:top w:val="single" w:sz="2" w:space="0" w:color="auto"/>
              <w:left w:val="single" w:sz="2" w:space="0" w:color="auto"/>
              <w:bottom w:val="single" w:sz="2" w:space="0" w:color="auto"/>
              <w:right w:val="single" w:sz="2" w:space="0" w:color="auto"/>
            </w:tcBorders>
            <w:vAlign w:val="center"/>
          </w:tcPr>
          <w:p w14:paraId="7D30F4F7"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schools that submitted </w:t>
            </w:r>
            <w:r>
              <w:rPr>
                <w:rFonts w:ascii="Arial" w:hAnsi="Arial" w:cs="Arial"/>
                <w:i/>
                <w:sz w:val="18"/>
                <w:szCs w:val="18"/>
              </w:rPr>
              <w:t>GFSA</w:t>
            </w:r>
            <w:r>
              <w:rPr>
                <w:rFonts w:ascii="Arial" w:hAnsi="Arial" w:cs="Arial"/>
                <w:sz w:val="18"/>
                <w:szCs w:val="18"/>
              </w:rPr>
              <w:t xml:space="preserve"> data to their LEAs</w:t>
            </w:r>
          </w:p>
        </w:tc>
        <w:tc>
          <w:tcPr>
            <w:tcW w:w="1584" w:type="dxa"/>
            <w:tcBorders>
              <w:top w:val="single" w:sz="2" w:space="0" w:color="auto"/>
              <w:left w:val="single" w:sz="2" w:space="0" w:color="auto"/>
              <w:bottom w:val="single" w:sz="2" w:space="0" w:color="auto"/>
            </w:tcBorders>
            <w:vAlign w:val="center"/>
          </w:tcPr>
          <w:p w14:paraId="5A32944D"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52FF4F26" w14:textId="77777777">
        <w:tc>
          <w:tcPr>
            <w:tcW w:w="828" w:type="dxa"/>
            <w:tcBorders>
              <w:top w:val="single" w:sz="2" w:space="0" w:color="auto"/>
              <w:bottom w:val="single" w:sz="12" w:space="0" w:color="auto"/>
              <w:right w:val="single" w:sz="2" w:space="0" w:color="auto"/>
            </w:tcBorders>
            <w:vAlign w:val="center"/>
          </w:tcPr>
          <w:p w14:paraId="27D95B0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7c.</w:t>
            </w:r>
          </w:p>
        </w:tc>
        <w:tc>
          <w:tcPr>
            <w:tcW w:w="7164" w:type="dxa"/>
            <w:tcBorders>
              <w:top w:val="single" w:sz="2" w:space="0" w:color="auto"/>
              <w:left w:val="single" w:sz="2" w:space="0" w:color="auto"/>
              <w:bottom w:val="single" w:sz="12" w:space="0" w:color="auto"/>
              <w:right w:val="single" w:sz="2" w:space="0" w:color="auto"/>
            </w:tcBorders>
            <w:vAlign w:val="center"/>
          </w:tcPr>
          <w:p w14:paraId="58869008"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Percentage of LEAs that reported students for a firearm offense</w:t>
            </w:r>
          </w:p>
        </w:tc>
        <w:tc>
          <w:tcPr>
            <w:tcW w:w="1584" w:type="dxa"/>
            <w:tcBorders>
              <w:top w:val="single" w:sz="2" w:space="0" w:color="auto"/>
              <w:left w:val="single" w:sz="2" w:space="0" w:color="auto"/>
              <w:bottom w:val="single" w:sz="12" w:space="0" w:color="auto"/>
            </w:tcBorders>
            <w:vAlign w:val="center"/>
          </w:tcPr>
          <w:p w14:paraId="3D507758"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2</w:t>
            </w:r>
          </w:p>
        </w:tc>
      </w:tr>
    </w:tbl>
    <w:p w14:paraId="278C3907" w14:textId="77777777" w:rsidR="00CD3D0A" w:rsidRDefault="00CD3D0A">
      <w:pPr>
        <w:tabs>
          <w:tab w:val="left" w:pos="1080"/>
        </w:tabs>
        <w:rPr>
          <w:rFonts w:ascii="Arial" w:hAnsi="Arial" w:cs="Arial"/>
          <w:sz w:val="20"/>
        </w:rPr>
      </w:pPr>
    </w:p>
    <w:p w14:paraId="49747B50" w14:textId="77777777" w:rsidR="00CD3D0A" w:rsidRDefault="00CD3D0A">
      <w:pPr>
        <w:tabs>
          <w:tab w:val="left" w:pos="1080"/>
        </w:tabs>
        <w:rPr>
          <w:rFonts w:ascii="Arial" w:hAnsi="Arial" w:cs="Arial"/>
          <w:sz w:val="20"/>
        </w:rPr>
      </w:pPr>
    </w:p>
    <w:p w14:paraId="14AB87A1" w14:textId="77777777" w:rsidR="00CD3D0A" w:rsidRDefault="00CD3D0A">
      <w:pPr>
        <w:tabs>
          <w:tab w:val="left" w:pos="1080"/>
        </w:tabs>
        <w:rPr>
          <w:rFonts w:ascii="Arial" w:hAnsi="Arial" w:cs="Arial"/>
          <w:sz w:val="20"/>
        </w:rPr>
      </w:pPr>
      <w:r>
        <w:rPr>
          <w:rFonts w:ascii="Arial" w:hAnsi="Arial" w:cs="Arial"/>
          <w:sz w:val="20"/>
        </w:rPr>
        <w:br w:type="page"/>
      </w:r>
    </w:p>
    <w:p w14:paraId="137EDD9E" w14:textId="77777777" w:rsidR="00CD3D0A" w:rsidRDefault="00CD3D0A">
      <w:pPr>
        <w:pBdr>
          <w:top w:val="single" w:sz="18" w:space="1" w:color="auto"/>
          <w:bottom w:val="single" w:sz="18" w:space="1" w:color="auto"/>
        </w:pBdr>
        <w:tabs>
          <w:tab w:val="left" w:pos="1080"/>
        </w:tabs>
        <w:rPr>
          <w:rFonts w:ascii="Arial" w:hAnsi="Arial" w:cs="Arial"/>
          <w:b/>
          <w:sz w:val="28"/>
          <w:szCs w:val="28"/>
        </w:rPr>
      </w:pPr>
      <w:smartTag w:uri="urn:schemas-microsoft-com:office:smarttags" w:element="State">
        <w:smartTag w:uri="urn:schemas-microsoft-com:office:smarttags" w:element="place">
          <w:r>
            <w:rPr>
              <w:rFonts w:ascii="Arial" w:hAnsi="Arial" w:cs="Arial"/>
              <w:b/>
              <w:noProof/>
              <w:sz w:val="28"/>
              <w:szCs w:val="28"/>
            </w:rPr>
            <w:t>Arizona</w:t>
          </w:r>
        </w:smartTag>
      </w:smartTag>
      <w:r>
        <w:rPr>
          <w:rFonts w:ascii="Arial" w:hAnsi="Arial" w:cs="Arial"/>
          <w:b/>
          <w:sz w:val="28"/>
          <w:szCs w:val="28"/>
        </w:rPr>
        <w:t xml:space="preserve"> (continued)</w:t>
      </w:r>
    </w:p>
    <w:p w14:paraId="0508BDBC" w14:textId="77777777" w:rsidR="00CD3D0A" w:rsidRDefault="00CD3D0A">
      <w:pPr>
        <w:tabs>
          <w:tab w:val="left" w:pos="1080"/>
        </w:tabs>
        <w:rPr>
          <w:rFonts w:ascii="Arial" w:hAnsi="Arial" w:cs="Arial"/>
          <w:sz w:val="20"/>
        </w:rPr>
      </w:pPr>
    </w:p>
    <w:p w14:paraId="3B6385C7" w14:textId="77777777" w:rsidR="00CD3D0A" w:rsidRDefault="00CD3D0A">
      <w:pPr>
        <w:pBdr>
          <w:bottom w:val="single" w:sz="8" w:space="1" w:color="auto"/>
        </w:pBdr>
        <w:tabs>
          <w:tab w:val="left" w:pos="1260"/>
        </w:tabs>
        <w:rPr>
          <w:rFonts w:ascii="Arial" w:hAnsi="Arial" w:cs="Arial"/>
          <w:b/>
          <w:sz w:val="20"/>
        </w:rPr>
      </w:pPr>
      <w:r>
        <w:rPr>
          <w:rFonts w:ascii="Arial" w:hAnsi="Arial" w:cs="Arial"/>
          <w:b/>
          <w:sz w:val="20"/>
        </w:rPr>
        <w:t>Question 8.  Data Quality</w:t>
      </w:r>
    </w:p>
    <w:p w14:paraId="740FEAC6" w14:textId="77777777" w:rsidR="00CD3D0A" w:rsidRDefault="00CD3D0A">
      <w:pPr>
        <w:pBdr>
          <w:bottom w:val="single" w:sz="8" w:space="1" w:color="auto"/>
        </w:pBdr>
        <w:tabs>
          <w:tab w:val="left" w:pos="1260"/>
        </w:tabs>
        <w:rPr>
          <w:rFonts w:ascii="Arial" w:hAnsi="Arial" w:cs="Arial"/>
          <w:b/>
          <w:sz w:val="20"/>
        </w:rPr>
      </w:pPr>
    </w:p>
    <w:p w14:paraId="21AE92B6" w14:textId="77777777" w:rsidR="00CD3D0A" w:rsidRDefault="00CD3D0A">
      <w:pPr>
        <w:pBdr>
          <w:bottom w:val="single" w:sz="8" w:space="1" w:color="auto"/>
        </w:pBdr>
        <w:tabs>
          <w:tab w:val="left" w:pos="1260"/>
        </w:tabs>
        <w:rPr>
          <w:rFonts w:ascii="Arial" w:hAnsi="Arial" w:cs="Arial"/>
          <w:sz w:val="20"/>
        </w:rPr>
      </w:pPr>
      <w:r>
        <w:rPr>
          <w:rFonts w:ascii="Arial" w:hAnsi="Arial" w:cs="Arial"/>
          <w:sz w:val="20"/>
        </w:rPr>
        <w:t>Information that explains any circumstances affecting the quality of data submitted.</w:t>
      </w:r>
    </w:p>
    <w:p w14:paraId="413F0F6F" w14:textId="77777777" w:rsidR="00CD3D0A" w:rsidRDefault="00CD3D0A">
      <w:pPr>
        <w:tabs>
          <w:tab w:val="left" w:pos="1260"/>
        </w:tabs>
        <w:jc w:val="left"/>
        <w:rPr>
          <w:rFonts w:ascii="Arial" w:hAnsi="Arial" w:cs="Arial"/>
          <w:sz w:val="20"/>
        </w:rPr>
      </w:pPr>
      <w:r>
        <w:rPr>
          <w:rFonts w:ascii="Arial" w:hAnsi="Arial" w:cs="Arial"/>
          <w:sz w:val="20"/>
        </w:rPr>
        <w:t>None.</w:t>
      </w:r>
    </w:p>
    <w:p w14:paraId="2B3FDB75" w14:textId="77777777" w:rsidR="00CD3D0A" w:rsidRDefault="00CD3D0A">
      <w:pPr>
        <w:tabs>
          <w:tab w:val="left" w:pos="1260"/>
        </w:tabs>
        <w:jc w:val="left"/>
        <w:rPr>
          <w:rFonts w:ascii="Arial" w:hAnsi="Arial" w:cs="Arial"/>
          <w:sz w:val="20"/>
        </w:rPr>
      </w:pPr>
    </w:p>
    <w:p w14:paraId="4BD2F1F1" w14:textId="77777777" w:rsidR="00CD3D0A" w:rsidRDefault="00CD3D0A">
      <w:pPr>
        <w:tabs>
          <w:tab w:val="left" w:pos="1080"/>
        </w:tabs>
        <w:rPr>
          <w:rFonts w:ascii="Arial" w:hAnsi="Arial" w:cs="Arial"/>
          <w:sz w:val="20"/>
        </w:rPr>
      </w:pPr>
    </w:p>
    <w:p w14:paraId="76988D9A" w14:textId="77777777" w:rsidR="00CD3D0A" w:rsidRDefault="00CD3D0A">
      <w:pPr>
        <w:tabs>
          <w:tab w:val="left" w:pos="1080"/>
        </w:tabs>
        <w:rPr>
          <w:rFonts w:ascii="Arial" w:hAnsi="Arial" w:cs="Arial"/>
          <w:b/>
          <w:sz w:val="20"/>
        </w:rPr>
      </w:pPr>
      <w:r>
        <w:rPr>
          <w:rFonts w:ascii="Arial" w:hAnsi="Arial" w:cs="Arial"/>
          <w:b/>
          <w:sz w:val="20"/>
        </w:rPr>
        <w:t xml:space="preserve">Question 9.  </w:t>
      </w:r>
      <w:r>
        <w:rPr>
          <w:rFonts w:ascii="Arial" w:hAnsi="Arial" w:cs="Arial"/>
          <w:b/>
          <w:i/>
          <w:sz w:val="20"/>
        </w:rPr>
        <w:t>GFSA</w:t>
      </w:r>
      <w:r>
        <w:rPr>
          <w:rFonts w:ascii="Arial" w:hAnsi="Arial" w:cs="Arial"/>
          <w:b/>
          <w:sz w:val="20"/>
        </w:rPr>
        <w:t>–related State Law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0C2A849E" w14:textId="77777777">
        <w:tc>
          <w:tcPr>
            <w:tcW w:w="828" w:type="dxa"/>
            <w:tcBorders>
              <w:bottom w:val="single" w:sz="12" w:space="0" w:color="auto"/>
            </w:tcBorders>
          </w:tcPr>
          <w:p w14:paraId="557D5218"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43C33404"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32AF5A5E"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0625909B" w14:textId="77777777">
        <w:tc>
          <w:tcPr>
            <w:tcW w:w="828" w:type="dxa"/>
            <w:tcBorders>
              <w:top w:val="single" w:sz="12" w:space="0" w:color="auto"/>
              <w:bottom w:val="single" w:sz="12" w:space="0" w:color="auto"/>
              <w:right w:val="single" w:sz="2" w:space="0" w:color="auto"/>
            </w:tcBorders>
            <w:vAlign w:val="center"/>
          </w:tcPr>
          <w:p w14:paraId="562E6B4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9.</w:t>
            </w:r>
          </w:p>
        </w:tc>
        <w:tc>
          <w:tcPr>
            <w:tcW w:w="5580" w:type="dxa"/>
            <w:tcBorders>
              <w:top w:val="single" w:sz="12" w:space="0" w:color="auto"/>
              <w:left w:val="single" w:sz="2" w:space="0" w:color="auto"/>
              <w:bottom w:val="single" w:sz="12" w:space="0" w:color="auto"/>
              <w:right w:val="single" w:sz="2" w:space="0" w:color="auto"/>
            </w:tcBorders>
            <w:vAlign w:val="center"/>
          </w:tcPr>
          <w:p w14:paraId="4DD6606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Has your state law related to the </w:t>
            </w:r>
            <w:r>
              <w:rPr>
                <w:rFonts w:ascii="Arial" w:hAnsi="Arial" w:cs="Arial"/>
                <w:i/>
                <w:sz w:val="18"/>
                <w:szCs w:val="18"/>
              </w:rPr>
              <w:t>GFSA</w:t>
            </w:r>
            <w:r>
              <w:rPr>
                <w:rFonts w:ascii="Arial" w:hAnsi="Arial" w:cs="Arial"/>
                <w:sz w:val="18"/>
                <w:szCs w:val="18"/>
              </w:rPr>
              <w:t xml:space="preserve"> changed in the past 12 months?</w:t>
            </w:r>
          </w:p>
        </w:tc>
        <w:tc>
          <w:tcPr>
            <w:tcW w:w="3168" w:type="dxa"/>
            <w:tcBorders>
              <w:top w:val="single" w:sz="12" w:space="0" w:color="auto"/>
              <w:left w:val="single" w:sz="2" w:space="0" w:color="auto"/>
              <w:bottom w:val="single" w:sz="12" w:space="0" w:color="auto"/>
            </w:tcBorders>
            <w:vAlign w:val="center"/>
          </w:tcPr>
          <w:p w14:paraId="343C3E0F"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6A2944E6" w14:textId="77777777" w:rsidR="00CD3D0A" w:rsidRDefault="00CD3D0A">
      <w:pPr>
        <w:tabs>
          <w:tab w:val="left" w:pos="1080"/>
        </w:tabs>
        <w:rPr>
          <w:rFonts w:ascii="Arial" w:hAnsi="Arial" w:cs="Arial"/>
          <w:sz w:val="20"/>
        </w:rPr>
      </w:pPr>
    </w:p>
    <w:p w14:paraId="4C452D68" w14:textId="77777777" w:rsidR="00CD3D0A" w:rsidRDefault="00CD3D0A">
      <w:pPr>
        <w:tabs>
          <w:tab w:val="left" w:pos="1080"/>
        </w:tabs>
        <w:rPr>
          <w:rFonts w:ascii="Arial" w:hAnsi="Arial" w:cs="Arial"/>
          <w:b/>
          <w:sz w:val="20"/>
        </w:rPr>
      </w:pPr>
      <w:r>
        <w:rPr>
          <w:rFonts w:ascii="Arial" w:hAnsi="Arial" w:cs="Arial"/>
          <w:b/>
          <w:sz w:val="20"/>
        </w:rPr>
        <w:t>Question 10.  Alternative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547A9833" w14:textId="77777777">
        <w:tc>
          <w:tcPr>
            <w:tcW w:w="828" w:type="dxa"/>
            <w:tcBorders>
              <w:bottom w:val="single" w:sz="12" w:space="0" w:color="auto"/>
            </w:tcBorders>
          </w:tcPr>
          <w:p w14:paraId="14EBC04E"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333D3BCA"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4F2B8AD9"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0EE798DC" w14:textId="77777777">
        <w:tc>
          <w:tcPr>
            <w:tcW w:w="828" w:type="dxa"/>
            <w:tcBorders>
              <w:top w:val="single" w:sz="12" w:space="0" w:color="auto"/>
              <w:bottom w:val="single" w:sz="2" w:space="0" w:color="auto"/>
              <w:right w:val="single" w:sz="2" w:space="0" w:color="auto"/>
            </w:tcBorders>
            <w:vAlign w:val="center"/>
          </w:tcPr>
          <w:p w14:paraId="7E2DAF8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10a.</w:t>
            </w:r>
          </w:p>
        </w:tc>
        <w:tc>
          <w:tcPr>
            <w:tcW w:w="5580" w:type="dxa"/>
            <w:tcBorders>
              <w:top w:val="single" w:sz="12" w:space="0" w:color="auto"/>
              <w:left w:val="single" w:sz="2" w:space="0" w:color="auto"/>
              <w:bottom w:val="single" w:sz="2" w:space="0" w:color="auto"/>
              <w:right w:val="single" w:sz="2" w:space="0" w:color="auto"/>
            </w:tcBorders>
            <w:vAlign w:val="center"/>
          </w:tcPr>
          <w:p w14:paraId="39B4719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How does your state law address the need for providing educational services in an alternative setting to students expelled from their regular school setting?</w:t>
            </w:r>
          </w:p>
        </w:tc>
        <w:tc>
          <w:tcPr>
            <w:tcW w:w="3168" w:type="dxa"/>
            <w:tcBorders>
              <w:top w:val="single" w:sz="12" w:space="0" w:color="auto"/>
              <w:left w:val="single" w:sz="2" w:space="0" w:color="auto"/>
              <w:bottom w:val="single" w:sz="2" w:space="0" w:color="auto"/>
            </w:tcBorders>
            <w:vAlign w:val="center"/>
          </w:tcPr>
          <w:p w14:paraId="5A767EB4" w14:textId="77777777" w:rsidR="00CD3D0A" w:rsidRDefault="00CD3D0A">
            <w:pPr>
              <w:spacing w:before="60" w:after="60"/>
              <w:jc w:val="left"/>
              <w:rPr>
                <w:rFonts w:ascii="Arial" w:hAnsi="Arial" w:cs="Arial"/>
                <w:sz w:val="18"/>
                <w:szCs w:val="18"/>
              </w:rPr>
            </w:pPr>
            <w:r>
              <w:rPr>
                <w:rFonts w:ascii="Arial" w:hAnsi="Arial" w:cs="Arial"/>
                <w:noProof/>
                <w:sz w:val="18"/>
                <w:szCs w:val="18"/>
              </w:rPr>
              <w:t>State law does not address the need for educational services in an alternative setting.</w:t>
            </w:r>
          </w:p>
        </w:tc>
      </w:tr>
      <w:tr w:rsidR="00CD3D0A" w14:paraId="25CAF006" w14:textId="77777777">
        <w:tc>
          <w:tcPr>
            <w:tcW w:w="828" w:type="dxa"/>
            <w:tcBorders>
              <w:top w:val="single" w:sz="2" w:space="0" w:color="auto"/>
              <w:bottom w:val="single" w:sz="12" w:space="0" w:color="auto"/>
              <w:right w:val="single" w:sz="2" w:space="0" w:color="auto"/>
            </w:tcBorders>
            <w:vAlign w:val="center"/>
          </w:tcPr>
          <w:p w14:paraId="65DFDEC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10b.</w:t>
            </w:r>
          </w:p>
        </w:tc>
        <w:tc>
          <w:tcPr>
            <w:tcW w:w="5580" w:type="dxa"/>
            <w:tcBorders>
              <w:top w:val="single" w:sz="2" w:space="0" w:color="auto"/>
              <w:left w:val="single" w:sz="2" w:space="0" w:color="auto"/>
              <w:bottom w:val="single" w:sz="12" w:space="0" w:color="auto"/>
              <w:right w:val="single" w:sz="2" w:space="0" w:color="auto"/>
            </w:tcBorders>
            <w:vAlign w:val="center"/>
          </w:tcPr>
          <w:p w14:paraId="587159B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Are any state funds used to support the implementation of educational services in alternative settings as it relates to students who have been expelled under the </w:t>
            </w:r>
            <w:r>
              <w:rPr>
                <w:rFonts w:ascii="Arial" w:hAnsi="Arial" w:cs="Arial"/>
                <w:i/>
                <w:sz w:val="18"/>
                <w:szCs w:val="18"/>
              </w:rPr>
              <w:t>GFSA</w:t>
            </w:r>
            <w:r>
              <w:rPr>
                <w:rFonts w:ascii="Arial" w:hAnsi="Arial" w:cs="Arial"/>
                <w:sz w:val="18"/>
                <w:szCs w:val="18"/>
              </w:rPr>
              <w:t>?</w:t>
            </w:r>
          </w:p>
        </w:tc>
        <w:tc>
          <w:tcPr>
            <w:tcW w:w="3168" w:type="dxa"/>
            <w:tcBorders>
              <w:top w:val="single" w:sz="2" w:space="0" w:color="auto"/>
              <w:left w:val="single" w:sz="2" w:space="0" w:color="auto"/>
              <w:bottom w:val="single" w:sz="12" w:space="0" w:color="auto"/>
            </w:tcBorders>
            <w:vAlign w:val="center"/>
          </w:tcPr>
          <w:p w14:paraId="0F8CC0BE"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7566D617" w14:textId="77777777" w:rsidR="00CD3D0A" w:rsidRDefault="00CD3D0A">
      <w:pPr>
        <w:tabs>
          <w:tab w:val="left" w:pos="1080"/>
        </w:tabs>
        <w:rPr>
          <w:rFonts w:ascii="Arial" w:hAnsi="Arial" w:cs="Arial"/>
          <w:sz w:val="20"/>
        </w:rPr>
      </w:pPr>
    </w:p>
    <w:p w14:paraId="05302E3D" w14:textId="77777777" w:rsidR="00CD3D0A" w:rsidRDefault="00CD3D0A">
      <w:pPr>
        <w:tabs>
          <w:tab w:val="left" w:pos="1080"/>
        </w:tabs>
        <w:rPr>
          <w:rFonts w:ascii="Arial" w:hAnsi="Arial" w:cs="Arial"/>
          <w:sz w:val="20"/>
        </w:rPr>
      </w:pPr>
    </w:p>
    <w:p w14:paraId="246A93A2" w14:textId="77777777" w:rsidR="00CD3D0A" w:rsidRDefault="00CD3D0A">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Comparison─2002</w:t>
      </w:r>
      <w:r>
        <w:rPr>
          <w:rFonts w:ascii="Arial" w:hAnsi="Arial" w:cs="Arial"/>
          <w:b/>
          <w:sz w:val="18"/>
          <w:szCs w:val="18"/>
        </w:rPr>
        <w:t>–</w:t>
      </w:r>
      <w:r>
        <w:rPr>
          <w:rFonts w:ascii="Arial" w:hAnsi="Arial" w:cs="Arial"/>
          <w:b/>
          <w:sz w:val="28"/>
          <w:szCs w:val="28"/>
        </w:rPr>
        <w:t>03 to 2003</w:t>
      </w:r>
      <w:r>
        <w:rPr>
          <w:rFonts w:ascii="Arial" w:hAnsi="Arial" w:cs="Arial"/>
          <w:b/>
          <w:sz w:val="18"/>
          <w:szCs w:val="18"/>
        </w:rPr>
        <w:t>–</w:t>
      </w:r>
      <w:r>
        <w:rPr>
          <w:rFonts w:ascii="Arial" w:hAnsi="Arial" w:cs="Arial"/>
          <w:b/>
          <w:sz w:val="28"/>
          <w:szCs w:val="28"/>
        </w:rPr>
        <w:t>04</w:t>
      </w:r>
    </w:p>
    <w:p w14:paraId="27AE6D8B" w14:textId="77777777" w:rsidR="00CD3D0A" w:rsidRDefault="00CD3D0A">
      <w:pPr>
        <w:tabs>
          <w:tab w:val="left" w:pos="1260"/>
        </w:tabs>
        <w:jc w:val="left"/>
        <w:rPr>
          <w:sz w:val="20"/>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1440"/>
        <w:gridCol w:w="1440"/>
      </w:tblGrid>
      <w:tr w:rsidR="00CD3D0A" w14:paraId="1BC3B16D" w14:textId="77777777">
        <w:tc>
          <w:tcPr>
            <w:tcW w:w="3888" w:type="dxa"/>
            <w:tcBorders>
              <w:bottom w:val="single" w:sz="12" w:space="0" w:color="auto"/>
              <w:right w:val="single" w:sz="2" w:space="0" w:color="auto"/>
            </w:tcBorders>
          </w:tcPr>
          <w:p w14:paraId="69AD301B"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Data</w:t>
            </w:r>
          </w:p>
        </w:tc>
        <w:tc>
          <w:tcPr>
            <w:tcW w:w="1440" w:type="dxa"/>
            <w:tcBorders>
              <w:left w:val="single" w:sz="2" w:space="0" w:color="auto"/>
              <w:bottom w:val="single" w:sz="12" w:space="0" w:color="auto"/>
              <w:right w:val="single" w:sz="2" w:space="0" w:color="auto"/>
            </w:tcBorders>
          </w:tcPr>
          <w:p w14:paraId="341B6802"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2002–03</w:t>
            </w:r>
          </w:p>
        </w:tc>
        <w:tc>
          <w:tcPr>
            <w:tcW w:w="1440" w:type="dxa"/>
            <w:tcBorders>
              <w:left w:val="single" w:sz="2" w:space="0" w:color="auto"/>
              <w:bottom w:val="single" w:sz="12" w:space="0" w:color="auto"/>
            </w:tcBorders>
          </w:tcPr>
          <w:p w14:paraId="1A71D34B"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2003–04</w:t>
            </w:r>
          </w:p>
        </w:tc>
      </w:tr>
      <w:tr w:rsidR="00CD3D0A" w14:paraId="0A2F2B4D" w14:textId="77777777">
        <w:tc>
          <w:tcPr>
            <w:tcW w:w="3888" w:type="dxa"/>
            <w:tcBorders>
              <w:top w:val="single" w:sz="12" w:space="0" w:color="auto"/>
              <w:bottom w:val="single" w:sz="2" w:space="0" w:color="auto"/>
              <w:right w:val="single" w:sz="2" w:space="0" w:color="auto"/>
            </w:tcBorders>
            <w:vAlign w:val="center"/>
          </w:tcPr>
          <w:p w14:paraId="3D7A5985"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19C922A1"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105</w:t>
            </w:r>
          </w:p>
        </w:tc>
        <w:tc>
          <w:tcPr>
            <w:tcW w:w="1440" w:type="dxa"/>
            <w:tcBorders>
              <w:top w:val="single" w:sz="12" w:space="0" w:color="auto"/>
              <w:left w:val="single" w:sz="2" w:space="0" w:color="auto"/>
              <w:bottom w:val="single" w:sz="2" w:space="0" w:color="auto"/>
            </w:tcBorders>
            <w:vAlign w:val="center"/>
          </w:tcPr>
          <w:p w14:paraId="54422FC3"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56</w:t>
            </w:r>
          </w:p>
        </w:tc>
      </w:tr>
      <w:tr w:rsidR="00CD3D0A" w14:paraId="36DA2C81" w14:textId="77777777">
        <w:tc>
          <w:tcPr>
            <w:tcW w:w="3888" w:type="dxa"/>
            <w:tcBorders>
              <w:top w:val="single" w:sz="2" w:space="0" w:color="auto"/>
              <w:bottom w:val="single" w:sz="2" w:space="0" w:color="auto"/>
            </w:tcBorders>
            <w:vAlign w:val="center"/>
          </w:tcPr>
          <w:p w14:paraId="4E9CEC2F"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Change (2002–03 to 2003–04)</w:t>
            </w:r>
          </w:p>
        </w:tc>
        <w:tc>
          <w:tcPr>
            <w:tcW w:w="1440" w:type="dxa"/>
            <w:tcBorders>
              <w:top w:val="single" w:sz="2" w:space="0" w:color="auto"/>
              <w:bottom w:val="single" w:sz="2" w:space="0" w:color="auto"/>
              <w:right w:val="single" w:sz="2" w:space="0" w:color="auto"/>
            </w:tcBorders>
            <w:vAlign w:val="center"/>
          </w:tcPr>
          <w:p w14:paraId="751D9E4A"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0C4E6736"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-49</w:t>
            </w:r>
          </w:p>
        </w:tc>
      </w:tr>
      <w:tr w:rsidR="00CD3D0A" w14:paraId="72D550EE" w14:textId="77777777">
        <w:tc>
          <w:tcPr>
            <w:tcW w:w="3888" w:type="dxa"/>
            <w:tcBorders>
              <w:top w:val="single" w:sz="2" w:space="0" w:color="auto"/>
            </w:tcBorders>
            <w:vAlign w:val="center"/>
          </w:tcPr>
          <w:p w14:paraId="6AEA18F1"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Percentage Change</w:t>
            </w:r>
          </w:p>
        </w:tc>
        <w:tc>
          <w:tcPr>
            <w:tcW w:w="1440" w:type="dxa"/>
            <w:tcBorders>
              <w:top w:val="single" w:sz="2" w:space="0" w:color="auto"/>
              <w:right w:val="single" w:sz="2" w:space="0" w:color="auto"/>
            </w:tcBorders>
            <w:vAlign w:val="center"/>
          </w:tcPr>
          <w:p w14:paraId="31CBCBB7"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7252F030"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-47</w:t>
            </w:r>
          </w:p>
        </w:tc>
      </w:tr>
    </w:tbl>
    <w:p w14:paraId="7C8E9F16" w14:textId="77777777" w:rsidR="00CD3D0A" w:rsidRDefault="00CD3D0A">
      <w:pPr>
        <w:tabs>
          <w:tab w:val="left" w:pos="1260"/>
        </w:tabs>
        <w:jc w:val="left"/>
        <w:rPr>
          <w:rFonts w:ascii="Arial" w:hAnsi="Arial" w:cs="Arial"/>
          <w:sz w:val="20"/>
        </w:rPr>
      </w:pPr>
    </w:p>
    <w:p w14:paraId="067A0D1A" w14:textId="77777777" w:rsidR="00CD3D0A" w:rsidRDefault="00CD3D0A">
      <w:pPr>
        <w:tabs>
          <w:tab w:val="left" w:pos="1260"/>
        </w:tabs>
        <w:jc w:val="left"/>
        <w:rPr>
          <w:rFonts w:ascii="Arial" w:hAnsi="Arial" w:cs="Arial"/>
          <w:sz w:val="20"/>
        </w:rPr>
      </w:pPr>
    </w:p>
    <w:p w14:paraId="13554689" w14:textId="77777777" w:rsidR="00CD3D0A" w:rsidRDefault="00CD3D0A">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497FB010" w14:textId="77777777" w:rsidR="00CD3D0A" w:rsidRDefault="00CD3D0A">
      <w:pPr>
        <w:tabs>
          <w:tab w:val="left" w:pos="1260"/>
        </w:tabs>
        <w:jc w:val="left"/>
        <w:rPr>
          <w:rFonts w:ascii="Arial" w:hAnsi="Arial" w:cs="Arial"/>
          <w:sz w:val="20"/>
        </w:rPr>
        <w:sectPr w:rsidR="00CD3D0A">
          <w:footerReference w:type="default" r:id="rId29"/>
          <w:pgSz w:w="12240" w:h="15840"/>
          <w:pgMar w:top="1152" w:right="1440" w:bottom="1008" w:left="1440" w:header="720" w:footer="720" w:gutter="0"/>
          <w:cols w:space="720"/>
          <w:docGrid w:linePitch="360"/>
        </w:sectPr>
      </w:pPr>
      <w:r>
        <w:rPr>
          <w:rFonts w:ascii="Arial" w:hAnsi="Arial" w:cs="Arial"/>
          <w:noProof/>
          <w:sz w:val="20"/>
        </w:rPr>
        <w:t>Question 3a.  The number in this question does not match the number of modified expulsions in Question 2a because the LEA that reported counted referrals to alternative schools the same as expulsions.</w:t>
      </w:r>
    </w:p>
    <w:p w14:paraId="42923BCA" w14:textId="77777777" w:rsidR="00CD3D0A" w:rsidRDefault="00CD3D0A">
      <w:pPr>
        <w:pStyle w:val="Heading2"/>
        <w:spacing w:after="0" w:line="240" w:lineRule="atLeast"/>
        <w:rPr>
          <w:rFonts w:ascii="Arial" w:hAnsi="Arial" w:cs="Arial"/>
          <w:bCs/>
          <w:sz w:val="28"/>
          <w:szCs w:val="28"/>
        </w:rPr>
      </w:pPr>
      <w:bookmarkStart w:id="36" w:name="_Toc165448259"/>
      <w:smartTag w:uri="urn:schemas-microsoft-com:office:smarttags" w:element="State">
        <w:smartTag w:uri="urn:schemas-microsoft-com:office:smarttags" w:element="place">
          <w:r>
            <w:rPr>
              <w:rFonts w:ascii="Arial" w:hAnsi="Arial" w:cs="Arial"/>
              <w:bCs/>
              <w:noProof/>
              <w:sz w:val="28"/>
              <w:szCs w:val="28"/>
            </w:rPr>
            <w:t>Arkansas</w:t>
          </w:r>
        </w:smartTag>
      </w:smartTag>
      <w:bookmarkEnd w:id="36"/>
    </w:p>
    <w:p w14:paraId="7F0C9663" w14:textId="77777777" w:rsidR="00CD3D0A" w:rsidRDefault="00CD3D0A">
      <w:pPr>
        <w:pBdr>
          <w:top w:val="single" w:sz="18" w:space="1" w:color="auto"/>
          <w:bottom w:val="single" w:sz="18" w:space="1" w:color="auto"/>
        </w:pBdr>
        <w:tabs>
          <w:tab w:val="left" w:pos="1080"/>
        </w:tabs>
        <w:rPr>
          <w:rFonts w:ascii="Arial" w:hAnsi="Arial" w:cs="Arial"/>
          <w:b/>
          <w:sz w:val="24"/>
          <w:szCs w:val="24"/>
        </w:rPr>
      </w:pPr>
      <w:r>
        <w:rPr>
          <w:rFonts w:ascii="Arial" w:hAnsi="Arial" w:cs="Arial"/>
          <w:b/>
          <w:sz w:val="24"/>
          <w:szCs w:val="24"/>
        </w:rPr>
        <w:t>2003–04 Data</w:t>
      </w:r>
    </w:p>
    <w:p w14:paraId="20F24449" w14:textId="77777777" w:rsidR="00CD3D0A" w:rsidRDefault="00CD3D0A">
      <w:pPr>
        <w:tabs>
          <w:tab w:val="left" w:pos="1080"/>
        </w:tabs>
      </w:pPr>
    </w:p>
    <w:p w14:paraId="093262CA" w14:textId="77777777" w:rsidR="00CD3D0A" w:rsidRDefault="00CD3D0A">
      <w:pPr>
        <w:tabs>
          <w:tab w:val="left" w:pos="1080"/>
        </w:tabs>
        <w:rPr>
          <w:rFonts w:ascii="Arial" w:hAnsi="Arial" w:cs="Arial"/>
          <w:b/>
          <w:sz w:val="20"/>
        </w:rPr>
      </w:pPr>
      <w:r>
        <w:rPr>
          <w:rFonts w:ascii="Arial" w:hAnsi="Arial" w:cs="Arial"/>
          <w:b/>
          <w:sz w:val="20"/>
        </w:rPr>
        <w:t>Question 1.  Firearms Incidents</w:t>
      </w:r>
    </w:p>
    <w:p w14:paraId="6D0490AF" w14:textId="77777777" w:rsidR="00CD3D0A" w:rsidRDefault="00CD3D0A">
      <w:pPr>
        <w:tabs>
          <w:tab w:val="left" w:pos="1080"/>
        </w:tabs>
        <w:ind w:firstLine="720"/>
        <w:rPr>
          <w:rFonts w:ascii="Arial" w:hAnsi="Arial" w:cs="Arial"/>
          <w:sz w:val="20"/>
        </w:rPr>
      </w:pPr>
    </w:p>
    <w:p w14:paraId="632F7758" w14:textId="77777777" w:rsidR="00CD3D0A" w:rsidRDefault="00CD3D0A">
      <w:pPr>
        <w:tabs>
          <w:tab w:val="left" w:pos="1080"/>
        </w:tabs>
        <w:ind w:firstLine="720"/>
        <w:rPr>
          <w:rFonts w:ascii="Arial" w:hAnsi="Arial" w:cs="Arial"/>
          <w:sz w:val="20"/>
        </w:rPr>
      </w:pPr>
      <w:r>
        <w:rPr>
          <w:rFonts w:ascii="Arial" w:hAnsi="Arial" w:cs="Arial"/>
          <w:sz w:val="20"/>
        </w:rPr>
        <w:t>1a.  Number of students who were found to have brought or possessed a firearm in school</w:t>
      </w:r>
    </w:p>
    <w:p w14:paraId="2F0248DB" w14:textId="77777777" w:rsidR="00CD3D0A" w:rsidRDefault="00CD3D0A">
      <w:pPr>
        <w:tabs>
          <w:tab w:val="left" w:pos="1080"/>
        </w:tabs>
        <w:rPr>
          <w:rFonts w:ascii="Arial" w:hAnsi="Arial" w:cs="Arial"/>
          <w:sz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1797"/>
        <w:gridCol w:w="1792"/>
        <w:gridCol w:w="1796"/>
        <w:gridCol w:w="1849"/>
      </w:tblGrid>
      <w:tr w:rsidR="00CD3D0A" w14:paraId="44DF78CD" w14:textId="77777777">
        <w:tc>
          <w:tcPr>
            <w:tcW w:w="1622" w:type="dxa"/>
          </w:tcPr>
          <w:p w14:paraId="05B1C3E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School Level</w:t>
            </w:r>
          </w:p>
        </w:tc>
        <w:tc>
          <w:tcPr>
            <w:tcW w:w="1797" w:type="dxa"/>
          </w:tcPr>
          <w:p w14:paraId="0FB4BC80"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Handguns</w:t>
            </w:r>
          </w:p>
        </w:tc>
        <w:tc>
          <w:tcPr>
            <w:tcW w:w="1792" w:type="dxa"/>
          </w:tcPr>
          <w:p w14:paraId="23B03698"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Rifles or Shotguns</w:t>
            </w:r>
          </w:p>
        </w:tc>
        <w:tc>
          <w:tcPr>
            <w:tcW w:w="1796" w:type="dxa"/>
          </w:tcPr>
          <w:p w14:paraId="3A2B329F"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Other Firearms</w:t>
            </w:r>
          </w:p>
        </w:tc>
        <w:tc>
          <w:tcPr>
            <w:tcW w:w="1849" w:type="dxa"/>
          </w:tcPr>
          <w:p w14:paraId="2641C997"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Total</w:t>
            </w:r>
          </w:p>
        </w:tc>
      </w:tr>
      <w:tr w:rsidR="00CD3D0A" w14:paraId="716C126A" w14:textId="77777777">
        <w:tc>
          <w:tcPr>
            <w:tcW w:w="1622" w:type="dxa"/>
          </w:tcPr>
          <w:p w14:paraId="4C2A2D3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Elementary</w:t>
            </w:r>
          </w:p>
        </w:tc>
        <w:tc>
          <w:tcPr>
            <w:tcW w:w="1797" w:type="dxa"/>
            <w:vAlign w:val="center"/>
          </w:tcPr>
          <w:p w14:paraId="09162BB2"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792" w:type="dxa"/>
            <w:vAlign w:val="center"/>
          </w:tcPr>
          <w:p w14:paraId="3296F76C"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649EC712"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3A47D967"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w:t>
            </w:r>
          </w:p>
        </w:tc>
      </w:tr>
      <w:tr w:rsidR="00CD3D0A" w14:paraId="71730449" w14:textId="77777777">
        <w:tc>
          <w:tcPr>
            <w:tcW w:w="1622" w:type="dxa"/>
          </w:tcPr>
          <w:p w14:paraId="5A0B701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Junior High</w:t>
            </w:r>
          </w:p>
        </w:tc>
        <w:tc>
          <w:tcPr>
            <w:tcW w:w="1797" w:type="dxa"/>
            <w:vAlign w:val="center"/>
          </w:tcPr>
          <w:p w14:paraId="03D7ADF9"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792" w:type="dxa"/>
            <w:vAlign w:val="center"/>
          </w:tcPr>
          <w:p w14:paraId="0439E2DB"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3BC0A448"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686B24E3"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w:t>
            </w:r>
          </w:p>
        </w:tc>
      </w:tr>
      <w:tr w:rsidR="00CD3D0A" w14:paraId="7CB4B973" w14:textId="77777777">
        <w:tc>
          <w:tcPr>
            <w:tcW w:w="1622" w:type="dxa"/>
          </w:tcPr>
          <w:p w14:paraId="64784CF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Senior High</w:t>
            </w:r>
          </w:p>
        </w:tc>
        <w:tc>
          <w:tcPr>
            <w:tcW w:w="1797" w:type="dxa"/>
            <w:vAlign w:val="center"/>
          </w:tcPr>
          <w:p w14:paraId="762DA806"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5</w:t>
            </w:r>
          </w:p>
        </w:tc>
        <w:tc>
          <w:tcPr>
            <w:tcW w:w="1792" w:type="dxa"/>
            <w:vAlign w:val="center"/>
          </w:tcPr>
          <w:p w14:paraId="5093D787"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5</w:t>
            </w:r>
          </w:p>
        </w:tc>
        <w:tc>
          <w:tcPr>
            <w:tcW w:w="1796" w:type="dxa"/>
            <w:vAlign w:val="center"/>
          </w:tcPr>
          <w:p w14:paraId="52C03EDE"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3438A8E9"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10</w:t>
            </w:r>
          </w:p>
        </w:tc>
      </w:tr>
      <w:tr w:rsidR="00CD3D0A" w14:paraId="2D751920" w14:textId="77777777">
        <w:tc>
          <w:tcPr>
            <w:tcW w:w="1622" w:type="dxa"/>
          </w:tcPr>
          <w:p w14:paraId="3C3B639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797" w:type="dxa"/>
            <w:vAlign w:val="center"/>
          </w:tcPr>
          <w:p w14:paraId="4D679601"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8</w:t>
            </w:r>
          </w:p>
        </w:tc>
        <w:tc>
          <w:tcPr>
            <w:tcW w:w="1792" w:type="dxa"/>
            <w:vAlign w:val="center"/>
          </w:tcPr>
          <w:p w14:paraId="19F28686"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5</w:t>
            </w:r>
          </w:p>
        </w:tc>
        <w:tc>
          <w:tcPr>
            <w:tcW w:w="1796" w:type="dxa"/>
            <w:vAlign w:val="center"/>
          </w:tcPr>
          <w:p w14:paraId="081F7436"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39B9F191"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13</w:t>
            </w:r>
          </w:p>
        </w:tc>
      </w:tr>
    </w:tbl>
    <w:p w14:paraId="0051A51D" w14:textId="77777777" w:rsidR="00CD3D0A" w:rsidRDefault="00CD3D0A">
      <w:pPr>
        <w:tabs>
          <w:tab w:val="left" w:pos="1080"/>
        </w:tabs>
        <w:jc w:val="left"/>
        <w:rPr>
          <w:rFonts w:ascii="Arial" w:hAnsi="Arial" w:cs="Arial"/>
          <w:sz w:val="20"/>
        </w:rPr>
      </w:pPr>
    </w:p>
    <w:p w14:paraId="5737FDC2" w14:textId="77777777" w:rsidR="00CD3D0A" w:rsidRDefault="00CD3D0A">
      <w:pPr>
        <w:tabs>
          <w:tab w:val="left" w:pos="1080"/>
        </w:tabs>
        <w:rPr>
          <w:rFonts w:ascii="Arial" w:hAnsi="Arial" w:cs="Arial"/>
          <w:sz w:val="20"/>
        </w:rPr>
      </w:pPr>
    </w:p>
    <w:p w14:paraId="1A0EEC79" w14:textId="77777777" w:rsidR="00CD3D0A" w:rsidRDefault="00CD3D0A">
      <w:pPr>
        <w:tabs>
          <w:tab w:val="left" w:pos="1080"/>
        </w:tabs>
        <w:rPr>
          <w:rFonts w:ascii="Arial" w:hAnsi="Arial" w:cs="Arial"/>
          <w:b/>
          <w:sz w:val="20"/>
        </w:rPr>
      </w:pPr>
      <w:r>
        <w:rPr>
          <w:rFonts w:ascii="Arial" w:hAnsi="Arial" w:cs="Arial"/>
          <w:b/>
          <w:sz w:val="20"/>
        </w:rPr>
        <w:t>Question 2.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5"/>
        <w:gridCol w:w="1989"/>
        <w:gridCol w:w="1530"/>
      </w:tblGrid>
      <w:tr w:rsidR="00CD3D0A" w14:paraId="4BDD35EE" w14:textId="77777777">
        <w:tc>
          <w:tcPr>
            <w:tcW w:w="802" w:type="dxa"/>
            <w:tcBorders>
              <w:bottom w:val="single" w:sz="12" w:space="0" w:color="auto"/>
            </w:tcBorders>
          </w:tcPr>
          <w:p w14:paraId="49929C86" w14:textId="77777777" w:rsidR="00CD3D0A" w:rsidRDefault="00CD3D0A">
            <w:pPr>
              <w:tabs>
                <w:tab w:val="left" w:pos="1080"/>
              </w:tabs>
              <w:spacing w:before="60" w:after="60"/>
              <w:rPr>
                <w:rFonts w:ascii="Arial" w:hAnsi="Arial" w:cs="Arial"/>
                <w:sz w:val="18"/>
                <w:szCs w:val="18"/>
              </w:rPr>
            </w:pPr>
          </w:p>
        </w:tc>
        <w:tc>
          <w:tcPr>
            <w:tcW w:w="5255" w:type="dxa"/>
            <w:tcBorders>
              <w:bottom w:val="single" w:sz="12" w:space="0" w:color="auto"/>
            </w:tcBorders>
          </w:tcPr>
          <w:p w14:paraId="188B8DDC"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3CCDE7D8"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30" w:type="dxa"/>
            <w:tcBorders>
              <w:bottom w:val="single" w:sz="12" w:space="0" w:color="auto"/>
            </w:tcBorders>
          </w:tcPr>
          <w:p w14:paraId="424428C7"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67D9B262" w14:textId="77777777">
        <w:tc>
          <w:tcPr>
            <w:tcW w:w="802" w:type="dxa"/>
            <w:tcBorders>
              <w:top w:val="single" w:sz="12" w:space="0" w:color="auto"/>
              <w:bottom w:val="single" w:sz="2" w:space="0" w:color="auto"/>
              <w:right w:val="single" w:sz="2" w:space="0" w:color="auto"/>
            </w:tcBorders>
            <w:vAlign w:val="center"/>
          </w:tcPr>
          <w:p w14:paraId="006ACAE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2a.</w:t>
            </w:r>
          </w:p>
        </w:tc>
        <w:tc>
          <w:tcPr>
            <w:tcW w:w="5255" w:type="dxa"/>
            <w:tcBorders>
              <w:top w:val="single" w:sz="12" w:space="0" w:color="auto"/>
              <w:left w:val="single" w:sz="2" w:space="0" w:color="auto"/>
              <w:bottom w:val="single" w:sz="2" w:space="0" w:color="auto"/>
              <w:right w:val="single" w:sz="2" w:space="0" w:color="auto"/>
            </w:tcBorders>
            <w:vAlign w:val="center"/>
          </w:tcPr>
          <w:p w14:paraId="1BF782F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modified</w:t>
            </w:r>
          </w:p>
        </w:tc>
        <w:tc>
          <w:tcPr>
            <w:tcW w:w="1989" w:type="dxa"/>
            <w:tcBorders>
              <w:top w:val="single" w:sz="12" w:space="0" w:color="auto"/>
              <w:left w:val="single" w:sz="2" w:space="0" w:color="auto"/>
              <w:bottom w:val="single" w:sz="2" w:space="0" w:color="auto"/>
              <w:right w:val="single" w:sz="2" w:space="0" w:color="auto"/>
            </w:tcBorders>
            <w:vAlign w:val="center"/>
          </w:tcPr>
          <w:p w14:paraId="01675523"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4</w:t>
            </w:r>
          </w:p>
        </w:tc>
        <w:tc>
          <w:tcPr>
            <w:tcW w:w="1530" w:type="dxa"/>
            <w:tcBorders>
              <w:top w:val="single" w:sz="12" w:space="0" w:color="auto"/>
              <w:left w:val="single" w:sz="2" w:space="0" w:color="auto"/>
              <w:bottom w:val="single" w:sz="2" w:space="0" w:color="auto"/>
            </w:tcBorders>
            <w:vAlign w:val="center"/>
          </w:tcPr>
          <w:p w14:paraId="7439C8CF"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31</w:t>
            </w:r>
          </w:p>
        </w:tc>
      </w:tr>
      <w:tr w:rsidR="00CD3D0A" w14:paraId="2EDD7D26" w14:textId="77777777">
        <w:tc>
          <w:tcPr>
            <w:tcW w:w="802" w:type="dxa"/>
            <w:tcBorders>
              <w:top w:val="single" w:sz="2" w:space="0" w:color="auto"/>
              <w:bottom w:val="single" w:sz="2" w:space="0" w:color="auto"/>
              <w:right w:val="single" w:sz="2" w:space="0" w:color="auto"/>
            </w:tcBorders>
            <w:vAlign w:val="center"/>
          </w:tcPr>
          <w:p w14:paraId="259D4D1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2b.</w:t>
            </w:r>
          </w:p>
        </w:tc>
        <w:tc>
          <w:tcPr>
            <w:tcW w:w="5255" w:type="dxa"/>
            <w:tcBorders>
              <w:top w:val="single" w:sz="2" w:space="0" w:color="auto"/>
              <w:left w:val="single" w:sz="2" w:space="0" w:color="auto"/>
              <w:bottom w:val="single" w:sz="2" w:space="0" w:color="auto"/>
              <w:right w:val="single" w:sz="2" w:space="0" w:color="auto"/>
            </w:tcBorders>
            <w:vAlign w:val="center"/>
          </w:tcPr>
          <w:p w14:paraId="1EA25B7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not modified</w:t>
            </w:r>
          </w:p>
        </w:tc>
        <w:tc>
          <w:tcPr>
            <w:tcW w:w="1989" w:type="dxa"/>
            <w:tcBorders>
              <w:top w:val="single" w:sz="2" w:space="0" w:color="auto"/>
              <w:left w:val="single" w:sz="2" w:space="0" w:color="auto"/>
              <w:bottom w:val="single" w:sz="2" w:space="0" w:color="auto"/>
              <w:right w:val="single" w:sz="2" w:space="0" w:color="auto"/>
            </w:tcBorders>
            <w:vAlign w:val="center"/>
          </w:tcPr>
          <w:p w14:paraId="559CD434"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9</w:t>
            </w:r>
          </w:p>
        </w:tc>
        <w:tc>
          <w:tcPr>
            <w:tcW w:w="1530" w:type="dxa"/>
            <w:tcBorders>
              <w:top w:val="single" w:sz="2" w:space="0" w:color="auto"/>
              <w:left w:val="single" w:sz="2" w:space="0" w:color="auto"/>
              <w:bottom w:val="single" w:sz="2" w:space="0" w:color="auto"/>
            </w:tcBorders>
            <w:vAlign w:val="center"/>
          </w:tcPr>
          <w:p w14:paraId="7C85AA26"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69</w:t>
            </w:r>
          </w:p>
        </w:tc>
      </w:tr>
      <w:tr w:rsidR="00CD3D0A" w14:paraId="47BD052F" w14:textId="77777777">
        <w:tc>
          <w:tcPr>
            <w:tcW w:w="802" w:type="dxa"/>
            <w:tcBorders>
              <w:top w:val="single" w:sz="2" w:space="0" w:color="auto"/>
              <w:bottom w:val="single" w:sz="12" w:space="0" w:color="auto"/>
            </w:tcBorders>
            <w:vAlign w:val="center"/>
          </w:tcPr>
          <w:p w14:paraId="0216F2B3" w14:textId="77777777" w:rsidR="00CD3D0A" w:rsidRDefault="00CD3D0A">
            <w:pPr>
              <w:tabs>
                <w:tab w:val="left" w:pos="1080"/>
              </w:tabs>
              <w:spacing w:before="60" w:after="60"/>
              <w:jc w:val="left"/>
              <w:rPr>
                <w:rFonts w:ascii="Arial" w:hAnsi="Arial" w:cs="Arial"/>
                <w:sz w:val="18"/>
                <w:szCs w:val="18"/>
              </w:rPr>
            </w:pPr>
          </w:p>
        </w:tc>
        <w:tc>
          <w:tcPr>
            <w:tcW w:w="5255" w:type="dxa"/>
            <w:tcBorders>
              <w:top w:val="single" w:sz="2" w:space="0" w:color="auto"/>
              <w:left w:val="nil"/>
              <w:bottom w:val="single" w:sz="12" w:space="0" w:color="auto"/>
              <w:right w:val="single" w:sz="2" w:space="0" w:color="auto"/>
            </w:tcBorders>
            <w:vAlign w:val="center"/>
          </w:tcPr>
          <w:p w14:paraId="456972F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796CB244"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13</w:t>
            </w:r>
          </w:p>
        </w:tc>
        <w:tc>
          <w:tcPr>
            <w:tcW w:w="1530" w:type="dxa"/>
            <w:tcBorders>
              <w:top w:val="single" w:sz="2" w:space="0" w:color="auto"/>
              <w:left w:val="single" w:sz="2" w:space="0" w:color="auto"/>
              <w:bottom w:val="single" w:sz="12" w:space="0" w:color="auto"/>
            </w:tcBorders>
            <w:vAlign w:val="center"/>
          </w:tcPr>
          <w:p w14:paraId="59FFDC8D"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100</w:t>
            </w:r>
          </w:p>
        </w:tc>
      </w:tr>
    </w:tbl>
    <w:p w14:paraId="397CAE7F" w14:textId="77777777" w:rsidR="00CD3D0A" w:rsidRDefault="00CD3D0A">
      <w:pPr>
        <w:tabs>
          <w:tab w:val="left" w:pos="1080"/>
        </w:tabs>
        <w:rPr>
          <w:rFonts w:ascii="Arial" w:hAnsi="Arial" w:cs="Arial"/>
          <w:sz w:val="20"/>
        </w:rPr>
      </w:pPr>
    </w:p>
    <w:p w14:paraId="7F3F107B" w14:textId="77777777" w:rsidR="00CD3D0A" w:rsidRDefault="00CD3D0A">
      <w:pPr>
        <w:tabs>
          <w:tab w:val="left" w:pos="1080"/>
        </w:tabs>
        <w:rPr>
          <w:rFonts w:ascii="Arial" w:hAnsi="Arial" w:cs="Arial"/>
          <w:b/>
          <w:sz w:val="20"/>
        </w:rPr>
      </w:pPr>
      <w:r>
        <w:rPr>
          <w:rFonts w:ascii="Arial" w:hAnsi="Arial" w:cs="Arial"/>
          <w:b/>
          <w:sz w:val="20"/>
        </w:rPr>
        <w:t>Question 3.  Alternative Placements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7"/>
        <w:gridCol w:w="1989"/>
        <w:gridCol w:w="1528"/>
      </w:tblGrid>
      <w:tr w:rsidR="00CD3D0A" w14:paraId="04F33D37" w14:textId="77777777">
        <w:tc>
          <w:tcPr>
            <w:tcW w:w="802" w:type="dxa"/>
            <w:tcBorders>
              <w:bottom w:val="single" w:sz="12" w:space="0" w:color="auto"/>
            </w:tcBorders>
          </w:tcPr>
          <w:p w14:paraId="3168306D" w14:textId="77777777" w:rsidR="00CD3D0A" w:rsidRDefault="00CD3D0A">
            <w:pPr>
              <w:tabs>
                <w:tab w:val="left" w:pos="1080"/>
              </w:tabs>
              <w:spacing w:before="60" w:after="60"/>
              <w:rPr>
                <w:rFonts w:ascii="Arial" w:hAnsi="Arial" w:cs="Arial"/>
                <w:sz w:val="18"/>
                <w:szCs w:val="18"/>
              </w:rPr>
            </w:pPr>
          </w:p>
        </w:tc>
        <w:tc>
          <w:tcPr>
            <w:tcW w:w="5257" w:type="dxa"/>
            <w:tcBorders>
              <w:bottom w:val="single" w:sz="12" w:space="0" w:color="auto"/>
            </w:tcBorders>
          </w:tcPr>
          <w:p w14:paraId="05169540"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4E686EF2"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28" w:type="dxa"/>
            <w:tcBorders>
              <w:bottom w:val="single" w:sz="12" w:space="0" w:color="auto"/>
            </w:tcBorders>
          </w:tcPr>
          <w:p w14:paraId="17752AAF"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47D391A4" w14:textId="77777777">
        <w:tc>
          <w:tcPr>
            <w:tcW w:w="802" w:type="dxa"/>
            <w:tcBorders>
              <w:top w:val="single" w:sz="12" w:space="0" w:color="auto"/>
              <w:bottom w:val="single" w:sz="2" w:space="0" w:color="auto"/>
              <w:right w:val="single" w:sz="2" w:space="0" w:color="auto"/>
            </w:tcBorders>
            <w:vAlign w:val="center"/>
          </w:tcPr>
          <w:p w14:paraId="02801EF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3a.</w:t>
            </w:r>
          </w:p>
        </w:tc>
        <w:tc>
          <w:tcPr>
            <w:tcW w:w="5257" w:type="dxa"/>
            <w:tcBorders>
              <w:top w:val="single" w:sz="12" w:space="0" w:color="auto"/>
              <w:left w:val="single" w:sz="2" w:space="0" w:color="auto"/>
              <w:bottom w:val="single" w:sz="2" w:space="0" w:color="auto"/>
              <w:right w:val="single" w:sz="2" w:space="0" w:color="auto"/>
            </w:tcBorders>
            <w:vAlign w:val="center"/>
          </w:tcPr>
          <w:p w14:paraId="0830446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modified expulsions</w:t>
            </w:r>
          </w:p>
        </w:tc>
        <w:tc>
          <w:tcPr>
            <w:tcW w:w="1989" w:type="dxa"/>
            <w:tcBorders>
              <w:top w:val="single" w:sz="12" w:space="0" w:color="auto"/>
              <w:left w:val="single" w:sz="2" w:space="0" w:color="auto"/>
              <w:bottom w:val="single" w:sz="2" w:space="0" w:color="auto"/>
              <w:right w:val="single" w:sz="2" w:space="0" w:color="auto"/>
            </w:tcBorders>
            <w:vAlign w:val="center"/>
          </w:tcPr>
          <w:p w14:paraId="3EBD852E"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28" w:type="dxa"/>
            <w:tcBorders>
              <w:top w:val="single" w:sz="12" w:space="0" w:color="auto"/>
              <w:left w:val="single" w:sz="2" w:space="0" w:color="auto"/>
              <w:bottom w:val="single" w:sz="2" w:space="0" w:color="auto"/>
            </w:tcBorders>
            <w:vAlign w:val="center"/>
          </w:tcPr>
          <w:p w14:paraId="07AB0B0C"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0</w:t>
            </w:r>
          </w:p>
        </w:tc>
      </w:tr>
      <w:tr w:rsidR="00CD3D0A" w14:paraId="350522A4" w14:textId="77777777">
        <w:tc>
          <w:tcPr>
            <w:tcW w:w="802" w:type="dxa"/>
            <w:tcBorders>
              <w:top w:val="single" w:sz="2" w:space="0" w:color="auto"/>
              <w:bottom w:val="single" w:sz="2" w:space="0" w:color="auto"/>
              <w:right w:val="single" w:sz="2" w:space="0" w:color="auto"/>
            </w:tcBorders>
            <w:vAlign w:val="center"/>
          </w:tcPr>
          <w:p w14:paraId="1A8728F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3b.</w:t>
            </w:r>
          </w:p>
        </w:tc>
        <w:tc>
          <w:tcPr>
            <w:tcW w:w="5257" w:type="dxa"/>
            <w:tcBorders>
              <w:top w:val="single" w:sz="2" w:space="0" w:color="auto"/>
              <w:left w:val="single" w:sz="2" w:space="0" w:color="auto"/>
              <w:bottom w:val="single" w:sz="2" w:space="0" w:color="auto"/>
              <w:right w:val="single" w:sz="2" w:space="0" w:color="auto"/>
            </w:tcBorders>
            <w:vAlign w:val="center"/>
          </w:tcPr>
          <w:p w14:paraId="4E3AF37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non-modified expulsions</w:t>
            </w:r>
          </w:p>
        </w:tc>
        <w:tc>
          <w:tcPr>
            <w:tcW w:w="1989" w:type="dxa"/>
            <w:tcBorders>
              <w:top w:val="single" w:sz="2" w:space="0" w:color="auto"/>
              <w:left w:val="single" w:sz="2" w:space="0" w:color="auto"/>
              <w:bottom w:val="single" w:sz="2" w:space="0" w:color="auto"/>
              <w:right w:val="single" w:sz="2" w:space="0" w:color="auto"/>
            </w:tcBorders>
            <w:vAlign w:val="center"/>
          </w:tcPr>
          <w:p w14:paraId="469A88AD"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w:t>
            </w:r>
          </w:p>
        </w:tc>
        <w:tc>
          <w:tcPr>
            <w:tcW w:w="1528" w:type="dxa"/>
            <w:tcBorders>
              <w:top w:val="single" w:sz="2" w:space="0" w:color="auto"/>
              <w:left w:val="single" w:sz="2" w:space="0" w:color="auto"/>
              <w:bottom w:val="single" w:sz="2" w:space="0" w:color="auto"/>
            </w:tcBorders>
            <w:vAlign w:val="center"/>
          </w:tcPr>
          <w:p w14:paraId="317A1F07"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11</w:t>
            </w:r>
          </w:p>
        </w:tc>
      </w:tr>
      <w:tr w:rsidR="00CD3D0A" w14:paraId="4C2FB73A" w14:textId="77777777">
        <w:tc>
          <w:tcPr>
            <w:tcW w:w="802" w:type="dxa"/>
            <w:tcBorders>
              <w:top w:val="single" w:sz="2" w:space="0" w:color="auto"/>
              <w:bottom w:val="single" w:sz="12" w:space="0" w:color="auto"/>
            </w:tcBorders>
            <w:vAlign w:val="center"/>
          </w:tcPr>
          <w:p w14:paraId="210EB1EA" w14:textId="77777777" w:rsidR="00CD3D0A" w:rsidRDefault="00CD3D0A">
            <w:pPr>
              <w:tabs>
                <w:tab w:val="left" w:pos="1080"/>
              </w:tabs>
              <w:spacing w:before="60" w:after="60"/>
              <w:jc w:val="left"/>
              <w:rPr>
                <w:rFonts w:ascii="Arial" w:hAnsi="Arial" w:cs="Arial"/>
                <w:sz w:val="18"/>
                <w:szCs w:val="18"/>
              </w:rPr>
            </w:pPr>
          </w:p>
        </w:tc>
        <w:tc>
          <w:tcPr>
            <w:tcW w:w="5257" w:type="dxa"/>
            <w:tcBorders>
              <w:top w:val="single" w:sz="2" w:space="0" w:color="auto"/>
              <w:left w:val="nil"/>
              <w:bottom w:val="single" w:sz="12" w:space="0" w:color="auto"/>
              <w:right w:val="single" w:sz="2" w:space="0" w:color="auto"/>
            </w:tcBorders>
            <w:vAlign w:val="center"/>
          </w:tcPr>
          <w:p w14:paraId="4BCC2AA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728D6843"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w:t>
            </w:r>
          </w:p>
        </w:tc>
        <w:tc>
          <w:tcPr>
            <w:tcW w:w="1528" w:type="dxa"/>
            <w:tcBorders>
              <w:top w:val="single" w:sz="2" w:space="0" w:color="auto"/>
              <w:left w:val="single" w:sz="2" w:space="0" w:color="auto"/>
              <w:bottom w:val="single" w:sz="12" w:space="0" w:color="auto"/>
            </w:tcBorders>
            <w:vAlign w:val="center"/>
          </w:tcPr>
          <w:p w14:paraId="35E5CE7F"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8</w:t>
            </w:r>
          </w:p>
        </w:tc>
      </w:tr>
    </w:tbl>
    <w:p w14:paraId="5D9504C9" w14:textId="77777777" w:rsidR="00CD3D0A" w:rsidRDefault="00CD3D0A">
      <w:pPr>
        <w:tabs>
          <w:tab w:val="left" w:pos="1080"/>
        </w:tabs>
        <w:rPr>
          <w:rFonts w:ascii="Arial" w:hAnsi="Arial" w:cs="Arial"/>
          <w:sz w:val="20"/>
        </w:rPr>
      </w:pPr>
    </w:p>
    <w:p w14:paraId="38E56F42" w14:textId="77777777" w:rsidR="00CD3D0A" w:rsidRDefault="00CD3D0A">
      <w:pPr>
        <w:tabs>
          <w:tab w:val="left" w:pos="1080"/>
        </w:tabs>
        <w:rPr>
          <w:rFonts w:ascii="Arial" w:hAnsi="Arial" w:cs="Arial"/>
          <w:b/>
          <w:sz w:val="20"/>
        </w:rPr>
      </w:pPr>
      <w:r>
        <w:rPr>
          <w:rFonts w:ascii="Arial" w:hAnsi="Arial" w:cs="Arial"/>
          <w:b/>
          <w:sz w:val="20"/>
        </w:rPr>
        <w:t>Question 4.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1584"/>
        <w:gridCol w:w="1584"/>
      </w:tblGrid>
      <w:tr w:rsidR="00CD3D0A" w14:paraId="6C03A9AE" w14:textId="77777777">
        <w:tc>
          <w:tcPr>
            <w:tcW w:w="828" w:type="dxa"/>
            <w:tcBorders>
              <w:bottom w:val="single" w:sz="12" w:space="0" w:color="auto"/>
            </w:tcBorders>
          </w:tcPr>
          <w:p w14:paraId="54EA0174"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3046AE1C" w14:textId="77777777" w:rsidR="00CD3D0A" w:rsidRDefault="00CD3D0A">
            <w:pPr>
              <w:tabs>
                <w:tab w:val="left" w:pos="1080"/>
              </w:tabs>
              <w:spacing w:before="60" w:after="60"/>
              <w:rPr>
                <w:rFonts w:ascii="Arial" w:hAnsi="Arial" w:cs="Arial"/>
                <w:sz w:val="18"/>
                <w:szCs w:val="18"/>
              </w:rPr>
            </w:pPr>
          </w:p>
        </w:tc>
        <w:tc>
          <w:tcPr>
            <w:tcW w:w="1584" w:type="dxa"/>
            <w:tcBorders>
              <w:bottom w:val="single" w:sz="12" w:space="0" w:color="auto"/>
            </w:tcBorders>
          </w:tcPr>
          <w:p w14:paraId="22924263"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84" w:type="dxa"/>
            <w:tcBorders>
              <w:bottom w:val="single" w:sz="12" w:space="0" w:color="auto"/>
            </w:tcBorders>
          </w:tcPr>
          <w:p w14:paraId="60099E1D"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49693578" w14:textId="77777777">
        <w:tc>
          <w:tcPr>
            <w:tcW w:w="828" w:type="dxa"/>
            <w:tcBorders>
              <w:top w:val="single" w:sz="12" w:space="0" w:color="auto"/>
              <w:bottom w:val="single" w:sz="2" w:space="0" w:color="auto"/>
              <w:right w:val="single" w:sz="2" w:space="0" w:color="auto"/>
            </w:tcBorders>
            <w:vAlign w:val="center"/>
          </w:tcPr>
          <w:p w14:paraId="63916EA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4a.</w:t>
            </w:r>
          </w:p>
        </w:tc>
        <w:tc>
          <w:tcPr>
            <w:tcW w:w="5580" w:type="dxa"/>
            <w:tcBorders>
              <w:top w:val="single" w:sz="12" w:space="0" w:color="auto"/>
              <w:left w:val="single" w:sz="2" w:space="0" w:color="auto"/>
              <w:bottom w:val="single" w:sz="2" w:space="0" w:color="auto"/>
              <w:right w:val="single" w:sz="2" w:space="0" w:color="auto"/>
            </w:tcBorders>
            <w:vAlign w:val="center"/>
          </w:tcPr>
          <w:p w14:paraId="5D4F9D1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disabled students</w:t>
            </w:r>
          </w:p>
        </w:tc>
        <w:tc>
          <w:tcPr>
            <w:tcW w:w="1584" w:type="dxa"/>
            <w:tcBorders>
              <w:top w:val="single" w:sz="12" w:space="0" w:color="auto"/>
              <w:left w:val="single" w:sz="2" w:space="0" w:color="auto"/>
              <w:bottom w:val="single" w:sz="2" w:space="0" w:color="auto"/>
              <w:right w:val="single" w:sz="2" w:space="0" w:color="auto"/>
            </w:tcBorders>
            <w:vAlign w:val="center"/>
          </w:tcPr>
          <w:p w14:paraId="5249742F"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12" w:space="0" w:color="auto"/>
              <w:left w:val="single" w:sz="2" w:space="0" w:color="auto"/>
              <w:bottom w:val="single" w:sz="2" w:space="0" w:color="auto"/>
            </w:tcBorders>
            <w:vAlign w:val="center"/>
          </w:tcPr>
          <w:p w14:paraId="66FB1533"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0</w:t>
            </w:r>
          </w:p>
        </w:tc>
      </w:tr>
      <w:tr w:rsidR="00CD3D0A" w14:paraId="24722094" w14:textId="77777777">
        <w:tc>
          <w:tcPr>
            <w:tcW w:w="828" w:type="dxa"/>
            <w:tcBorders>
              <w:top w:val="single" w:sz="2" w:space="0" w:color="auto"/>
              <w:bottom w:val="single" w:sz="2" w:space="0" w:color="auto"/>
              <w:right w:val="single" w:sz="2" w:space="0" w:color="auto"/>
            </w:tcBorders>
            <w:vAlign w:val="center"/>
          </w:tcPr>
          <w:p w14:paraId="643524A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4b.</w:t>
            </w:r>
          </w:p>
        </w:tc>
        <w:tc>
          <w:tcPr>
            <w:tcW w:w="5580" w:type="dxa"/>
            <w:tcBorders>
              <w:top w:val="single" w:sz="2" w:space="0" w:color="auto"/>
              <w:left w:val="single" w:sz="2" w:space="0" w:color="auto"/>
              <w:bottom w:val="single" w:sz="2" w:space="0" w:color="auto"/>
              <w:right w:val="single" w:sz="2" w:space="0" w:color="auto"/>
            </w:tcBorders>
            <w:vAlign w:val="center"/>
          </w:tcPr>
          <w:p w14:paraId="65CC996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nondisabled students</w:t>
            </w:r>
          </w:p>
        </w:tc>
        <w:tc>
          <w:tcPr>
            <w:tcW w:w="1584" w:type="dxa"/>
            <w:tcBorders>
              <w:top w:val="single" w:sz="2" w:space="0" w:color="auto"/>
              <w:left w:val="single" w:sz="2" w:space="0" w:color="auto"/>
              <w:bottom w:val="single" w:sz="2" w:space="0" w:color="auto"/>
              <w:right w:val="single" w:sz="2" w:space="0" w:color="auto"/>
            </w:tcBorders>
            <w:vAlign w:val="center"/>
          </w:tcPr>
          <w:p w14:paraId="7526B440"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4</w:t>
            </w:r>
          </w:p>
        </w:tc>
        <w:tc>
          <w:tcPr>
            <w:tcW w:w="1584" w:type="dxa"/>
            <w:tcBorders>
              <w:top w:val="single" w:sz="2" w:space="0" w:color="auto"/>
              <w:left w:val="single" w:sz="2" w:space="0" w:color="auto"/>
              <w:bottom w:val="single" w:sz="2" w:space="0" w:color="auto"/>
            </w:tcBorders>
            <w:vAlign w:val="center"/>
          </w:tcPr>
          <w:p w14:paraId="68DDEA4B"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504F7904" w14:textId="77777777">
        <w:tc>
          <w:tcPr>
            <w:tcW w:w="828" w:type="dxa"/>
            <w:tcBorders>
              <w:top w:val="single" w:sz="2" w:space="0" w:color="auto"/>
              <w:bottom w:val="single" w:sz="12" w:space="0" w:color="auto"/>
            </w:tcBorders>
            <w:vAlign w:val="center"/>
          </w:tcPr>
          <w:p w14:paraId="4958A5BB" w14:textId="77777777" w:rsidR="00CD3D0A" w:rsidRDefault="00CD3D0A">
            <w:pPr>
              <w:tabs>
                <w:tab w:val="left" w:pos="1080"/>
              </w:tabs>
              <w:spacing w:before="60" w:after="60"/>
              <w:jc w:val="left"/>
              <w:rPr>
                <w:rFonts w:ascii="Arial" w:hAnsi="Arial" w:cs="Arial"/>
                <w:sz w:val="18"/>
                <w:szCs w:val="18"/>
              </w:rPr>
            </w:pPr>
          </w:p>
        </w:tc>
        <w:tc>
          <w:tcPr>
            <w:tcW w:w="5580" w:type="dxa"/>
            <w:tcBorders>
              <w:top w:val="single" w:sz="2" w:space="0" w:color="auto"/>
              <w:left w:val="nil"/>
              <w:bottom w:val="single" w:sz="12" w:space="0" w:color="auto"/>
              <w:right w:val="single" w:sz="2" w:space="0" w:color="auto"/>
            </w:tcBorders>
            <w:vAlign w:val="center"/>
          </w:tcPr>
          <w:p w14:paraId="68DADA3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584" w:type="dxa"/>
            <w:tcBorders>
              <w:top w:val="single" w:sz="2" w:space="0" w:color="auto"/>
              <w:left w:val="single" w:sz="2" w:space="0" w:color="auto"/>
              <w:bottom w:val="single" w:sz="12" w:space="0" w:color="auto"/>
              <w:right w:val="single" w:sz="2" w:space="0" w:color="auto"/>
            </w:tcBorders>
            <w:vAlign w:val="center"/>
          </w:tcPr>
          <w:p w14:paraId="2EF23D4F"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4</w:t>
            </w:r>
          </w:p>
        </w:tc>
        <w:tc>
          <w:tcPr>
            <w:tcW w:w="1584" w:type="dxa"/>
            <w:tcBorders>
              <w:top w:val="single" w:sz="2" w:space="0" w:color="auto"/>
              <w:left w:val="single" w:sz="2" w:space="0" w:color="auto"/>
              <w:bottom w:val="single" w:sz="12" w:space="0" w:color="auto"/>
            </w:tcBorders>
            <w:vAlign w:val="center"/>
          </w:tcPr>
          <w:p w14:paraId="1E26C490"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bl>
    <w:p w14:paraId="13E26AD8" w14:textId="77777777" w:rsidR="00CD3D0A" w:rsidRDefault="00CD3D0A">
      <w:pPr>
        <w:tabs>
          <w:tab w:val="left" w:pos="1080"/>
        </w:tabs>
        <w:rPr>
          <w:rFonts w:ascii="Arial" w:hAnsi="Arial" w:cs="Arial"/>
          <w:sz w:val="20"/>
        </w:rPr>
      </w:pPr>
    </w:p>
    <w:p w14:paraId="70299285" w14:textId="77777777" w:rsidR="00CD3D0A" w:rsidRDefault="00CD3D0A">
      <w:pPr>
        <w:tabs>
          <w:tab w:val="left" w:pos="1080"/>
        </w:tabs>
        <w:rPr>
          <w:rFonts w:ascii="Arial" w:hAnsi="Arial" w:cs="Arial"/>
          <w:b/>
          <w:sz w:val="20"/>
        </w:rPr>
      </w:pPr>
      <w:r>
        <w:rPr>
          <w:rFonts w:ascii="Arial" w:hAnsi="Arial" w:cs="Arial"/>
          <w:b/>
          <w:sz w:val="20"/>
        </w:rPr>
        <w:t xml:space="preserve">Question 7.  </w:t>
      </w:r>
      <w:r>
        <w:rPr>
          <w:rFonts w:ascii="Arial" w:hAnsi="Arial" w:cs="Arial"/>
          <w:b/>
          <w:i/>
          <w:sz w:val="20"/>
        </w:rPr>
        <w:t>GFSA</w:t>
      </w:r>
      <w:r>
        <w:rPr>
          <w:rFonts w:ascii="Arial" w:hAnsi="Arial" w:cs="Arial"/>
          <w:b/>
          <w:sz w:val="20"/>
        </w:rPr>
        <w:t xml:space="preserve"> Submission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7164"/>
        <w:gridCol w:w="1584"/>
      </w:tblGrid>
      <w:tr w:rsidR="00CD3D0A" w14:paraId="0462E327" w14:textId="77777777">
        <w:tc>
          <w:tcPr>
            <w:tcW w:w="828" w:type="dxa"/>
            <w:tcBorders>
              <w:bottom w:val="single" w:sz="12" w:space="0" w:color="auto"/>
            </w:tcBorders>
          </w:tcPr>
          <w:p w14:paraId="05E6DF0C" w14:textId="77777777" w:rsidR="00CD3D0A" w:rsidRDefault="00CD3D0A">
            <w:pPr>
              <w:tabs>
                <w:tab w:val="left" w:pos="1080"/>
              </w:tabs>
              <w:spacing w:before="60" w:after="60"/>
              <w:rPr>
                <w:rFonts w:ascii="Arial" w:hAnsi="Arial" w:cs="Arial"/>
                <w:sz w:val="18"/>
                <w:szCs w:val="18"/>
              </w:rPr>
            </w:pPr>
          </w:p>
        </w:tc>
        <w:tc>
          <w:tcPr>
            <w:tcW w:w="7164" w:type="dxa"/>
            <w:tcBorders>
              <w:bottom w:val="single" w:sz="12" w:space="0" w:color="auto"/>
            </w:tcBorders>
          </w:tcPr>
          <w:p w14:paraId="0507840A" w14:textId="77777777" w:rsidR="00CD3D0A" w:rsidRDefault="00CD3D0A">
            <w:pPr>
              <w:tabs>
                <w:tab w:val="left" w:pos="1080"/>
              </w:tabs>
              <w:spacing w:before="60" w:after="60"/>
              <w:jc w:val="center"/>
              <w:rPr>
                <w:rFonts w:ascii="Arial" w:hAnsi="Arial" w:cs="Arial"/>
                <w:sz w:val="18"/>
                <w:szCs w:val="18"/>
              </w:rPr>
            </w:pPr>
          </w:p>
        </w:tc>
        <w:tc>
          <w:tcPr>
            <w:tcW w:w="1584" w:type="dxa"/>
            <w:tcBorders>
              <w:bottom w:val="single" w:sz="12" w:space="0" w:color="auto"/>
            </w:tcBorders>
          </w:tcPr>
          <w:p w14:paraId="0C611B59"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7656B19D" w14:textId="77777777">
        <w:tc>
          <w:tcPr>
            <w:tcW w:w="828" w:type="dxa"/>
            <w:tcBorders>
              <w:top w:val="single" w:sz="12" w:space="0" w:color="auto"/>
              <w:bottom w:val="single" w:sz="2" w:space="0" w:color="auto"/>
              <w:right w:val="single" w:sz="2" w:space="0" w:color="auto"/>
            </w:tcBorders>
            <w:vAlign w:val="center"/>
          </w:tcPr>
          <w:p w14:paraId="60B0FD0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7a.</w:t>
            </w:r>
          </w:p>
        </w:tc>
        <w:tc>
          <w:tcPr>
            <w:tcW w:w="7164" w:type="dxa"/>
            <w:tcBorders>
              <w:top w:val="single" w:sz="12" w:space="0" w:color="auto"/>
              <w:left w:val="single" w:sz="2" w:space="0" w:color="auto"/>
              <w:bottom w:val="single" w:sz="2" w:space="0" w:color="auto"/>
              <w:right w:val="single" w:sz="2" w:space="0" w:color="auto"/>
            </w:tcBorders>
            <w:vAlign w:val="center"/>
          </w:tcPr>
          <w:p w14:paraId="00E7AF51"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LEAs that submitted a </w:t>
            </w:r>
            <w:r>
              <w:rPr>
                <w:rFonts w:ascii="Arial" w:hAnsi="Arial" w:cs="Arial"/>
                <w:i/>
                <w:sz w:val="18"/>
                <w:szCs w:val="18"/>
              </w:rPr>
              <w:t>GFSA</w:t>
            </w:r>
            <w:r>
              <w:rPr>
                <w:rFonts w:ascii="Arial" w:hAnsi="Arial" w:cs="Arial"/>
                <w:sz w:val="18"/>
                <w:szCs w:val="18"/>
              </w:rPr>
              <w:t xml:space="preserve"> report to the state</w:t>
            </w:r>
          </w:p>
        </w:tc>
        <w:tc>
          <w:tcPr>
            <w:tcW w:w="1584" w:type="dxa"/>
            <w:tcBorders>
              <w:top w:val="single" w:sz="12" w:space="0" w:color="auto"/>
              <w:left w:val="single" w:sz="2" w:space="0" w:color="auto"/>
              <w:bottom w:val="single" w:sz="2" w:space="0" w:color="auto"/>
            </w:tcBorders>
            <w:vAlign w:val="center"/>
          </w:tcPr>
          <w:p w14:paraId="533D6BA0"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1113DF7F" w14:textId="77777777">
        <w:tc>
          <w:tcPr>
            <w:tcW w:w="828" w:type="dxa"/>
            <w:tcBorders>
              <w:top w:val="single" w:sz="2" w:space="0" w:color="auto"/>
              <w:bottom w:val="single" w:sz="2" w:space="0" w:color="auto"/>
              <w:right w:val="single" w:sz="2" w:space="0" w:color="auto"/>
            </w:tcBorders>
            <w:vAlign w:val="center"/>
          </w:tcPr>
          <w:p w14:paraId="76E8CD3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7b.</w:t>
            </w:r>
          </w:p>
        </w:tc>
        <w:tc>
          <w:tcPr>
            <w:tcW w:w="7164" w:type="dxa"/>
            <w:tcBorders>
              <w:top w:val="single" w:sz="2" w:space="0" w:color="auto"/>
              <w:left w:val="single" w:sz="2" w:space="0" w:color="auto"/>
              <w:bottom w:val="single" w:sz="2" w:space="0" w:color="auto"/>
              <w:right w:val="single" w:sz="2" w:space="0" w:color="auto"/>
            </w:tcBorders>
            <w:vAlign w:val="center"/>
          </w:tcPr>
          <w:p w14:paraId="5C14C610"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schools that submitted </w:t>
            </w:r>
            <w:r>
              <w:rPr>
                <w:rFonts w:ascii="Arial" w:hAnsi="Arial" w:cs="Arial"/>
                <w:i/>
                <w:sz w:val="18"/>
                <w:szCs w:val="18"/>
              </w:rPr>
              <w:t>GFSA</w:t>
            </w:r>
            <w:r>
              <w:rPr>
                <w:rFonts w:ascii="Arial" w:hAnsi="Arial" w:cs="Arial"/>
                <w:sz w:val="18"/>
                <w:szCs w:val="18"/>
              </w:rPr>
              <w:t xml:space="preserve"> data to their LEAs</w:t>
            </w:r>
          </w:p>
        </w:tc>
        <w:tc>
          <w:tcPr>
            <w:tcW w:w="1584" w:type="dxa"/>
            <w:tcBorders>
              <w:top w:val="single" w:sz="2" w:space="0" w:color="auto"/>
              <w:left w:val="single" w:sz="2" w:space="0" w:color="auto"/>
              <w:bottom w:val="single" w:sz="2" w:space="0" w:color="auto"/>
            </w:tcBorders>
            <w:vAlign w:val="center"/>
          </w:tcPr>
          <w:p w14:paraId="23FF37FE"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0BC1EDB4" w14:textId="77777777">
        <w:tc>
          <w:tcPr>
            <w:tcW w:w="828" w:type="dxa"/>
            <w:tcBorders>
              <w:top w:val="single" w:sz="2" w:space="0" w:color="auto"/>
              <w:bottom w:val="single" w:sz="12" w:space="0" w:color="auto"/>
              <w:right w:val="single" w:sz="2" w:space="0" w:color="auto"/>
            </w:tcBorders>
            <w:vAlign w:val="center"/>
          </w:tcPr>
          <w:p w14:paraId="4271C4E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7c.</w:t>
            </w:r>
          </w:p>
        </w:tc>
        <w:tc>
          <w:tcPr>
            <w:tcW w:w="7164" w:type="dxa"/>
            <w:tcBorders>
              <w:top w:val="single" w:sz="2" w:space="0" w:color="auto"/>
              <w:left w:val="single" w:sz="2" w:space="0" w:color="auto"/>
              <w:bottom w:val="single" w:sz="12" w:space="0" w:color="auto"/>
              <w:right w:val="single" w:sz="2" w:space="0" w:color="auto"/>
            </w:tcBorders>
            <w:vAlign w:val="center"/>
          </w:tcPr>
          <w:p w14:paraId="219BD3D9"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Percentage of LEAs that reported students for a firearm offense</w:t>
            </w:r>
          </w:p>
        </w:tc>
        <w:tc>
          <w:tcPr>
            <w:tcW w:w="1584" w:type="dxa"/>
            <w:tcBorders>
              <w:top w:val="single" w:sz="2" w:space="0" w:color="auto"/>
              <w:left w:val="single" w:sz="2" w:space="0" w:color="auto"/>
              <w:bottom w:val="single" w:sz="12" w:space="0" w:color="auto"/>
            </w:tcBorders>
            <w:vAlign w:val="center"/>
          </w:tcPr>
          <w:p w14:paraId="721ADDF5"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w:t>
            </w:r>
          </w:p>
        </w:tc>
      </w:tr>
    </w:tbl>
    <w:p w14:paraId="29C8C2DF" w14:textId="77777777" w:rsidR="00CD3D0A" w:rsidRDefault="00CD3D0A">
      <w:pPr>
        <w:tabs>
          <w:tab w:val="left" w:pos="1080"/>
        </w:tabs>
        <w:rPr>
          <w:rFonts w:ascii="Arial" w:hAnsi="Arial" w:cs="Arial"/>
          <w:sz w:val="20"/>
        </w:rPr>
      </w:pPr>
    </w:p>
    <w:p w14:paraId="15E8AC7F" w14:textId="77777777" w:rsidR="00CD3D0A" w:rsidRDefault="00CD3D0A">
      <w:pPr>
        <w:tabs>
          <w:tab w:val="left" w:pos="1080"/>
        </w:tabs>
        <w:rPr>
          <w:rFonts w:ascii="Arial" w:hAnsi="Arial" w:cs="Arial"/>
          <w:sz w:val="20"/>
        </w:rPr>
      </w:pPr>
    </w:p>
    <w:p w14:paraId="1A2E428E" w14:textId="77777777" w:rsidR="00CD3D0A" w:rsidRDefault="00CD3D0A">
      <w:pPr>
        <w:tabs>
          <w:tab w:val="left" w:pos="1080"/>
        </w:tabs>
        <w:rPr>
          <w:rFonts w:ascii="Arial" w:hAnsi="Arial" w:cs="Arial"/>
          <w:sz w:val="20"/>
        </w:rPr>
      </w:pPr>
      <w:r>
        <w:rPr>
          <w:rFonts w:ascii="Arial" w:hAnsi="Arial" w:cs="Arial"/>
          <w:sz w:val="20"/>
        </w:rPr>
        <w:br w:type="page"/>
      </w:r>
    </w:p>
    <w:p w14:paraId="7BBC00D2" w14:textId="77777777" w:rsidR="00CD3D0A" w:rsidRDefault="00CD3D0A">
      <w:pPr>
        <w:pBdr>
          <w:top w:val="single" w:sz="18" w:space="1" w:color="auto"/>
          <w:bottom w:val="single" w:sz="18" w:space="1" w:color="auto"/>
        </w:pBdr>
        <w:tabs>
          <w:tab w:val="left" w:pos="1080"/>
        </w:tabs>
        <w:rPr>
          <w:rFonts w:ascii="Arial" w:hAnsi="Arial" w:cs="Arial"/>
          <w:b/>
          <w:sz w:val="28"/>
          <w:szCs w:val="28"/>
        </w:rPr>
      </w:pPr>
      <w:smartTag w:uri="urn:schemas-microsoft-com:office:smarttags" w:element="State">
        <w:smartTag w:uri="urn:schemas-microsoft-com:office:smarttags" w:element="place">
          <w:r>
            <w:rPr>
              <w:rFonts w:ascii="Arial" w:hAnsi="Arial" w:cs="Arial"/>
              <w:b/>
              <w:noProof/>
              <w:sz w:val="28"/>
              <w:szCs w:val="28"/>
            </w:rPr>
            <w:t>Arkansas</w:t>
          </w:r>
        </w:smartTag>
      </w:smartTag>
      <w:r>
        <w:rPr>
          <w:rFonts w:ascii="Arial" w:hAnsi="Arial" w:cs="Arial"/>
          <w:b/>
          <w:sz w:val="28"/>
          <w:szCs w:val="28"/>
        </w:rPr>
        <w:t xml:space="preserve"> (continued)</w:t>
      </w:r>
    </w:p>
    <w:p w14:paraId="7678842D" w14:textId="77777777" w:rsidR="00CD3D0A" w:rsidRDefault="00CD3D0A">
      <w:pPr>
        <w:tabs>
          <w:tab w:val="left" w:pos="1080"/>
        </w:tabs>
        <w:rPr>
          <w:rFonts w:ascii="Arial" w:hAnsi="Arial" w:cs="Arial"/>
          <w:sz w:val="20"/>
        </w:rPr>
      </w:pPr>
    </w:p>
    <w:p w14:paraId="0873B759" w14:textId="77777777" w:rsidR="00CD3D0A" w:rsidRDefault="00CD3D0A">
      <w:pPr>
        <w:pBdr>
          <w:bottom w:val="single" w:sz="8" w:space="1" w:color="auto"/>
        </w:pBdr>
        <w:tabs>
          <w:tab w:val="left" w:pos="1260"/>
        </w:tabs>
        <w:rPr>
          <w:rFonts w:ascii="Arial" w:hAnsi="Arial" w:cs="Arial"/>
          <w:b/>
          <w:sz w:val="20"/>
        </w:rPr>
      </w:pPr>
      <w:r>
        <w:rPr>
          <w:rFonts w:ascii="Arial" w:hAnsi="Arial" w:cs="Arial"/>
          <w:b/>
          <w:sz w:val="20"/>
        </w:rPr>
        <w:t>Question 8.  Data Quality</w:t>
      </w:r>
    </w:p>
    <w:p w14:paraId="5A4D94B1" w14:textId="77777777" w:rsidR="00CD3D0A" w:rsidRDefault="00CD3D0A">
      <w:pPr>
        <w:pBdr>
          <w:bottom w:val="single" w:sz="8" w:space="1" w:color="auto"/>
        </w:pBdr>
        <w:tabs>
          <w:tab w:val="left" w:pos="1260"/>
        </w:tabs>
        <w:rPr>
          <w:rFonts w:ascii="Arial" w:hAnsi="Arial" w:cs="Arial"/>
          <w:b/>
          <w:sz w:val="20"/>
        </w:rPr>
      </w:pPr>
    </w:p>
    <w:p w14:paraId="6D4E2F74" w14:textId="77777777" w:rsidR="00CD3D0A" w:rsidRDefault="00CD3D0A">
      <w:pPr>
        <w:pBdr>
          <w:bottom w:val="single" w:sz="8" w:space="1" w:color="auto"/>
        </w:pBdr>
        <w:tabs>
          <w:tab w:val="left" w:pos="1260"/>
        </w:tabs>
        <w:rPr>
          <w:rFonts w:ascii="Arial" w:hAnsi="Arial" w:cs="Arial"/>
          <w:sz w:val="20"/>
        </w:rPr>
      </w:pPr>
      <w:r>
        <w:rPr>
          <w:rFonts w:ascii="Arial" w:hAnsi="Arial" w:cs="Arial"/>
          <w:sz w:val="20"/>
        </w:rPr>
        <w:t>Information that explains any circumstances affecting the quality of data submitted.</w:t>
      </w:r>
    </w:p>
    <w:p w14:paraId="6B7F5738" w14:textId="77777777" w:rsidR="00CD3D0A" w:rsidRDefault="00CD3D0A">
      <w:pPr>
        <w:tabs>
          <w:tab w:val="left" w:pos="1260"/>
        </w:tabs>
        <w:jc w:val="left"/>
        <w:rPr>
          <w:rFonts w:ascii="Arial" w:hAnsi="Arial" w:cs="Arial"/>
          <w:sz w:val="20"/>
        </w:rPr>
      </w:pPr>
      <w:r>
        <w:rPr>
          <w:rFonts w:ascii="Arial" w:hAnsi="Arial" w:cs="Arial"/>
          <w:sz w:val="20"/>
        </w:rPr>
        <w:t>None.</w:t>
      </w:r>
    </w:p>
    <w:p w14:paraId="0F41F6B5" w14:textId="77777777" w:rsidR="00CD3D0A" w:rsidRDefault="00CD3D0A">
      <w:pPr>
        <w:tabs>
          <w:tab w:val="left" w:pos="1260"/>
        </w:tabs>
        <w:jc w:val="left"/>
        <w:rPr>
          <w:rFonts w:ascii="Arial" w:hAnsi="Arial" w:cs="Arial"/>
          <w:sz w:val="20"/>
        </w:rPr>
      </w:pPr>
    </w:p>
    <w:p w14:paraId="70A23EDD" w14:textId="77777777" w:rsidR="00CD3D0A" w:rsidRDefault="00CD3D0A">
      <w:pPr>
        <w:tabs>
          <w:tab w:val="left" w:pos="1260"/>
        </w:tabs>
        <w:jc w:val="left"/>
        <w:rPr>
          <w:rFonts w:ascii="Arial" w:hAnsi="Arial" w:cs="Arial"/>
          <w:sz w:val="20"/>
        </w:rPr>
      </w:pPr>
    </w:p>
    <w:p w14:paraId="1B529E92" w14:textId="77777777" w:rsidR="00CD3D0A" w:rsidRDefault="00CD3D0A">
      <w:pPr>
        <w:tabs>
          <w:tab w:val="left" w:pos="1080"/>
        </w:tabs>
        <w:rPr>
          <w:rFonts w:ascii="Arial" w:hAnsi="Arial" w:cs="Arial"/>
          <w:b/>
          <w:sz w:val="20"/>
        </w:rPr>
      </w:pPr>
      <w:r>
        <w:rPr>
          <w:rFonts w:ascii="Arial" w:hAnsi="Arial" w:cs="Arial"/>
          <w:b/>
          <w:sz w:val="20"/>
        </w:rPr>
        <w:t xml:space="preserve">Question 9.  </w:t>
      </w:r>
      <w:r>
        <w:rPr>
          <w:rFonts w:ascii="Arial" w:hAnsi="Arial" w:cs="Arial"/>
          <w:b/>
          <w:i/>
          <w:sz w:val="20"/>
        </w:rPr>
        <w:t>GFSA</w:t>
      </w:r>
      <w:r>
        <w:rPr>
          <w:rFonts w:ascii="Arial" w:hAnsi="Arial" w:cs="Arial"/>
          <w:b/>
          <w:sz w:val="20"/>
        </w:rPr>
        <w:t>–related State Law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29786DAD" w14:textId="77777777">
        <w:tc>
          <w:tcPr>
            <w:tcW w:w="828" w:type="dxa"/>
            <w:tcBorders>
              <w:bottom w:val="single" w:sz="12" w:space="0" w:color="auto"/>
            </w:tcBorders>
          </w:tcPr>
          <w:p w14:paraId="4B9A0B4C"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6FB04EA7"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59C65A06"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2C389C62" w14:textId="77777777">
        <w:tc>
          <w:tcPr>
            <w:tcW w:w="828" w:type="dxa"/>
            <w:tcBorders>
              <w:top w:val="single" w:sz="12" w:space="0" w:color="auto"/>
              <w:bottom w:val="single" w:sz="12" w:space="0" w:color="auto"/>
              <w:right w:val="single" w:sz="2" w:space="0" w:color="auto"/>
            </w:tcBorders>
            <w:vAlign w:val="center"/>
          </w:tcPr>
          <w:p w14:paraId="0C1442F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9.</w:t>
            </w:r>
          </w:p>
        </w:tc>
        <w:tc>
          <w:tcPr>
            <w:tcW w:w="5580" w:type="dxa"/>
            <w:tcBorders>
              <w:top w:val="single" w:sz="12" w:space="0" w:color="auto"/>
              <w:left w:val="single" w:sz="2" w:space="0" w:color="auto"/>
              <w:bottom w:val="single" w:sz="12" w:space="0" w:color="auto"/>
              <w:right w:val="single" w:sz="2" w:space="0" w:color="auto"/>
            </w:tcBorders>
            <w:vAlign w:val="center"/>
          </w:tcPr>
          <w:p w14:paraId="005AC62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Has your state law related to the </w:t>
            </w:r>
            <w:r>
              <w:rPr>
                <w:rFonts w:ascii="Arial" w:hAnsi="Arial" w:cs="Arial"/>
                <w:i/>
                <w:sz w:val="18"/>
                <w:szCs w:val="18"/>
              </w:rPr>
              <w:t>GFSA</w:t>
            </w:r>
            <w:r>
              <w:rPr>
                <w:rFonts w:ascii="Arial" w:hAnsi="Arial" w:cs="Arial"/>
                <w:sz w:val="18"/>
                <w:szCs w:val="18"/>
              </w:rPr>
              <w:t xml:space="preserve"> changed in the past 12 months?</w:t>
            </w:r>
          </w:p>
        </w:tc>
        <w:tc>
          <w:tcPr>
            <w:tcW w:w="3168" w:type="dxa"/>
            <w:tcBorders>
              <w:top w:val="single" w:sz="12" w:space="0" w:color="auto"/>
              <w:left w:val="single" w:sz="2" w:space="0" w:color="auto"/>
              <w:bottom w:val="single" w:sz="12" w:space="0" w:color="auto"/>
            </w:tcBorders>
            <w:vAlign w:val="center"/>
          </w:tcPr>
          <w:p w14:paraId="357031F0"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12D41573" w14:textId="77777777" w:rsidR="00CD3D0A" w:rsidRDefault="00CD3D0A">
      <w:pPr>
        <w:tabs>
          <w:tab w:val="left" w:pos="1080"/>
        </w:tabs>
        <w:rPr>
          <w:rFonts w:ascii="Arial" w:hAnsi="Arial" w:cs="Arial"/>
          <w:sz w:val="20"/>
        </w:rPr>
      </w:pPr>
    </w:p>
    <w:p w14:paraId="6D4798F1" w14:textId="77777777" w:rsidR="00CD3D0A" w:rsidRDefault="00CD3D0A">
      <w:pPr>
        <w:tabs>
          <w:tab w:val="left" w:pos="1080"/>
        </w:tabs>
        <w:rPr>
          <w:rFonts w:ascii="Arial" w:hAnsi="Arial" w:cs="Arial"/>
          <w:b/>
          <w:sz w:val="20"/>
        </w:rPr>
      </w:pPr>
      <w:r>
        <w:rPr>
          <w:rFonts w:ascii="Arial" w:hAnsi="Arial" w:cs="Arial"/>
          <w:b/>
          <w:sz w:val="20"/>
        </w:rPr>
        <w:t>Question 10.  Alternative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40DC8538" w14:textId="77777777">
        <w:tc>
          <w:tcPr>
            <w:tcW w:w="828" w:type="dxa"/>
            <w:tcBorders>
              <w:bottom w:val="single" w:sz="12" w:space="0" w:color="auto"/>
            </w:tcBorders>
          </w:tcPr>
          <w:p w14:paraId="6EC35048"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55EBC860"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5172EC35"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58043911" w14:textId="77777777">
        <w:tc>
          <w:tcPr>
            <w:tcW w:w="828" w:type="dxa"/>
            <w:tcBorders>
              <w:top w:val="single" w:sz="12" w:space="0" w:color="auto"/>
              <w:bottom w:val="single" w:sz="2" w:space="0" w:color="auto"/>
              <w:right w:val="single" w:sz="2" w:space="0" w:color="auto"/>
            </w:tcBorders>
            <w:vAlign w:val="center"/>
          </w:tcPr>
          <w:p w14:paraId="66EF989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10a.</w:t>
            </w:r>
          </w:p>
        </w:tc>
        <w:tc>
          <w:tcPr>
            <w:tcW w:w="5580" w:type="dxa"/>
            <w:tcBorders>
              <w:top w:val="single" w:sz="12" w:space="0" w:color="auto"/>
              <w:left w:val="single" w:sz="2" w:space="0" w:color="auto"/>
              <w:bottom w:val="single" w:sz="2" w:space="0" w:color="auto"/>
              <w:right w:val="single" w:sz="2" w:space="0" w:color="auto"/>
            </w:tcBorders>
            <w:vAlign w:val="center"/>
          </w:tcPr>
          <w:p w14:paraId="10BEFF7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How does your state law address the need for providing educational services in an alternative setting to students expelled from their regular school setting?</w:t>
            </w:r>
          </w:p>
        </w:tc>
        <w:tc>
          <w:tcPr>
            <w:tcW w:w="3168" w:type="dxa"/>
            <w:tcBorders>
              <w:top w:val="single" w:sz="12" w:space="0" w:color="auto"/>
              <w:left w:val="single" w:sz="2" w:space="0" w:color="auto"/>
              <w:bottom w:val="single" w:sz="2" w:space="0" w:color="auto"/>
            </w:tcBorders>
            <w:vAlign w:val="center"/>
          </w:tcPr>
          <w:p w14:paraId="0A5ACA01" w14:textId="77777777" w:rsidR="00CD3D0A" w:rsidRDefault="00CD3D0A">
            <w:pPr>
              <w:spacing w:before="60" w:after="60"/>
              <w:jc w:val="left"/>
              <w:rPr>
                <w:rFonts w:ascii="Arial" w:hAnsi="Arial" w:cs="Arial"/>
                <w:sz w:val="18"/>
                <w:szCs w:val="18"/>
              </w:rPr>
            </w:pPr>
            <w:r>
              <w:rPr>
                <w:rFonts w:ascii="Arial" w:hAnsi="Arial" w:cs="Arial"/>
                <w:noProof/>
                <w:sz w:val="18"/>
                <w:szCs w:val="18"/>
              </w:rPr>
              <w:t>State law does not address the need for educational services in an alternative setting.</w:t>
            </w:r>
          </w:p>
        </w:tc>
      </w:tr>
      <w:tr w:rsidR="00CD3D0A" w14:paraId="48FD89A6" w14:textId="77777777">
        <w:tc>
          <w:tcPr>
            <w:tcW w:w="828" w:type="dxa"/>
            <w:tcBorders>
              <w:top w:val="single" w:sz="2" w:space="0" w:color="auto"/>
              <w:bottom w:val="single" w:sz="12" w:space="0" w:color="auto"/>
              <w:right w:val="single" w:sz="2" w:space="0" w:color="auto"/>
            </w:tcBorders>
            <w:vAlign w:val="center"/>
          </w:tcPr>
          <w:p w14:paraId="350E1D9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10b.</w:t>
            </w:r>
          </w:p>
        </w:tc>
        <w:tc>
          <w:tcPr>
            <w:tcW w:w="5580" w:type="dxa"/>
            <w:tcBorders>
              <w:top w:val="single" w:sz="2" w:space="0" w:color="auto"/>
              <w:left w:val="single" w:sz="2" w:space="0" w:color="auto"/>
              <w:bottom w:val="single" w:sz="12" w:space="0" w:color="auto"/>
              <w:right w:val="single" w:sz="2" w:space="0" w:color="auto"/>
            </w:tcBorders>
            <w:vAlign w:val="center"/>
          </w:tcPr>
          <w:p w14:paraId="7990F5B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Are any state funds used to support the implementation of educational services in alternative settings as it relates to students who have been expelled under the </w:t>
            </w:r>
            <w:r>
              <w:rPr>
                <w:rFonts w:ascii="Arial" w:hAnsi="Arial" w:cs="Arial"/>
                <w:i/>
                <w:sz w:val="18"/>
                <w:szCs w:val="18"/>
              </w:rPr>
              <w:t>GFSA</w:t>
            </w:r>
            <w:r>
              <w:rPr>
                <w:rFonts w:ascii="Arial" w:hAnsi="Arial" w:cs="Arial"/>
                <w:sz w:val="18"/>
                <w:szCs w:val="18"/>
              </w:rPr>
              <w:t>?</w:t>
            </w:r>
          </w:p>
        </w:tc>
        <w:tc>
          <w:tcPr>
            <w:tcW w:w="3168" w:type="dxa"/>
            <w:tcBorders>
              <w:top w:val="single" w:sz="2" w:space="0" w:color="auto"/>
              <w:left w:val="single" w:sz="2" w:space="0" w:color="auto"/>
              <w:bottom w:val="single" w:sz="12" w:space="0" w:color="auto"/>
            </w:tcBorders>
            <w:vAlign w:val="center"/>
          </w:tcPr>
          <w:p w14:paraId="492FC74C"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41967361" w14:textId="77777777" w:rsidR="00CD3D0A" w:rsidRDefault="00CD3D0A">
      <w:pPr>
        <w:tabs>
          <w:tab w:val="left" w:pos="1080"/>
        </w:tabs>
        <w:rPr>
          <w:rFonts w:ascii="Arial" w:hAnsi="Arial" w:cs="Arial"/>
          <w:sz w:val="20"/>
        </w:rPr>
      </w:pPr>
    </w:p>
    <w:p w14:paraId="43D5346B" w14:textId="77777777" w:rsidR="00CD3D0A" w:rsidRDefault="00CD3D0A">
      <w:pPr>
        <w:tabs>
          <w:tab w:val="left" w:pos="1080"/>
        </w:tabs>
        <w:rPr>
          <w:rFonts w:ascii="Arial" w:hAnsi="Arial" w:cs="Arial"/>
          <w:sz w:val="20"/>
        </w:rPr>
      </w:pPr>
    </w:p>
    <w:p w14:paraId="6548C117" w14:textId="77777777" w:rsidR="00CD3D0A" w:rsidRDefault="00CD3D0A">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Comparison─2002</w:t>
      </w:r>
      <w:r>
        <w:rPr>
          <w:rFonts w:ascii="Arial" w:hAnsi="Arial" w:cs="Arial"/>
          <w:b/>
          <w:sz w:val="18"/>
          <w:szCs w:val="18"/>
        </w:rPr>
        <w:t>–</w:t>
      </w:r>
      <w:r>
        <w:rPr>
          <w:rFonts w:ascii="Arial" w:hAnsi="Arial" w:cs="Arial"/>
          <w:b/>
          <w:sz w:val="28"/>
          <w:szCs w:val="28"/>
        </w:rPr>
        <w:t>03 to 2003</w:t>
      </w:r>
      <w:r>
        <w:rPr>
          <w:rFonts w:ascii="Arial" w:hAnsi="Arial" w:cs="Arial"/>
          <w:b/>
          <w:sz w:val="18"/>
          <w:szCs w:val="18"/>
        </w:rPr>
        <w:t>–</w:t>
      </w:r>
      <w:r>
        <w:rPr>
          <w:rFonts w:ascii="Arial" w:hAnsi="Arial" w:cs="Arial"/>
          <w:b/>
          <w:sz w:val="28"/>
          <w:szCs w:val="28"/>
        </w:rPr>
        <w:t>04</w:t>
      </w:r>
    </w:p>
    <w:p w14:paraId="33246F7D" w14:textId="77777777" w:rsidR="00CD3D0A" w:rsidRDefault="00CD3D0A">
      <w:pPr>
        <w:tabs>
          <w:tab w:val="left" w:pos="1260"/>
        </w:tabs>
        <w:jc w:val="left"/>
        <w:rPr>
          <w:sz w:val="20"/>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1440"/>
        <w:gridCol w:w="1440"/>
      </w:tblGrid>
      <w:tr w:rsidR="00CD3D0A" w14:paraId="2367F984" w14:textId="77777777">
        <w:tc>
          <w:tcPr>
            <w:tcW w:w="3888" w:type="dxa"/>
            <w:tcBorders>
              <w:bottom w:val="single" w:sz="12" w:space="0" w:color="auto"/>
              <w:right w:val="single" w:sz="2" w:space="0" w:color="auto"/>
            </w:tcBorders>
          </w:tcPr>
          <w:p w14:paraId="17D5E9FA"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Data</w:t>
            </w:r>
          </w:p>
        </w:tc>
        <w:tc>
          <w:tcPr>
            <w:tcW w:w="1440" w:type="dxa"/>
            <w:tcBorders>
              <w:left w:val="single" w:sz="2" w:space="0" w:color="auto"/>
              <w:bottom w:val="single" w:sz="12" w:space="0" w:color="auto"/>
              <w:right w:val="single" w:sz="2" w:space="0" w:color="auto"/>
            </w:tcBorders>
          </w:tcPr>
          <w:p w14:paraId="047DCDF4"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2002–03</w:t>
            </w:r>
          </w:p>
        </w:tc>
        <w:tc>
          <w:tcPr>
            <w:tcW w:w="1440" w:type="dxa"/>
            <w:tcBorders>
              <w:left w:val="single" w:sz="2" w:space="0" w:color="auto"/>
              <w:bottom w:val="single" w:sz="12" w:space="0" w:color="auto"/>
            </w:tcBorders>
          </w:tcPr>
          <w:p w14:paraId="6952AA9B"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2003–04</w:t>
            </w:r>
          </w:p>
        </w:tc>
      </w:tr>
      <w:tr w:rsidR="00CD3D0A" w14:paraId="6F9083E2" w14:textId="77777777">
        <w:tc>
          <w:tcPr>
            <w:tcW w:w="3888" w:type="dxa"/>
            <w:tcBorders>
              <w:top w:val="single" w:sz="12" w:space="0" w:color="auto"/>
              <w:bottom w:val="single" w:sz="2" w:space="0" w:color="auto"/>
              <w:right w:val="single" w:sz="2" w:space="0" w:color="auto"/>
            </w:tcBorders>
            <w:vAlign w:val="center"/>
          </w:tcPr>
          <w:p w14:paraId="66DC046F"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21A2FB1B"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97</w:t>
            </w:r>
          </w:p>
        </w:tc>
        <w:tc>
          <w:tcPr>
            <w:tcW w:w="1440" w:type="dxa"/>
            <w:tcBorders>
              <w:top w:val="single" w:sz="12" w:space="0" w:color="auto"/>
              <w:left w:val="single" w:sz="2" w:space="0" w:color="auto"/>
              <w:bottom w:val="single" w:sz="2" w:space="0" w:color="auto"/>
            </w:tcBorders>
            <w:vAlign w:val="center"/>
          </w:tcPr>
          <w:p w14:paraId="0487FA0D"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13</w:t>
            </w:r>
          </w:p>
        </w:tc>
      </w:tr>
      <w:tr w:rsidR="00CD3D0A" w14:paraId="241306D5" w14:textId="77777777">
        <w:tc>
          <w:tcPr>
            <w:tcW w:w="3888" w:type="dxa"/>
            <w:tcBorders>
              <w:top w:val="single" w:sz="2" w:space="0" w:color="auto"/>
              <w:bottom w:val="single" w:sz="2" w:space="0" w:color="auto"/>
            </w:tcBorders>
            <w:vAlign w:val="center"/>
          </w:tcPr>
          <w:p w14:paraId="16207A07"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Change (2002–03 to 2003–04)</w:t>
            </w:r>
          </w:p>
        </w:tc>
        <w:tc>
          <w:tcPr>
            <w:tcW w:w="1440" w:type="dxa"/>
            <w:tcBorders>
              <w:top w:val="single" w:sz="2" w:space="0" w:color="auto"/>
              <w:bottom w:val="single" w:sz="2" w:space="0" w:color="auto"/>
              <w:right w:val="single" w:sz="2" w:space="0" w:color="auto"/>
            </w:tcBorders>
            <w:vAlign w:val="center"/>
          </w:tcPr>
          <w:p w14:paraId="76F61B02"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5A770BF8"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-84</w:t>
            </w:r>
          </w:p>
        </w:tc>
      </w:tr>
      <w:tr w:rsidR="00CD3D0A" w14:paraId="50139C02" w14:textId="77777777">
        <w:tc>
          <w:tcPr>
            <w:tcW w:w="3888" w:type="dxa"/>
            <w:tcBorders>
              <w:top w:val="single" w:sz="2" w:space="0" w:color="auto"/>
            </w:tcBorders>
            <w:vAlign w:val="center"/>
          </w:tcPr>
          <w:p w14:paraId="08F9D5C6"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Percentage Change</w:t>
            </w:r>
          </w:p>
        </w:tc>
        <w:tc>
          <w:tcPr>
            <w:tcW w:w="1440" w:type="dxa"/>
            <w:tcBorders>
              <w:top w:val="single" w:sz="2" w:space="0" w:color="auto"/>
              <w:right w:val="single" w:sz="2" w:space="0" w:color="auto"/>
            </w:tcBorders>
            <w:vAlign w:val="center"/>
          </w:tcPr>
          <w:p w14:paraId="738ACFD6"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2F544CD0"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-87</w:t>
            </w:r>
          </w:p>
        </w:tc>
      </w:tr>
    </w:tbl>
    <w:p w14:paraId="1B54C767" w14:textId="77777777" w:rsidR="00CD3D0A" w:rsidRDefault="00CD3D0A">
      <w:pPr>
        <w:tabs>
          <w:tab w:val="left" w:pos="1260"/>
        </w:tabs>
        <w:jc w:val="left"/>
        <w:rPr>
          <w:rFonts w:ascii="Arial" w:hAnsi="Arial" w:cs="Arial"/>
          <w:sz w:val="20"/>
        </w:rPr>
      </w:pPr>
    </w:p>
    <w:p w14:paraId="1E72899F" w14:textId="77777777" w:rsidR="00CD3D0A" w:rsidRDefault="00CD3D0A">
      <w:pPr>
        <w:tabs>
          <w:tab w:val="left" w:pos="1260"/>
        </w:tabs>
        <w:jc w:val="left"/>
        <w:rPr>
          <w:rFonts w:ascii="Arial" w:hAnsi="Arial" w:cs="Arial"/>
          <w:sz w:val="20"/>
        </w:rPr>
      </w:pPr>
    </w:p>
    <w:p w14:paraId="2B164C04" w14:textId="77777777" w:rsidR="00CD3D0A" w:rsidRDefault="00CD3D0A">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116EF239" w14:textId="77777777" w:rsidR="00CD3D0A" w:rsidRDefault="00CD3D0A">
      <w:pPr>
        <w:tabs>
          <w:tab w:val="left" w:pos="1260"/>
        </w:tabs>
        <w:jc w:val="left"/>
        <w:rPr>
          <w:rFonts w:ascii="Arial" w:hAnsi="Arial" w:cs="Arial"/>
          <w:sz w:val="20"/>
        </w:rPr>
        <w:sectPr w:rsidR="00CD3D0A">
          <w:footerReference w:type="default" r:id="rId30"/>
          <w:pgSz w:w="12240" w:h="15840"/>
          <w:pgMar w:top="1152" w:right="1440" w:bottom="1008" w:left="1440" w:header="720" w:footer="720" w:gutter="0"/>
          <w:cols w:space="720"/>
          <w:docGrid w:linePitch="360"/>
        </w:sectPr>
      </w:pPr>
      <w:r>
        <w:rPr>
          <w:rFonts w:ascii="Arial" w:hAnsi="Arial" w:cs="Arial"/>
          <w:noProof/>
          <w:sz w:val="20"/>
        </w:rPr>
        <w:t>None.</w:t>
      </w:r>
    </w:p>
    <w:p w14:paraId="684F3418" w14:textId="77777777" w:rsidR="00CD3D0A" w:rsidRDefault="00CD3D0A">
      <w:pPr>
        <w:pStyle w:val="Heading2"/>
        <w:spacing w:after="0" w:line="240" w:lineRule="atLeast"/>
        <w:rPr>
          <w:rFonts w:ascii="Arial" w:hAnsi="Arial" w:cs="Arial"/>
          <w:sz w:val="28"/>
          <w:szCs w:val="28"/>
        </w:rPr>
      </w:pPr>
      <w:bookmarkStart w:id="37" w:name="_Toc165448260"/>
      <w:smartTag w:uri="urn:schemas-microsoft-com:office:smarttags" w:element="State">
        <w:smartTag w:uri="urn:schemas-microsoft-com:office:smarttags" w:element="place">
          <w:r>
            <w:rPr>
              <w:rFonts w:ascii="Arial" w:hAnsi="Arial" w:cs="Arial"/>
              <w:noProof/>
              <w:sz w:val="28"/>
              <w:szCs w:val="28"/>
            </w:rPr>
            <w:t>California</w:t>
          </w:r>
        </w:smartTag>
      </w:smartTag>
      <w:bookmarkEnd w:id="37"/>
    </w:p>
    <w:p w14:paraId="418E702F" w14:textId="77777777" w:rsidR="00CD3D0A" w:rsidRDefault="00CD3D0A">
      <w:pPr>
        <w:pBdr>
          <w:top w:val="single" w:sz="18" w:space="1" w:color="auto"/>
          <w:bottom w:val="single" w:sz="18" w:space="1" w:color="auto"/>
        </w:pBdr>
        <w:tabs>
          <w:tab w:val="left" w:pos="1080"/>
        </w:tabs>
        <w:rPr>
          <w:rFonts w:ascii="Arial" w:hAnsi="Arial" w:cs="Arial"/>
          <w:b/>
          <w:sz w:val="24"/>
          <w:szCs w:val="24"/>
        </w:rPr>
      </w:pPr>
      <w:r>
        <w:rPr>
          <w:rFonts w:ascii="Arial" w:hAnsi="Arial" w:cs="Arial"/>
          <w:b/>
          <w:sz w:val="24"/>
          <w:szCs w:val="24"/>
        </w:rPr>
        <w:t>2003–04 Data</w:t>
      </w:r>
    </w:p>
    <w:p w14:paraId="10729165" w14:textId="77777777" w:rsidR="00CD3D0A" w:rsidRDefault="00CD3D0A">
      <w:pPr>
        <w:tabs>
          <w:tab w:val="left" w:pos="1080"/>
        </w:tabs>
      </w:pPr>
    </w:p>
    <w:p w14:paraId="16408CC3" w14:textId="77777777" w:rsidR="00CD3D0A" w:rsidRDefault="00CD3D0A">
      <w:pPr>
        <w:tabs>
          <w:tab w:val="left" w:pos="1080"/>
        </w:tabs>
        <w:rPr>
          <w:rFonts w:ascii="Arial" w:hAnsi="Arial" w:cs="Arial"/>
          <w:b/>
          <w:sz w:val="20"/>
        </w:rPr>
      </w:pPr>
      <w:r>
        <w:rPr>
          <w:rFonts w:ascii="Arial" w:hAnsi="Arial" w:cs="Arial"/>
          <w:b/>
          <w:sz w:val="20"/>
        </w:rPr>
        <w:t>Question 1.  Firearms Incidents</w:t>
      </w:r>
    </w:p>
    <w:p w14:paraId="4564C9BD" w14:textId="77777777" w:rsidR="00CD3D0A" w:rsidRDefault="00CD3D0A">
      <w:pPr>
        <w:tabs>
          <w:tab w:val="left" w:pos="1080"/>
        </w:tabs>
        <w:ind w:firstLine="720"/>
        <w:rPr>
          <w:rFonts w:ascii="Arial" w:hAnsi="Arial" w:cs="Arial"/>
          <w:sz w:val="20"/>
        </w:rPr>
      </w:pPr>
    </w:p>
    <w:p w14:paraId="469C3AA4" w14:textId="77777777" w:rsidR="00CD3D0A" w:rsidRDefault="00CD3D0A">
      <w:pPr>
        <w:tabs>
          <w:tab w:val="left" w:pos="1080"/>
        </w:tabs>
        <w:ind w:firstLine="720"/>
        <w:rPr>
          <w:rFonts w:ascii="Arial" w:hAnsi="Arial" w:cs="Arial"/>
          <w:sz w:val="20"/>
        </w:rPr>
      </w:pPr>
      <w:r>
        <w:rPr>
          <w:rFonts w:ascii="Arial" w:hAnsi="Arial" w:cs="Arial"/>
          <w:sz w:val="20"/>
        </w:rPr>
        <w:t>1a.  Number of students who were found to have brought or possessed a firearm in school</w:t>
      </w:r>
    </w:p>
    <w:p w14:paraId="72827D64" w14:textId="77777777" w:rsidR="00CD3D0A" w:rsidRDefault="00CD3D0A">
      <w:pPr>
        <w:tabs>
          <w:tab w:val="left" w:pos="1080"/>
        </w:tabs>
        <w:rPr>
          <w:rFonts w:ascii="Arial" w:hAnsi="Arial" w:cs="Arial"/>
          <w:sz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1797"/>
        <w:gridCol w:w="1792"/>
        <w:gridCol w:w="1796"/>
        <w:gridCol w:w="1849"/>
      </w:tblGrid>
      <w:tr w:rsidR="00CD3D0A" w14:paraId="641FFCE4" w14:textId="77777777">
        <w:tc>
          <w:tcPr>
            <w:tcW w:w="1622" w:type="dxa"/>
          </w:tcPr>
          <w:p w14:paraId="1311610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School Level</w:t>
            </w:r>
          </w:p>
        </w:tc>
        <w:tc>
          <w:tcPr>
            <w:tcW w:w="1797" w:type="dxa"/>
          </w:tcPr>
          <w:p w14:paraId="1CC46BEA"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Handguns</w:t>
            </w:r>
          </w:p>
        </w:tc>
        <w:tc>
          <w:tcPr>
            <w:tcW w:w="1792" w:type="dxa"/>
          </w:tcPr>
          <w:p w14:paraId="366CBB16"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Rifles or Shotguns</w:t>
            </w:r>
          </w:p>
        </w:tc>
        <w:tc>
          <w:tcPr>
            <w:tcW w:w="1796" w:type="dxa"/>
          </w:tcPr>
          <w:p w14:paraId="045214FC"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Other Firearms</w:t>
            </w:r>
          </w:p>
        </w:tc>
        <w:tc>
          <w:tcPr>
            <w:tcW w:w="1849" w:type="dxa"/>
          </w:tcPr>
          <w:p w14:paraId="5BFBC0CA"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Total</w:t>
            </w:r>
          </w:p>
        </w:tc>
      </w:tr>
      <w:tr w:rsidR="00CD3D0A" w14:paraId="210741DA" w14:textId="77777777">
        <w:tc>
          <w:tcPr>
            <w:tcW w:w="1622" w:type="dxa"/>
          </w:tcPr>
          <w:p w14:paraId="3A35AC2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Elementary</w:t>
            </w:r>
          </w:p>
        </w:tc>
        <w:tc>
          <w:tcPr>
            <w:tcW w:w="1797" w:type="dxa"/>
            <w:vAlign w:val="center"/>
          </w:tcPr>
          <w:p w14:paraId="381AB255"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15</w:t>
            </w:r>
          </w:p>
        </w:tc>
        <w:tc>
          <w:tcPr>
            <w:tcW w:w="1792" w:type="dxa"/>
            <w:vAlign w:val="center"/>
          </w:tcPr>
          <w:p w14:paraId="73383002"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796" w:type="dxa"/>
            <w:vAlign w:val="center"/>
          </w:tcPr>
          <w:p w14:paraId="4D96A15B"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26B8F7CD"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16</w:t>
            </w:r>
          </w:p>
        </w:tc>
      </w:tr>
      <w:tr w:rsidR="00CD3D0A" w14:paraId="1DCA2752" w14:textId="77777777">
        <w:tc>
          <w:tcPr>
            <w:tcW w:w="1622" w:type="dxa"/>
          </w:tcPr>
          <w:p w14:paraId="2E75FB8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Junior High</w:t>
            </w:r>
          </w:p>
        </w:tc>
        <w:tc>
          <w:tcPr>
            <w:tcW w:w="1797" w:type="dxa"/>
            <w:vAlign w:val="center"/>
          </w:tcPr>
          <w:p w14:paraId="7F3F0769"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31</w:t>
            </w:r>
          </w:p>
        </w:tc>
        <w:tc>
          <w:tcPr>
            <w:tcW w:w="1792" w:type="dxa"/>
            <w:vAlign w:val="center"/>
          </w:tcPr>
          <w:p w14:paraId="300C4F24"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6344E5A1"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14</w:t>
            </w:r>
          </w:p>
        </w:tc>
        <w:tc>
          <w:tcPr>
            <w:tcW w:w="1849" w:type="dxa"/>
            <w:vAlign w:val="center"/>
          </w:tcPr>
          <w:p w14:paraId="652A2B40"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45</w:t>
            </w:r>
          </w:p>
        </w:tc>
      </w:tr>
      <w:tr w:rsidR="00CD3D0A" w14:paraId="00014AA8" w14:textId="77777777">
        <w:tc>
          <w:tcPr>
            <w:tcW w:w="1622" w:type="dxa"/>
          </w:tcPr>
          <w:p w14:paraId="6F532BE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Senior High</w:t>
            </w:r>
          </w:p>
        </w:tc>
        <w:tc>
          <w:tcPr>
            <w:tcW w:w="1797" w:type="dxa"/>
            <w:vAlign w:val="center"/>
          </w:tcPr>
          <w:p w14:paraId="64C96409"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68</w:t>
            </w:r>
          </w:p>
        </w:tc>
        <w:tc>
          <w:tcPr>
            <w:tcW w:w="1792" w:type="dxa"/>
            <w:vAlign w:val="center"/>
          </w:tcPr>
          <w:p w14:paraId="1D0FA2FC"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10</w:t>
            </w:r>
          </w:p>
        </w:tc>
        <w:tc>
          <w:tcPr>
            <w:tcW w:w="1796" w:type="dxa"/>
            <w:vAlign w:val="center"/>
          </w:tcPr>
          <w:p w14:paraId="7BEC5EBB"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12</w:t>
            </w:r>
          </w:p>
        </w:tc>
        <w:tc>
          <w:tcPr>
            <w:tcW w:w="1849" w:type="dxa"/>
            <w:vAlign w:val="center"/>
          </w:tcPr>
          <w:p w14:paraId="35FB2D30"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90</w:t>
            </w:r>
          </w:p>
        </w:tc>
      </w:tr>
      <w:tr w:rsidR="00CD3D0A" w14:paraId="6EC5839B" w14:textId="77777777">
        <w:tc>
          <w:tcPr>
            <w:tcW w:w="1622" w:type="dxa"/>
          </w:tcPr>
          <w:p w14:paraId="4C99B5B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797" w:type="dxa"/>
            <w:vAlign w:val="center"/>
          </w:tcPr>
          <w:p w14:paraId="3FDC3D04"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114</w:t>
            </w:r>
          </w:p>
        </w:tc>
        <w:tc>
          <w:tcPr>
            <w:tcW w:w="1792" w:type="dxa"/>
            <w:vAlign w:val="center"/>
          </w:tcPr>
          <w:p w14:paraId="7F1D9180"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11</w:t>
            </w:r>
          </w:p>
        </w:tc>
        <w:tc>
          <w:tcPr>
            <w:tcW w:w="1796" w:type="dxa"/>
            <w:vAlign w:val="center"/>
          </w:tcPr>
          <w:p w14:paraId="2C63CD8B"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26</w:t>
            </w:r>
          </w:p>
        </w:tc>
        <w:tc>
          <w:tcPr>
            <w:tcW w:w="1849" w:type="dxa"/>
            <w:vAlign w:val="center"/>
          </w:tcPr>
          <w:p w14:paraId="0BD112A9"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151</w:t>
            </w:r>
          </w:p>
        </w:tc>
      </w:tr>
    </w:tbl>
    <w:p w14:paraId="2A56C393" w14:textId="77777777" w:rsidR="00CD3D0A" w:rsidRDefault="00CD3D0A">
      <w:pPr>
        <w:tabs>
          <w:tab w:val="left" w:pos="1080"/>
        </w:tabs>
        <w:jc w:val="left"/>
        <w:rPr>
          <w:rFonts w:ascii="Arial" w:hAnsi="Arial" w:cs="Arial"/>
          <w:sz w:val="20"/>
        </w:rPr>
      </w:pPr>
    </w:p>
    <w:p w14:paraId="5D99B864" w14:textId="77777777" w:rsidR="00CD3D0A" w:rsidRDefault="00CD3D0A">
      <w:pPr>
        <w:tabs>
          <w:tab w:val="left" w:pos="1080"/>
        </w:tabs>
        <w:rPr>
          <w:rFonts w:ascii="Arial" w:hAnsi="Arial" w:cs="Arial"/>
          <w:sz w:val="20"/>
        </w:rPr>
      </w:pPr>
    </w:p>
    <w:p w14:paraId="6D43B3EF" w14:textId="77777777" w:rsidR="00CD3D0A" w:rsidRDefault="00CD3D0A">
      <w:pPr>
        <w:tabs>
          <w:tab w:val="left" w:pos="1080"/>
        </w:tabs>
        <w:rPr>
          <w:rFonts w:ascii="Arial" w:hAnsi="Arial" w:cs="Arial"/>
          <w:b/>
          <w:sz w:val="20"/>
        </w:rPr>
      </w:pPr>
      <w:r>
        <w:rPr>
          <w:rFonts w:ascii="Arial" w:hAnsi="Arial" w:cs="Arial"/>
          <w:b/>
          <w:sz w:val="20"/>
        </w:rPr>
        <w:t>Question 2.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5"/>
        <w:gridCol w:w="1989"/>
        <w:gridCol w:w="1530"/>
      </w:tblGrid>
      <w:tr w:rsidR="00CD3D0A" w14:paraId="4F3436D0" w14:textId="77777777">
        <w:tc>
          <w:tcPr>
            <w:tcW w:w="802" w:type="dxa"/>
            <w:tcBorders>
              <w:bottom w:val="single" w:sz="12" w:space="0" w:color="auto"/>
            </w:tcBorders>
          </w:tcPr>
          <w:p w14:paraId="595ACF55" w14:textId="77777777" w:rsidR="00CD3D0A" w:rsidRDefault="00CD3D0A">
            <w:pPr>
              <w:tabs>
                <w:tab w:val="left" w:pos="1080"/>
              </w:tabs>
              <w:spacing w:before="60" w:after="60"/>
              <w:rPr>
                <w:rFonts w:ascii="Arial" w:hAnsi="Arial" w:cs="Arial"/>
                <w:sz w:val="18"/>
                <w:szCs w:val="18"/>
              </w:rPr>
            </w:pPr>
          </w:p>
        </w:tc>
        <w:tc>
          <w:tcPr>
            <w:tcW w:w="5255" w:type="dxa"/>
            <w:tcBorders>
              <w:bottom w:val="single" w:sz="12" w:space="0" w:color="auto"/>
            </w:tcBorders>
          </w:tcPr>
          <w:p w14:paraId="0BD0E54C"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67F939EC"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30" w:type="dxa"/>
            <w:tcBorders>
              <w:bottom w:val="single" w:sz="12" w:space="0" w:color="auto"/>
            </w:tcBorders>
          </w:tcPr>
          <w:p w14:paraId="5F2FFE1B"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750F36BE" w14:textId="77777777">
        <w:tc>
          <w:tcPr>
            <w:tcW w:w="802" w:type="dxa"/>
            <w:tcBorders>
              <w:top w:val="single" w:sz="12" w:space="0" w:color="auto"/>
              <w:bottom w:val="single" w:sz="2" w:space="0" w:color="auto"/>
              <w:right w:val="single" w:sz="2" w:space="0" w:color="auto"/>
            </w:tcBorders>
            <w:vAlign w:val="center"/>
          </w:tcPr>
          <w:p w14:paraId="21279DB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2a.</w:t>
            </w:r>
          </w:p>
        </w:tc>
        <w:tc>
          <w:tcPr>
            <w:tcW w:w="5255" w:type="dxa"/>
            <w:tcBorders>
              <w:top w:val="single" w:sz="12" w:space="0" w:color="auto"/>
              <w:left w:val="single" w:sz="2" w:space="0" w:color="auto"/>
              <w:bottom w:val="single" w:sz="2" w:space="0" w:color="auto"/>
              <w:right w:val="single" w:sz="2" w:space="0" w:color="auto"/>
            </w:tcBorders>
            <w:vAlign w:val="center"/>
          </w:tcPr>
          <w:p w14:paraId="07DA01E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modified</w:t>
            </w:r>
          </w:p>
        </w:tc>
        <w:tc>
          <w:tcPr>
            <w:tcW w:w="1989" w:type="dxa"/>
            <w:tcBorders>
              <w:top w:val="single" w:sz="12" w:space="0" w:color="auto"/>
              <w:left w:val="single" w:sz="2" w:space="0" w:color="auto"/>
              <w:bottom w:val="single" w:sz="2" w:space="0" w:color="auto"/>
              <w:right w:val="single" w:sz="2" w:space="0" w:color="auto"/>
            </w:tcBorders>
            <w:vAlign w:val="center"/>
          </w:tcPr>
          <w:p w14:paraId="5188740E"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17</w:t>
            </w:r>
          </w:p>
        </w:tc>
        <w:tc>
          <w:tcPr>
            <w:tcW w:w="1530" w:type="dxa"/>
            <w:tcBorders>
              <w:top w:val="single" w:sz="12" w:space="0" w:color="auto"/>
              <w:left w:val="single" w:sz="2" w:space="0" w:color="auto"/>
              <w:bottom w:val="single" w:sz="2" w:space="0" w:color="auto"/>
            </w:tcBorders>
            <w:vAlign w:val="center"/>
          </w:tcPr>
          <w:p w14:paraId="7AD91533"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11</w:t>
            </w:r>
          </w:p>
        </w:tc>
      </w:tr>
      <w:tr w:rsidR="00CD3D0A" w14:paraId="4DD7B969" w14:textId="77777777">
        <w:tc>
          <w:tcPr>
            <w:tcW w:w="802" w:type="dxa"/>
            <w:tcBorders>
              <w:top w:val="single" w:sz="2" w:space="0" w:color="auto"/>
              <w:bottom w:val="single" w:sz="2" w:space="0" w:color="auto"/>
              <w:right w:val="single" w:sz="2" w:space="0" w:color="auto"/>
            </w:tcBorders>
            <w:vAlign w:val="center"/>
          </w:tcPr>
          <w:p w14:paraId="63B4028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2b.</w:t>
            </w:r>
          </w:p>
        </w:tc>
        <w:tc>
          <w:tcPr>
            <w:tcW w:w="5255" w:type="dxa"/>
            <w:tcBorders>
              <w:top w:val="single" w:sz="2" w:space="0" w:color="auto"/>
              <w:left w:val="single" w:sz="2" w:space="0" w:color="auto"/>
              <w:bottom w:val="single" w:sz="2" w:space="0" w:color="auto"/>
              <w:right w:val="single" w:sz="2" w:space="0" w:color="auto"/>
            </w:tcBorders>
            <w:vAlign w:val="center"/>
          </w:tcPr>
          <w:p w14:paraId="0BD2818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not modified</w:t>
            </w:r>
          </w:p>
        </w:tc>
        <w:tc>
          <w:tcPr>
            <w:tcW w:w="1989" w:type="dxa"/>
            <w:tcBorders>
              <w:top w:val="single" w:sz="2" w:space="0" w:color="auto"/>
              <w:left w:val="single" w:sz="2" w:space="0" w:color="auto"/>
              <w:bottom w:val="single" w:sz="2" w:space="0" w:color="auto"/>
              <w:right w:val="single" w:sz="2" w:space="0" w:color="auto"/>
            </w:tcBorders>
            <w:vAlign w:val="center"/>
          </w:tcPr>
          <w:p w14:paraId="25BF5176"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134</w:t>
            </w:r>
          </w:p>
        </w:tc>
        <w:tc>
          <w:tcPr>
            <w:tcW w:w="1530" w:type="dxa"/>
            <w:tcBorders>
              <w:top w:val="single" w:sz="2" w:space="0" w:color="auto"/>
              <w:left w:val="single" w:sz="2" w:space="0" w:color="auto"/>
              <w:bottom w:val="single" w:sz="2" w:space="0" w:color="auto"/>
            </w:tcBorders>
            <w:vAlign w:val="center"/>
          </w:tcPr>
          <w:p w14:paraId="37A4F1A9"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89</w:t>
            </w:r>
          </w:p>
        </w:tc>
      </w:tr>
      <w:tr w:rsidR="00CD3D0A" w14:paraId="0F3A8E95" w14:textId="77777777">
        <w:tc>
          <w:tcPr>
            <w:tcW w:w="802" w:type="dxa"/>
            <w:tcBorders>
              <w:top w:val="single" w:sz="2" w:space="0" w:color="auto"/>
              <w:bottom w:val="single" w:sz="12" w:space="0" w:color="auto"/>
            </w:tcBorders>
            <w:vAlign w:val="center"/>
          </w:tcPr>
          <w:p w14:paraId="67F0C2E4" w14:textId="77777777" w:rsidR="00CD3D0A" w:rsidRDefault="00CD3D0A">
            <w:pPr>
              <w:tabs>
                <w:tab w:val="left" w:pos="1080"/>
              </w:tabs>
              <w:spacing w:before="60" w:after="60"/>
              <w:jc w:val="left"/>
              <w:rPr>
                <w:rFonts w:ascii="Arial" w:hAnsi="Arial" w:cs="Arial"/>
                <w:sz w:val="18"/>
                <w:szCs w:val="18"/>
              </w:rPr>
            </w:pPr>
          </w:p>
        </w:tc>
        <w:tc>
          <w:tcPr>
            <w:tcW w:w="5255" w:type="dxa"/>
            <w:tcBorders>
              <w:top w:val="single" w:sz="2" w:space="0" w:color="auto"/>
              <w:left w:val="nil"/>
              <w:bottom w:val="single" w:sz="12" w:space="0" w:color="auto"/>
              <w:right w:val="single" w:sz="2" w:space="0" w:color="auto"/>
            </w:tcBorders>
            <w:vAlign w:val="center"/>
          </w:tcPr>
          <w:p w14:paraId="1A71853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100F4C8B"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151</w:t>
            </w:r>
          </w:p>
        </w:tc>
        <w:tc>
          <w:tcPr>
            <w:tcW w:w="1530" w:type="dxa"/>
            <w:tcBorders>
              <w:top w:val="single" w:sz="2" w:space="0" w:color="auto"/>
              <w:left w:val="single" w:sz="2" w:space="0" w:color="auto"/>
              <w:bottom w:val="single" w:sz="12" w:space="0" w:color="auto"/>
            </w:tcBorders>
            <w:vAlign w:val="center"/>
          </w:tcPr>
          <w:p w14:paraId="35F83CA0"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100</w:t>
            </w:r>
          </w:p>
        </w:tc>
      </w:tr>
    </w:tbl>
    <w:p w14:paraId="547CB668" w14:textId="77777777" w:rsidR="00CD3D0A" w:rsidRDefault="00CD3D0A">
      <w:pPr>
        <w:tabs>
          <w:tab w:val="left" w:pos="1080"/>
        </w:tabs>
        <w:rPr>
          <w:rFonts w:ascii="Arial" w:hAnsi="Arial" w:cs="Arial"/>
          <w:sz w:val="20"/>
        </w:rPr>
      </w:pPr>
    </w:p>
    <w:p w14:paraId="4F6E8A2C" w14:textId="77777777" w:rsidR="00CD3D0A" w:rsidRDefault="00CD3D0A">
      <w:pPr>
        <w:tabs>
          <w:tab w:val="left" w:pos="1080"/>
        </w:tabs>
        <w:rPr>
          <w:rFonts w:ascii="Arial" w:hAnsi="Arial" w:cs="Arial"/>
          <w:b/>
          <w:sz w:val="20"/>
        </w:rPr>
      </w:pPr>
      <w:r>
        <w:rPr>
          <w:rFonts w:ascii="Arial" w:hAnsi="Arial" w:cs="Arial"/>
          <w:b/>
          <w:sz w:val="20"/>
        </w:rPr>
        <w:t>Question 3.  Alternative Placements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7"/>
        <w:gridCol w:w="1989"/>
        <w:gridCol w:w="1528"/>
      </w:tblGrid>
      <w:tr w:rsidR="00CD3D0A" w14:paraId="3567CF82" w14:textId="77777777">
        <w:tc>
          <w:tcPr>
            <w:tcW w:w="802" w:type="dxa"/>
            <w:tcBorders>
              <w:bottom w:val="single" w:sz="12" w:space="0" w:color="auto"/>
            </w:tcBorders>
          </w:tcPr>
          <w:p w14:paraId="5EB7A462" w14:textId="77777777" w:rsidR="00CD3D0A" w:rsidRDefault="00CD3D0A">
            <w:pPr>
              <w:tabs>
                <w:tab w:val="left" w:pos="1080"/>
              </w:tabs>
              <w:spacing w:before="60" w:after="60"/>
              <w:rPr>
                <w:rFonts w:ascii="Arial" w:hAnsi="Arial" w:cs="Arial"/>
                <w:sz w:val="18"/>
                <w:szCs w:val="18"/>
              </w:rPr>
            </w:pPr>
          </w:p>
        </w:tc>
        <w:tc>
          <w:tcPr>
            <w:tcW w:w="5257" w:type="dxa"/>
            <w:tcBorders>
              <w:bottom w:val="single" w:sz="12" w:space="0" w:color="auto"/>
            </w:tcBorders>
          </w:tcPr>
          <w:p w14:paraId="462A1ABE"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5850CE61"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28" w:type="dxa"/>
            <w:tcBorders>
              <w:bottom w:val="single" w:sz="12" w:space="0" w:color="auto"/>
            </w:tcBorders>
          </w:tcPr>
          <w:p w14:paraId="2F0A3389"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15974FC6" w14:textId="77777777">
        <w:tc>
          <w:tcPr>
            <w:tcW w:w="802" w:type="dxa"/>
            <w:tcBorders>
              <w:top w:val="single" w:sz="12" w:space="0" w:color="auto"/>
              <w:bottom w:val="single" w:sz="2" w:space="0" w:color="auto"/>
              <w:right w:val="single" w:sz="2" w:space="0" w:color="auto"/>
            </w:tcBorders>
            <w:vAlign w:val="center"/>
          </w:tcPr>
          <w:p w14:paraId="6A9085A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3a.</w:t>
            </w:r>
          </w:p>
        </w:tc>
        <w:tc>
          <w:tcPr>
            <w:tcW w:w="5257" w:type="dxa"/>
            <w:tcBorders>
              <w:top w:val="single" w:sz="12" w:space="0" w:color="auto"/>
              <w:left w:val="single" w:sz="2" w:space="0" w:color="auto"/>
              <w:bottom w:val="single" w:sz="2" w:space="0" w:color="auto"/>
              <w:right w:val="single" w:sz="2" w:space="0" w:color="auto"/>
            </w:tcBorders>
            <w:vAlign w:val="center"/>
          </w:tcPr>
          <w:p w14:paraId="4564C9F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modified expulsions</w:t>
            </w:r>
          </w:p>
        </w:tc>
        <w:tc>
          <w:tcPr>
            <w:tcW w:w="1989" w:type="dxa"/>
            <w:tcBorders>
              <w:top w:val="single" w:sz="12" w:space="0" w:color="auto"/>
              <w:left w:val="single" w:sz="2" w:space="0" w:color="auto"/>
              <w:bottom w:val="single" w:sz="2" w:space="0" w:color="auto"/>
              <w:right w:val="single" w:sz="2" w:space="0" w:color="auto"/>
            </w:tcBorders>
            <w:vAlign w:val="center"/>
          </w:tcPr>
          <w:p w14:paraId="46A5B2B8"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12</w:t>
            </w:r>
          </w:p>
        </w:tc>
        <w:tc>
          <w:tcPr>
            <w:tcW w:w="1528" w:type="dxa"/>
            <w:tcBorders>
              <w:top w:val="single" w:sz="12" w:space="0" w:color="auto"/>
              <w:left w:val="single" w:sz="2" w:space="0" w:color="auto"/>
              <w:bottom w:val="single" w:sz="2" w:space="0" w:color="auto"/>
            </w:tcBorders>
            <w:vAlign w:val="center"/>
          </w:tcPr>
          <w:p w14:paraId="5DC62571"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71</w:t>
            </w:r>
          </w:p>
        </w:tc>
      </w:tr>
      <w:tr w:rsidR="00CD3D0A" w14:paraId="3A7C4DC4" w14:textId="77777777">
        <w:tc>
          <w:tcPr>
            <w:tcW w:w="802" w:type="dxa"/>
            <w:tcBorders>
              <w:top w:val="single" w:sz="2" w:space="0" w:color="auto"/>
              <w:bottom w:val="single" w:sz="2" w:space="0" w:color="auto"/>
              <w:right w:val="single" w:sz="2" w:space="0" w:color="auto"/>
            </w:tcBorders>
            <w:vAlign w:val="center"/>
          </w:tcPr>
          <w:p w14:paraId="68DC0BB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3b.</w:t>
            </w:r>
          </w:p>
        </w:tc>
        <w:tc>
          <w:tcPr>
            <w:tcW w:w="5257" w:type="dxa"/>
            <w:tcBorders>
              <w:top w:val="single" w:sz="2" w:space="0" w:color="auto"/>
              <w:left w:val="single" w:sz="2" w:space="0" w:color="auto"/>
              <w:bottom w:val="single" w:sz="2" w:space="0" w:color="auto"/>
              <w:right w:val="single" w:sz="2" w:space="0" w:color="auto"/>
            </w:tcBorders>
            <w:vAlign w:val="center"/>
          </w:tcPr>
          <w:p w14:paraId="5CBB1CF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non-modified expulsions</w:t>
            </w:r>
          </w:p>
        </w:tc>
        <w:tc>
          <w:tcPr>
            <w:tcW w:w="1989" w:type="dxa"/>
            <w:tcBorders>
              <w:top w:val="single" w:sz="2" w:space="0" w:color="auto"/>
              <w:left w:val="single" w:sz="2" w:space="0" w:color="auto"/>
              <w:bottom w:val="single" w:sz="2" w:space="0" w:color="auto"/>
              <w:right w:val="single" w:sz="2" w:space="0" w:color="auto"/>
            </w:tcBorders>
            <w:vAlign w:val="center"/>
          </w:tcPr>
          <w:p w14:paraId="1152F844"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124</w:t>
            </w:r>
          </w:p>
        </w:tc>
        <w:tc>
          <w:tcPr>
            <w:tcW w:w="1528" w:type="dxa"/>
            <w:tcBorders>
              <w:top w:val="single" w:sz="2" w:space="0" w:color="auto"/>
              <w:left w:val="single" w:sz="2" w:space="0" w:color="auto"/>
              <w:bottom w:val="single" w:sz="2" w:space="0" w:color="auto"/>
            </w:tcBorders>
            <w:vAlign w:val="center"/>
          </w:tcPr>
          <w:p w14:paraId="370AF596"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93</w:t>
            </w:r>
          </w:p>
        </w:tc>
      </w:tr>
      <w:tr w:rsidR="00CD3D0A" w14:paraId="558EFB25" w14:textId="77777777">
        <w:tc>
          <w:tcPr>
            <w:tcW w:w="802" w:type="dxa"/>
            <w:tcBorders>
              <w:top w:val="single" w:sz="2" w:space="0" w:color="auto"/>
              <w:bottom w:val="single" w:sz="12" w:space="0" w:color="auto"/>
            </w:tcBorders>
            <w:vAlign w:val="center"/>
          </w:tcPr>
          <w:p w14:paraId="4DC01C9D" w14:textId="77777777" w:rsidR="00CD3D0A" w:rsidRDefault="00CD3D0A">
            <w:pPr>
              <w:tabs>
                <w:tab w:val="left" w:pos="1080"/>
              </w:tabs>
              <w:spacing w:before="60" w:after="60"/>
              <w:jc w:val="left"/>
              <w:rPr>
                <w:rFonts w:ascii="Arial" w:hAnsi="Arial" w:cs="Arial"/>
                <w:sz w:val="18"/>
                <w:szCs w:val="18"/>
              </w:rPr>
            </w:pPr>
          </w:p>
        </w:tc>
        <w:tc>
          <w:tcPr>
            <w:tcW w:w="5257" w:type="dxa"/>
            <w:tcBorders>
              <w:top w:val="single" w:sz="2" w:space="0" w:color="auto"/>
              <w:left w:val="nil"/>
              <w:bottom w:val="single" w:sz="12" w:space="0" w:color="auto"/>
              <w:right w:val="single" w:sz="2" w:space="0" w:color="auto"/>
            </w:tcBorders>
            <w:vAlign w:val="center"/>
          </w:tcPr>
          <w:p w14:paraId="5E1686A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2138A9C8"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136</w:t>
            </w:r>
          </w:p>
        </w:tc>
        <w:tc>
          <w:tcPr>
            <w:tcW w:w="1528" w:type="dxa"/>
            <w:tcBorders>
              <w:top w:val="single" w:sz="2" w:space="0" w:color="auto"/>
              <w:left w:val="single" w:sz="2" w:space="0" w:color="auto"/>
              <w:bottom w:val="single" w:sz="12" w:space="0" w:color="auto"/>
            </w:tcBorders>
            <w:vAlign w:val="center"/>
          </w:tcPr>
          <w:p w14:paraId="15D633D4"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90</w:t>
            </w:r>
          </w:p>
        </w:tc>
      </w:tr>
    </w:tbl>
    <w:p w14:paraId="69459DF2" w14:textId="77777777" w:rsidR="00CD3D0A" w:rsidRDefault="00CD3D0A">
      <w:pPr>
        <w:tabs>
          <w:tab w:val="left" w:pos="1080"/>
        </w:tabs>
        <w:rPr>
          <w:rFonts w:ascii="Arial" w:hAnsi="Arial" w:cs="Arial"/>
          <w:sz w:val="20"/>
        </w:rPr>
      </w:pPr>
    </w:p>
    <w:p w14:paraId="2EC92F25" w14:textId="77777777" w:rsidR="00CD3D0A" w:rsidRDefault="00CD3D0A">
      <w:pPr>
        <w:tabs>
          <w:tab w:val="left" w:pos="1080"/>
        </w:tabs>
        <w:rPr>
          <w:rFonts w:ascii="Arial" w:hAnsi="Arial" w:cs="Arial"/>
          <w:b/>
          <w:sz w:val="20"/>
        </w:rPr>
      </w:pPr>
      <w:r>
        <w:rPr>
          <w:rFonts w:ascii="Arial" w:hAnsi="Arial" w:cs="Arial"/>
          <w:b/>
          <w:sz w:val="20"/>
        </w:rPr>
        <w:t>Question 4.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1584"/>
        <w:gridCol w:w="1584"/>
      </w:tblGrid>
      <w:tr w:rsidR="00CD3D0A" w14:paraId="593C4C8E" w14:textId="77777777">
        <w:tc>
          <w:tcPr>
            <w:tcW w:w="828" w:type="dxa"/>
            <w:tcBorders>
              <w:bottom w:val="single" w:sz="12" w:space="0" w:color="auto"/>
            </w:tcBorders>
          </w:tcPr>
          <w:p w14:paraId="77227D4C"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012DCB2B" w14:textId="77777777" w:rsidR="00CD3D0A" w:rsidRDefault="00CD3D0A">
            <w:pPr>
              <w:tabs>
                <w:tab w:val="left" w:pos="1080"/>
              </w:tabs>
              <w:spacing w:before="60" w:after="60"/>
              <w:rPr>
                <w:rFonts w:ascii="Arial" w:hAnsi="Arial" w:cs="Arial"/>
                <w:sz w:val="18"/>
                <w:szCs w:val="18"/>
              </w:rPr>
            </w:pPr>
          </w:p>
        </w:tc>
        <w:tc>
          <w:tcPr>
            <w:tcW w:w="1584" w:type="dxa"/>
            <w:tcBorders>
              <w:bottom w:val="single" w:sz="12" w:space="0" w:color="auto"/>
            </w:tcBorders>
          </w:tcPr>
          <w:p w14:paraId="54D7DC27"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84" w:type="dxa"/>
            <w:tcBorders>
              <w:bottom w:val="single" w:sz="12" w:space="0" w:color="auto"/>
            </w:tcBorders>
          </w:tcPr>
          <w:p w14:paraId="7825B276"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09B6D114" w14:textId="77777777">
        <w:tc>
          <w:tcPr>
            <w:tcW w:w="828" w:type="dxa"/>
            <w:tcBorders>
              <w:top w:val="single" w:sz="12" w:space="0" w:color="auto"/>
              <w:bottom w:val="single" w:sz="2" w:space="0" w:color="auto"/>
              <w:right w:val="single" w:sz="2" w:space="0" w:color="auto"/>
            </w:tcBorders>
            <w:vAlign w:val="center"/>
          </w:tcPr>
          <w:p w14:paraId="7951CEC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4a.</w:t>
            </w:r>
          </w:p>
        </w:tc>
        <w:tc>
          <w:tcPr>
            <w:tcW w:w="5580" w:type="dxa"/>
            <w:tcBorders>
              <w:top w:val="single" w:sz="12" w:space="0" w:color="auto"/>
              <w:left w:val="single" w:sz="2" w:space="0" w:color="auto"/>
              <w:bottom w:val="single" w:sz="2" w:space="0" w:color="auto"/>
              <w:right w:val="single" w:sz="2" w:space="0" w:color="auto"/>
            </w:tcBorders>
            <w:vAlign w:val="center"/>
          </w:tcPr>
          <w:p w14:paraId="5277B24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disabled students</w:t>
            </w:r>
          </w:p>
        </w:tc>
        <w:tc>
          <w:tcPr>
            <w:tcW w:w="1584" w:type="dxa"/>
            <w:tcBorders>
              <w:top w:val="single" w:sz="12" w:space="0" w:color="auto"/>
              <w:left w:val="single" w:sz="2" w:space="0" w:color="auto"/>
              <w:bottom w:val="single" w:sz="2" w:space="0" w:color="auto"/>
              <w:right w:val="single" w:sz="2" w:space="0" w:color="auto"/>
            </w:tcBorders>
            <w:vAlign w:val="center"/>
          </w:tcPr>
          <w:p w14:paraId="54FEB73D"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w:t>
            </w:r>
          </w:p>
        </w:tc>
        <w:tc>
          <w:tcPr>
            <w:tcW w:w="1584" w:type="dxa"/>
            <w:tcBorders>
              <w:top w:val="single" w:sz="12" w:space="0" w:color="auto"/>
              <w:left w:val="single" w:sz="2" w:space="0" w:color="auto"/>
              <w:bottom w:val="single" w:sz="2" w:space="0" w:color="auto"/>
            </w:tcBorders>
            <w:vAlign w:val="center"/>
          </w:tcPr>
          <w:p w14:paraId="4AC88583"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6</w:t>
            </w:r>
          </w:p>
        </w:tc>
      </w:tr>
      <w:tr w:rsidR="00CD3D0A" w14:paraId="0340330B" w14:textId="77777777">
        <w:tc>
          <w:tcPr>
            <w:tcW w:w="828" w:type="dxa"/>
            <w:tcBorders>
              <w:top w:val="single" w:sz="2" w:space="0" w:color="auto"/>
              <w:bottom w:val="single" w:sz="2" w:space="0" w:color="auto"/>
              <w:right w:val="single" w:sz="2" w:space="0" w:color="auto"/>
            </w:tcBorders>
            <w:vAlign w:val="center"/>
          </w:tcPr>
          <w:p w14:paraId="457FA19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4b.</w:t>
            </w:r>
          </w:p>
        </w:tc>
        <w:tc>
          <w:tcPr>
            <w:tcW w:w="5580" w:type="dxa"/>
            <w:tcBorders>
              <w:top w:val="single" w:sz="2" w:space="0" w:color="auto"/>
              <w:left w:val="single" w:sz="2" w:space="0" w:color="auto"/>
              <w:bottom w:val="single" w:sz="2" w:space="0" w:color="auto"/>
              <w:right w:val="single" w:sz="2" w:space="0" w:color="auto"/>
            </w:tcBorders>
            <w:vAlign w:val="center"/>
          </w:tcPr>
          <w:p w14:paraId="4C67EA7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nondisabled students</w:t>
            </w:r>
          </w:p>
        </w:tc>
        <w:tc>
          <w:tcPr>
            <w:tcW w:w="1584" w:type="dxa"/>
            <w:tcBorders>
              <w:top w:val="single" w:sz="2" w:space="0" w:color="auto"/>
              <w:left w:val="single" w:sz="2" w:space="0" w:color="auto"/>
              <w:bottom w:val="single" w:sz="2" w:space="0" w:color="auto"/>
              <w:right w:val="single" w:sz="2" w:space="0" w:color="auto"/>
            </w:tcBorders>
            <w:vAlign w:val="center"/>
          </w:tcPr>
          <w:p w14:paraId="499A9652"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16</w:t>
            </w:r>
          </w:p>
        </w:tc>
        <w:tc>
          <w:tcPr>
            <w:tcW w:w="1584" w:type="dxa"/>
            <w:tcBorders>
              <w:top w:val="single" w:sz="2" w:space="0" w:color="auto"/>
              <w:left w:val="single" w:sz="2" w:space="0" w:color="auto"/>
              <w:bottom w:val="single" w:sz="2" w:space="0" w:color="auto"/>
            </w:tcBorders>
            <w:vAlign w:val="center"/>
          </w:tcPr>
          <w:p w14:paraId="4A859F61"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94</w:t>
            </w:r>
          </w:p>
        </w:tc>
      </w:tr>
      <w:tr w:rsidR="00CD3D0A" w14:paraId="1CDA18C5" w14:textId="77777777">
        <w:tc>
          <w:tcPr>
            <w:tcW w:w="828" w:type="dxa"/>
            <w:tcBorders>
              <w:top w:val="single" w:sz="2" w:space="0" w:color="auto"/>
              <w:bottom w:val="single" w:sz="12" w:space="0" w:color="auto"/>
            </w:tcBorders>
            <w:vAlign w:val="center"/>
          </w:tcPr>
          <w:p w14:paraId="50F2E890" w14:textId="77777777" w:rsidR="00CD3D0A" w:rsidRDefault="00CD3D0A">
            <w:pPr>
              <w:tabs>
                <w:tab w:val="left" w:pos="1080"/>
              </w:tabs>
              <w:spacing w:before="60" w:after="60"/>
              <w:jc w:val="left"/>
              <w:rPr>
                <w:rFonts w:ascii="Arial" w:hAnsi="Arial" w:cs="Arial"/>
                <w:sz w:val="18"/>
                <w:szCs w:val="18"/>
              </w:rPr>
            </w:pPr>
          </w:p>
        </w:tc>
        <w:tc>
          <w:tcPr>
            <w:tcW w:w="5580" w:type="dxa"/>
            <w:tcBorders>
              <w:top w:val="single" w:sz="2" w:space="0" w:color="auto"/>
              <w:left w:val="nil"/>
              <w:bottom w:val="single" w:sz="12" w:space="0" w:color="auto"/>
              <w:right w:val="single" w:sz="2" w:space="0" w:color="auto"/>
            </w:tcBorders>
            <w:vAlign w:val="center"/>
          </w:tcPr>
          <w:p w14:paraId="11D0C5A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584" w:type="dxa"/>
            <w:tcBorders>
              <w:top w:val="single" w:sz="2" w:space="0" w:color="auto"/>
              <w:left w:val="single" w:sz="2" w:space="0" w:color="auto"/>
              <w:bottom w:val="single" w:sz="12" w:space="0" w:color="auto"/>
              <w:right w:val="single" w:sz="2" w:space="0" w:color="auto"/>
            </w:tcBorders>
            <w:vAlign w:val="center"/>
          </w:tcPr>
          <w:p w14:paraId="113BE413"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17</w:t>
            </w:r>
          </w:p>
        </w:tc>
        <w:tc>
          <w:tcPr>
            <w:tcW w:w="1584" w:type="dxa"/>
            <w:tcBorders>
              <w:top w:val="single" w:sz="2" w:space="0" w:color="auto"/>
              <w:left w:val="single" w:sz="2" w:space="0" w:color="auto"/>
              <w:bottom w:val="single" w:sz="12" w:space="0" w:color="auto"/>
            </w:tcBorders>
            <w:vAlign w:val="center"/>
          </w:tcPr>
          <w:p w14:paraId="41A97429"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bl>
    <w:p w14:paraId="75F5092B" w14:textId="77777777" w:rsidR="00CD3D0A" w:rsidRDefault="00CD3D0A">
      <w:pPr>
        <w:tabs>
          <w:tab w:val="left" w:pos="1080"/>
        </w:tabs>
        <w:rPr>
          <w:rFonts w:ascii="Arial" w:hAnsi="Arial" w:cs="Arial"/>
          <w:sz w:val="20"/>
        </w:rPr>
      </w:pPr>
    </w:p>
    <w:p w14:paraId="546D9B06" w14:textId="77777777" w:rsidR="00CD3D0A" w:rsidRDefault="00CD3D0A">
      <w:pPr>
        <w:tabs>
          <w:tab w:val="left" w:pos="1080"/>
        </w:tabs>
        <w:rPr>
          <w:rFonts w:ascii="Arial" w:hAnsi="Arial" w:cs="Arial"/>
          <w:b/>
          <w:sz w:val="20"/>
        </w:rPr>
      </w:pPr>
      <w:r>
        <w:rPr>
          <w:rFonts w:ascii="Arial" w:hAnsi="Arial" w:cs="Arial"/>
          <w:b/>
          <w:sz w:val="20"/>
        </w:rPr>
        <w:t xml:space="preserve">Question 7.  </w:t>
      </w:r>
      <w:r>
        <w:rPr>
          <w:rFonts w:ascii="Arial" w:hAnsi="Arial" w:cs="Arial"/>
          <w:b/>
          <w:i/>
          <w:sz w:val="20"/>
        </w:rPr>
        <w:t>GFSA</w:t>
      </w:r>
      <w:r>
        <w:rPr>
          <w:rFonts w:ascii="Arial" w:hAnsi="Arial" w:cs="Arial"/>
          <w:b/>
          <w:sz w:val="20"/>
        </w:rPr>
        <w:t xml:space="preserve"> Submission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7164"/>
        <w:gridCol w:w="1584"/>
      </w:tblGrid>
      <w:tr w:rsidR="00CD3D0A" w14:paraId="233D5810" w14:textId="77777777">
        <w:tc>
          <w:tcPr>
            <w:tcW w:w="828" w:type="dxa"/>
            <w:tcBorders>
              <w:bottom w:val="single" w:sz="12" w:space="0" w:color="auto"/>
            </w:tcBorders>
          </w:tcPr>
          <w:p w14:paraId="0BE11E4F" w14:textId="77777777" w:rsidR="00CD3D0A" w:rsidRDefault="00CD3D0A">
            <w:pPr>
              <w:tabs>
                <w:tab w:val="left" w:pos="1080"/>
              </w:tabs>
              <w:spacing w:before="60" w:after="60"/>
              <w:rPr>
                <w:rFonts w:ascii="Arial" w:hAnsi="Arial" w:cs="Arial"/>
                <w:sz w:val="18"/>
                <w:szCs w:val="18"/>
              </w:rPr>
            </w:pPr>
          </w:p>
        </w:tc>
        <w:tc>
          <w:tcPr>
            <w:tcW w:w="7164" w:type="dxa"/>
            <w:tcBorders>
              <w:bottom w:val="single" w:sz="12" w:space="0" w:color="auto"/>
            </w:tcBorders>
          </w:tcPr>
          <w:p w14:paraId="56546A1B" w14:textId="77777777" w:rsidR="00CD3D0A" w:rsidRDefault="00CD3D0A">
            <w:pPr>
              <w:tabs>
                <w:tab w:val="left" w:pos="1080"/>
              </w:tabs>
              <w:spacing w:before="60" w:after="60"/>
              <w:jc w:val="center"/>
              <w:rPr>
                <w:rFonts w:ascii="Arial" w:hAnsi="Arial" w:cs="Arial"/>
                <w:sz w:val="18"/>
                <w:szCs w:val="18"/>
              </w:rPr>
            </w:pPr>
          </w:p>
        </w:tc>
        <w:tc>
          <w:tcPr>
            <w:tcW w:w="1584" w:type="dxa"/>
            <w:tcBorders>
              <w:bottom w:val="single" w:sz="12" w:space="0" w:color="auto"/>
            </w:tcBorders>
          </w:tcPr>
          <w:p w14:paraId="7F776A7E"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6706C021" w14:textId="77777777">
        <w:tc>
          <w:tcPr>
            <w:tcW w:w="828" w:type="dxa"/>
            <w:tcBorders>
              <w:top w:val="single" w:sz="12" w:space="0" w:color="auto"/>
              <w:bottom w:val="single" w:sz="2" w:space="0" w:color="auto"/>
              <w:right w:val="single" w:sz="2" w:space="0" w:color="auto"/>
            </w:tcBorders>
            <w:vAlign w:val="center"/>
          </w:tcPr>
          <w:p w14:paraId="0368340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7a.</w:t>
            </w:r>
          </w:p>
        </w:tc>
        <w:tc>
          <w:tcPr>
            <w:tcW w:w="7164" w:type="dxa"/>
            <w:tcBorders>
              <w:top w:val="single" w:sz="12" w:space="0" w:color="auto"/>
              <w:left w:val="single" w:sz="2" w:space="0" w:color="auto"/>
              <w:bottom w:val="single" w:sz="2" w:space="0" w:color="auto"/>
              <w:right w:val="single" w:sz="2" w:space="0" w:color="auto"/>
            </w:tcBorders>
            <w:vAlign w:val="center"/>
          </w:tcPr>
          <w:p w14:paraId="4FA1D98C"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LEAs that submitted a </w:t>
            </w:r>
            <w:r>
              <w:rPr>
                <w:rFonts w:ascii="Arial" w:hAnsi="Arial" w:cs="Arial"/>
                <w:i/>
                <w:sz w:val="18"/>
                <w:szCs w:val="18"/>
              </w:rPr>
              <w:t>GFSA</w:t>
            </w:r>
            <w:r>
              <w:rPr>
                <w:rFonts w:ascii="Arial" w:hAnsi="Arial" w:cs="Arial"/>
                <w:sz w:val="18"/>
                <w:szCs w:val="18"/>
              </w:rPr>
              <w:t xml:space="preserve"> report to the state</w:t>
            </w:r>
          </w:p>
        </w:tc>
        <w:tc>
          <w:tcPr>
            <w:tcW w:w="1584" w:type="dxa"/>
            <w:tcBorders>
              <w:top w:val="single" w:sz="12" w:space="0" w:color="auto"/>
              <w:left w:val="single" w:sz="2" w:space="0" w:color="auto"/>
              <w:bottom w:val="single" w:sz="2" w:space="0" w:color="auto"/>
            </w:tcBorders>
            <w:vAlign w:val="center"/>
          </w:tcPr>
          <w:p w14:paraId="0F23AF3F"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4A38DACC" w14:textId="77777777">
        <w:tc>
          <w:tcPr>
            <w:tcW w:w="828" w:type="dxa"/>
            <w:tcBorders>
              <w:top w:val="single" w:sz="2" w:space="0" w:color="auto"/>
              <w:bottom w:val="single" w:sz="2" w:space="0" w:color="auto"/>
              <w:right w:val="single" w:sz="2" w:space="0" w:color="auto"/>
            </w:tcBorders>
            <w:vAlign w:val="center"/>
          </w:tcPr>
          <w:p w14:paraId="09058D5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7b.</w:t>
            </w:r>
          </w:p>
        </w:tc>
        <w:tc>
          <w:tcPr>
            <w:tcW w:w="7164" w:type="dxa"/>
            <w:tcBorders>
              <w:top w:val="single" w:sz="2" w:space="0" w:color="auto"/>
              <w:left w:val="single" w:sz="2" w:space="0" w:color="auto"/>
              <w:bottom w:val="single" w:sz="2" w:space="0" w:color="auto"/>
              <w:right w:val="single" w:sz="2" w:space="0" w:color="auto"/>
            </w:tcBorders>
            <w:vAlign w:val="center"/>
          </w:tcPr>
          <w:p w14:paraId="350B931A"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schools that submitted </w:t>
            </w:r>
            <w:r>
              <w:rPr>
                <w:rFonts w:ascii="Arial" w:hAnsi="Arial" w:cs="Arial"/>
                <w:i/>
                <w:sz w:val="18"/>
                <w:szCs w:val="18"/>
              </w:rPr>
              <w:t>GFSA</w:t>
            </w:r>
            <w:r>
              <w:rPr>
                <w:rFonts w:ascii="Arial" w:hAnsi="Arial" w:cs="Arial"/>
                <w:sz w:val="18"/>
                <w:szCs w:val="18"/>
              </w:rPr>
              <w:t xml:space="preserve"> data to their LEAs</w:t>
            </w:r>
          </w:p>
        </w:tc>
        <w:tc>
          <w:tcPr>
            <w:tcW w:w="1584" w:type="dxa"/>
            <w:tcBorders>
              <w:top w:val="single" w:sz="2" w:space="0" w:color="auto"/>
              <w:left w:val="single" w:sz="2" w:space="0" w:color="auto"/>
              <w:bottom w:val="single" w:sz="2" w:space="0" w:color="auto"/>
            </w:tcBorders>
            <w:vAlign w:val="center"/>
          </w:tcPr>
          <w:p w14:paraId="18172025"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08C4AB44" w14:textId="77777777">
        <w:tc>
          <w:tcPr>
            <w:tcW w:w="828" w:type="dxa"/>
            <w:tcBorders>
              <w:top w:val="single" w:sz="2" w:space="0" w:color="auto"/>
              <w:bottom w:val="single" w:sz="12" w:space="0" w:color="auto"/>
              <w:right w:val="single" w:sz="2" w:space="0" w:color="auto"/>
            </w:tcBorders>
            <w:vAlign w:val="center"/>
          </w:tcPr>
          <w:p w14:paraId="022E962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7c.</w:t>
            </w:r>
          </w:p>
        </w:tc>
        <w:tc>
          <w:tcPr>
            <w:tcW w:w="7164" w:type="dxa"/>
            <w:tcBorders>
              <w:top w:val="single" w:sz="2" w:space="0" w:color="auto"/>
              <w:left w:val="single" w:sz="2" w:space="0" w:color="auto"/>
              <w:bottom w:val="single" w:sz="12" w:space="0" w:color="auto"/>
              <w:right w:val="single" w:sz="2" w:space="0" w:color="auto"/>
            </w:tcBorders>
            <w:vAlign w:val="center"/>
          </w:tcPr>
          <w:p w14:paraId="50435266"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Percentage of LEAs that reported students for a firearm offense</w:t>
            </w:r>
          </w:p>
        </w:tc>
        <w:tc>
          <w:tcPr>
            <w:tcW w:w="1584" w:type="dxa"/>
            <w:tcBorders>
              <w:top w:val="single" w:sz="2" w:space="0" w:color="auto"/>
              <w:left w:val="single" w:sz="2" w:space="0" w:color="auto"/>
              <w:bottom w:val="single" w:sz="12" w:space="0" w:color="auto"/>
            </w:tcBorders>
            <w:vAlign w:val="center"/>
          </w:tcPr>
          <w:p w14:paraId="41BCF30A"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9</w:t>
            </w:r>
          </w:p>
        </w:tc>
      </w:tr>
    </w:tbl>
    <w:p w14:paraId="7BEB0101" w14:textId="77777777" w:rsidR="00CD3D0A" w:rsidRDefault="00CD3D0A">
      <w:pPr>
        <w:tabs>
          <w:tab w:val="left" w:pos="1080"/>
        </w:tabs>
        <w:rPr>
          <w:rFonts w:ascii="Arial" w:hAnsi="Arial" w:cs="Arial"/>
          <w:sz w:val="20"/>
        </w:rPr>
      </w:pPr>
    </w:p>
    <w:p w14:paraId="01927123" w14:textId="77777777" w:rsidR="00CD3D0A" w:rsidRDefault="00CD3D0A">
      <w:pPr>
        <w:tabs>
          <w:tab w:val="left" w:pos="1080"/>
        </w:tabs>
        <w:rPr>
          <w:rFonts w:ascii="Arial" w:hAnsi="Arial" w:cs="Arial"/>
          <w:sz w:val="20"/>
        </w:rPr>
      </w:pPr>
    </w:p>
    <w:p w14:paraId="6A0B033C" w14:textId="77777777" w:rsidR="00CD3D0A" w:rsidRDefault="00CD3D0A">
      <w:pPr>
        <w:tabs>
          <w:tab w:val="left" w:pos="1080"/>
        </w:tabs>
        <w:rPr>
          <w:rFonts w:ascii="Arial" w:hAnsi="Arial" w:cs="Arial"/>
          <w:sz w:val="20"/>
        </w:rPr>
      </w:pPr>
      <w:r>
        <w:rPr>
          <w:rFonts w:ascii="Arial" w:hAnsi="Arial" w:cs="Arial"/>
          <w:sz w:val="20"/>
        </w:rPr>
        <w:br w:type="page"/>
      </w:r>
    </w:p>
    <w:p w14:paraId="4388057E" w14:textId="77777777" w:rsidR="00CD3D0A" w:rsidRDefault="00CD3D0A">
      <w:pPr>
        <w:pBdr>
          <w:top w:val="single" w:sz="18" w:space="1" w:color="auto"/>
          <w:bottom w:val="single" w:sz="18" w:space="1" w:color="auto"/>
        </w:pBdr>
        <w:tabs>
          <w:tab w:val="left" w:pos="1080"/>
        </w:tabs>
        <w:rPr>
          <w:rFonts w:ascii="Arial" w:hAnsi="Arial" w:cs="Arial"/>
          <w:b/>
          <w:sz w:val="28"/>
          <w:szCs w:val="28"/>
        </w:rPr>
      </w:pPr>
      <w:smartTag w:uri="urn:schemas-microsoft-com:office:smarttags" w:element="State">
        <w:smartTag w:uri="urn:schemas-microsoft-com:office:smarttags" w:element="place">
          <w:r>
            <w:rPr>
              <w:rFonts w:ascii="Arial" w:hAnsi="Arial" w:cs="Arial"/>
              <w:b/>
              <w:noProof/>
              <w:sz w:val="28"/>
              <w:szCs w:val="28"/>
            </w:rPr>
            <w:t>California</w:t>
          </w:r>
        </w:smartTag>
      </w:smartTag>
      <w:r>
        <w:rPr>
          <w:rFonts w:ascii="Arial" w:hAnsi="Arial" w:cs="Arial"/>
          <w:b/>
          <w:sz w:val="28"/>
          <w:szCs w:val="28"/>
        </w:rPr>
        <w:t xml:space="preserve"> (continued)</w:t>
      </w:r>
    </w:p>
    <w:p w14:paraId="544778E8" w14:textId="77777777" w:rsidR="00CD3D0A" w:rsidRDefault="00CD3D0A">
      <w:pPr>
        <w:tabs>
          <w:tab w:val="left" w:pos="1080"/>
        </w:tabs>
        <w:rPr>
          <w:rFonts w:ascii="Arial" w:hAnsi="Arial" w:cs="Arial"/>
          <w:sz w:val="20"/>
        </w:rPr>
      </w:pPr>
    </w:p>
    <w:p w14:paraId="54F636B8" w14:textId="77777777" w:rsidR="00CD3D0A" w:rsidRDefault="00CD3D0A">
      <w:pPr>
        <w:pBdr>
          <w:bottom w:val="single" w:sz="8" w:space="1" w:color="auto"/>
        </w:pBdr>
        <w:tabs>
          <w:tab w:val="left" w:pos="1260"/>
        </w:tabs>
        <w:rPr>
          <w:rFonts w:ascii="Arial" w:hAnsi="Arial" w:cs="Arial"/>
          <w:b/>
          <w:sz w:val="20"/>
        </w:rPr>
      </w:pPr>
      <w:r>
        <w:rPr>
          <w:rFonts w:ascii="Arial" w:hAnsi="Arial" w:cs="Arial"/>
          <w:b/>
          <w:sz w:val="20"/>
        </w:rPr>
        <w:t>Question 8.  Data Quality</w:t>
      </w:r>
    </w:p>
    <w:p w14:paraId="049E13E7" w14:textId="77777777" w:rsidR="00CD3D0A" w:rsidRDefault="00CD3D0A">
      <w:pPr>
        <w:pBdr>
          <w:bottom w:val="single" w:sz="8" w:space="1" w:color="auto"/>
        </w:pBdr>
        <w:tabs>
          <w:tab w:val="left" w:pos="1260"/>
        </w:tabs>
        <w:rPr>
          <w:rFonts w:ascii="Arial" w:hAnsi="Arial" w:cs="Arial"/>
          <w:b/>
          <w:sz w:val="20"/>
        </w:rPr>
      </w:pPr>
    </w:p>
    <w:p w14:paraId="3F6E3D57" w14:textId="77777777" w:rsidR="00CD3D0A" w:rsidRDefault="00CD3D0A">
      <w:pPr>
        <w:pBdr>
          <w:bottom w:val="single" w:sz="8" w:space="1" w:color="auto"/>
        </w:pBdr>
        <w:tabs>
          <w:tab w:val="left" w:pos="1260"/>
        </w:tabs>
        <w:rPr>
          <w:rFonts w:ascii="Arial" w:hAnsi="Arial" w:cs="Arial"/>
          <w:sz w:val="20"/>
        </w:rPr>
      </w:pPr>
      <w:r>
        <w:rPr>
          <w:rFonts w:ascii="Arial" w:hAnsi="Arial" w:cs="Arial"/>
          <w:sz w:val="20"/>
        </w:rPr>
        <w:t>Information that explains any circumstances affecting the quality of data submitted.</w:t>
      </w:r>
    </w:p>
    <w:p w14:paraId="033403D5" w14:textId="77777777" w:rsidR="00CD3D0A" w:rsidRDefault="00CD3D0A">
      <w:pPr>
        <w:tabs>
          <w:tab w:val="left" w:pos="1260"/>
        </w:tabs>
        <w:jc w:val="left"/>
        <w:rPr>
          <w:rFonts w:ascii="Arial" w:hAnsi="Arial" w:cs="Arial"/>
          <w:sz w:val="20"/>
        </w:rPr>
      </w:pPr>
      <w:r>
        <w:rPr>
          <w:rFonts w:ascii="Arial" w:hAnsi="Arial" w:cs="Arial"/>
          <w:sz w:val="20"/>
        </w:rPr>
        <w:t>None.</w:t>
      </w:r>
    </w:p>
    <w:p w14:paraId="7D83B1F4" w14:textId="77777777" w:rsidR="00CD3D0A" w:rsidRDefault="00CD3D0A">
      <w:pPr>
        <w:tabs>
          <w:tab w:val="left" w:pos="1260"/>
        </w:tabs>
        <w:jc w:val="left"/>
        <w:rPr>
          <w:rFonts w:ascii="Arial" w:hAnsi="Arial" w:cs="Arial"/>
          <w:sz w:val="20"/>
        </w:rPr>
      </w:pPr>
    </w:p>
    <w:p w14:paraId="404EEAF5" w14:textId="77777777" w:rsidR="00CD3D0A" w:rsidRDefault="00CD3D0A">
      <w:pPr>
        <w:tabs>
          <w:tab w:val="left" w:pos="1080"/>
        </w:tabs>
        <w:rPr>
          <w:rFonts w:ascii="Arial" w:hAnsi="Arial" w:cs="Arial"/>
          <w:sz w:val="20"/>
        </w:rPr>
      </w:pPr>
    </w:p>
    <w:p w14:paraId="2E989996" w14:textId="77777777" w:rsidR="00CD3D0A" w:rsidRDefault="00CD3D0A">
      <w:pPr>
        <w:tabs>
          <w:tab w:val="left" w:pos="1080"/>
        </w:tabs>
        <w:rPr>
          <w:rFonts w:ascii="Arial" w:hAnsi="Arial" w:cs="Arial"/>
          <w:b/>
          <w:sz w:val="20"/>
        </w:rPr>
      </w:pPr>
      <w:r>
        <w:rPr>
          <w:rFonts w:ascii="Arial" w:hAnsi="Arial" w:cs="Arial"/>
          <w:b/>
          <w:sz w:val="20"/>
        </w:rPr>
        <w:t xml:space="preserve">Question 9.  </w:t>
      </w:r>
      <w:r>
        <w:rPr>
          <w:rFonts w:ascii="Arial" w:hAnsi="Arial" w:cs="Arial"/>
          <w:b/>
          <w:i/>
          <w:sz w:val="20"/>
        </w:rPr>
        <w:t>GFSA</w:t>
      </w:r>
      <w:r>
        <w:rPr>
          <w:rFonts w:ascii="Arial" w:hAnsi="Arial" w:cs="Arial"/>
          <w:b/>
          <w:sz w:val="20"/>
        </w:rPr>
        <w:t>–related State Law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6984D040" w14:textId="77777777">
        <w:tc>
          <w:tcPr>
            <w:tcW w:w="828" w:type="dxa"/>
            <w:tcBorders>
              <w:bottom w:val="single" w:sz="12" w:space="0" w:color="auto"/>
            </w:tcBorders>
          </w:tcPr>
          <w:p w14:paraId="2F48EE81"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1BF28AA1"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42BD0C11"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3DA62813" w14:textId="77777777">
        <w:tc>
          <w:tcPr>
            <w:tcW w:w="828" w:type="dxa"/>
            <w:tcBorders>
              <w:top w:val="single" w:sz="12" w:space="0" w:color="auto"/>
              <w:bottom w:val="single" w:sz="12" w:space="0" w:color="auto"/>
              <w:right w:val="single" w:sz="2" w:space="0" w:color="auto"/>
            </w:tcBorders>
            <w:vAlign w:val="center"/>
          </w:tcPr>
          <w:p w14:paraId="27360C8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9.</w:t>
            </w:r>
          </w:p>
        </w:tc>
        <w:tc>
          <w:tcPr>
            <w:tcW w:w="5580" w:type="dxa"/>
            <w:tcBorders>
              <w:top w:val="single" w:sz="12" w:space="0" w:color="auto"/>
              <w:left w:val="single" w:sz="2" w:space="0" w:color="auto"/>
              <w:bottom w:val="single" w:sz="12" w:space="0" w:color="auto"/>
              <w:right w:val="single" w:sz="2" w:space="0" w:color="auto"/>
            </w:tcBorders>
            <w:vAlign w:val="center"/>
          </w:tcPr>
          <w:p w14:paraId="5F8C6D3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Has your state law related to the </w:t>
            </w:r>
            <w:r>
              <w:rPr>
                <w:rFonts w:ascii="Arial" w:hAnsi="Arial" w:cs="Arial"/>
                <w:i/>
                <w:sz w:val="18"/>
                <w:szCs w:val="18"/>
              </w:rPr>
              <w:t>GFSA</w:t>
            </w:r>
            <w:r>
              <w:rPr>
                <w:rFonts w:ascii="Arial" w:hAnsi="Arial" w:cs="Arial"/>
                <w:sz w:val="18"/>
                <w:szCs w:val="18"/>
              </w:rPr>
              <w:t xml:space="preserve"> changed in the past 12 months?</w:t>
            </w:r>
          </w:p>
        </w:tc>
        <w:tc>
          <w:tcPr>
            <w:tcW w:w="3168" w:type="dxa"/>
            <w:tcBorders>
              <w:top w:val="single" w:sz="12" w:space="0" w:color="auto"/>
              <w:left w:val="single" w:sz="2" w:space="0" w:color="auto"/>
              <w:bottom w:val="single" w:sz="12" w:space="0" w:color="auto"/>
            </w:tcBorders>
            <w:vAlign w:val="center"/>
          </w:tcPr>
          <w:p w14:paraId="2947AC35"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2A5C2AEF" w14:textId="77777777" w:rsidR="00CD3D0A" w:rsidRDefault="00CD3D0A">
      <w:pPr>
        <w:tabs>
          <w:tab w:val="left" w:pos="1080"/>
        </w:tabs>
        <w:rPr>
          <w:rFonts w:ascii="Arial" w:hAnsi="Arial" w:cs="Arial"/>
          <w:sz w:val="20"/>
        </w:rPr>
      </w:pPr>
    </w:p>
    <w:p w14:paraId="2CE7D7FC" w14:textId="77777777" w:rsidR="00CD3D0A" w:rsidRDefault="00CD3D0A">
      <w:pPr>
        <w:tabs>
          <w:tab w:val="left" w:pos="1080"/>
        </w:tabs>
        <w:rPr>
          <w:rFonts w:ascii="Arial" w:hAnsi="Arial" w:cs="Arial"/>
          <w:b/>
          <w:sz w:val="20"/>
        </w:rPr>
      </w:pPr>
      <w:r>
        <w:rPr>
          <w:rFonts w:ascii="Arial" w:hAnsi="Arial" w:cs="Arial"/>
          <w:b/>
          <w:sz w:val="20"/>
        </w:rPr>
        <w:t>Question 10.  Alternative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4EBCB9A5" w14:textId="77777777">
        <w:tc>
          <w:tcPr>
            <w:tcW w:w="828" w:type="dxa"/>
            <w:tcBorders>
              <w:bottom w:val="single" w:sz="12" w:space="0" w:color="auto"/>
            </w:tcBorders>
          </w:tcPr>
          <w:p w14:paraId="5555AB1F"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5292B687"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617132F5"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74884B22" w14:textId="77777777">
        <w:tc>
          <w:tcPr>
            <w:tcW w:w="828" w:type="dxa"/>
            <w:tcBorders>
              <w:top w:val="single" w:sz="12" w:space="0" w:color="auto"/>
              <w:bottom w:val="single" w:sz="2" w:space="0" w:color="auto"/>
              <w:right w:val="single" w:sz="2" w:space="0" w:color="auto"/>
            </w:tcBorders>
            <w:vAlign w:val="center"/>
          </w:tcPr>
          <w:p w14:paraId="392AC43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10a.</w:t>
            </w:r>
          </w:p>
        </w:tc>
        <w:tc>
          <w:tcPr>
            <w:tcW w:w="5580" w:type="dxa"/>
            <w:tcBorders>
              <w:top w:val="single" w:sz="12" w:space="0" w:color="auto"/>
              <w:left w:val="single" w:sz="2" w:space="0" w:color="auto"/>
              <w:bottom w:val="single" w:sz="2" w:space="0" w:color="auto"/>
              <w:right w:val="single" w:sz="2" w:space="0" w:color="auto"/>
            </w:tcBorders>
            <w:vAlign w:val="center"/>
          </w:tcPr>
          <w:p w14:paraId="38B61A3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How does your state law address the need for providing educational services in an alternative setting to students expelled from their regular school setting?</w:t>
            </w:r>
          </w:p>
        </w:tc>
        <w:tc>
          <w:tcPr>
            <w:tcW w:w="3168" w:type="dxa"/>
            <w:tcBorders>
              <w:top w:val="single" w:sz="12" w:space="0" w:color="auto"/>
              <w:left w:val="single" w:sz="2" w:space="0" w:color="auto"/>
              <w:bottom w:val="single" w:sz="2" w:space="0" w:color="auto"/>
            </w:tcBorders>
            <w:vAlign w:val="center"/>
          </w:tcPr>
          <w:p w14:paraId="3D189E93" w14:textId="77777777" w:rsidR="00CD3D0A" w:rsidRDefault="00CD3D0A">
            <w:pPr>
              <w:spacing w:before="60" w:after="60"/>
              <w:jc w:val="left"/>
              <w:rPr>
                <w:rFonts w:ascii="Arial" w:hAnsi="Arial" w:cs="Arial"/>
                <w:sz w:val="18"/>
                <w:szCs w:val="18"/>
              </w:rPr>
            </w:pPr>
            <w:r>
              <w:rPr>
                <w:rFonts w:ascii="Arial" w:hAnsi="Arial" w:cs="Arial"/>
                <w:noProof/>
                <w:sz w:val="18"/>
                <w:szCs w:val="18"/>
              </w:rPr>
              <w:t>State law requires LEAs to provide educational services to expelled students in an alternative setting.</w:t>
            </w:r>
          </w:p>
        </w:tc>
      </w:tr>
      <w:tr w:rsidR="00CD3D0A" w14:paraId="2438FD49" w14:textId="77777777">
        <w:tc>
          <w:tcPr>
            <w:tcW w:w="828" w:type="dxa"/>
            <w:tcBorders>
              <w:top w:val="single" w:sz="2" w:space="0" w:color="auto"/>
              <w:bottom w:val="single" w:sz="12" w:space="0" w:color="auto"/>
              <w:right w:val="single" w:sz="2" w:space="0" w:color="auto"/>
            </w:tcBorders>
            <w:vAlign w:val="center"/>
          </w:tcPr>
          <w:p w14:paraId="2BB7607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10b.</w:t>
            </w:r>
          </w:p>
        </w:tc>
        <w:tc>
          <w:tcPr>
            <w:tcW w:w="5580" w:type="dxa"/>
            <w:tcBorders>
              <w:top w:val="single" w:sz="2" w:space="0" w:color="auto"/>
              <w:left w:val="single" w:sz="2" w:space="0" w:color="auto"/>
              <w:bottom w:val="single" w:sz="12" w:space="0" w:color="auto"/>
              <w:right w:val="single" w:sz="2" w:space="0" w:color="auto"/>
            </w:tcBorders>
            <w:vAlign w:val="center"/>
          </w:tcPr>
          <w:p w14:paraId="34FCC50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Are any state funds used to support the implementation of educational services in alternative settings as it relates to students who have been expelled under the </w:t>
            </w:r>
            <w:r>
              <w:rPr>
                <w:rFonts w:ascii="Arial" w:hAnsi="Arial" w:cs="Arial"/>
                <w:i/>
                <w:sz w:val="18"/>
                <w:szCs w:val="18"/>
              </w:rPr>
              <w:t>GFSA</w:t>
            </w:r>
            <w:r>
              <w:rPr>
                <w:rFonts w:ascii="Arial" w:hAnsi="Arial" w:cs="Arial"/>
                <w:sz w:val="18"/>
                <w:szCs w:val="18"/>
              </w:rPr>
              <w:t>?</w:t>
            </w:r>
          </w:p>
        </w:tc>
        <w:tc>
          <w:tcPr>
            <w:tcW w:w="3168" w:type="dxa"/>
            <w:tcBorders>
              <w:top w:val="single" w:sz="2" w:space="0" w:color="auto"/>
              <w:left w:val="single" w:sz="2" w:space="0" w:color="auto"/>
              <w:bottom w:val="single" w:sz="12" w:space="0" w:color="auto"/>
            </w:tcBorders>
            <w:vAlign w:val="center"/>
          </w:tcPr>
          <w:p w14:paraId="601F1A18" w14:textId="77777777" w:rsidR="00CD3D0A" w:rsidRDefault="00CD3D0A">
            <w:pPr>
              <w:spacing w:before="60" w:after="60"/>
              <w:jc w:val="left"/>
              <w:rPr>
                <w:rFonts w:ascii="Arial" w:hAnsi="Arial" w:cs="Arial"/>
                <w:sz w:val="18"/>
                <w:szCs w:val="18"/>
              </w:rPr>
            </w:pPr>
            <w:r>
              <w:rPr>
                <w:rFonts w:ascii="Arial" w:hAnsi="Arial" w:cs="Arial"/>
                <w:noProof/>
                <w:sz w:val="18"/>
                <w:szCs w:val="18"/>
              </w:rPr>
              <w:t>Yes.</w:t>
            </w:r>
          </w:p>
        </w:tc>
      </w:tr>
    </w:tbl>
    <w:p w14:paraId="3959A8F2" w14:textId="77777777" w:rsidR="00CD3D0A" w:rsidRDefault="00CD3D0A">
      <w:pPr>
        <w:tabs>
          <w:tab w:val="left" w:pos="1080"/>
        </w:tabs>
        <w:rPr>
          <w:rFonts w:ascii="Arial" w:hAnsi="Arial" w:cs="Arial"/>
          <w:sz w:val="20"/>
        </w:rPr>
      </w:pPr>
    </w:p>
    <w:p w14:paraId="3FB31412" w14:textId="77777777" w:rsidR="00CD3D0A" w:rsidRDefault="00CD3D0A">
      <w:pPr>
        <w:tabs>
          <w:tab w:val="left" w:pos="1080"/>
        </w:tabs>
        <w:rPr>
          <w:rFonts w:ascii="Arial" w:hAnsi="Arial" w:cs="Arial"/>
          <w:sz w:val="20"/>
        </w:rPr>
      </w:pPr>
    </w:p>
    <w:p w14:paraId="5415CD4E" w14:textId="77777777" w:rsidR="00CD3D0A" w:rsidRDefault="00CD3D0A">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Comparison─2002</w:t>
      </w:r>
      <w:r>
        <w:rPr>
          <w:rFonts w:ascii="Arial" w:hAnsi="Arial" w:cs="Arial"/>
          <w:b/>
          <w:sz w:val="18"/>
          <w:szCs w:val="18"/>
        </w:rPr>
        <w:t>–</w:t>
      </w:r>
      <w:r>
        <w:rPr>
          <w:rFonts w:ascii="Arial" w:hAnsi="Arial" w:cs="Arial"/>
          <w:b/>
          <w:sz w:val="28"/>
          <w:szCs w:val="28"/>
        </w:rPr>
        <w:t>03 to 2003</w:t>
      </w:r>
      <w:r>
        <w:rPr>
          <w:rFonts w:ascii="Arial" w:hAnsi="Arial" w:cs="Arial"/>
          <w:b/>
          <w:sz w:val="18"/>
          <w:szCs w:val="18"/>
        </w:rPr>
        <w:t>–</w:t>
      </w:r>
      <w:r>
        <w:rPr>
          <w:rFonts w:ascii="Arial" w:hAnsi="Arial" w:cs="Arial"/>
          <w:b/>
          <w:sz w:val="28"/>
          <w:szCs w:val="28"/>
        </w:rPr>
        <w:t>04</w:t>
      </w:r>
    </w:p>
    <w:p w14:paraId="63721036" w14:textId="77777777" w:rsidR="00CD3D0A" w:rsidRDefault="00CD3D0A">
      <w:pPr>
        <w:tabs>
          <w:tab w:val="left" w:pos="1260"/>
        </w:tabs>
        <w:jc w:val="left"/>
        <w:rPr>
          <w:sz w:val="20"/>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1440"/>
        <w:gridCol w:w="1440"/>
      </w:tblGrid>
      <w:tr w:rsidR="00CD3D0A" w14:paraId="652263A4" w14:textId="77777777">
        <w:tc>
          <w:tcPr>
            <w:tcW w:w="3888" w:type="dxa"/>
            <w:tcBorders>
              <w:bottom w:val="single" w:sz="12" w:space="0" w:color="auto"/>
              <w:right w:val="single" w:sz="2" w:space="0" w:color="auto"/>
            </w:tcBorders>
          </w:tcPr>
          <w:p w14:paraId="29E4D085"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Data</w:t>
            </w:r>
          </w:p>
        </w:tc>
        <w:tc>
          <w:tcPr>
            <w:tcW w:w="1440" w:type="dxa"/>
            <w:tcBorders>
              <w:left w:val="single" w:sz="2" w:space="0" w:color="auto"/>
              <w:bottom w:val="single" w:sz="12" w:space="0" w:color="auto"/>
              <w:right w:val="single" w:sz="2" w:space="0" w:color="auto"/>
            </w:tcBorders>
          </w:tcPr>
          <w:p w14:paraId="4A203D2E"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2002–03</w:t>
            </w:r>
          </w:p>
        </w:tc>
        <w:tc>
          <w:tcPr>
            <w:tcW w:w="1440" w:type="dxa"/>
            <w:tcBorders>
              <w:left w:val="single" w:sz="2" w:space="0" w:color="auto"/>
              <w:bottom w:val="single" w:sz="12" w:space="0" w:color="auto"/>
            </w:tcBorders>
          </w:tcPr>
          <w:p w14:paraId="51D7F6C2"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2003–04</w:t>
            </w:r>
          </w:p>
        </w:tc>
      </w:tr>
      <w:tr w:rsidR="00CD3D0A" w14:paraId="4838CC6B" w14:textId="77777777">
        <w:tc>
          <w:tcPr>
            <w:tcW w:w="3888" w:type="dxa"/>
            <w:tcBorders>
              <w:top w:val="single" w:sz="12" w:space="0" w:color="auto"/>
              <w:bottom w:val="single" w:sz="2" w:space="0" w:color="auto"/>
              <w:right w:val="single" w:sz="2" w:space="0" w:color="auto"/>
            </w:tcBorders>
            <w:vAlign w:val="center"/>
          </w:tcPr>
          <w:p w14:paraId="73556B62"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2F058284"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96</w:t>
            </w:r>
          </w:p>
        </w:tc>
        <w:tc>
          <w:tcPr>
            <w:tcW w:w="1440" w:type="dxa"/>
            <w:tcBorders>
              <w:top w:val="single" w:sz="12" w:space="0" w:color="auto"/>
              <w:left w:val="single" w:sz="2" w:space="0" w:color="auto"/>
              <w:bottom w:val="single" w:sz="2" w:space="0" w:color="auto"/>
            </w:tcBorders>
            <w:vAlign w:val="center"/>
          </w:tcPr>
          <w:p w14:paraId="016CDBCC"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151</w:t>
            </w:r>
          </w:p>
        </w:tc>
      </w:tr>
      <w:tr w:rsidR="00CD3D0A" w14:paraId="779BCD35" w14:textId="77777777">
        <w:tc>
          <w:tcPr>
            <w:tcW w:w="3888" w:type="dxa"/>
            <w:tcBorders>
              <w:top w:val="single" w:sz="2" w:space="0" w:color="auto"/>
              <w:bottom w:val="single" w:sz="2" w:space="0" w:color="auto"/>
            </w:tcBorders>
            <w:vAlign w:val="center"/>
          </w:tcPr>
          <w:p w14:paraId="4606FE43"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Change (2002–03 to 2003–04)</w:t>
            </w:r>
          </w:p>
        </w:tc>
        <w:tc>
          <w:tcPr>
            <w:tcW w:w="1440" w:type="dxa"/>
            <w:tcBorders>
              <w:top w:val="single" w:sz="2" w:space="0" w:color="auto"/>
              <w:bottom w:val="single" w:sz="2" w:space="0" w:color="auto"/>
              <w:right w:val="single" w:sz="2" w:space="0" w:color="auto"/>
            </w:tcBorders>
            <w:vAlign w:val="center"/>
          </w:tcPr>
          <w:p w14:paraId="15552A08"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7F3A38A3"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55</w:t>
            </w:r>
          </w:p>
        </w:tc>
      </w:tr>
      <w:tr w:rsidR="00CD3D0A" w14:paraId="00B8C0AD" w14:textId="77777777">
        <w:tc>
          <w:tcPr>
            <w:tcW w:w="3888" w:type="dxa"/>
            <w:tcBorders>
              <w:top w:val="single" w:sz="2" w:space="0" w:color="auto"/>
            </w:tcBorders>
            <w:vAlign w:val="center"/>
          </w:tcPr>
          <w:p w14:paraId="2F1C5E2B"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Percentage Change</w:t>
            </w:r>
          </w:p>
        </w:tc>
        <w:tc>
          <w:tcPr>
            <w:tcW w:w="1440" w:type="dxa"/>
            <w:tcBorders>
              <w:top w:val="single" w:sz="2" w:space="0" w:color="auto"/>
              <w:right w:val="single" w:sz="2" w:space="0" w:color="auto"/>
            </w:tcBorders>
            <w:vAlign w:val="center"/>
          </w:tcPr>
          <w:p w14:paraId="6E557175"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5EEE8D8A"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57</w:t>
            </w:r>
          </w:p>
        </w:tc>
      </w:tr>
    </w:tbl>
    <w:p w14:paraId="4AC462A5" w14:textId="77777777" w:rsidR="00CD3D0A" w:rsidRDefault="00CD3D0A">
      <w:pPr>
        <w:tabs>
          <w:tab w:val="left" w:pos="1260"/>
        </w:tabs>
        <w:jc w:val="left"/>
        <w:rPr>
          <w:rFonts w:ascii="Arial" w:hAnsi="Arial" w:cs="Arial"/>
          <w:sz w:val="20"/>
        </w:rPr>
      </w:pPr>
    </w:p>
    <w:p w14:paraId="6B093DD0" w14:textId="77777777" w:rsidR="00CD3D0A" w:rsidRDefault="00CD3D0A">
      <w:pPr>
        <w:tabs>
          <w:tab w:val="left" w:pos="1260"/>
        </w:tabs>
        <w:jc w:val="left"/>
        <w:rPr>
          <w:rFonts w:ascii="Arial" w:hAnsi="Arial" w:cs="Arial"/>
          <w:sz w:val="20"/>
        </w:rPr>
      </w:pPr>
    </w:p>
    <w:p w14:paraId="5C95531D" w14:textId="77777777" w:rsidR="00CD3D0A" w:rsidRDefault="00CD3D0A">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67A277CB" w14:textId="77777777" w:rsidR="00CD3D0A" w:rsidRDefault="00CD3D0A">
      <w:pPr>
        <w:tabs>
          <w:tab w:val="left" w:pos="1260"/>
        </w:tabs>
        <w:jc w:val="left"/>
        <w:rPr>
          <w:rFonts w:ascii="Arial" w:hAnsi="Arial" w:cs="Arial"/>
          <w:sz w:val="20"/>
        </w:rPr>
        <w:sectPr w:rsidR="00CD3D0A">
          <w:footerReference w:type="default" r:id="rId31"/>
          <w:pgSz w:w="12240" w:h="15840"/>
          <w:pgMar w:top="1152" w:right="1440" w:bottom="1008" w:left="1440" w:header="720" w:footer="720" w:gutter="0"/>
          <w:cols w:space="720"/>
          <w:docGrid w:linePitch="360"/>
        </w:sectPr>
      </w:pPr>
      <w:r>
        <w:rPr>
          <w:rFonts w:ascii="Arial" w:hAnsi="Arial" w:cs="Arial"/>
          <w:noProof/>
          <w:sz w:val="20"/>
        </w:rPr>
        <w:t>None.</w:t>
      </w:r>
    </w:p>
    <w:p w14:paraId="5EDA950A" w14:textId="77777777" w:rsidR="00CD3D0A" w:rsidRDefault="00CD3D0A">
      <w:pPr>
        <w:pStyle w:val="Heading2"/>
        <w:spacing w:after="0" w:line="240" w:lineRule="atLeast"/>
        <w:rPr>
          <w:rFonts w:ascii="Arial" w:hAnsi="Arial" w:cs="Arial"/>
          <w:bCs/>
          <w:sz w:val="28"/>
          <w:szCs w:val="28"/>
        </w:rPr>
      </w:pPr>
      <w:bookmarkStart w:id="38" w:name="_Toc165448261"/>
      <w:smartTag w:uri="urn:schemas-microsoft-com:office:smarttags" w:element="State">
        <w:smartTag w:uri="urn:schemas-microsoft-com:office:smarttags" w:element="place">
          <w:r>
            <w:rPr>
              <w:rFonts w:ascii="Arial" w:hAnsi="Arial" w:cs="Arial"/>
              <w:bCs/>
              <w:noProof/>
              <w:sz w:val="28"/>
              <w:szCs w:val="28"/>
            </w:rPr>
            <w:t>Colorado</w:t>
          </w:r>
        </w:smartTag>
      </w:smartTag>
      <w:bookmarkEnd w:id="38"/>
    </w:p>
    <w:p w14:paraId="029488DD" w14:textId="77777777" w:rsidR="00CD3D0A" w:rsidRDefault="00CD3D0A">
      <w:pPr>
        <w:pBdr>
          <w:top w:val="single" w:sz="18" w:space="1" w:color="auto"/>
          <w:bottom w:val="single" w:sz="18" w:space="1" w:color="auto"/>
        </w:pBdr>
        <w:tabs>
          <w:tab w:val="left" w:pos="1080"/>
        </w:tabs>
        <w:rPr>
          <w:rFonts w:ascii="Arial" w:hAnsi="Arial" w:cs="Arial"/>
          <w:b/>
          <w:sz w:val="24"/>
          <w:szCs w:val="24"/>
        </w:rPr>
      </w:pPr>
      <w:r>
        <w:rPr>
          <w:rFonts w:ascii="Arial" w:hAnsi="Arial" w:cs="Arial"/>
          <w:b/>
          <w:sz w:val="24"/>
          <w:szCs w:val="24"/>
        </w:rPr>
        <w:t>2003–04 Data</w:t>
      </w:r>
    </w:p>
    <w:p w14:paraId="17532CCD" w14:textId="77777777" w:rsidR="00CD3D0A" w:rsidRDefault="00CD3D0A">
      <w:pPr>
        <w:tabs>
          <w:tab w:val="left" w:pos="1080"/>
        </w:tabs>
      </w:pPr>
    </w:p>
    <w:p w14:paraId="6CEA75E3" w14:textId="77777777" w:rsidR="00CD3D0A" w:rsidRDefault="00CD3D0A">
      <w:pPr>
        <w:tabs>
          <w:tab w:val="left" w:pos="1080"/>
        </w:tabs>
        <w:rPr>
          <w:rFonts w:ascii="Arial" w:hAnsi="Arial" w:cs="Arial"/>
          <w:b/>
          <w:sz w:val="20"/>
        </w:rPr>
      </w:pPr>
      <w:r>
        <w:rPr>
          <w:rFonts w:ascii="Arial" w:hAnsi="Arial" w:cs="Arial"/>
          <w:b/>
          <w:sz w:val="20"/>
        </w:rPr>
        <w:t>Question 1.  Firearms Incidents</w:t>
      </w:r>
    </w:p>
    <w:p w14:paraId="79B965E5" w14:textId="77777777" w:rsidR="00CD3D0A" w:rsidRDefault="00CD3D0A">
      <w:pPr>
        <w:tabs>
          <w:tab w:val="left" w:pos="1080"/>
        </w:tabs>
        <w:ind w:firstLine="720"/>
        <w:rPr>
          <w:rFonts w:ascii="Arial" w:hAnsi="Arial" w:cs="Arial"/>
          <w:sz w:val="20"/>
        </w:rPr>
      </w:pPr>
    </w:p>
    <w:p w14:paraId="5886F9B3" w14:textId="77777777" w:rsidR="00CD3D0A" w:rsidRDefault="00CD3D0A">
      <w:pPr>
        <w:tabs>
          <w:tab w:val="left" w:pos="1080"/>
        </w:tabs>
        <w:ind w:firstLine="720"/>
        <w:rPr>
          <w:rFonts w:ascii="Arial" w:hAnsi="Arial" w:cs="Arial"/>
          <w:sz w:val="20"/>
        </w:rPr>
      </w:pPr>
      <w:r>
        <w:rPr>
          <w:rFonts w:ascii="Arial" w:hAnsi="Arial" w:cs="Arial"/>
          <w:sz w:val="20"/>
        </w:rPr>
        <w:t>1a.  Number of students who were found to have brought or possessed a firearm in school</w:t>
      </w:r>
    </w:p>
    <w:p w14:paraId="4D263D71" w14:textId="77777777" w:rsidR="00CD3D0A" w:rsidRDefault="00CD3D0A">
      <w:pPr>
        <w:tabs>
          <w:tab w:val="left" w:pos="1080"/>
        </w:tabs>
        <w:rPr>
          <w:rFonts w:ascii="Arial" w:hAnsi="Arial" w:cs="Arial"/>
          <w:sz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1797"/>
        <w:gridCol w:w="1792"/>
        <w:gridCol w:w="1796"/>
        <w:gridCol w:w="1849"/>
      </w:tblGrid>
      <w:tr w:rsidR="00CD3D0A" w14:paraId="1E3AEFEB" w14:textId="77777777">
        <w:tc>
          <w:tcPr>
            <w:tcW w:w="1622" w:type="dxa"/>
          </w:tcPr>
          <w:p w14:paraId="4F0FE3B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School Level</w:t>
            </w:r>
          </w:p>
        </w:tc>
        <w:tc>
          <w:tcPr>
            <w:tcW w:w="1797" w:type="dxa"/>
          </w:tcPr>
          <w:p w14:paraId="2FA041F2"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Handguns</w:t>
            </w:r>
          </w:p>
        </w:tc>
        <w:tc>
          <w:tcPr>
            <w:tcW w:w="1792" w:type="dxa"/>
          </w:tcPr>
          <w:p w14:paraId="320E9F8E"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Rifles or Shotguns</w:t>
            </w:r>
          </w:p>
        </w:tc>
        <w:tc>
          <w:tcPr>
            <w:tcW w:w="1796" w:type="dxa"/>
          </w:tcPr>
          <w:p w14:paraId="760BDEBA"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Other Firearms</w:t>
            </w:r>
          </w:p>
        </w:tc>
        <w:tc>
          <w:tcPr>
            <w:tcW w:w="1849" w:type="dxa"/>
          </w:tcPr>
          <w:p w14:paraId="406C8519"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Total</w:t>
            </w:r>
          </w:p>
        </w:tc>
      </w:tr>
      <w:tr w:rsidR="00CD3D0A" w14:paraId="0BBBACA7" w14:textId="77777777">
        <w:tc>
          <w:tcPr>
            <w:tcW w:w="1622" w:type="dxa"/>
          </w:tcPr>
          <w:p w14:paraId="5612CA0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Elementary</w:t>
            </w:r>
          </w:p>
        </w:tc>
        <w:tc>
          <w:tcPr>
            <w:tcW w:w="1797" w:type="dxa"/>
            <w:vAlign w:val="center"/>
          </w:tcPr>
          <w:p w14:paraId="29DE8A6D"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2" w:type="dxa"/>
            <w:vAlign w:val="center"/>
          </w:tcPr>
          <w:p w14:paraId="59713D6E"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684E89E3"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280CBD02"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r>
      <w:tr w:rsidR="00CD3D0A" w14:paraId="405F556E" w14:textId="77777777">
        <w:tc>
          <w:tcPr>
            <w:tcW w:w="1622" w:type="dxa"/>
          </w:tcPr>
          <w:p w14:paraId="39DB3B9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Junior High</w:t>
            </w:r>
          </w:p>
        </w:tc>
        <w:tc>
          <w:tcPr>
            <w:tcW w:w="1797" w:type="dxa"/>
            <w:vAlign w:val="center"/>
          </w:tcPr>
          <w:p w14:paraId="2A8AD1AD"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792" w:type="dxa"/>
            <w:vAlign w:val="center"/>
          </w:tcPr>
          <w:p w14:paraId="2A9A92F2"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07041121"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4211CFD7"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w:t>
            </w:r>
          </w:p>
        </w:tc>
      </w:tr>
      <w:tr w:rsidR="00CD3D0A" w14:paraId="4CB48602" w14:textId="77777777">
        <w:tc>
          <w:tcPr>
            <w:tcW w:w="1622" w:type="dxa"/>
          </w:tcPr>
          <w:p w14:paraId="245D2D2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Senior High</w:t>
            </w:r>
          </w:p>
        </w:tc>
        <w:tc>
          <w:tcPr>
            <w:tcW w:w="1797" w:type="dxa"/>
            <w:vAlign w:val="center"/>
          </w:tcPr>
          <w:p w14:paraId="259958D4"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10</w:t>
            </w:r>
          </w:p>
        </w:tc>
        <w:tc>
          <w:tcPr>
            <w:tcW w:w="1792" w:type="dxa"/>
            <w:vAlign w:val="center"/>
          </w:tcPr>
          <w:p w14:paraId="06F190F0"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796" w:type="dxa"/>
            <w:vAlign w:val="center"/>
          </w:tcPr>
          <w:p w14:paraId="7C520B72"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10</w:t>
            </w:r>
          </w:p>
        </w:tc>
        <w:tc>
          <w:tcPr>
            <w:tcW w:w="1849" w:type="dxa"/>
            <w:vAlign w:val="center"/>
          </w:tcPr>
          <w:p w14:paraId="728E0075"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22</w:t>
            </w:r>
          </w:p>
        </w:tc>
      </w:tr>
      <w:tr w:rsidR="00CD3D0A" w14:paraId="140BBABC" w14:textId="77777777">
        <w:tc>
          <w:tcPr>
            <w:tcW w:w="1622" w:type="dxa"/>
          </w:tcPr>
          <w:p w14:paraId="4485DE2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797" w:type="dxa"/>
            <w:vAlign w:val="center"/>
          </w:tcPr>
          <w:p w14:paraId="5EA87FCB"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12</w:t>
            </w:r>
          </w:p>
        </w:tc>
        <w:tc>
          <w:tcPr>
            <w:tcW w:w="1792" w:type="dxa"/>
            <w:vAlign w:val="center"/>
          </w:tcPr>
          <w:p w14:paraId="013B71BB"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796" w:type="dxa"/>
            <w:vAlign w:val="center"/>
          </w:tcPr>
          <w:p w14:paraId="6086C462"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10</w:t>
            </w:r>
          </w:p>
        </w:tc>
        <w:tc>
          <w:tcPr>
            <w:tcW w:w="1849" w:type="dxa"/>
            <w:vAlign w:val="center"/>
          </w:tcPr>
          <w:p w14:paraId="2D28DF50"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24</w:t>
            </w:r>
          </w:p>
        </w:tc>
      </w:tr>
    </w:tbl>
    <w:p w14:paraId="21077A64" w14:textId="77777777" w:rsidR="00CD3D0A" w:rsidRDefault="00CD3D0A">
      <w:pPr>
        <w:tabs>
          <w:tab w:val="left" w:pos="1080"/>
        </w:tabs>
        <w:jc w:val="left"/>
        <w:rPr>
          <w:rFonts w:ascii="Arial" w:hAnsi="Arial" w:cs="Arial"/>
          <w:sz w:val="20"/>
        </w:rPr>
      </w:pPr>
    </w:p>
    <w:p w14:paraId="36EF1BBB" w14:textId="77777777" w:rsidR="00CD3D0A" w:rsidRDefault="00CD3D0A">
      <w:pPr>
        <w:tabs>
          <w:tab w:val="left" w:pos="1080"/>
        </w:tabs>
        <w:rPr>
          <w:rFonts w:ascii="Arial" w:hAnsi="Arial" w:cs="Arial"/>
          <w:sz w:val="20"/>
        </w:rPr>
      </w:pPr>
    </w:p>
    <w:p w14:paraId="0E07A0C4" w14:textId="77777777" w:rsidR="00CD3D0A" w:rsidRDefault="00CD3D0A">
      <w:pPr>
        <w:tabs>
          <w:tab w:val="left" w:pos="1080"/>
        </w:tabs>
        <w:rPr>
          <w:rFonts w:ascii="Arial" w:hAnsi="Arial" w:cs="Arial"/>
          <w:b/>
          <w:sz w:val="20"/>
        </w:rPr>
      </w:pPr>
      <w:r>
        <w:rPr>
          <w:rFonts w:ascii="Arial" w:hAnsi="Arial" w:cs="Arial"/>
          <w:b/>
          <w:sz w:val="20"/>
        </w:rPr>
        <w:t>Question 2.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5"/>
        <w:gridCol w:w="1989"/>
        <w:gridCol w:w="1530"/>
      </w:tblGrid>
      <w:tr w:rsidR="00CD3D0A" w14:paraId="2CB34ACE" w14:textId="77777777">
        <w:tc>
          <w:tcPr>
            <w:tcW w:w="802" w:type="dxa"/>
            <w:tcBorders>
              <w:bottom w:val="single" w:sz="12" w:space="0" w:color="auto"/>
            </w:tcBorders>
          </w:tcPr>
          <w:p w14:paraId="55AF2BC9" w14:textId="77777777" w:rsidR="00CD3D0A" w:rsidRDefault="00CD3D0A">
            <w:pPr>
              <w:tabs>
                <w:tab w:val="left" w:pos="1080"/>
              </w:tabs>
              <w:spacing w:before="60" w:after="60"/>
              <w:rPr>
                <w:rFonts w:ascii="Arial" w:hAnsi="Arial" w:cs="Arial"/>
                <w:sz w:val="18"/>
                <w:szCs w:val="18"/>
              </w:rPr>
            </w:pPr>
          </w:p>
        </w:tc>
        <w:tc>
          <w:tcPr>
            <w:tcW w:w="5255" w:type="dxa"/>
            <w:tcBorders>
              <w:bottom w:val="single" w:sz="12" w:space="0" w:color="auto"/>
            </w:tcBorders>
          </w:tcPr>
          <w:p w14:paraId="3C2F9AC8"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0951BF8E"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30" w:type="dxa"/>
            <w:tcBorders>
              <w:bottom w:val="single" w:sz="12" w:space="0" w:color="auto"/>
            </w:tcBorders>
          </w:tcPr>
          <w:p w14:paraId="202E5659"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040451CB" w14:textId="77777777">
        <w:tc>
          <w:tcPr>
            <w:tcW w:w="802" w:type="dxa"/>
            <w:tcBorders>
              <w:top w:val="single" w:sz="12" w:space="0" w:color="auto"/>
              <w:bottom w:val="single" w:sz="2" w:space="0" w:color="auto"/>
              <w:right w:val="single" w:sz="2" w:space="0" w:color="auto"/>
            </w:tcBorders>
            <w:vAlign w:val="center"/>
          </w:tcPr>
          <w:p w14:paraId="75499CB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2a.</w:t>
            </w:r>
          </w:p>
        </w:tc>
        <w:tc>
          <w:tcPr>
            <w:tcW w:w="5255" w:type="dxa"/>
            <w:tcBorders>
              <w:top w:val="single" w:sz="12" w:space="0" w:color="auto"/>
              <w:left w:val="single" w:sz="2" w:space="0" w:color="auto"/>
              <w:bottom w:val="single" w:sz="2" w:space="0" w:color="auto"/>
              <w:right w:val="single" w:sz="2" w:space="0" w:color="auto"/>
            </w:tcBorders>
            <w:vAlign w:val="center"/>
          </w:tcPr>
          <w:p w14:paraId="240D4D0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modified</w:t>
            </w:r>
          </w:p>
        </w:tc>
        <w:tc>
          <w:tcPr>
            <w:tcW w:w="1989" w:type="dxa"/>
            <w:tcBorders>
              <w:top w:val="single" w:sz="12" w:space="0" w:color="auto"/>
              <w:left w:val="single" w:sz="2" w:space="0" w:color="auto"/>
              <w:bottom w:val="single" w:sz="2" w:space="0" w:color="auto"/>
              <w:right w:val="single" w:sz="2" w:space="0" w:color="auto"/>
            </w:tcBorders>
            <w:vAlign w:val="center"/>
          </w:tcPr>
          <w:p w14:paraId="2D50E2D5"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13</w:t>
            </w:r>
          </w:p>
        </w:tc>
        <w:tc>
          <w:tcPr>
            <w:tcW w:w="1530" w:type="dxa"/>
            <w:tcBorders>
              <w:top w:val="single" w:sz="12" w:space="0" w:color="auto"/>
              <w:left w:val="single" w:sz="2" w:space="0" w:color="auto"/>
              <w:bottom w:val="single" w:sz="2" w:space="0" w:color="auto"/>
            </w:tcBorders>
            <w:vAlign w:val="center"/>
          </w:tcPr>
          <w:p w14:paraId="131ABE54"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54</w:t>
            </w:r>
          </w:p>
        </w:tc>
      </w:tr>
      <w:tr w:rsidR="00CD3D0A" w14:paraId="6652D0FB" w14:textId="77777777">
        <w:tc>
          <w:tcPr>
            <w:tcW w:w="802" w:type="dxa"/>
            <w:tcBorders>
              <w:top w:val="single" w:sz="2" w:space="0" w:color="auto"/>
              <w:bottom w:val="single" w:sz="2" w:space="0" w:color="auto"/>
              <w:right w:val="single" w:sz="2" w:space="0" w:color="auto"/>
            </w:tcBorders>
            <w:vAlign w:val="center"/>
          </w:tcPr>
          <w:p w14:paraId="34C291D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2b.</w:t>
            </w:r>
          </w:p>
        </w:tc>
        <w:tc>
          <w:tcPr>
            <w:tcW w:w="5255" w:type="dxa"/>
            <w:tcBorders>
              <w:top w:val="single" w:sz="2" w:space="0" w:color="auto"/>
              <w:left w:val="single" w:sz="2" w:space="0" w:color="auto"/>
              <w:bottom w:val="single" w:sz="2" w:space="0" w:color="auto"/>
              <w:right w:val="single" w:sz="2" w:space="0" w:color="auto"/>
            </w:tcBorders>
            <w:vAlign w:val="center"/>
          </w:tcPr>
          <w:p w14:paraId="2761CEA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not modified</w:t>
            </w:r>
          </w:p>
        </w:tc>
        <w:tc>
          <w:tcPr>
            <w:tcW w:w="1989" w:type="dxa"/>
            <w:tcBorders>
              <w:top w:val="single" w:sz="2" w:space="0" w:color="auto"/>
              <w:left w:val="single" w:sz="2" w:space="0" w:color="auto"/>
              <w:bottom w:val="single" w:sz="2" w:space="0" w:color="auto"/>
              <w:right w:val="single" w:sz="2" w:space="0" w:color="auto"/>
            </w:tcBorders>
            <w:vAlign w:val="center"/>
          </w:tcPr>
          <w:p w14:paraId="6E42C06D"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14</w:t>
            </w:r>
          </w:p>
        </w:tc>
        <w:tc>
          <w:tcPr>
            <w:tcW w:w="1530" w:type="dxa"/>
            <w:tcBorders>
              <w:top w:val="single" w:sz="2" w:space="0" w:color="auto"/>
              <w:left w:val="single" w:sz="2" w:space="0" w:color="auto"/>
              <w:bottom w:val="single" w:sz="2" w:space="0" w:color="auto"/>
            </w:tcBorders>
            <w:vAlign w:val="center"/>
          </w:tcPr>
          <w:p w14:paraId="11DCFFED"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58</w:t>
            </w:r>
          </w:p>
        </w:tc>
      </w:tr>
      <w:tr w:rsidR="00CD3D0A" w14:paraId="205CCF26" w14:textId="77777777">
        <w:tc>
          <w:tcPr>
            <w:tcW w:w="802" w:type="dxa"/>
            <w:tcBorders>
              <w:top w:val="single" w:sz="2" w:space="0" w:color="auto"/>
              <w:bottom w:val="single" w:sz="12" w:space="0" w:color="auto"/>
            </w:tcBorders>
            <w:vAlign w:val="center"/>
          </w:tcPr>
          <w:p w14:paraId="12281BA2" w14:textId="77777777" w:rsidR="00CD3D0A" w:rsidRDefault="00CD3D0A">
            <w:pPr>
              <w:tabs>
                <w:tab w:val="left" w:pos="1080"/>
              </w:tabs>
              <w:spacing w:before="60" w:after="60"/>
              <w:jc w:val="left"/>
              <w:rPr>
                <w:rFonts w:ascii="Arial" w:hAnsi="Arial" w:cs="Arial"/>
                <w:sz w:val="18"/>
                <w:szCs w:val="18"/>
              </w:rPr>
            </w:pPr>
          </w:p>
        </w:tc>
        <w:tc>
          <w:tcPr>
            <w:tcW w:w="5255" w:type="dxa"/>
            <w:tcBorders>
              <w:top w:val="single" w:sz="2" w:space="0" w:color="auto"/>
              <w:left w:val="nil"/>
              <w:bottom w:val="single" w:sz="12" w:space="0" w:color="auto"/>
              <w:right w:val="single" w:sz="2" w:space="0" w:color="auto"/>
            </w:tcBorders>
            <w:vAlign w:val="center"/>
          </w:tcPr>
          <w:p w14:paraId="27B8BF4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758F3E84"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27</w:t>
            </w:r>
          </w:p>
        </w:tc>
        <w:tc>
          <w:tcPr>
            <w:tcW w:w="1530" w:type="dxa"/>
            <w:tcBorders>
              <w:top w:val="single" w:sz="2" w:space="0" w:color="auto"/>
              <w:left w:val="single" w:sz="2" w:space="0" w:color="auto"/>
              <w:bottom w:val="single" w:sz="12" w:space="0" w:color="auto"/>
            </w:tcBorders>
            <w:vAlign w:val="center"/>
          </w:tcPr>
          <w:p w14:paraId="135E367B"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112</w:t>
            </w:r>
          </w:p>
        </w:tc>
      </w:tr>
    </w:tbl>
    <w:p w14:paraId="23839CB4" w14:textId="77777777" w:rsidR="00CD3D0A" w:rsidRDefault="00CD3D0A">
      <w:pPr>
        <w:tabs>
          <w:tab w:val="left" w:pos="1080"/>
        </w:tabs>
        <w:rPr>
          <w:rFonts w:ascii="Arial" w:hAnsi="Arial" w:cs="Arial"/>
          <w:sz w:val="20"/>
        </w:rPr>
      </w:pPr>
    </w:p>
    <w:p w14:paraId="0B1F6C34" w14:textId="77777777" w:rsidR="00CD3D0A" w:rsidRDefault="00CD3D0A">
      <w:pPr>
        <w:tabs>
          <w:tab w:val="left" w:pos="1080"/>
        </w:tabs>
        <w:rPr>
          <w:rFonts w:ascii="Arial" w:hAnsi="Arial" w:cs="Arial"/>
          <w:b/>
          <w:sz w:val="20"/>
        </w:rPr>
      </w:pPr>
      <w:r>
        <w:rPr>
          <w:rFonts w:ascii="Arial" w:hAnsi="Arial" w:cs="Arial"/>
          <w:b/>
          <w:sz w:val="20"/>
        </w:rPr>
        <w:t>Question 3.  Alternative Placements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7"/>
        <w:gridCol w:w="1989"/>
        <w:gridCol w:w="1528"/>
      </w:tblGrid>
      <w:tr w:rsidR="00CD3D0A" w14:paraId="6A9D7021" w14:textId="77777777">
        <w:tc>
          <w:tcPr>
            <w:tcW w:w="802" w:type="dxa"/>
            <w:tcBorders>
              <w:bottom w:val="single" w:sz="12" w:space="0" w:color="auto"/>
            </w:tcBorders>
          </w:tcPr>
          <w:p w14:paraId="4F86ACF4" w14:textId="77777777" w:rsidR="00CD3D0A" w:rsidRDefault="00CD3D0A">
            <w:pPr>
              <w:tabs>
                <w:tab w:val="left" w:pos="1080"/>
              </w:tabs>
              <w:spacing w:before="60" w:after="60"/>
              <w:rPr>
                <w:rFonts w:ascii="Arial" w:hAnsi="Arial" w:cs="Arial"/>
                <w:sz w:val="18"/>
                <w:szCs w:val="18"/>
              </w:rPr>
            </w:pPr>
          </w:p>
        </w:tc>
        <w:tc>
          <w:tcPr>
            <w:tcW w:w="5257" w:type="dxa"/>
            <w:tcBorders>
              <w:bottom w:val="single" w:sz="12" w:space="0" w:color="auto"/>
            </w:tcBorders>
          </w:tcPr>
          <w:p w14:paraId="7CA5F0F7"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051A3C41"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28" w:type="dxa"/>
            <w:tcBorders>
              <w:bottom w:val="single" w:sz="12" w:space="0" w:color="auto"/>
            </w:tcBorders>
          </w:tcPr>
          <w:p w14:paraId="5A863B4A"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1B92ABCA" w14:textId="77777777">
        <w:tc>
          <w:tcPr>
            <w:tcW w:w="802" w:type="dxa"/>
            <w:tcBorders>
              <w:top w:val="single" w:sz="12" w:space="0" w:color="auto"/>
              <w:bottom w:val="single" w:sz="2" w:space="0" w:color="auto"/>
              <w:right w:val="single" w:sz="2" w:space="0" w:color="auto"/>
            </w:tcBorders>
            <w:vAlign w:val="center"/>
          </w:tcPr>
          <w:p w14:paraId="34E3918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3a.</w:t>
            </w:r>
          </w:p>
        </w:tc>
        <w:tc>
          <w:tcPr>
            <w:tcW w:w="5257" w:type="dxa"/>
            <w:tcBorders>
              <w:top w:val="single" w:sz="12" w:space="0" w:color="auto"/>
              <w:left w:val="single" w:sz="2" w:space="0" w:color="auto"/>
              <w:bottom w:val="single" w:sz="2" w:space="0" w:color="auto"/>
              <w:right w:val="single" w:sz="2" w:space="0" w:color="auto"/>
            </w:tcBorders>
            <w:vAlign w:val="center"/>
          </w:tcPr>
          <w:p w14:paraId="1953E03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modified expulsions</w:t>
            </w:r>
          </w:p>
        </w:tc>
        <w:tc>
          <w:tcPr>
            <w:tcW w:w="1989" w:type="dxa"/>
            <w:tcBorders>
              <w:top w:val="single" w:sz="12" w:space="0" w:color="auto"/>
              <w:left w:val="single" w:sz="2" w:space="0" w:color="auto"/>
              <w:bottom w:val="single" w:sz="2" w:space="0" w:color="auto"/>
              <w:right w:val="single" w:sz="2" w:space="0" w:color="auto"/>
            </w:tcBorders>
            <w:vAlign w:val="center"/>
          </w:tcPr>
          <w:p w14:paraId="41CC3E9F"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4</w:t>
            </w:r>
          </w:p>
        </w:tc>
        <w:tc>
          <w:tcPr>
            <w:tcW w:w="1528" w:type="dxa"/>
            <w:tcBorders>
              <w:top w:val="single" w:sz="12" w:space="0" w:color="auto"/>
              <w:left w:val="single" w:sz="2" w:space="0" w:color="auto"/>
              <w:bottom w:val="single" w:sz="2" w:space="0" w:color="auto"/>
            </w:tcBorders>
            <w:vAlign w:val="center"/>
          </w:tcPr>
          <w:p w14:paraId="538B218B"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31</w:t>
            </w:r>
          </w:p>
        </w:tc>
      </w:tr>
      <w:tr w:rsidR="00CD3D0A" w14:paraId="16D14D10" w14:textId="77777777">
        <w:tc>
          <w:tcPr>
            <w:tcW w:w="802" w:type="dxa"/>
            <w:tcBorders>
              <w:top w:val="single" w:sz="2" w:space="0" w:color="auto"/>
              <w:bottom w:val="single" w:sz="2" w:space="0" w:color="auto"/>
              <w:right w:val="single" w:sz="2" w:space="0" w:color="auto"/>
            </w:tcBorders>
            <w:vAlign w:val="center"/>
          </w:tcPr>
          <w:p w14:paraId="64D5132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3b.</w:t>
            </w:r>
          </w:p>
        </w:tc>
        <w:tc>
          <w:tcPr>
            <w:tcW w:w="5257" w:type="dxa"/>
            <w:tcBorders>
              <w:top w:val="single" w:sz="2" w:space="0" w:color="auto"/>
              <w:left w:val="single" w:sz="2" w:space="0" w:color="auto"/>
              <w:bottom w:val="single" w:sz="2" w:space="0" w:color="auto"/>
              <w:right w:val="single" w:sz="2" w:space="0" w:color="auto"/>
            </w:tcBorders>
            <w:vAlign w:val="center"/>
          </w:tcPr>
          <w:p w14:paraId="5D4C0CB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non-modified expulsions</w:t>
            </w:r>
          </w:p>
        </w:tc>
        <w:tc>
          <w:tcPr>
            <w:tcW w:w="1989" w:type="dxa"/>
            <w:tcBorders>
              <w:top w:val="single" w:sz="2" w:space="0" w:color="auto"/>
              <w:left w:val="single" w:sz="2" w:space="0" w:color="auto"/>
              <w:bottom w:val="single" w:sz="2" w:space="0" w:color="auto"/>
              <w:right w:val="single" w:sz="2" w:space="0" w:color="auto"/>
            </w:tcBorders>
            <w:vAlign w:val="center"/>
          </w:tcPr>
          <w:p w14:paraId="4991A57F"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7</w:t>
            </w:r>
          </w:p>
        </w:tc>
        <w:tc>
          <w:tcPr>
            <w:tcW w:w="1528" w:type="dxa"/>
            <w:tcBorders>
              <w:top w:val="single" w:sz="2" w:space="0" w:color="auto"/>
              <w:left w:val="single" w:sz="2" w:space="0" w:color="auto"/>
              <w:bottom w:val="single" w:sz="2" w:space="0" w:color="auto"/>
            </w:tcBorders>
            <w:vAlign w:val="center"/>
          </w:tcPr>
          <w:p w14:paraId="7386D61F"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50</w:t>
            </w:r>
          </w:p>
        </w:tc>
      </w:tr>
      <w:tr w:rsidR="00CD3D0A" w14:paraId="613F1CED" w14:textId="77777777">
        <w:tc>
          <w:tcPr>
            <w:tcW w:w="802" w:type="dxa"/>
            <w:tcBorders>
              <w:top w:val="single" w:sz="2" w:space="0" w:color="auto"/>
              <w:bottom w:val="single" w:sz="12" w:space="0" w:color="auto"/>
            </w:tcBorders>
            <w:vAlign w:val="center"/>
          </w:tcPr>
          <w:p w14:paraId="76862491" w14:textId="77777777" w:rsidR="00CD3D0A" w:rsidRDefault="00CD3D0A">
            <w:pPr>
              <w:tabs>
                <w:tab w:val="left" w:pos="1080"/>
              </w:tabs>
              <w:spacing w:before="60" w:after="60"/>
              <w:jc w:val="left"/>
              <w:rPr>
                <w:rFonts w:ascii="Arial" w:hAnsi="Arial" w:cs="Arial"/>
                <w:sz w:val="18"/>
                <w:szCs w:val="18"/>
              </w:rPr>
            </w:pPr>
          </w:p>
        </w:tc>
        <w:tc>
          <w:tcPr>
            <w:tcW w:w="5257" w:type="dxa"/>
            <w:tcBorders>
              <w:top w:val="single" w:sz="2" w:space="0" w:color="auto"/>
              <w:left w:val="nil"/>
              <w:bottom w:val="single" w:sz="12" w:space="0" w:color="auto"/>
              <w:right w:val="single" w:sz="2" w:space="0" w:color="auto"/>
            </w:tcBorders>
            <w:vAlign w:val="center"/>
          </w:tcPr>
          <w:p w14:paraId="1335D30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12EC7873"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11</w:t>
            </w:r>
          </w:p>
        </w:tc>
        <w:tc>
          <w:tcPr>
            <w:tcW w:w="1528" w:type="dxa"/>
            <w:tcBorders>
              <w:top w:val="single" w:sz="2" w:space="0" w:color="auto"/>
              <w:left w:val="single" w:sz="2" w:space="0" w:color="auto"/>
              <w:bottom w:val="single" w:sz="12" w:space="0" w:color="auto"/>
            </w:tcBorders>
            <w:vAlign w:val="center"/>
          </w:tcPr>
          <w:p w14:paraId="14D59844"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46</w:t>
            </w:r>
          </w:p>
        </w:tc>
      </w:tr>
    </w:tbl>
    <w:p w14:paraId="4D45A117" w14:textId="77777777" w:rsidR="00CD3D0A" w:rsidRDefault="00CD3D0A">
      <w:pPr>
        <w:tabs>
          <w:tab w:val="left" w:pos="1080"/>
        </w:tabs>
        <w:rPr>
          <w:rFonts w:ascii="Arial" w:hAnsi="Arial" w:cs="Arial"/>
          <w:sz w:val="20"/>
        </w:rPr>
      </w:pPr>
    </w:p>
    <w:p w14:paraId="0341C5E7" w14:textId="77777777" w:rsidR="00CD3D0A" w:rsidRDefault="00CD3D0A">
      <w:pPr>
        <w:tabs>
          <w:tab w:val="left" w:pos="1080"/>
        </w:tabs>
        <w:rPr>
          <w:rFonts w:ascii="Arial" w:hAnsi="Arial" w:cs="Arial"/>
          <w:b/>
          <w:sz w:val="20"/>
        </w:rPr>
      </w:pPr>
      <w:r>
        <w:rPr>
          <w:rFonts w:ascii="Arial" w:hAnsi="Arial" w:cs="Arial"/>
          <w:b/>
          <w:sz w:val="20"/>
        </w:rPr>
        <w:t>Question 4.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1584"/>
        <w:gridCol w:w="1584"/>
      </w:tblGrid>
      <w:tr w:rsidR="00CD3D0A" w14:paraId="6214FBA1" w14:textId="77777777">
        <w:tc>
          <w:tcPr>
            <w:tcW w:w="828" w:type="dxa"/>
            <w:tcBorders>
              <w:bottom w:val="single" w:sz="12" w:space="0" w:color="auto"/>
            </w:tcBorders>
          </w:tcPr>
          <w:p w14:paraId="0D51DA88"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18393BF3" w14:textId="77777777" w:rsidR="00CD3D0A" w:rsidRDefault="00CD3D0A">
            <w:pPr>
              <w:tabs>
                <w:tab w:val="left" w:pos="1080"/>
              </w:tabs>
              <w:spacing w:before="60" w:after="60"/>
              <w:rPr>
                <w:rFonts w:ascii="Arial" w:hAnsi="Arial" w:cs="Arial"/>
                <w:sz w:val="18"/>
                <w:szCs w:val="18"/>
              </w:rPr>
            </w:pPr>
          </w:p>
        </w:tc>
        <w:tc>
          <w:tcPr>
            <w:tcW w:w="1584" w:type="dxa"/>
            <w:tcBorders>
              <w:bottom w:val="single" w:sz="12" w:space="0" w:color="auto"/>
            </w:tcBorders>
          </w:tcPr>
          <w:p w14:paraId="66BD87A6"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84" w:type="dxa"/>
            <w:tcBorders>
              <w:bottom w:val="single" w:sz="12" w:space="0" w:color="auto"/>
            </w:tcBorders>
          </w:tcPr>
          <w:p w14:paraId="1009C69C"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19761D54" w14:textId="77777777">
        <w:tc>
          <w:tcPr>
            <w:tcW w:w="828" w:type="dxa"/>
            <w:tcBorders>
              <w:top w:val="single" w:sz="12" w:space="0" w:color="auto"/>
              <w:bottom w:val="single" w:sz="2" w:space="0" w:color="auto"/>
              <w:right w:val="single" w:sz="2" w:space="0" w:color="auto"/>
            </w:tcBorders>
            <w:vAlign w:val="center"/>
          </w:tcPr>
          <w:p w14:paraId="5A0628B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4a.</w:t>
            </w:r>
          </w:p>
        </w:tc>
        <w:tc>
          <w:tcPr>
            <w:tcW w:w="5580" w:type="dxa"/>
            <w:tcBorders>
              <w:top w:val="single" w:sz="12" w:space="0" w:color="auto"/>
              <w:left w:val="single" w:sz="2" w:space="0" w:color="auto"/>
              <w:bottom w:val="single" w:sz="2" w:space="0" w:color="auto"/>
              <w:right w:val="single" w:sz="2" w:space="0" w:color="auto"/>
            </w:tcBorders>
            <w:vAlign w:val="center"/>
          </w:tcPr>
          <w:p w14:paraId="39554E3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disabled students</w:t>
            </w:r>
          </w:p>
        </w:tc>
        <w:tc>
          <w:tcPr>
            <w:tcW w:w="1584" w:type="dxa"/>
            <w:tcBorders>
              <w:top w:val="single" w:sz="12" w:space="0" w:color="auto"/>
              <w:left w:val="single" w:sz="2" w:space="0" w:color="auto"/>
              <w:bottom w:val="single" w:sz="2" w:space="0" w:color="auto"/>
              <w:right w:val="single" w:sz="2" w:space="0" w:color="auto"/>
            </w:tcBorders>
            <w:vAlign w:val="center"/>
          </w:tcPr>
          <w:p w14:paraId="18A6B4B4"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9</w:t>
            </w:r>
          </w:p>
        </w:tc>
        <w:tc>
          <w:tcPr>
            <w:tcW w:w="1584" w:type="dxa"/>
            <w:tcBorders>
              <w:top w:val="single" w:sz="12" w:space="0" w:color="auto"/>
              <w:left w:val="single" w:sz="2" w:space="0" w:color="auto"/>
              <w:bottom w:val="single" w:sz="2" w:space="0" w:color="auto"/>
            </w:tcBorders>
            <w:vAlign w:val="center"/>
          </w:tcPr>
          <w:p w14:paraId="4E6F289E"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69</w:t>
            </w:r>
          </w:p>
        </w:tc>
      </w:tr>
      <w:tr w:rsidR="00CD3D0A" w14:paraId="2667FEE4" w14:textId="77777777">
        <w:tc>
          <w:tcPr>
            <w:tcW w:w="828" w:type="dxa"/>
            <w:tcBorders>
              <w:top w:val="single" w:sz="2" w:space="0" w:color="auto"/>
              <w:bottom w:val="single" w:sz="2" w:space="0" w:color="auto"/>
              <w:right w:val="single" w:sz="2" w:space="0" w:color="auto"/>
            </w:tcBorders>
            <w:vAlign w:val="center"/>
          </w:tcPr>
          <w:p w14:paraId="634FD08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4b.</w:t>
            </w:r>
          </w:p>
        </w:tc>
        <w:tc>
          <w:tcPr>
            <w:tcW w:w="5580" w:type="dxa"/>
            <w:tcBorders>
              <w:top w:val="single" w:sz="2" w:space="0" w:color="auto"/>
              <w:left w:val="single" w:sz="2" w:space="0" w:color="auto"/>
              <w:bottom w:val="single" w:sz="2" w:space="0" w:color="auto"/>
              <w:right w:val="single" w:sz="2" w:space="0" w:color="auto"/>
            </w:tcBorders>
            <w:vAlign w:val="center"/>
          </w:tcPr>
          <w:p w14:paraId="07FF503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nondisabled students</w:t>
            </w:r>
          </w:p>
        </w:tc>
        <w:tc>
          <w:tcPr>
            <w:tcW w:w="1584" w:type="dxa"/>
            <w:tcBorders>
              <w:top w:val="single" w:sz="2" w:space="0" w:color="auto"/>
              <w:left w:val="single" w:sz="2" w:space="0" w:color="auto"/>
              <w:bottom w:val="single" w:sz="2" w:space="0" w:color="auto"/>
              <w:right w:val="single" w:sz="2" w:space="0" w:color="auto"/>
            </w:tcBorders>
            <w:vAlign w:val="center"/>
          </w:tcPr>
          <w:p w14:paraId="68B515E9"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4</w:t>
            </w:r>
          </w:p>
        </w:tc>
        <w:tc>
          <w:tcPr>
            <w:tcW w:w="1584" w:type="dxa"/>
            <w:tcBorders>
              <w:top w:val="single" w:sz="2" w:space="0" w:color="auto"/>
              <w:left w:val="single" w:sz="2" w:space="0" w:color="auto"/>
              <w:bottom w:val="single" w:sz="2" w:space="0" w:color="auto"/>
            </w:tcBorders>
            <w:vAlign w:val="center"/>
          </w:tcPr>
          <w:p w14:paraId="061673E0"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31</w:t>
            </w:r>
          </w:p>
        </w:tc>
      </w:tr>
      <w:tr w:rsidR="00CD3D0A" w14:paraId="4F73CF03" w14:textId="77777777">
        <w:tc>
          <w:tcPr>
            <w:tcW w:w="828" w:type="dxa"/>
            <w:tcBorders>
              <w:top w:val="single" w:sz="2" w:space="0" w:color="auto"/>
              <w:bottom w:val="single" w:sz="12" w:space="0" w:color="auto"/>
            </w:tcBorders>
            <w:vAlign w:val="center"/>
          </w:tcPr>
          <w:p w14:paraId="7EAA323D" w14:textId="77777777" w:rsidR="00CD3D0A" w:rsidRDefault="00CD3D0A">
            <w:pPr>
              <w:tabs>
                <w:tab w:val="left" w:pos="1080"/>
              </w:tabs>
              <w:spacing w:before="60" w:after="60"/>
              <w:jc w:val="left"/>
              <w:rPr>
                <w:rFonts w:ascii="Arial" w:hAnsi="Arial" w:cs="Arial"/>
                <w:sz w:val="18"/>
                <w:szCs w:val="18"/>
              </w:rPr>
            </w:pPr>
          </w:p>
        </w:tc>
        <w:tc>
          <w:tcPr>
            <w:tcW w:w="5580" w:type="dxa"/>
            <w:tcBorders>
              <w:top w:val="single" w:sz="2" w:space="0" w:color="auto"/>
              <w:left w:val="nil"/>
              <w:bottom w:val="single" w:sz="12" w:space="0" w:color="auto"/>
              <w:right w:val="single" w:sz="2" w:space="0" w:color="auto"/>
            </w:tcBorders>
            <w:vAlign w:val="center"/>
          </w:tcPr>
          <w:p w14:paraId="62563DF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584" w:type="dxa"/>
            <w:tcBorders>
              <w:top w:val="single" w:sz="2" w:space="0" w:color="auto"/>
              <w:left w:val="single" w:sz="2" w:space="0" w:color="auto"/>
              <w:bottom w:val="single" w:sz="12" w:space="0" w:color="auto"/>
              <w:right w:val="single" w:sz="2" w:space="0" w:color="auto"/>
            </w:tcBorders>
            <w:vAlign w:val="center"/>
          </w:tcPr>
          <w:p w14:paraId="219393C8"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13</w:t>
            </w:r>
          </w:p>
        </w:tc>
        <w:tc>
          <w:tcPr>
            <w:tcW w:w="1584" w:type="dxa"/>
            <w:tcBorders>
              <w:top w:val="single" w:sz="2" w:space="0" w:color="auto"/>
              <w:left w:val="single" w:sz="2" w:space="0" w:color="auto"/>
              <w:bottom w:val="single" w:sz="12" w:space="0" w:color="auto"/>
            </w:tcBorders>
            <w:vAlign w:val="center"/>
          </w:tcPr>
          <w:p w14:paraId="359926D7"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bl>
    <w:p w14:paraId="28D975D1" w14:textId="77777777" w:rsidR="00CD3D0A" w:rsidRDefault="00CD3D0A">
      <w:pPr>
        <w:tabs>
          <w:tab w:val="left" w:pos="1080"/>
        </w:tabs>
        <w:rPr>
          <w:rFonts w:ascii="Arial" w:hAnsi="Arial" w:cs="Arial"/>
          <w:sz w:val="20"/>
        </w:rPr>
      </w:pPr>
    </w:p>
    <w:p w14:paraId="39899098" w14:textId="77777777" w:rsidR="00CD3D0A" w:rsidRDefault="00CD3D0A">
      <w:pPr>
        <w:tabs>
          <w:tab w:val="left" w:pos="1080"/>
        </w:tabs>
        <w:rPr>
          <w:rFonts w:ascii="Arial" w:hAnsi="Arial" w:cs="Arial"/>
          <w:b/>
          <w:sz w:val="20"/>
        </w:rPr>
      </w:pPr>
      <w:r>
        <w:rPr>
          <w:rFonts w:ascii="Arial" w:hAnsi="Arial" w:cs="Arial"/>
          <w:b/>
          <w:sz w:val="20"/>
        </w:rPr>
        <w:t xml:space="preserve">Question 7.  </w:t>
      </w:r>
      <w:r>
        <w:rPr>
          <w:rFonts w:ascii="Arial" w:hAnsi="Arial" w:cs="Arial"/>
          <w:b/>
          <w:i/>
          <w:sz w:val="20"/>
        </w:rPr>
        <w:t>GFSA</w:t>
      </w:r>
      <w:r>
        <w:rPr>
          <w:rFonts w:ascii="Arial" w:hAnsi="Arial" w:cs="Arial"/>
          <w:b/>
          <w:sz w:val="20"/>
        </w:rPr>
        <w:t xml:space="preserve"> Submission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7164"/>
        <w:gridCol w:w="1584"/>
      </w:tblGrid>
      <w:tr w:rsidR="00CD3D0A" w14:paraId="1C83C3D8" w14:textId="77777777">
        <w:tc>
          <w:tcPr>
            <w:tcW w:w="828" w:type="dxa"/>
            <w:tcBorders>
              <w:bottom w:val="single" w:sz="12" w:space="0" w:color="auto"/>
            </w:tcBorders>
          </w:tcPr>
          <w:p w14:paraId="6D7CDD80" w14:textId="77777777" w:rsidR="00CD3D0A" w:rsidRDefault="00CD3D0A">
            <w:pPr>
              <w:tabs>
                <w:tab w:val="left" w:pos="1080"/>
              </w:tabs>
              <w:spacing w:before="60" w:after="60"/>
              <w:rPr>
                <w:rFonts w:ascii="Arial" w:hAnsi="Arial" w:cs="Arial"/>
                <w:sz w:val="18"/>
                <w:szCs w:val="18"/>
              </w:rPr>
            </w:pPr>
          </w:p>
        </w:tc>
        <w:tc>
          <w:tcPr>
            <w:tcW w:w="7164" w:type="dxa"/>
            <w:tcBorders>
              <w:bottom w:val="single" w:sz="12" w:space="0" w:color="auto"/>
            </w:tcBorders>
          </w:tcPr>
          <w:p w14:paraId="6A4A5FDF" w14:textId="77777777" w:rsidR="00CD3D0A" w:rsidRDefault="00CD3D0A">
            <w:pPr>
              <w:tabs>
                <w:tab w:val="left" w:pos="1080"/>
              </w:tabs>
              <w:spacing w:before="60" w:after="60"/>
              <w:jc w:val="center"/>
              <w:rPr>
                <w:rFonts w:ascii="Arial" w:hAnsi="Arial" w:cs="Arial"/>
                <w:sz w:val="18"/>
                <w:szCs w:val="18"/>
              </w:rPr>
            </w:pPr>
          </w:p>
        </w:tc>
        <w:tc>
          <w:tcPr>
            <w:tcW w:w="1584" w:type="dxa"/>
            <w:tcBorders>
              <w:bottom w:val="single" w:sz="12" w:space="0" w:color="auto"/>
            </w:tcBorders>
          </w:tcPr>
          <w:p w14:paraId="424CEF43"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137E8A9E" w14:textId="77777777">
        <w:tc>
          <w:tcPr>
            <w:tcW w:w="828" w:type="dxa"/>
            <w:tcBorders>
              <w:top w:val="single" w:sz="12" w:space="0" w:color="auto"/>
              <w:bottom w:val="single" w:sz="2" w:space="0" w:color="auto"/>
              <w:right w:val="single" w:sz="2" w:space="0" w:color="auto"/>
            </w:tcBorders>
            <w:vAlign w:val="center"/>
          </w:tcPr>
          <w:p w14:paraId="05FCFB8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7a.</w:t>
            </w:r>
          </w:p>
        </w:tc>
        <w:tc>
          <w:tcPr>
            <w:tcW w:w="7164" w:type="dxa"/>
            <w:tcBorders>
              <w:top w:val="single" w:sz="12" w:space="0" w:color="auto"/>
              <w:left w:val="single" w:sz="2" w:space="0" w:color="auto"/>
              <w:bottom w:val="single" w:sz="2" w:space="0" w:color="auto"/>
              <w:right w:val="single" w:sz="2" w:space="0" w:color="auto"/>
            </w:tcBorders>
            <w:vAlign w:val="center"/>
          </w:tcPr>
          <w:p w14:paraId="554A3D83"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LEAs that submitted a </w:t>
            </w:r>
            <w:r>
              <w:rPr>
                <w:rFonts w:ascii="Arial" w:hAnsi="Arial" w:cs="Arial"/>
                <w:i/>
                <w:sz w:val="18"/>
                <w:szCs w:val="18"/>
              </w:rPr>
              <w:t>GFSA</w:t>
            </w:r>
            <w:r>
              <w:rPr>
                <w:rFonts w:ascii="Arial" w:hAnsi="Arial" w:cs="Arial"/>
                <w:sz w:val="18"/>
                <w:szCs w:val="18"/>
              </w:rPr>
              <w:t xml:space="preserve"> report to the state</w:t>
            </w:r>
          </w:p>
        </w:tc>
        <w:tc>
          <w:tcPr>
            <w:tcW w:w="1584" w:type="dxa"/>
            <w:tcBorders>
              <w:top w:val="single" w:sz="12" w:space="0" w:color="auto"/>
              <w:left w:val="single" w:sz="2" w:space="0" w:color="auto"/>
              <w:bottom w:val="single" w:sz="2" w:space="0" w:color="auto"/>
            </w:tcBorders>
            <w:vAlign w:val="center"/>
          </w:tcPr>
          <w:p w14:paraId="1C26B1C5"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55C73BED" w14:textId="77777777">
        <w:tc>
          <w:tcPr>
            <w:tcW w:w="828" w:type="dxa"/>
            <w:tcBorders>
              <w:top w:val="single" w:sz="2" w:space="0" w:color="auto"/>
              <w:bottom w:val="single" w:sz="2" w:space="0" w:color="auto"/>
              <w:right w:val="single" w:sz="2" w:space="0" w:color="auto"/>
            </w:tcBorders>
            <w:vAlign w:val="center"/>
          </w:tcPr>
          <w:p w14:paraId="78987DC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7b.</w:t>
            </w:r>
          </w:p>
        </w:tc>
        <w:tc>
          <w:tcPr>
            <w:tcW w:w="7164" w:type="dxa"/>
            <w:tcBorders>
              <w:top w:val="single" w:sz="2" w:space="0" w:color="auto"/>
              <w:left w:val="single" w:sz="2" w:space="0" w:color="auto"/>
              <w:bottom w:val="single" w:sz="2" w:space="0" w:color="auto"/>
              <w:right w:val="single" w:sz="2" w:space="0" w:color="auto"/>
            </w:tcBorders>
            <w:vAlign w:val="center"/>
          </w:tcPr>
          <w:p w14:paraId="0D1E25D8"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schools that submitted </w:t>
            </w:r>
            <w:r>
              <w:rPr>
                <w:rFonts w:ascii="Arial" w:hAnsi="Arial" w:cs="Arial"/>
                <w:i/>
                <w:sz w:val="18"/>
                <w:szCs w:val="18"/>
              </w:rPr>
              <w:t>GFSA</w:t>
            </w:r>
            <w:r>
              <w:rPr>
                <w:rFonts w:ascii="Arial" w:hAnsi="Arial" w:cs="Arial"/>
                <w:sz w:val="18"/>
                <w:szCs w:val="18"/>
              </w:rPr>
              <w:t xml:space="preserve"> data to their LEAs</w:t>
            </w:r>
          </w:p>
        </w:tc>
        <w:tc>
          <w:tcPr>
            <w:tcW w:w="1584" w:type="dxa"/>
            <w:tcBorders>
              <w:top w:val="single" w:sz="2" w:space="0" w:color="auto"/>
              <w:left w:val="single" w:sz="2" w:space="0" w:color="auto"/>
              <w:bottom w:val="single" w:sz="2" w:space="0" w:color="auto"/>
            </w:tcBorders>
            <w:vAlign w:val="center"/>
          </w:tcPr>
          <w:p w14:paraId="589E8E55"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3F78A0D3" w14:textId="77777777">
        <w:tc>
          <w:tcPr>
            <w:tcW w:w="828" w:type="dxa"/>
            <w:tcBorders>
              <w:top w:val="single" w:sz="2" w:space="0" w:color="auto"/>
              <w:bottom w:val="single" w:sz="12" w:space="0" w:color="auto"/>
              <w:right w:val="single" w:sz="2" w:space="0" w:color="auto"/>
            </w:tcBorders>
            <w:vAlign w:val="center"/>
          </w:tcPr>
          <w:p w14:paraId="5752E64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7c.</w:t>
            </w:r>
          </w:p>
        </w:tc>
        <w:tc>
          <w:tcPr>
            <w:tcW w:w="7164" w:type="dxa"/>
            <w:tcBorders>
              <w:top w:val="single" w:sz="2" w:space="0" w:color="auto"/>
              <w:left w:val="single" w:sz="2" w:space="0" w:color="auto"/>
              <w:bottom w:val="single" w:sz="12" w:space="0" w:color="auto"/>
              <w:right w:val="single" w:sz="2" w:space="0" w:color="auto"/>
            </w:tcBorders>
            <w:vAlign w:val="center"/>
          </w:tcPr>
          <w:p w14:paraId="22587926"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Percentage of LEAs that reported students for a firearm offense</w:t>
            </w:r>
          </w:p>
        </w:tc>
        <w:tc>
          <w:tcPr>
            <w:tcW w:w="1584" w:type="dxa"/>
            <w:tcBorders>
              <w:top w:val="single" w:sz="2" w:space="0" w:color="auto"/>
              <w:left w:val="single" w:sz="2" w:space="0" w:color="auto"/>
              <w:bottom w:val="single" w:sz="12" w:space="0" w:color="auto"/>
            </w:tcBorders>
            <w:vAlign w:val="center"/>
          </w:tcPr>
          <w:p w14:paraId="372C745B"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6</w:t>
            </w:r>
          </w:p>
        </w:tc>
      </w:tr>
    </w:tbl>
    <w:p w14:paraId="11BE895C" w14:textId="77777777" w:rsidR="00CD3D0A" w:rsidRDefault="00CD3D0A">
      <w:pPr>
        <w:tabs>
          <w:tab w:val="left" w:pos="1080"/>
        </w:tabs>
        <w:rPr>
          <w:rFonts w:ascii="Arial" w:hAnsi="Arial" w:cs="Arial"/>
          <w:sz w:val="20"/>
        </w:rPr>
      </w:pPr>
    </w:p>
    <w:p w14:paraId="55A84591" w14:textId="77777777" w:rsidR="00CD3D0A" w:rsidRDefault="00CD3D0A">
      <w:pPr>
        <w:tabs>
          <w:tab w:val="left" w:pos="1080"/>
        </w:tabs>
        <w:rPr>
          <w:rFonts w:ascii="Arial" w:hAnsi="Arial" w:cs="Arial"/>
          <w:sz w:val="20"/>
        </w:rPr>
      </w:pPr>
    </w:p>
    <w:p w14:paraId="3381BFE4" w14:textId="77777777" w:rsidR="00CD3D0A" w:rsidRDefault="00CD3D0A">
      <w:pPr>
        <w:tabs>
          <w:tab w:val="left" w:pos="1080"/>
        </w:tabs>
        <w:rPr>
          <w:rFonts w:ascii="Arial" w:hAnsi="Arial" w:cs="Arial"/>
          <w:sz w:val="20"/>
        </w:rPr>
      </w:pPr>
      <w:r>
        <w:rPr>
          <w:rFonts w:ascii="Arial" w:hAnsi="Arial" w:cs="Arial"/>
          <w:sz w:val="20"/>
        </w:rPr>
        <w:br w:type="page"/>
      </w:r>
    </w:p>
    <w:p w14:paraId="13AB5D1B" w14:textId="77777777" w:rsidR="00CD3D0A" w:rsidRDefault="00CD3D0A">
      <w:pPr>
        <w:pBdr>
          <w:top w:val="single" w:sz="18" w:space="1" w:color="auto"/>
          <w:bottom w:val="single" w:sz="18" w:space="1" w:color="auto"/>
        </w:pBdr>
        <w:tabs>
          <w:tab w:val="left" w:pos="1080"/>
        </w:tabs>
        <w:rPr>
          <w:rFonts w:ascii="Arial" w:hAnsi="Arial" w:cs="Arial"/>
          <w:b/>
          <w:sz w:val="28"/>
          <w:szCs w:val="28"/>
        </w:rPr>
      </w:pPr>
      <w:smartTag w:uri="urn:schemas-microsoft-com:office:smarttags" w:element="State">
        <w:smartTag w:uri="urn:schemas-microsoft-com:office:smarttags" w:element="place">
          <w:r>
            <w:rPr>
              <w:rFonts w:ascii="Arial" w:hAnsi="Arial" w:cs="Arial"/>
              <w:b/>
              <w:noProof/>
              <w:sz w:val="28"/>
              <w:szCs w:val="28"/>
            </w:rPr>
            <w:t>Colorado</w:t>
          </w:r>
        </w:smartTag>
      </w:smartTag>
      <w:r>
        <w:rPr>
          <w:rFonts w:ascii="Arial" w:hAnsi="Arial" w:cs="Arial"/>
          <w:b/>
          <w:sz w:val="28"/>
          <w:szCs w:val="28"/>
        </w:rPr>
        <w:t xml:space="preserve"> (continued)</w:t>
      </w:r>
    </w:p>
    <w:p w14:paraId="301F8F07" w14:textId="77777777" w:rsidR="00CD3D0A" w:rsidRDefault="00CD3D0A">
      <w:pPr>
        <w:tabs>
          <w:tab w:val="left" w:pos="1080"/>
        </w:tabs>
        <w:rPr>
          <w:rFonts w:ascii="Arial" w:hAnsi="Arial" w:cs="Arial"/>
          <w:sz w:val="20"/>
        </w:rPr>
      </w:pPr>
    </w:p>
    <w:p w14:paraId="45BEDE8D" w14:textId="77777777" w:rsidR="00CD3D0A" w:rsidRDefault="00CD3D0A">
      <w:pPr>
        <w:pBdr>
          <w:bottom w:val="single" w:sz="8" w:space="1" w:color="auto"/>
        </w:pBdr>
        <w:tabs>
          <w:tab w:val="left" w:pos="1260"/>
        </w:tabs>
        <w:rPr>
          <w:rFonts w:ascii="Arial" w:hAnsi="Arial" w:cs="Arial"/>
          <w:b/>
          <w:sz w:val="20"/>
        </w:rPr>
      </w:pPr>
      <w:r>
        <w:rPr>
          <w:rFonts w:ascii="Arial" w:hAnsi="Arial" w:cs="Arial"/>
          <w:b/>
          <w:sz w:val="20"/>
        </w:rPr>
        <w:t>Question 8.  Data Quality</w:t>
      </w:r>
    </w:p>
    <w:p w14:paraId="466CAD5A" w14:textId="77777777" w:rsidR="00CD3D0A" w:rsidRDefault="00CD3D0A">
      <w:pPr>
        <w:pBdr>
          <w:bottom w:val="single" w:sz="8" w:space="1" w:color="auto"/>
        </w:pBdr>
        <w:tabs>
          <w:tab w:val="left" w:pos="1260"/>
        </w:tabs>
        <w:rPr>
          <w:rFonts w:ascii="Arial" w:hAnsi="Arial" w:cs="Arial"/>
          <w:b/>
          <w:sz w:val="20"/>
        </w:rPr>
      </w:pPr>
    </w:p>
    <w:p w14:paraId="52431F46" w14:textId="77777777" w:rsidR="00CD3D0A" w:rsidRDefault="00CD3D0A">
      <w:pPr>
        <w:pBdr>
          <w:bottom w:val="single" w:sz="8" w:space="1" w:color="auto"/>
        </w:pBdr>
        <w:tabs>
          <w:tab w:val="left" w:pos="1260"/>
        </w:tabs>
        <w:rPr>
          <w:rFonts w:ascii="Arial" w:hAnsi="Arial" w:cs="Arial"/>
          <w:sz w:val="20"/>
        </w:rPr>
      </w:pPr>
      <w:r>
        <w:rPr>
          <w:rFonts w:ascii="Arial" w:hAnsi="Arial" w:cs="Arial"/>
          <w:sz w:val="20"/>
        </w:rPr>
        <w:t>Information that explains any circumstances affecting the quality of data submitted.</w:t>
      </w:r>
    </w:p>
    <w:p w14:paraId="7413A881" w14:textId="77777777" w:rsidR="00CD3D0A" w:rsidRDefault="00CD3D0A">
      <w:pPr>
        <w:tabs>
          <w:tab w:val="left" w:pos="1260"/>
        </w:tabs>
        <w:jc w:val="left"/>
        <w:rPr>
          <w:rFonts w:ascii="Arial" w:hAnsi="Arial" w:cs="Arial"/>
          <w:sz w:val="20"/>
        </w:rPr>
      </w:pPr>
      <w:r>
        <w:rPr>
          <w:rFonts w:ascii="Arial" w:hAnsi="Arial" w:cs="Arial"/>
          <w:sz w:val="20"/>
        </w:rPr>
        <w:t>It is important to emphasize that, when reporting expulsions and number of students involved in incidents, it should not be confused with the number of guns brought to school. More than one student may be expelled from one firearm incident.</w:t>
      </w:r>
    </w:p>
    <w:p w14:paraId="3134422B" w14:textId="77777777" w:rsidR="00CD3D0A" w:rsidRDefault="00CD3D0A">
      <w:pPr>
        <w:tabs>
          <w:tab w:val="left" w:pos="1260"/>
        </w:tabs>
        <w:jc w:val="left"/>
        <w:rPr>
          <w:rFonts w:ascii="Arial" w:hAnsi="Arial" w:cs="Arial"/>
          <w:sz w:val="20"/>
        </w:rPr>
      </w:pPr>
    </w:p>
    <w:p w14:paraId="3CDB3547" w14:textId="77777777" w:rsidR="00CD3D0A" w:rsidRDefault="00CD3D0A">
      <w:pPr>
        <w:tabs>
          <w:tab w:val="left" w:pos="1080"/>
        </w:tabs>
        <w:rPr>
          <w:rFonts w:ascii="Arial" w:hAnsi="Arial" w:cs="Arial"/>
          <w:sz w:val="20"/>
        </w:rPr>
      </w:pPr>
    </w:p>
    <w:p w14:paraId="4097AD79" w14:textId="77777777" w:rsidR="00CD3D0A" w:rsidRDefault="00CD3D0A">
      <w:pPr>
        <w:tabs>
          <w:tab w:val="left" w:pos="1080"/>
        </w:tabs>
        <w:rPr>
          <w:rFonts w:ascii="Arial" w:hAnsi="Arial" w:cs="Arial"/>
          <w:b/>
          <w:sz w:val="20"/>
        </w:rPr>
      </w:pPr>
      <w:r>
        <w:rPr>
          <w:rFonts w:ascii="Arial" w:hAnsi="Arial" w:cs="Arial"/>
          <w:b/>
          <w:sz w:val="20"/>
        </w:rPr>
        <w:t xml:space="preserve">Question 9.  </w:t>
      </w:r>
      <w:r>
        <w:rPr>
          <w:rFonts w:ascii="Arial" w:hAnsi="Arial" w:cs="Arial"/>
          <w:b/>
          <w:i/>
          <w:sz w:val="20"/>
        </w:rPr>
        <w:t>GFSA</w:t>
      </w:r>
      <w:r>
        <w:rPr>
          <w:rFonts w:ascii="Arial" w:hAnsi="Arial" w:cs="Arial"/>
          <w:b/>
          <w:sz w:val="20"/>
        </w:rPr>
        <w:t>–related State Law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51497774" w14:textId="77777777">
        <w:tc>
          <w:tcPr>
            <w:tcW w:w="828" w:type="dxa"/>
            <w:tcBorders>
              <w:bottom w:val="single" w:sz="12" w:space="0" w:color="auto"/>
            </w:tcBorders>
          </w:tcPr>
          <w:p w14:paraId="15E6DC24"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54981B1B"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6A54C654"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2F8AC89B" w14:textId="77777777">
        <w:tc>
          <w:tcPr>
            <w:tcW w:w="828" w:type="dxa"/>
            <w:tcBorders>
              <w:top w:val="single" w:sz="12" w:space="0" w:color="auto"/>
              <w:bottom w:val="single" w:sz="12" w:space="0" w:color="auto"/>
              <w:right w:val="single" w:sz="2" w:space="0" w:color="auto"/>
            </w:tcBorders>
            <w:vAlign w:val="center"/>
          </w:tcPr>
          <w:p w14:paraId="0A788F6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9.</w:t>
            </w:r>
          </w:p>
        </w:tc>
        <w:tc>
          <w:tcPr>
            <w:tcW w:w="5580" w:type="dxa"/>
            <w:tcBorders>
              <w:top w:val="single" w:sz="12" w:space="0" w:color="auto"/>
              <w:left w:val="single" w:sz="2" w:space="0" w:color="auto"/>
              <w:bottom w:val="single" w:sz="12" w:space="0" w:color="auto"/>
              <w:right w:val="single" w:sz="2" w:space="0" w:color="auto"/>
            </w:tcBorders>
            <w:vAlign w:val="center"/>
          </w:tcPr>
          <w:p w14:paraId="4E2262B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Has your state law related to the </w:t>
            </w:r>
            <w:r>
              <w:rPr>
                <w:rFonts w:ascii="Arial" w:hAnsi="Arial" w:cs="Arial"/>
                <w:i/>
                <w:sz w:val="18"/>
                <w:szCs w:val="18"/>
              </w:rPr>
              <w:t>GFSA</w:t>
            </w:r>
            <w:r>
              <w:rPr>
                <w:rFonts w:ascii="Arial" w:hAnsi="Arial" w:cs="Arial"/>
                <w:sz w:val="18"/>
                <w:szCs w:val="18"/>
              </w:rPr>
              <w:t xml:space="preserve"> changed in the past 12 months?</w:t>
            </w:r>
          </w:p>
        </w:tc>
        <w:tc>
          <w:tcPr>
            <w:tcW w:w="3168" w:type="dxa"/>
            <w:tcBorders>
              <w:top w:val="single" w:sz="12" w:space="0" w:color="auto"/>
              <w:left w:val="single" w:sz="2" w:space="0" w:color="auto"/>
              <w:bottom w:val="single" w:sz="12" w:space="0" w:color="auto"/>
            </w:tcBorders>
            <w:vAlign w:val="center"/>
          </w:tcPr>
          <w:p w14:paraId="18311F4F"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7A3EB0E8" w14:textId="77777777" w:rsidR="00CD3D0A" w:rsidRDefault="00CD3D0A">
      <w:pPr>
        <w:tabs>
          <w:tab w:val="left" w:pos="1080"/>
        </w:tabs>
        <w:rPr>
          <w:rFonts w:ascii="Arial" w:hAnsi="Arial" w:cs="Arial"/>
          <w:sz w:val="20"/>
        </w:rPr>
      </w:pPr>
    </w:p>
    <w:p w14:paraId="5215A2E0" w14:textId="77777777" w:rsidR="00CD3D0A" w:rsidRDefault="00CD3D0A">
      <w:pPr>
        <w:tabs>
          <w:tab w:val="left" w:pos="1080"/>
        </w:tabs>
        <w:rPr>
          <w:rFonts w:ascii="Arial" w:hAnsi="Arial" w:cs="Arial"/>
          <w:b/>
          <w:sz w:val="20"/>
        </w:rPr>
      </w:pPr>
      <w:r>
        <w:rPr>
          <w:rFonts w:ascii="Arial" w:hAnsi="Arial" w:cs="Arial"/>
          <w:b/>
          <w:sz w:val="20"/>
        </w:rPr>
        <w:t>Question 10.  Alternative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3784D838" w14:textId="77777777">
        <w:tc>
          <w:tcPr>
            <w:tcW w:w="828" w:type="dxa"/>
            <w:tcBorders>
              <w:bottom w:val="single" w:sz="12" w:space="0" w:color="auto"/>
            </w:tcBorders>
          </w:tcPr>
          <w:p w14:paraId="2316491D"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28FF99EE"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70C1025F"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43D4B3BC" w14:textId="77777777">
        <w:tc>
          <w:tcPr>
            <w:tcW w:w="828" w:type="dxa"/>
            <w:tcBorders>
              <w:top w:val="single" w:sz="12" w:space="0" w:color="auto"/>
              <w:bottom w:val="single" w:sz="2" w:space="0" w:color="auto"/>
              <w:right w:val="single" w:sz="2" w:space="0" w:color="auto"/>
            </w:tcBorders>
            <w:vAlign w:val="center"/>
          </w:tcPr>
          <w:p w14:paraId="7E67B0C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10a.</w:t>
            </w:r>
          </w:p>
        </w:tc>
        <w:tc>
          <w:tcPr>
            <w:tcW w:w="5580" w:type="dxa"/>
            <w:tcBorders>
              <w:top w:val="single" w:sz="12" w:space="0" w:color="auto"/>
              <w:left w:val="single" w:sz="2" w:space="0" w:color="auto"/>
              <w:bottom w:val="single" w:sz="2" w:space="0" w:color="auto"/>
              <w:right w:val="single" w:sz="2" w:space="0" w:color="auto"/>
            </w:tcBorders>
            <w:vAlign w:val="center"/>
          </w:tcPr>
          <w:p w14:paraId="6AF6040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How does your state law address the need for providing educational services in an alternative setting to students expelled from their regular school setting?</w:t>
            </w:r>
          </w:p>
        </w:tc>
        <w:tc>
          <w:tcPr>
            <w:tcW w:w="3168" w:type="dxa"/>
            <w:tcBorders>
              <w:top w:val="single" w:sz="12" w:space="0" w:color="auto"/>
              <w:left w:val="single" w:sz="2" w:space="0" w:color="auto"/>
              <w:bottom w:val="single" w:sz="2" w:space="0" w:color="auto"/>
            </w:tcBorders>
            <w:vAlign w:val="center"/>
          </w:tcPr>
          <w:p w14:paraId="7B0682CC" w14:textId="77777777" w:rsidR="00CD3D0A" w:rsidRDefault="00CD3D0A">
            <w:pPr>
              <w:spacing w:before="60" w:after="60"/>
              <w:jc w:val="left"/>
              <w:rPr>
                <w:rFonts w:ascii="Arial" w:hAnsi="Arial" w:cs="Arial"/>
                <w:sz w:val="18"/>
                <w:szCs w:val="18"/>
              </w:rPr>
            </w:pPr>
            <w:r>
              <w:rPr>
                <w:rFonts w:ascii="Arial" w:hAnsi="Arial" w:cs="Arial"/>
                <w:noProof/>
                <w:sz w:val="18"/>
                <w:szCs w:val="18"/>
              </w:rPr>
              <w:t>State law encourages LEAs to provide educational services to expelled students in an alternative setting.</w:t>
            </w:r>
          </w:p>
        </w:tc>
      </w:tr>
      <w:tr w:rsidR="00CD3D0A" w14:paraId="567BAB2E" w14:textId="77777777">
        <w:tc>
          <w:tcPr>
            <w:tcW w:w="828" w:type="dxa"/>
            <w:tcBorders>
              <w:top w:val="single" w:sz="2" w:space="0" w:color="auto"/>
              <w:bottom w:val="single" w:sz="12" w:space="0" w:color="auto"/>
              <w:right w:val="single" w:sz="2" w:space="0" w:color="auto"/>
            </w:tcBorders>
            <w:vAlign w:val="center"/>
          </w:tcPr>
          <w:p w14:paraId="5200153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10b.</w:t>
            </w:r>
          </w:p>
        </w:tc>
        <w:tc>
          <w:tcPr>
            <w:tcW w:w="5580" w:type="dxa"/>
            <w:tcBorders>
              <w:top w:val="single" w:sz="2" w:space="0" w:color="auto"/>
              <w:left w:val="single" w:sz="2" w:space="0" w:color="auto"/>
              <w:bottom w:val="single" w:sz="12" w:space="0" w:color="auto"/>
              <w:right w:val="single" w:sz="2" w:space="0" w:color="auto"/>
            </w:tcBorders>
            <w:vAlign w:val="center"/>
          </w:tcPr>
          <w:p w14:paraId="683B3B6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Are any state funds used to support the implementation of educational services in alternative settings as it relates to students who have been expelled under the </w:t>
            </w:r>
            <w:r>
              <w:rPr>
                <w:rFonts w:ascii="Arial" w:hAnsi="Arial" w:cs="Arial"/>
                <w:i/>
                <w:sz w:val="18"/>
                <w:szCs w:val="18"/>
              </w:rPr>
              <w:t>GFSA</w:t>
            </w:r>
            <w:r>
              <w:rPr>
                <w:rFonts w:ascii="Arial" w:hAnsi="Arial" w:cs="Arial"/>
                <w:sz w:val="18"/>
                <w:szCs w:val="18"/>
              </w:rPr>
              <w:t>?</w:t>
            </w:r>
          </w:p>
        </w:tc>
        <w:tc>
          <w:tcPr>
            <w:tcW w:w="3168" w:type="dxa"/>
            <w:tcBorders>
              <w:top w:val="single" w:sz="2" w:space="0" w:color="auto"/>
              <w:left w:val="single" w:sz="2" w:space="0" w:color="auto"/>
              <w:bottom w:val="single" w:sz="12" w:space="0" w:color="auto"/>
            </w:tcBorders>
            <w:vAlign w:val="center"/>
          </w:tcPr>
          <w:p w14:paraId="4363608C" w14:textId="77777777" w:rsidR="00CD3D0A" w:rsidRDefault="00CD3D0A">
            <w:pPr>
              <w:spacing w:before="60" w:after="60"/>
              <w:jc w:val="left"/>
              <w:rPr>
                <w:rFonts w:ascii="Arial" w:hAnsi="Arial" w:cs="Arial"/>
                <w:sz w:val="18"/>
                <w:szCs w:val="18"/>
              </w:rPr>
            </w:pPr>
            <w:r>
              <w:rPr>
                <w:rFonts w:ascii="Arial" w:hAnsi="Arial" w:cs="Arial"/>
                <w:noProof/>
                <w:sz w:val="18"/>
                <w:szCs w:val="18"/>
              </w:rPr>
              <w:t>Yes.</w:t>
            </w:r>
          </w:p>
        </w:tc>
      </w:tr>
    </w:tbl>
    <w:p w14:paraId="6162F91F" w14:textId="77777777" w:rsidR="00CD3D0A" w:rsidRDefault="00CD3D0A">
      <w:pPr>
        <w:tabs>
          <w:tab w:val="left" w:pos="1080"/>
        </w:tabs>
        <w:rPr>
          <w:rFonts w:ascii="Arial" w:hAnsi="Arial" w:cs="Arial"/>
          <w:sz w:val="20"/>
        </w:rPr>
      </w:pPr>
    </w:p>
    <w:p w14:paraId="2CFC0C4E" w14:textId="77777777" w:rsidR="00CD3D0A" w:rsidRDefault="00CD3D0A">
      <w:pPr>
        <w:tabs>
          <w:tab w:val="left" w:pos="1080"/>
        </w:tabs>
        <w:rPr>
          <w:rFonts w:ascii="Arial" w:hAnsi="Arial" w:cs="Arial"/>
          <w:sz w:val="20"/>
        </w:rPr>
      </w:pPr>
    </w:p>
    <w:p w14:paraId="5C70D158" w14:textId="77777777" w:rsidR="00CD3D0A" w:rsidRDefault="00CD3D0A">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Comparison─2002</w:t>
      </w:r>
      <w:r>
        <w:rPr>
          <w:rFonts w:ascii="Arial" w:hAnsi="Arial" w:cs="Arial"/>
          <w:b/>
          <w:sz w:val="18"/>
          <w:szCs w:val="18"/>
        </w:rPr>
        <w:t>–</w:t>
      </w:r>
      <w:r>
        <w:rPr>
          <w:rFonts w:ascii="Arial" w:hAnsi="Arial" w:cs="Arial"/>
          <w:b/>
          <w:sz w:val="28"/>
          <w:szCs w:val="28"/>
        </w:rPr>
        <w:t>03 to 2003</w:t>
      </w:r>
      <w:r>
        <w:rPr>
          <w:rFonts w:ascii="Arial" w:hAnsi="Arial" w:cs="Arial"/>
          <w:b/>
          <w:sz w:val="18"/>
          <w:szCs w:val="18"/>
        </w:rPr>
        <w:t>–</w:t>
      </w:r>
      <w:r>
        <w:rPr>
          <w:rFonts w:ascii="Arial" w:hAnsi="Arial" w:cs="Arial"/>
          <w:b/>
          <w:sz w:val="28"/>
          <w:szCs w:val="28"/>
        </w:rPr>
        <w:t>04</w:t>
      </w:r>
    </w:p>
    <w:p w14:paraId="6F1C01F8" w14:textId="77777777" w:rsidR="00CD3D0A" w:rsidRDefault="00CD3D0A">
      <w:pPr>
        <w:tabs>
          <w:tab w:val="left" w:pos="1260"/>
        </w:tabs>
        <w:jc w:val="left"/>
        <w:rPr>
          <w:sz w:val="20"/>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1440"/>
        <w:gridCol w:w="1440"/>
      </w:tblGrid>
      <w:tr w:rsidR="00CD3D0A" w14:paraId="09B9DA92" w14:textId="77777777">
        <w:tc>
          <w:tcPr>
            <w:tcW w:w="3888" w:type="dxa"/>
            <w:tcBorders>
              <w:bottom w:val="single" w:sz="12" w:space="0" w:color="auto"/>
              <w:right w:val="single" w:sz="2" w:space="0" w:color="auto"/>
            </w:tcBorders>
          </w:tcPr>
          <w:p w14:paraId="2084819B"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Data</w:t>
            </w:r>
          </w:p>
        </w:tc>
        <w:tc>
          <w:tcPr>
            <w:tcW w:w="1440" w:type="dxa"/>
            <w:tcBorders>
              <w:left w:val="single" w:sz="2" w:space="0" w:color="auto"/>
              <w:bottom w:val="single" w:sz="12" w:space="0" w:color="auto"/>
              <w:right w:val="single" w:sz="2" w:space="0" w:color="auto"/>
            </w:tcBorders>
          </w:tcPr>
          <w:p w14:paraId="166CCA30"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2002–03</w:t>
            </w:r>
          </w:p>
        </w:tc>
        <w:tc>
          <w:tcPr>
            <w:tcW w:w="1440" w:type="dxa"/>
            <w:tcBorders>
              <w:left w:val="single" w:sz="2" w:space="0" w:color="auto"/>
              <w:bottom w:val="single" w:sz="12" w:space="0" w:color="auto"/>
            </w:tcBorders>
          </w:tcPr>
          <w:p w14:paraId="669553B9"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2003–04</w:t>
            </w:r>
          </w:p>
        </w:tc>
      </w:tr>
      <w:tr w:rsidR="00CD3D0A" w14:paraId="6EFD24A3" w14:textId="77777777">
        <w:tc>
          <w:tcPr>
            <w:tcW w:w="3888" w:type="dxa"/>
            <w:tcBorders>
              <w:top w:val="single" w:sz="12" w:space="0" w:color="auto"/>
              <w:bottom w:val="single" w:sz="2" w:space="0" w:color="auto"/>
              <w:right w:val="single" w:sz="2" w:space="0" w:color="auto"/>
            </w:tcBorders>
            <w:vAlign w:val="center"/>
          </w:tcPr>
          <w:p w14:paraId="3A02B7E8"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155600D9"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36</w:t>
            </w:r>
          </w:p>
        </w:tc>
        <w:tc>
          <w:tcPr>
            <w:tcW w:w="1440" w:type="dxa"/>
            <w:tcBorders>
              <w:top w:val="single" w:sz="12" w:space="0" w:color="auto"/>
              <w:left w:val="single" w:sz="2" w:space="0" w:color="auto"/>
              <w:bottom w:val="single" w:sz="2" w:space="0" w:color="auto"/>
            </w:tcBorders>
            <w:vAlign w:val="center"/>
          </w:tcPr>
          <w:p w14:paraId="1F6B35D6"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24</w:t>
            </w:r>
          </w:p>
        </w:tc>
      </w:tr>
      <w:tr w:rsidR="00CD3D0A" w14:paraId="307C85B2" w14:textId="77777777">
        <w:tc>
          <w:tcPr>
            <w:tcW w:w="3888" w:type="dxa"/>
            <w:tcBorders>
              <w:top w:val="single" w:sz="2" w:space="0" w:color="auto"/>
              <w:bottom w:val="single" w:sz="2" w:space="0" w:color="auto"/>
            </w:tcBorders>
            <w:vAlign w:val="center"/>
          </w:tcPr>
          <w:p w14:paraId="00736F83"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Change (2002–03 to 2003–04)</w:t>
            </w:r>
          </w:p>
        </w:tc>
        <w:tc>
          <w:tcPr>
            <w:tcW w:w="1440" w:type="dxa"/>
            <w:tcBorders>
              <w:top w:val="single" w:sz="2" w:space="0" w:color="auto"/>
              <w:bottom w:val="single" w:sz="2" w:space="0" w:color="auto"/>
              <w:right w:val="single" w:sz="2" w:space="0" w:color="auto"/>
            </w:tcBorders>
            <w:vAlign w:val="center"/>
          </w:tcPr>
          <w:p w14:paraId="6789B673"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29294D05"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-12</w:t>
            </w:r>
          </w:p>
        </w:tc>
      </w:tr>
      <w:tr w:rsidR="00CD3D0A" w14:paraId="43581705" w14:textId="77777777">
        <w:tc>
          <w:tcPr>
            <w:tcW w:w="3888" w:type="dxa"/>
            <w:tcBorders>
              <w:top w:val="single" w:sz="2" w:space="0" w:color="auto"/>
            </w:tcBorders>
            <w:vAlign w:val="center"/>
          </w:tcPr>
          <w:p w14:paraId="3421BF14"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Percentage Change</w:t>
            </w:r>
          </w:p>
        </w:tc>
        <w:tc>
          <w:tcPr>
            <w:tcW w:w="1440" w:type="dxa"/>
            <w:tcBorders>
              <w:top w:val="single" w:sz="2" w:space="0" w:color="auto"/>
              <w:right w:val="single" w:sz="2" w:space="0" w:color="auto"/>
            </w:tcBorders>
            <w:vAlign w:val="center"/>
          </w:tcPr>
          <w:p w14:paraId="0DAC2BB3"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211525CE"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-33</w:t>
            </w:r>
          </w:p>
        </w:tc>
      </w:tr>
    </w:tbl>
    <w:p w14:paraId="2577E3B9" w14:textId="77777777" w:rsidR="00CD3D0A" w:rsidRDefault="00CD3D0A">
      <w:pPr>
        <w:tabs>
          <w:tab w:val="left" w:pos="1260"/>
        </w:tabs>
        <w:jc w:val="left"/>
        <w:rPr>
          <w:rFonts w:ascii="Arial" w:hAnsi="Arial" w:cs="Arial"/>
          <w:sz w:val="20"/>
        </w:rPr>
      </w:pPr>
    </w:p>
    <w:p w14:paraId="0367FFEF" w14:textId="77777777" w:rsidR="00CD3D0A" w:rsidRDefault="00CD3D0A">
      <w:pPr>
        <w:tabs>
          <w:tab w:val="left" w:pos="1260"/>
        </w:tabs>
        <w:jc w:val="left"/>
        <w:rPr>
          <w:rFonts w:ascii="Arial" w:hAnsi="Arial" w:cs="Arial"/>
          <w:sz w:val="20"/>
        </w:rPr>
      </w:pPr>
    </w:p>
    <w:p w14:paraId="47D2317D" w14:textId="77777777" w:rsidR="00CD3D0A" w:rsidRDefault="00CD3D0A">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65C1750E" w14:textId="77777777" w:rsidR="00CD3D0A" w:rsidRDefault="00CD3D0A">
      <w:pPr>
        <w:tabs>
          <w:tab w:val="left" w:pos="1260"/>
        </w:tabs>
        <w:jc w:val="left"/>
        <w:rPr>
          <w:rFonts w:ascii="Arial" w:hAnsi="Arial" w:cs="Arial"/>
          <w:noProof/>
          <w:sz w:val="20"/>
        </w:rPr>
      </w:pPr>
      <w:r>
        <w:rPr>
          <w:rFonts w:ascii="Arial" w:hAnsi="Arial" w:cs="Arial"/>
          <w:noProof/>
          <w:sz w:val="20"/>
        </w:rPr>
        <w:t>Question 2.  Five students were involved in one incident at the middle school level, involving two handguns. Therefore, the number of students who were found to have brought to school or possessed a  firearm at school in Question 1 does not match the number of expulsions in Question 2.</w:t>
      </w:r>
    </w:p>
    <w:p w14:paraId="49B48276" w14:textId="77777777" w:rsidR="00CD3D0A" w:rsidRDefault="00CD3D0A">
      <w:pPr>
        <w:tabs>
          <w:tab w:val="left" w:pos="1260"/>
        </w:tabs>
        <w:jc w:val="left"/>
        <w:rPr>
          <w:rFonts w:ascii="Arial" w:hAnsi="Arial" w:cs="Arial"/>
          <w:noProof/>
          <w:sz w:val="20"/>
        </w:rPr>
      </w:pPr>
    </w:p>
    <w:p w14:paraId="2CFDC3AF" w14:textId="77777777" w:rsidR="00CD3D0A" w:rsidRDefault="00CD3D0A">
      <w:pPr>
        <w:tabs>
          <w:tab w:val="left" w:pos="1260"/>
        </w:tabs>
        <w:jc w:val="left"/>
        <w:rPr>
          <w:rFonts w:ascii="Arial" w:hAnsi="Arial" w:cs="Arial"/>
          <w:noProof/>
          <w:sz w:val="20"/>
        </w:rPr>
        <w:sectPr w:rsidR="00CD3D0A">
          <w:footerReference w:type="default" r:id="rId32"/>
          <w:pgSz w:w="12240" w:h="15840"/>
          <w:pgMar w:top="1152" w:right="1440" w:bottom="1008" w:left="1440" w:header="720" w:footer="720" w:gutter="0"/>
          <w:cols w:space="720"/>
          <w:docGrid w:linePitch="360"/>
        </w:sectPr>
      </w:pPr>
      <w:r>
        <w:rPr>
          <w:rFonts w:ascii="Arial" w:hAnsi="Arial" w:cs="Arial"/>
          <w:noProof/>
          <w:sz w:val="20"/>
        </w:rPr>
        <w:t>Questions 10b. Funds are provided on a competitive grant basis. A school must offer to parents alternative services available. It is up to students and parents to accept them. If a parent chooses to home school the student, the school must assist them.</w:t>
      </w:r>
    </w:p>
    <w:p w14:paraId="1E48C9BF" w14:textId="77777777" w:rsidR="00CD3D0A" w:rsidRDefault="00CD3D0A">
      <w:pPr>
        <w:pStyle w:val="Heading2"/>
        <w:spacing w:after="0" w:line="240" w:lineRule="atLeast"/>
        <w:rPr>
          <w:rFonts w:ascii="Arial" w:hAnsi="Arial" w:cs="Arial"/>
          <w:bCs/>
          <w:sz w:val="28"/>
          <w:szCs w:val="28"/>
        </w:rPr>
      </w:pPr>
      <w:bookmarkStart w:id="39" w:name="_Toc165448262"/>
      <w:smartTag w:uri="urn:schemas-microsoft-com:office:smarttags" w:element="State">
        <w:smartTag w:uri="urn:schemas-microsoft-com:office:smarttags" w:element="place">
          <w:r>
            <w:rPr>
              <w:rFonts w:ascii="Arial" w:hAnsi="Arial" w:cs="Arial"/>
              <w:bCs/>
              <w:noProof/>
              <w:sz w:val="28"/>
              <w:szCs w:val="28"/>
            </w:rPr>
            <w:t>Connecticut</w:t>
          </w:r>
        </w:smartTag>
      </w:smartTag>
      <w:bookmarkEnd w:id="39"/>
    </w:p>
    <w:p w14:paraId="69706E90" w14:textId="77777777" w:rsidR="00CD3D0A" w:rsidRDefault="00CD3D0A">
      <w:pPr>
        <w:pBdr>
          <w:top w:val="single" w:sz="18" w:space="1" w:color="auto"/>
          <w:bottom w:val="single" w:sz="18" w:space="1" w:color="auto"/>
        </w:pBdr>
        <w:tabs>
          <w:tab w:val="left" w:pos="1080"/>
        </w:tabs>
        <w:rPr>
          <w:rFonts w:ascii="Arial" w:hAnsi="Arial" w:cs="Arial"/>
          <w:b/>
          <w:sz w:val="24"/>
          <w:szCs w:val="24"/>
        </w:rPr>
      </w:pPr>
      <w:r>
        <w:rPr>
          <w:rFonts w:ascii="Arial" w:hAnsi="Arial" w:cs="Arial"/>
          <w:b/>
          <w:sz w:val="24"/>
          <w:szCs w:val="24"/>
        </w:rPr>
        <w:t>2003–04 Data</w:t>
      </w:r>
    </w:p>
    <w:p w14:paraId="194E83C6" w14:textId="77777777" w:rsidR="00CD3D0A" w:rsidRDefault="00CD3D0A">
      <w:pPr>
        <w:tabs>
          <w:tab w:val="left" w:pos="1080"/>
        </w:tabs>
      </w:pPr>
    </w:p>
    <w:p w14:paraId="74220743" w14:textId="77777777" w:rsidR="00CD3D0A" w:rsidRDefault="00CD3D0A">
      <w:pPr>
        <w:tabs>
          <w:tab w:val="left" w:pos="1080"/>
        </w:tabs>
        <w:rPr>
          <w:rFonts w:ascii="Arial" w:hAnsi="Arial" w:cs="Arial"/>
          <w:b/>
          <w:sz w:val="20"/>
        </w:rPr>
      </w:pPr>
      <w:r>
        <w:rPr>
          <w:rFonts w:ascii="Arial" w:hAnsi="Arial" w:cs="Arial"/>
          <w:b/>
          <w:sz w:val="20"/>
        </w:rPr>
        <w:t>Question 1.  Firearms Incidents</w:t>
      </w:r>
    </w:p>
    <w:p w14:paraId="587D885B" w14:textId="77777777" w:rsidR="00CD3D0A" w:rsidRDefault="00CD3D0A">
      <w:pPr>
        <w:tabs>
          <w:tab w:val="left" w:pos="1080"/>
        </w:tabs>
        <w:ind w:firstLine="720"/>
        <w:rPr>
          <w:rFonts w:ascii="Arial" w:hAnsi="Arial" w:cs="Arial"/>
          <w:sz w:val="20"/>
        </w:rPr>
      </w:pPr>
    </w:p>
    <w:p w14:paraId="62E4DE01" w14:textId="77777777" w:rsidR="00CD3D0A" w:rsidRDefault="00CD3D0A">
      <w:pPr>
        <w:tabs>
          <w:tab w:val="left" w:pos="1080"/>
        </w:tabs>
        <w:ind w:firstLine="720"/>
        <w:rPr>
          <w:rFonts w:ascii="Arial" w:hAnsi="Arial" w:cs="Arial"/>
          <w:sz w:val="20"/>
        </w:rPr>
      </w:pPr>
      <w:r>
        <w:rPr>
          <w:rFonts w:ascii="Arial" w:hAnsi="Arial" w:cs="Arial"/>
          <w:sz w:val="20"/>
        </w:rPr>
        <w:t>1a.  Number of students who were found to have brought or possessed a firearm in school</w:t>
      </w:r>
    </w:p>
    <w:p w14:paraId="0125A921" w14:textId="77777777" w:rsidR="00CD3D0A" w:rsidRDefault="00CD3D0A">
      <w:pPr>
        <w:tabs>
          <w:tab w:val="left" w:pos="1080"/>
        </w:tabs>
        <w:rPr>
          <w:rFonts w:ascii="Arial" w:hAnsi="Arial" w:cs="Arial"/>
          <w:sz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1797"/>
        <w:gridCol w:w="1792"/>
        <w:gridCol w:w="1796"/>
        <w:gridCol w:w="1849"/>
      </w:tblGrid>
      <w:tr w:rsidR="00CD3D0A" w14:paraId="5A1D157E" w14:textId="77777777">
        <w:tc>
          <w:tcPr>
            <w:tcW w:w="1622" w:type="dxa"/>
          </w:tcPr>
          <w:p w14:paraId="1CD6058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School Level</w:t>
            </w:r>
          </w:p>
        </w:tc>
        <w:tc>
          <w:tcPr>
            <w:tcW w:w="1797" w:type="dxa"/>
          </w:tcPr>
          <w:p w14:paraId="599E9170"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Handguns</w:t>
            </w:r>
          </w:p>
        </w:tc>
        <w:tc>
          <w:tcPr>
            <w:tcW w:w="1792" w:type="dxa"/>
          </w:tcPr>
          <w:p w14:paraId="333E5E07"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Rifles or Shotguns</w:t>
            </w:r>
          </w:p>
        </w:tc>
        <w:tc>
          <w:tcPr>
            <w:tcW w:w="1796" w:type="dxa"/>
          </w:tcPr>
          <w:p w14:paraId="7AA9F6B9"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Other Firearms</w:t>
            </w:r>
          </w:p>
        </w:tc>
        <w:tc>
          <w:tcPr>
            <w:tcW w:w="1849" w:type="dxa"/>
          </w:tcPr>
          <w:p w14:paraId="656B22A6"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Total</w:t>
            </w:r>
          </w:p>
        </w:tc>
      </w:tr>
      <w:tr w:rsidR="00CD3D0A" w14:paraId="33B692A4" w14:textId="77777777">
        <w:tc>
          <w:tcPr>
            <w:tcW w:w="1622" w:type="dxa"/>
          </w:tcPr>
          <w:p w14:paraId="28CE5EC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Elementary</w:t>
            </w:r>
          </w:p>
        </w:tc>
        <w:tc>
          <w:tcPr>
            <w:tcW w:w="1797" w:type="dxa"/>
            <w:vAlign w:val="center"/>
          </w:tcPr>
          <w:p w14:paraId="101720F6"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2" w:type="dxa"/>
            <w:vAlign w:val="center"/>
          </w:tcPr>
          <w:p w14:paraId="62582BF9"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6B9BC88B"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52697B93"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r>
      <w:tr w:rsidR="00CD3D0A" w14:paraId="4BF3D372" w14:textId="77777777">
        <w:tc>
          <w:tcPr>
            <w:tcW w:w="1622" w:type="dxa"/>
          </w:tcPr>
          <w:p w14:paraId="7E24680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Junior High</w:t>
            </w:r>
          </w:p>
        </w:tc>
        <w:tc>
          <w:tcPr>
            <w:tcW w:w="1797" w:type="dxa"/>
            <w:vAlign w:val="center"/>
          </w:tcPr>
          <w:p w14:paraId="55B8D00E"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4</w:t>
            </w:r>
          </w:p>
        </w:tc>
        <w:tc>
          <w:tcPr>
            <w:tcW w:w="1792" w:type="dxa"/>
            <w:vAlign w:val="center"/>
          </w:tcPr>
          <w:p w14:paraId="2E128360"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1746CEFF"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127FCD4E"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4</w:t>
            </w:r>
          </w:p>
        </w:tc>
      </w:tr>
      <w:tr w:rsidR="00CD3D0A" w14:paraId="07440F04" w14:textId="77777777">
        <w:tc>
          <w:tcPr>
            <w:tcW w:w="1622" w:type="dxa"/>
          </w:tcPr>
          <w:p w14:paraId="6403996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Senior High</w:t>
            </w:r>
          </w:p>
        </w:tc>
        <w:tc>
          <w:tcPr>
            <w:tcW w:w="1797" w:type="dxa"/>
            <w:vAlign w:val="center"/>
          </w:tcPr>
          <w:p w14:paraId="7920C7DA"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792" w:type="dxa"/>
            <w:vAlign w:val="center"/>
          </w:tcPr>
          <w:p w14:paraId="799FE250"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05BA1B77"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849" w:type="dxa"/>
            <w:vAlign w:val="center"/>
          </w:tcPr>
          <w:p w14:paraId="4FBC5635"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w:t>
            </w:r>
          </w:p>
        </w:tc>
      </w:tr>
      <w:tr w:rsidR="00CD3D0A" w14:paraId="7DBAB7CA" w14:textId="77777777">
        <w:tc>
          <w:tcPr>
            <w:tcW w:w="1622" w:type="dxa"/>
          </w:tcPr>
          <w:p w14:paraId="5900C52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797" w:type="dxa"/>
            <w:vAlign w:val="center"/>
          </w:tcPr>
          <w:p w14:paraId="0D991615"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6</w:t>
            </w:r>
          </w:p>
        </w:tc>
        <w:tc>
          <w:tcPr>
            <w:tcW w:w="1792" w:type="dxa"/>
            <w:vAlign w:val="center"/>
          </w:tcPr>
          <w:p w14:paraId="44F0E916"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692AD971"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849" w:type="dxa"/>
            <w:vAlign w:val="center"/>
          </w:tcPr>
          <w:p w14:paraId="2BE4A5D5"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7</w:t>
            </w:r>
          </w:p>
        </w:tc>
      </w:tr>
    </w:tbl>
    <w:p w14:paraId="7F29B14C" w14:textId="77777777" w:rsidR="00CD3D0A" w:rsidRDefault="00CD3D0A">
      <w:pPr>
        <w:tabs>
          <w:tab w:val="left" w:pos="1080"/>
        </w:tabs>
        <w:jc w:val="left"/>
        <w:rPr>
          <w:rFonts w:ascii="Arial" w:hAnsi="Arial" w:cs="Arial"/>
          <w:sz w:val="20"/>
        </w:rPr>
      </w:pPr>
    </w:p>
    <w:p w14:paraId="7D83A69E" w14:textId="77777777" w:rsidR="00CD3D0A" w:rsidRDefault="00CD3D0A">
      <w:pPr>
        <w:tabs>
          <w:tab w:val="left" w:pos="1080"/>
        </w:tabs>
        <w:rPr>
          <w:rFonts w:ascii="Arial" w:hAnsi="Arial" w:cs="Arial"/>
          <w:sz w:val="20"/>
        </w:rPr>
      </w:pPr>
    </w:p>
    <w:p w14:paraId="3E9BFEE6" w14:textId="77777777" w:rsidR="00CD3D0A" w:rsidRDefault="00CD3D0A">
      <w:pPr>
        <w:tabs>
          <w:tab w:val="left" w:pos="1080"/>
        </w:tabs>
        <w:rPr>
          <w:rFonts w:ascii="Arial" w:hAnsi="Arial" w:cs="Arial"/>
          <w:b/>
          <w:sz w:val="20"/>
        </w:rPr>
      </w:pPr>
      <w:r>
        <w:rPr>
          <w:rFonts w:ascii="Arial" w:hAnsi="Arial" w:cs="Arial"/>
          <w:b/>
          <w:sz w:val="20"/>
        </w:rPr>
        <w:t>Question 2.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5"/>
        <w:gridCol w:w="1989"/>
        <w:gridCol w:w="1530"/>
      </w:tblGrid>
      <w:tr w:rsidR="00CD3D0A" w14:paraId="77211E0A" w14:textId="77777777">
        <w:tc>
          <w:tcPr>
            <w:tcW w:w="802" w:type="dxa"/>
            <w:tcBorders>
              <w:bottom w:val="single" w:sz="12" w:space="0" w:color="auto"/>
            </w:tcBorders>
          </w:tcPr>
          <w:p w14:paraId="018E8F02" w14:textId="77777777" w:rsidR="00CD3D0A" w:rsidRDefault="00CD3D0A">
            <w:pPr>
              <w:tabs>
                <w:tab w:val="left" w:pos="1080"/>
              </w:tabs>
              <w:spacing w:before="60" w:after="60"/>
              <w:rPr>
                <w:rFonts w:ascii="Arial" w:hAnsi="Arial" w:cs="Arial"/>
                <w:sz w:val="18"/>
                <w:szCs w:val="18"/>
              </w:rPr>
            </w:pPr>
          </w:p>
        </w:tc>
        <w:tc>
          <w:tcPr>
            <w:tcW w:w="5255" w:type="dxa"/>
            <w:tcBorders>
              <w:bottom w:val="single" w:sz="12" w:space="0" w:color="auto"/>
            </w:tcBorders>
          </w:tcPr>
          <w:p w14:paraId="5510DDD9"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031BA86D"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30" w:type="dxa"/>
            <w:tcBorders>
              <w:bottom w:val="single" w:sz="12" w:space="0" w:color="auto"/>
            </w:tcBorders>
          </w:tcPr>
          <w:p w14:paraId="57190D53"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7D7741CE" w14:textId="77777777">
        <w:tc>
          <w:tcPr>
            <w:tcW w:w="802" w:type="dxa"/>
            <w:tcBorders>
              <w:top w:val="single" w:sz="12" w:space="0" w:color="auto"/>
              <w:bottom w:val="single" w:sz="2" w:space="0" w:color="auto"/>
              <w:right w:val="single" w:sz="2" w:space="0" w:color="auto"/>
            </w:tcBorders>
            <w:vAlign w:val="center"/>
          </w:tcPr>
          <w:p w14:paraId="4C8A644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2a.</w:t>
            </w:r>
          </w:p>
        </w:tc>
        <w:tc>
          <w:tcPr>
            <w:tcW w:w="5255" w:type="dxa"/>
            <w:tcBorders>
              <w:top w:val="single" w:sz="12" w:space="0" w:color="auto"/>
              <w:left w:val="single" w:sz="2" w:space="0" w:color="auto"/>
              <w:bottom w:val="single" w:sz="2" w:space="0" w:color="auto"/>
              <w:right w:val="single" w:sz="2" w:space="0" w:color="auto"/>
            </w:tcBorders>
            <w:vAlign w:val="center"/>
          </w:tcPr>
          <w:p w14:paraId="7435374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modified</w:t>
            </w:r>
          </w:p>
        </w:tc>
        <w:tc>
          <w:tcPr>
            <w:tcW w:w="1989" w:type="dxa"/>
            <w:tcBorders>
              <w:top w:val="single" w:sz="12" w:space="0" w:color="auto"/>
              <w:left w:val="single" w:sz="2" w:space="0" w:color="auto"/>
              <w:bottom w:val="single" w:sz="2" w:space="0" w:color="auto"/>
              <w:right w:val="single" w:sz="2" w:space="0" w:color="auto"/>
            </w:tcBorders>
            <w:vAlign w:val="center"/>
          </w:tcPr>
          <w:p w14:paraId="38968FEF"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2</w:t>
            </w:r>
          </w:p>
        </w:tc>
        <w:tc>
          <w:tcPr>
            <w:tcW w:w="1530" w:type="dxa"/>
            <w:tcBorders>
              <w:top w:val="single" w:sz="12" w:space="0" w:color="auto"/>
              <w:left w:val="single" w:sz="2" w:space="0" w:color="auto"/>
              <w:bottom w:val="single" w:sz="2" w:space="0" w:color="auto"/>
            </w:tcBorders>
            <w:vAlign w:val="center"/>
          </w:tcPr>
          <w:p w14:paraId="031CA875"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29</w:t>
            </w:r>
          </w:p>
        </w:tc>
      </w:tr>
      <w:tr w:rsidR="00CD3D0A" w14:paraId="4B3AD256" w14:textId="77777777">
        <w:tc>
          <w:tcPr>
            <w:tcW w:w="802" w:type="dxa"/>
            <w:tcBorders>
              <w:top w:val="single" w:sz="2" w:space="0" w:color="auto"/>
              <w:bottom w:val="single" w:sz="2" w:space="0" w:color="auto"/>
              <w:right w:val="single" w:sz="2" w:space="0" w:color="auto"/>
            </w:tcBorders>
            <w:vAlign w:val="center"/>
          </w:tcPr>
          <w:p w14:paraId="6324699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2b.</w:t>
            </w:r>
          </w:p>
        </w:tc>
        <w:tc>
          <w:tcPr>
            <w:tcW w:w="5255" w:type="dxa"/>
            <w:tcBorders>
              <w:top w:val="single" w:sz="2" w:space="0" w:color="auto"/>
              <w:left w:val="single" w:sz="2" w:space="0" w:color="auto"/>
              <w:bottom w:val="single" w:sz="2" w:space="0" w:color="auto"/>
              <w:right w:val="single" w:sz="2" w:space="0" w:color="auto"/>
            </w:tcBorders>
            <w:vAlign w:val="center"/>
          </w:tcPr>
          <w:p w14:paraId="06F4542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not modified</w:t>
            </w:r>
          </w:p>
        </w:tc>
        <w:tc>
          <w:tcPr>
            <w:tcW w:w="1989" w:type="dxa"/>
            <w:tcBorders>
              <w:top w:val="single" w:sz="2" w:space="0" w:color="auto"/>
              <w:left w:val="single" w:sz="2" w:space="0" w:color="auto"/>
              <w:bottom w:val="single" w:sz="2" w:space="0" w:color="auto"/>
              <w:right w:val="single" w:sz="2" w:space="0" w:color="auto"/>
            </w:tcBorders>
            <w:vAlign w:val="center"/>
          </w:tcPr>
          <w:p w14:paraId="664C09EB"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5</w:t>
            </w:r>
          </w:p>
        </w:tc>
        <w:tc>
          <w:tcPr>
            <w:tcW w:w="1530" w:type="dxa"/>
            <w:tcBorders>
              <w:top w:val="single" w:sz="2" w:space="0" w:color="auto"/>
              <w:left w:val="single" w:sz="2" w:space="0" w:color="auto"/>
              <w:bottom w:val="single" w:sz="2" w:space="0" w:color="auto"/>
            </w:tcBorders>
            <w:vAlign w:val="center"/>
          </w:tcPr>
          <w:p w14:paraId="0E25625A"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71</w:t>
            </w:r>
          </w:p>
        </w:tc>
      </w:tr>
      <w:tr w:rsidR="00CD3D0A" w14:paraId="18B6CC6A" w14:textId="77777777">
        <w:tc>
          <w:tcPr>
            <w:tcW w:w="802" w:type="dxa"/>
            <w:tcBorders>
              <w:top w:val="single" w:sz="2" w:space="0" w:color="auto"/>
              <w:bottom w:val="single" w:sz="12" w:space="0" w:color="auto"/>
            </w:tcBorders>
            <w:vAlign w:val="center"/>
          </w:tcPr>
          <w:p w14:paraId="2AA41D90" w14:textId="77777777" w:rsidR="00CD3D0A" w:rsidRDefault="00CD3D0A">
            <w:pPr>
              <w:tabs>
                <w:tab w:val="left" w:pos="1080"/>
              </w:tabs>
              <w:spacing w:before="60" w:after="60"/>
              <w:jc w:val="left"/>
              <w:rPr>
                <w:rFonts w:ascii="Arial" w:hAnsi="Arial" w:cs="Arial"/>
                <w:sz w:val="18"/>
                <w:szCs w:val="18"/>
              </w:rPr>
            </w:pPr>
          </w:p>
        </w:tc>
        <w:tc>
          <w:tcPr>
            <w:tcW w:w="5255" w:type="dxa"/>
            <w:tcBorders>
              <w:top w:val="single" w:sz="2" w:space="0" w:color="auto"/>
              <w:left w:val="nil"/>
              <w:bottom w:val="single" w:sz="12" w:space="0" w:color="auto"/>
              <w:right w:val="single" w:sz="2" w:space="0" w:color="auto"/>
            </w:tcBorders>
            <w:vAlign w:val="center"/>
          </w:tcPr>
          <w:p w14:paraId="750EDB8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5607B48F"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7</w:t>
            </w:r>
          </w:p>
        </w:tc>
        <w:tc>
          <w:tcPr>
            <w:tcW w:w="1530" w:type="dxa"/>
            <w:tcBorders>
              <w:top w:val="single" w:sz="2" w:space="0" w:color="auto"/>
              <w:left w:val="single" w:sz="2" w:space="0" w:color="auto"/>
              <w:bottom w:val="single" w:sz="12" w:space="0" w:color="auto"/>
            </w:tcBorders>
            <w:vAlign w:val="center"/>
          </w:tcPr>
          <w:p w14:paraId="00A6C3EB"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100</w:t>
            </w:r>
          </w:p>
        </w:tc>
      </w:tr>
    </w:tbl>
    <w:p w14:paraId="37CCC145" w14:textId="77777777" w:rsidR="00CD3D0A" w:rsidRDefault="00CD3D0A">
      <w:pPr>
        <w:tabs>
          <w:tab w:val="left" w:pos="1080"/>
        </w:tabs>
        <w:rPr>
          <w:rFonts w:ascii="Arial" w:hAnsi="Arial" w:cs="Arial"/>
          <w:sz w:val="20"/>
        </w:rPr>
      </w:pPr>
    </w:p>
    <w:p w14:paraId="451F5356" w14:textId="77777777" w:rsidR="00CD3D0A" w:rsidRDefault="00CD3D0A">
      <w:pPr>
        <w:tabs>
          <w:tab w:val="left" w:pos="1080"/>
        </w:tabs>
        <w:rPr>
          <w:rFonts w:ascii="Arial" w:hAnsi="Arial" w:cs="Arial"/>
          <w:b/>
          <w:sz w:val="20"/>
        </w:rPr>
      </w:pPr>
      <w:r>
        <w:rPr>
          <w:rFonts w:ascii="Arial" w:hAnsi="Arial" w:cs="Arial"/>
          <w:b/>
          <w:sz w:val="20"/>
        </w:rPr>
        <w:t>Question 3.  Alternative Placements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7"/>
        <w:gridCol w:w="1989"/>
        <w:gridCol w:w="1528"/>
      </w:tblGrid>
      <w:tr w:rsidR="00CD3D0A" w14:paraId="31E2FBD2" w14:textId="77777777">
        <w:tc>
          <w:tcPr>
            <w:tcW w:w="802" w:type="dxa"/>
            <w:tcBorders>
              <w:bottom w:val="single" w:sz="12" w:space="0" w:color="auto"/>
            </w:tcBorders>
          </w:tcPr>
          <w:p w14:paraId="5DCCF58A" w14:textId="77777777" w:rsidR="00CD3D0A" w:rsidRDefault="00CD3D0A">
            <w:pPr>
              <w:tabs>
                <w:tab w:val="left" w:pos="1080"/>
              </w:tabs>
              <w:spacing w:before="60" w:after="60"/>
              <w:rPr>
                <w:rFonts w:ascii="Arial" w:hAnsi="Arial" w:cs="Arial"/>
                <w:sz w:val="18"/>
                <w:szCs w:val="18"/>
              </w:rPr>
            </w:pPr>
          </w:p>
        </w:tc>
        <w:tc>
          <w:tcPr>
            <w:tcW w:w="5257" w:type="dxa"/>
            <w:tcBorders>
              <w:bottom w:val="single" w:sz="12" w:space="0" w:color="auto"/>
            </w:tcBorders>
          </w:tcPr>
          <w:p w14:paraId="1AF48D2C"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32D882E3"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28" w:type="dxa"/>
            <w:tcBorders>
              <w:bottom w:val="single" w:sz="12" w:space="0" w:color="auto"/>
            </w:tcBorders>
          </w:tcPr>
          <w:p w14:paraId="37221741"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2BD719A2" w14:textId="77777777">
        <w:tc>
          <w:tcPr>
            <w:tcW w:w="802" w:type="dxa"/>
            <w:tcBorders>
              <w:top w:val="single" w:sz="12" w:space="0" w:color="auto"/>
              <w:bottom w:val="single" w:sz="2" w:space="0" w:color="auto"/>
              <w:right w:val="single" w:sz="2" w:space="0" w:color="auto"/>
            </w:tcBorders>
            <w:vAlign w:val="center"/>
          </w:tcPr>
          <w:p w14:paraId="6BE36DA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3a.</w:t>
            </w:r>
          </w:p>
        </w:tc>
        <w:tc>
          <w:tcPr>
            <w:tcW w:w="5257" w:type="dxa"/>
            <w:tcBorders>
              <w:top w:val="single" w:sz="12" w:space="0" w:color="auto"/>
              <w:left w:val="single" w:sz="2" w:space="0" w:color="auto"/>
              <w:bottom w:val="single" w:sz="2" w:space="0" w:color="auto"/>
              <w:right w:val="single" w:sz="2" w:space="0" w:color="auto"/>
            </w:tcBorders>
            <w:vAlign w:val="center"/>
          </w:tcPr>
          <w:p w14:paraId="0EF2424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modified expulsions</w:t>
            </w:r>
          </w:p>
        </w:tc>
        <w:tc>
          <w:tcPr>
            <w:tcW w:w="1989" w:type="dxa"/>
            <w:tcBorders>
              <w:top w:val="single" w:sz="12" w:space="0" w:color="auto"/>
              <w:left w:val="single" w:sz="2" w:space="0" w:color="auto"/>
              <w:bottom w:val="single" w:sz="2" w:space="0" w:color="auto"/>
              <w:right w:val="single" w:sz="2" w:space="0" w:color="auto"/>
            </w:tcBorders>
            <w:vAlign w:val="center"/>
          </w:tcPr>
          <w:p w14:paraId="7EE5C15C"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2</w:t>
            </w:r>
          </w:p>
        </w:tc>
        <w:tc>
          <w:tcPr>
            <w:tcW w:w="1528" w:type="dxa"/>
            <w:tcBorders>
              <w:top w:val="single" w:sz="12" w:space="0" w:color="auto"/>
              <w:left w:val="single" w:sz="2" w:space="0" w:color="auto"/>
              <w:bottom w:val="single" w:sz="2" w:space="0" w:color="auto"/>
            </w:tcBorders>
            <w:vAlign w:val="center"/>
          </w:tcPr>
          <w:p w14:paraId="4F37D444"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590197BB" w14:textId="77777777">
        <w:tc>
          <w:tcPr>
            <w:tcW w:w="802" w:type="dxa"/>
            <w:tcBorders>
              <w:top w:val="single" w:sz="2" w:space="0" w:color="auto"/>
              <w:bottom w:val="single" w:sz="2" w:space="0" w:color="auto"/>
              <w:right w:val="single" w:sz="2" w:space="0" w:color="auto"/>
            </w:tcBorders>
            <w:vAlign w:val="center"/>
          </w:tcPr>
          <w:p w14:paraId="75FF290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3b.</w:t>
            </w:r>
          </w:p>
        </w:tc>
        <w:tc>
          <w:tcPr>
            <w:tcW w:w="5257" w:type="dxa"/>
            <w:tcBorders>
              <w:top w:val="single" w:sz="2" w:space="0" w:color="auto"/>
              <w:left w:val="single" w:sz="2" w:space="0" w:color="auto"/>
              <w:bottom w:val="single" w:sz="2" w:space="0" w:color="auto"/>
              <w:right w:val="single" w:sz="2" w:space="0" w:color="auto"/>
            </w:tcBorders>
            <w:vAlign w:val="center"/>
          </w:tcPr>
          <w:p w14:paraId="58D5CED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non-modified expulsions</w:t>
            </w:r>
          </w:p>
        </w:tc>
        <w:tc>
          <w:tcPr>
            <w:tcW w:w="1989" w:type="dxa"/>
            <w:tcBorders>
              <w:top w:val="single" w:sz="2" w:space="0" w:color="auto"/>
              <w:left w:val="single" w:sz="2" w:space="0" w:color="auto"/>
              <w:bottom w:val="single" w:sz="2" w:space="0" w:color="auto"/>
              <w:right w:val="single" w:sz="2" w:space="0" w:color="auto"/>
            </w:tcBorders>
            <w:vAlign w:val="center"/>
          </w:tcPr>
          <w:p w14:paraId="1D6C7A67"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5</w:t>
            </w:r>
          </w:p>
        </w:tc>
        <w:tc>
          <w:tcPr>
            <w:tcW w:w="1528" w:type="dxa"/>
            <w:tcBorders>
              <w:top w:val="single" w:sz="2" w:space="0" w:color="auto"/>
              <w:left w:val="single" w:sz="2" w:space="0" w:color="auto"/>
              <w:bottom w:val="single" w:sz="2" w:space="0" w:color="auto"/>
            </w:tcBorders>
            <w:vAlign w:val="center"/>
          </w:tcPr>
          <w:p w14:paraId="65A07DA9"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6EED54AE" w14:textId="77777777">
        <w:tc>
          <w:tcPr>
            <w:tcW w:w="802" w:type="dxa"/>
            <w:tcBorders>
              <w:top w:val="single" w:sz="2" w:space="0" w:color="auto"/>
              <w:bottom w:val="single" w:sz="12" w:space="0" w:color="auto"/>
            </w:tcBorders>
            <w:vAlign w:val="center"/>
          </w:tcPr>
          <w:p w14:paraId="2D26CAE2" w14:textId="77777777" w:rsidR="00CD3D0A" w:rsidRDefault="00CD3D0A">
            <w:pPr>
              <w:tabs>
                <w:tab w:val="left" w:pos="1080"/>
              </w:tabs>
              <w:spacing w:before="60" w:after="60"/>
              <w:jc w:val="left"/>
              <w:rPr>
                <w:rFonts w:ascii="Arial" w:hAnsi="Arial" w:cs="Arial"/>
                <w:sz w:val="18"/>
                <w:szCs w:val="18"/>
              </w:rPr>
            </w:pPr>
          </w:p>
        </w:tc>
        <w:tc>
          <w:tcPr>
            <w:tcW w:w="5257" w:type="dxa"/>
            <w:tcBorders>
              <w:top w:val="single" w:sz="2" w:space="0" w:color="auto"/>
              <w:left w:val="nil"/>
              <w:bottom w:val="single" w:sz="12" w:space="0" w:color="auto"/>
              <w:right w:val="single" w:sz="2" w:space="0" w:color="auto"/>
            </w:tcBorders>
            <w:vAlign w:val="center"/>
          </w:tcPr>
          <w:p w14:paraId="444213C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35FE4ED4"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7</w:t>
            </w:r>
          </w:p>
        </w:tc>
        <w:tc>
          <w:tcPr>
            <w:tcW w:w="1528" w:type="dxa"/>
            <w:tcBorders>
              <w:top w:val="single" w:sz="2" w:space="0" w:color="auto"/>
              <w:left w:val="single" w:sz="2" w:space="0" w:color="auto"/>
              <w:bottom w:val="single" w:sz="12" w:space="0" w:color="auto"/>
            </w:tcBorders>
            <w:vAlign w:val="center"/>
          </w:tcPr>
          <w:p w14:paraId="7822ED0F"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bl>
    <w:p w14:paraId="21D67759" w14:textId="77777777" w:rsidR="00CD3D0A" w:rsidRDefault="00CD3D0A">
      <w:pPr>
        <w:tabs>
          <w:tab w:val="left" w:pos="1080"/>
        </w:tabs>
        <w:rPr>
          <w:rFonts w:ascii="Arial" w:hAnsi="Arial" w:cs="Arial"/>
          <w:sz w:val="20"/>
        </w:rPr>
      </w:pPr>
    </w:p>
    <w:p w14:paraId="3BAD469B" w14:textId="77777777" w:rsidR="00CD3D0A" w:rsidRDefault="00CD3D0A">
      <w:pPr>
        <w:tabs>
          <w:tab w:val="left" w:pos="1080"/>
        </w:tabs>
        <w:rPr>
          <w:rFonts w:ascii="Arial" w:hAnsi="Arial" w:cs="Arial"/>
          <w:b/>
          <w:sz w:val="20"/>
        </w:rPr>
      </w:pPr>
      <w:r>
        <w:rPr>
          <w:rFonts w:ascii="Arial" w:hAnsi="Arial" w:cs="Arial"/>
          <w:b/>
          <w:sz w:val="20"/>
        </w:rPr>
        <w:t>Question 4.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1584"/>
        <w:gridCol w:w="1584"/>
      </w:tblGrid>
      <w:tr w:rsidR="00CD3D0A" w14:paraId="7A4CBE9B" w14:textId="77777777">
        <w:tc>
          <w:tcPr>
            <w:tcW w:w="828" w:type="dxa"/>
            <w:tcBorders>
              <w:bottom w:val="single" w:sz="12" w:space="0" w:color="auto"/>
            </w:tcBorders>
          </w:tcPr>
          <w:p w14:paraId="017A87C5"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54B753C7" w14:textId="77777777" w:rsidR="00CD3D0A" w:rsidRDefault="00CD3D0A">
            <w:pPr>
              <w:tabs>
                <w:tab w:val="left" w:pos="1080"/>
              </w:tabs>
              <w:spacing w:before="60" w:after="60"/>
              <w:rPr>
                <w:rFonts w:ascii="Arial" w:hAnsi="Arial" w:cs="Arial"/>
                <w:sz w:val="18"/>
                <w:szCs w:val="18"/>
              </w:rPr>
            </w:pPr>
          </w:p>
        </w:tc>
        <w:tc>
          <w:tcPr>
            <w:tcW w:w="1584" w:type="dxa"/>
            <w:tcBorders>
              <w:bottom w:val="single" w:sz="12" w:space="0" w:color="auto"/>
            </w:tcBorders>
          </w:tcPr>
          <w:p w14:paraId="1815D083"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84" w:type="dxa"/>
            <w:tcBorders>
              <w:bottom w:val="single" w:sz="12" w:space="0" w:color="auto"/>
            </w:tcBorders>
          </w:tcPr>
          <w:p w14:paraId="17ED0104"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54033AD0" w14:textId="77777777">
        <w:tc>
          <w:tcPr>
            <w:tcW w:w="828" w:type="dxa"/>
            <w:tcBorders>
              <w:top w:val="single" w:sz="12" w:space="0" w:color="auto"/>
              <w:bottom w:val="single" w:sz="2" w:space="0" w:color="auto"/>
              <w:right w:val="single" w:sz="2" w:space="0" w:color="auto"/>
            </w:tcBorders>
            <w:vAlign w:val="center"/>
          </w:tcPr>
          <w:p w14:paraId="6D393D7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4a.</w:t>
            </w:r>
          </w:p>
        </w:tc>
        <w:tc>
          <w:tcPr>
            <w:tcW w:w="5580" w:type="dxa"/>
            <w:tcBorders>
              <w:top w:val="single" w:sz="12" w:space="0" w:color="auto"/>
              <w:left w:val="single" w:sz="2" w:space="0" w:color="auto"/>
              <w:bottom w:val="single" w:sz="2" w:space="0" w:color="auto"/>
              <w:right w:val="single" w:sz="2" w:space="0" w:color="auto"/>
            </w:tcBorders>
            <w:vAlign w:val="center"/>
          </w:tcPr>
          <w:p w14:paraId="47F6D8B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disabled students</w:t>
            </w:r>
          </w:p>
        </w:tc>
        <w:tc>
          <w:tcPr>
            <w:tcW w:w="1584" w:type="dxa"/>
            <w:tcBorders>
              <w:top w:val="single" w:sz="12" w:space="0" w:color="auto"/>
              <w:left w:val="single" w:sz="2" w:space="0" w:color="auto"/>
              <w:bottom w:val="single" w:sz="2" w:space="0" w:color="auto"/>
              <w:right w:val="single" w:sz="2" w:space="0" w:color="auto"/>
            </w:tcBorders>
            <w:vAlign w:val="center"/>
          </w:tcPr>
          <w:p w14:paraId="63E4B507"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w:t>
            </w:r>
          </w:p>
        </w:tc>
        <w:tc>
          <w:tcPr>
            <w:tcW w:w="1584" w:type="dxa"/>
            <w:tcBorders>
              <w:top w:val="single" w:sz="12" w:space="0" w:color="auto"/>
              <w:left w:val="single" w:sz="2" w:space="0" w:color="auto"/>
              <w:bottom w:val="single" w:sz="2" w:space="0" w:color="auto"/>
            </w:tcBorders>
            <w:vAlign w:val="center"/>
          </w:tcPr>
          <w:p w14:paraId="5801B17F"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50</w:t>
            </w:r>
          </w:p>
        </w:tc>
      </w:tr>
      <w:tr w:rsidR="00CD3D0A" w14:paraId="11D755BF" w14:textId="77777777">
        <w:tc>
          <w:tcPr>
            <w:tcW w:w="828" w:type="dxa"/>
            <w:tcBorders>
              <w:top w:val="single" w:sz="2" w:space="0" w:color="auto"/>
              <w:bottom w:val="single" w:sz="2" w:space="0" w:color="auto"/>
              <w:right w:val="single" w:sz="2" w:space="0" w:color="auto"/>
            </w:tcBorders>
            <w:vAlign w:val="center"/>
          </w:tcPr>
          <w:p w14:paraId="1AF42A1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4b.</w:t>
            </w:r>
          </w:p>
        </w:tc>
        <w:tc>
          <w:tcPr>
            <w:tcW w:w="5580" w:type="dxa"/>
            <w:tcBorders>
              <w:top w:val="single" w:sz="2" w:space="0" w:color="auto"/>
              <w:left w:val="single" w:sz="2" w:space="0" w:color="auto"/>
              <w:bottom w:val="single" w:sz="2" w:space="0" w:color="auto"/>
              <w:right w:val="single" w:sz="2" w:space="0" w:color="auto"/>
            </w:tcBorders>
            <w:vAlign w:val="center"/>
          </w:tcPr>
          <w:p w14:paraId="23FE5BE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nondisabled students</w:t>
            </w:r>
          </w:p>
        </w:tc>
        <w:tc>
          <w:tcPr>
            <w:tcW w:w="1584" w:type="dxa"/>
            <w:tcBorders>
              <w:top w:val="single" w:sz="2" w:space="0" w:color="auto"/>
              <w:left w:val="single" w:sz="2" w:space="0" w:color="auto"/>
              <w:bottom w:val="single" w:sz="2" w:space="0" w:color="auto"/>
              <w:right w:val="single" w:sz="2" w:space="0" w:color="auto"/>
            </w:tcBorders>
            <w:vAlign w:val="center"/>
          </w:tcPr>
          <w:p w14:paraId="7017F684"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w:t>
            </w:r>
          </w:p>
        </w:tc>
        <w:tc>
          <w:tcPr>
            <w:tcW w:w="1584" w:type="dxa"/>
            <w:tcBorders>
              <w:top w:val="single" w:sz="2" w:space="0" w:color="auto"/>
              <w:left w:val="single" w:sz="2" w:space="0" w:color="auto"/>
              <w:bottom w:val="single" w:sz="2" w:space="0" w:color="auto"/>
            </w:tcBorders>
            <w:vAlign w:val="center"/>
          </w:tcPr>
          <w:p w14:paraId="62592B19"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50</w:t>
            </w:r>
          </w:p>
        </w:tc>
      </w:tr>
      <w:tr w:rsidR="00CD3D0A" w14:paraId="6C102641" w14:textId="77777777">
        <w:tc>
          <w:tcPr>
            <w:tcW w:w="828" w:type="dxa"/>
            <w:tcBorders>
              <w:top w:val="single" w:sz="2" w:space="0" w:color="auto"/>
              <w:bottom w:val="single" w:sz="12" w:space="0" w:color="auto"/>
            </w:tcBorders>
            <w:vAlign w:val="center"/>
          </w:tcPr>
          <w:p w14:paraId="0D0136F0" w14:textId="77777777" w:rsidR="00CD3D0A" w:rsidRDefault="00CD3D0A">
            <w:pPr>
              <w:tabs>
                <w:tab w:val="left" w:pos="1080"/>
              </w:tabs>
              <w:spacing w:before="60" w:after="60"/>
              <w:jc w:val="left"/>
              <w:rPr>
                <w:rFonts w:ascii="Arial" w:hAnsi="Arial" w:cs="Arial"/>
                <w:sz w:val="18"/>
                <w:szCs w:val="18"/>
              </w:rPr>
            </w:pPr>
          </w:p>
        </w:tc>
        <w:tc>
          <w:tcPr>
            <w:tcW w:w="5580" w:type="dxa"/>
            <w:tcBorders>
              <w:top w:val="single" w:sz="2" w:space="0" w:color="auto"/>
              <w:left w:val="nil"/>
              <w:bottom w:val="single" w:sz="12" w:space="0" w:color="auto"/>
              <w:right w:val="single" w:sz="2" w:space="0" w:color="auto"/>
            </w:tcBorders>
            <w:vAlign w:val="center"/>
          </w:tcPr>
          <w:p w14:paraId="02A551A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584" w:type="dxa"/>
            <w:tcBorders>
              <w:top w:val="single" w:sz="2" w:space="0" w:color="auto"/>
              <w:left w:val="single" w:sz="2" w:space="0" w:color="auto"/>
              <w:bottom w:val="single" w:sz="12" w:space="0" w:color="auto"/>
              <w:right w:val="single" w:sz="2" w:space="0" w:color="auto"/>
            </w:tcBorders>
            <w:vAlign w:val="center"/>
          </w:tcPr>
          <w:p w14:paraId="1B3A63EA"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2</w:t>
            </w:r>
          </w:p>
        </w:tc>
        <w:tc>
          <w:tcPr>
            <w:tcW w:w="1584" w:type="dxa"/>
            <w:tcBorders>
              <w:top w:val="single" w:sz="2" w:space="0" w:color="auto"/>
              <w:left w:val="single" w:sz="2" w:space="0" w:color="auto"/>
              <w:bottom w:val="single" w:sz="12" w:space="0" w:color="auto"/>
            </w:tcBorders>
            <w:vAlign w:val="center"/>
          </w:tcPr>
          <w:p w14:paraId="2A17BF3C"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bl>
    <w:p w14:paraId="42987410" w14:textId="77777777" w:rsidR="00CD3D0A" w:rsidRDefault="00CD3D0A">
      <w:pPr>
        <w:tabs>
          <w:tab w:val="left" w:pos="1080"/>
        </w:tabs>
        <w:rPr>
          <w:rFonts w:ascii="Arial" w:hAnsi="Arial" w:cs="Arial"/>
          <w:sz w:val="20"/>
        </w:rPr>
      </w:pPr>
    </w:p>
    <w:p w14:paraId="6DA96BBE" w14:textId="77777777" w:rsidR="00CD3D0A" w:rsidRDefault="00CD3D0A">
      <w:pPr>
        <w:tabs>
          <w:tab w:val="left" w:pos="1080"/>
        </w:tabs>
        <w:rPr>
          <w:rFonts w:ascii="Arial" w:hAnsi="Arial" w:cs="Arial"/>
          <w:b/>
          <w:sz w:val="20"/>
        </w:rPr>
      </w:pPr>
      <w:r>
        <w:rPr>
          <w:rFonts w:ascii="Arial" w:hAnsi="Arial" w:cs="Arial"/>
          <w:b/>
          <w:sz w:val="20"/>
        </w:rPr>
        <w:t xml:space="preserve">Question 7.  </w:t>
      </w:r>
      <w:r>
        <w:rPr>
          <w:rFonts w:ascii="Arial" w:hAnsi="Arial" w:cs="Arial"/>
          <w:b/>
          <w:i/>
          <w:sz w:val="20"/>
        </w:rPr>
        <w:t>GFSA</w:t>
      </w:r>
      <w:r>
        <w:rPr>
          <w:rFonts w:ascii="Arial" w:hAnsi="Arial" w:cs="Arial"/>
          <w:b/>
          <w:sz w:val="20"/>
        </w:rPr>
        <w:t xml:space="preserve"> Submission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7164"/>
        <w:gridCol w:w="1584"/>
      </w:tblGrid>
      <w:tr w:rsidR="00CD3D0A" w14:paraId="677E8AAB" w14:textId="77777777">
        <w:tc>
          <w:tcPr>
            <w:tcW w:w="828" w:type="dxa"/>
            <w:tcBorders>
              <w:bottom w:val="single" w:sz="12" w:space="0" w:color="auto"/>
            </w:tcBorders>
          </w:tcPr>
          <w:p w14:paraId="17974160" w14:textId="77777777" w:rsidR="00CD3D0A" w:rsidRDefault="00CD3D0A">
            <w:pPr>
              <w:tabs>
                <w:tab w:val="left" w:pos="1080"/>
              </w:tabs>
              <w:spacing w:before="60" w:after="60"/>
              <w:rPr>
                <w:rFonts w:ascii="Arial" w:hAnsi="Arial" w:cs="Arial"/>
                <w:sz w:val="18"/>
                <w:szCs w:val="18"/>
              </w:rPr>
            </w:pPr>
          </w:p>
        </w:tc>
        <w:tc>
          <w:tcPr>
            <w:tcW w:w="7164" w:type="dxa"/>
            <w:tcBorders>
              <w:bottom w:val="single" w:sz="12" w:space="0" w:color="auto"/>
            </w:tcBorders>
          </w:tcPr>
          <w:p w14:paraId="20B3C257" w14:textId="77777777" w:rsidR="00CD3D0A" w:rsidRDefault="00CD3D0A">
            <w:pPr>
              <w:tabs>
                <w:tab w:val="left" w:pos="1080"/>
              </w:tabs>
              <w:spacing w:before="60" w:after="60"/>
              <w:jc w:val="center"/>
              <w:rPr>
                <w:rFonts w:ascii="Arial" w:hAnsi="Arial" w:cs="Arial"/>
                <w:sz w:val="18"/>
                <w:szCs w:val="18"/>
              </w:rPr>
            </w:pPr>
          </w:p>
        </w:tc>
        <w:tc>
          <w:tcPr>
            <w:tcW w:w="1584" w:type="dxa"/>
            <w:tcBorders>
              <w:bottom w:val="single" w:sz="12" w:space="0" w:color="auto"/>
            </w:tcBorders>
          </w:tcPr>
          <w:p w14:paraId="2B333B81"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6D13AACB" w14:textId="77777777">
        <w:tc>
          <w:tcPr>
            <w:tcW w:w="828" w:type="dxa"/>
            <w:tcBorders>
              <w:top w:val="single" w:sz="12" w:space="0" w:color="auto"/>
              <w:bottom w:val="single" w:sz="2" w:space="0" w:color="auto"/>
              <w:right w:val="single" w:sz="2" w:space="0" w:color="auto"/>
            </w:tcBorders>
            <w:vAlign w:val="center"/>
          </w:tcPr>
          <w:p w14:paraId="7C9AB4E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7a.</w:t>
            </w:r>
          </w:p>
        </w:tc>
        <w:tc>
          <w:tcPr>
            <w:tcW w:w="7164" w:type="dxa"/>
            <w:tcBorders>
              <w:top w:val="single" w:sz="12" w:space="0" w:color="auto"/>
              <w:left w:val="single" w:sz="2" w:space="0" w:color="auto"/>
              <w:bottom w:val="single" w:sz="2" w:space="0" w:color="auto"/>
              <w:right w:val="single" w:sz="2" w:space="0" w:color="auto"/>
            </w:tcBorders>
            <w:vAlign w:val="center"/>
          </w:tcPr>
          <w:p w14:paraId="561B32F9"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LEAs that submitted a </w:t>
            </w:r>
            <w:r>
              <w:rPr>
                <w:rFonts w:ascii="Arial" w:hAnsi="Arial" w:cs="Arial"/>
                <w:i/>
                <w:sz w:val="18"/>
                <w:szCs w:val="18"/>
              </w:rPr>
              <w:t>GFSA</w:t>
            </w:r>
            <w:r>
              <w:rPr>
                <w:rFonts w:ascii="Arial" w:hAnsi="Arial" w:cs="Arial"/>
                <w:sz w:val="18"/>
                <w:szCs w:val="18"/>
              </w:rPr>
              <w:t xml:space="preserve"> report to the state</w:t>
            </w:r>
          </w:p>
        </w:tc>
        <w:tc>
          <w:tcPr>
            <w:tcW w:w="1584" w:type="dxa"/>
            <w:tcBorders>
              <w:top w:val="single" w:sz="12" w:space="0" w:color="auto"/>
              <w:left w:val="single" w:sz="2" w:space="0" w:color="auto"/>
              <w:bottom w:val="single" w:sz="2" w:space="0" w:color="auto"/>
            </w:tcBorders>
            <w:vAlign w:val="center"/>
          </w:tcPr>
          <w:p w14:paraId="6C7F5CB0"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0A691F2F" w14:textId="77777777">
        <w:tc>
          <w:tcPr>
            <w:tcW w:w="828" w:type="dxa"/>
            <w:tcBorders>
              <w:top w:val="single" w:sz="2" w:space="0" w:color="auto"/>
              <w:bottom w:val="single" w:sz="2" w:space="0" w:color="auto"/>
              <w:right w:val="single" w:sz="2" w:space="0" w:color="auto"/>
            </w:tcBorders>
            <w:vAlign w:val="center"/>
          </w:tcPr>
          <w:p w14:paraId="268C2C7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7b.</w:t>
            </w:r>
          </w:p>
        </w:tc>
        <w:tc>
          <w:tcPr>
            <w:tcW w:w="7164" w:type="dxa"/>
            <w:tcBorders>
              <w:top w:val="single" w:sz="2" w:space="0" w:color="auto"/>
              <w:left w:val="single" w:sz="2" w:space="0" w:color="auto"/>
              <w:bottom w:val="single" w:sz="2" w:space="0" w:color="auto"/>
              <w:right w:val="single" w:sz="2" w:space="0" w:color="auto"/>
            </w:tcBorders>
            <w:vAlign w:val="center"/>
          </w:tcPr>
          <w:p w14:paraId="6A92179C"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schools that submitted </w:t>
            </w:r>
            <w:r>
              <w:rPr>
                <w:rFonts w:ascii="Arial" w:hAnsi="Arial" w:cs="Arial"/>
                <w:i/>
                <w:sz w:val="18"/>
                <w:szCs w:val="18"/>
              </w:rPr>
              <w:t>GFSA</w:t>
            </w:r>
            <w:r>
              <w:rPr>
                <w:rFonts w:ascii="Arial" w:hAnsi="Arial" w:cs="Arial"/>
                <w:sz w:val="18"/>
                <w:szCs w:val="18"/>
              </w:rPr>
              <w:t xml:space="preserve"> data to their LEAs</w:t>
            </w:r>
          </w:p>
        </w:tc>
        <w:tc>
          <w:tcPr>
            <w:tcW w:w="1584" w:type="dxa"/>
            <w:tcBorders>
              <w:top w:val="single" w:sz="2" w:space="0" w:color="auto"/>
              <w:left w:val="single" w:sz="2" w:space="0" w:color="auto"/>
              <w:bottom w:val="single" w:sz="2" w:space="0" w:color="auto"/>
            </w:tcBorders>
            <w:vAlign w:val="center"/>
          </w:tcPr>
          <w:p w14:paraId="01A0A1BA"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6735FB0D" w14:textId="77777777">
        <w:tc>
          <w:tcPr>
            <w:tcW w:w="828" w:type="dxa"/>
            <w:tcBorders>
              <w:top w:val="single" w:sz="2" w:space="0" w:color="auto"/>
              <w:bottom w:val="single" w:sz="12" w:space="0" w:color="auto"/>
              <w:right w:val="single" w:sz="2" w:space="0" w:color="auto"/>
            </w:tcBorders>
            <w:vAlign w:val="center"/>
          </w:tcPr>
          <w:p w14:paraId="7DDE13E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7c.</w:t>
            </w:r>
          </w:p>
        </w:tc>
        <w:tc>
          <w:tcPr>
            <w:tcW w:w="7164" w:type="dxa"/>
            <w:tcBorders>
              <w:top w:val="single" w:sz="2" w:space="0" w:color="auto"/>
              <w:left w:val="single" w:sz="2" w:space="0" w:color="auto"/>
              <w:bottom w:val="single" w:sz="12" w:space="0" w:color="auto"/>
              <w:right w:val="single" w:sz="2" w:space="0" w:color="auto"/>
            </w:tcBorders>
            <w:vAlign w:val="center"/>
          </w:tcPr>
          <w:p w14:paraId="4BAE9BB6"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Percentage of LEAs that reported students for a firearm offense</w:t>
            </w:r>
          </w:p>
        </w:tc>
        <w:tc>
          <w:tcPr>
            <w:tcW w:w="1584" w:type="dxa"/>
            <w:tcBorders>
              <w:top w:val="single" w:sz="2" w:space="0" w:color="auto"/>
              <w:left w:val="single" w:sz="2" w:space="0" w:color="auto"/>
              <w:bottom w:val="single" w:sz="12" w:space="0" w:color="auto"/>
            </w:tcBorders>
            <w:vAlign w:val="center"/>
          </w:tcPr>
          <w:p w14:paraId="0498710F"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2</w:t>
            </w:r>
          </w:p>
        </w:tc>
      </w:tr>
    </w:tbl>
    <w:p w14:paraId="1CED212E" w14:textId="77777777" w:rsidR="00CD3D0A" w:rsidRDefault="00CD3D0A">
      <w:pPr>
        <w:tabs>
          <w:tab w:val="left" w:pos="1080"/>
        </w:tabs>
        <w:rPr>
          <w:rFonts w:ascii="Arial" w:hAnsi="Arial" w:cs="Arial"/>
          <w:sz w:val="20"/>
        </w:rPr>
      </w:pPr>
    </w:p>
    <w:p w14:paraId="501E9410" w14:textId="77777777" w:rsidR="00CD3D0A" w:rsidRDefault="00CD3D0A">
      <w:pPr>
        <w:tabs>
          <w:tab w:val="left" w:pos="1080"/>
        </w:tabs>
        <w:rPr>
          <w:rFonts w:ascii="Arial" w:hAnsi="Arial" w:cs="Arial"/>
          <w:sz w:val="20"/>
        </w:rPr>
      </w:pPr>
    </w:p>
    <w:p w14:paraId="4023060D" w14:textId="77777777" w:rsidR="00CD3D0A" w:rsidRDefault="00CD3D0A">
      <w:pPr>
        <w:tabs>
          <w:tab w:val="left" w:pos="1080"/>
        </w:tabs>
        <w:rPr>
          <w:rFonts w:ascii="Arial" w:hAnsi="Arial" w:cs="Arial"/>
          <w:sz w:val="20"/>
        </w:rPr>
      </w:pPr>
      <w:r>
        <w:rPr>
          <w:rFonts w:ascii="Arial" w:hAnsi="Arial" w:cs="Arial"/>
          <w:sz w:val="20"/>
        </w:rPr>
        <w:br w:type="page"/>
      </w:r>
    </w:p>
    <w:p w14:paraId="1AABEB34" w14:textId="77777777" w:rsidR="00CD3D0A" w:rsidRDefault="00CD3D0A">
      <w:pPr>
        <w:pBdr>
          <w:top w:val="single" w:sz="18" w:space="1" w:color="auto"/>
          <w:bottom w:val="single" w:sz="18" w:space="1" w:color="auto"/>
        </w:pBdr>
        <w:tabs>
          <w:tab w:val="left" w:pos="1080"/>
        </w:tabs>
        <w:rPr>
          <w:rFonts w:ascii="Arial" w:hAnsi="Arial" w:cs="Arial"/>
          <w:b/>
          <w:sz w:val="28"/>
          <w:szCs w:val="28"/>
        </w:rPr>
      </w:pPr>
      <w:smartTag w:uri="urn:schemas-microsoft-com:office:smarttags" w:element="State">
        <w:smartTag w:uri="urn:schemas-microsoft-com:office:smarttags" w:element="place">
          <w:r>
            <w:rPr>
              <w:rFonts w:ascii="Arial" w:hAnsi="Arial" w:cs="Arial"/>
              <w:b/>
              <w:noProof/>
              <w:sz w:val="28"/>
              <w:szCs w:val="28"/>
            </w:rPr>
            <w:t>Connecticut</w:t>
          </w:r>
        </w:smartTag>
      </w:smartTag>
      <w:r>
        <w:rPr>
          <w:rFonts w:ascii="Arial" w:hAnsi="Arial" w:cs="Arial"/>
          <w:b/>
          <w:sz w:val="28"/>
          <w:szCs w:val="28"/>
        </w:rPr>
        <w:t xml:space="preserve"> (continued)</w:t>
      </w:r>
    </w:p>
    <w:p w14:paraId="506AF27F" w14:textId="77777777" w:rsidR="00CD3D0A" w:rsidRDefault="00CD3D0A">
      <w:pPr>
        <w:tabs>
          <w:tab w:val="left" w:pos="1080"/>
        </w:tabs>
        <w:rPr>
          <w:rFonts w:ascii="Arial" w:hAnsi="Arial" w:cs="Arial"/>
          <w:sz w:val="20"/>
        </w:rPr>
      </w:pPr>
    </w:p>
    <w:p w14:paraId="31E5CC5A" w14:textId="77777777" w:rsidR="00CD3D0A" w:rsidRDefault="00CD3D0A">
      <w:pPr>
        <w:pBdr>
          <w:bottom w:val="single" w:sz="8" w:space="1" w:color="auto"/>
        </w:pBdr>
        <w:tabs>
          <w:tab w:val="left" w:pos="1260"/>
        </w:tabs>
        <w:rPr>
          <w:rFonts w:ascii="Arial" w:hAnsi="Arial" w:cs="Arial"/>
          <w:b/>
          <w:sz w:val="20"/>
        </w:rPr>
      </w:pPr>
      <w:r>
        <w:rPr>
          <w:rFonts w:ascii="Arial" w:hAnsi="Arial" w:cs="Arial"/>
          <w:b/>
          <w:sz w:val="20"/>
        </w:rPr>
        <w:t>Question 8.  Data Quality</w:t>
      </w:r>
    </w:p>
    <w:p w14:paraId="57DD66D8" w14:textId="77777777" w:rsidR="00CD3D0A" w:rsidRDefault="00CD3D0A">
      <w:pPr>
        <w:pBdr>
          <w:bottom w:val="single" w:sz="8" w:space="1" w:color="auto"/>
        </w:pBdr>
        <w:tabs>
          <w:tab w:val="left" w:pos="1260"/>
        </w:tabs>
        <w:rPr>
          <w:rFonts w:ascii="Arial" w:hAnsi="Arial" w:cs="Arial"/>
          <w:b/>
          <w:sz w:val="20"/>
        </w:rPr>
      </w:pPr>
    </w:p>
    <w:p w14:paraId="63BF579D" w14:textId="77777777" w:rsidR="00CD3D0A" w:rsidRDefault="00CD3D0A">
      <w:pPr>
        <w:pBdr>
          <w:bottom w:val="single" w:sz="8" w:space="1" w:color="auto"/>
        </w:pBdr>
        <w:tabs>
          <w:tab w:val="left" w:pos="1260"/>
        </w:tabs>
        <w:rPr>
          <w:rFonts w:ascii="Arial" w:hAnsi="Arial" w:cs="Arial"/>
          <w:sz w:val="20"/>
        </w:rPr>
      </w:pPr>
      <w:r>
        <w:rPr>
          <w:rFonts w:ascii="Arial" w:hAnsi="Arial" w:cs="Arial"/>
          <w:sz w:val="20"/>
        </w:rPr>
        <w:t>Information that explains any circumstances affecting the quality of data submitted.</w:t>
      </w:r>
    </w:p>
    <w:p w14:paraId="3E91187F" w14:textId="77777777" w:rsidR="00CD3D0A" w:rsidRDefault="00CD3D0A">
      <w:pPr>
        <w:tabs>
          <w:tab w:val="left" w:pos="1260"/>
        </w:tabs>
        <w:jc w:val="left"/>
        <w:rPr>
          <w:rFonts w:ascii="Arial" w:hAnsi="Arial" w:cs="Arial"/>
          <w:sz w:val="20"/>
        </w:rPr>
      </w:pPr>
      <w:r>
        <w:rPr>
          <w:rFonts w:ascii="Arial" w:hAnsi="Arial" w:cs="Arial"/>
          <w:noProof/>
          <w:sz w:val="20"/>
        </w:rPr>
        <w:t xml:space="preserve">The Connecticut State Department of Education collects all weapon offenses that occur both on and off school property regardless of whether the offense resulted in an in-school suspension, out-of-school suspension and expulsion. When reporting offenses, the schools must select from a list of options that include: knife with a 2 1/2"+ blade, handgun, rifle/shotgun, explosive device, other guns, and other potentially dangerous weapons. The "other gun" category includes other guns such as pellet gun, paintball gun and air gun. The "other potentially dangerous weapon" category includes all other weapons such as martial arts, scissors, razor blades, etc. To meet the reporting requirements of the </w:t>
      </w:r>
      <w:r>
        <w:rPr>
          <w:rFonts w:ascii="Arial" w:hAnsi="Arial" w:cs="Arial"/>
          <w:i/>
          <w:noProof/>
          <w:sz w:val="20"/>
        </w:rPr>
        <w:t>Gun-Free</w:t>
      </w:r>
      <w:r>
        <w:rPr>
          <w:rFonts w:ascii="Arial" w:hAnsi="Arial" w:cs="Arial"/>
          <w:noProof/>
          <w:sz w:val="20"/>
        </w:rPr>
        <w:t xml:space="preserve"> </w:t>
      </w:r>
      <w:r>
        <w:rPr>
          <w:rFonts w:ascii="Arial" w:hAnsi="Arial" w:cs="Arial"/>
          <w:i/>
          <w:noProof/>
          <w:sz w:val="20"/>
        </w:rPr>
        <w:t>Schools Act</w:t>
      </w:r>
      <w:r>
        <w:rPr>
          <w:rFonts w:ascii="Arial" w:hAnsi="Arial" w:cs="Arial"/>
          <w:noProof/>
          <w:sz w:val="20"/>
        </w:rPr>
        <w:t>, only weapon offenses resulting in an expulsion involving a handgun, rifle/shotgun, and other firearm on school property or at a school-sponsored event were reported.</w:t>
      </w:r>
    </w:p>
    <w:p w14:paraId="5F65A0A5" w14:textId="77777777" w:rsidR="00CD3D0A" w:rsidRDefault="00CD3D0A">
      <w:pPr>
        <w:tabs>
          <w:tab w:val="left" w:pos="1260"/>
        </w:tabs>
        <w:jc w:val="left"/>
        <w:rPr>
          <w:rFonts w:ascii="Arial" w:hAnsi="Arial" w:cs="Arial"/>
          <w:sz w:val="20"/>
        </w:rPr>
      </w:pPr>
    </w:p>
    <w:p w14:paraId="58D0B1FB" w14:textId="77777777" w:rsidR="00CD3D0A" w:rsidRDefault="00CD3D0A">
      <w:pPr>
        <w:tabs>
          <w:tab w:val="left" w:pos="1260"/>
        </w:tabs>
        <w:jc w:val="left"/>
        <w:rPr>
          <w:rFonts w:ascii="Arial" w:hAnsi="Arial" w:cs="Arial"/>
          <w:sz w:val="20"/>
        </w:rPr>
      </w:pPr>
    </w:p>
    <w:p w14:paraId="5948D46E" w14:textId="77777777" w:rsidR="00CD3D0A" w:rsidRDefault="00CD3D0A">
      <w:pPr>
        <w:tabs>
          <w:tab w:val="left" w:pos="1080"/>
        </w:tabs>
        <w:rPr>
          <w:rFonts w:ascii="Arial" w:hAnsi="Arial" w:cs="Arial"/>
          <w:b/>
          <w:sz w:val="20"/>
        </w:rPr>
      </w:pPr>
      <w:r>
        <w:rPr>
          <w:rFonts w:ascii="Arial" w:hAnsi="Arial" w:cs="Arial"/>
          <w:b/>
          <w:sz w:val="20"/>
        </w:rPr>
        <w:t xml:space="preserve">Question 9.  </w:t>
      </w:r>
      <w:r>
        <w:rPr>
          <w:rFonts w:ascii="Arial" w:hAnsi="Arial" w:cs="Arial"/>
          <w:b/>
          <w:i/>
          <w:sz w:val="20"/>
        </w:rPr>
        <w:t>GFSA</w:t>
      </w:r>
      <w:r>
        <w:rPr>
          <w:rFonts w:ascii="Arial" w:hAnsi="Arial" w:cs="Arial"/>
          <w:b/>
          <w:sz w:val="20"/>
        </w:rPr>
        <w:t>–related State Law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0AF2FF69" w14:textId="77777777">
        <w:tc>
          <w:tcPr>
            <w:tcW w:w="828" w:type="dxa"/>
            <w:tcBorders>
              <w:bottom w:val="single" w:sz="12" w:space="0" w:color="auto"/>
            </w:tcBorders>
          </w:tcPr>
          <w:p w14:paraId="5A0A6F87"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5D6579A3"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18F85C20"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31C1B200" w14:textId="77777777">
        <w:tc>
          <w:tcPr>
            <w:tcW w:w="828" w:type="dxa"/>
            <w:tcBorders>
              <w:top w:val="single" w:sz="12" w:space="0" w:color="auto"/>
              <w:bottom w:val="single" w:sz="12" w:space="0" w:color="auto"/>
              <w:right w:val="single" w:sz="2" w:space="0" w:color="auto"/>
            </w:tcBorders>
            <w:vAlign w:val="center"/>
          </w:tcPr>
          <w:p w14:paraId="273D131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9.</w:t>
            </w:r>
          </w:p>
        </w:tc>
        <w:tc>
          <w:tcPr>
            <w:tcW w:w="5580" w:type="dxa"/>
            <w:tcBorders>
              <w:top w:val="single" w:sz="12" w:space="0" w:color="auto"/>
              <w:left w:val="single" w:sz="2" w:space="0" w:color="auto"/>
              <w:bottom w:val="single" w:sz="12" w:space="0" w:color="auto"/>
              <w:right w:val="single" w:sz="2" w:space="0" w:color="auto"/>
            </w:tcBorders>
            <w:vAlign w:val="center"/>
          </w:tcPr>
          <w:p w14:paraId="6D116EA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Has your state law related to the </w:t>
            </w:r>
            <w:r>
              <w:rPr>
                <w:rFonts w:ascii="Arial" w:hAnsi="Arial" w:cs="Arial"/>
                <w:i/>
                <w:sz w:val="18"/>
                <w:szCs w:val="18"/>
              </w:rPr>
              <w:t>GFSA</w:t>
            </w:r>
            <w:r>
              <w:rPr>
                <w:rFonts w:ascii="Arial" w:hAnsi="Arial" w:cs="Arial"/>
                <w:sz w:val="18"/>
                <w:szCs w:val="18"/>
              </w:rPr>
              <w:t xml:space="preserve"> changed in the past 12 months?</w:t>
            </w:r>
          </w:p>
        </w:tc>
        <w:tc>
          <w:tcPr>
            <w:tcW w:w="3168" w:type="dxa"/>
            <w:tcBorders>
              <w:top w:val="single" w:sz="12" w:space="0" w:color="auto"/>
              <w:left w:val="single" w:sz="2" w:space="0" w:color="auto"/>
              <w:bottom w:val="single" w:sz="12" w:space="0" w:color="auto"/>
            </w:tcBorders>
            <w:vAlign w:val="center"/>
          </w:tcPr>
          <w:p w14:paraId="50CF0A0F"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6ED66797" w14:textId="77777777" w:rsidR="00CD3D0A" w:rsidRDefault="00CD3D0A">
      <w:pPr>
        <w:tabs>
          <w:tab w:val="left" w:pos="1080"/>
        </w:tabs>
        <w:rPr>
          <w:rFonts w:ascii="Arial" w:hAnsi="Arial" w:cs="Arial"/>
          <w:sz w:val="20"/>
        </w:rPr>
      </w:pPr>
    </w:p>
    <w:p w14:paraId="3250F189" w14:textId="77777777" w:rsidR="00CD3D0A" w:rsidRDefault="00CD3D0A">
      <w:pPr>
        <w:tabs>
          <w:tab w:val="left" w:pos="1080"/>
        </w:tabs>
        <w:rPr>
          <w:rFonts w:ascii="Arial" w:hAnsi="Arial" w:cs="Arial"/>
          <w:b/>
          <w:sz w:val="20"/>
        </w:rPr>
      </w:pPr>
      <w:r>
        <w:rPr>
          <w:rFonts w:ascii="Arial" w:hAnsi="Arial" w:cs="Arial"/>
          <w:b/>
          <w:sz w:val="20"/>
        </w:rPr>
        <w:t>Question 10.  Alternative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1A9BAF9A" w14:textId="77777777">
        <w:tc>
          <w:tcPr>
            <w:tcW w:w="828" w:type="dxa"/>
            <w:tcBorders>
              <w:bottom w:val="single" w:sz="12" w:space="0" w:color="auto"/>
            </w:tcBorders>
          </w:tcPr>
          <w:p w14:paraId="664EDAFA"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7A338A39"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264AB202"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18A1C1B9" w14:textId="77777777">
        <w:tc>
          <w:tcPr>
            <w:tcW w:w="828" w:type="dxa"/>
            <w:tcBorders>
              <w:top w:val="single" w:sz="12" w:space="0" w:color="auto"/>
              <w:bottom w:val="single" w:sz="2" w:space="0" w:color="auto"/>
              <w:right w:val="single" w:sz="2" w:space="0" w:color="auto"/>
            </w:tcBorders>
            <w:vAlign w:val="center"/>
          </w:tcPr>
          <w:p w14:paraId="61AC554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10a.</w:t>
            </w:r>
          </w:p>
        </w:tc>
        <w:tc>
          <w:tcPr>
            <w:tcW w:w="5580" w:type="dxa"/>
            <w:tcBorders>
              <w:top w:val="single" w:sz="12" w:space="0" w:color="auto"/>
              <w:left w:val="single" w:sz="2" w:space="0" w:color="auto"/>
              <w:bottom w:val="single" w:sz="2" w:space="0" w:color="auto"/>
              <w:right w:val="single" w:sz="2" w:space="0" w:color="auto"/>
            </w:tcBorders>
            <w:vAlign w:val="center"/>
          </w:tcPr>
          <w:p w14:paraId="2B4F5BD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How does your state law address the need for providing educational services in an alternative setting to students expelled from their regular school setting?</w:t>
            </w:r>
          </w:p>
        </w:tc>
        <w:tc>
          <w:tcPr>
            <w:tcW w:w="3168" w:type="dxa"/>
            <w:tcBorders>
              <w:top w:val="single" w:sz="12" w:space="0" w:color="auto"/>
              <w:left w:val="single" w:sz="2" w:space="0" w:color="auto"/>
              <w:bottom w:val="single" w:sz="2" w:space="0" w:color="auto"/>
            </w:tcBorders>
            <w:vAlign w:val="center"/>
          </w:tcPr>
          <w:p w14:paraId="1E82BD38" w14:textId="77777777" w:rsidR="00CD3D0A" w:rsidRDefault="00CD3D0A">
            <w:pPr>
              <w:spacing w:before="60" w:after="60"/>
              <w:jc w:val="left"/>
              <w:rPr>
                <w:rFonts w:ascii="Arial" w:hAnsi="Arial" w:cs="Arial"/>
                <w:sz w:val="18"/>
                <w:szCs w:val="18"/>
              </w:rPr>
            </w:pPr>
            <w:r>
              <w:rPr>
                <w:rFonts w:ascii="Arial" w:hAnsi="Arial" w:cs="Arial"/>
                <w:noProof/>
                <w:sz w:val="18"/>
                <w:szCs w:val="18"/>
              </w:rPr>
              <w:t>State law requires LEAs to provide educational services to expelled students in an alternative setting.</w:t>
            </w:r>
          </w:p>
        </w:tc>
      </w:tr>
      <w:tr w:rsidR="00CD3D0A" w14:paraId="53C15092" w14:textId="77777777">
        <w:tc>
          <w:tcPr>
            <w:tcW w:w="828" w:type="dxa"/>
            <w:tcBorders>
              <w:top w:val="single" w:sz="2" w:space="0" w:color="auto"/>
              <w:bottom w:val="single" w:sz="12" w:space="0" w:color="auto"/>
              <w:right w:val="single" w:sz="2" w:space="0" w:color="auto"/>
            </w:tcBorders>
            <w:vAlign w:val="center"/>
          </w:tcPr>
          <w:p w14:paraId="1091886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10b.</w:t>
            </w:r>
          </w:p>
        </w:tc>
        <w:tc>
          <w:tcPr>
            <w:tcW w:w="5580" w:type="dxa"/>
            <w:tcBorders>
              <w:top w:val="single" w:sz="2" w:space="0" w:color="auto"/>
              <w:left w:val="single" w:sz="2" w:space="0" w:color="auto"/>
              <w:bottom w:val="single" w:sz="12" w:space="0" w:color="auto"/>
              <w:right w:val="single" w:sz="2" w:space="0" w:color="auto"/>
            </w:tcBorders>
            <w:vAlign w:val="center"/>
          </w:tcPr>
          <w:p w14:paraId="3A2AF27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Are any state funds used to support the implementation of educational services in alternative settings as it relates to students who have been expelled under the </w:t>
            </w:r>
            <w:r>
              <w:rPr>
                <w:rFonts w:ascii="Arial" w:hAnsi="Arial" w:cs="Arial"/>
                <w:i/>
                <w:sz w:val="18"/>
                <w:szCs w:val="18"/>
              </w:rPr>
              <w:t>GFSA</w:t>
            </w:r>
            <w:r>
              <w:rPr>
                <w:rFonts w:ascii="Arial" w:hAnsi="Arial" w:cs="Arial"/>
                <w:sz w:val="18"/>
                <w:szCs w:val="18"/>
              </w:rPr>
              <w:t>?</w:t>
            </w:r>
          </w:p>
        </w:tc>
        <w:tc>
          <w:tcPr>
            <w:tcW w:w="3168" w:type="dxa"/>
            <w:tcBorders>
              <w:top w:val="single" w:sz="2" w:space="0" w:color="auto"/>
              <w:left w:val="single" w:sz="2" w:space="0" w:color="auto"/>
              <w:bottom w:val="single" w:sz="12" w:space="0" w:color="auto"/>
            </w:tcBorders>
            <w:vAlign w:val="center"/>
          </w:tcPr>
          <w:p w14:paraId="1CA3D223" w14:textId="77777777" w:rsidR="00CD3D0A" w:rsidRDefault="00CD3D0A">
            <w:pPr>
              <w:spacing w:before="60" w:after="60"/>
              <w:jc w:val="left"/>
              <w:rPr>
                <w:rFonts w:ascii="Arial" w:hAnsi="Arial" w:cs="Arial"/>
                <w:sz w:val="18"/>
                <w:szCs w:val="18"/>
              </w:rPr>
            </w:pPr>
            <w:r>
              <w:rPr>
                <w:rFonts w:ascii="Arial" w:hAnsi="Arial" w:cs="Arial"/>
                <w:noProof/>
                <w:sz w:val="18"/>
                <w:szCs w:val="18"/>
              </w:rPr>
              <w:t>Yes.</w:t>
            </w:r>
          </w:p>
        </w:tc>
      </w:tr>
    </w:tbl>
    <w:p w14:paraId="3A3CD24C" w14:textId="77777777" w:rsidR="00CD3D0A" w:rsidRDefault="00CD3D0A">
      <w:pPr>
        <w:tabs>
          <w:tab w:val="left" w:pos="1080"/>
        </w:tabs>
        <w:rPr>
          <w:rFonts w:ascii="Arial" w:hAnsi="Arial" w:cs="Arial"/>
          <w:sz w:val="20"/>
        </w:rPr>
      </w:pPr>
    </w:p>
    <w:p w14:paraId="4A5C7E9B" w14:textId="77777777" w:rsidR="00CD3D0A" w:rsidRDefault="00CD3D0A">
      <w:pPr>
        <w:tabs>
          <w:tab w:val="left" w:pos="1080"/>
        </w:tabs>
        <w:rPr>
          <w:rFonts w:ascii="Arial" w:hAnsi="Arial" w:cs="Arial"/>
          <w:sz w:val="20"/>
        </w:rPr>
      </w:pPr>
    </w:p>
    <w:p w14:paraId="5971E7B5" w14:textId="77777777" w:rsidR="00CD3D0A" w:rsidRDefault="00CD3D0A">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Comparison─2002</w:t>
      </w:r>
      <w:r>
        <w:rPr>
          <w:rFonts w:ascii="Arial" w:hAnsi="Arial" w:cs="Arial"/>
          <w:b/>
          <w:sz w:val="18"/>
          <w:szCs w:val="18"/>
        </w:rPr>
        <w:t>–</w:t>
      </w:r>
      <w:r>
        <w:rPr>
          <w:rFonts w:ascii="Arial" w:hAnsi="Arial" w:cs="Arial"/>
          <w:b/>
          <w:sz w:val="28"/>
          <w:szCs w:val="28"/>
        </w:rPr>
        <w:t>03 to 2003</w:t>
      </w:r>
      <w:r>
        <w:rPr>
          <w:rFonts w:ascii="Arial" w:hAnsi="Arial" w:cs="Arial"/>
          <w:b/>
          <w:sz w:val="18"/>
          <w:szCs w:val="18"/>
        </w:rPr>
        <w:t>–</w:t>
      </w:r>
      <w:r>
        <w:rPr>
          <w:rFonts w:ascii="Arial" w:hAnsi="Arial" w:cs="Arial"/>
          <w:b/>
          <w:sz w:val="28"/>
          <w:szCs w:val="28"/>
        </w:rPr>
        <w:t>04</w:t>
      </w:r>
    </w:p>
    <w:p w14:paraId="01D2FE13" w14:textId="77777777" w:rsidR="00CD3D0A" w:rsidRDefault="00CD3D0A">
      <w:pPr>
        <w:tabs>
          <w:tab w:val="left" w:pos="1260"/>
        </w:tabs>
        <w:jc w:val="left"/>
        <w:rPr>
          <w:sz w:val="20"/>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1440"/>
        <w:gridCol w:w="1440"/>
      </w:tblGrid>
      <w:tr w:rsidR="00CD3D0A" w14:paraId="678A989F" w14:textId="77777777">
        <w:tc>
          <w:tcPr>
            <w:tcW w:w="3888" w:type="dxa"/>
            <w:tcBorders>
              <w:bottom w:val="single" w:sz="12" w:space="0" w:color="auto"/>
              <w:right w:val="single" w:sz="2" w:space="0" w:color="auto"/>
            </w:tcBorders>
          </w:tcPr>
          <w:p w14:paraId="1669C0EC"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Data</w:t>
            </w:r>
          </w:p>
        </w:tc>
        <w:tc>
          <w:tcPr>
            <w:tcW w:w="1440" w:type="dxa"/>
            <w:tcBorders>
              <w:left w:val="single" w:sz="2" w:space="0" w:color="auto"/>
              <w:bottom w:val="single" w:sz="12" w:space="0" w:color="auto"/>
              <w:right w:val="single" w:sz="2" w:space="0" w:color="auto"/>
            </w:tcBorders>
          </w:tcPr>
          <w:p w14:paraId="721AE30B"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2002–03</w:t>
            </w:r>
          </w:p>
        </w:tc>
        <w:tc>
          <w:tcPr>
            <w:tcW w:w="1440" w:type="dxa"/>
            <w:tcBorders>
              <w:left w:val="single" w:sz="2" w:space="0" w:color="auto"/>
              <w:bottom w:val="single" w:sz="12" w:space="0" w:color="auto"/>
            </w:tcBorders>
          </w:tcPr>
          <w:p w14:paraId="0C850E84"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2003–04</w:t>
            </w:r>
          </w:p>
        </w:tc>
      </w:tr>
      <w:tr w:rsidR="00CD3D0A" w14:paraId="1A090EEE" w14:textId="77777777">
        <w:tc>
          <w:tcPr>
            <w:tcW w:w="3888" w:type="dxa"/>
            <w:tcBorders>
              <w:top w:val="single" w:sz="12" w:space="0" w:color="auto"/>
              <w:bottom w:val="single" w:sz="2" w:space="0" w:color="auto"/>
              <w:right w:val="single" w:sz="2" w:space="0" w:color="auto"/>
            </w:tcBorders>
            <w:vAlign w:val="center"/>
          </w:tcPr>
          <w:p w14:paraId="4B0DEE38"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7078A7BE"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8</w:t>
            </w:r>
          </w:p>
        </w:tc>
        <w:tc>
          <w:tcPr>
            <w:tcW w:w="1440" w:type="dxa"/>
            <w:tcBorders>
              <w:top w:val="single" w:sz="12" w:space="0" w:color="auto"/>
              <w:left w:val="single" w:sz="2" w:space="0" w:color="auto"/>
              <w:bottom w:val="single" w:sz="2" w:space="0" w:color="auto"/>
            </w:tcBorders>
            <w:vAlign w:val="center"/>
          </w:tcPr>
          <w:p w14:paraId="5FC81636"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7</w:t>
            </w:r>
          </w:p>
        </w:tc>
      </w:tr>
      <w:tr w:rsidR="00CD3D0A" w14:paraId="7AF93731" w14:textId="77777777">
        <w:tc>
          <w:tcPr>
            <w:tcW w:w="3888" w:type="dxa"/>
            <w:tcBorders>
              <w:top w:val="single" w:sz="2" w:space="0" w:color="auto"/>
              <w:bottom w:val="single" w:sz="2" w:space="0" w:color="auto"/>
            </w:tcBorders>
            <w:vAlign w:val="center"/>
          </w:tcPr>
          <w:p w14:paraId="688E76DB"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Change (2002–03 to 2003–04)</w:t>
            </w:r>
          </w:p>
        </w:tc>
        <w:tc>
          <w:tcPr>
            <w:tcW w:w="1440" w:type="dxa"/>
            <w:tcBorders>
              <w:top w:val="single" w:sz="2" w:space="0" w:color="auto"/>
              <w:bottom w:val="single" w:sz="2" w:space="0" w:color="auto"/>
              <w:right w:val="single" w:sz="2" w:space="0" w:color="auto"/>
            </w:tcBorders>
            <w:vAlign w:val="center"/>
          </w:tcPr>
          <w:p w14:paraId="3C72AAD1"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160FE60D"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-1</w:t>
            </w:r>
          </w:p>
        </w:tc>
      </w:tr>
      <w:tr w:rsidR="00CD3D0A" w14:paraId="1756EBE1" w14:textId="77777777">
        <w:tc>
          <w:tcPr>
            <w:tcW w:w="3888" w:type="dxa"/>
            <w:tcBorders>
              <w:top w:val="single" w:sz="2" w:space="0" w:color="auto"/>
            </w:tcBorders>
            <w:vAlign w:val="center"/>
          </w:tcPr>
          <w:p w14:paraId="45C75507"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Percentage Change</w:t>
            </w:r>
          </w:p>
        </w:tc>
        <w:tc>
          <w:tcPr>
            <w:tcW w:w="1440" w:type="dxa"/>
            <w:tcBorders>
              <w:top w:val="single" w:sz="2" w:space="0" w:color="auto"/>
              <w:right w:val="single" w:sz="2" w:space="0" w:color="auto"/>
            </w:tcBorders>
            <w:vAlign w:val="center"/>
          </w:tcPr>
          <w:p w14:paraId="0B15BBB2"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5BCE6072"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-12</w:t>
            </w:r>
          </w:p>
        </w:tc>
      </w:tr>
    </w:tbl>
    <w:p w14:paraId="7CA3D0E1" w14:textId="77777777" w:rsidR="00CD3D0A" w:rsidRDefault="00CD3D0A">
      <w:pPr>
        <w:tabs>
          <w:tab w:val="left" w:pos="1260"/>
        </w:tabs>
        <w:jc w:val="left"/>
        <w:rPr>
          <w:rFonts w:ascii="Arial" w:hAnsi="Arial" w:cs="Arial"/>
          <w:sz w:val="20"/>
        </w:rPr>
      </w:pPr>
    </w:p>
    <w:p w14:paraId="33914625" w14:textId="77777777" w:rsidR="00CD3D0A" w:rsidRDefault="00CD3D0A">
      <w:pPr>
        <w:tabs>
          <w:tab w:val="left" w:pos="1260"/>
        </w:tabs>
        <w:jc w:val="left"/>
        <w:rPr>
          <w:rFonts w:ascii="Arial" w:hAnsi="Arial" w:cs="Arial"/>
          <w:sz w:val="20"/>
        </w:rPr>
      </w:pPr>
    </w:p>
    <w:p w14:paraId="673CBD66" w14:textId="77777777" w:rsidR="00CD3D0A" w:rsidRDefault="00CD3D0A">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203AE898" w14:textId="77777777" w:rsidR="00CD3D0A" w:rsidRDefault="00CD3D0A">
      <w:pPr>
        <w:tabs>
          <w:tab w:val="left" w:pos="1260"/>
        </w:tabs>
        <w:jc w:val="left"/>
        <w:rPr>
          <w:rFonts w:ascii="Arial" w:hAnsi="Arial" w:cs="Arial"/>
          <w:sz w:val="20"/>
        </w:rPr>
        <w:sectPr w:rsidR="00CD3D0A">
          <w:footerReference w:type="default" r:id="rId33"/>
          <w:pgSz w:w="12240" w:h="15840"/>
          <w:pgMar w:top="1152" w:right="1440" w:bottom="1008" w:left="1440" w:header="720" w:footer="720" w:gutter="0"/>
          <w:cols w:space="720"/>
          <w:docGrid w:linePitch="360"/>
        </w:sectPr>
      </w:pPr>
      <w:r>
        <w:rPr>
          <w:rFonts w:ascii="Arial" w:hAnsi="Arial" w:cs="Arial"/>
          <w:noProof/>
          <w:sz w:val="20"/>
        </w:rPr>
        <w:t xml:space="preserve">The state of </w:t>
      </w:r>
      <w:smartTag w:uri="urn:schemas-microsoft-com:office:smarttags" w:element="State">
        <w:smartTag w:uri="urn:schemas-microsoft-com:office:smarttags" w:element="place">
          <w:r>
            <w:rPr>
              <w:rFonts w:ascii="Arial" w:hAnsi="Arial" w:cs="Arial"/>
              <w:noProof/>
              <w:sz w:val="20"/>
            </w:rPr>
            <w:t>Connecticut</w:t>
          </w:r>
        </w:smartTag>
      </w:smartTag>
      <w:r>
        <w:rPr>
          <w:rFonts w:ascii="Arial" w:hAnsi="Arial" w:cs="Arial"/>
          <w:noProof/>
          <w:sz w:val="20"/>
        </w:rPr>
        <w:t xml:space="preserve"> reported that seven students were involved in such weapon offenses during the 2003–04 school year. These offenses occurred on school property and were confirmed with the school administrator prior to completing this report. Five students served expulsions for an entire school year; for the other two students, one served an expulsion of less than 180 days and the other a suspension for 10 days and then was placed in a structured alternative school program.  </w:t>
      </w:r>
    </w:p>
    <w:p w14:paraId="0EF9D056" w14:textId="77777777" w:rsidR="00CD3D0A" w:rsidRDefault="00CD3D0A">
      <w:pPr>
        <w:pStyle w:val="Heading2"/>
        <w:spacing w:after="0" w:line="240" w:lineRule="atLeast"/>
        <w:rPr>
          <w:rFonts w:ascii="Arial" w:hAnsi="Arial" w:cs="Arial"/>
          <w:bCs/>
          <w:sz w:val="28"/>
          <w:szCs w:val="28"/>
        </w:rPr>
      </w:pPr>
      <w:bookmarkStart w:id="40" w:name="_Toc165448263"/>
      <w:smartTag w:uri="urn:schemas-microsoft-com:office:smarttags" w:element="State">
        <w:smartTag w:uri="urn:schemas-microsoft-com:office:smarttags" w:element="place">
          <w:r>
            <w:rPr>
              <w:rFonts w:ascii="Arial" w:hAnsi="Arial" w:cs="Arial"/>
              <w:bCs/>
              <w:noProof/>
              <w:sz w:val="28"/>
              <w:szCs w:val="28"/>
            </w:rPr>
            <w:t>Delaware</w:t>
          </w:r>
        </w:smartTag>
      </w:smartTag>
      <w:bookmarkEnd w:id="40"/>
    </w:p>
    <w:p w14:paraId="20BA20CD" w14:textId="77777777" w:rsidR="00CD3D0A" w:rsidRDefault="00CD3D0A">
      <w:pPr>
        <w:pBdr>
          <w:top w:val="single" w:sz="18" w:space="1" w:color="auto"/>
          <w:bottom w:val="single" w:sz="18" w:space="1" w:color="auto"/>
        </w:pBdr>
        <w:tabs>
          <w:tab w:val="left" w:pos="1080"/>
        </w:tabs>
        <w:rPr>
          <w:rFonts w:ascii="Arial" w:hAnsi="Arial" w:cs="Arial"/>
          <w:b/>
          <w:sz w:val="24"/>
          <w:szCs w:val="24"/>
        </w:rPr>
      </w:pPr>
      <w:r>
        <w:rPr>
          <w:rFonts w:ascii="Arial" w:hAnsi="Arial" w:cs="Arial"/>
          <w:b/>
          <w:sz w:val="24"/>
          <w:szCs w:val="24"/>
        </w:rPr>
        <w:t>2003–04 Data</w:t>
      </w:r>
    </w:p>
    <w:p w14:paraId="1F891CBC" w14:textId="77777777" w:rsidR="00CD3D0A" w:rsidRDefault="00CD3D0A">
      <w:pPr>
        <w:tabs>
          <w:tab w:val="left" w:pos="1080"/>
        </w:tabs>
      </w:pPr>
    </w:p>
    <w:p w14:paraId="6A201DFA" w14:textId="77777777" w:rsidR="00CD3D0A" w:rsidRDefault="00CD3D0A">
      <w:pPr>
        <w:tabs>
          <w:tab w:val="left" w:pos="1080"/>
        </w:tabs>
        <w:rPr>
          <w:rFonts w:ascii="Arial" w:hAnsi="Arial" w:cs="Arial"/>
          <w:b/>
          <w:sz w:val="20"/>
        </w:rPr>
      </w:pPr>
      <w:r>
        <w:rPr>
          <w:rFonts w:ascii="Arial" w:hAnsi="Arial" w:cs="Arial"/>
          <w:b/>
          <w:sz w:val="20"/>
        </w:rPr>
        <w:t>Question 1.  Firearms Incidents</w:t>
      </w:r>
    </w:p>
    <w:p w14:paraId="6D2AFD2C" w14:textId="77777777" w:rsidR="00CD3D0A" w:rsidRDefault="00CD3D0A">
      <w:pPr>
        <w:tabs>
          <w:tab w:val="left" w:pos="1080"/>
        </w:tabs>
        <w:ind w:firstLine="720"/>
        <w:rPr>
          <w:rFonts w:ascii="Arial" w:hAnsi="Arial" w:cs="Arial"/>
          <w:sz w:val="20"/>
        </w:rPr>
      </w:pPr>
    </w:p>
    <w:p w14:paraId="253F7CC5" w14:textId="77777777" w:rsidR="00CD3D0A" w:rsidRDefault="00CD3D0A">
      <w:pPr>
        <w:tabs>
          <w:tab w:val="left" w:pos="1080"/>
        </w:tabs>
        <w:ind w:firstLine="720"/>
        <w:rPr>
          <w:rFonts w:ascii="Arial" w:hAnsi="Arial" w:cs="Arial"/>
          <w:sz w:val="20"/>
        </w:rPr>
      </w:pPr>
      <w:r>
        <w:rPr>
          <w:rFonts w:ascii="Arial" w:hAnsi="Arial" w:cs="Arial"/>
          <w:sz w:val="20"/>
        </w:rPr>
        <w:t>1a.  Number of students who were found to have brought or possessed a firearm in school</w:t>
      </w:r>
    </w:p>
    <w:p w14:paraId="0FA247BE" w14:textId="77777777" w:rsidR="00CD3D0A" w:rsidRDefault="00CD3D0A">
      <w:pPr>
        <w:tabs>
          <w:tab w:val="left" w:pos="1080"/>
        </w:tabs>
        <w:rPr>
          <w:rFonts w:ascii="Arial" w:hAnsi="Arial" w:cs="Arial"/>
          <w:sz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1797"/>
        <w:gridCol w:w="1792"/>
        <w:gridCol w:w="1796"/>
        <w:gridCol w:w="1849"/>
      </w:tblGrid>
      <w:tr w:rsidR="00CD3D0A" w14:paraId="7C66BBE0" w14:textId="77777777">
        <w:tc>
          <w:tcPr>
            <w:tcW w:w="1622" w:type="dxa"/>
          </w:tcPr>
          <w:p w14:paraId="5FA7040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School Level</w:t>
            </w:r>
          </w:p>
        </w:tc>
        <w:tc>
          <w:tcPr>
            <w:tcW w:w="1797" w:type="dxa"/>
          </w:tcPr>
          <w:p w14:paraId="2551C594"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Handguns</w:t>
            </w:r>
          </w:p>
        </w:tc>
        <w:tc>
          <w:tcPr>
            <w:tcW w:w="1792" w:type="dxa"/>
          </w:tcPr>
          <w:p w14:paraId="4D15741D"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Rifles or Shotguns</w:t>
            </w:r>
          </w:p>
        </w:tc>
        <w:tc>
          <w:tcPr>
            <w:tcW w:w="1796" w:type="dxa"/>
          </w:tcPr>
          <w:p w14:paraId="4B1462F6"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Other Firearms</w:t>
            </w:r>
          </w:p>
        </w:tc>
        <w:tc>
          <w:tcPr>
            <w:tcW w:w="1849" w:type="dxa"/>
          </w:tcPr>
          <w:p w14:paraId="68255CD1"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Total</w:t>
            </w:r>
          </w:p>
        </w:tc>
      </w:tr>
      <w:tr w:rsidR="00CD3D0A" w14:paraId="4F99B89D" w14:textId="77777777">
        <w:tc>
          <w:tcPr>
            <w:tcW w:w="1622" w:type="dxa"/>
          </w:tcPr>
          <w:p w14:paraId="0C428D8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Elementary</w:t>
            </w:r>
          </w:p>
        </w:tc>
        <w:tc>
          <w:tcPr>
            <w:tcW w:w="1797" w:type="dxa"/>
            <w:vAlign w:val="center"/>
          </w:tcPr>
          <w:p w14:paraId="703CC910"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2" w:type="dxa"/>
            <w:vAlign w:val="center"/>
          </w:tcPr>
          <w:p w14:paraId="66FA5429"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2C7B91B9"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1B921E1B"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r>
      <w:tr w:rsidR="00CD3D0A" w14:paraId="5DF62439" w14:textId="77777777">
        <w:tc>
          <w:tcPr>
            <w:tcW w:w="1622" w:type="dxa"/>
          </w:tcPr>
          <w:p w14:paraId="574C51D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Junior High</w:t>
            </w:r>
          </w:p>
        </w:tc>
        <w:tc>
          <w:tcPr>
            <w:tcW w:w="1797" w:type="dxa"/>
            <w:vAlign w:val="center"/>
          </w:tcPr>
          <w:p w14:paraId="25EBEFFC"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2" w:type="dxa"/>
            <w:vAlign w:val="center"/>
          </w:tcPr>
          <w:p w14:paraId="67625256"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41FDAB7F"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3BA90373"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r>
      <w:tr w:rsidR="00CD3D0A" w14:paraId="1A1FB261" w14:textId="77777777">
        <w:tc>
          <w:tcPr>
            <w:tcW w:w="1622" w:type="dxa"/>
          </w:tcPr>
          <w:p w14:paraId="46D8898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Senior High</w:t>
            </w:r>
          </w:p>
        </w:tc>
        <w:tc>
          <w:tcPr>
            <w:tcW w:w="1797" w:type="dxa"/>
            <w:vAlign w:val="center"/>
          </w:tcPr>
          <w:p w14:paraId="7C21E72C"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792" w:type="dxa"/>
            <w:vAlign w:val="center"/>
          </w:tcPr>
          <w:p w14:paraId="3BAE73FA"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2EA4145D"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67AE05C1"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w:t>
            </w:r>
          </w:p>
        </w:tc>
      </w:tr>
      <w:tr w:rsidR="00CD3D0A" w14:paraId="37FDBE9B" w14:textId="77777777">
        <w:tc>
          <w:tcPr>
            <w:tcW w:w="1622" w:type="dxa"/>
          </w:tcPr>
          <w:p w14:paraId="4D0AF0F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797" w:type="dxa"/>
            <w:vAlign w:val="center"/>
          </w:tcPr>
          <w:p w14:paraId="37CB9A6F"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792" w:type="dxa"/>
            <w:vAlign w:val="center"/>
          </w:tcPr>
          <w:p w14:paraId="18F07895"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5C4EA0F4"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4F818CA7"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w:t>
            </w:r>
          </w:p>
        </w:tc>
      </w:tr>
    </w:tbl>
    <w:p w14:paraId="1C861548" w14:textId="77777777" w:rsidR="00CD3D0A" w:rsidRDefault="00CD3D0A">
      <w:pPr>
        <w:tabs>
          <w:tab w:val="left" w:pos="1080"/>
        </w:tabs>
        <w:jc w:val="left"/>
        <w:rPr>
          <w:rFonts w:ascii="Arial" w:hAnsi="Arial" w:cs="Arial"/>
          <w:sz w:val="20"/>
        </w:rPr>
      </w:pPr>
    </w:p>
    <w:p w14:paraId="5EEB1DE2" w14:textId="77777777" w:rsidR="00CD3D0A" w:rsidRDefault="00CD3D0A">
      <w:pPr>
        <w:tabs>
          <w:tab w:val="left" w:pos="1080"/>
        </w:tabs>
        <w:rPr>
          <w:rFonts w:ascii="Arial" w:hAnsi="Arial" w:cs="Arial"/>
          <w:sz w:val="20"/>
        </w:rPr>
      </w:pPr>
    </w:p>
    <w:p w14:paraId="7CE63FD0" w14:textId="77777777" w:rsidR="00CD3D0A" w:rsidRDefault="00CD3D0A">
      <w:pPr>
        <w:tabs>
          <w:tab w:val="left" w:pos="1080"/>
        </w:tabs>
        <w:rPr>
          <w:rFonts w:ascii="Arial" w:hAnsi="Arial" w:cs="Arial"/>
          <w:b/>
          <w:sz w:val="20"/>
        </w:rPr>
      </w:pPr>
      <w:r>
        <w:rPr>
          <w:rFonts w:ascii="Arial" w:hAnsi="Arial" w:cs="Arial"/>
          <w:b/>
          <w:sz w:val="20"/>
        </w:rPr>
        <w:t>Question 2.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5"/>
        <w:gridCol w:w="1989"/>
        <w:gridCol w:w="1530"/>
      </w:tblGrid>
      <w:tr w:rsidR="00CD3D0A" w14:paraId="305374BA" w14:textId="77777777">
        <w:tc>
          <w:tcPr>
            <w:tcW w:w="802" w:type="dxa"/>
            <w:tcBorders>
              <w:bottom w:val="single" w:sz="12" w:space="0" w:color="auto"/>
            </w:tcBorders>
          </w:tcPr>
          <w:p w14:paraId="282B112A" w14:textId="77777777" w:rsidR="00CD3D0A" w:rsidRDefault="00CD3D0A">
            <w:pPr>
              <w:tabs>
                <w:tab w:val="left" w:pos="1080"/>
              </w:tabs>
              <w:spacing w:before="60" w:after="60"/>
              <w:rPr>
                <w:rFonts w:ascii="Arial" w:hAnsi="Arial" w:cs="Arial"/>
                <w:sz w:val="18"/>
                <w:szCs w:val="18"/>
              </w:rPr>
            </w:pPr>
          </w:p>
        </w:tc>
        <w:tc>
          <w:tcPr>
            <w:tcW w:w="5255" w:type="dxa"/>
            <w:tcBorders>
              <w:bottom w:val="single" w:sz="12" w:space="0" w:color="auto"/>
            </w:tcBorders>
          </w:tcPr>
          <w:p w14:paraId="173E42D0"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4A95F523"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30" w:type="dxa"/>
            <w:tcBorders>
              <w:bottom w:val="single" w:sz="12" w:space="0" w:color="auto"/>
            </w:tcBorders>
          </w:tcPr>
          <w:p w14:paraId="75EA15CE"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492B5F64" w14:textId="77777777">
        <w:tc>
          <w:tcPr>
            <w:tcW w:w="802" w:type="dxa"/>
            <w:tcBorders>
              <w:top w:val="single" w:sz="12" w:space="0" w:color="auto"/>
              <w:bottom w:val="single" w:sz="2" w:space="0" w:color="auto"/>
              <w:right w:val="single" w:sz="2" w:space="0" w:color="auto"/>
            </w:tcBorders>
            <w:vAlign w:val="center"/>
          </w:tcPr>
          <w:p w14:paraId="0CB1C4D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2a.</w:t>
            </w:r>
          </w:p>
        </w:tc>
        <w:tc>
          <w:tcPr>
            <w:tcW w:w="5255" w:type="dxa"/>
            <w:tcBorders>
              <w:top w:val="single" w:sz="12" w:space="0" w:color="auto"/>
              <w:left w:val="single" w:sz="2" w:space="0" w:color="auto"/>
              <w:bottom w:val="single" w:sz="2" w:space="0" w:color="auto"/>
              <w:right w:val="single" w:sz="2" w:space="0" w:color="auto"/>
            </w:tcBorders>
            <w:vAlign w:val="center"/>
          </w:tcPr>
          <w:p w14:paraId="1AD9013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modified</w:t>
            </w:r>
          </w:p>
        </w:tc>
        <w:tc>
          <w:tcPr>
            <w:tcW w:w="1989" w:type="dxa"/>
            <w:tcBorders>
              <w:top w:val="single" w:sz="12" w:space="0" w:color="auto"/>
              <w:left w:val="single" w:sz="2" w:space="0" w:color="auto"/>
              <w:bottom w:val="single" w:sz="2" w:space="0" w:color="auto"/>
              <w:right w:val="single" w:sz="2" w:space="0" w:color="auto"/>
            </w:tcBorders>
            <w:vAlign w:val="center"/>
          </w:tcPr>
          <w:p w14:paraId="12113D2E"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30" w:type="dxa"/>
            <w:tcBorders>
              <w:top w:val="single" w:sz="12" w:space="0" w:color="auto"/>
              <w:left w:val="single" w:sz="2" w:space="0" w:color="auto"/>
              <w:bottom w:val="single" w:sz="2" w:space="0" w:color="auto"/>
            </w:tcBorders>
            <w:vAlign w:val="center"/>
          </w:tcPr>
          <w:p w14:paraId="3A64D425"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0</w:t>
            </w:r>
          </w:p>
        </w:tc>
      </w:tr>
      <w:tr w:rsidR="00CD3D0A" w14:paraId="7E12CD02" w14:textId="77777777">
        <w:tc>
          <w:tcPr>
            <w:tcW w:w="802" w:type="dxa"/>
            <w:tcBorders>
              <w:top w:val="single" w:sz="2" w:space="0" w:color="auto"/>
              <w:bottom w:val="single" w:sz="2" w:space="0" w:color="auto"/>
              <w:right w:val="single" w:sz="2" w:space="0" w:color="auto"/>
            </w:tcBorders>
            <w:vAlign w:val="center"/>
          </w:tcPr>
          <w:p w14:paraId="1FF751E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2b.</w:t>
            </w:r>
          </w:p>
        </w:tc>
        <w:tc>
          <w:tcPr>
            <w:tcW w:w="5255" w:type="dxa"/>
            <w:tcBorders>
              <w:top w:val="single" w:sz="2" w:space="0" w:color="auto"/>
              <w:left w:val="single" w:sz="2" w:space="0" w:color="auto"/>
              <w:bottom w:val="single" w:sz="2" w:space="0" w:color="auto"/>
              <w:right w:val="single" w:sz="2" w:space="0" w:color="auto"/>
            </w:tcBorders>
            <w:vAlign w:val="center"/>
          </w:tcPr>
          <w:p w14:paraId="6E0DC4D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not modified</w:t>
            </w:r>
          </w:p>
        </w:tc>
        <w:tc>
          <w:tcPr>
            <w:tcW w:w="1989" w:type="dxa"/>
            <w:tcBorders>
              <w:top w:val="single" w:sz="2" w:space="0" w:color="auto"/>
              <w:left w:val="single" w:sz="2" w:space="0" w:color="auto"/>
              <w:bottom w:val="single" w:sz="2" w:space="0" w:color="auto"/>
              <w:right w:val="single" w:sz="2" w:space="0" w:color="auto"/>
            </w:tcBorders>
            <w:vAlign w:val="center"/>
          </w:tcPr>
          <w:p w14:paraId="21452F3E"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2</w:t>
            </w:r>
          </w:p>
        </w:tc>
        <w:tc>
          <w:tcPr>
            <w:tcW w:w="1530" w:type="dxa"/>
            <w:tcBorders>
              <w:top w:val="single" w:sz="2" w:space="0" w:color="auto"/>
              <w:left w:val="single" w:sz="2" w:space="0" w:color="auto"/>
              <w:bottom w:val="single" w:sz="2" w:space="0" w:color="auto"/>
            </w:tcBorders>
            <w:vAlign w:val="center"/>
          </w:tcPr>
          <w:p w14:paraId="76322DC5"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100</w:t>
            </w:r>
          </w:p>
        </w:tc>
      </w:tr>
      <w:tr w:rsidR="00CD3D0A" w14:paraId="6934EB7F" w14:textId="77777777">
        <w:tc>
          <w:tcPr>
            <w:tcW w:w="802" w:type="dxa"/>
            <w:tcBorders>
              <w:top w:val="single" w:sz="2" w:space="0" w:color="auto"/>
              <w:bottom w:val="single" w:sz="12" w:space="0" w:color="auto"/>
            </w:tcBorders>
            <w:vAlign w:val="center"/>
          </w:tcPr>
          <w:p w14:paraId="324FBC0A" w14:textId="77777777" w:rsidR="00CD3D0A" w:rsidRDefault="00CD3D0A">
            <w:pPr>
              <w:tabs>
                <w:tab w:val="left" w:pos="1080"/>
              </w:tabs>
              <w:spacing w:before="60" w:after="60"/>
              <w:jc w:val="left"/>
              <w:rPr>
                <w:rFonts w:ascii="Arial" w:hAnsi="Arial" w:cs="Arial"/>
                <w:sz w:val="18"/>
                <w:szCs w:val="18"/>
              </w:rPr>
            </w:pPr>
          </w:p>
        </w:tc>
        <w:tc>
          <w:tcPr>
            <w:tcW w:w="5255" w:type="dxa"/>
            <w:tcBorders>
              <w:top w:val="single" w:sz="2" w:space="0" w:color="auto"/>
              <w:left w:val="nil"/>
              <w:bottom w:val="single" w:sz="12" w:space="0" w:color="auto"/>
              <w:right w:val="single" w:sz="2" w:space="0" w:color="auto"/>
            </w:tcBorders>
            <w:vAlign w:val="center"/>
          </w:tcPr>
          <w:p w14:paraId="37ED9E4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31DDF10C"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2</w:t>
            </w:r>
          </w:p>
        </w:tc>
        <w:tc>
          <w:tcPr>
            <w:tcW w:w="1530" w:type="dxa"/>
            <w:tcBorders>
              <w:top w:val="single" w:sz="2" w:space="0" w:color="auto"/>
              <w:left w:val="single" w:sz="2" w:space="0" w:color="auto"/>
              <w:bottom w:val="single" w:sz="12" w:space="0" w:color="auto"/>
            </w:tcBorders>
            <w:vAlign w:val="center"/>
          </w:tcPr>
          <w:p w14:paraId="2A751860"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100</w:t>
            </w:r>
          </w:p>
        </w:tc>
      </w:tr>
    </w:tbl>
    <w:p w14:paraId="2E3B5210" w14:textId="77777777" w:rsidR="00CD3D0A" w:rsidRDefault="00CD3D0A">
      <w:pPr>
        <w:tabs>
          <w:tab w:val="left" w:pos="1080"/>
        </w:tabs>
        <w:rPr>
          <w:rFonts w:ascii="Arial" w:hAnsi="Arial" w:cs="Arial"/>
          <w:sz w:val="20"/>
        </w:rPr>
      </w:pPr>
    </w:p>
    <w:p w14:paraId="34C7EB02" w14:textId="77777777" w:rsidR="00CD3D0A" w:rsidRDefault="00CD3D0A">
      <w:pPr>
        <w:tabs>
          <w:tab w:val="left" w:pos="1080"/>
        </w:tabs>
        <w:rPr>
          <w:rFonts w:ascii="Arial" w:hAnsi="Arial" w:cs="Arial"/>
          <w:b/>
          <w:sz w:val="20"/>
        </w:rPr>
      </w:pPr>
      <w:r>
        <w:rPr>
          <w:rFonts w:ascii="Arial" w:hAnsi="Arial" w:cs="Arial"/>
          <w:b/>
          <w:sz w:val="20"/>
        </w:rPr>
        <w:t>Question 3.  Alternative Placements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7"/>
        <w:gridCol w:w="1989"/>
        <w:gridCol w:w="1528"/>
      </w:tblGrid>
      <w:tr w:rsidR="00CD3D0A" w14:paraId="6CC4A3E0" w14:textId="77777777">
        <w:tc>
          <w:tcPr>
            <w:tcW w:w="802" w:type="dxa"/>
            <w:tcBorders>
              <w:bottom w:val="single" w:sz="12" w:space="0" w:color="auto"/>
            </w:tcBorders>
          </w:tcPr>
          <w:p w14:paraId="748F723B" w14:textId="77777777" w:rsidR="00CD3D0A" w:rsidRDefault="00CD3D0A">
            <w:pPr>
              <w:tabs>
                <w:tab w:val="left" w:pos="1080"/>
              </w:tabs>
              <w:spacing w:before="60" w:after="60"/>
              <w:rPr>
                <w:rFonts w:ascii="Arial" w:hAnsi="Arial" w:cs="Arial"/>
                <w:sz w:val="18"/>
                <w:szCs w:val="18"/>
              </w:rPr>
            </w:pPr>
          </w:p>
        </w:tc>
        <w:tc>
          <w:tcPr>
            <w:tcW w:w="5257" w:type="dxa"/>
            <w:tcBorders>
              <w:bottom w:val="single" w:sz="12" w:space="0" w:color="auto"/>
            </w:tcBorders>
          </w:tcPr>
          <w:p w14:paraId="3E1E3EB7"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2958C0EF"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28" w:type="dxa"/>
            <w:tcBorders>
              <w:bottom w:val="single" w:sz="12" w:space="0" w:color="auto"/>
            </w:tcBorders>
          </w:tcPr>
          <w:p w14:paraId="4CEE4B1E"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5EF791D2" w14:textId="77777777">
        <w:tc>
          <w:tcPr>
            <w:tcW w:w="802" w:type="dxa"/>
            <w:tcBorders>
              <w:top w:val="single" w:sz="12" w:space="0" w:color="auto"/>
              <w:bottom w:val="single" w:sz="2" w:space="0" w:color="auto"/>
              <w:right w:val="single" w:sz="2" w:space="0" w:color="auto"/>
            </w:tcBorders>
            <w:vAlign w:val="center"/>
          </w:tcPr>
          <w:p w14:paraId="4ECFAA6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3a.</w:t>
            </w:r>
          </w:p>
        </w:tc>
        <w:tc>
          <w:tcPr>
            <w:tcW w:w="5257" w:type="dxa"/>
            <w:tcBorders>
              <w:top w:val="single" w:sz="12" w:space="0" w:color="auto"/>
              <w:left w:val="single" w:sz="2" w:space="0" w:color="auto"/>
              <w:bottom w:val="single" w:sz="2" w:space="0" w:color="auto"/>
              <w:right w:val="single" w:sz="2" w:space="0" w:color="auto"/>
            </w:tcBorders>
            <w:vAlign w:val="center"/>
          </w:tcPr>
          <w:p w14:paraId="0FC83B8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modified expulsions</w:t>
            </w:r>
          </w:p>
        </w:tc>
        <w:tc>
          <w:tcPr>
            <w:tcW w:w="1989" w:type="dxa"/>
            <w:tcBorders>
              <w:top w:val="single" w:sz="12" w:space="0" w:color="auto"/>
              <w:left w:val="single" w:sz="2" w:space="0" w:color="auto"/>
              <w:bottom w:val="single" w:sz="2" w:space="0" w:color="auto"/>
              <w:right w:val="single" w:sz="2" w:space="0" w:color="auto"/>
            </w:tcBorders>
            <w:vAlign w:val="center"/>
          </w:tcPr>
          <w:p w14:paraId="0FA19B25"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28" w:type="dxa"/>
            <w:tcBorders>
              <w:top w:val="single" w:sz="12" w:space="0" w:color="auto"/>
              <w:left w:val="single" w:sz="2" w:space="0" w:color="auto"/>
              <w:bottom w:val="single" w:sz="2" w:space="0" w:color="auto"/>
            </w:tcBorders>
            <w:vAlign w:val="center"/>
          </w:tcPr>
          <w:p w14:paraId="45C984C7"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w:t>
            </w:r>
          </w:p>
        </w:tc>
      </w:tr>
      <w:tr w:rsidR="00CD3D0A" w14:paraId="1704415B" w14:textId="77777777">
        <w:tc>
          <w:tcPr>
            <w:tcW w:w="802" w:type="dxa"/>
            <w:tcBorders>
              <w:top w:val="single" w:sz="2" w:space="0" w:color="auto"/>
              <w:bottom w:val="single" w:sz="2" w:space="0" w:color="auto"/>
              <w:right w:val="single" w:sz="2" w:space="0" w:color="auto"/>
            </w:tcBorders>
            <w:vAlign w:val="center"/>
          </w:tcPr>
          <w:p w14:paraId="5AA202B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3b.</w:t>
            </w:r>
          </w:p>
        </w:tc>
        <w:tc>
          <w:tcPr>
            <w:tcW w:w="5257" w:type="dxa"/>
            <w:tcBorders>
              <w:top w:val="single" w:sz="2" w:space="0" w:color="auto"/>
              <w:left w:val="single" w:sz="2" w:space="0" w:color="auto"/>
              <w:bottom w:val="single" w:sz="2" w:space="0" w:color="auto"/>
              <w:right w:val="single" w:sz="2" w:space="0" w:color="auto"/>
            </w:tcBorders>
            <w:vAlign w:val="center"/>
          </w:tcPr>
          <w:p w14:paraId="144F607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non-modified expulsions</w:t>
            </w:r>
          </w:p>
        </w:tc>
        <w:tc>
          <w:tcPr>
            <w:tcW w:w="1989" w:type="dxa"/>
            <w:tcBorders>
              <w:top w:val="single" w:sz="2" w:space="0" w:color="auto"/>
              <w:left w:val="single" w:sz="2" w:space="0" w:color="auto"/>
              <w:bottom w:val="single" w:sz="2" w:space="0" w:color="auto"/>
              <w:right w:val="single" w:sz="2" w:space="0" w:color="auto"/>
            </w:tcBorders>
            <w:vAlign w:val="center"/>
          </w:tcPr>
          <w:p w14:paraId="44341589"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28" w:type="dxa"/>
            <w:tcBorders>
              <w:top w:val="single" w:sz="2" w:space="0" w:color="auto"/>
              <w:left w:val="single" w:sz="2" w:space="0" w:color="auto"/>
              <w:bottom w:val="single" w:sz="2" w:space="0" w:color="auto"/>
            </w:tcBorders>
            <w:vAlign w:val="center"/>
          </w:tcPr>
          <w:p w14:paraId="1D2B08FB"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0</w:t>
            </w:r>
          </w:p>
        </w:tc>
      </w:tr>
      <w:tr w:rsidR="00CD3D0A" w14:paraId="0014D69D" w14:textId="77777777">
        <w:tc>
          <w:tcPr>
            <w:tcW w:w="802" w:type="dxa"/>
            <w:tcBorders>
              <w:top w:val="single" w:sz="2" w:space="0" w:color="auto"/>
              <w:bottom w:val="single" w:sz="12" w:space="0" w:color="auto"/>
            </w:tcBorders>
            <w:vAlign w:val="center"/>
          </w:tcPr>
          <w:p w14:paraId="194BEE11" w14:textId="77777777" w:rsidR="00CD3D0A" w:rsidRDefault="00CD3D0A">
            <w:pPr>
              <w:tabs>
                <w:tab w:val="left" w:pos="1080"/>
              </w:tabs>
              <w:spacing w:before="60" w:after="60"/>
              <w:jc w:val="left"/>
              <w:rPr>
                <w:rFonts w:ascii="Arial" w:hAnsi="Arial" w:cs="Arial"/>
                <w:sz w:val="18"/>
                <w:szCs w:val="18"/>
              </w:rPr>
            </w:pPr>
          </w:p>
        </w:tc>
        <w:tc>
          <w:tcPr>
            <w:tcW w:w="5257" w:type="dxa"/>
            <w:tcBorders>
              <w:top w:val="single" w:sz="2" w:space="0" w:color="auto"/>
              <w:left w:val="nil"/>
              <w:bottom w:val="single" w:sz="12" w:space="0" w:color="auto"/>
              <w:right w:val="single" w:sz="2" w:space="0" w:color="auto"/>
            </w:tcBorders>
            <w:vAlign w:val="center"/>
          </w:tcPr>
          <w:p w14:paraId="10F8C9E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3365B66C"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28" w:type="dxa"/>
            <w:tcBorders>
              <w:top w:val="single" w:sz="2" w:space="0" w:color="auto"/>
              <w:left w:val="single" w:sz="2" w:space="0" w:color="auto"/>
              <w:bottom w:val="single" w:sz="12" w:space="0" w:color="auto"/>
            </w:tcBorders>
            <w:vAlign w:val="center"/>
          </w:tcPr>
          <w:p w14:paraId="60142679"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0</w:t>
            </w:r>
          </w:p>
        </w:tc>
      </w:tr>
    </w:tbl>
    <w:p w14:paraId="3A79F2AB" w14:textId="77777777" w:rsidR="00CD3D0A" w:rsidRDefault="00CD3D0A">
      <w:pPr>
        <w:tabs>
          <w:tab w:val="left" w:pos="1080"/>
        </w:tabs>
        <w:rPr>
          <w:rFonts w:ascii="Arial" w:hAnsi="Arial" w:cs="Arial"/>
          <w:sz w:val="20"/>
        </w:rPr>
      </w:pPr>
    </w:p>
    <w:p w14:paraId="735F5559" w14:textId="77777777" w:rsidR="00CD3D0A" w:rsidRDefault="00CD3D0A">
      <w:pPr>
        <w:tabs>
          <w:tab w:val="left" w:pos="1080"/>
        </w:tabs>
        <w:rPr>
          <w:rFonts w:ascii="Arial" w:hAnsi="Arial" w:cs="Arial"/>
          <w:b/>
          <w:sz w:val="20"/>
        </w:rPr>
      </w:pPr>
      <w:r>
        <w:rPr>
          <w:rFonts w:ascii="Arial" w:hAnsi="Arial" w:cs="Arial"/>
          <w:b/>
          <w:sz w:val="20"/>
        </w:rPr>
        <w:t>Question 4.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1584"/>
        <w:gridCol w:w="1584"/>
      </w:tblGrid>
      <w:tr w:rsidR="00CD3D0A" w14:paraId="35089E6D" w14:textId="77777777">
        <w:tc>
          <w:tcPr>
            <w:tcW w:w="828" w:type="dxa"/>
            <w:tcBorders>
              <w:bottom w:val="single" w:sz="12" w:space="0" w:color="auto"/>
            </w:tcBorders>
          </w:tcPr>
          <w:p w14:paraId="2B5A2CE5"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3D7926E2" w14:textId="77777777" w:rsidR="00CD3D0A" w:rsidRDefault="00CD3D0A">
            <w:pPr>
              <w:tabs>
                <w:tab w:val="left" w:pos="1080"/>
              </w:tabs>
              <w:spacing w:before="60" w:after="60"/>
              <w:rPr>
                <w:rFonts w:ascii="Arial" w:hAnsi="Arial" w:cs="Arial"/>
                <w:sz w:val="18"/>
                <w:szCs w:val="18"/>
              </w:rPr>
            </w:pPr>
          </w:p>
        </w:tc>
        <w:tc>
          <w:tcPr>
            <w:tcW w:w="1584" w:type="dxa"/>
            <w:tcBorders>
              <w:bottom w:val="single" w:sz="12" w:space="0" w:color="auto"/>
            </w:tcBorders>
          </w:tcPr>
          <w:p w14:paraId="6BD56FD6"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84" w:type="dxa"/>
            <w:tcBorders>
              <w:bottom w:val="single" w:sz="12" w:space="0" w:color="auto"/>
            </w:tcBorders>
          </w:tcPr>
          <w:p w14:paraId="7630465F"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78405F22" w14:textId="77777777">
        <w:tc>
          <w:tcPr>
            <w:tcW w:w="828" w:type="dxa"/>
            <w:tcBorders>
              <w:top w:val="single" w:sz="12" w:space="0" w:color="auto"/>
              <w:bottom w:val="single" w:sz="2" w:space="0" w:color="auto"/>
              <w:right w:val="single" w:sz="2" w:space="0" w:color="auto"/>
            </w:tcBorders>
            <w:vAlign w:val="center"/>
          </w:tcPr>
          <w:p w14:paraId="26B2957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4a.</w:t>
            </w:r>
          </w:p>
        </w:tc>
        <w:tc>
          <w:tcPr>
            <w:tcW w:w="5580" w:type="dxa"/>
            <w:tcBorders>
              <w:top w:val="single" w:sz="12" w:space="0" w:color="auto"/>
              <w:left w:val="single" w:sz="2" w:space="0" w:color="auto"/>
              <w:bottom w:val="single" w:sz="2" w:space="0" w:color="auto"/>
              <w:right w:val="single" w:sz="2" w:space="0" w:color="auto"/>
            </w:tcBorders>
            <w:vAlign w:val="center"/>
          </w:tcPr>
          <w:p w14:paraId="2C1BBB5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disabled students</w:t>
            </w:r>
          </w:p>
        </w:tc>
        <w:tc>
          <w:tcPr>
            <w:tcW w:w="1584" w:type="dxa"/>
            <w:tcBorders>
              <w:top w:val="single" w:sz="12" w:space="0" w:color="auto"/>
              <w:left w:val="single" w:sz="2" w:space="0" w:color="auto"/>
              <w:bottom w:val="single" w:sz="2" w:space="0" w:color="auto"/>
              <w:right w:val="single" w:sz="2" w:space="0" w:color="auto"/>
            </w:tcBorders>
            <w:vAlign w:val="center"/>
          </w:tcPr>
          <w:p w14:paraId="3EEF91D0"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12" w:space="0" w:color="auto"/>
              <w:left w:val="single" w:sz="2" w:space="0" w:color="auto"/>
              <w:bottom w:val="single" w:sz="2" w:space="0" w:color="auto"/>
            </w:tcBorders>
            <w:vAlign w:val="center"/>
          </w:tcPr>
          <w:p w14:paraId="07B9A6CB"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w:t>
            </w:r>
          </w:p>
        </w:tc>
      </w:tr>
      <w:tr w:rsidR="00CD3D0A" w14:paraId="127A2C83" w14:textId="77777777">
        <w:tc>
          <w:tcPr>
            <w:tcW w:w="828" w:type="dxa"/>
            <w:tcBorders>
              <w:top w:val="single" w:sz="2" w:space="0" w:color="auto"/>
              <w:bottom w:val="single" w:sz="2" w:space="0" w:color="auto"/>
              <w:right w:val="single" w:sz="2" w:space="0" w:color="auto"/>
            </w:tcBorders>
            <w:vAlign w:val="center"/>
          </w:tcPr>
          <w:p w14:paraId="588E8DB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4b.</w:t>
            </w:r>
          </w:p>
        </w:tc>
        <w:tc>
          <w:tcPr>
            <w:tcW w:w="5580" w:type="dxa"/>
            <w:tcBorders>
              <w:top w:val="single" w:sz="2" w:space="0" w:color="auto"/>
              <w:left w:val="single" w:sz="2" w:space="0" w:color="auto"/>
              <w:bottom w:val="single" w:sz="2" w:space="0" w:color="auto"/>
              <w:right w:val="single" w:sz="2" w:space="0" w:color="auto"/>
            </w:tcBorders>
            <w:vAlign w:val="center"/>
          </w:tcPr>
          <w:p w14:paraId="6FDEA05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nondisabled students</w:t>
            </w:r>
          </w:p>
        </w:tc>
        <w:tc>
          <w:tcPr>
            <w:tcW w:w="1584" w:type="dxa"/>
            <w:tcBorders>
              <w:top w:val="single" w:sz="2" w:space="0" w:color="auto"/>
              <w:left w:val="single" w:sz="2" w:space="0" w:color="auto"/>
              <w:bottom w:val="single" w:sz="2" w:space="0" w:color="auto"/>
              <w:right w:val="single" w:sz="2" w:space="0" w:color="auto"/>
            </w:tcBorders>
            <w:vAlign w:val="center"/>
          </w:tcPr>
          <w:p w14:paraId="4AB9BF56"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2" w:space="0" w:color="auto"/>
            </w:tcBorders>
            <w:vAlign w:val="center"/>
          </w:tcPr>
          <w:p w14:paraId="52EE13CB"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w:t>
            </w:r>
          </w:p>
        </w:tc>
      </w:tr>
      <w:tr w:rsidR="00CD3D0A" w14:paraId="4CC320F7" w14:textId="77777777">
        <w:tc>
          <w:tcPr>
            <w:tcW w:w="828" w:type="dxa"/>
            <w:tcBorders>
              <w:top w:val="single" w:sz="2" w:space="0" w:color="auto"/>
              <w:bottom w:val="single" w:sz="12" w:space="0" w:color="auto"/>
            </w:tcBorders>
            <w:vAlign w:val="center"/>
          </w:tcPr>
          <w:p w14:paraId="740A684A" w14:textId="77777777" w:rsidR="00CD3D0A" w:rsidRDefault="00CD3D0A">
            <w:pPr>
              <w:tabs>
                <w:tab w:val="left" w:pos="1080"/>
              </w:tabs>
              <w:spacing w:before="60" w:after="60"/>
              <w:jc w:val="left"/>
              <w:rPr>
                <w:rFonts w:ascii="Arial" w:hAnsi="Arial" w:cs="Arial"/>
                <w:sz w:val="18"/>
                <w:szCs w:val="18"/>
              </w:rPr>
            </w:pPr>
          </w:p>
        </w:tc>
        <w:tc>
          <w:tcPr>
            <w:tcW w:w="5580" w:type="dxa"/>
            <w:tcBorders>
              <w:top w:val="single" w:sz="2" w:space="0" w:color="auto"/>
              <w:left w:val="nil"/>
              <w:bottom w:val="single" w:sz="12" w:space="0" w:color="auto"/>
              <w:right w:val="single" w:sz="2" w:space="0" w:color="auto"/>
            </w:tcBorders>
            <w:vAlign w:val="center"/>
          </w:tcPr>
          <w:p w14:paraId="4E4FE2C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584" w:type="dxa"/>
            <w:tcBorders>
              <w:top w:val="single" w:sz="2" w:space="0" w:color="auto"/>
              <w:left w:val="single" w:sz="2" w:space="0" w:color="auto"/>
              <w:bottom w:val="single" w:sz="12" w:space="0" w:color="auto"/>
              <w:right w:val="single" w:sz="2" w:space="0" w:color="auto"/>
            </w:tcBorders>
            <w:vAlign w:val="center"/>
          </w:tcPr>
          <w:p w14:paraId="69BAFA53"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12" w:space="0" w:color="auto"/>
            </w:tcBorders>
            <w:vAlign w:val="center"/>
          </w:tcPr>
          <w:p w14:paraId="452237CA"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w:t>
            </w:r>
          </w:p>
        </w:tc>
      </w:tr>
    </w:tbl>
    <w:p w14:paraId="74D482BD" w14:textId="77777777" w:rsidR="00CD3D0A" w:rsidRDefault="00CD3D0A">
      <w:pPr>
        <w:tabs>
          <w:tab w:val="left" w:pos="1080"/>
        </w:tabs>
        <w:rPr>
          <w:rFonts w:ascii="Arial" w:hAnsi="Arial" w:cs="Arial"/>
          <w:sz w:val="20"/>
        </w:rPr>
      </w:pPr>
    </w:p>
    <w:p w14:paraId="17A872CA" w14:textId="77777777" w:rsidR="00CD3D0A" w:rsidRDefault="00CD3D0A">
      <w:pPr>
        <w:tabs>
          <w:tab w:val="left" w:pos="1080"/>
        </w:tabs>
        <w:rPr>
          <w:rFonts w:ascii="Arial" w:hAnsi="Arial" w:cs="Arial"/>
          <w:b/>
          <w:sz w:val="20"/>
        </w:rPr>
      </w:pPr>
      <w:r>
        <w:rPr>
          <w:rFonts w:ascii="Arial" w:hAnsi="Arial" w:cs="Arial"/>
          <w:b/>
          <w:sz w:val="20"/>
        </w:rPr>
        <w:t xml:space="preserve">Question 7.  </w:t>
      </w:r>
      <w:r>
        <w:rPr>
          <w:rFonts w:ascii="Arial" w:hAnsi="Arial" w:cs="Arial"/>
          <w:b/>
          <w:i/>
          <w:sz w:val="20"/>
        </w:rPr>
        <w:t>GFSA</w:t>
      </w:r>
      <w:r>
        <w:rPr>
          <w:rFonts w:ascii="Arial" w:hAnsi="Arial" w:cs="Arial"/>
          <w:b/>
          <w:sz w:val="20"/>
        </w:rPr>
        <w:t xml:space="preserve"> Submission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7164"/>
        <w:gridCol w:w="1584"/>
      </w:tblGrid>
      <w:tr w:rsidR="00CD3D0A" w14:paraId="0463C5EB" w14:textId="77777777">
        <w:tc>
          <w:tcPr>
            <w:tcW w:w="828" w:type="dxa"/>
            <w:tcBorders>
              <w:bottom w:val="single" w:sz="12" w:space="0" w:color="auto"/>
            </w:tcBorders>
          </w:tcPr>
          <w:p w14:paraId="3448790A" w14:textId="77777777" w:rsidR="00CD3D0A" w:rsidRDefault="00CD3D0A">
            <w:pPr>
              <w:tabs>
                <w:tab w:val="left" w:pos="1080"/>
              </w:tabs>
              <w:spacing w:before="60" w:after="60"/>
              <w:rPr>
                <w:rFonts w:ascii="Arial" w:hAnsi="Arial" w:cs="Arial"/>
                <w:sz w:val="18"/>
                <w:szCs w:val="18"/>
              </w:rPr>
            </w:pPr>
          </w:p>
        </w:tc>
        <w:tc>
          <w:tcPr>
            <w:tcW w:w="7164" w:type="dxa"/>
            <w:tcBorders>
              <w:bottom w:val="single" w:sz="12" w:space="0" w:color="auto"/>
            </w:tcBorders>
          </w:tcPr>
          <w:p w14:paraId="5B583D50" w14:textId="77777777" w:rsidR="00CD3D0A" w:rsidRDefault="00CD3D0A">
            <w:pPr>
              <w:tabs>
                <w:tab w:val="left" w:pos="1080"/>
              </w:tabs>
              <w:spacing w:before="60" w:after="60"/>
              <w:jc w:val="center"/>
              <w:rPr>
                <w:rFonts w:ascii="Arial" w:hAnsi="Arial" w:cs="Arial"/>
                <w:sz w:val="18"/>
                <w:szCs w:val="18"/>
              </w:rPr>
            </w:pPr>
          </w:p>
        </w:tc>
        <w:tc>
          <w:tcPr>
            <w:tcW w:w="1584" w:type="dxa"/>
            <w:tcBorders>
              <w:bottom w:val="single" w:sz="12" w:space="0" w:color="auto"/>
            </w:tcBorders>
          </w:tcPr>
          <w:p w14:paraId="6335073E"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6E8235B1" w14:textId="77777777">
        <w:tc>
          <w:tcPr>
            <w:tcW w:w="828" w:type="dxa"/>
            <w:tcBorders>
              <w:top w:val="single" w:sz="12" w:space="0" w:color="auto"/>
              <w:bottom w:val="single" w:sz="2" w:space="0" w:color="auto"/>
              <w:right w:val="single" w:sz="2" w:space="0" w:color="auto"/>
            </w:tcBorders>
            <w:vAlign w:val="center"/>
          </w:tcPr>
          <w:p w14:paraId="02AC8D8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7a.</w:t>
            </w:r>
          </w:p>
        </w:tc>
        <w:tc>
          <w:tcPr>
            <w:tcW w:w="7164" w:type="dxa"/>
            <w:tcBorders>
              <w:top w:val="single" w:sz="12" w:space="0" w:color="auto"/>
              <w:left w:val="single" w:sz="2" w:space="0" w:color="auto"/>
              <w:bottom w:val="single" w:sz="2" w:space="0" w:color="auto"/>
              <w:right w:val="single" w:sz="2" w:space="0" w:color="auto"/>
            </w:tcBorders>
            <w:vAlign w:val="center"/>
          </w:tcPr>
          <w:p w14:paraId="30BE66FC"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LEAs that submitted a </w:t>
            </w:r>
            <w:r>
              <w:rPr>
                <w:rFonts w:ascii="Arial" w:hAnsi="Arial" w:cs="Arial"/>
                <w:i/>
                <w:sz w:val="18"/>
                <w:szCs w:val="18"/>
              </w:rPr>
              <w:t>GFSA</w:t>
            </w:r>
            <w:r>
              <w:rPr>
                <w:rFonts w:ascii="Arial" w:hAnsi="Arial" w:cs="Arial"/>
                <w:sz w:val="18"/>
                <w:szCs w:val="18"/>
              </w:rPr>
              <w:t xml:space="preserve"> report to the state</w:t>
            </w:r>
          </w:p>
        </w:tc>
        <w:tc>
          <w:tcPr>
            <w:tcW w:w="1584" w:type="dxa"/>
            <w:tcBorders>
              <w:top w:val="single" w:sz="12" w:space="0" w:color="auto"/>
              <w:left w:val="single" w:sz="2" w:space="0" w:color="auto"/>
              <w:bottom w:val="single" w:sz="2" w:space="0" w:color="auto"/>
            </w:tcBorders>
            <w:vAlign w:val="center"/>
          </w:tcPr>
          <w:p w14:paraId="13819D74"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80</w:t>
            </w:r>
          </w:p>
        </w:tc>
      </w:tr>
      <w:tr w:rsidR="00CD3D0A" w14:paraId="7BB0D11E" w14:textId="77777777">
        <w:tc>
          <w:tcPr>
            <w:tcW w:w="828" w:type="dxa"/>
            <w:tcBorders>
              <w:top w:val="single" w:sz="2" w:space="0" w:color="auto"/>
              <w:bottom w:val="single" w:sz="2" w:space="0" w:color="auto"/>
              <w:right w:val="single" w:sz="2" w:space="0" w:color="auto"/>
            </w:tcBorders>
            <w:vAlign w:val="center"/>
          </w:tcPr>
          <w:p w14:paraId="1452BD3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7b.</w:t>
            </w:r>
          </w:p>
        </w:tc>
        <w:tc>
          <w:tcPr>
            <w:tcW w:w="7164" w:type="dxa"/>
            <w:tcBorders>
              <w:top w:val="single" w:sz="2" w:space="0" w:color="auto"/>
              <w:left w:val="single" w:sz="2" w:space="0" w:color="auto"/>
              <w:bottom w:val="single" w:sz="2" w:space="0" w:color="auto"/>
              <w:right w:val="single" w:sz="2" w:space="0" w:color="auto"/>
            </w:tcBorders>
            <w:vAlign w:val="center"/>
          </w:tcPr>
          <w:p w14:paraId="4532A367"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schools that submitted </w:t>
            </w:r>
            <w:r>
              <w:rPr>
                <w:rFonts w:ascii="Arial" w:hAnsi="Arial" w:cs="Arial"/>
                <w:i/>
                <w:sz w:val="18"/>
                <w:szCs w:val="18"/>
              </w:rPr>
              <w:t>GFSA</w:t>
            </w:r>
            <w:r>
              <w:rPr>
                <w:rFonts w:ascii="Arial" w:hAnsi="Arial" w:cs="Arial"/>
                <w:sz w:val="18"/>
                <w:szCs w:val="18"/>
              </w:rPr>
              <w:t xml:space="preserve"> data to their LEAs</w:t>
            </w:r>
          </w:p>
        </w:tc>
        <w:tc>
          <w:tcPr>
            <w:tcW w:w="1584" w:type="dxa"/>
            <w:tcBorders>
              <w:top w:val="single" w:sz="2" w:space="0" w:color="auto"/>
              <w:left w:val="single" w:sz="2" w:space="0" w:color="auto"/>
              <w:bottom w:val="single" w:sz="2" w:space="0" w:color="auto"/>
            </w:tcBorders>
            <w:vAlign w:val="center"/>
          </w:tcPr>
          <w:p w14:paraId="42B382E1"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44914FD5" w14:textId="77777777">
        <w:tc>
          <w:tcPr>
            <w:tcW w:w="828" w:type="dxa"/>
            <w:tcBorders>
              <w:top w:val="single" w:sz="2" w:space="0" w:color="auto"/>
              <w:bottom w:val="single" w:sz="12" w:space="0" w:color="auto"/>
              <w:right w:val="single" w:sz="2" w:space="0" w:color="auto"/>
            </w:tcBorders>
            <w:vAlign w:val="center"/>
          </w:tcPr>
          <w:p w14:paraId="495374D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7c.</w:t>
            </w:r>
          </w:p>
        </w:tc>
        <w:tc>
          <w:tcPr>
            <w:tcW w:w="7164" w:type="dxa"/>
            <w:tcBorders>
              <w:top w:val="single" w:sz="2" w:space="0" w:color="auto"/>
              <w:left w:val="single" w:sz="2" w:space="0" w:color="auto"/>
              <w:bottom w:val="single" w:sz="12" w:space="0" w:color="auto"/>
              <w:right w:val="single" w:sz="2" w:space="0" w:color="auto"/>
            </w:tcBorders>
            <w:vAlign w:val="center"/>
          </w:tcPr>
          <w:p w14:paraId="21B743FD"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Percentage of LEAs that reported students for a firearm offense</w:t>
            </w:r>
          </w:p>
        </w:tc>
        <w:tc>
          <w:tcPr>
            <w:tcW w:w="1584" w:type="dxa"/>
            <w:tcBorders>
              <w:top w:val="single" w:sz="2" w:space="0" w:color="auto"/>
              <w:left w:val="single" w:sz="2" w:space="0" w:color="auto"/>
              <w:bottom w:val="single" w:sz="12" w:space="0" w:color="auto"/>
            </w:tcBorders>
            <w:vAlign w:val="center"/>
          </w:tcPr>
          <w:p w14:paraId="0EB80480"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4</w:t>
            </w:r>
          </w:p>
        </w:tc>
      </w:tr>
    </w:tbl>
    <w:p w14:paraId="15B0741A" w14:textId="77777777" w:rsidR="00CD3D0A" w:rsidRDefault="00CD3D0A">
      <w:pPr>
        <w:tabs>
          <w:tab w:val="left" w:pos="1080"/>
        </w:tabs>
        <w:rPr>
          <w:rFonts w:ascii="Arial" w:hAnsi="Arial" w:cs="Arial"/>
          <w:sz w:val="20"/>
        </w:rPr>
      </w:pPr>
    </w:p>
    <w:p w14:paraId="2D62B521" w14:textId="77777777" w:rsidR="00CD3D0A" w:rsidRDefault="00CD3D0A">
      <w:pPr>
        <w:tabs>
          <w:tab w:val="left" w:pos="1080"/>
        </w:tabs>
        <w:rPr>
          <w:rFonts w:ascii="Arial" w:hAnsi="Arial" w:cs="Arial"/>
          <w:sz w:val="20"/>
        </w:rPr>
      </w:pPr>
    </w:p>
    <w:p w14:paraId="3ECB88DB" w14:textId="77777777" w:rsidR="00CD3D0A" w:rsidRDefault="00CD3D0A">
      <w:pPr>
        <w:tabs>
          <w:tab w:val="left" w:pos="1080"/>
        </w:tabs>
        <w:rPr>
          <w:rFonts w:ascii="Arial" w:hAnsi="Arial" w:cs="Arial"/>
          <w:sz w:val="20"/>
        </w:rPr>
      </w:pPr>
      <w:r>
        <w:rPr>
          <w:rFonts w:ascii="Arial" w:hAnsi="Arial" w:cs="Arial"/>
          <w:sz w:val="20"/>
        </w:rPr>
        <w:br w:type="page"/>
      </w:r>
    </w:p>
    <w:p w14:paraId="214E198B" w14:textId="77777777" w:rsidR="00CD3D0A" w:rsidRDefault="00CD3D0A">
      <w:pPr>
        <w:pBdr>
          <w:top w:val="single" w:sz="18" w:space="1" w:color="auto"/>
          <w:bottom w:val="single" w:sz="18" w:space="1" w:color="auto"/>
        </w:pBdr>
        <w:tabs>
          <w:tab w:val="left" w:pos="1080"/>
        </w:tabs>
        <w:rPr>
          <w:rFonts w:ascii="Arial" w:hAnsi="Arial" w:cs="Arial"/>
          <w:b/>
          <w:sz w:val="28"/>
          <w:szCs w:val="28"/>
        </w:rPr>
      </w:pPr>
      <w:smartTag w:uri="urn:schemas-microsoft-com:office:smarttags" w:element="State">
        <w:smartTag w:uri="urn:schemas-microsoft-com:office:smarttags" w:element="place">
          <w:r>
            <w:rPr>
              <w:rFonts w:ascii="Arial" w:hAnsi="Arial" w:cs="Arial"/>
              <w:b/>
              <w:noProof/>
              <w:sz w:val="28"/>
              <w:szCs w:val="28"/>
            </w:rPr>
            <w:t>Delaware</w:t>
          </w:r>
        </w:smartTag>
      </w:smartTag>
      <w:r>
        <w:rPr>
          <w:rFonts w:ascii="Arial" w:hAnsi="Arial" w:cs="Arial"/>
          <w:b/>
          <w:sz w:val="28"/>
          <w:szCs w:val="28"/>
        </w:rPr>
        <w:t xml:space="preserve"> (continued)</w:t>
      </w:r>
    </w:p>
    <w:p w14:paraId="4C36B71F" w14:textId="77777777" w:rsidR="00CD3D0A" w:rsidRDefault="00CD3D0A">
      <w:pPr>
        <w:tabs>
          <w:tab w:val="left" w:pos="1080"/>
        </w:tabs>
        <w:rPr>
          <w:rFonts w:ascii="Arial" w:hAnsi="Arial" w:cs="Arial"/>
          <w:sz w:val="20"/>
        </w:rPr>
      </w:pPr>
    </w:p>
    <w:p w14:paraId="6A1C00FE" w14:textId="77777777" w:rsidR="00CD3D0A" w:rsidRDefault="00CD3D0A">
      <w:pPr>
        <w:pBdr>
          <w:bottom w:val="single" w:sz="8" w:space="1" w:color="auto"/>
        </w:pBdr>
        <w:tabs>
          <w:tab w:val="left" w:pos="1260"/>
        </w:tabs>
        <w:rPr>
          <w:rFonts w:ascii="Arial" w:hAnsi="Arial" w:cs="Arial"/>
          <w:b/>
          <w:sz w:val="20"/>
        </w:rPr>
      </w:pPr>
      <w:r>
        <w:rPr>
          <w:rFonts w:ascii="Arial" w:hAnsi="Arial" w:cs="Arial"/>
          <w:b/>
          <w:sz w:val="20"/>
        </w:rPr>
        <w:t>Question 8.  Data Quality</w:t>
      </w:r>
    </w:p>
    <w:p w14:paraId="4F5EFD38" w14:textId="77777777" w:rsidR="00CD3D0A" w:rsidRDefault="00CD3D0A">
      <w:pPr>
        <w:pBdr>
          <w:bottom w:val="single" w:sz="8" w:space="1" w:color="auto"/>
        </w:pBdr>
        <w:tabs>
          <w:tab w:val="left" w:pos="1260"/>
        </w:tabs>
        <w:rPr>
          <w:rFonts w:ascii="Arial" w:hAnsi="Arial" w:cs="Arial"/>
          <w:b/>
          <w:sz w:val="20"/>
        </w:rPr>
      </w:pPr>
    </w:p>
    <w:p w14:paraId="0A252B3C" w14:textId="77777777" w:rsidR="00CD3D0A" w:rsidRDefault="00CD3D0A">
      <w:pPr>
        <w:pBdr>
          <w:bottom w:val="single" w:sz="8" w:space="1" w:color="auto"/>
        </w:pBdr>
        <w:tabs>
          <w:tab w:val="left" w:pos="1260"/>
        </w:tabs>
        <w:rPr>
          <w:rFonts w:ascii="Arial" w:hAnsi="Arial" w:cs="Arial"/>
          <w:sz w:val="20"/>
        </w:rPr>
      </w:pPr>
      <w:r>
        <w:rPr>
          <w:rFonts w:ascii="Arial" w:hAnsi="Arial" w:cs="Arial"/>
          <w:sz w:val="20"/>
        </w:rPr>
        <w:t>Information that explains any circumstances affecting the quality of data submitted.</w:t>
      </w:r>
    </w:p>
    <w:p w14:paraId="4EF840C3" w14:textId="77777777" w:rsidR="00CD3D0A" w:rsidRDefault="00CD3D0A">
      <w:pPr>
        <w:tabs>
          <w:tab w:val="left" w:pos="1260"/>
        </w:tabs>
        <w:jc w:val="left"/>
        <w:rPr>
          <w:rFonts w:ascii="Arial" w:hAnsi="Arial" w:cs="Arial"/>
          <w:sz w:val="20"/>
        </w:rPr>
      </w:pPr>
      <w:r>
        <w:rPr>
          <w:rFonts w:ascii="Arial" w:hAnsi="Arial" w:cs="Arial"/>
          <w:sz w:val="20"/>
        </w:rPr>
        <w:t>None.</w:t>
      </w:r>
    </w:p>
    <w:p w14:paraId="24D959E0" w14:textId="77777777" w:rsidR="00CD3D0A" w:rsidRDefault="00CD3D0A">
      <w:pPr>
        <w:tabs>
          <w:tab w:val="left" w:pos="1260"/>
        </w:tabs>
        <w:jc w:val="left"/>
        <w:rPr>
          <w:rFonts w:ascii="Arial" w:hAnsi="Arial" w:cs="Arial"/>
          <w:sz w:val="20"/>
        </w:rPr>
      </w:pPr>
    </w:p>
    <w:p w14:paraId="4159A278" w14:textId="77777777" w:rsidR="00CD3D0A" w:rsidRDefault="00CD3D0A">
      <w:pPr>
        <w:tabs>
          <w:tab w:val="left" w:pos="1260"/>
        </w:tabs>
        <w:jc w:val="left"/>
        <w:rPr>
          <w:rFonts w:ascii="Arial" w:hAnsi="Arial" w:cs="Arial"/>
          <w:sz w:val="20"/>
        </w:rPr>
      </w:pPr>
    </w:p>
    <w:p w14:paraId="26BAA2FF" w14:textId="77777777" w:rsidR="00CD3D0A" w:rsidRDefault="00CD3D0A">
      <w:pPr>
        <w:tabs>
          <w:tab w:val="left" w:pos="1080"/>
        </w:tabs>
        <w:rPr>
          <w:rFonts w:ascii="Arial" w:hAnsi="Arial" w:cs="Arial"/>
          <w:b/>
          <w:sz w:val="20"/>
        </w:rPr>
      </w:pPr>
      <w:r>
        <w:rPr>
          <w:rFonts w:ascii="Arial" w:hAnsi="Arial" w:cs="Arial"/>
          <w:b/>
          <w:sz w:val="20"/>
        </w:rPr>
        <w:t xml:space="preserve">Question 9.  </w:t>
      </w:r>
      <w:r>
        <w:rPr>
          <w:rFonts w:ascii="Arial" w:hAnsi="Arial" w:cs="Arial"/>
          <w:b/>
          <w:i/>
          <w:sz w:val="20"/>
        </w:rPr>
        <w:t>GFSA</w:t>
      </w:r>
      <w:r>
        <w:rPr>
          <w:rFonts w:ascii="Arial" w:hAnsi="Arial" w:cs="Arial"/>
          <w:b/>
          <w:sz w:val="20"/>
        </w:rPr>
        <w:t>–related State Law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1C678A11" w14:textId="77777777">
        <w:tc>
          <w:tcPr>
            <w:tcW w:w="828" w:type="dxa"/>
            <w:tcBorders>
              <w:bottom w:val="single" w:sz="12" w:space="0" w:color="auto"/>
            </w:tcBorders>
          </w:tcPr>
          <w:p w14:paraId="610BDC76"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1F15942E"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19E25F1D"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6FD2BEF1" w14:textId="77777777">
        <w:tc>
          <w:tcPr>
            <w:tcW w:w="828" w:type="dxa"/>
            <w:tcBorders>
              <w:top w:val="single" w:sz="12" w:space="0" w:color="auto"/>
              <w:bottom w:val="single" w:sz="12" w:space="0" w:color="auto"/>
              <w:right w:val="single" w:sz="2" w:space="0" w:color="auto"/>
            </w:tcBorders>
            <w:vAlign w:val="center"/>
          </w:tcPr>
          <w:p w14:paraId="4B28804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9.</w:t>
            </w:r>
          </w:p>
        </w:tc>
        <w:tc>
          <w:tcPr>
            <w:tcW w:w="5580" w:type="dxa"/>
            <w:tcBorders>
              <w:top w:val="single" w:sz="12" w:space="0" w:color="auto"/>
              <w:left w:val="single" w:sz="2" w:space="0" w:color="auto"/>
              <w:bottom w:val="single" w:sz="12" w:space="0" w:color="auto"/>
              <w:right w:val="single" w:sz="2" w:space="0" w:color="auto"/>
            </w:tcBorders>
            <w:vAlign w:val="center"/>
          </w:tcPr>
          <w:p w14:paraId="6BCEC07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Has your state law related to the </w:t>
            </w:r>
            <w:r>
              <w:rPr>
                <w:rFonts w:ascii="Arial" w:hAnsi="Arial" w:cs="Arial"/>
                <w:i/>
                <w:sz w:val="18"/>
                <w:szCs w:val="18"/>
              </w:rPr>
              <w:t>GFSA</w:t>
            </w:r>
            <w:r>
              <w:rPr>
                <w:rFonts w:ascii="Arial" w:hAnsi="Arial" w:cs="Arial"/>
                <w:sz w:val="18"/>
                <w:szCs w:val="18"/>
              </w:rPr>
              <w:t xml:space="preserve"> changed in the past 12 months?</w:t>
            </w:r>
          </w:p>
        </w:tc>
        <w:tc>
          <w:tcPr>
            <w:tcW w:w="3168" w:type="dxa"/>
            <w:tcBorders>
              <w:top w:val="single" w:sz="12" w:space="0" w:color="auto"/>
              <w:left w:val="single" w:sz="2" w:space="0" w:color="auto"/>
              <w:bottom w:val="single" w:sz="12" w:space="0" w:color="auto"/>
            </w:tcBorders>
            <w:vAlign w:val="center"/>
          </w:tcPr>
          <w:p w14:paraId="75B9B146"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02F40EC7" w14:textId="77777777" w:rsidR="00CD3D0A" w:rsidRDefault="00CD3D0A">
      <w:pPr>
        <w:tabs>
          <w:tab w:val="left" w:pos="1080"/>
        </w:tabs>
        <w:rPr>
          <w:rFonts w:ascii="Arial" w:hAnsi="Arial" w:cs="Arial"/>
          <w:sz w:val="20"/>
        </w:rPr>
      </w:pPr>
    </w:p>
    <w:p w14:paraId="67E79912" w14:textId="77777777" w:rsidR="00CD3D0A" w:rsidRDefault="00CD3D0A">
      <w:pPr>
        <w:tabs>
          <w:tab w:val="left" w:pos="1080"/>
        </w:tabs>
        <w:rPr>
          <w:rFonts w:ascii="Arial" w:hAnsi="Arial" w:cs="Arial"/>
          <w:b/>
          <w:sz w:val="20"/>
        </w:rPr>
      </w:pPr>
      <w:r>
        <w:rPr>
          <w:rFonts w:ascii="Arial" w:hAnsi="Arial" w:cs="Arial"/>
          <w:b/>
          <w:sz w:val="20"/>
        </w:rPr>
        <w:t>Question 10.  Alternative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470970C1" w14:textId="77777777">
        <w:tc>
          <w:tcPr>
            <w:tcW w:w="828" w:type="dxa"/>
            <w:tcBorders>
              <w:bottom w:val="single" w:sz="12" w:space="0" w:color="auto"/>
            </w:tcBorders>
          </w:tcPr>
          <w:p w14:paraId="3AE82AE6"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77C27E7C"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7B7B5F71"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6B5E39A9" w14:textId="77777777">
        <w:tc>
          <w:tcPr>
            <w:tcW w:w="828" w:type="dxa"/>
            <w:tcBorders>
              <w:top w:val="single" w:sz="12" w:space="0" w:color="auto"/>
              <w:bottom w:val="single" w:sz="2" w:space="0" w:color="auto"/>
              <w:right w:val="single" w:sz="2" w:space="0" w:color="auto"/>
            </w:tcBorders>
            <w:vAlign w:val="center"/>
          </w:tcPr>
          <w:p w14:paraId="50377BF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10a.</w:t>
            </w:r>
          </w:p>
        </w:tc>
        <w:tc>
          <w:tcPr>
            <w:tcW w:w="5580" w:type="dxa"/>
            <w:tcBorders>
              <w:top w:val="single" w:sz="12" w:space="0" w:color="auto"/>
              <w:left w:val="single" w:sz="2" w:space="0" w:color="auto"/>
              <w:bottom w:val="single" w:sz="2" w:space="0" w:color="auto"/>
              <w:right w:val="single" w:sz="2" w:space="0" w:color="auto"/>
            </w:tcBorders>
            <w:vAlign w:val="center"/>
          </w:tcPr>
          <w:p w14:paraId="7B9AD8F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How does your state law address the need for providing educational services in an alternative setting to students expelled from their regular school setting?</w:t>
            </w:r>
          </w:p>
        </w:tc>
        <w:tc>
          <w:tcPr>
            <w:tcW w:w="3168" w:type="dxa"/>
            <w:tcBorders>
              <w:top w:val="single" w:sz="12" w:space="0" w:color="auto"/>
              <w:left w:val="single" w:sz="2" w:space="0" w:color="auto"/>
              <w:bottom w:val="single" w:sz="2" w:space="0" w:color="auto"/>
            </w:tcBorders>
            <w:vAlign w:val="center"/>
          </w:tcPr>
          <w:p w14:paraId="7E8264B4" w14:textId="77777777" w:rsidR="00CD3D0A" w:rsidRDefault="00CD3D0A">
            <w:pPr>
              <w:spacing w:before="60" w:after="60"/>
              <w:jc w:val="left"/>
              <w:rPr>
                <w:rFonts w:ascii="Arial" w:hAnsi="Arial" w:cs="Arial"/>
                <w:sz w:val="18"/>
                <w:szCs w:val="18"/>
              </w:rPr>
            </w:pPr>
            <w:r>
              <w:rPr>
                <w:rFonts w:ascii="Arial" w:hAnsi="Arial" w:cs="Arial"/>
                <w:noProof/>
                <w:sz w:val="18"/>
                <w:szCs w:val="18"/>
              </w:rPr>
              <w:t>State law requires LEAs to provide educational services to expelled students in an alternative setting.</w:t>
            </w:r>
          </w:p>
        </w:tc>
      </w:tr>
      <w:tr w:rsidR="00CD3D0A" w14:paraId="06FCC1BC" w14:textId="77777777">
        <w:tc>
          <w:tcPr>
            <w:tcW w:w="828" w:type="dxa"/>
            <w:tcBorders>
              <w:top w:val="single" w:sz="2" w:space="0" w:color="auto"/>
              <w:bottom w:val="single" w:sz="12" w:space="0" w:color="auto"/>
              <w:right w:val="single" w:sz="2" w:space="0" w:color="auto"/>
            </w:tcBorders>
            <w:vAlign w:val="center"/>
          </w:tcPr>
          <w:p w14:paraId="18D6F45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10b.</w:t>
            </w:r>
          </w:p>
        </w:tc>
        <w:tc>
          <w:tcPr>
            <w:tcW w:w="5580" w:type="dxa"/>
            <w:tcBorders>
              <w:top w:val="single" w:sz="2" w:space="0" w:color="auto"/>
              <w:left w:val="single" w:sz="2" w:space="0" w:color="auto"/>
              <w:bottom w:val="single" w:sz="12" w:space="0" w:color="auto"/>
              <w:right w:val="single" w:sz="2" w:space="0" w:color="auto"/>
            </w:tcBorders>
            <w:vAlign w:val="center"/>
          </w:tcPr>
          <w:p w14:paraId="09698A4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Are any state funds used to support the implementation of educational services in alternative settings as it relates to students who have been expelled under the GFSA?</w:t>
            </w:r>
          </w:p>
        </w:tc>
        <w:tc>
          <w:tcPr>
            <w:tcW w:w="3168" w:type="dxa"/>
            <w:tcBorders>
              <w:top w:val="single" w:sz="2" w:space="0" w:color="auto"/>
              <w:left w:val="single" w:sz="2" w:space="0" w:color="auto"/>
              <w:bottom w:val="single" w:sz="12" w:space="0" w:color="auto"/>
            </w:tcBorders>
            <w:vAlign w:val="center"/>
          </w:tcPr>
          <w:p w14:paraId="30E97365"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29A10D2F" w14:textId="77777777" w:rsidR="00CD3D0A" w:rsidRDefault="00CD3D0A">
      <w:pPr>
        <w:tabs>
          <w:tab w:val="left" w:pos="1080"/>
        </w:tabs>
        <w:rPr>
          <w:rFonts w:ascii="Arial" w:hAnsi="Arial" w:cs="Arial"/>
          <w:sz w:val="20"/>
        </w:rPr>
      </w:pPr>
    </w:p>
    <w:p w14:paraId="22838D48" w14:textId="77777777" w:rsidR="00CD3D0A" w:rsidRDefault="00CD3D0A">
      <w:pPr>
        <w:tabs>
          <w:tab w:val="left" w:pos="1080"/>
        </w:tabs>
        <w:rPr>
          <w:rFonts w:ascii="Arial" w:hAnsi="Arial" w:cs="Arial"/>
          <w:sz w:val="20"/>
        </w:rPr>
      </w:pPr>
    </w:p>
    <w:p w14:paraId="2BCFC864" w14:textId="77777777" w:rsidR="00CD3D0A" w:rsidRDefault="00CD3D0A">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Comparison─2002</w:t>
      </w:r>
      <w:r>
        <w:rPr>
          <w:rFonts w:ascii="Arial" w:hAnsi="Arial" w:cs="Arial"/>
          <w:b/>
          <w:sz w:val="18"/>
          <w:szCs w:val="18"/>
        </w:rPr>
        <w:t>–</w:t>
      </w:r>
      <w:r>
        <w:rPr>
          <w:rFonts w:ascii="Arial" w:hAnsi="Arial" w:cs="Arial"/>
          <w:b/>
          <w:sz w:val="28"/>
          <w:szCs w:val="28"/>
        </w:rPr>
        <w:t>03 to 2003</w:t>
      </w:r>
      <w:r>
        <w:rPr>
          <w:rFonts w:ascii="Arial" w:hAnsi="Arial" w:cs="Arial"/>
          <w:b/>
          <w:sz w:val="18"/>
          <w:szCs w:val="18"/>
        </w:rPr>
        <w:t>–</w:t>
      </w:r>
      <w:r>
        <w:rPr>
          <w:rFonts w:ascii="Arial" w:hAnsi="Arial" w:cs="Arial"/>
          <w:b/>
          <w:sz w:val="28"/>
          <w:szCs w:val="28"/>
        </w:rPr>
        <w:t>04</w:t>
      </w:r>
    </w:p>
    <w:p w14:paraId="5D4777DF" w14:textId="77777777" w:rsidR="00CD3D0A" w:rsidRDefault="00CD3D0A">
      <w:pPr>
        <w:tabs>
          <w:tab w:val="left" w:pos="1260"/>
        </w:tabs>
        <w:jc w:val="left"/>
        <w:rPr>
          <w:sz w:val="20"/>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1440"/>
        <w:gridCol w:w="1440"/>
      </w:tblGrid>
      <w:tr w:rsidR="00CD3D0A" w14:paraId="418EF1CF" w14:textId="77777777">
        <w:tc>
          <w:tcPr>
            <w:tcW w:w="3888" w:type="dxa"/>
            <w:tcBorders>
              <w:bottom w:val="single" w:sz="12" w:space="0" w:color="auto"/>
              <w:right w:val="single" w:sz="2" w:space="0" w:color="auto"/>
            </w:tcBorders>
          </w:tcPr>
          <w:p w14:paraId="19CE9429"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Data</w:t>
            </w:r>
          </w:p>
        </w:tc>
        <w:tc>
          <w:tcPr>
            <w:tcW w:w="1440" w:type="dxa"/>
            <w:tcBorders>
              <w:left w:val="single" w:sz="2" w:space="0" w:color="auto"/>
              <w:bottom w:val="single" w:sz="12" w:space="0" w:color="auto"/>
              <w:right w:val="single" w:sz="2" w:space="0" w:color="auto"/>
            </w:tcBorders>
          </w:tcPr>
          <w:p w14:paraId="25169CD2"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2002–03</w:t>
            </w:r>
          </w:p>
        </w:tc>
        <w:tc>
          <w:tcPr>
            <w:tcW w:w="1440" w:type="dxa"/>
            <w:tcBorders>
              <w:left w:val="single" w:sz="2" w:space="0" w:color="auto"/>
              <w:bottom w:val="single" w:sz="12" w:space="0" w:color="auto"/>
            </w:tcBorders>
          </w:tcPr>
          <w:p w14:paraId="6F8AF968"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2003–04</w:t>
            </w:r>
          </w:p>
        </w:tc>
      </w:tr>
      <w:tr w:rsidR="00CD3D0A" w14:paraId="01394EA8" w14:textId="77777777">
        <w:tc>
          <w:tcPr>
            <w:tcW w:w="3888" w:type="dxa"/>
            <w:tcBorders>
              <w:top w:val="single" w:sz="12" w:space="0" w:color="auto"/>
              <w:bottom w:val="single" w:sz="2" w:space="0" w:color="auto"/>
              <w:right w:val="single" w:sz="2" w:space="0" w:color="auto"/>
            </w:tcBorders>
            <w:vAlign w:val="center"/>
          </w:tcPr>
          <w:p w14:paraId="23DF62C0"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4BDC1D57"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4</w:t>
            </w:r>
          </w:p>
        </w:tc>
        <w:tc>
          <w:tcPr>
            <w:tcW w:w="1440" w:type="dxa"/>
            <w:tcBorders>
              <w:top w:val="single" w:sz="12" w:space="0" w:color="auto"/>
              <w:left w:val="single" w:sz="2" w:space="0" w:color="auto"/>
              <w:bottom w:val="single" w:sz="2" w:space="0" w:color="auto"/>
            </w:tcBorders>
            <w:vAlign w:val="center"/>
          </w:tcPr>
          <w:p w14:paraId="565E7848"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2</w:t>
            </w:r>
          </w:p>
        </w:tc>
      </w:tr>
      <w:tr w:rsidR="00CD3D0A" w14:paraId="02BC99EA" w14:textId="77777777">
        <w:tc>
          <w:tcPr>
            <w:tcW w:w="3888" w:type="dxa"/>
            <w:tcBorders>
              <w:top w:val="single" w:sz="2" w:space="0" w:color="auto"/>
              <w:bottom w:val="single" w:sz="2" w:space="0" w:color="auto"/>
            </w:tcBorders>
            <w:vAlign w:val="center"/>
          </w:tcPr>
          <w:p w14:paraId="0E8B371C"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Change (2002–03 to 2003–04)</w:t>
            </w:r>
          </w:p>
        </w:tc>
        <w:tc>
          <w:tcPr>
            <w:tcW w:w="1440" w:type="dxa"/>
            <w:tcBorders>
              <w:top w:val="single" w:sz="2" w:space="0" w:color="auto"/>
              <w:bottom w:val="single" w:sz="2" w:space="0" w:color="auto"/>
              <w:right w:val="single" w:sz="2" w:space="0" w:color="auto"/>
            </w:tcBorders>
            <w:vAlign w:val="center"/>
          </w:tcPr>
          <w:p w14:paraId="0DCDE9DE"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2F91AD92"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-2</w:t>
            </w:r>
          </w:p>
        </w:tc>
      </w:tr>
      <w:tr w:rsidR="00CD3D0A" w14:paraId="596EC1E4" w14:textId="77777777">
        <w:tc>
          <w:tcPr>
            <w:tcW w:w="3888" w:type="dxa"/>
            <w:tcBorders>
              <w:top w:val="single" w:sz="2" w:space="0" w:color="auto"/>
            </w:tcBorders>
            <w:vAlign w:val="center"/>
          </w:tcPr>
          <w:p w14:paraId="18695601"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Percentage Change</w:t>
            </w:r>
          </w:p>
        </w:tc>
        <w:tc>
          <w:tcPr>
            <w:tcW w:w="1440" w:type="dxa"/>
            <w:tcBorders>
              <w:top w:val="single" w:sz="2" w:space="0" w:color="auto"/>
              <w:right w:val="single" w:sz="2" w:space="0" w:color="auto"/>
            </w:tcBorders>
            <w:vAlign w:val="center"/>
          </w:tcPr>
          <w:p w14:paraId="1C1511BD"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6F563651"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-50</w:t>
            </w:r>
          </w:p>
        </w:tc>
      </w:tr>
    </w:tbl>
    <w:p w14:paraId="09111ED3" w14:textId="77777777" w:rsidR="00CD3D0A" w:rsidRDefault="00CD3D0A">
      <w:pPr>
        <w:tabs>
          <w:tab w:val="left" w:pos="1260"/>
        </w:tabs>
        <w:jc w:val="left"/>
        <w:rPr>
          <w:rFonts w:ascii="Arial" w:hAnsi="Arial" w:cs="Arial"/>
          <w:sz w:val="20"/>
        </w:rPr>
      </w:pPr>
    </w:p>
    <w:p w14:paraId="70D833B4" w14:textId="77777777" w:rsidR="00CD3D0A" w:rsidRDefault="00CD3D0A">
      <w:pPr>
        <w:tabs>
          <w:tab w:val="left" w:pos="1260"/>
        </w:tabs>
        <w:jc w:val="left"/>
        <w:rPr>
          <w:rFonts w:ascii="Arial" w:hAnsi="Arial" w:cs="Arial"/>
          <w:sz w:val="20"/>
        </w:rPr>
      </w:pPr>
    </w:p>
    <w:p w14:paraId="3144834B" w14:textId="77777777" w:rsidR="00CD3D0A" w:rsidRDefault="00CD3D0A">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2C6D9450" w14:textId="77777777" w:rsidR="00CD3D0A" w:rsidRDefault="00CD3D0A">
      <w:pPr>
        <w:tabs>
          <w:tab w:val="left" w:pos="1260"/>
        </w:tabs>
        <w:jc w:val="left"/>
        <w:rPr>
          <w:rFonts w:ascii="Arial" w:hAnsi="Arial" w:cs="Arial"/>
          <w:sz w:val="20"/>
        </w:rPr>
        <w:sectPr w:rsidR="00CD3D0A">
          <w:footerReference w:type="default" r:id="rId34"/>
          <w:pgSz w:w="12240" w:h="15840"/>
          <w:pgMar w:top="1152" w:right="1440" w:bottom="1008" w:left="1440" w:header="720" w:footer="720" w:gutter="0"/>
          <w:cols w:space="720"/>
          <w:docGrid w:linePitch="360"/>
        </w:sectPr>
      </w:pPr>
      <w:r>
        <w:rPr>
          <w:rFonts w:ascii="Arial" w:hAnsi="Arial" w:cs="Arial"/>
          <w:noProof/>
          <w:sz w:val="20"/>
        </w:rPr>
        <w:t>None.</w:t>
      </w:r>
    </w:p>
    <w:p w14:paraId="02DF8028" w14:textId="77777777" w:rsidR="00CD3D0A" w:rsidRDefault="00CD3D0A">
      <w:pPr>
        <w:pStyle w:val="Heading2"/>
        <w:spacing w:after="0" w:line="240" w:lineRule="atLeast"/>
        <w:rPr>
          <w:rFonts w:ascii="Arial" w:hAnsi="Arial" w:cs="Arial"/>
          <w:bCs/>
          <w:sz w:val="28"/>
          <w:szCs w:val="28"/>
        </w:rPr>
      </w:pPr>
      <w:bookmarkStart w:id="41" w:name="_Toc165448264"/>
      <w:smartTag w:uri="urn:schemas-microsoft-com:office:smarttags" w:element="State">
        <w:smartTag w:uri="urn:schemas-microsoft-com:office:smarttags" w:element="place">
          <w:r>
            <w:rPr>
              <w:rFonts w:ascii="Arial" w:hAnsi="Arial" w:cs="Arial"/>
              <w:bCs/>
              <w:noProof/>
              <w:sz w:val="28"/>
              <w:szCs w:val="28"/>
            </w:rPr>
            <w:t>District of Columbia</w:t>
          </w:r>
        </w:smartTag>
      </w:smartTag>
      <w:bookmarkEnd w:id="41"/>
    </w:p>
    <w:p w14:paraId="53442FC2" w14:textId="77777777" w:rsidR="00CD3D0A" w:rsidRDefault="00CD3D0A">
      <w:pPr>
        <w:pBdr>
          <w:top w:val="single" w:sz="18" w:space="1" w:color="auto"/>
          <w:bottom w:val="single" w:sz="18" w:space="1" w:color="auto"/>
        </w:pBdr>
        <w:tabs>
          <w:tab w:val="left" w:pos="1080"/>
        </w:tabs>
        <w:rPr>
          <w:rFonts w:ascii="Arial" w:hAnsi="Arial" w:cs="Arial"/>
          <w:b/>
          <w:sz w:val="24"/>
          <w:szCs w:val="24"/>
        </w:rPr>
      </w:pPr>
      <w:r>
        <w:rPr>
          <w:rFonts w:ascii="Arial" w:hAnsi="Arial" w:cs="Arial"/>
          <w:b/>
          <w:sz w:val="24"/>
          <w:szCs w:val="24"/>
        </w:rPr>
        <w:t>2003–04 Data</w:t>
      </w:r>
    </w:p>
    <w:p w14:paraId="79E90C47" w14:textId="77777777" w:rsidR="00CD3D0A" w:rsidRDefault="00CD3D0A">
      <w:pPr>
        <w:tabs>
          <w:tab w:val="left" w:pos="1080"/>
        </w:tabs>
      </w:pPr>
    </w:p>
    <w:p w14:paraId="7C88F8B9" w14:textId="77777777" w:rsidR="00CD3D0A" w:rsidRDefault="00CD3D0A">
      <w:pPr>
        <w:tabs>
          <w:tab w:val="left" w:pos="1080"/>
        </w:tabs>
        <w:rPr>
          <w:rFonts w:ascii="Arial" w:hAnsi="Arial" w:cs="Arial"/>
          <w:b/>
          <w:sz w:val="20"/>
        </w:rPr>
      </w:pPr>
      <w:r>
        <w:rPr>
          <w:rFonts w:ascii="Arial" w:hAnsi="Arial" w:cs="Arial"/>
          <w:b/>
          <w:sz w:val="20"/>
        </w:rPr>
        <w:t>Question 1.  Firearms Incidents</w:t>
      </w:r>
    </w:p>
    <w:p w14:paraId="2DBAD801" w14:textId="77777777" w:rsidR="00CD3D0A" w:rsidRDefault="00CD3D0A">
      <w:pPr>
        <w:tabs>
          <w:tab w:val="left" w:pos="1080"/>
        </w:tabs>
        <w:ind w:firstLine="720"/>
        <w:rPr>
          <w:rFonts w:ascii="Arial" w:hAnsi="Arial" w:cs="Arial"/>
          <w:sz w:val="20"/>
        </w:rPr>
      </w:pPr>
    </w:p>
    <w:p w14:paraId="73FD6F82" w14:textId="77777777" w:rsidR="00CD3D0A" w:rsidRDefault="00CD3D0A">
      <w:pPr>
        <w:tabs>
          <w:tab w:val="left" w:pos="1080"/>
        </w:tabs>
        <w:ind w:firstLine="720"/>
        <w:rPr>
          <w:rFonts w:ascii="Arial" w:hAnsi="Arial" w:cs="Arial"/>
          <w:sz w:val="20"/>
        </w:rPr>
      </w:pPr>
      <w:r>
        <w:rPr>
          <w:rFonts w:ascii="Arial" w:hAnsi="Arial" w:cs="Arial"/>
          <w:sz w:val="20"/>
        </w:rPr>
        <w:t>1a.  Number of students who were found to have brought or possessed a firearm in school</w:t>
      </w:r>
    </w:p>
    <w:p w14:paraId="5CABC390" w14:textId="77777777" w:rsidR="00CD3D0A" w:rsidRDefault="00CD3D0A">
      <w:pPr>
        <w:tabs>
          <w:tab w:val="left" w:pos="1080"/>
        </w:tabs>
        <w:rPr>
          <w:rFonts w:ascii="Arial" w:hAnsi="Arial" w:cs="Arial"/>
          <w:sz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1797"/>
        <w:gridCol w:w="1792"/>
        <w:gridCol w:w="1796"/>
        <w:gridCol w:w="1849"/>
      </w:tblGrid>
      <w:tr w:rsidR="00CD3D0A" w14:paraId="11854069" w14:textId="77777777">
        <w:tc>
          <w:tcPr>
            <w:tcW w:w="1622" w:type="dxa"/>
          </w:tcPr>
          <w:p w14:paraId="447A568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School Level</w:t>
            </w:r>
          </w:p>
        </w:tc>
        <w:tc>
          <w:tcPr>
            <w:tcW w:w="1797" w:type="dxa"/>
          </w:tcPr>
          <w:p w14:paraId="24569CD7"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Handguns</w:t>
            </w:r>
          </w:p>
        </w:tc>
        <w:tc>
          <w:tcPr>
            <w:tcW w:w="1792" w:type="dxa"/>
          </w:tcPr>
          <w:p w14:paraId="29CB9A21"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Rifles or Shotguns</w:t>
            </w:r>
          </w:p>
        </w:tc>
        <w:tc>
          <w:tcPr>
            <w:tcW w:w="1796" w:type="dxa"/>
          </w:tcPr>
          <w:p w14:paraId="02E4BC68"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Other Firearms</w:t>
            </w:r>
          </w:p>
        </w:tc>
        <w:tc>
          <w:tcPr>
            <w:tcW w:w="1849" w:type="dxa"/>
          </w:tcPr>
          <w:p w14:paraId="1C1CA226"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Total</w:t>
            </w:r>
          </w:p>
        </w:tc>
      </w:tr>
      <w:tr w:rsidR="00CD3D0A" w14:paraId="6E8234DE" w14:textId="77777777">
        <w:tc>
          <w:tcPr>
            <w:tcW w:w="1622" w:type="dxa"/>
          </w:tcPr>
          <w:p w14:paraId="4004B3E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Elementary</w:t>
            </w:r>
          </w:p>
        </w:tc>
        <w:tc>
          <w:tcPr>
            <w:tcW w:w="1797" w:type="dxa"/>
            <w:vAlign w:val="center"/>
          </w:tcPr>
          <w:p w14:paraId="0F761111"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2" w:type="dxa"/>
            <w:vAlign w:val="center"/>
          </w:tcPr>
          <w:p w14:paraId="3F79677B"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2F83BD44"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6C009C89"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r>
      <w:tr w:rsidR="00CD3D0A" w14:paraId="412187B1" w14:textId="77777777">
        <w:tc>
          <w:tcPr>
            <w:tcW w:w="1622" w:type="dxa"/>
          </w:tcPr>
          <w:p w14:paraId="143327A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Junior High</w:t>
            </w:r>
          </w:p>
        </w:tc>
        <w:tc>
          <w:tcPr>
            <w:tcW w:w="1797" w:type="dxa"/>
            <w:vAlign w:val="center"/>
          </w:tcPr>
          <w:p w14:paraId="09850704"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2" w:type="dxa"/>
            <w:vAlign w:val="center"/>
          </w:tcPr>
          <w:p w14:paraId="4F6AD3A8"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5046BE81"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450738F9"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r>
      <w:tr w:rsidR="00CD3D0A" w14:paraId="21488CCA" w14:textId="77777777">
        <w:tc>
          <w:tcPr>
            <w:tcW w:w="1622" w:type="dxa"/>
          </w:tcPr>
          <w:p w14:paraId="3E5F65F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Senior High</w:t>
            </w:r>
          </w:p>
        </w:tc>
        <w:tc>
          <w:tcPr>
            <w:tcW w:w="1797" w:type="dxa"/>
            <w:vAlign w:val="center"/>
          </w:tcPr>
          <w:p w14:paraId="6CD7BEAC"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w:t>
            </w:r>
          </w:p>
        </w:tc>
        <w:tc>
          <w:tcPr>
            <w:tcW w:w="1792" w:type="dxa"/>
            <w:vAlign w:val="center"/>
          </w:tcPr>
          <w:p w14:paraId="2BBAB5AF"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34D8D550"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7D7C36A0"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w:t>
            </w:r>
          </w:p>
        </w:tc>
      </w:tr>
      <w:tr w:rsidR="00CD3D0A" w14:paraId="393CD392" w14:textId="77777777">
        <w:tc>
          <w:tcPr>
            <w:tcW w:w="1622" w:type="dxa"/>
          </w:tcPr>
          <w:p w14:paraId="774DF42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797" w:type="dxa"/>
            <w:vAlign w:val="center"/>
          </w:tcPr>
          <w:p w14:paraId="049D578A"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w:t>
            </w:r>
          </w:p>
        </w:tc>
        <w:tc>
          <w:tcPr>
            <w:tcW w:w="1792" w:type="dxa"/>
            <w:vAlign w:val="center"/>
          </w:tcPr>
          <w:p w14:paraId="2333FFE8"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1CED38A8"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53A3428C"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w:t>
            </w:r>
          </w:p>
        </w:tc>
      </w:tr>
    </w:tbl>
    <w:p w14:paraId="6D8D524A" w14:textId="77777777" w:rsidR="00CD3D0A" w:rsidRDefault="00CD3D0A">
      <w:pPr>
        <w:tabs>
          <w:tab w:val="left" w:pos="1080"/>
        </w:tabs>
        <w:jc w:val="left"/>
        <w:rPr>
          <w:rFonts w:ascii="Arial" w:hAnsi="Arial" w:cs="Arial"/>
          <w:sz w:val="20"/>
        </w:rPr>
      </w:pPr>
    </w:p>
    <w:p w14:paraId="619AE14F" w14:textId="77777777" w:rsidR="00CD3D0A" w:rsidRDefault="00CD3D0A">
      <w:pPr>
        <w:tabs>
          <w:tab w:val="left" w:pos="1080"/>
        </w:tabs>
        <w:rPr>
          <w:rFonts w:ascii="Arial" w:hAnsi="Arial" w:cs="Arial"/>
          <w:sz w:val="20"/>
        </w:rPr>
      </w:pPr>
    </w:p>
    <w:p w14:paraId="0DC27A6E" w14:textId="77777777" w:rsidR="00CD3D0A" w:rsidRDefault="00CD3D0A">
      <w:pPr>
        <w:tabs>
          <w:tab w:val="left" w:pos="1080"/>
        </w:tabs>
        <w:rPr>
          <w:rFonts w:ascii="Arial" w:hAnsi="Arial" w:cs="Arial"/>
          <w:b/>
          <w:sz w:val="20"/>
        </w:rPr>
      </w:pPr>
      <w:r>
        <w:rPr>
          <w:rFonts w:ascii="Arial" w:hAnsi="Arial" w:cs="Arial"/>
          <w:b/>
          <w:sz w:val="20"/>
        </w:rPr>
        <w:t>Question 2.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5"/>
        <w:gridCol w:w="1989"/>
        <w:gridCol w:w="1530"/>
      </w:tblGrid>
      <w:tr w:rsidR="00CD3D0A" w14:paraId="7394138F" w14:textId="77777777">
        <w:tc>
          <w:tcPr>
            <w:tcW w:w="802" w:type="dxa"/>
            <w:tcBorders>
              <w:bottom w:val="single" w:sz="12" w:space="0" w:color="auto"/>
            </w:tcBorders>
          </w:tcPr>
          <w:p w14:paraId="78DF828F" w14:textId="77777777" w:rsidR="00CD3D0A" w:rsidRDefault="00CD3D0A">
            <w:pPr>
              <w:tabs>
                <w:tab w:val="left" w:pos="1080"/>
              </w:tabs>
              <w:spacing w:before="60" w:after="60"/>
              <w:rPr>
                <w:rFonts w:ascii="Arial" w:hAnsi="Arial" w:cs="Arial"/>
                <w:sz w:val="18"/>
                <w:szCs w:val="18"/>
              </w:rPr>
            </w:pPr>
          </w:p>
        </w:tc>
        <w:tc>
          <w:tcPr>
            <w:tcW w:w="5255" w:type="dxa"/>
            <w:tcBorders>
              <w:bottom w:val="single" w:sz="12" w:space="0" w:color="auto"/>
            </w:tcBorders>
          </w:tcPr>
          <w:p w14:paraId="31A0956C"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7891123E"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30" w:type="dxa"/>
            <w:tcBorders>
              <w:bottom w:val="single" w:sz="12" w:space="0" w:color="auto"/>
            </w:tcBorders>
          </w:tcPr>
          <w:p w14:paraId="7075D5B2"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6AC8D7FD" w14:textId="77777777">
        <w:tc>
          <w:tcPr>
            <w:tcW w:w="802" w:type="dxa"/>
            <w:tcBorders>
              <w:top w:val="single" w:sz="12" w:space="0" w:color="auto"/>
              <w:bottom w:val="single" w:sz="2" w:space="0" w:color="auto"/>
              <w:right w:val="single" w:sz="2" w:space="0" w:color="auto"/>
            </w:tcBorders>
            <w:vAlign w:val="center"/>
          </w:tcPr>
          <w:p w14:paraId="12BF459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2a.</w:t>
            </w:r>
          </w:p>
        </w:tc>
        <w:tc>
          <w:tcPr>
            <w:tcW w:w="5255" w:type="dxa"/>
            <w:tcBorders>
              <w:top w:val="single" w:sz="12" w:space="0" w:color="auto"/>
              <w:left w:val="single" w:sz="2" w:space="0" w:color="auto"/>
              <w:bottom w:val="single" w:sz="2" w:space="0" w:color="auto"/>
              <w:right w:val="single" w:sz="2" w:space="0" w:color="auto"/>
            </w:tcBorders>
            <w:vAlign w:val="center"/>
          </w:tcPr>
          <w:p w14:paraId="4EDCA5D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modified</w:t>
            </w:r>
          </w:p>
        </w:tc>
        <w:tc>
          <w:tcPr>
            <w:tcW w:w="1989" w:type="dxa"/>
            <w:tcBorders>
              <w:top w:val="single" w:sz="12" w:space="0" w:color="auto"/>
              <w:left w:val="single" w:sz="2" w:space="0" w:color="auto"/>
              <w:bottom w:val="single" w:sz="2" w:space="0" w:color="auto"/>
              <w:right w:val="single" w:sz="2" w:space="0" w:color="auto"/>
            </w:tcBorders>
            <w:vAlign w:val="center"/>
          </w:tcPr>
          <w:p w14:paraId="01D20A1D"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30" w:type="dxa"/>
            <w:tcBorders>
              <w:top w:val="single" w:sz="12" w:space="0" w:color="auto"/>
              <w:left w:val="single" w:sz="2" w:space="0" w:color="auto"/>
              <w:bottom w:val="single" w:sz="2" w:space="0" w:color="auto"/>
            </w:tcBorders>
            <w:vAlign w:val="center"/>
          </w:tcPr>
          <w:p w14:paraId="71DA9D13"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0</w:t>
            </w:r>
          </w:p>
        </w:tc>
      </w:tr>
      <w:tr w:rsidR="00CD3D0A" w14:paraId="179D4190" w14:textId="77777777">
        <w:tc>
          <w:tcPr>
            <w:tcW w:w="802" w:type="dxa"/>
            <w:tcBorders>
              <w:top w:val="single" w:sz="2" w:space="0" w:color="auto"/>
              <w:bottom w:val="single" w:sz="2" w:space="0" w:color="auto"/>
              <w:right w:val="single" w:sz="2" w:space="0" w:color="auto"/>
            </w:tcBorders>
            <w:vAlign w:val="center"/>
          </w:tcPr>
          <w:p w14:paraId="3613000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2b.</w:t>
            </w:r>
          </w:p>
        </w:tc>
        <w:tc>
          <w:tcPr>
            <w:tcW w:w="5255" w:type="dxa"/>
            <w:tcBorders>
              <w:top w:val="single" w:sz="2" w:space="0" w:color="auto"/>
              <w:left w:val="single" w:sz="2" w:space="0" w:color="auto"/>
              <w:bottom w:val="single" w:sz="2" w:space="0" w:color="auto"/>
              <w:right w:val="single" w:sz="2" w:space="0" w:color="auto"/>
            </w:tcBorders>
            <w:vAlign w:val="center"/>
          </w:tcPr>
          <w:p w14:paraId="11F4841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not modified</w:t>
            </w:r>
          </w:p>
        </w:tc>
        <w:tc>
          <w:tcPr>
            <w:tcW w:w="1989" w:type="dxa"/>
            <w:tcBorders>
              <w:top w:val="single" w:sz="2" w:space="0" w:color="auto"/>
              <w:left w:val="single" w:sz="2" w:space="0" w:color="auto"/>
              <w:bottom w:val="single" w:sz="2" w:space="0" w:color="auto"/>
              <w:right w:val="single" w:sz="2" w:space="0" w:color="auto"/>
            </w:tcBorders>
            <w:vAlign w:val="center"/>
          </w:tcPr>
          <w:p w14:paraId="6C7BB8F2"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3</w:t>
            </w:r>
          </w:p>
        </w:tc>
        <w:tc>
          <w:tcPr>
            <w:tcW w:w="1530" w:type="dxa"/>
            <w:tcBorders>
              <w:top w:val="single" w:sz="2" w:space="0" w:color="auto"/>
              <w:left w:val="single" w:sz="2" w:space="0" w:color="auto"/>
              <w:bottom w:val="single" w:sz="2" w:space="0" w:color="auto"/>
            </w:tcBorders>
            <w:vAlign w:val="center"/>
          </w:tcPr>
          <w:p w14:paraId="61731944"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100</w:t>
            </w:r>
          </w:p>
        </w:tc>
      </w:tr>
      <w:tr w:rsidR="00CD3D0A" w14:paraId="3DD0E436" w14:textId="77777777">
        <w:tc>
          <w:tcPr>
            <w:tcW w:w="802" w:type="dxa"/>
            <w:tcBorders>
              <w:top w:val="single" w:sz="2" w:space="0" w:color="auto"/>
              <w:bottom w:val="single" w:sz="12" w:space="0" w:color="auto"/>
            </w:tcBorders>
            <w:vAlign w:val="center"/>
          </w:tcPr>
          <w:p w14:paraId="06E8EE75" w14:textId="77777777" w:rsidR="00CD3D0A" w:rsidRDefault="00CD3D0A">
            <w:pPr>
              <w:tabs>
                <w:tab w:val="left" w:pos="1080"/>
              </w:tabs>
              <w:spacing w:before="60" w:after="60"/>
              <w:jc w:val="left"/>
              <w:rPr>
                <w:rFonts w:ascii="Arial" w:hAnsi="Arial" w:cs="Arial"/>
                <w:sz w:val="18"/>
                <w:szCs w:val="18"/>
              </w:rPr>
            </w:pPr>
          </w:p>
        </w:tc>
        <w:tc>
          <w:tcPr>
            <w:tcW w:w="5255" w:type="dxa"/>
            <w:tcBorders>
              <w:top w:val="single" w:sz="2" w:space="0" w:color="auto"/>
              <w:left w:val="nil"/>
              <w:bottom w:val="single" w:sz="12" w:space="0" w:color="auto"/>
              <w:right w:val="single" w:sz="2" w:space="0" w:color="auto"/>
            </w:tcBorders>
            <w:vAlign w:val="center"/>
          </w:tcPr>
          <w:p w14:paraId="3110BA5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69CAAD5E"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3</w:t>
            </w:r>
          </w:p>
        </w:tc>
        <w:tc>
          <w:tcPr>
            <w:tcW w:w="1530" w:type="dxa"/>
            <w:tcBorders>
              <w:top w:val="single" w:sz="2" w:space="0" w:color="auto"/>
              <w:left w:val="single" w:sz="2" w:space="0" w:color="auto"/>
              <w:bottom w:val="single" w:sz="12" w:space="0" w:color="auto"/>
            </w:tcBorders>
            <w:vAlign w:val="center"/>
          </w:tcPr>
          <w:p w14:paraId="1F69EDB4"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100</w:t>
            </w:r>
          </w:p>
        </w:tc>
      </w:tr>
    </w:tbl>
    <w:p w14:paraId="11CFD2F2" w14:textId="77777777" w:rsidR="00CD3D0A" w:rsidRDefault="00CD3D0A">
      <w:pPr>
        <w:tabs>
          <w:tab w:val="left" w:pos="1080"/>
        </w:tabs>
        <w:rPr>
          <w:rFonts w:ascii="Arial" w:hAnsi="Arial" w:cs="Arial"/>
          <w:sz w:val="20"/>
        </w:rPr>
      </w:pPr>
    </w:p>
    <w:p w14:paraId="6CDC53E5" w14:textId="77777777" w:rsidR="00CD3D0A" w:rsidRDefault="00CD3D0A">
      <w:pPr>
        <w:tabs>
          <w:tab w:val="left" w:pos="1080"/>
        </w:tabs>
        <w:rPr>
          <w:rFonts w:ascii="Arial" w:hAnsi="Arial" w:cs="Arial"/>
          <w:b/>
          <w:sz w:val="20"/>
        </w:rPr>
      </w:pPr>
      <w:r>
        <w:rPr>
          <w:rFonts w:ascii="Arial" w:hAnsi="Arial" w:cs="Arial"/>
          <w:b/>
          <w:sz w:val="20"/>
        </w:rPr>
        <w:t>Question 3.  Alternative Placements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7"/>
        <w:gridCol w:w="1989"/>
        <w:gridCol w:w="1528"/>
      </w:tblGrid>
      <w:tr w:rsidR="00CD3D0A" w14:paraId="1938CCAE" w14:textId="77777777">
        <w:tc>
          <w:tcPr>
            <w:tcW w:w="802" w:type="dxa"/>
            <w:tcBorders>
              <w:bottom w:val="single" w:sz="12" w:space="0" w:color="auto"/>
            </w:tcBorders>
          </w:tcPr>
          <w:p w14:paraId="5B8B6B0E" w14:textId="77777777" w:rsidR="00CD3D0A" w:rsidRDefault="00CD3D0A">
            <w:pPr>
              <w:tabs>
                <w:tab w:val="left" w:pos="1080"/>
              </w:tabs>
              <w:spacing w:before="60" w:after="60"/>
              <w:rPr>
                <w:rFonts w:ascii="Arial" w:hAnsi="Arial" w:cs="Arial"/>
                <w:sz w:val="18"/>
                <w:szCs w:val="18"/>
              </w:rPr>
            </w:pPr>
          </w:p>
        </w:tc>
        <w:tc>
          <w:tcPr>
            <w:tcW w:w="5257" w:type="dxa"/>
            <w:tcBorders>
              <w:bottom w:val="single" w:sz="12" w:space="0" w:color="auto"/>
            </w:tcBorders>
          </w:tcPr>
          <w:p w14:paraId="0E96E376"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4DA0E482"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28" w:type="dxa"/>
            <w:tcBorders>
              <w:bottom w:val="single" w:sz="12" w:space="0" w:color="auto"/>
            </w:tcBorders>
          </w:tcPr>
          <w:p w14:paraId="306B235F"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4F53CF2B" w14:textId="77777777">
        <w:tc>
          <w:tcPr>
            <w:tcW w:w="802" w:type="dxa"/>
            <w:tcBorders>
              <w:top w:val="single" w:sz="12" w:space="0" w:color="auto"/>
              <w:bottom w:val="single" w:sz="2" w:space="0" w:color="auto"/>
              <w:right w:val="single" w:sz="2" w:space="0" w:color="auto"/>
            </w:tcBorders>
            <w:vAlign w:val="center"/>
          </w:tcPr>
          <w:p w14:paraId="3310E88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3a.</w:t>
            </w:r>
          </w:p>
        </w:tc>
        <w:tc>
          <w:tcPr>
            <w:tcW w:w="5257" w:type="dxa"/>
            <w:tcBorders>
              <w:top w:val="single" w:sz="12" w:space="0" w:color="auto"/>
              <w:left w:val="single" w:sz="2" w:space="0" w:color="auto"/>
              <w:bottom w:val="single" w:sz="2" w:space="0" w:color="auto"/>
              <w:right w:val="single" w:sz="2" w:space="0" w:color="auto"/>
            </w:tcBorders>
            <w:vAlign w:val="center"/>
          </w:tcPr>
          <w:p w14:paraId="2AB5818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modified expulsions</w:t>
            </w:r>
          </w:p>
        </w:tc>
        <w:tc>
          <w:tcPr>
            <w:tcW w:w="1989" w:type="dxa"/>
            <w:tcBorders>
              <w:top w:val="single" w:sz="12" w:space="0" w:color="auto"/>
              <w:left w:val="single" w:sz="2" w:space="0" w:color="auto"/>
              <w:bottom w:val="single" w:sz="2" w:space="0" w:color="auto"/>
              <w:right w:val="single" w:sz="2" w:space="0" w:color="auto"/>
            </w:tcBorders>
            <w:vAlign w:val="center"/>
          </w:tcPr>
          <w:p w14:paraId="1036BC89"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28" w:type="dxa"/>
            <w:tcBorders>
              <w:top w:val="single" w:sz="12" w:space="0" w:color="auto"/>
              <w:left w:val="single" w:sz="2" w:space="0" w:color="auto"/>
              <w:bottom w:val="single" w:sz="2" w:space="0" w:color="auto"/>
            </w:tcBorders>
            <w:vAlign w:val="center"/>
          </w:tcPr>
          <w:p w14:paraId="1EEB98DB"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w:t>
            </w:r>
          </w:p>
        </w:tc>
      </w:tr>
      <w:tr w:rsidR="00CD3D0A" w14:paraId="027DD1B3" w14:textId="77777777">
        <w:tc>
          <w:tcPr>
            <w:tcW w:w="802" w:type="dxa"/>
            <w:tcBorders>
              <w:top w:val="single" w:sz="2" w:space="0" w:color="auto"/>
              <w:bottom w:val="single" w:sz="2" w:space="0" w:color="auto"/>
              <w:right w:val="single" w:sz="2" w:space="0" w:color="auto"/>
            </w:tcBorders>
            <w:vAlign w:val="center"/>
          </w:tcPr>
          <w:p w14:paraId="5D3F74A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3b.</w:t>
            </w:r>
          </w:p>
        </w:tc>
        <w:tc>
          <w:tcPr>
            <w:tcW w:w="5257" w:type="dxa"/>
            <w:tcBorders>
              <w:top w:val="single" w:sz="2" w:space="0" w:color="auto"/>
              <w:left w:val="single" w:sz="2" w:space="0" w:color="auto"/>
              <w:bottom w:val="single" w:sz="2" w:space="0" w:color="auto"/>
              <w:right w:val="single" w:sz="2" w:space="0" w:color="auto"/>
            </w:tcBorders>
            <w:vAlign w:val="center"/>
          </w:tcPr>
          <w:p w14:paraId="666AB77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non-modified expulsions</w:t>
            </w:r>
          </w:p>
        </w:tc>
        <w:tc>
          <w:tcPr>
            <w:tcW w:w="1989" w:type="dxa"/>
            <w:tcBorders>
              <w:top w:val="single" w:sz="2" w:space="0" w:color="auto"/>
              <w:left w:val="single" w:sz="2" w:space="0" w:color="auto"/>
              <w:bottom w:val="single" w:sz="2" w:space="0" w:color="auto"/>
              <w:right w:val="single" w:sz="2" w:space="0" w:color="auto"/>
            </w:tcBorders>
            <w:vAlign w:val="center"/>
          </w:tcPr>
          <w:p w14:paraId="270DC5D9"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3</w:t>
            </w:r>
          </w:p>
        </w:tc>
        <w:tc>
          <w:tcPr>
            <w:tcW w:w="1528" w:type="dxa"/>
            <w:tcBorders>
              <w:top w:val="single" w:sz="2" w:space="0" w:color="auto"/>
              <w:left w:val="single" w:sz="2" w:space="0" w:color="auto"/>
              <w:bottom w:val="single" w:sz="2" w:space="0" w:color="auto"/>
            </w:tcBorders>
            <w:vAlign w:val="center"/>
          </w:tcPr>
          <w:p w14:paraId="566BD957"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5BBE7E72" w14:textId="77777777">
        <w:tc>
          <w:tcPr>
            <w:tcW w:w="802" w:type="dxa"/>
            <w:tcBorders>
              <w:top w:val="single" w:sz="2" w:space="0" w:color="auto"/>
              <w:bottom w:val="single" w:sz="12" w:space="0" w:color="auto"/>
            </w:tcBorders>
            <w:vAlign w:val="center"/>
          </w:tcPr>
          <w:p w14:paraId="2FE27381" w14:textId="77777777" w:rsidR="00CD3D0A" w:rsidRDefault="00CD3D0A">
            <w:pPr>
              <w:tabs>
                <w:tab w:val="left" w:pos="1080"/>
              </w:tabs>
              <w:spacing w:before="60" w:after="60"/>
              <w:jc w:val="left"/>
              <w:rPr>
                <w:rFonts w:ascii="Arial" w:hAnsi="Arial" w:cs="Arial"/>
                <w:sz w:val="18"/>
                <w:szCs w:val="18"/>
              </w:rPr>
            </w:pPr>
          </w:p>
        </w:tc>
        <w:tc>
          <w:tcPr>
            <w:tcW w:w="5257" w:type="dxa"/>
            <w:tcBorders>
              <w:top w:val="single" w:sz="2" w:space="0" w:color="auto"/>
              <w:left w:val="nil"/>
              <w:bottom w:val="single" w:sz="12" w:space="0" w:color="auto"/>
              <w:right w:val="single" w:sz="2" w:space="0" w:color="auto"/>
            </w:tcBorders>
            <w:vAlign w:val="center"/>
          </w:tcPr>
          <w:p w14:paraId="1D75ED8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50269129"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3</w:t>
            </w:r>
          </w:p>
        </w:tc>
        <w:tc>
          <w:tcPr>
            <w:tcW w:w="1528" w:type="dxa"/>
            <w:tcBorders>
              <w:top w:val="single" w:sz="2" w:space="0" w:color="auto"/>
              <w:left w:val="single" w:sz="2" w:space="0" w:color="auto"/>
              <w:bottom w:val="single" w:sz="12" w:space="0" w:color="auto"/>
            </w:tcBorders>
            <w:vAlign w:val="center"/>
          </w:tcPr>
          <w:p w14:paraId="729BBD6A"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bl>
    <w:p w14:paraId="3605CDD5" w14:textId="77777777" w:rsidR="00CD3D0A" w:rsidRDefault="00CD3D0A">
      <w:pPr>
        <w:tabs>
          <w:tab w:val="left" w:pos="1080"/>
        </w:tabs>
        <w:rPr>
          <w:rFonts w:ascii="Arial" w:hAnsi="Arial" w:cs="Arial"/>
          <w:sz w:val="20"/>
        </w:rPr>
      </w:pPr>
    </w:p>
    <w:p w14:paraId="17B625DE" w14:textId="77777777" w:rsidR="00CD3D0A" w:rsidRDefault="00CD3D0A">
      <w:pPr>
        <w:tabs>
          <w:tab w:val="left" w:pos="1080"/>
        </w:tabs>
        <w:rPr>
          <w:rFonts w:ascii="Arial" w:hAnsi="Arial" w:cs="Arial"/>
          <w:b/>
          <w:sz w:val="20"/>
        </w:rPr>
      </w:pPr>
      <w:r>
        <w:rPr>
          <w:rFonts w:ascii="Arial" w:hAnsi="Arial" w:cs="Arial"/>
          <w:b/>
          <w:sz w:val="20"/>
        </w:rPr>
        <w:t>Question 4.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1584"/>
        <w:gridCol w:w="1584"/>
      </w:tblGrid>
      <w:tr w:rsidR="00CD3D0A" w14:paraId="3F01BE41" w14:textId="77777777">
        <w:tc>
          <w:tcPr>
            <w:tcW w:w="828" w:type="dxa"/>
            <w:tcBorders>
              <w:bottom w:val="single" w:sz="12" w:space="0" w:color="auto"/>
            </w:tcBorders>
          </w:tcPr>
          <w:p w14:paraId="41D7860C"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043E5062" w14:textId="77777777" w:rsidR="00CD3D0A" w:rsidRDefault="00CD3D0A">
            <w:pPr>
              <w:tabs>
                <w:tab w:val="left" w:pos="1080"/>
              </w:tabs>
              <w:spacing w:before="60" w:after="60"/>
              <w:rPr>
                <w:rFonts w:ascii="Arial" w:hAnsi="Arial" w:cs="Arial"/>
                <w:sz w:val="18"/>
                <w:szCs w:val="18"/>
              </w:rPr>
            </w:pPr>
          </w:p>
        </w:tc>
        <w:tc>
          <w:tcPr>
            <w:tcW w:w="1584" w:type="dxa"/>
            <w:tcBorders>
              <w:bottom w:val="single" w:sz="12" w:space="0" w:color="auto"/>
            </w:tcBorders>
          </w:tcPr>
          <w:p w14:paraId="659E60CB"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84" w:type="dxa"/>
            <w:tcBorders>
              <w:bottom w:val="single" w:sz="12" w:space="0" w:color="auto"/>
            </w:tcBorders>
          </w:tcPr>
          <w:p w14:paraId="07F4377F"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4881F8CF" w14:textId="77777777">
        <w:tc>
          <w:tcPr>
            <w:tcW w:w="828" w:type="dxa"/>
            <w:tcBorders>
              <w:top w:val="single" w:sz="12" w:space="0" w:color="auto"/>
              <w:bottom w:val="single" w:sz="2" w:space="0" w:color="auto"/>
              <w:right w:val="single" w:sz="2" w:space="0" w:color="auto"/>
            </w:tcBorders>
            <w:vAlign w:val="center"/>
          </w:tcPr>
          <w:p w14:paraId="40ECA98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4a.</w:t>
            </w:r>
          </w:p>
        </w:tc>
        <w:tc>
          <w:tcPr>
            <w:tcW w:w="5580" w:type="dxa"/>
            <w:tcBorders>
              <w:top w:val="single" w:sz="12" w:space="0" w:color="auto"/>
              <w:left w:val="single" w:sz="2" w:space="0" w:color="auto"/>
              <w:bottom w:val="single" w:sz="2" w:space="0" w:color="auto"/>
              <w:right w:val="single" w:sz="2" w:space="0" w:color="auto"/>
            </w:tcBorders>
            <w:vAlign w:val="center"/>
          </w:tcPr>
          <w:p w14:paraId="523007F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disabled students</w:t>
            </w:r>
          </w:p>
        </w:tc>
        <w:tc>
          <w:tcPr>
            <w:tcW w:w="1584" w:type="dxa"/>
            <w:tcBorders>
              <w:top w:val="single" w:sz="12" w:space="0" w:color="auto"/>
              <w:left w:val="single" w:sz="2" w:space="0" w:color="auto"/>
              <w:bottom w:val="single" w:sz="2" w:space="0" w:color="auto"/>
              <w:right w:val="single" w:sz="2" w:space="0" w:color="auto"/>
            </w:tcBorders>
            <w:vAlign w:val="center"/>
          </w:tcPr>
          <w:p w14:paraId="17AF695A"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12" w:space="0" w:color="auto"/>
              <w:left w:val="single" w:sz="2" w:space="0" w:color="auto"/>
              <w:bottom w:val="single" w:sz="2" w:space="0" w:color="auto"/>
            </w:tcBorders>
            <w:vAlign w:val="center"/>
          </w:tcPr>
          <w:p w14:paraId="3F695F83"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w:t>
            </w:r>
          </w:p>
        </w:tc>
      </w:tr>
      <w:tr w:rsidR="00CD3D0A" w14:paraId="1B5BAEDC" w14:textId="77777777">
        <w:tc>
          <w:tcPr>
            <w:tcW w:w="828" w:type="dxa"/>
            <w:tcBorders>
              <w:top w:val="single" w:sz="2" w:space="0" w:color="auto"/>
              <w:bottom w:val="single" w:sz="2" w:space="0" w:color="auto"/>
              <w:right w:val="single" w:sz="2" w:space="0" w:color="auto"/>
            </w:tcBorders>
            <w:vAlign w:val="center"/>
          </w:tcPr>
          <w:p w14:paraId="3D32FD5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4b.</w:t>
            </w:r>
          </w:p>
        </w:tc>
        <w:tc>
          <w:tcPr>
            <w:tcW w:w="5580" w:type="dxa"/>
            <w:tcBorders>
              <w:top w:val="single" w:sz="2" w:space="0" w:color="auto"/>
              <w:left w:val="single" w:sz="2" w:space="0" w:color="auto"/>
              <w:bottom w:val="single" w:sz="2" w:space="0" w:color="auto"/>
              <w:right w:val="single" w:sz="2" w:space="0" w:color="auto"/>
            </w:tcBorders>
            <w:vAlign w:val="center"/>
          </w:tcPr>
          <w:p w14:paraId="682D817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nondisabled students</w:t>
            </w:r>
          </w:p>
        </w:tc>
        <w:tc>
          <w:tcPr>
            <w:tcW w:w="1584" w:type="dxa"/>
            <w:tcBorders>
              <w:top w:val="single" w:sz="2" w:space="0" w:color="auto"/>
              <w:left w:val="single" w:sz="2" w:space="0" w:color="auto"/>
              <w:bottom w:val="single" w:sz="2" w:space="0" w:color="auto"/>
              <w:right w:val="single" w:sz="2" w:space="0" w:color="auto"/>
            </w:tcBorders>
            <w:vAlign w:val="center"/>
          </w:tcPr>
          <w:p w14:paraId="34CBA48B"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2" w:space="0" w:color="auto"/>
            </w:tcBorders>
            <w:vAlign w:val="center"/>
          </w:tcPr>
          <w:p w14:paraId="03742FD5"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w:t>
            </w:r>
          </w:p>
        </w:tc>
      </w:tr>
      <w:tr w:rsidR="00CD3D0A" w14:paraId="35BBFC7E" w14:textId="77777777">
        <w:tc>
          <w:tcPr>
            <w:tcW w:w="828" w:type="dxa"/>
            <w:tcBorders>
              <w:top w:val="single" w:sz="2" w:space="0" w:color="auto"/>
              <w:bottom w:val="single" w:sz="12" w:space="0" w:color="auto"/>
            </w:tcBorders>
            <w:vAlign w:val="center"/>
          </w:tcPr>
          <w:p w14:paraId="274FF568" w14:textId="77777777" w:rsidR="00CD3D0A" w:rsidRDefault="00CD3D0A">
            <w:pPr>
              <w:tabs>
                <w:tab w:val="left" w:pos="1080"/>
              </w:tabs>
              <w:spacing w:before="60" w:after="60"/>
              <w:jc w:val="left"/>
              <w:rPr>
                <w:rFonts w:ascii="Arial" w:hAnsi="Arial" w:cs="Arial"/>
                <w:sz w:val="18"/>
                <w:szCs w:val="18"/>
              </w:rPr>
            </w:pPr>
          </w:p>
        </w:tc>
        <w:tc>
          <w:tcPr>
            <w:tcW w:w="5580" w:type="dxa"/>
            <w:tcBorders>
              <w:top w:val="single" w:sz="2" w:space="0" w:color="auto"/>
              <w:left w:val="nil"/>
              <w:bottom w:val="single" w:sz="12" w:space="0" w:color="auto"/>
              <w:right w:val="single" w:sz="2" w:space="0" w:color="auto"/>
            </w:tcBorders>
            <w:vAlign w:val="center"/>
          </w:tcPr>
          <w:p w14:paraId="4186553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584" w:type="dxa"/>
            <w:tcBorders>
              <w:top w:val="single" w:sz="2" w:space="0" w:color="auto"/>
              <w:left w:val="single" w:sz="2" w:space="0" w:color="auto"/>
              <w:bottom w:val="single" w:sz="12" w:space="0" w:color="auto"/>
              <w:right w:val="single" w:sz="2" w:space="0" w:color="auto"/>
            </w:tcBorders>
            <w:vAlign w:val="center"/>
          </w:tcPr>
          <w:p w14:paraId="597F44C4"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12" w:space="0" w:color="auto"/>
            </w:tcBorders>
            <w:vAlign w:val="center"/>
          </w:tcPr>
          <w:p w14:paraId="027DF8BC"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w:t>
            </w:r>
          </w:p>
        </w:tc>
      </w:tr>
    </w:tbl>
    <w:p w14:paraId="07D25076" w14:textId="77777777" w:rsidR="00CD3D0A" w:rsidRDefault="00CD3D0A">
      <w:pPr>
        <w:tabs>
          <w:tab w:val="left" w:pos="1080"/>
        </w:tabs>
        <w:rPr>
          <w:rFonts w:ascii="Arial" w:hAnsi="Arial" w:cs="Arial"/>
          <w:sz w:val="20"/>
        </w:rPr>
      </w:pPr>
    </w:p>
    <w:p w14:paraId="2A656B73" w14:textId="77777777" w:rsidR="00CD3D0A" w:rsidRDefault="00CD3D0A">
      <w:pPr>
        <w:tabs>
          <w:tab w:val="left" w:pos="1080"/>
        </w:tabs>
        <w:rPr>
          <w:rFonts w:ascii="Arial" w:hAnsi="Arial" w:cs="Arial"/>
          <w:b/>
          <w:sz w:val="20"/>
        </w:rPr>
      </w:pPr>
      <w:r>
        <w:rPr>
          <w:rFonts w:ascii="Arial" w:hAnsi="Arial" w:cs="Arial"/>
          <w:b/>
          <w:sz w:val="20"/>
        </w:rPr>
        <w:t xml:space="preserve">Question 7.  </w:t>
      </w:r>
      <w:r>
        <w:rPr>
          <w:rFonts w:ascii="Arial" w:hAnsi="Arial" w:cs="Arial"/>
          <w:b/>
          <w:i/>
          <w:sz w:val="20"/>
        </w:rPr>
        <w:t>GFSA</w:t>
      </w:r>
      <w:r>
        <w:rPr>
          <w:rFonts w:ascii="Arial" w:hAnsi="Arial" w:cs="Arial"/>
          <w:b/>
          <w:sz w:val="20"/>
        </w:rPr>
        <w:t xml:space="preserve"> Submission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7164"/>
        <w:gridCol w:w="1584"/>
      </w:tblGrid>
      <w:tr w:rsidR="00CD3D0A" w14:paraId="635AAA98" w14:textId="77777777">
        <w:tc>
          <w:tcPr>
            <w:tcW w:w="828" w:type="dxa"/>
            <w:tcBorders>
              <w:bottom w:val="single" w:sz="12" w:space="0" w:color="auto"/>
            </w:tcBorders>
          </w:tcPr>
          <w:p w14:paraId="0FD7F78B" w14:textId="77777777" w:rsidR="00CD3D0A" w:rsidRDefault="00CD3D0A">
            <w:pPr>
              <w:tabs>
                <w:tab w:val="left" w:pos="1080"/>
              </w:tabs>
              <w:spacing w:before="60" w:after="60"/>
              <w:rPr>
                <w:rFonts w:ascii="Arial" w:hAnsi="Arial" w:cs="Arial"/>
                <w:sz w:val="18"/>
                <w:szCs w:val="18"/>
              </w:rPr>
            </w:pPr>
          </w:p>
        </w:tc>
        <w:tc>
          <w:tcPr>
            <w:tcW w:w="7164" w:type="dxa"/>
            <w:tcBorders>
              <w:bottom w:val="single" w:sz="12" w:space="0" w:color="auto"/>
            </w:tcBorders>
          </w:tcPr>
          <w:p w14:paraId="6B403E06" w14:textId="77777777" w:rsidR="00CD3D0A" w:rsidRDefault="00CD3D0A">
            <w:pPr>
              <w:tabs>
                <w:tab w:val="left" w:pos="1080"/>
              </w:tabs>
              <w:spacing w:before="60" w:after="60"/>
              <w:jc w:val="center"/>
              <w:rPr>
                <w:rFonts w:ascii="Arial" w:hAnsi="Arial" w:cs="Arial"/>
                <w:sz w:val="18"/>
                <w:szCs w:val="18"/>
              </w:rPr>
            </w:pPr>
          </w:p>
        </w:tc>
        <w:tc>
          <w:tcPr>
            <w:tcW w:w="1584" w:type="dxa"/>
            <w:tcBorders>
              <w:bottom w:val="single" w:sz="12" w:space="0" w:color="auto"/>
            </w:tcBorders>
          </w:tcPr>
          <w:p w14:paraId="1A9864AB"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5787585E" w14:textId="77777777">
        <w:tc>
          <w:tcPr>
            <w:tcW w:w="828" w:type="dxa"/>
            <w:tcBorders>
              <w:top w:val="single" w:sz="12" w:space="0" w:color="auto"/>
              <w:bottom w:val="single" w:sz="2" w:space="0" w:color="auto"/>
              <w:right w:val="single" w:sz="2" w:space="0" w:color="auto"/>
            </w:tcBorders>
            <w:vAlign w:val="center"/>
          </w:tcPr>
          <w:p w14:paraId="284F651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7a.</w:t>
            </w:r>
          </w:p>
        </w:tc>
        <w:tc>
          <w:tcPr>
            <w:tcW w:w="7164" w:type="dxa"/>
            <w:tcBorders>
              <w:top w:val="single" w:sz="12" w:space="0" w:color="auto"/>
              <w:left w:val="single" w:sz="2" w:space="0" w:color="auto"/>
              <w:bottom w:val="single" w:sz="2" w:space="0" w:color="auto"/>
              <w:right w:val="single" w:sz="2" w:space="0" w:color="auto"/>
            </w:tcBorders>
            <w:vAlign w:val="center"/>
          </w:tcPr>
          <w:p w14:paraId="08E5A4A2"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LEAs that submitted a </w:t>
            </w:r>
            <w:r>
              <w:rPr>
                <w:rFonts w:ascii="Arial" w:hAnsi="Arial" w:cs="Arial"/>
                <w:i/>
                <w:sz w:val="18"/>
                <w:szCs w:val="18"/>
              </w:rPr>
              <w:t>GFSA</w:t>
            </w:r>
            <w:r>
              <w:rPr>
                <w:rFonts w:ascii="Arial" w:hAnsi="Arial" w:cs="Arial"/>
                <w:sz w:val="18"/>
                <w:szCs w:val="18"/>
              </w:rPr>
              <w:t xml:space="preserve"> report to the state</w:t>
            </w:r>
          </w:p>
        </w:tc>
        <w:tc>
          <w:tcPr>
            <w:tcW w:w="1584" w:type="dxa"/>
            <w:tcBorders>
              <w:top w:val="single" w:sz="12" w:space="0" w:color="auto"/>
              <w:left w:val="single" w:sz="2" w:space="0" w:color="auto"/>
              <w:bottom w:val="single" w:sz="2" w:space="0" w:color="auto"/>
            </w:tcBorders>
            <w:vAlign w:val="center"/>
          </w:tcPr>
          <w:p w14:paraId="6CE991B2"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047E3B82" w14:textId="77777777">
        <w:tc>
          <w:tcPr>
            <w:tcW w:w="828" w:type="dxa"/>
            <w:tcBorders>
              <w:top w:val="single" w:sz="2" w:space="0" w:color="auto"/>
              <w:bottom w:val="single" w:sz="2" w:space="0" w:color="auto"/>
              <w:right w:val="single" w:sz="2" w:space="0" w:color="auto"/>
            </w:tcBorders>
            <w:vAlign w:val="center"/>
          </w:tcPr>
          <w:p w14:paraId="7E55EDF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7b.</w:t>
            </w:r>
          </w:p>
        </w:tc>
        <w:tc>
          <w:tcPr>
            <w:tcW w:w="7164" w:type="dxa"/>
            <w:tcBorders>
              <w:top w:val="single" w:sz="2" w:space="0" w:color="auto"/>
              <w:left w:val="single" w:sz="2" w:space="0" w:color="auto"/>
              <w:bottom w:val="single" w:sz="2" w:space="0" w:color="auto"/>
              <w:right w:val="single" w:sz="2" w:space="0" w:color="auto"/>
            </w:tcBorders>
            <w:vAlign w:val="center"/>
          </w:tcPr>
          <w:p w14:paraId="41979C3C"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schools that submitted </w:t>
            </w:r>
            <w:r>
              <w:rPr>
                <w:rFonts w:ascii="Arial" w:hAnsi="Arial" w:cs="Arial"/>
                <w:i/>
                <w:sz w:val="18"/>
                <w:szCs w:val="18"/>
              </w:rPr>
              <w:t xml:space="preserve">GFSA </w:t>
            </w:r>
            <w:r>
              <w:rPr>
                <w:rFonts w:ascii="Arial" w:hAnsi="Arial" w:cs="Arial"/>
                <w:sz w:val="18"/>
                <w:szCs w:val="18"/>
              </w:rPr>
              <w:t>data to their LEAs</w:t>
            </w:r>
          </w:p>
        </w:tc>
        <w:tc>
          <w:tcPr>
            <w:tcW w:w="1584" w:type="dxa"/>
            <w:tcBorders>
              <w:top w:val="single" w:sz="2" w:space="0" w:color="auto"/>
              <w:left w:val="single" w:sz="2" w:space="0" w:color="auto"/>
              <w:bottom w:val="single" w:sz="2" w:space="0" w:color="auto"/>
            </w:tcBorders>
            <w:vAlign w:val="center"/>
          </w:tcPr>
          <w:p w14:paraId="705192EB"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4964380B" w14:textId="77777777">
        <w:tc>
          <w:tcPr>
            <w:tcW w:w="828" w:type="dxa"/>
            <w:tcBorders>
              <w:top w:val="single" w:sz="2" w:space="0" w:color="auto"/>
              <w:bottom w:val="single" w:sz="12" w:space="0" w:color="auto"/>
              <w:right w:val="single" w:sz="2" w:space="0" w:color="auto"/>
            </w:tcBorders>
            <w:vAlign w:val="center"/>
          </w:tcPr>
          <w:p w14:paraId="79BDA0B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7c.</w:t>
            </w:r>
          </w:p>
        </w:tc>
        <w:tc>
          <w:tcPr>
            <w:tcW w:w="7164" w:type="dxa"/>
            <w:tcBorders>
              <w:top w:val="single" w:sz="2" w:space="0" w:color="auto"/>
              <w:left w:val="single" w:sz="2" w:space="0" w:color="auto"/>
              <w:bottom w:val="single" w:sz="12" w:space="0" w:color="auto"/>
              <w:right w:val="single" w:sz="2" w:space="0" w:color="auto"/>
            </w:tcBorders>
            <w:vAlign w:val="center"/>
          </w:tcPr>
          <w:p w14:paraId="7ACACEE3"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Percentage of LEAs that reported students for a firearm offense</w:t>
            </w:r>
          </w:p>
        </w:tc>
        <w:tc>
          <w:tcPr>
            <w:tcW w:w="1584" w:type="dxa"/>
            <w:tcBorders>
              <w:top w:val="single" w:sz="2" w:space="0" w:color="auto"/>
              <w:left w:val="single" w:sz="2" w:space="0" w:color="auto"/>
              <w:bottom w:val="single" w:sz="12" w:space="0" w:color="auto"/>
            </w:tcBorders>
            <w:vAlign w:val="center"/>
          </w:tcPr>
          <w:p w14:paraId="516FCEFA"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3</w:t>
            </w:r>
          </w:p>
        </w:tc>
      </w:tr>
    </w:tbl>
    <w:p w14:paraId="24C6D511" w14:textId="77777777" w:rsidR="00CD3D0A" w:rsidRDefault="00CD3D0A">
      <w:pPr>
        <w:tabs>
          <w:tab w:val="left" w:pos="1080"/>
        </w:tabs>
        <w:rPr>
          <w:rFonts w:ascii="Arial" w:hAnsi="Arial" w:cs="Arial"/>
          <w:sz w:val="20"/>
        </w:rPr>
      </w:pPr>
    </w:p>
    <w:p w14:paraId="7AE8A332" w14:textId="77777777" w:rsidR="00CD3D0A" w:rsidRDefault="00CD3D0A">
      <w:pPr>
        <w:tabs>
          <w:tab w:val="left" w:pos="1080"/>
        </w:tabs>
        <w:rPr>
          <w:rFonts w:ascii="Arial" w:hAnsi="Arial" w:cs="Arial"/>
          <w:sz w:val="20"/>
        </w:rPr>
      </w:pPr>
    </w:p>
    <w:p w14:paraId="49C9B3F1" w14:textId="77777777" w:rsidR="00CD3D0A" w:rsidRDefault="00CD3D0A">
      <w:pPr>
        <w:tabs>
          <w:tab w:val="left" w:pos="1080"/>
        </w:tabs>
        <w:rPr>
          <w:rFonts w:ascii="Arial" w:hAnsi="Arial" w:cs="Arial"/>
          <w:sz w:val="20"/>
        </w:rPr>
      </w:pPr>
      <w:r>
        <w:rPr>
          <w:rFonts w:ascii="Arial" w:hAnsi="Arial" w:cs="Arial"/>
          <w:sz w:val="20"/>
        </w:rPr>
        <w:br w:type="page"/>
      </w:r>
    </w:p>
    <w:p w14:paraId="5A090B47" w14:textId="77777777" w:rsidR="00CD3D0A" w:rsidRDefault="00CD3D0A">
      <w:pPr>
        <w:pBdr>
          <w:top w:val="single" w:sz="18" w:space="1" w:color="auto"/>
          <w:bottom w:val="single" w:sz="18" w:space="1" w:color="auto"/>
        </w:pBdr>
        <w:tabs>
          <w:tab w:val="left" w:pos="1080"/>
        </w:tabs>
        <w:rPr>
          <w:rFonts w:ascii="Arial" w:hAnsi="Arial" w:cs="Arial"/>
          <w:b/>
          <w:sz w:val="28"/>
          <w:szCs w:val="28"/>
        </w:rPr>
      </w:pPr>
      <w:smartTag w:uri="urn:schemas-microsoft-com:office:smarttags" w:element="State">
        <w:smartTag w:uri="urn:schemas-microsoft-com:office:smarttags" w:element="place">
          <w:r>
            <w:rPr>
              <w:rFonts w:ascii="Arial" w:hAnsi="Arial" w:cs="Arial"/>
              <w:b/>
              <w:noProof/>
              <w:sz w:val="28"/>
              <w:szCs w:val="28"/>
            </w:rPr>
            <w:t>District of Columbia</w:t>
          </w:r>
        </w:smartTag>
      </w:smartTag>
      <w:r>
        <w:rPr>
          <w:rFonts w:ascii="Arial" w:hAnsi="Arial" w:cs="Arial"/>
          <w:b/>
          <w:sz w:val="28"/>
          <w:szCs w:val="28"/>
        </w:rPr>
        <w:t xml:space="preserve"> (continued)</w:t>
      </w:r>
    </w:p>
    <w:p w14:paraId="28027DC2" w14:textId="77777777" w:rsidR="00CD3D0A" w:rsidRDefault="00CD3D0A">
      <w:pPr>
        <w:tabs>
          <w:tab w:val="left" w:pos="1080"/>
        </w:tabs>
        <w:rPr>
          <w:rFonts w:ascii="Arial" w:hAnsi="Arial" w:cs="Arial"/>
          <w:sz w:val="20"/>
        </w:rPr>
      </w:pPr>
    </w:p>
    <w:p w14:paraId="029F4296" w14:textId="77777777" w:rsidR="00CD3D0A" w:rsidRDefault="00CD3D0A">
      <w:pPr>
        <w:pBdr>
          <w:bottom w:val="single" w:sz="8" w:space="1" w:color="auto"/>
        </w:pBdr>
        <w:tabs>
          <w:tab w:val="left" w:pos="1260"/>
        </w:tabs>
        <w:rPr>
          <w:rFonts w:ascii="Arial" w:hAnsi="Arial" w:cs="Arial"/>
          <w:b/>
          <w:sz w:val="20"/>
        </w:rPr>
      </w:pPr>
      <w:r>
        <w:rPr>
          <w:rFonts w:ascii="Arial" w:hAnsi="Arial" w:cs="Arial"/>
          <w:b/>
          <w:sz w:val="20"/>
        </w:rPr>
        <w:t>Question 8.  Data Quality</w:t>
      </w:r>
    </w:p>
    <w:p w14:paraId="32CA366E" w14:textId="77777777" w:rsidR="00CD3D0A" w:rsidRDefault="00CD3D0A">
      <w:pPr>
        <w:pBdr>
          <w:bottom w:val="single" w:sz="8" w:space="1" w:color="auto"/>
        </w:pBdr>
        <w:tabs>
          <w:tab w:val="left" w:pos="1260"/>
        </w:tabs>
        <w:rPr>
          <w:rFonts w:ascii="Arial" w:hAnsi="Arial" w:cs="Arial"/>
          <w:b/>
          <w:sz w:val="20"/>
        </w:rPr>
      </w:pPr>
    </w:p>
    <w:p w14:paraId="1296EDD0" w14:textId="77777777" w:rsidR="00CD3D0A" w:rsidRDefault="00CD3D0A">
      <w:pPr>
        <w:pBdr>
          <w:bottom w:val="single" w:sz="8" w:space="1" w:color="auto"/>
        </w:pBdr>
        <w:tabs>
          <w:tab w:val="left" w:pos="1260"/>
        </w:tabs>
        <w:rPr>
          <w:rFonts w:ascii="Arial" w:hAnsi="Arial" w:cs="Arial"/>
          <w:sz w:val="20"/>
        </w:rPr>
      </w:pPr>
      <w:r>
        <w:rPr>
          <w:rFonts w:ascii="Arial" w:hAnsi="Arial" w:cs="Arial"/>
          <w:sz w:val="20"/>
        </w:rPr>
        <w:t>Information that explains any circumstances affecting the quality of data submitted.</w:t>
      </w:r>
    </w:p>
    <w:p w14:paraId="432DF27E" w14:textId="77777777" w:rsidR="00CD3D0A" w:rsidRDefault="00CD3D0A">
      <w:pPr>
        <w:tabs>
          <w:tab w:val="left" w:pos="1260"/>
        </w:tabs>
        <w:jc w:val="left"/>
        <w:rPr>
          <w:rFonts w:ascii="Arial" w:hAnsi="Arial" w:cs="Arial"/>
          <w:noProof/>
          <w:sz w:val="20"/>
        </w:rPr>
      </w:pPr>
      <w:r>
        <w:rPr>
          <w:rFonts w:ascii="Arial" w:hAnsi="Arial" w:cs="Arial"/>
          <w:noProof/>
          <w:sz w:val="20"/>
        </w:rPr>
        <w:t xml:space="preserve">In the District of Columbia Public Schools (DCPS) all schools must report any student bringing or possessing a firearm to local police authorities. The DCPS SEA/LEA receives the </w:t>
      </w:r>
      <w:r>
        <w:rPr>
          <w:rFonts w:ascii="Arial" w:hAnsi="Arial" w:cs="Arial"/>
          <w:i/>
          <w:noProof/>
          <w:sz w:val="20"/>
        </w:rPr>
        <w:t>GFSA</w:t>
      </w:r>
      <w:r>
        <w:rPr>
          <w:rFonts w:ascii="Arial" w:hAnsi="Arial" w:cs="Arial"/>
          <w:noProof/>
          <w:sz w:val="20"/>
        </w:rPr>
        <w:t xml:space="preserve"> data for all of its schools (167) directly from the </w:t>
      </w:r>
      <w:smartTag w:uri="urn:schemas-microsoft-com:office:smarttags" w:element="State">
        <w:smartTag w:uri="urn:schemas-microsoft-com:office:smarttags" w:element="place">
          <w:r>
            <w:rPr>
              <w:rFonts w:ascii="Arial" w:hAnsi="Arial" w:cs="Arial"/>
              <w:noProof/>
              <w:sz w:val="20"/>
            </w:rPr>
            <w:t>District of Columbia</w:t>
          </w:r>
        </w:smartTag>
      </w:smartTag>
      <w:r>
        <w:rPr>
          <w:rFonts w:ascii="Arial" w:hAnsi="Arial" w:cs="Arial"/>
          <w:noProof/>
          <w:sz w:val="20"/>
        </w:rPr>
        <w:t xml:space="preserve"> police department.</w:t>
      </w:r>
    </w:p>
    <w:p w14:paraId="54BCB2E0" w14:textId="77777777" w:rsidR="00CD3D0A" w:rsidRDefault="00CD3D0A">
      <w:pPr>
        <w:tabs>
          <w:tab w:val="left" w:pos="1260"/>
        </w:tabs>
        <w:jc w:val="left"/>
        <w:rPr>
          <w:rFonts w:ascii="Arial" w:hAnsi="Arial" w:cs="Arial"/>
          <w:sz w:val="20"/>
        </w:rPr>
      </w:pPr>
    </w:p>
    <w:p w14:paraId="662712D0" w14:textId="77777777" w:rsidR="00CD3D0A" w:rsidRDefault="00CD3D0A">
      <w:pPr>
        <w:tabs>
          <w:tab w:val="left" w:pos="1260"/>
        </w:tabs>
        <w:jc w:val="left"/>
        <w:rPr>
          <w:rFonts w:ascii="Arial" w:hAnsi="Arial" w:cs="Arial"/>
          <w:sz w:val="20"/>
        </w:rPr>
      </w:pPr>
    </w:p>
    <w:p w14:paraId="0409B4CB" w14:textId="77777777" w:rsidR="00CD3D0A" w:rsidRDefault="00CD3D0A">
      <w:pPr>
        <w:tabs>
          <w:tab w:val="left" w:pos="1080"/>
        </w:tabs>
        <w:rPr>
          <w:rFonts w:ascii="Arial" w:hAnsi="Arial" w:cs="Arial"/>
          <w:b/>
          <w:sz w:val="20"/>
        </w:rPr>
      </w:pPr>
      <w:r>
        <w:rPr>
          <w:rFonts w:ascii="Arial" w:hAnsi="Arial" w:cs="Arial"/>
          <w:b/>
          <w:sz w:val="20"/>
        </w:rPr>
        <w:t xml:space="preserve">Question 9.  </w:t>
      </w:r>
      <w:r>
        <w:rPr>
          <w:rFonts w:ascii="Arial" w:hAnsi="Arial" w:cs="Arial"/>
          <w:b/>
          <w:i/>
          <w:sz w:val="20"/>
        </w:rPr>
        <w:t>GFSA</w:t>
      </w:r>
      <w:r>
        <w:rPr>
          <w:rFonts w:ascii="Arial" w:hAnsi="Arial" w:cs="Arial"/>
          <w:b/>
          <w:sz w:val="20"/>
        </w:rPr>
        <w:t>–related State Law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78B89FEA" w14:textId="77777777">
        <w:tc>
          <w:tcPr>
            <w:tcW w:w="828" w:type="dxa"/>
            <w:tcBorders>
              <w:bottom w:val="single" w:sz="12" w:space="0" w:color="auto"/>
            </w:tcBorders>
          </w:tcPr>
          <w:p w14:paraId="0369938F"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044E9731"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560AD5CB"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48363335" w14:textId="77777777">
        <w:tc>
          <w:tcPr>
            <w:tcW w:w="828" w:type="dxa"/>
            <w:tcBorders>
              <w:top w:val="single" w:sz="12" w:space="0" w:color="auto"/>
              <w:bottom w:val="single" w:sz="12" w:space="0" w:color="auto"/>
              <w:right w:val="single" w:sz="2" w:space="0" w:color="auto"/>
            </w:tcBorders>
            <w:vAlign w:val="center"/>
          </w:tcPr>
          <w:p w14:paraId="5DDBC5A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9.</w:t>
            </w:r>
          </w:p>
        </w:tc>
        <w:tc>
          <w:tcPr>
            <w:tcW w:w="5580" w:type="dxa"/>
            <w:tcBorders>
              <w:top w:val="single" w:sz="12" w:space="0" w:color="auto"/>
              <w:left w:val="single" w:sz="2" w:space="0" w:color="auto"/>
              <w:bottom w:val="single" w:sz="12" w:space="0" w:color="auto"/>
              <w:right w:val="single" w:sz="2" w:space="0" w:color="auto"/>
            </w:tcBorders>
            <w:vAlign w:val="center"/>
          </w:tcPr>
          <w:p w14:paraId="533B467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Has your state law related to the </w:t>
            </w:r>
            <w:r>
              <w:rPr>
                <w:rFonts w:ascii="Arial" w:hAnsi="Arial" w:cs="Arial"/>
                <w:i/>
                <w:sz w:val="18"/>
                <w:szCs w:val="18"/>
              </w:rPr>
              <w:t>GFSA</w:t>
            </w:r>
            <w:r>
              <w:rPr>
                <w:rFonts w:ascii="Arial" w:hAnsi="Arial" w:cs="Arial"/>
                <w:sz w:val="18"/>
                <w:szCs w:val="18"/>
              </w:rPr>
              <w:t xml:space="preserve"> changed in the past 12 months?</w:t>
            </w:r>
          </w:p>
        </w:tc>
        <w:tc>
          <w:tcPr>
            <w:tcW w:w="3168" w:type="dxa"/>
            <w:tcBorders>
              <w:top w:val="single" w:sz="12" w:space="0" w:color="auto"/>
              <w:left w:val="single" w:sz="2" w:space="0" w:color="auto"/>
              <w:bottom w:val="single" w:sz="12" w:space="0" w:color="auto"/>
            </w:tcBorders>
            <w:vAlign w:val="center"/>
          </w:tcPr>
          <w:p w14:paraId="240AAA5B"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62576366" w14:textId="77777777" w:rsidR="00CD3D0A" w:rsidRDefault="00CD3D0A">
      <w:pPr>
        <w:tabs>
          <w:tab w:val="left" w:pos="1080"/>
        </w:tabs>
        <w:rPr>
          <w:rFonts w:ascii="Arial" w:hAnsi="Arial" w:cs="Arial"/>
          <w:sz w:val="20"/>
        </w:rPr>
      </w:pPr>
    </w:p>
    <w:p w14:paraId="4D8D3684" w14:textId="77777777" w:rsidR="00CD3D0A" w:rsidRDefault="00CD3D0A">
      <w:pPr>
        <w:tabs>
          <w:tab w:val="left" w:pos="1080"/>
        </w:tabs>
        <w:rPr>
          <w:rFonts w:ascii="Arial" w:hAnsi="Arial" w:cs="Arial"/>
          <w:b/>
          <w:sz w:val="20"/>
        </w:rPr>
      </w:pPr>
      <w:r>
        <w:rPr>
          <w:rFonts w:ascii="Arial" w:hAnsi="Arial" w:cs="Arial"/>
          <w:b/>
          <w:sz w:val="20"/>
        </w:rPr>
        <w:t>Question 10.  Alternative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4112F49D" w14:textId="77777777">
        <w:tc>
          <w:tcPr>
            <w:tcW w:w="828" w:type="dxa"/>
            <w:tcBorders>
              <w:bottom w:val="single" w:sz="12" w:space="0" w:color="auto"/>
            </w:tcBorders>
          </w:tcPr>
          <w:p w14:paraId="3D714676"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3DA8F4E9"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15C85288"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57DD2C5D" w14:textId="77777777">
        <w:tc>
          <w:tcPr>
            <w:tcW w:w="828" w:type="dxa"/>
            <w:tcBorders>
              <w:top w:val="single" w:sz="12" w:space="0" w:color="auto"/>
              <w:bottom w:val="single" w:sz="2" w:space="0" w:color="auto"/>
              <w:right w:val="single" w:sz="2" w:space="0" w:color="auto"/>
            </w:tcBorders>
            <w:vAlign w:val="center"/>
          </w:tcPr>
          <w:p w14:paraId="0F3EF04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10a.</w:t>
            </w:r>
          </w:p>
        </w:tc>
        <w:tc>
          <w:tcPr>
            <w:tcW w:w="5580" w:type="dxa"/>
            <w:tcBorders>
              <w:top w:val="single" w:sz="12" w:space="0" w:color="auto"/>
              <w:left w:val="single" w:sz="2" w:space="0" w:color="auto"/>
              <w:bottom w:val="single" w:sz="2" w:space="0" w:color="auto"/>
              <w:right w:val="single" w:sz="2" w:space="0" w:color="auto"/>
            </w:tcBorders>
            <w:vAlign w:val="center"/>
          </w:tcPr>
          <w:p w14:paraId="7C945A9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How does your state law address the need for providing educational services in an alternative setting to students expelled from their regular school setting?</w:t>
            </w:r>
          </w:p>
        </w:tc>
        <w:tc>
          <w:tcPr>
            <w:tcW w:w="3168" w:type="dxa"/>
            <w:tcBorders>
              <w:top w:val="single" w:sz="12" w:space="0" w:color="auto"/>
              <w:left w:val="single" w:sz="2" w:space="0" w:color="auto"/>
              <w:bottom w:val="single" w:sz="2" w:space="0" w:color="auto"/>
            </w:tcBorders>
            <w:vAlign w:val="center"/>
          </w:tcPr>
          <w:p w14:paraId="626500D1" w14:textId="77777777" w:rsidR="00CD3D0A" w:rsidRDefault="00CD3D0A">
            <w:pPr>
              <w:spacing w:before="60" w:after="60"/>
              <w:jc w:val="left"/>
              <w:rPr>
                <w:rFonts w:ascii="Arial" w:hAnsi="Arial" w:cs="Arial"/>
                <w:sz w:val="18"/>
                <w:szCs w:val="18"/>
              </w:rPr>
            </w:pPr>
            <w:r>
              <w:rPr>
                <w:rFonts w:ascii="Arial" w:hAnsi="Arial" w:cs="Arial"/>
                <w:noProof/>
                <w:sz w:val="18"/>
                <w:szCs w:val="18"/>
              </w:rPr>
              <w:t>State law requires LEAs to provide educational services to expelled students in an alternative setting.</w:t>
            </w:r>
          </w:p>
        </w:tc>
      </w:tr>
      <w:tr w:rsidR="00CD3D0A" w14:paraId="4807A0AA" w14:textId="77777777">
        <w:tc>
          <w:tcPr>
            <w:tcW w:w="828" w:type="dxa"/>
            <w:tcBorders>
              <w:top w:val="single" w:sz="2" w:space="0" w:color="auto"/>
              <w:bottom w:val="single" w:sz="12" w:space="0" w:color="auto"/>
              <w:right w:val="single" w:sz="2" w:space="0" w:color="auto"/>
            </w:tcBorders>
            <w:vAlign w:val="center"/>
          </w:tcPr>
          <w:p w14:paraId="5AFBCED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10b.</w:t>
            </w:r>
          </w:p>
        </w:tc>
        <w:tc>
          <w:tcPr>
            <w:tcW w:w="5580" w:type="dxa"/>
            <w:tcBorders>
              <w:top w:val="single" w:sz="2" w:space="0" w:color="auto"/>
              <w:left w:val="single" w:sz="2" w:space="0" w:color="auto"/>
              <w:bottom w:val="single" w:sz="12" w:space="0" w:color="auto"/>
              <w:right w:val="single" w:sz="2" w:space="0" w:color="auto"/>
            </w:tcBorders>
            <w:vAlign w:val="center"/>
          </w:tcPr>
          <w:p w14:paraId="093AECE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Are any state funds used to support the implementation of educational services in alternative settings as it relates to students who have been expelled under the </w:t>
            </w:r>
            <w:r>
              <w:rPr>
                <w:rFonts w:ascii="Arial" w:hAnsi="Arial" w:cs="Arial"/>
                <w:i/>
                <w:sz w:val="18"/>
                <w:szCs w:val="18"/>
              </w:rPr>
              <w:t>GFSA</w:t>
            </w:r>
            <w:r>
              <w:rPr>
                <w:rFonts w:ascii="Arial" w:hAnsi="Arial" w:cs="Arial"/>
                <w:sz w:val="18"/>
                <w:szCs w:val="18"/>
              </w:rPr>
              <w:t>?</w:t>
            </w:r>
          </w:p>
        </w:tc>
        <w:tc>
          <w:tcPr>
            <w:tcW w:w="3168" w:type="dxa"/>
            <w:tcBorders>
              <w:top w:val="single" w:sz="2" w:space="0" w:color="auto"/>
              <w:left w:val="single" w:sz="2" w:space="0" w:color="auto"/>
              <w:bottom w:val="single" w:sz="12" w:space="0" w:color="auto"/>
            </w:tcBorders>
            <w:vAlign w:val="center"/>
          </w:tcPr>
          <w:p w14:paraId="349EB80D" w14:textId="77777777" w:rsidR="00CD3D0A" w:rsidRDefault="00CD3D0A">
            <w:pPr>
              <w:spacing w:before="60" w:after="60"/>
              <w:jc w:val="left"/>
              <w:rPr>
                <w:rFonts w:ascii="Arial" w:hAnsi="Arial" w:cs="Arial"/>
                <w:sz w:val="18"/>
                <w:szCs w:val="18"/>
              </w:rPr>
            </w:pPr>
            <w:r>
              <w:rPr>
                <w:rFonts w:ascii="Arial" w:hAnsi="Arial" w:cs="Arial"/>
                <w:noProof/>
                <w:sz w:val="18"/>
                <w:szCs w:val="18"/>
              </w:rPr>
              <w:t>Yes.</w:t>
            </w:r>
          </w:p>
        </w:tc>
      </w:tr>
    </w:tbl>
    <w:p w14:paraId="67AB80B5" w14:textId="77777777" w:rsidR="00CD3D0A" w:rsidRDefault="00CD3D0A">
      <w:pPr>
        <w:tabs>
          <w:tab w:val="left" w:pos="1080"/>
        </w:tabs>
        <w:rPr>
          <w:rFonts w:ascii="Arial" w:hAnsi="Arial" w:cs="Arial"/>
          <w:sz w:val="20"/>
        </w:rPr>
      </w:pPr>
    </w:p>
    <w:p w14:paraId="39758F9F" w14:textId="77777777" w:rsidR="00CD3D0A" w:rsidRDefault="00CD3D0A">
      <w:pPr>
        <w:tabs>
          <w:tab w:val="left" w:pos="1080"/>
        </w:tabs>
        <w:rPr>
          <w:rFonts w:ascii="Arial" w:hAnsi="Arial" w:cs="Arial"/>
          <w:sz w:val="20"/>
        </w:rPr>
      </w:pPr>
    </w:p>
    <w:p w14:paraId="6E13A7DE" w14:textId="77777777" w:rsidR="00CD3D0A" w:rsidRDefault="00CD3D0A">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Comparison─2002</w:t>
      </w:r>
      <w:r>
        <w:rPr>
          <w:rFonts w:ascii="Arial" w:hAnsi="Arial" w:cs="Arial"/>
          <w:b/>
          <w:sz w:val="18"/>
          <w:szCs w:val="18"/>
        </w:rPr>
        <w:t>–</w:t>
      </w:r>
      <w:r>
        <w:rPr>
          <w:rFonts w:ascii="Arial" w:hAnsi="Arial" w:cs="Arial"/>
          <w:b/>
          <w:sz w:val="28"/>
          <w:szCs w:val="28"/>
        </w:rPr>
        <w:t>03 to 2003</w:t>
      </w:r>
      <w:r>
        <w:rPr>
          <w:rFonts w:ascii="Arial" w:hAnsi="Arial" w:cs="Arial"/>
          <w:b/>
          <w:sz w:val="18"/>
          <w:szCs w:val="18"/>
        </w:rPr>
        <w:t>–</w:t>
      </w:r>
      <w:r>
        <w:rPr>
          <w:rFonts w:ascii="Arial" w:hAnsi="Arial" w:cs="Arial"/>
          <w:b/>
          <w:sz w:val="28"/>
          <w:szCs w:val="28"/>
        </w:rPr>
        <w:t>04</w:t>
      </w:r>
    </w:p>
    <w:p w14:paraId="031BD914" w14:textId="77777777" w:rsidR="00CD3D0A" w:rsidRDefault="00CD3D0A">
      <w:pPr>
        <w:tabs>
          <w:tab w:val="left" w:pos="1260"/>
        </w:tabs>
        <w:jc w:val="left"/>
        <w:rPr>
          <w:sz w:val="20"/>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1440"/>
        <w:gridCol w:w="1440"/>
      </w:tblGrid>
      <w:tr w:rsidR="00CD3D0A" w14:paraId="67A2DDFF" w14:textId="77777777">
        <w:tc>
          <w:tcPr>
            <w:tcW w:w="3888" w:type="dxa"/>
            <w:tcBorders>
              <w:bottom w:val="single" w:sz="12" w:space="0" w:color="auto"/>
              <w:right w:val="single" w:sz="2" w:space="0" w:color="auto"/>
            </w:tcBorders>
          </w:tcPr>
          <w:p w14:paraId="5E637741"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Data</w:t>
            </w:r>
          </w:p>
        </w:tc>
        <w:tc>
          <w:tcPr>
            <w:tcW w:w="1440" w:type="dxa"/>
            <w:tcBorders>
              <w:left w:val="single" w:sz="2" w:space="0" w:color="auto"/>
              <w:bottom w:val="single" w:sz="12" w:space="0" w:color="auto"/>
              <w:right w:val="single" w:sz="2" w:space="0" w:color="auto"/>
            </w:tcBorders>
          </w:tcPr>
          <w:p w14:paraId="28E2F227"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2002–03</w:t>
            </w:r>
          </w:p>
        </w:tc>
        <w:tc>
          <w:tcPr>
            <w:tcW w:w="1440" w:type="dxa"/>
            <w:tcBorders>
              <w:left w:val="single" w:sz="2" w:space="0" w:color="auto"/>
              <w:bottom w:val="single" w:sz="12" w:space="0" w:color="auto"/>
            </w:tcBorders>
          </w:tcPr>
          <w:p w14:paraId="25707E1D"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2003–04</w:t>
            </w:r>
          </w:p>
        </w:tc>
      </w:tr>
      <w:tr w:rsidR="00CD3D0A" w14:paraId="6D2A730E" w14:textId="77777777">
        <w:tc>
          <w:tcPr>
            <w:tcW w:w="3888" w:type="dxa"/>
            <w:tcBorders>
              <w:top w:val="single" w:sz="12" w:space="0" w:color="auto"/>
              <w:bottom w:val="single" w:sz="2" w:space="0" w:color="auto"/>
              <w:right w:val="single" w:sz="2" w:space="0" w:color="auto"/>
            </w:tcBorders>
            <w:vAlign w:val="center"/>
          </w:tcPr>
          <w:p w14:paraId="6E2B7A11"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14F6D6BD"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1</w:t>
            </w:r>
          </w:p>
        </w:tc>
        <w:tc>
          <w:tcPr>
            <w:tcW w:w="1440" w:type="dxa"/>
            <w:tcBorders>
              <w:top w:val="single" w:sz="12" w:space="0" w:color="auto"/>
              <w:left w:val="single" w:sz="2" w:space="0" w:color="auto"/>
              <w:bottom w:val="single" w:sz="2" w:space="0" w:color="auto"/>
            </w:tcBorders>
            <w:vAlign w:val="center"/>
          </w:tcPr>
          <w:p w14:paraId="5C98CE2D"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3</w:t>
            </w:r>
          </w:p>
        </w:tc>
      </w:tr>
      <w:tr w:rsidR="00CD3D0A" w14:paraId="4D6AACC3" w14:textId="77777777">
        <w:tc>
          <w:tcPr>
            <w:tcW w:w="3888" w:type="dxa"/>
            <w:tcBorders>
              <w:top w:val="single" w:sz="2" w:space="0" w:color="auto"/>
              <w:bottom w:val="single" w:sz="2" w:space="0" w:color="auto"/>
            </w:tcBorders>
            <w:vAlign w:val="center"/>
          </w:tcPr>
          <w:p w14:paraId="108CD0B5"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Change (2002–03 to 2003–04)</w:t>
            </w:r>
          </w:p>
        </w:tc>
        <w:tc>
          <w:tcPr>
            <w:tcW w:w="1440" w:type="dxa"/>
            <w:tcBorders>
              <w:top w:val="single" w:sz="2" w:space="0" w:color="auto"/>
              <w:bottom w:val="single" w:sz="2" w:space="0" w:color="auto"/>
              <w:right w:val="single" w:sz="2" w:space="0" w:color="auto"/>
            </w:tcBorders>
            <w:vAlign w:val="center"/>
          </w:tcPr>
          <w:p w14:paraId="052F6389"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060A1F98"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2</w:t>
            </w:r>
          </w:p>
        </w:tc>
      </w:tr>
      <w:tr w:rsidR="00CD3D0A" w14:paraId="2C0DA9A0" w14:textId="77777777">
        <w:tc>
          <w:tcPr>
            <w:tcW w:w="3888" w:type="dxa"/>
            <w:tcBorders>
              <w:top w:val="single" w:sz="2" w:space="0" w:color="auto"/>
            </w:tcBorders>
            <w:vAlign w:val="center"/>
          </w:tcPr>
          <w:p w14:paraId="10728491"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Percentage Change</w:t>
            </w:r>
          </w:p>
        </w:tc>
        <w:tc>
          <w:tcPr>
            <w:tcW w:w="1440" w:type="dxa"/>
            <w:tcBorders>
              <w:top w:val="single" w:sz="2" w:space="0" w:color="auto"/>
              <w:right w:val="single" w:sz="2" w:space="0" w:color="auto"/>
            </w:tcBorders>
            <w:vAlign w:val="center"/>
          </w:tcPr>
          <w:p w14:paraId="14546C58"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05CD3241"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200</w:t>
            </w:r>
          </w:p>
        </w:tc>
      </w:tr>
    </w:tbl>
    <w:p w14:paraId="233139F1" w14:textId="77777777" w:rsidR="00CD3D0A" w:rsidRDefault="00CD3D0A">
      <w:pPr>
        <w:tabs>
          <w:tab w:val="left" w:pos="1260"/>
        </w:tabs>
        <w:jc w:val="left"/>
        <w:rPr>
          <w:rFonts w:ascii="Arial" w:hAnsi="Arial" w:cs="Arial"/>
          <w:sz w:val="20"/>
        </w:rPr>
      </w:pPr>
    </w:p>
    <w:p w14:paraId="32888BB9" w14:textId="77777777" w:rsidR="00CD3D0A" w:rsidRDefault="00CD3D0A">
      <w:pPr>
        <w:tabs>
          <w:tab w:val="left" w:pos="1260"/>
        </w:tabs>
        <w:jc w:val="left"/>
        <w:rPr>
          <w:rFonts w:ascii="Arial" w:hAnsi="Arial" w:cs="Arial"/>
          <w:sz w:val="20"/>
        </w:rPr>
      </w:pPr>
    </w:p>
    <w:p w14:paraId="3B650263" w14:textId="77777777" w:rsidR="00CD3D0A" w:rsidRDefault="00CD3D0A">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2D196310" w14:textId="77777777" w:rsidR="00CD3D0A" w:rsidRDefault="00CD3D0A">
      <w:pPr>
        <w:tabs>
          <w:tab w:val="left" w:pos="1260"/>
        </w:tabs>
        <w:jc w:val="left"/>
        <w:rPr>
          <w:rFonts w:ascii="Arial" w:hAnsi="Arial" w:cs="Arial"/>
          <w:sz w:val="20"/>
        </w:rPr>
        <w:sectPr w:rsidR="00CD3D0A">
          <w:footerReference w:type="default" r:id="rId35"/>
          <w:pgSz w:w="12240" w:h="15840"/>
          <w:pgMar w:top="1152" w:right="1440" w:bottom="1008" w:left="1440" w:header="720" w:footer="720" w:gutter="0"/>
          <w:cols w:space="720"/>
          <w:docGrid w:linePitch="360"/>
        </w:sectPr>
      </w:pPr>
      <w:r>
        <w:rPr>
          <w:rFonts w:ascii="Arial" w:hAnsi="Arial" w:cs="Arial"/>
          <w:noProof/>
          <w:sz w:val="20"/>
        </w:rPr>
        <w:t>None.</w:t>
      </w:r>
    </w:p>
    <w:p w14:paraId="41FA2126" w14:textId="77777777" w:rsidR="00CD3D0A" w:rsidRDefault="00CD3D0A">
      <w:pPr>
        <w:pStyle w:val="Heading2"/>
        <w:spacing w:after="0" w:line="240" w:lineRule="atLeast"/>
        <w:rPr>
          <w:rFonts w:ascii="Arial" w:hAnsi="Arial" w:cs="Arial"/>
          <w:bCs/>
          <w:sz w:val="28"/>
          <w:szCs w:val="28"/>
        </w:rPr>
      </w:pPr>
      <w:bookmarkStart w:id="42" w:name="_Toc165448265"/>
      <w:smartTag w:uri="urn:schemas-microsoft-com:office:smarttags" w:element="State">
        <w:smartTag w:uri="urn:schemas-microsoft-com:office:smarttags" w:element="place">
          <w:r>
            <w:rPr>
              <w:rFonts w:ascii="Arial" w:hAnsi="Arial" w:cs="Arial"/>
              <w:bCs/>
              <w:noProof/>
              <w:sz w:val="28"/>
              <w:szCs w:val="28"/>
            </w:rPr>
            <w:t>Florida</w:t>
          </w:r>
        </w:smartTag>
      </w:smartTag>
      <w:bookmarkEnd w:id="42"/>
    </w:p>
    <w:p w14:paraId="33D67B75" w14:textId="77777777" w:rsidR="00CD3D0A" w:rsidRDefault="00CD3D0A">
      <w:pPr>
        <w:pBdr>
          <w:top w:val="single" w:sz="18" w:space="1" w:color="auto"/>
          <w:bottom w:val="single" w:sz="18" w:space="1" w:color="auto"/>
        </w:pBdr>
        <w:tabs>
          <w:tab w:val="left" w:pos="1080"/>
        </w:tabs>
        <w:rPr>
          <w:rFonts w:ascii="Arial" w:hAnsi="Arial" w:cs="Arial"/>
          <w:b/>
          <w:sz w:val="24"/>
          <w:szCs w:val="24"/>
        </w:rPr>
      </w:pPr>
      <w:r>
        <w:rPr>
          <w:rFonts w:ascii="Arial" w:hAnsi="Arial" w:cs="Arial"/>
          <w:b/>
          <w:sz w:val="24"/>
          <w:szCs w:val="24"/>
        </w:rPr>
        <w:t>2003–04 Data</w:t>
      </w:r>
    </w:p>
    <w:p w14:paraId="464B0A60" w14:textId="77777777" w:rsidR="00CD3D0A" w:rsidRDefault="00CD3D0A">
      <w:pPr>
        <w:tabs>
          <w:tab w:val="left" w:pos="1080"/>
        </w:tabs>
      </w:pPr>
    </w:p>
    <w:p w14:paraId="47D9DAAB" w14:textId="77777777" w:rsidR="00CD3D0A" w:rsidRDefault="00CD3D0A">
      <w:pPr>
        <w:tabs>
          <w:tab w:val="left" w:pos="1080"/>
        </w:tabs>
        <w:rPr>
          <w:rFonts w:ascii="Arial" w:hAnsi="Arial" w:cs="Arial"/>
          <w:b/>
          <w:sz w:val="20"/>
        </w:rPr>
      </w:pPr>
      <w:r>
        <w:rPr>
          <w:rFonts w:ascii="Arial" w:hAnsi="Arial" w:cs="Arial"/>
          <w:b/>
          <w:sz w:val="20"/>
        </w:rPr>
        <w:t>Question 1.  Firearms Incidents</w:t>
      </w:r>
    </w:p>
    <w:p w14:paraId="0BA6AB24" w14:textId="77777777" w:rsidR="00CD3D0A" w:rsidRDefault="00CD3D0A">
      <w:pPr>
        <w:tabs>
          <w:tab w:val="left" w:pos="1080"/>
        </w:tabs>
        <w:ind w:firstLine="720"/>
        <w:rPr>
          <w:rFonts w:ascii="Arial" w:hAnsi="Arial" w:cs="Arial"/>
          <w:sz w:val="20"/>
        </w:rPr>
      </w:pPr>
    </w:p>
    <w:p w14:paraId="14002F77" w14:textId="77777777" w:rsidR="00CD3D0A" w:rsidRDefault="00CD3D0A">
      <w:pPr>
        <w:tabs>
          <w:tab w:val="left" w:pos="1080"/>
        </w:tabs>
        <w:ind w:firstLine="720"/>
        <w:rPr>
          <w:rFonts w:ascii="Arial" w:hAnsi="Arial" w:cs="Arial"/>
          <w:sz w:val="20"/>
        </w:rPr>
      </w:pPr>
      <w:r>
        <w:rPr>
          <w:rFonts w:ascii="Arial" w:hAnsi="Arial" w:cs="Arial"/>
          <w:sz w:val="20"/>
        </w:rPr>
        <w:t>1a.  Number of students who were found to have brought or possessed a firearm in school</w:t>
      </w:r>
    </w:p>
    <w:p w14:paraId="6629A239" w14:textId="77777777" w:rsidR="00CD3D0A" w:rsidRDefault="00CD3D0A">
      <w:pPr>
        <w:tabs>
          <w:tab w:val="left" w:pos="1080"/>
        </w:tabs>
        <w:rPr>
          <w:rFonts w:ascii="Arial" w:hAnsi="Arial" w:cs="Arial"/>
          <w:sz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1797"/>
        <w:gridCol w:w="1792"/>
        <w:gridCol w:w="1796"/>
        <w:gridCol w:w="1849"/>
      </w:tblGrid>
      <w:tr w:rsidR="00CD3D0A" w14:paraId="57C30440" w14:textId="77777777">
        <w:tc>
          <w:tcPr>
            <w:tcW w:w="1622" w:type="dxa"/>
          </w:tcPr>
          <w:p w14:paraId="6641552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School Level</w:t>
            </w:r>
          </w:p>
        </w:tc>
        <w:tc>
          <w:tcPr>
            <w:tcW w:w="1797" w:type="dxa"/>
          </w:tcPr>
          <w:p w14:paraId="736D6B79"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Handguns</w:t>
            </w:r>
          </w:p>
        </w:tc>
        <w:tc>
          <w:tcPr>
            <w:tcW w:w="1792" w:type="dxa"/>
          </w:tcPr>
          <w:p w14:paraId="47C0EFC7"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Rifles or Shotguns</w:t>
            </w:r>
          </w:p>
        </w:tc>
        <w:tc>
          <w:tcPr>
            <w:tcW w:w="1796" w:type="dxa"/>
          </w:tcPr>
          <w:p w14:paraId="4FBB71A5"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Other Firearms</w:t>
            </w:r>
          </w:p>
        </w:tc>
        <w:tc>
          <w:tcPr>
            <w:tcW w:w="1849" w:type="dxa"/>
          </w:tcPr>
          <w:p w14:paraId="6503A44D"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Total</w:t>
            </w:r>
          </w:p>
        </w:tc>
      </w:tr>
      <w:tr w:rsidR="00CD3D0A" w14:paraId="79073C67" w14:textId="77777777">
        <w:tc>
          <w:tcPr>
            <w:tcW w:w="1622" w:type="dxa"/>
          </w:tcPr>
          <w:p w14:paraId="6F86E2C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Elementary</w:t>
            </w:r>
          </w:p>
        </w:tc>
        <w:tc>
          <w:tcPr>
            <w:tcW w:w="1797" w:type="dxa"/>
            <w:vAlign w:val="center"/>
          </w:tcPr>
          <w:p w14:paraId="24B6590A"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4</w:t>
            </w:r>
          </w:p>
        </w:tc>
        <w:tc>
          <w:tcPr>
            <w:tcW w:w="1792" w:type="dxa"/>
            <w:vAlign w:val="center"/>
          </w:tcPr>
          <w:p w14:paraId="02829467"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6683D6A2"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849" w:type="dxa"/>
            <w:vAlign w:val="center"/>
          </w:tcPr>
          <w:p w14:paraId="6ACDECED"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6</w:t>
            </w:r>
          </w:p>
        </w:tc>
      </w:tr>
      <w:tr w:rsidR="00CD3D0A" w14:paraId="7497F202" w14:textId="77777777">
        <w:tc>
          <w:tcPr>
            <w:tcW w:w="1622" w:type="dxa"/>
          </w:tcPr>
          <w:p w14:paraId="25A5227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Junior High</w:t>
            </w:r>
          </w:p>
        </w:tc>
        <w:tc>
          <w:tcPr>
            <w:tcW w:w="1797" w:type="dxa"/>
            <w:vAlign w:val="center"/>
          </w:tcPr>
          <w:p w14:paraId="4B273FF6"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11</w:t>
            </w:r>
          </w:p>
        </w:tc>
        <w:tc>
          <w:tcPr>
            <w:tcW w:w="1792" w:type="dxa"/>
            <w:vAlign w:val="center"/>
          </w:tcPr>
          <w:p w14:paraId="3BCDA452"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5B25C377"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52C898BA"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11</w:t>
            </w:r>
          </w:p>
        </w:tc>
      </w:tr>
      <w:tr w:rsidR="00CD3D0A" w14:paraId="00439B7A" w14:textId="77777777">
        <w:tc>
          <w:tcPr>
            <w:tcW w:w="1622" w:type="dxa"/>
          </w:tcPr>
          <w:p w14:paraId="042C19C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Senior High</w:t>
            </w:r>
          </w:p>
        </w:tc>
        <w:tc>
          <w:tcPr>
            <w:tcW w:w="1797" w:type="dxa"/>
            <w:vAlign w:val="center"/>
          </w:tcPr>
          <w:p w14:paraId="2AE5EC98"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40</w:t>
            </w:r>
          </w:p>
        </w:tc>
        <w:tc>
          <w:tcPr>
            <w:tcW w:w="1792" w:type="dxa"/>
            <w:vAlign w:val="center"/>
          </w:tcPr>
          <w:p w14:paraId="51B23C03"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5</w:t>
            </w:r>
          </w:p>
        </w:tc>
        <w:tc>
          <w:tcPr>
            <w:tcW w:w="1796" w:type="dxa"/>
            <w:vAlign w:val="center"/>
          </w:tcPr>
          <w:p w14:paraId="3DB53327"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849" w:type="dxa"/>
            <w:vAlign w:val="center"/>
          </w:tcPr>
          <w:p w14:paraId="6B7846DE"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46</w:t>
            </w:r>
          </w:p>
        </w:tc>
      </w:tr>
      <w:tr w:rsidR="00CD3D0A" w14:paraId="175AD92F" w14:textId="77777777">
        <w:tc>
          <w:tcPr>
            <w:tcW w:w="1622" w:type="dxa"/>
          </w:tcPr>
          <w:p w14:paraId="3CB04F4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797" w:type="dxa"/>
            <w:vAlign w:val="center"/>
          </w:tcPr>
          <w:p w14:paraId="52DEBE06"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55</w:t>
            </w:r>
          </w:p>
        </w:tc>
        <w:tc>
          <w:tcPr>
            <w:tcW w:w="1792" w:type="dxa"/>
            <w:vAlign w:val="center"/>
          </w:tcPr>
          <w:p w14:paraId="462CC2DF"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5</w:t>
            </w:r>
          </w:p>
        </w:tc>
        <w:tc>
          <w:tcPr>
            <w:tcW w:w="1796" w:type="dxa"/>
            <w:vAlign w:val="center"/>
          </w:tcPr>
          <w:p w14:paraId="3E3CC4EC"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w:t>
            </w:r>
          </w:p>
        </w:tc>
        <w:tc>
          <w:tcPr>
            <w:tcW w:w="1849" w:type="dxa"/>
            <w:vAlign w:val="center"/>
          </w:tcPr>
          <w:p w14:paraId="3C5B5864"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63</w:t>
            </w:r>
          </w:p>
        </w:tc>
      </w:tr>
    </w:tbl>
    <w:p w14:paraId="134AA649" w14:textId="77777777" w:rsidR="00CD3D0A" w:rsidRDefault="00CD3D0A">
      <w:pPr>
        <w:tabs>
          <w:tab w:val="left" w:pos="1080"/>
        </w:tabs>
        <w:jc w:val="left"/>
        <w:rPr>
          <w:rFonts w:ascii="Arial" w:hAnsi="Arial" w:cs="Arial"/>
          <w:sz w:val="20"/>
        </w:rPr>
      </w:pPr>
    </w:p>
    <w:p w14:paraId="31D9F990" w14:textId="77777777" w:rsidR="00CD3D0A" w:rsidRDefault="00CD3D0A">
      <w:pPr>
        <w:tabs>
          <w:tab w:val="left" w:pos="1080"/>
        </w:tabs>
        <w:rPr>
          <w:rFonts w:ascii="Arial" w:hAnsi="Arial" w:cs="Arial"/>
          <w:sz w:val="20"/>
        </w:rPr>
      </w:pPr>
    </w:p>
    <w:p w14:paraId="1247E840" w14:textId="77777777" w:rsidR="00CD3D0A" w:rsidRDefault="00CD3D0A">
      <w:pPr>
        <w:tabs>
          <w:tab w:val="left" w:pos="1080"/>
        </w:tabs>
        <w:rPr>
          <w:rFonts w:ascii="Arial" w:hAnsi="Arial" w:cs="Arial"/>
          <w:b/>
          <w:sz w:val="20"/>
        </w:rPr>
      </w:pPr>
      <w:r>
        <w:rPr>
          <w:rFonts w:ascii="Arial" w:hAnsi="Arial" w:cs="Arial"/>
          <w:b/>
          <w:sz w:val="20"/>
        </w:rPr>
        <w:t>Question 2.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5"/>
        <w:gridCol w:w="1989"/>
        <w:gridCol w:w="1530"/>
      </w:tblGrid>
      <w:tr w:rsidR="00CD3D0A" w14:paraId="09AC13A4" w14:textId="77777777">
        <w:tc>
          <w:tcPr>
            <w:tcW w:w="802" w:type="dxa"/>
            <w:tcBorders>
              <w:bottom w:val="single" w:sz="12" w:space="0" w:color="auto"/>
            </w:tcBorders>
          </w:tcPr>
          <w:p w14:paraId="6BA5980B" w14:textId="77777777" w:rsidR="00CD3D0A" w:rsidRDefault="00CD3D0A">
            <w:pPr>
              <w:tabs>
                <w:tab w:val="left" w:pos="1080"/>
              </w:tabs>
              <w:spacing w:before="60" w:after="60"/>
              <w:rPr>
                <w:rFonts w:ascii="Arial" w:hAnsi="Arial" w:cs="Arial"/>
                <w:sz w:val="18"/>
                <w:szCs w:val="18"/>
              </w:rPr>
            </w:pPr>
          </w:p>
        </w:tc>
        <w:tc>
          <w:tcPr>
            <w:tcW w:w="5255" w:type="dxa"/>
            <w:tcBorders>
              <w:bottom w:val="single" w:sz="12" w:space="0" w:color="auto"/>
            </w:tcBorders>
          </w:tcPr>
          <w:p w14:paraId="4AC6D20F"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4875713A"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30" w:type="dxa"/>
            <w:tcBorders>
              <w:bottom w:val="single" w:sz="12" w:space="0" w:color="auto"/>
            </w:tcBorders>
          </w:tcPr>
          <w:p w14:paraId="5C858780"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0D98CC2D" w14:textId="77777777">
        <w:tc>
          <w:tcPr>
            <w:tcW w:w="802" w:type="dxa"/>
            <w:tcBorders>
              <w:top w:val="single" w:sz="12" w:space="0" w:color="auto"/>
              <w:bottom w:val="single" w:sz="2" w:space="0" w:color="auto"/>
              <w:right w:val="single" w:sz="2" w:space="0" w:color="auto"/>
            </w:tcBorders>
            <w:vAlign w:val="center"/>
          </w:tcPr>
          <w:p w14:paraId="297A41C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2a.</w:t>
            </w:r>
          </w:p>
        </w:tc>
        <w:tc>
          <w:tcPr>
            <w:tcW w:w="5255" w:type="dxa"/>
            <w:tcBorders>
              <w:top w:val="single" w:sz="12" w:space="0" w:color="auto"/>
              <w:left w:val="single" w:sz="2" w:space="0" w:color="auto"/>
              <w:bottom w:val="single" w:sz="2" w:space="0" w:color="auto"/>
              <w:right w:val="single" w:sz="2" w:space="0" w:color="auto"/>
            </w:tcBorders>
            <w:vAlign w:val="center"/>
          </w:tcPr>
          <w:p w14:paraId="52399EB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modified</w:t>
            </w:r>
          </w:p>
        </w:tc>
        <w:tc>
          <w:tcPr>
            <w:tcW w:w="1989" w:type="dxa"/>
            <w:tcBorders>
              <w:top w:val="single" w:sz="12" w:space="0" w:color="auto"/>
              <w:left w:val="single" w:sz="2" w:space="0" w:color="auto"/>
              <w:bottom w:val="single" w:sz="2" w:space="0" w:color="auto"/>
              <w:right w:val="single" w:sz="2" w:space="0" w:color="auto"/>
            </w:tcBorders>
            <w:vAlign w:val="center"/>
          </w:tcPr>
          <w:p w14:paraId="078BD51D"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17</w:t>
            </w:r>
          </w:p>
        </w:tc>
        <w:tc>
          <w:tcPr>
            <w:tcW w:w="1530" w:type="dxa"/>
            <w:tcBorders>
              <w:top w:val="single" w:sz="12" w:space="0" w:color="auto"/>
              <w:left w:val="single" w:sz="2" w:space="0" w:color="auto"/>
              <w:bottom w:val="single" w:sz="2" w:space="0" w:color="auto"/>
            </w:tcBorders>
            <w:vAlign w:val="center"/>
          </w:tcPr>
          <w:p w14:paraId="1A7B7734"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27</w:t>
            </w:r>
          </w:p>
        </w:tc>
      </w:tr>
      <w:tr w:rsidR="00CD3D0A" w14:paraId="7408328B" w14:textId="77777777">
        <w:tc>
          <w:tcPr>
            <w:tcW w:w="802" w:type="dxa"/>
            <w:tcBorders>
              <w:top w:val="single" w:sz="2" w:space="0" w:color="auto"/>
              <w:bottom w:val="single" w:sz="2" w:space="0" w:color="auto"/>
              <w:right w:val="single" w:sz="2" w:space="0" w:color="auto"/>
            </w:tcBorders>
            <w:vAlign w:val="center"/>
          </w:tcPr>
          <w:p w14:paraId="39DD9C5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2b.</w:t>
            </w:r>
          </w:p>
        </w:tc>
        <w:tc>
          <w:tcPr>
            <w:tcW w:w="5255" w:type="dxa"/>
            <w:tcBorders>
              <w:top w:val="single" w:sz="2" w:space="0" w:color="auto"/>
              <w:left w:val="single" w:sz="2" w:space="0" w:color="auto"/>
              <w:bottom w:val="single" w:sz="2" w:space="0" w:color="auto"/>
              <w:right w:val="single" w:sz="2" w:space="0" w:color="auto"/>
            </w:tcBorders>
            <w:vAlign w:val="center"/>
          </w:tcPr>
          <w:p w14:paraId="05C4503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not modified</w:t>
            </w:r>
          </w:p>
        </w:tc>
        <w:tc>
          <w:tcPr>
            <w:tcW w:w="1989" w:type="dxa"/>
            <w:tcBorders>
              <w:top w:val="single" w:sz="2" w:space="0" w:color="auto"/>
              <w:left w:val="single" w:sz="2" w:space="0" w:color="auto"/>
              <w:bottom w:val="single" w:sz="2" w:space="0" w:color="auto"/>
              <w:right w:val="single" w:sz="2" w:space="0" w:color="auto"/>
            </w:tcBorders>
            <w:vAlign w:val="center"/>
          </w:tcPr>
          <w:p w14:paraId="5746ED54"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42</w:t>
            </w:r>
          </w:p>
        </w:tc>
        <w:tc>
          <w:tcPr>
            <w:tcW w:w="1530" w:type="dxa"/>
            <w:tcBorders>
              <w:top w:val="single" w:sz="2" w:space="0" w:color="auto"/>
              <w:left w:val="single" w:sz="2" w:space="0" w:color="auto"/>
              <w:bottom w:val="single" w:sz="2" w:space="0" w:color="auto"/>
            </w:tcBorders>
            <w:vAlign w:val="center"/>
          </w:tcPr>
          <w:p w14:paraId="570BA00F"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67</w:t>
            </w:r>
          </w:p>
        </w:tc>
      </w:tr>
      <w:tr w:rsidR="00CD3D0A" w14:paraId="07AD1AB3" w14:textId="77777777">
        <w:tc>
          <w:tcPr>
            <w:tcW w:w="802" w:type="dxa"/>
            <w:tcBorders>
              <w:top w:val="single" w:sz="2" w:space="0" w:color="auto"/>
              <w:bottom w:val="single" w:sz="12" w:space="0" w:color="auto"/>
            </w:tcBorders>
            <w:vAlign w:val="center"/>
          </w:tcPr>
          <w:p w14:paraId="7987E931" w14:textId="77777777" w:rsidR="00CD3D0A" w:rsidRDefault="00CD3D0A">
            <w:pPr>
              <w:tabs>
                <w:tab w:val="left" w:pos="1080"/>
              </w:tabs>
              <w:spacing w:before="60" w:after="60"/>
              <w:jc w:val="left"/>
              <w:rPr>
                <w:rFonts w:ascii="Arial" w:hAnsi="Arial" w:cs="Arial"/>
                <w:sz w:val="18"/>
                <w:szCs w:val="18"/>
              </w:rPr>
            </w:pPr>
          </w:p>
        </w:tc>
        <w:tc>
          <w:tcPr>
            <w:tcW w:w="5255" w:type="dxa"/>
            <w:tcBorders>
              <w:top w:val="single" w:sz="2" w:space="0" w:color="auto"/>
              <w:left w:val="nil"/>
              <w:bottom w:val="single" w:sz="12" w:space="0" w:color="auto"/>
              <w:right w:val="single" w:sz="2" w:space="0" w:color="auto"/>
            </w:tcBorders>
            <w:vAlign w:val="center"/>
          </w:tcPr>
          <w:p w14:paraId="6E09EFD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0E41F7E0"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59</w:t>
            </w:r>
          </w:p>
        </w:tc>
        <w:tc>
          <w:tcPr>
            <w:tcW w:w="1530" w:type="dxa"/>
            <w:tcBorders>
              <w:top w:val="single" w:sz="2" w:space="0" w:color="auto"/>
              <w:left w:val="single" w:sz="2" w:space="0" w:color="auto"/>
              <w:bottom w:val="single" w:sz="12" w:space="0" w:color="auto"/>
            </w:tcBorders>
            <w:vAlign w:val="center"/>
          </w:tcPr>
          <w:p w14:paraId="13CF02DA"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94</w:t>
            </w:r>
          </w:p>
        </w:tc>
      </w:tr>
    </w:tbl>
    <w:p w14:paraId="16E5ECAB" w14:textId="77777777" w:rsidR="00CD3D0A" w:rsidRDefault="00CD3D0A">
      <w:pPr>
        <w:tabs>
          <w:tab w:val="left" w:pos="1080"/>
        </w:tabs>
        <w:rPr>
          <w:rFonts w:ascii="Arial" w:hAnsi="Arial" w:cs="Arial"/>
          <w:sz w:val="20"/>
        </w:rPr>
      </w:pPr>
    </w:p>
    <w:p w14:paraId="0DB512F9" w14:textId="77777777" w:rsidR="00CD3D0A" w:rsidRDefault="00CD3D0A">
      <w:pPr>
        <w:tabs>
          <w:tab w:val="left" w:pos="1080"/>
        </w:tabs>
        <w:rPr>
          <w:rFonts w:ascii="Arial" w:hAnsi="Arial" w:cs="Arial"/>
          <w:b/>
          <w:sz w:val="20"/>
        </w:rPr>
      </w:pPr>
      <w:r>
        <w:rPr>
          <w:rFonts w:ascii="Arial" w:hAnsi="Arial" w:cs="Arial"/>
          <w:b/>
          <w:sz w:val="20"/>
        </w:rPr>
        <w:t>Question 3.  Alternative Placements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7"/>
        <w:gridCol w:w="1989"/>
        <w:gridCol w:w="1528"/>
      </w:tblGrid>
      <w:tr w:rsidR="00CD3D0A" w14:paraId="0EF45839" w14:textId="77777777">
        <w:tc>
          <w:tcPr>
            <w:tcW w:w="802" w:type="dxa"/>
            <w:tcBorders>
              <w:bottom w:val="single" w:sz="12" w:space="0" w:color="auto"/>
            </w:tcBorders>
          </w:tcPr>
          <w:p w14:paraId="76A58C6E" w14:textId="77777777" w:rsidR="00CD3D0A" w:rsidRDefault="00CD3D0A">
            <w:pPr>
              <w:tabs>
                <w:tab w:val="left" w:pos="1080"/>
              </w:tabs>
              <w:spacing w:before="60" w:after="60"/>
              <w:rPr>
                <w:rFonts w:ascii="Arial" w:hAnsi="Arial" w:cs="Arial"/>
                <w:sz w:val="18"/>
                <w:szCs w:val="18"/>
              </w:rPr>
            </w:pPr>
          </w:p>
        </w:tc>
        <w:tc>
          <w:tcPr>
            <w:tcW w:w="5257" w:type="dxa"/>
            <w:tcBorders>
              <w:bottom w:val="single" w:sz="12" w:space="0" w:color="auto"/>
            </w:tcBorders>
          </w:tcPr>
          <w:p w14:paraId="48095E15"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2A6B2ADD"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28" w:type="dxa"/>
            <w:tcBorders>
              <w:bottom w:val="single" w:sz="12" w:space="0" w:color="auto"/>
            </w:tcBorders>
          </w:tcPr>
          <w:p w14:paraId="6C5834F4"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7C53C214" w14:textId="77777777">
        <w:tc>
          <w:tcPr>
            <w:tcW w:w="802" w:type="dxa"/>
            <w:tcBorders>
              <w:top w:val="single" w:sz="12" w:space="0" w:color="auto"/>
              <w:bottom w:val="single" w:sz="2" w:space="0" w:color="auto"/>
              <w:right w:val="single" w:sz="2" w:space="0" w:color="auto"/>
            </w:tcBorders>
            <w:vAlign w:val="center"/>
          </w:tcPr>
          <w:p w14:paraId="4EE9459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3a.</w:t>
            </w:r>
          </w:p>
        </w:tc>
        <w:tc>
          <w:tcPr>
            <w:tcW w:w="5257" w:type="dxa"/>
            <w:tcBorders>
              <w:top w:val="single" w:sz="12" w:space="0" w:color="auto"/>
              <w:left w:val="single" w:sz="2" w:space="0" w:color="auto"/>
              <w:bottom w:val="single" w:sz="2" w:space="0" w:color="auto"/>
              <w:right w:val="single" w:sz="2" w:space="0" w:color="auto"/>
            </w:tcBorders>
            <w:vAlign w:val="center"/>
          </w:tcPr>
          <w:p w14:paraId="6620A01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modified expulsions</w:t>
            </w:r>
          </w:p>
        </w:tc>
        <w:tc>
          <w:tcPr>
            <w:tcW w:w="1989" w:type="dxa"/>
            <w:tcBorders>
              <w:top w:val="single" w:sz="12" w:space="0" w:color="auto"/>
              <w:left w:val="single" w:sz="2" w:space="0" w:color="auto"/>
              <w:bottom w:val="single" w:sz="2" w:space="0" w:color="auto"/>
              <w:right w:val="single" w:sz="2" w:space="0" w:color="auto"/>
            </w:tcBorders>
            <w:vAlign w:val="center"/>
          </w:tcPr>
          <w:p w14:paraId="0CAB0042"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7</w:t>
            </w:r>
          </w:p>
        </w:tc>
        <w:tc>
          <w:tcPr>
            <w:tcW w:w="1528" w:type="dxa"/>
            <w:tcBorders>
              <w:top w:val="single" w:sz="12" w:space="0" w:color="auto"/>
              <w:left w:val="single" w:sz="2" w:space="0" w:color="auto"/>
              <w:bottom w:val="single" w:sz="2" w:space="0" w:color="auto"/>
            </w:tcBorders>
            <w:vAlign w:val="center"/>
          </w:tcPr>
          <w:p w14:paraId="17358C4A"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41</w:t>
            </w:r>
          </w:p>
        </w:tc>
      </w:tr>
      <w:tr w:rsidR="00CD3D0A" w14:paraId="774D528F" w14:textId="77777777">
        <w:tc>
          <w:tcPr>
            <w:tcW w:w="802" w:type="dxa"/>
            <w:tcBorders>
              <w:top w:val="single" w:sz="2" w:space="0" w:color="auto"/>
              <w:bottom w:val="single" w:sz="2" w:space="0" w:color="auto"/>
              <w:right w:val="single" w:sz="2" w:space="0" w:color="auto"/>
            </w:tcBorders>
            <w:vAlign w:val="center"/>
          </w:tcPr>
          <w:p w14:paraId="3449793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3b.</w:t>
            </w:r>
          </w:p>
        </w:tc>
        <w:tc>
          <w:tcPr>
            <w:tcW w:w="5257" w:type="dxa"/>
            <w:tcBorders>
              <w:top w:val="single" w:sz="2" w:space="0" w:color="auto"/>
              <w:left w:val="single" w:sz="2" w:space="0" w:color="auto"/>
              <w:bottom w:val="single" w:sz="2" w:space="0" w:color="auto"/>
              <w:right w:val="single" w:sz="2" w:space="0" w:color="auto"/>
            </w:tcBorders>
            <w:vAlign w:val="center"/>
          </w:tcPr>
          <w:p w14:paraId="01BD22A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non-modified expulsions</w:t>
            </w:r>
          </w:p>
        </w:tc>
        <w:tc>
          <w:tcPr>
            <w:tcW w:w="1989" w:type="dxa"/>
            <w:tcBorders>
              <w:top w:val="single" w:sz="2" w:space="0" w:color="auto"/>
              <w:left w:val="single" w:sz="2" w:space="0" w:color="auto"/>
              <w:bottom w:val="single" w:sz="2" w:space="0" w:color="auto"/>
              <w:right w:val="single" w:sz="2" w:space="0" w:color="auto"/>
            </w:tcBorders>
            <w:vAlign w:val="center"/>
          </w:tcPr>
          <w:p w14:paraId="4FE7466C"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21</w:t>
            </w:r>
          </w:p>
        </w:tc>
        <w:tc>
          <w:tcPr>
            <w:tcW w:w="1528" w:type="dxa"/>
            <w:tcBorders>
              <w:top w:val="single" w:sz="2" w:space="0" w:color="auto"/>
              <w:left w:val="single" w:sz="2" w:space="0" w:color="auto"/>
              <w:bottom w:val="single" w:sz="2" w:space="0" w:color="auto"/>
            </w:tcBorders>
            <w:vAlign w:val="center"/>
          </w:tcPr>
          <w:p w14:paraId="76856A56"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50</w:t>
            </w:r>
          </w:p>
        </w:tc>
      </w:tr>
      <w:tr w:rsidR="00CD3D0A" w14:paraId="3F886396" w14:textId="77777777">
        <w:tc>
          <w:tcPr>
            <w:tcW w:w="802" w:type="dxa"/>
            <w:tcBorders>
              <w:top w:val="single" w:sz="2" w:space="0" w:color="auto"/>
              <w:bottom w:val="single" w:sz="12" w:space="0" w:color="auto"/>
            </w:tcBorders>
            <w:vAlign w:val="center"/>
          </w:tcPr>
          <w:p w14:paraId="6C6538C0" w14:textId="77777777" w:rsidR="00CD3D0A" w:rsidRDefault="00CD3D0A">
            <w:pPr>
              <w:tabs>
                <w:tab w:val="left" w:pos="1080"/>
              </w:tabs>
              <w:spacing w:before="60" w:after="60"/>
              <w:jc w:val="left"/>
              <w:rPr>
                <w:rFonts w:ascii="Arial" w:hAnsi="Arial" w:cs="Arial"/>
                <w:sz w:val="18"/>
                <w:szCs w:val="18"/>
              </w:rPr>
            </w:pPr>
          </w:p>
        </w:tc>
        <w:tc>
          <w:tcPr>
            <w:tcW w:w="5257" w:type="dxa"/>
            <w:tcBorders>
              <w:top w:val="single" w:sz="2" w:space="0" w:color="auto"/>
              <w:left w:val="nil"/>
              <w:bottom w:val="single" w:sz="12" w:space="0" w:color="auto"/>
              <w:right w:val="single" w:sz="2" w:space="0" w:color="auto"/>
            </w:tcBorders>
            <w:vAlign w:val="center"/>
          </w:tcPr>
          <w:p w14:paraId="023F00E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46119D91"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28</w:t>
            </w:r>
          </w:p>
        </w:tc>
        <w:tc>
          <w:tcPr>
            <w:tcW w:w="1528" w:type="dxa"/>
            <w:tcBorders>
              <w:top w:val="single" w:sz="2" w:space="0" w:color="auto"/>
              <w:left w:val="single" w:sz="2" w:space="0" w:color="auto"/>
              <w:bottom w:val="single" w:sz="12" w:space="0" w:color="auto"/>
            </w:tcBorders>
            <w:vAlign w:val="center"/>
          </w:tcPr>
          <w:p w14:paraId="2CD697C0"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44</w:t>
            </w:r>
          </w:p>
        </w:tc>
      </w:tr>
    </w:tbl>
    <w:p w14:paraId="6E614C3A" w14:textId="77777777" w:rsidR="00CD3D0A" w:rsidRDefault="00CD3D0A">
      <w:pPr>
        <w:tabs>
          <w:tab w:val="left" w:pos="1080"/>
        </w:tabs>
        <w:rPr>
          <w:rFonts w:ascii="Arial" w:hAnsi="Arial" w:cs="Arial"/>
          <w:sz w:val="20"/>
        </w:rPr>
      </w:pPr>
    </w:p>
    <w:p w14:paraId="25B64C00" w14:textId="77777777" w:rsidR="00CD3D0A" w:rsidRDefault="00CD3D0A">
      <w:pPr>
        <w:tabs>
          <w:tab w:val="left" w:pos="1080"/>
        </w:tabs>
        <w:rPr>
          <w:rFonts w:ascii="Arial" w:hAnsi="Arial" w:cs="Arial"/>
          <w:b/>
          <w:sz w:val="20"/>
        </w:rPr>
      </w:pPr>
      <w:r>
        <w:rPr>
          <w:rFonts w:ascii="Arial" w:hAnsi="Arial" w:cs="Arial"/>
          <w:b/>
          <w:sz w:val="20"/>
        </w:rPr>
        <w:t>Question 4.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1584"/>
        <w:gridCol w:w="1584"/>
      </w:tblGrid>
      <w:tr w:rsidR="00CD3D0A" w14:paraId="31EC2424" w14:textId="77777777">
        <w:tc>
          <w:tcPr>
            <w:tcW w:w="828" w:type="dxa"/>
            <w:tcBorders>
              <w:bottom w:val="single" w:sz="12" w:space="0" w:color="auto"/>
            </w:tcBorders>
          </w:tcPr>
          <w:p w14:paraId="5D8E6A73"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3B969E6F" w14:textId="77777777" w:rsidR="00CD3D0A" w:rsidRDefault="00CD3D0A">
            <w:pPr>
              <w:tabs>
                <w:tab w:val="left" w:pos="1080"/>
              </w:tabs>
              <w:spacing w:before="60" w:after="60"/>
              <w:rPr>
                <w:rFonts w:ascii="Arial" w:hAnsi="Arial" w:cs="Arial"/>
                <w:sz w:val="18"/>
                <w:szCs w:val="18"/>
              </w:rPr>
            </w:pPr>
          </w:p>
        </w:tc>
        <w:tc>
          <w:tcPr>
            <w:tcW w:w="1584" w:type="dxa"/>
            <w:tcBorders>
              <w:bottom w:val="single" w:sz="12" w:space="0" w:color="auto"/>
            </w:tcBorders>
          </w:tcPr>
          <w:p w14:paraId="1C48EE4E"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84" w:type="dxa"/>
            <w:tcBorders>
              <w:bottom w:val="single" w:sz="12" w:space="0" w:color="auto"/>
            </w:tcBorders>
          </w:tcPr>
          <w:p w14:paraId="34EAE1FB"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78A11E64" w14:textId="77777777">
        <w:tc>
          <w:tcPr>
            <w:tcW w:w="828" w:type="dxa"/>
            <w:tcBorders>
              <w:top w:val="single" w:sz="12" w:space="0" w:color="auto"/>
              <w:bottom w:val="single" w:sz="2" w:space="0" w:color="auto"/>
              <w:right w:val="single" w:sz="2" w:space="0" w:color="auto"/>
            </w:tcBorders>
            <w:vAlign w:val="center"/>
          </w:tcPr>
          <w:p w14:paraId="4B33374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4a.</w:t>
            </w:r>
          </w:p>
        </w:tc>
        <w:tc>
          <w:tcPr>
            <w:tcW w:w="5580" w:type="dxa"/>
            <w:tcBorders>
              <w:top w:val="single" w:sz="12" w:space="0" w:color="auto"/>
              <w:left w:val="single" w:sz="2" w:space="0" w:color="auto"/>
              <w:bottom w:val="single" w:sz="2" w:space="0" w:color="auto"/>
              <w:right w:val="single" w:sz="2" w:space="0" w:color="auto"/>
            </w:tcBorders>
            <w:vAlign w:val="center"/>
          </w:tcPr>
          <w:p w14:paraId="06DC22C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disabled students</w:t>
            </w:r>
          </w:p>
        </w:tc>
        <w:tc>
          <w:tcPr>
            <w:tcW w:w="1584" w:type="dxa"/>
            <w:tcBorders>
              <w:top w:val="single" w:sz="12" w:space="0" w:color="auto"/>
              <w:left w:val="single" w:sz="2" w:space="0" w:color="auto"/>
              <w:bottom w:val="single" w:sz="2" w:space="0" w:color="auto"/>
              <w:right w:val="single" w:sz="2" w:space="0" w:color="auto"/>
            </w:tcBorders>
            <w:vAlign w:val="center"/>
          </w:tcPr>
          <w:p w14:paraId="462E84BB"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2</w:t>
            </w:r>
          </w:p>
        </w:tc>
        <w:tc>
          <w:tcPr>
            <w:tcW w:w="1584" w:type="dxa"/>
            <w:tcBorders>
              <w:top w:val="single" w:sz="12" w:space="0" w:color="auto"/>
              <w:left w:val="single" w:sz="2" w:space="0" w:color="auto"/>
              <w:bottom w:val="single" w:sz="2" w:space="0" w:color="auto"/>
            </w:tcBorders>
            <w:vAlign w:val="center"/>
          </w:tcPr>
          <w:p w14:paraId="01A6D760"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12</w:t>
            </w:r>
          </w:p>
        </w:tc>
      </w:tr>
      <w:tr w:rsidR="00CD3D0A" w14:paraId="42252D6D" w14:textId="77777777">
        <w:tc>
          <w:tcPr>
            <w:tcW w:w="828" w:type="dxa"/>
            <w:tcBorders>
              <w:top w:val="single" w:sz="2" w:space="0" w:color="auto"/>
              <w:bottom w:val="single" w:sz="2" w:space="0" w:color="auto"/>
              <w:right w:val="single" w:sz="2" w:space="0" w:color="auto"/>
            </w:tcBorders>
            <w:vAlign w:val="center"/>
          </w:tcPr>
          <w:p w14:paraId="5817DC1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4b.</w:t>
            </w:r>
          </w:p>
        </w:tc>
        <w:tc>
          <w:tcPr>
            <w:tcW w:w="5580" w:type="dxa"/>
            <w:tcBorders>
              <w:top w:val="single" w:sz="2" w:space="0" w:color="auto"/>
              <w:left w:val="single" w:sz="2" w:space="0" w:color="auto"/>
              <w:bottom w:val="single" w:sz="2" w:space="0" w:color="auto"/>
              <w:right w:val="single" w:sz="2" w:space="0" w:color="auto"/>
            </w:tcBorders>
            <w:vAlign w:val="center"/>
          </w:tcPr>
          <w:p w14:paraId="266323D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nondisabled students</w:t>
            </w:r>
          </w:p>
        </w:tc>
        <w:tc>
          <w:tcPr>
            <w:tcW w:w="1584" w:type="dxa"/>
            <w:tcBorders>
              <w:top w:val="single" w:sz="2" w:space="0" w:color="auto"/>
              <w:left w:val="single" w:sz="2" w:space="0" w:color="auto"/>
              <w:bottom w:val="single" w:sz="2" w:space="0" w:color="auto"/>
              <w:right w:val="single" w:sz="2" w:space="0" w:color="auto"/>
            </w:tcBorders>
            <w:vAlign w:val="center"/>
          </w:tcPr>
          <w:p w14:paraId="4461CB03"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15</w:t>
            </w:r>
          </w:p>
        </w:tc>
        <w:tc>
          <w:tcPr>
            <w:tcW w:w="1584" w:type="dxa"/>
            <w:tcBorders>
              <w:top w:val="single" w:sz="2" w:space="0" w:color="auto"/>
              <w:left w:val="single" w:sz="2" w:space="0" w:color="auto"/>
              <w:bottom w:val="single" w:sz="2" w:space="0" w:color="auto"/>
            </w:tcBorders>
            <w:vAlign w:val="center"/>
          </w:tcPr>
          <w:p w14:paraId="76B613DE"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88</w:t>
            </w:r>
          </w:p>
        </w:tc>
      </w:tr>
      <w:tr w:rsidR="00CD3D0A" w14:paraId="7E8922DB" w14:textId="77777777">
        <w:tc>
          <w:tcPr>
            <w:tcW w:w="828" w:type="dxa"/>
            <w:tcBorders>
              <w:top w:val="single" w:sz="2" w:space="0" w:color="auto"/>
              <w:bottom w:val="single" w:sz="12" w:space="0" w:color="auto"/>
            </w:tcBorders>
            <w:vAlign w:val="center"/>
          </w:tcPr>
          <w:p w14:paraId="274C7927" w14:textId="77777777" w:rsidR="00CD3D0A" w:rsidRDefault="00CD3D0A">
            <w:pPr>
              <w:tabs>
                <w:tab w:val="left" w:pos="1080"/>
              </w:tabs>
              <w:spacing w:before="60" w:after="60"/>
              <w:jc w:val="left"/>
              <w:rPr>
                <w:rFonts w:ascii="Arial" w:hAnsi="Arial" w:cs="Arial"/>
                <w:sz w:val="18"/>
                <w:szCs w:val="18"/>
              </w:rPr>
            </w:pPr>
          </w:p>
        </w:tc>
        <w:tc>
          <w:tcPr>
            <w:tcW w:w="5580" w:type="dxa"/>
            <w:tcBorders>
              <w:top w:val="single" w:sz="2" w:space="0" w:color="auto"/>
              <w:left w:val="nil"/>
              <w:bottom w:val="single" w:sz="12" w:space="0" w:color="auto"/>
              <w:right w:val="single" w:sz="2" w:space="0" w:color="auto"/>
            </w:tcBorders>
            <w:vAlign w:val="center"/>
          </w:tcPr>
          <w:p w14:paraId="3BD09CB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584" w:type="dxa"/>
            <w:tcBorders>
              <w:top w:val="single" w:sz="2" w:space="0" w:color="auto"/>
              <w:left w:val="single" w:sz="2" w:space="0" w:color="auto"/>
              <w:bottom w:val="single" w:sz="12" w:space="0" w:color="auto"/>
              <w:right w:val="single" w:sz="2" w:space="0" w:color="auto"/>
            </w:tcBorders>
            <w:vAlign w:val="center"/>
          </w:tcPr>
          <w:p w14:paraId="4D19FB1E"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17</w:t>
            </w:r>
          </w:p>
        </w:tc>
        <w:tc>
          <w:tcPr>
            <w:tcW w:w="1584" w:type="dxa"/>
            <w:tcBorders>
              <w:top w:val="single" w:sz="2" w:space="0" w:color="auto"/>
              <w:left w:val="single" w:sz="2" w:space="0" w:color="auto"/>
              <w:bottom w:val="single" w:sz="12" w:space="0" w:color="auto"/>
            </w:tcBorders>
            <w:vAlign w:val="center"/>
          </w:tcPr>
          <w:p w14:paraId="78C37C6C"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bl>
    <w:p w14:paraId="6E0B33DA" w14:textId="77777777" w:rsidR="00CD3D0A" w:rsidRDefault="00CD3D0A">
      <w:pPr>
        <w:tabs>
          <w:tab w:val="left" w:pos="1080"/>
        </w:tabs>
        <w:rPr>
          <w:rFonts w:ascii="Arial" w:hAnsi="Arial" w:cs="Arial"/>
          <w:sz w:val="20"/>
        </w:rPr>
      </w:pPr>
    </w:p>
    <w:p w14:paraId="3ED11B9F" w14:textId="77777777" w:rsidR="00CD3D0A" w:rsidRDefault="00CD3D0A">
      <w:pPr>
        <w:tabs>
          <w:tab w:val="left" w:pos="1080"/>
        </w:tabs>
        <w:rPr>
          <w:rFonts w:ascii="Arial" w:hAnsi="Arial" w:cs="Arial"/>
          <w:b/>
          <w:sz w:val="20"/>
        </w:rPr>
      </w:pPr>
      <w:r>
        <w:rPr>
          <w:rFonts w:ascii="Arial" w:hAnsi="Arial" w:cs="Arial"/>
          <w:b/>
          <w:sz w:val="20"/>
        </w:rPr>
        <w:t xml:space="preserve">Question 7.  </w:t>
      </w:r>
      <w:r>
        <w:rPr>
          <w:rFonts w:ascii="Arial" w:hAnsi="Arial" w:cs="Arial"/>
          <w:b/>
          <w:i/>
          <w:sz w:val="20"/>
        </w:rPr>
        <w:t>GFSA</w:t>
      </w:r>
      <w:r>
        <w:rPr>
          <w:rFonts w:ascii="Arial" w:hAnsi="Arial" w:cs="Arial"/>
          <w:b/>
          <w:sz w:val="20"/>
        </w:rPr>
        <w:t xml:space="preserve"> Submission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7164"/>
        <w:gridCol w:w="1584"/>
      </w:tblGrid>
      <w:tr w:rsidR="00CD3D0A" w14:paraId="4877CDBE" w14:textId="77777777">
        <w:tc>
          <w:tcPr>
            <w:tcW w:w="828" w:type="dxa"/>
            <w:tcBorders>
              <w:bottom w:val="single" w:sz="12" w:space="0" w:color="auto"/>
            </w:tcBorders>
          </w:tcPr>
          <w:p w14:paraId="771D6C1D" w14:textId="77777777" w:rsidR="00CD3D0A" w:rsidRDefault="00CD3D0A">
            <w:pPr>
              <w:tabs>
                <w:tab w:val="left" w:pos="1080"/>
              </w:tabs>
              <w:spacing w:before="60" w:after="60"/>
              <w:rPr>
                <w:rFonts w:ascii="Arial" w:hAnsi="Arial" w:cs="Arial"/>
                <w:sz w:val="18"/>
                <w:szCs w:val="18"/>
              </w:rPr>
            </w:pPr>
          </w:p>
        </w:tc>
        <w:tc>
          <w:tcPr>
            <w:tcW w:w="7164" w:type="dxa"/>
            <w:tcBorders>
              <w:bottom w:val="single" w:sz="12" w:space="0" w:color="auto"/>
            </w:tcBorders>
          </w:tcPr>
          <w:p w14:paraId="3EC98E12" w14:textId="77777777" w:rsidR="00CD3D0A" w:rsidRDefault="00CD3D0A">
            <w:pPr>
              <w:tabs>
                <w:tab w:val="left" w:pos="1080"/>
              </w:tabs>
              <w:spacing w:before="60" w:after="60"/>
              <w:jc w:val="center"/>
              <w:rPr>
                <w:rFonts w:ascii="Arial" w:hAnsi="Arial" w:cs="Arial"/>
                <w:sz w:val="18"/>
                <w:szCs w:val="18"/>
              </w:rPr>
            </w:pPr>
          </w:p>
        </w:tc>
        <w:tc>
          <w:tcPr>
            <w:tcW w:w="1584" w:type="dxa"/>
            <w:tcBorders>
              <w:bottom w:val="single" w:sz="12" w:space="0" w:color="auto"/>
            </w:tcBorders>
          </w:tcPr>
          <w:p w14:paraId="555C13FE"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3F22D6C5" w14:textId="77777777">
        <w:tc>
          <w:tcPr>
            <w:tcW w:w="828" w:type="dxa"/>
            <w:tcBorders>
              <w:top w:val="single" w:sz="12" w:space="0" w:color="auto"/>
              <w:bottom w:val="single" w:sz="2" w:space="0" w:color="auto"/>
              <w:right w:val="single" w:sz="2" w:space="0" w:color="auto"/>
            </w:tcBorders>
            <w:vAlign w:val="center"/>
          </w:tcPr>
          <w:p w14:paraId="371CBD0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7a.</w:t>
            </w:r>
          </w:p>
        </w:tc>
        <w:tc>
          <w:tcPr>
            <w:tcW w:w="7164" w:type="dxa"/>
            <w:tcBorders>
              <w:top w:val="single" w:sz="12" w:space="0" w:color="auto"/>
              <w:left w:val="single" w:sz="2" w:space="0" w:color="auto"/>
              <w:bottom w:val="single" w:sz="2" w:space="0" w:color="auto"/>
              <w:right w:val="single" w:sz="2" w:space="0" w:color="auto"/>
            </w:tcBorders>
            <w:vAlign w:val="center"/>
          </w:tcPr>
          <w:p w14:paraId="648C8890"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LEAs that submitted a </w:t>
            </w:r>
            <w:r>
              <w:rPr>
                <w:rFonts w:ascii="Arial" w:hAnsi="Arial" w:cs="Arial"/>
                <w:i/>
                <w:sz w:val="18"/>
                <w:szCs w:val="18"/>
              </w:rPr>
              <w:t>GFSA</w:t>
            </w:r>
            <w:r>
              <w:rPr>
                <w:rFonts w:ascii="Arial" w:hAnsi="Arial" w:cs="Arial"/>
                <w:sz w:val="18"/>
                <w:szCs w:val="18"/>
              </w:rPr>
              <w:t xml:space="preserve"> report to the state</w:t>
            </w:r>
          </w:p>
        </w:tc>
        <w:tc>
          <w:tcPr>
            <w:tcW w:w="1584" w:type="dxa"/>
            <w:tcBorders>
              <w:top w:val="single" w:sz="12" w:space="0" w:color="auto"/>
              <w:left w:val="single" w:sz="2" w:space="0" w:color="auto"/>
              <w:bottom w:val="single" w:sz="2" w:space="0" w:color="auto"/>
            </w:tcBorders>
            <w:vAlign w:val="center"/>
          </w:tcPr>
          <w:p w14:paraId="7E5FE00A"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0E2EFB2B" w14:textId="77777777">
        <w:tc>
          <w:tcPr>
            <w:tcW w:w="828" w:type="dxa"/>
            <w:tcBorders>
              <w:top w:val="single" w:sz="2" w:space="0" w:color="auto"/>
              <w:bottom w:val="single" w:sz="2" w:space="0" w:color="auto"/>
              <w:right w:val="single" w:sz="2" w:space="0" w:color="auto"/>
            </w:tcBorders>
            <w:vAlign w:val="center"/>
          </w:tcPr>
          <w:p w14:paraId="3696163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7b.</w:t>
            </w:r>
          </w:p>
        </w:tc>
        <w:tc>
          <w:tcPr>
            <w:tcW w:w="7164" w:type="dxa"/>
            <w:tcBorders>
              <w:top w:val="single" w:sz="2" w:space="0" w:color="auto"/>
              <w:left w:val="single" w:sz="2" w:space="0" w:color="auto"/>
              <w:bottom w:val="single" w:sz="2" w:space="0" w:color="auto"/>
              <w:right w:val="single" w:sz="2" w:space="0" w:color="auto"/>
            </w:tcBorders>
            <w:vAlign w:val="center"/>
          </w:tcPr>
          <w:p w14:paraId="36DEFCDF"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schools that submitted </w:t>
            </w:r>
            <w:r>
              <w:rPr>
                <w:rFonts w:ascii="Arial" w:hAnsi="Arial" w:cs="Arial"/>
                <w:i/>
                <w:sz w:val="18"/>
                <w:szCs w:val="18"/>
              </w:rPr>
              <w:t>GFSA</w:t>
            </w:r>
            <w:r>
              <w:rPr>
                <w:rFonts w:ascii="Arial" w:hAnsi="Arial" w:cs="Arial"/>
                <w:sz w:val="18"/>
                <w:szCs w:val="18"/>
              </w:rPr>
              <w:t xml:space="preserve"> data to their LEAs</w:t>
            </w:r>
          </w:p>
        </w:tc>
        <w:tc>
          <w:tcPr>
            <w:tcW w:w="1584" w:type="dxa"/>
            <w:tcBorders>
              <w:top w:val="single" w:sz="2" w:space="0" w:color="auto"/>
              <w:left w:val="single" w:sz="2" w:space="0" w:color="auto"/>
              <w:bottom w:val="single" w:sz="2" w:space="0" w:color="auto"/>
            </w:tcBorders>
            <w:vAlign w:val="center"/>
          </w:tcPr>
          <w:p w14:paraId="2397B607"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5D72D651" w14:textId="77777777">
        <w:tc>
          <w:tcPr>
            <w:tcW w:w="828" w:type="dxa"/>
            <w:tcBorders>
              <w:top w:val="single" w:sz="2" w:space="0" w:color="auto"/>
              <w:bottom w:val="single" w:sz="12" w:space="0" w:color="auto"/>
              <w:right w:val="single" w:sz="2" w:space="0" w:color="auto"/>
            </w:tcBorders>
            <w:vAlign w:val="center"/>
          </w:tcPr>
          <w:p w14:paraId="3B66652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7c.</w:t>
            </w:r>
          </w:p>
        </w:tc>
        <w:tc>
          <w:tcPr>
            <w:tcW w:w="7164" w:type="dxa"/>
            <w:tcBorders>
              <w:top w:val="single" w:sz="2" w:space="0" w:color="auto"/>
              <w:left w:val="single" w:sz="2" w:space="0" w:color="auto"/>
              <w:bottom w:val="single" w:sz="12" w:space="0" w:color="auto"/>
              <w:right w:val="single" w:sz="2" w:space="0" w:color="auto"/>
            </w:tcBorders>
            <w:vAlign w:val="center"/>
          </w:tcPr>
          <w:p w14:paraId="62447744"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Percentage of LEAs that reported students for a firearm offense</w:t>
            </w:r>
          </w:p>
        </w:tc>
        <w:tc>
          <w:tcPr>
            <w:tcW w:w="1584" w:type="dxa"/>
            <w:tcBorders>
              <w:top w:val="single" w:sz="2" w:space="0" w:color="auto"/>
              <w:left w:val="single" w:sz="2" w:space="0" w:color="auto"/>
              <w:bottom w:val="single" w:sz="12" w:space="0" w:color="auto"/>
            </w:tcBorders>
            <w:vAlign w:val="center"/>
          </w:tcPr>
          <w:p w14:paraId="77A05892"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33</w:t>
            </w:r>
          </w:p>
        </w:tc>
      </w:tr>
    </w:tbl>
    <w:p w14:paraId="1994D63E" w14:textId="77777777" w:rsidR="00CD3D0A" w:rsidRDefault="00CD3D0A">
      <w:pPr>
        <w:tabs>
          <w:tab w:val="left" w:pos="1080"/>
        </w:tabs>
        <w:rPr>
          <w:rFonts w:ascii="Arial" w:hAnsi="Arial" w:cs="Arial"/>
          <w:sz w:val="20"/>
        </w:rPr>
      </w:pPr>
    </w:p>
    <w:p w14:paraId="7DEBC2D0" w14:textId="77777777" w:rsidR="00CD3D0A" w:rsidRDefault="00CD3D0A">
      <w:pPr>
        <w:tabs>
          <w:tab w:val="left" w:pos="1080"/>
        </w:tabs>
        <w:rPr>
          <w:rFonts w:ascii="Arial" w:hAnsi="Arial" w:cs="Arial"/>
          <w:sz w:val="20"/>
        </w:rPr>
      </w:pPr>
    </w:p>
    <w:p w14:paraId="589DB1E7" w14:textId="77777777" w:rsidR="00CD3D0A" w:rsidRDefault="00CD3D0A">
      <w:pPr>
        <w:tabs>
          <w:tab w:val="left" w:pos="1080"/>
        </w:tabs>
        <w:rPr>
          <w:rFonts w:ascii="Arial" w:hAnsi="Arial" w:cs="Arial"/>
          <w:sz w:val="20"/>
        </w:rPr>
      </w:pPr>
      <w:r>
        <w:rPr>
          <w:rFonts w:ascii="Arial" w:hAnsi="Arial" w:cs="Arial"/>
          <w:sz w:val="20"/>
        </w:rPr>
        <w:br w:type="page"/>
      </w:r>
    </w:p>
    <w:p w14:paraId="34BECD00" w14:textId="77777777" w:rsidR="00CD3D0A" w:rsidRDefault="00CD3D0A">
      <w:pPr>
        <w:pBdr>
          <w:top w:val="single" w:sz="18" w:space="1" w:color="auto"/>
          <w:bottom w:val="single" w:sz="18" w:space="1" w:color="auto"/>
        </w:pBdr>
        <w:tabs>
          <w:tab w:val="left" w:pos="1080"/>
        </w:tabs>
        <w:rPr>
          <w:rFonts w:ascii="Arial" w:hAnsi="Arial" w:cs="Arial"/>
          <w:b/>
          <w:sz w:val="28"/>
          <w:szCs w:val="28"/>
        </w:rPr>
      </w:pPr>
      <w:smartTag w:uri="urn:schemas-microsoft-com:office:smarttags" w:element="State">
        <w:smartTag w:uri="urn:schemas-microsoft-com:office:smarttags" w:element="place">
          <w:r>
            <w:rPr>
              <w:rFonts w:ascii="Arial" w:hAnsi="Arial" w:cs="Arial"/>
              <w:b/>
              <w:noProof/>
              <w:sz w:val="28"/>
              <w:szCs w:val="28"/>
            </w:rPr>
            <w:t>Florida</w:t>
          </w:r>
        </w:smartTag>
      </w:smartTag>
      <w:r>
        <w:rPr>
          <w:rFonts w:ascii="Arial" w:hAnsi="Arial" w:cs="Arial"/>
          <w:b/>
          <w:sz w:val="28"/>
          <w:szCs w:val="28"/>
        </w:rPr>
        <w:t xml:space="preserve"> (continued)</w:t>
      </w:r>
    </w:p>
    <w:p w14:paraId="16CB49ED" w14:textId="77777777" w:rsidR="00CD3D0A" w:rsidRDefault="00CD3D0A">
      <w:pPr>
        <w:tabs>
          <w:tab w:val="left" w:pos="1080"/>
        </w:tabs>
        <w:rPr>
          <w:rFonts w:ascii="Arial" w:hAnsi="Arial" w:cs="Arial"/>
          <w:sz w:val="20"/>
        </w:rPr>
      </w:pPr>
    </w:p>
    <w:p w14:paraId="0FDFC32C" w14:textId="77777777" w:rsidR="00CD3D0A" w:rsidRDefault="00CD3D0A">
      <w:pPr>
        <w:pBdr>
          <w:bottom w:val="single" w:sz="8" w:space="1" w:color="auto"/>
        </w:pBdr>
        <w:tabs>
          <w:tab w:val="left" w:pos="1260"/>
        </w:tabs>
        <w:rPr>
          <w:rFonts w:ascii="Arial" w:hAnsi="Arial" w:cs="Arial"/>
          <w:b/>
          <w:sz w:val="20"/>
        </w:rPr>
      </w:pPr>
      <w:r>
        <w:rPr>
          <w:rFonts w:ascii="Arial" w:hAnsi="Arial" w:cs="Arial"/>
          <w:b/>
          <w:sz w:val="20"/>
        </w:rPr>
        <w:t>Question 8.  Data Quality</w:t>
      </w:r>
    </w:p>
    <w:p w14:paraId="164F19B2" w14:textId="77777777" w:rsidR="00CD3D0A" w:rsidRDefault="00CD3D0A">
      <w:pPr>
        <w:pBdr>
          <w:bottom w:val="single" w:sz="8" w:space="1" w:color="auto"/>
        </w:pBdr>
        <w:tabs>
          <w:tab w:val="left" w:pos="1260"/>
        </w:tabs>
        <w:rPr>
          <w:rFonts w:ascii="Arial" w:hAnsi="Arial" w:cs="Arial"/>
          <w:b/>
          <w:sz w:val="20"/>
        </w:rPr>
      </w:pPr>
    </w:p>
    <w:p w14:paraId="739989AB" w14:textId="77777777" w:rsidR="00CD3D0A" w:rsidRDefault="00CD3D0A">
      <w:pPr>
        <w:pBdr>
          <w:bottom w:val="single" w:sz="8" w:space="1" w:color="auto"/>
        </w:pBdr>
        <w:tabs>
          <w:tab w:val="left" w:pos="1260"/>
        </w:tabs>
        <w:rPr>
          <w:rFonts w:ascii="Arial" w:hAnsi="Arial" w:cs="Arial"/>
          <w:sz w:val="20"/>
        </w:rPr>
      </w:pPr>
      <w:r>
        <w:rPr>
          <w:rFonts w:ascii="Arial" w:hAnsi="Arial" w:cs="Arial"/>
          <w:sz w:val="20"/>
        </w:rPr>
        <w:t>Information that explains any circumstances affecting the quality of data submitted.</w:t>
      </w:r>
    </w:p>
    <w:p w14:paraId="64435450" w14:textId="77777777" w:rsidR="00CD3D0A" w:rsidRDefault="00CD3D0A">
      <w:pPr>
        <w:tabs>
          <w:tab w:val="left" w:pos="1260"/>
        </w:tabs>
        <w:jc w:val="left"/>
        <w:rPr>
          <w:rFonts w:ascii="Arial" w:hAnsi="Arial" w:cs="Arial"/>
          <w:sz w:val="20"/>
        </w:rPr>
      </w:pPr>
      <w:r>
        <w:rPr>
          <w:rFonts w:ascii="Arial" w:hAnsi="Arial" w:cs="Arial"/>
          <w:noProof/>
          <w:sz w:val="20"/>
        </w:rPr>
        <w:t xml:space="preserve">All 67 school districts, four university lab schools, and the </w:t>
      </w:r>
      <w:smartTag w:uri="urn:schemas-microsoft-com:office:smarttags" w:element="place">
        <w:smartTag w:uri="urn:schemas-microsoft-com:office:smarttags" w:element="PlaceName">
          <w:r>
            <w:rPr>
              <w:rFonts w:ascii="Arial" w:hAnsi="Arial" w:cs="Arial"/>
              <w:noProof/>
              <w:sz w:val="20"/>
            </w:rPr>
            <w:t>Florida</w:t>
          </w:r>
        </w:smartTag>
        <w:r>
          <w:rPr>
            <w:rFonts w:ascii="Arial" w:hAnsi="Arial" w:cs="Arial"/>
            <w:noProof/>
            <w:sz w:val="20"/>
          </w:rPr>
          <w:t xml:space="preserve"> </w:t>
        </w:r>
        <w:smartTag w:uri="urn:schemas-microsoft-com:office:smarttags" w:element="PlaceType">
          <w:r>
            <w:rPr>
              <w:rFonts w:ascii="Arial" w:hAnsi="Arial" w:cs="Arial"/>
              <w:noProof/>
              <w:sz w:val="20"/>
            </w:rPr>
            <w:t>School</w:t>
          </w:r>
        </w:smartTag>
      </w:smartTag>
      <w:r>
        <w:rPr>
          <w:rFonts w:ascii="Arial" w:hAnsi="Arial" w:cs="Arial"/>
          <w:noProof/>
          <w:sz w:val="20"/>
        </w:rPr>
        <w:t xml:space="preserve"> for the Deaf and Blind reported.</w:t>
      </w:r>
    </w:p>
    <w:p w14:paraId="0606702F" w14:textId="77777777" w:rsidR="00CD3D0A" w:rsidRDefault="00CD3D0A">
      <w:pPr>
        <w:tabs>
          <w:tab w:val="left" w:pos="1260"/>
        </w:tabs>
        <w:jc w:val="left"/>
        <w:rPr>
          <w:rFonts w:ascii="Arial" w:hAnsi="Arial" w:cs="Arial"/>
          <w:sz w:val="20"/>
        </w:rPr>
      </w:pPr>
    </w:p>
    <w:p w14:paraId="400A7CDD" w14:textId="77777777" w:rsidR="00CD3D0A" w:rsidRDefault="00CD3D0A">
      <w:pPr>
        <w:tabs>
          <w:tab w:val="left" w:pos="1260"/>
        </w:tabs>
        <w:jc w:val="left"/>
        <w:rPr>
          <w:rFonts w:ascii="Arial" w:hAnsi="Arial" w:cs="Arial"/>
          <w:sz w:val="20"/>
        </w:rPr>
      </w:pPr>
    </w:p>
    <w:p w14:paraId="6D64F031" w14:textId="77777777" w:rsidR="00CD3D0A" w:rsidRDefault="00CD3D0A">
      <w:pPr>
        <w:tabs>
          <w:tab w:val="left" w:pos="1080"/>
        </w:tabs>
        <w:rPr>
          <w:rFonts w:ascii="Arial" w:hAnsi="Arial" w:cs="Arial"/>
          <w:b/>
          <w:sz w:val="20"/>
        </w:rPr>
      </w:pPr>
      <w:r>
        <w:rPr>
          <w:rFonts w:ascii="Arial" w:hAnsi="Arial" w:cs="Arial"/>
          <w:b/>
          <w:sz w:val="20"/>
        </w:rPr>
        <w:t xml:space="preserve">Question 9.  </w:t>
      </w:r>
      <w:r>
        <w:rPr>
          <w:rFonts w:ascii="Arial" w:hAnsi="Arial" w:cs="Arial"/>
          <w:b/>
          <w:i/>
          <w:sz w:val="20"/>
        </w:rPr>
        <w:t>GFSA</w:t>
      </w:r>
      <w:r>
        <w:rPr>
          <w:rFonts w:ascii="Arial" w:hAnsi="Arial" w:cs="Arial"/>
          <w:b/>
          <w:sz w:val="20"/>
        </w:rPr>
        <w:t>–related State Law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4555C4D2" w14:textId="77777777">
        <w:tc>
          <w:tcPr>
            <w:tcW w:w="828" w:type="dxa"/>
            <w:tcBorders>
              <w:bottom w:val="single" w:sz="12" w:space="0" w:color="auto"/>
            </w:tcBorders>
          </w:tcPr>
          <w:p w14:paraId="545F73B2"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6CE66314"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5D73FA4A"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01E84512" w14:textId="77777777">
        <w:tc>
          <w:tcPr>
            <w:tcW w:w="828" w:type="dxa"/>
            <w:tcBorders>
              <w:top w:val="single" w:sz="12" w:space="0" w:color="auto"/>
              <w:bottom w:val="single" w:sz="12" w:space="0" w:color="auto"/>
              <w:right w:val="single" w:sz="2" w:space="0" w:color="auto"/>
            </w:tcBorders>
            <w:vAlign w:val="center"/>
          </w:tcPr>
          <w:p w14:paraId="066C814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9.</w:t>
            </w:r>
          </w:p>
        </w:tc>
        <w:tc>
          <w:tcPr>
            <w:tcW w:w="5580" w:type="dxa"/>
            <w:tcBorders>
              <w:top w:val="single" w:sz="12" w:space="0" w:color="auto"/>
              <w:left w:val="single" w:sz="2" w:space="0" w:color="auto"/>
              <w:bottom w:val="single" w:sz="12" w:space="0" w:color="auto"/>
              <w:right w:val="single" w:sz="2" w:space="0" w:color="auto"/>
            </w:tcBorders>
            <w:vAlign w:val="center"/>
          </w:tcPr>
          <w:p w14:paraId="0BA79A1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Has your state law related to the </w:t>
            </w:r>
            <w:r>
              <w:rPr>
                <w:rFonts w:ascii="Arial" w:hAnsi="Arial" w:cs="Arial"/>
                <w:i/>
                <w:sz w:val="18"/>
                <w:szCs w:val="18"/>
              </w:rPr>
              <w:t>GFSA</w:t>
            </w:r>
            <w:r>
              <w:rPr>
                <w:rFonts w:ascii="Arial" w:hAnsi="Arial" w:cs="Arial"/>
                <w:sz w:val="18"/>
                <w:szCs w:val="18"/>
              </w:rPr>
              <w:t xml:space="preserve"> changed in the past 12 months?</w:t>
            </w:r>
          </w:p>
        </w:tc>
        <w:tc>
          <w:tcPr>
            <w:tcW w:w="3168" w:type="dxa"/>
            <w:tcBorders>
              <w:top w:val="single" w:sz="12" w:space="0" w:color="auto"/>
              <w:left w:val="single" w:sz="2" w:space="0" w:color="auto"/>
              <w:bottom w:val="single" w:sz="12" w:space="0" w:color="auto"/>
            </w:tcBorders>
            <w:vAlign w:val="center"/>
          </w:tcPr>
          <w:p w14:paraId="37CE56E4"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46AE67A8" w14:textId="77777777" w:rsidR="00CD3D0A" w:rsidRDefault="00CD3D0A">
      <w:pPr>
        <w:tabs>
          <w:tab w:val="left" w:pos="1080"/>
        </w:tabs>
        <w:rPr>
          <w:rFonts w:ascii="Arial" w:hAnsi="Arial" w:cs="Arial"/>
          <w:sz w:val="20"/>
        </w:rPr>
      </w:pPr>
    </w:p>
    <w:p w14:paraId="2BCB60A4" w14:textId="77777777" w:rsidR="00CD3D0A" w:rsidRDefault="00CD3D0A">
      <w:pPr>
        <w:tabs>
          <w:tab w:val="left" w:pos="1080"/>
        </w:tabs>
        <w:rPr>
          <w:rFonts w:ascii="Arial" w:hAnsi="Arial" w:cs="Arial"/>
          <w:b/>
          <w:sz w:val="20"/>
        </w:rPr>
      </w:pPr>
      <w:r>
        <w:rPr>
          <w:rFonts w:ascii="Arial" w:hAnsi="Arial" w:cs="Arial"/>
          <w:b/>
          <w:sz w:val="20"/>
        </w:rPr>
        <w:t>Question 10.  Alternative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4F9FAE23" w14:textId="77777777">
        <w:tc>
          <w:tcPr>
            <w:tcW w:w="828" w:type="dxa"/>
            <w:tcBorders>
              <w:bottom w:val="single" w:sz="12" w:space="0" w:color="auto"/>
            </w:tcBorders>
          </w:tcPr>
          <w:p w14:paraId="34473E6F"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2C32ED69"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38CA9AC1"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58EE7390" w14:textId="77777777">
        <w:tc>
          <w:tcPr>
            <w:tcW w:w="828" w:type="dxa"/>
            <w:tcBorders>
              <w:top w:val="single" w:sz="12" w:space="0" w:color="auto"/>
              <w:bottom w:val="single" w:sz="2" w:space="0" w:color="auto"/>
              <w:right w:val="single" w:sz="2" w:space="0" w:color="auto"/>
            </w:tcBorders>
            <w:vAlign w:val="center"/>
          </w:tcPr>
          <w:p w14:paraId="3BE84E4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10a.</w:t>
            </w:r>
          </w:p>
        </w:tc>
        <w:tc>
          <w:tcPr>
            <w:tcW w:w="5580" w:type="dxa"/>
            <w:tcBorders>
              <w:top w:val="single" w:sz="12" w:space="0" w:color="auto"/>
              <w:left w:val="single" w:sz="2" w:space="0" w:color="auto"/>
              <w:bottom w:val="single" w:sz="2" w:space="0" w:color="auto"/>
              <w:right w:val="single" w:sz="2" w:space="0" w:color="auto"/>
            </w:tcBorders>
            <w:vAlign w:val="center"/>
          </w:tcPr>
          <w:p w14:paraId="5A0EEFC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How does your state law address the need for providing educational services in an alternative setting to students expelled from their regular school setting?</w:t>
            </w:r>
          </w:p>
        </w:tc>
        <w:tc>
          <w:tcPr>
            <w:tcW w:w="3168" w:type="dxa"/>
            <w:tcBorders>
              <w:top w:val="single" w:sz="12" w:space="0" w:color="auto"/>
              <w:left w:val="single" w:sz="2" w:space="0" w:color="auto"/>
              <w:bottom w:val="single" w:sz="2" w:space="0" w:color="auto"/>
            </w:tcBorders>
            <w:vAlign w:val="center"/>
          </w:tcPr>
          <w:p w14:paraId="0A1168CF" w14:textId="77777777" w:rsidR="00CD3D0A" w:rsidRDefault="00CD3D0A">
            <w:pPr>
              <w:spacing w:before="60" w:after="60"/>
              <w:jc w:val="left"/>
              <w:rPr>
                <w:rFonts w:ascii="Arial" w:hAnsi="Arial" w:cs="Arial"/>
                <w:sz w:val="18"/>
                <w:szCs w:val="18"/>
              </w:rPr>
            </w:pPr>
            <w:r>
              <w:rPr>
                <w:rFonts w:ascii="Arial" w:hAnsi="Arial" w:cs="Arial"/>
                <w:noProof/>
                <w:sz w:val="18"/>
                <w:szCs w:val="18"/>
              </w:rPr>
              <w:t>State law encourages LEAs to provide educational services to expelled students in an alternative setting.</w:t>
            </w:r>
          </w:p>
        </w:tc>
      </w:tr>
      <w:tr w:rsidR="00CD3D0A" w14:paraId="4CFDBD5D" w14:textId="77777777">
        <w:tc>
          <w:tcPr>
            <w:tcW w:w="828" w:type="dxa"/>
            <w:tcBorders>
              <w:top w:val="single" w:sz="2" w:space="0" w:color="auto"/>
              <w:bottom w:val="single" w:sz="12" w:space="0" w:color="auto"/>
              <w:right w:val="single" w:sz="2" w:space="0" w:color="auto"/>
            </w:tcBorders>
            <w:vAlign w:val="center"/>
          </w:tcPr>
          <w:p w14:paraId="4ED4352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10b.</w:t>
            </w:r>
          </w:p>
        </w:tc>
        <w:tc>
          <w:tcPr>
            <w:tcW w:w="5580" w:type="dxa"/>
            <w:tcBorders>
              <w:top w:val="single" w:sz="2" w:space="0" w:color="auto"/>
              <w:left w:val="single" w:sz="2" w:space="0" w:color="auto"/>
              <w:bottom w:val="single" w:sz="12" w:space="0" w:color="auto"/>
              <w:right w:val="single" w:sz="2" w:space="0" w:color="auto"/>
            </w:tcBorders>
            <w:vAlign w:val="center"/>
          </w:tcPr>
          <w:p w14:paraId="3E07EAD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Are any state funds used to support the implementation of educational services in alternative settings as it relates to students who have been expelled under the </w:t>
            </w:r>
            <w:r>
              <w:rPr>
                <w:rFonts w:ascii="Arial" w:hAnsi="Arial" w:cs="Arial"/>
                <w:i/>
                <w:sz w:val="18"/>
                <w:szCs w:val="18"/>
              </w:rPr>
              <w:t>GFSA</w:t>
            </w:r>
            <w:r>
              <w:rPr>
                <w:rFonts w:ascii="Arial" w:hAnsi="Arial" w:cs="Arial"/>
                <w:sz w:val="18"/>
                <w:szCs w:val="18"/>
              </w:rPr>
              <w:t>?</w:t>
            </w:r>
          </w:p>
        </w:tc>
        <w:tc>
          <w:tcPr>
            <w:tcW w:w="3168" w:type="dxa"/>
            <w:tcBorders>
              <w:top w:val="single" w:sz="2" w:space="0" w:color="auto"/>
              <w:left w:val="single" w:sz="2" w:space="0" w:color="auto"/>
              <w:bottom w:val="single" w:sz="12" w:space="0" w:color="auto"/>
            </w:tcBorders>
            <w:vAlign w:val="center"/>
          </w:tcPr>
          <w:p w14:paraId="50C9137F" w14:textId="77777777" w:rsidR="00CD3D0A" w:rsidRDefault="00CD3D0A">
            <w:pPr>
              <w:spacing w:before="60" w:after="60"/>
              <w:jc w:val="left"/>
              <w:rPr>
                <w:rFonts w:ascii="Arial" w:hAnsi="Arial" w:cs="Arial"/>
                <w:sz w:val="18"/>
                <w:szCs w:val="18"/>
              </w:rPr>
            </w:pPr>
            <w:r>
              <w:rPr>
                <w:rFonts w:ascii="Arial" w:hAnsi="Arial" w:cs="Arial"/>
                <w:noProof/>
                <w:sz w:val="18"/>
                <w:szCs w:val="18"/>
              </w:rPr>
              <w:t>Yes.</w:t>
            </w:r>
          </w:p>
        </w:tc>
      </w:tr>
    </w:tbl>
    <w:p w14:paraId="3D56648A" w14:textId="77777777" w:rsidR="00CD3D0A" w:rsidRDefault="00CD3D0A">
      <w:pPr>
        <w:tabs>
          <w:tab w:val="left" w:pos="1080"/>
        </w:tabs>
        <w:rPr>
          <w:rFonts w:ascii="Arial" w:hAnsi="Arial" w:cs="Arial"/>
          <w:sz w:val="20"/>
        </w:rPr>
      </w:pPr>
    </w:p>
    <w:p w14:paraId="365BCE1C" w14:textId="77777777" w:rsidR="00CD3D0A" w:rsidRDefault="00CD3D0A">
      <w:pPr>
        <w:tabs>
          <w:tab w:val="left" w:pos="1080"/>
        </w:tabs>
        <w:rPr>
          <w:rFonts w:ascii="Arial" w:hAnsi="Arial" w:cs="Arial"/>
          <w:sz w:val="20"/>
        </w:rPr>
      </w:pPr>
    </w:p>
    <w:p w14:paraId="7AFEE90D" w14:textId="77777777" w:rsidR="00CD3D0A" w:rsidRDefault="00CD3D0A">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Comparison─2002</w:t>
      </w:r>
      <w:r>
        <w:rPr>
          <w:rFonts w:ascii="Arial" w:hAnsi="Arial" w:cs="Arial"/>
          <w:b/>
          <w:sz w:val="18"/>
          <w:szCs w:val="18"/>
        </w:rPr>
        <w:t>–</w:t>
      </w:r>
      <w:r>
        <w:rPr>
          <w:rFonts w:ascii="Arial" w:hAnsi="Arial" w:cs="Arial"/>
          <w:b/>
          <w:sz w:val="28"/>
          <w:szCs w:val="28"/>
        </w:rPr>
        <w:t>03 to 2003</w:t>
      </w:r>
      <w:r>
        <w:rPr>
          <w:rFonts w:ascii="Arial" w:hAnsi="Arial" w:cs="Arial"/>
          <w:b/>
          <w:sz w:val="18"/>
          <w:szCs w:val="18"/>
        </w:rPr>
        <w:t>–</w:t>
      </w:r>
      <w:r>
        <w:rPr>
          <w:rFonts w:ascii="Arial" w:hAnsi="Arial" w:cs="Arial"/>
          <w:b/>
          <w:sz w:val="28"/>
          <w:szCs w:val="28"/>
        </w:rPr>
        <w:t>04</w:t>
      </w:r>
    </w:p>
    <w:p w14:paraId="203F929B" w14:textId="77777777" w:rsidR="00CD3D0A" w:rsidRDefault="00CD3D0A">
      <w:pPr>
        <w:tabs>
          <w:tab w:val="left" w:pos="1260"/>
        </w:tabs>
        <w:jc w:val="left"/>
        <w:rPr>
          <w:sz w:val="20"/>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1440"/>
        <w:gridCol w:w="1440"/>
      </w:tblGrid>
      <w:tr w:rsidR="00CD3D0A" w14:paraId="5FE3F6FD" w14:textId="77777777">
        <w:tc>
          <w:tcPr>
            <w:tcW w:w="3888" w:type="dxa"/>
            <w:tcBorders>
              <w:bottom w:val="single" w:sz="12" w:space="0" w:color="auto"/>
              <w:right w:val="single" w:sz="2" w:space="0" w:color="auto"/>
            </w:tcBorders>
          </w:tcPr>
          <w:p w14:paraId="41E819F4"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Data</w:t>
            </w:r>
          </w:p>
        </w:tc>
        <w:tc>
          <w:tcPr>
            <w:tcW w:w="1440" w:type="dxa"/>
            <w:tcBorders>
              <w:left w:val="single" w:sz="2" w:space="0" w:color="auto"/>
              <w:bottom w:val="single" w:sz="12" w:space="0" w:color="auto"/>
              <w:right w:val="single" w:sz="2" w:space="0" w:color="auto"/>
            </w:tcBorders>
          </w:tcPr>
          <w:p w14:paraId="003870B9"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2002–03</w:t>
            </w:r>
          </w:p>
        </w:tc>
        <w:tc>
          <w:tcPr>
            <w:tcW w:w="1440" w:type="dxa"/>
            <w:tcBorders>
              <w:left w:val="single" w:sz="2" w:space="0" w:color="auto"/>
              <w:bottom w:val="single" w:sz="12" w:space="0" w:color="auto"/>
            </w:tcBorders>
          </w:tcPr>
          <w:p w14:paraId="10491CD6"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2003–04</w:t>
            </w:r>
          </w:p>
        </w:tc>
      </w:tr>
      <w:tr w:rsidR="00CD3D0A" w14:paraId="14D53A2F" w14:textId="77777777">
        <w:tc>
          <w:tcPr>
            <w:tcW w:w="3888" w:type="dxa"/>
            <w:tcBorders>
              <w:top w:val="single" w:sz="12" w:space="0" w:color="auto"/>
              <w:bottom w:val="single" w:sz="2" w:space="0" w:color="auto"/>
              <w:right w:val="single" w:sz="2" w:space="0" w:color="auto"/>
            </w:tcBorders>
            <w:vAlign w:val="center"/>
          </w:tcPr>
          <w:p w14:paraId="4787276D"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270052A5"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54</w:t>
            </w:r>
          </w:p>
        </w:tc>
        <w:tc>
          <w:tcPr>
            <w:tcW w:w="1440" w:type="dxa"/>
            <w:tcBorders>
              <w:top w:val="single" w:sz="12" w:space="0" w:color="auto"/>
              <w:left w:val="single" w:sz="2" w:space="0" w:color="auto"/>
              <w:bottom w:val="single" w:sz="2" w:space="0" w:color="auto"/>
            </w:tcBorders>
            <w:vAlign w:val="center"/>
          </w:tcPr>
          <w:p w14:paraId="526F59CF"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63</w:t>
            </w:r>
          </w:p>
        </w:tc>
      </w:tr>
      <w:tr w:rsidR="00CD3D0A" w14:paraId="0018CD46" w14:textId="77777777">
        <w:tc>
          <w:tcPr>
            <w:tcW w:w="3888" w:type="dxa"/>
            <w:tcBorders>
              <w:top w:val="single" w:sz="2" w:space="0" w:color="auto"/>
              <w:bottom w:val="single" w:sz="2" w:space="0" w:color="auto"/>
            </w:tcBorders>
            <w:vAlign w:val="center"/>
          </w:tcPr>
          <w:p w14:paraId="5325EAB3"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Change (2002–03 to 2003–04)</w:t>
            </w:r>
          </w:p>
        </w:tc>
        <w:tc>
          <w:tcPr>
            <w:tcW w:w="1440" w:type="dxa"/>
            <w:tcBorders>
              <w:top w:val="single" w:sz="2" w:space="0" w:color="auto"/>
              <w:bottom w:val="single" w:sz="2" w:space="0" w:color="auto"/>
              <w:right w:val="single" w:sz="2" w:space="0" w:color="auto"/>
            </w:tcBorders>
            <w:vAlign w:val="center"/>
          </w:tcPr>
          <w:p w14:paraId="70A9B5C2"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39AEC06C"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9</w:t>
            </w:r>
          </w:p>
        </w:tc>
      </w:tr>
      <w:tr w:rsidR="00CD3D0A" w14:paraId="16916157" w14:textId="77777777">
        <w:tc>
          <w:tcPr>
            <w:tcW w:w="3888" w:type="dxa"/>
            <w:tcBorders>
              <w:top w:val="single" w:sz="2" w:space="0" w:color="auto"/>
            </w:tcBorders>
            <w:vAlign w:val="center"/>
          </w:tcPr>
          <w:p w14:paraId="5287A855"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Percentage Change</w:t>
            </w:r>
          </w:p>
        </w:tc>
        <w:tc>
          <w:tcPr>
            <w:tcW w:w="1440" w:type="dxa"/>
            <w:tcBorders>
              <w:top w:val="single" w:sz="2" w:space="0" w:color="auto"/>
              <w:right w:val="single" w:sz="2" w:space="0" w:color="auto"/>
            </w:tcBorders>
            <w:vAlign w:val="center"/>
          </w:tcPr>
          <w:p w14:paraId="39519DAC"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0B1A99F7"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17</w:t>
            </w:r>
          </w:p>
        </w:tc>
      </w:tr>
    </w:tbl>
    <w:p w14:paraId="624FFA74" w14:textId="77777777" w:rsidR="00CD3D0A" w:rsidRDefault="00CD3D0A">
      <w:pPr>
        <w:tabs>
          <w:tab w:val="left" w:pos="1260"/>
        </w:tabs>
        <w:jc w:val="left"/>
        <w:rPr>
          <w:rFonts w:ascii="Arial" w:hAnsi="Arial" w:cs="Arial"/>
          <w:sz w:val="20"/>
        </w:rPr>
      </w:pPr>
    </w:p>
    <w:p w14:paraId="314828A8" w14:textId="77777777" w:rsidR="00CD3D0A" w:rsidRDefault="00CD3D0A">
      <w:pPr>
        <w:tabs>
          <w:tab w:val="left" w:pos="1260"/>
        </w:tabs>
        <w:jc w:val="left"/>
        <w:rPr>
          <w:rFonts w:ascii="Arial" w:hAnsi="Arial" w:cs="Arial"/>
          <w:sz w:val="20"/>
        </w:rPr>
      </w:pPr>
    </w:p>
    <w:p w14:paraId="384C79D1" w14:textId="77777777" w:rsidR="00CD3D0A" w:rsidRDefault="00CD3D0A">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68EA1706" w14:textId="77777777" w:rsidR="00CD3D0A" w:rsidRDefault="00CD3D0A">
      <w:pPr>
        <w:tabs>
          <w:tab w:val="left" w:pos="1260"/>
        </w:tabs>
        <w:jc w:val="left"/>
        <w:rPr>
          <w:rFonts w:ascii="Arial" w:hAnsi="Arial" w:cs="Arial"/>
          <w:sz w:val="20"/>
        </w:rPr>
        <w:sectPr w:rsidR="00CD3D0A">
          <w:footerReference w:type="default" r:id="rId36"/>
          <w:pgSz w:w="12240" w:h="15840"/>
          <w:pgMar w:top="1152" w:right="1440" w:bottom="1008" w:left="1440" w:header="720" w:footer="720" w:gutter="0"/>
          <w:cols w:space="720"/>
          <w:docGrid w:linePitch="360"/>
        </w:sectPr>
      </w:pPr>
      <w:r>
        <w:rPr>
          <w:rFonts w:ascii="Arial" w:hAnsi="Arial" w:cs="Arial"/>
          <w:noProof/>
          <w:sz w:val="20"/>
        </w:rPr>
        <w:t>None.</w:t>
      </w:r>
    </w:p>
    <w:p w14:paraId="778221AF" w14:textId="77777777" w:rsidR="00CD3D0A" w:rsidRDefault="00CD3D0A">
      <w:pPr>
        <w:pStyle w:val="Heading2"/>
        <w:spacing w:after="0" w:line="240" w:lineRule="atLeast"/>
        <w:rPr>
          <w:rFonts w:ascii="Arial" w:hAnsi="Arial" w:cs="Arial"/>
          <w:bCs/>
          <w:sz w:val="28"/>
          <w:szCs w:val="28"/>
        </w:rPr>
      </w:pPr>
      <w:bookmarkStart w:id="43" w:name="_Toc165448266"/>
      <w:smartTag w:uri="urn:schemas-microsoft-com:office:smarttags" w:element="country-region">
        <w:smartTag w:uri="urn:schemas-microsoft-com:office:smarttags" w:element="place">
          <w:r>
            <w:rPr>
              <w:rFonts w:ascii="Arial" w:hAnsi="Arial" w:cs="Arial"/>
              <w:bCs/>
              <w:noProof/>
              <w:sz w:val="28"/>
              <w:szCs w:val="28"/>
            </w:rPr>
            <w:t>Georgia</w:t>
          </w:r>
        </w:smartTag>
      </w:smartTag>
      <w:bookmarkEnd w:id="43"/>
    </w:p>
    <w:p w14:paraId="565334FA" w14:textId="77777777" w:rsidR="00CD3D0A" w:rsidRDefault="00CD3D0A">
      <w:pPr>
        <w:pBdr>
          <w:top w:val="single" w:sz="18" w:space="1" w:color="auto"/>
          <w:bottom w:val="single" w:sz="18" w:space="1" w:color="auto"/>
        </w:pBdr>
        <w:tabs>
          <w:tab w:val="left" w:pos="1080"/>
        </w:tabs>
        <w:rPr>
          <w:rFonts w:ascii="Arial" w:hAnsi="Arial" w:cs="Arial"/>
          <w:b/>
          <w:sz w:val="24"/>
          <w:szCs w:val="24"/>
        </w:rPr>
      </w:pPr>
      <w:r>
        <w:rPr>
          <w:rFonts w:ascii="Arial" w:hAnsi="Arial" w:cs="Arial"/>
          <w:b/>
          <w:sz w:val="24"/>
          <w:szCs w:val="24"/>
        </w:rPr>
        <w:t>2003–04 Data</w:t>
      </w:r>
    </w:p>
    <w:p w14:paraId="51244525" w14:textId="77777777" w:rsidR="00CD3D0A" w:rsidRDefault="00CD3D0A">
      <w:pPr>
        <w:tabs>
          <w:tab w:val="left" w:pos="1080"/>
        </w:tabs>
      </w:pPr>
    </w:p>
    <w:p w14:paraId="777D6C9D" w14:textId="77777777" w:rsidR="00CD3D0A" w:rsidRDefault="00CD3D0A">
      <w:pPr>
        <w:tabs>
          <w:tab w:val="left" w:pos="1080"/>
        </w:tabs>
        <w:rPr>
          <w:rFonts w:ascii="Arial" w:hAnsi="Arial" w:cs="Arial"/>
          <w:b/>
          <w:sz w:val="20"/>
        </w:rPr>
      </w:pPr>
      <w:r>
        <w:rPr>
          <w:rFonts w:ascii="Arial" w:hAnsi="Arial" w:cs="Arial"/>
          <w:b/>
          <w:sz w:val="20"/>
        </w:rPr>
        <w:t>Question 1.  Firearms Incidents</w:t>
      </w:r>
    </w:p>
    <w:p w14:paraId="21BCAA83" w14:textId="77777777" w:rsidR="00CD3D0A" w:rsidRDefault="00CD3D0A">
      <w:pPr>
        <w:tabs>
          <w:tab w:val="left" w:pos="1080"/>
        </w:tabs>
        <w:ind w:firstLine="720"/>
        <w:rPr>
          <w:rFonts w:ascii="Arial" w:hAnsi="Arial" w:cs="Arial"/>
          <w:sz w:val="20"/>
        </w:rPr>
      </w:pPr>
    </w:p>
    <w:p w14:paraId="5DE63795" w14:textId="77777777" w:rsidR="00CD3D0A" w:rsidRDefault="00CD3D0A">
      <w:pPr>
        <w:tabs>
          <w:tab w:val="left" w:pos="1080"/>
        </w:tabs>
        <w:ind w:firstLine="720"/>
        <w:rPr>
          <w:rFonts w:ascii="Arial" w:hAnsi="Arial" w:cs="Arial"/>
          <w:sz w:val="20"/>
        </w:rPr>
      </w:pPr>
      <w:r>
        <w:rPr>
          <w:rFonts w:ascii="Arial" w:hAnsi="Arial" w:cs="Arial"/>
          <w:sz w:val="20"/>
        </w:rPr>
        <w:t>1a.  Number of students who were found to have brought or possessed a firearm in school</w:t>
      </w:r>
    </w:p>
    <w:p w14:paraId="63EF40B8" w14:textId="77777777" w:rsidR="00CD3D0A" w:rsidRDefault="00CD3D0A">
      <w:pPr>
        <w:tabs>
          <w:tab w:val="left" w:pos="1080"/>
        </w:tabs>
        <w:rPr>
          <w:rFonts w:ascii="Arial" w:hAnsi="Arial" w:cs="Arial"/>
          <w:sz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1797"/>
        <w:gridCol w:w="1792"/>
        <w:gridCol w:w="1796"/>
        <w:gridCol w:w="1849"/>
      </w:tblGrid>
      <w:tr w:rsidR="00CD3D0A" w14:paraId="179A19D6" w14:textId="77777777">
        <w:tc>
          <w:tcPr>
            <w:tcW w:w="1622" w:type="dxa"/>
          </w:tcPr>
          <w:p w14:paraId="6C92BAC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School Level</w:t>
            </w:r>
          </w:p>
        </w:tc>
        <w:tc>
          <w:tcPr>
            <w:tcW w:w="1797" w:type="dxa"/>
          </w:tcPr>
          <w:p w14:paraId="5413EEEF"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Handguns</w:t>
            </w:r>
          </w:p>
        </w:tc>
        <w:tc>
          <w:tcPr>
            <w:tcW w:w="1792" w:type="dxa"/>
          </w:tcPr>
          <w:p w14:paraId="1BC218E0"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Rifles or Shotguns</w:t>
            </w:r>
          </w:p>
        </w:tc>
        <w:tc>
          <w:tcPr>
            <w:tcW w:w="1796" w:type="dxa"/>
          </w:tcPr>
          <w:p w14:paraId="0040F8E2"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Other Firearms</w:t>
            </w:r>
          </w:p>
        </w:tc>
        <w:tc>
          <w:tcPr>
            <w:tcW w:w="1849" w:type="dxa"/>
          </w:tcPr>
          <w:p w14:paraId="5798AFB8"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Total</w:t>
            </w:r>
          </w:p>
        </w:tc>
      </w:tr>
      <w:tr w:rsidR="00CD3D0A" w14:paraId="7B825446" w14:textId="77777777">
        <w:tc>
          <w:tcPr>
            <w:tcW w:w="1622" w:type="dxa"/>
          </w:tcPr>
          <w:p w14:paraId="0DDDEF8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Elementary</w:t>
            </w:r>
          </w:p>
        </w:tc>
        <w:tc>
          <w:tcPr>
            <w:tcW w:w="1797" w:type="dxa"/>
            <w:vAlign w:val="center"/>
          </w:tcPr>
          <w:p w14:paraId="1639C34A"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11</w:t>
            </w:r>
          </w:p>
        </w:tc>
        <w:tc>
          <w:tcPr>
            <w:tcW w:w="1792" w:type="dxa"/>
            <w:vAlign w:val="center"/>
          </w:tcPr>
          <w:p w14:paraId="4105B3CB"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796" w:type="dxa"/>
            <w:vAlign w:val="center"/>
          </w:tcPr>
          <w:p w14:paraId="12CF3848"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Data missing.</w:t>
            </w:r>
          </w:p>
        </w:tc>
        <w:tc>
          <w:tcPr>
            <w:tcW w:w="1849" w:type="dxa"/>
            <w:vAlign w:val="center"/>
          </w:tcPr>
          <w:p w14:paraId="32AEEB36"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13</w:t>
            </w:r>
          </w:p>
        </w:tc>
      </w:tr>
      <w:tr w:rsidR="00CD3D0A" w14:paraId="317829EC" w14:textId="77777777">
        <w:tc>
          <w:tcPr>
            <w:tcW w:w="1622" w:type="dxa"/>
          </w:tcPr>
          <w:p w14:paraId="51E8039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Junior High</w:t>
            </w:r>
          </w:p>
        </w:tc>
        <w:tc>
          <w:tcPr>
            <w:tcW w:w="1797" w:type="dxa"/>
            <w:vAlign w:val="center"/>
          </w:tcPr>
          <w:p w14:paraId="4CDE323C"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33</w:t>
            </w:r>
          </w:p>
        </w:tc>
        <w:tc>
          <w:tcPr>
            <w:tcW w:w="1792" w:type="dxa"/>
            <w:vAlign w:val="center"/>
          </w:tcPr>
          <w:p w14:paraId="033A101A"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796" w:type="dxa"/>
            <w:vAlign w:val="center"/>
          </w:tcPr>
          <w:p w14:paraId="658862ED"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Data missing.</w:t>
            </w:r>
          </w:p>
        </w:tc>
        <w:tc>
          <w:tcPr>
            <w:tcW w:w="1849" w:type="dxa"/>
            <w:vAlign w:val="center"/>
          </w:tcPr>
          <w:p w14:paraId="3C4801C1"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34</w:t>
            </w:r>
          </w:p>
        </w:tc>
      </w:tr>
      <w:tr w:rsidR="00CD3D0A" w14:paraId="6C428083" w14:textId="77777777">
        <w:tc>
          <w:tcPr>
            <w:tcW w:w="1622" w:type="dxa"/>
          </w:tcPr>
          <w:p w14:paraId="69ED104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Senior High</w:t>
            </w:r>
          </w:p>
        </w:tc>
        <w:tc>
          <w:tcPr>
            <w:tcW w:w="1797" w:type="dxa"/>
            <w:vAlign w:val="center"/>
          </w:tcPr>
          <w:p w14:paraId="46969A49"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32</w:t>
            </w:r>
          </w:p>
        </w:tc>
        <w:tc>
          <w:tcPr>
            <w:tcW w:w="1792" w:type="dxa"/>
            <w:vAlign w:val="center"/>
          </w:tcPr>
          <w:p w14:paraId="1AA9AD3A"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17</w:t>
            </w:r>
          </w:p>
        </w:tc>
        <w:tc>
          <w:tcPr>
            <w:tcW w:w="1796" w:type="dxa"/>
            <w:vAlign w:val="center"/>
          </w:tcPr>
          <w:p w14:paraId="7A674137"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Data missing.</w:t>
            </w:r>
          </w:p>
        </w:tc>
        <w:tc>
          <w:tcPr>
            <w:tcW w:w="1849" w:type="dxa"/>
            <w:vAlign w:val="center"/>
          </w:tcPr>
          <w:p w14:paraId="663DCF31"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49</w:t>
            </w:r>
          </w:p>
        </w:tc>
      </w:tr>
      <w:tr w:rsidR="00CD3D0A" w14:paraId="10B10476" w14:textId="77777777">
        <w:tc>
          <w:tcPr>
            <w:tcW w:w="1622" w:type="dxa"/>
          </w:tcPr>
          <w:p w14:paraId="4E49092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797" w:type="dxa"/>
            <w:vAlign w:val="center"/>
          </w:tcPr>
          <w:p w14:paraId="62F0851D"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76</w:t>
            </w:r>
          </w:p>
        </w:tc>
        <w:tc>
          <w:tcPr>
            <w:tcW w:w="1792" w:type="dxa"/>
            <w:vAlign w:val="center"/>
          </w:tcPr>
          <w:p w14:paraId="402F9DF9"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20</w:t>
            </w:r>
          </w:p>
        </w:tc>
        <w:tc>
          <w:tcPr>
            <w:tcW w:w="1796" w:type="dxa"/>
            <w:vAlign w:val="center"/>
          </w:tcPr>
          <w:p w14:paraId="7DCC3DA2"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Data missing.</w:t>
            </w:r>
          </w:p>
        </w:tc>
        <w:tc>
          <w:tcPr>
            <w:tcW w:w="1849" w:type="dxa"/>
            <w:vAlign w:val="center"/>
          </w:tcPr>
          <w:p w14:paraId="1F656A70"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96</w:t>
            </w:r>
          </w:p>
        </w:tc>
      </w:tr>
    </w:tbl>
    <w:p w14:paraId="7204D810" w14:textId="77777777" w:rsidR="00CD3D0A" w:rsidRDefault="00CD3D0A">
      <w:pPr>
        <w:tabs>
          <w:tab w:val="left" w:pos="1080"/>
        </w:tabs>
        <w:jc w:val="left"/>
        <w:rPr>
          <w:rFonts w:ascii="Arial" w:hAnsi="Arial" w:cs="Arial"/>
          <w:sz w:val="20"/>
        </w:rPr>
      </w:pPr>
    </w:p>
    <w:p w14:paraId="3EE1DCAB" w14:textId="77777777" w:rsidR="00CD3D0A" w:rsidRDefault="00CD3D0A">
      <w:pPr>
        <w:tabs>
          <w:tab w:val="left" w:pos="1080"/>
        </w:tabs>
        <w:rPr>
          <w:rFonts w:ascii="Arial" w:hAnsi="Arial" w:cs="Arial"/>
          <w:sz w:val="20"/>
        </w:rPr>
      </w:pPr>
    </w:p>
    <w:p w14:paraId="79DB5386" w14:textId="77777777" w:rsidR="00CD3D0A" w:rsidRDefault="00CD3D0A">
      <w:pPr>
        <w:tabs>
          <w:tab w:val="left" w:pos="1080"/>
        </w:tabs>
        <w:rPr>
          <w:rFonts w:ascii="Arial" w:hAnsi="Arial" w:cs="Arial"/>
          <w:b/>
          <w:sz w:val="20"/>
        </w:rPr>
      </w:pPr>
      <w:r>
        <w:rPr>
          <w:rFonts w:ascii="Arial" w:hAnsi="Arial" w:cs="Arial"/>
          <w:b/>
          <w:sz w:val="20"/>
        </w:rPr>
        <w:t>Question 2.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5"/>
        <w:gridCol w:w="1989"/>
        <w:gridCol w:w="1530"/>
      </w:tblGrid>
      <w:tr w:rsidR="00CD3D0A" w14:paraId="6B9020A7" w14:textId="77777777">
        <w:tc>
          <w:tcPr>
            <w:tcW w:w="802" w:type="dxa"/>
            <w:tcBorders>
              <w:bottom w:val="single" w:sz="12" w:space="0" w:color="auto"/>
            </w:tcBorders>
          </w:tcPr>
          <w:p w14:paraId="6E203FDA" w14:textId="77777777" w:rsidR="00CD3D0A" w:rsidRDefault="00CD3D0A">
            <w:pPr>
              <w:tabs>
                <w:tab w:val="left" w:pos="1080"/>
              </w:tabs>
              <w:spacing w:before="60" w:after="60"/>
              <w:rPr>
                <w:rFonts w:ascii="Arial" w:hAnsi="Arial" w:cs="Arial"/>
                <w:sz w:val="18"/>
                <w:szCs w:val="18"/>
              </w:rPr>
            </w:pPr>
          </w:p>
        </w:tc>
        <w:tc>
          <w:tcPr>
            <w:tcW w:w="5255" w:type="dxa"/>
            <w:tcBorders>
              <w:bottom w:val="single" w:sz="12" w:space="0" w:color="auto"/>
            </w:tcBorders>
          </w:tcPr>
          <w:p w14:paraId="663E77EB"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058B579A"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30" w:type="dxa"/>
            <w:tcBorders>
              <w:bottom w:val="single" w:sz="12" w:space="0" w:color="auto"/>
            </w:tcBorders>
          </w:tcPr>
          <w:p w14:paraId="4DAC71A2"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1D30C426" w14:textId="77777777">
        <w:tc>
          <w:tcPr>
            <w:tcW w:w="802" w:type="dxa"/>
            <w:tcBorders>
              <w:top w:val="single" w:sz="12" w:space="0" w:color="auto"/>
              <w:bottom w:val="single" w:sz="2" w:space="0" w:color="auto"/>
              <w:right w:val="single" w:sz="2" w:space="0" w:color="auto"/>
            </w:tcBorders>
            <w:vAlign w:val="center"/>
          </w:tcPr>
          <w:p w14:paraId="1341877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2a.</w:t>
            </w:r>
          </w:p>
        </w:tc>
        <w:tc>
          <w:tcPr>
            <w:tcW w:w="5255" w:type="dxa"/>
            <w:tcBorders>
              <w:top w:val="single" w:sz="12" w:space="0" w:color="auto"/>
              <w:left w:val="single" w:sz="2" w:space="0" w:color="auto"/>
              <w:bottom w:val="single" w:sz="2" w:space="0" w:color="auto"/>
              <w:right w:val="single" w:sz="2" w:space="0" w:color="auto"/>
            </w:tcBorders>
            <w:vAlign w:val="center"/>
          </w:tcPr>
          <w:p w14:paraId="53F720D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modified</w:t>
            </w:r>
          </w:p>
        </w:tc>
        <w:tc>
          <w:tcPr>
            <w:tcW w:w="1989" w:type="dxa"/>
            <w:tcBorders>
              <w:top w:val="single" w:sz="12" w:space="0" w:color="auto"/>
              <w:left w:val="single" w:sz="2" w:space="0" w:color="auto"/>
              <w:bottom w:val="single" w:sz="2" w:space="0" w:color="auto"/>
              <w:right w:val="single" w:sz="2" w:space="0" w:color="auto"/>
            </w:tcBorders>
            <w:vAlign w:val="center"/>
          </w:tcPr>
          <w:p w14:paraId="4AB4E4C7"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Data missing.</w:t>
            </w:r>
          </w:p>
        </w:tc>
        <w:tc>
          <w:tcPr>
            <w:tcW w:w="1530" w:type="dxa"/>
            <w:tcBorders>
              <w:top w:val="single" w:sz="12" w:space="0" w:color="auto"/>
              <w:left w:val="single" w:sz="2" w:space="0" w:color="auto"/>
              <w:bottom w:val="single" w:sz="2" w:space="0" w:color="auto"/>
            </w:tcBorders>
            <w:vAlign w:val="center"/>
          </w:tcPr>
          <w:p w14:paraId="18B97100" w14:textId="77777777" w:rsidR="00CD3D0A" w:rsidRDefault="00CD3D0A">
            <w:pPr>
              <w:tabs>
                <w:tab w:val="decimal" w:pos="828"/>
              </w:tabs>
              <w:spacing w:before="60" w:after="60"/>
              <w:rPr>
                <w:rFonts w:ascii="Arial" w:hAnsi="Arial" w:cs="Arial"/>
                <w:sz w:val="18"/>
                <w:szCs w:val="18"/>
              </w:rPr>
            </w:pPr>
          </w:p>
        </w:tc>
      </w:tr>
      <w:tr w:rsidR="00CD3D0A" w14:paraId="35E3604C" w14:textId="77777777">
        <w:tc>
          <w:tcPr>
            <w:tcW w:w="802" w:type="dxa"/>
            <w:tcBorders>
              <w:top w:val="single" w:sz="2" w:space="0" w:color="auto"/>
              <w:bottom w:val="single" w:sz="2" w:space="0" w:color="auto"/>
              <w:right w:val="single" w:sz="2" w:space="0" w:color="auto"/>
            </w:tcBorders>
            <w:vAlign w:val="center"/>
          </w:tcPr>
          <w:p w14:paraId="72E1B3A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2b.</w:t>
            </w:r>
          </w:p>
        </w:tc>
        <w:tc>
          <w:tcPr>
            <w:tcW w:w="5255" w:type="dxa"/>
            <w:tcBorders>
              <w:top w:val="single" w:sz="2" w:space="0" w:color="auto"/>
              <w:left w:val="single" w:sz="2" w:space="0" w:color="auto"/>
              <w:bottom w:val="single" w:sz="2" w:space="0" w:color="auto"/>
              <w:right w:val="single" w:sz="2" w:space="0" w:color="auto"/>
            </w:tcBorders>
            <w:vAlign w:val="center"/>
          </w:tcPr>
          <w:p w14:paraId="57B6034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not modified</w:t>
            </w:r>
          </w:p>
        </w:tc>
        <w:tc>
          <w:tcPr>
            <w:tcW w:w="1989" w:type="dxa"/>
            <w:tcBorders>
              <w:top w:val="single" w:sz="2" w:space="0" w:color="auto"/>
              <w:left w:val="single" w:sz="2" w:space="0" w:color="auto"/>
              <w:bottom w:val="single" w:sz="2" w:space="0" w:color="auto"/>
              <w:right w:val="single" w:sz="2" w:space="0" w:color="auto"/>
            </w:tcBorders>
            <w:vAlign w:val="center"/>
          </w:tcPr>
          <w:p w14:paraId="7CA9A811"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Data missing.</w:t>
            </w:r>
          </w:p>
        </w:tc>
        <w:tc>
          <w:tcPr>
            <w:tcW w:w="1530" w:type="dxa"/>
            <w:tcBorders>
              <w:top w:val="single" w:sz="2" w:space="0" w:color="auto"/>
              <w:left w:val="single" w:sz="2" w:space="0" w:color="auto"/>
              <w:bottom w:val="single" w:sz="2" w:space="0" w:color="auto"/>
            </w:tcBorders>
            <w:vAlign w:val="center"/>
          </w:tcPr>
          <w:p w14:paraId="13A18120" w14:textId="77777777" w:rsidR="00CD3D0A" w:rsidRDefault="00CD3D0A">
            <w:pPr>
              <w:tabs>
                <w:tab w:val="decimal" w:pos="828"/>
              </w:tabs>
              <w:spacing w:before="60" w:after="60"/>
              <w:rPr>
                <w:rFonts w:ascii="Arial" w:hAnsi="Arial" w:cs="Arial"/>
                <w:sz w:val="18"/>
                <w:szCs w:val="18"/>
              </w:rPr>
            </w:pPr>
          </w:p>
        </w:tc>
      </w:tr>
      <w:tr w:rsidR="00CD3D0A" w14:paraId="30CC5DBA" w14:textId="77777777">
        <w:tc>
          <w:tcPr>
            <w:tcW w:w="802" w:type="dxa"/>
            <w:tcBorders>
              <w:top w:val="single" w:sz="2" w:space="0" w:color="auto"/>
              <w:bottom w:val="single" w:sz="12" w:space="0" w:color="auto"/>
            </w:tcBorders>
            <w:vAlign w:val="center"/>
          </w:tcPr>
          <w:p w14:paraId="6EF21BDF" w14:textId="77777777" w:rsidR="00CD3D0A" w:rsidRDefault="00CD3D0A">
            <w:pPr>
              <w:tabs>
                <w:tab w:val="left" w:pos="1080"/>
              </w:tabs>
              <w:spacing w:before="60" w:after="60"/>
              <w:jc w:val="left"/>
              <w:rPr>
                <w:rFonts w:ascii="Arial" w:hAnsi="Arial" w:cs="Arial"/>
                <w:sz w:val="18"/>
                <w:szCs w:val="18"/>
              </w:rPr>
            </w:pPr>
          </w:p>
        </w:tc>
        <w:tc>
          <w:tcPr>
            <w:tcW w:w="5255" w:type="dxa"/>
            <w:tcBorders>
              <w:top w:val="single" w:sz="2" w:space="0" w:color="auto"/>
              <w:left w:val="nil"/>
              <w:bottom w:val="single" w:sz="12" w:space="0" w:color="auto"/>
              <w:right w:val="single" w:sz="2" w:space="0" w:color="auto"/>
            </w:tcBorders>
            <w:vAlign w:val="center"/>
          </w:tcPr>
          <w:p w14:paraId="5924392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5DB1E389"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96</w:t>
            </w:r>
          </w:p>
        </w:tc>
        <w:tc>
          <w:tcPr>
            <w:tcW w:w="1530" w:type="dxa"/>
            <w:tcBorders>
              <w:top w:val="single" w:sz="2" w:space="0" w:color="auto"/>
              <w:left w:val="single" w:sz="2" w:space="0" w:color="auto"/>
              <w:bottom w:val="single" w:sz="12" w:space="0" w:color="auto"/>
            </w:tcBorders>
            <w:vAlign w:val="center"/>
          </w:tcPr>
          <w:p w14:paraId="0C72F276"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100</w:t>
            </w:r>
          </w:p>
        </w:tc>
      </w:tr>
    </w:tbl>
    <w:p w14:paraId="2B347FA3" w14:textId="77777777" w:rsidR="00CD3D0A" w:rsidRDefault="00CD3D0A">
      <w:pPr>
        <w:tabs>
          <w:tab w:val="left" w:pos="1080"/>
        </w:tabs>
        <w:rPr>
          <w:rFonts w:ascii="Arial" w:hAnsi="Arial" w:cs="Arial"/>
          <w:sz w:val="20"/>
        </w:rPr>
      </w:pPr>
    </w:p>
    <w:p w14:paraId="18116C9B" w14:textId="77777777" w:rsidR="00CD3D0A" w:rsidRDefault="00CD3D0A">
      <w:pPr>
        <w:tabs>
          <w:tab w:val="left" w:pos="1080"/>
        </w:tabs>
        <w:rPr>
          <w:rFonts w:ascii="Arial" w:hAnsi="Arial" w:cs="Arial"/>
          <w:b/>
          <w:sz w:val="20"/>
        </w:rPr>
      </w:pPr>
      <w:r>
        <w:rPr>
          <w:rFonts w:ascii="Arial" w:hAnsi="Arial" w:cs="Arial"/>
          <w:b/>
          <w:sz w:val="20"/>
        </w:rPr>
        <w:t>Question 3.  Alternative Placements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7"/>
        <w:gridCol w:w="1989"/>
        <w:gridCol w:w="1528"/>
      </w:tblGrid>
      <w:tr w:rsidR="00CD3D0A" w14:paraId="1EBCB8D4" w14:textId="77777777">
        <w:tc>
          <w:tcPr>
            <w:tcW w:w="802" w:type="dxa"/>
            <w:tcBorders>
              <w:bottom w:val="single" w:sz="12" w:space="0" w:color="auto"/>
            </w:tcBorders>
          </w:tcPr>
          <w:p w14:paraId="6F80285C" w14:textId="77777777" w:rsidR="00CD3D0A" w:rsidRDefault="00CD3D0A">
            <w:pPr>
              <w:tabs>
                <w:tab w:val="left" w:pos="1080"/>
              </w:tabs>
              <w:spacing w:before="60" w:after="60"/>
              <w:rPr>
                <w:rFonts w:ascii="Arial" w:hAnsi="Arial" w:cs="Arial"/>
                <w:sz w:val="18"/>
                <w:szCs w:val="18"/>
              </w:rPr>
            </w:pPr>
          </w:p>
        </w:tc>
        <w:tc>
          <w:tcPr>
            <w:tcW w:w="5257" w:type="dxa"/>
            <w:tcBorders>
              <w:bottom w:val="single" w:sz="12" w:space="0" w:color="auto"/>
            </w:tcBorders>
          </w:tcPr>
          <w:p w14:paraId="22993827"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6B0BE4D7"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28" w:type="dxa"/>
            <w:tcBorders>
              <w:bottom w:val="single" w:sz="12" w:space="0" w:color="auto"/>
            </w:tcBorders>
          </w:tcPr>
          <w:p w14:paraId="4257008B"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4E711986" w14:textId="77777777">
        <w:tc>
          <w:tcPr>
            <w:tcW w:w="802" w:type="dxa"/>
            <w:tcBorders>
              <w:top w:val="single" w:sz="12" w:space="0" w:color="auto"/>
              <w:bottom w:val="single" w:sz="2" w:space="0" w:color="auto"/>
              <w:right w:val="single" w:sz="2" w:space="0" w:color="auto"/>
            </w:tcBorders>
            <w:vAlign w:val="center"/>
          </w:tcPr>
          <w:p w14:paraId="490B58C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3a.</w:t>
            </w:r>
          </w:p>
        </w:tc>
        <w:tc>
          <w:tcPr>
            <w:tcW w:w="5257" w:type="dxa"/>
            <w:tcBorders>
              <w:top w:val="single" w:sz="12" w:space="0" w:color="auto"/>
              <w:left w:val="single" w:sz="2" w:space="0" w:color="auto"/>
              <w:bottom w:val="single" w:sz="2" w:space="0" w:color="auto"/>
              <w:right w:val="single" w:sz="2" w:space="0" w:color="auto"/>
            </w:tcBorders>
            <w:vAlign w:val="center"/>
          </w:tcPr>
          <w:p w14:paraId="535AD51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modified expulsions</w:t>
            </w:r>
          </w:p>
        </w:tc>
        <w:tc>
          <w:tcPr>
            <w:tcW w:w="1989" w:type="dxa"/>
            <w:tcBorders>
              <w:top w:val="single" w:sz="12" w:space="0" w:color="auto"/>
              <w:left w:val="single" w:sz="2" w:space="0" w:color="auto"/>
              <w:bottom w:val="single" w:sz="2" w:space="0" w:color="auto"/>
              <w:right w:val="single" w:sz="2" w:space="0" w:color="auto"/>
            </w:tcBorders>
            <w:vAlign w:val="center"/>
          </w:tcPr>
          <w:p w14:paraId="5EADAFAA"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Data missing.</w:t>
            </w:r>
          </w:p>
        </w:tc>
        <w:tc>
          <w:tcPr>
            <w:tcW w:w="1528" w:type="dxa"/>
            <w:tcBorders>
              <w:top w:val="single" w:sz="12" w:space="0" w:color="auto"/>
              <w:left w:val="single" w:sz="2" w:space="0" w:color="auto"/>
              <w:bottom w:val="single" w:sz="2" w:space="0" w:color="auto"/>
            </w:tcBorders>
            <w:vAlign w:val="center"/>
          </w:tcPr>
          <w:p w14:paraId="48390491" w14:textId="77777777" w:rsidR="00CD3D0A" w:rsidRDefault="00CD3D0A">
            <w:pPr>
              <w:tabs>
                <w:tab w:val="decimal" w:pos="828"/>
              </w:tabs>
              <w:spacing w:before="60" w:after="60"/>
              <w:jc w:val="left"/>
              <w:rPr>
                <w:rFonts w:ascii="Arial" w:hAnsi="Arial" w:cs="Arial"/>
                <w:sz w:val="18"/>
                <w:szCs w:val="18"/>
              </w:rPr>
            </w:pPr>
          </w:p>
        </w:tc>
      </w:tr>
      <w:tr w:rsidR="00CD3D0A" w14:paraId="7EA71AF7" w14:textId="77777777">
        <w:tc>
          <w:tcPr>
            <w:tcW w:w="802" w:type="dxa"/>
            <w:tcBorders>
              <w:top w:val="single" w:sz="2" w:space="0" w:color="auto"/>
              <w:bottom w:val="single" w:sz="2" w:space="0" w:color="auto"/>
              <w:right w:val="single" w:sz="2" w:space="0" w:color="auto"/>
            </w:tcBorders>
            <w:vAlign w:val="center"/>
          </w:tcPr>
          <w:p w14:paraId="63ED044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3b.</w:t>
            </w:r>
          </w:p>
        </w:tc>
        <w:tc>
          <w:tcPr>
            <w:tcW w:w="5257" w:type="dxa"/>
            <w:tcBorders>
              <w:top w:val="single" w:sz="2" w:space="0" w:color="auto"/>
              <w:left w:val="single" w:sz="2" w:space="0" w:color="auto"/>
              <w:bottom w:val="single" w:sz="2" w:space="0" w:color="auto"/>
              <w:right w:val="single" w:sz="2" w:space="0" w:color="auto"/>
            </w:tcBorders>
            <w:vAlign w:val="center"/>
          </w:tcPr>
          <w:p w14:paraId="16C995B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non-modified expulsions</w:t>
            </w:r>
          </w:p>
        </w:tc>
        <w:tc>
          <w:tcPr>
            <w:tcW w:w="1989" w:type="dxa"/>
            <w:tcBorders>
              <w:top w:val="single" w:sz="2" w:space="0" w:color="auto"/>
              <w:left w:val="single" w:sz="2" w:space="0" w:color="auto"/>
              <w:bottom w:val="single" w:sz="2" w:space="0" w:color="auto"/>
              <w:right w:val="single" w:sz="2" w:space="0" w:color="auto"/>
            </w:tcBorders>
            <w:vAlign w:val="center"/>
          </w:tcPr>
          <w:p w14:paraId="4E80A435"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Data missing.</w:t>
            </w:r>
          </w:p>
        </w:tc>
        <w:tc>
          <w:tcPr>
            <w:tcW w:w="1528" w:type="dxa"/>
            <w:tcBorders>
              <w:top w:val="single" w:sz="2" w:space="0" w:color="auto"/>
              <w:left w:val="single" w:sz="2" w:space="0" w:color="auto"/>
              <w:bottom w:val="single" w:sz="2" w:space="0" w:color="auto"/>
            </w:tcBorders>
            <w:vAlign w:val="center"/>
          </w:tcPr>
          <w:p w14:paraId="3828573A" w14:textId="77777777" w:rsidR="00CD3D0A" w:rsidRDefault="00CD3D0A">
            <w:pPr>
              <w:tabs>
                <w:tab w:val="decimal" w:pos="828"/>
              </w:tabs>
              <w:spacing w:before="60" w:after="60"/>
              <w:jc w:val="left"/>
              <w:rPr>
                <w:rFonts w:ascii="Arial" w:hAnsi="Arial" w:cs="Arial"/>
                <w:sz w:val="18"/>
                <w:szCs w:val="18"/>
              </w:rPr>
            </w:pPr>
          </w:p>
        </w:tc>
      </w:tr>
      <w:tr w:rsidR="00CD3D0A" w14:paraId="6F436B42" w14:textId="77777777">
        <w:tc>
          <w:tcPr>
            <w:tcW w:w="802" w:type="dxa"/>
            <w:tcBorders>
              <w:top w:val="single" w:sz="2" w:space="0" w:color="auto"/>
              <w:bottom w:val="single" w:sz="12" w:space="0" w:color="auto"/>
            </w:tcBorders>
            <w:vAlign w:val="center"/>
          </w:tcPr>
          <w:p w14:paraId="6BC28032" w14:textId="77777777" w:rsidR="00CD3D0A" w:rsidRDefault="00CD3D0A">
            <w:pPr>
              <w:tabs>
                <w:tab w:val="left" w:pos="1080"/>
              </w:tabs>
              <w:spacing w:before="60" w:after="60"/>
              <w:jc w:val="left"/>
              <w:rPr>
                <w:rFonts w:ascii="Arial" w:hAnsi="Arial" w:cs="Arial"/>
                <w:sz w:val="18"/>
                <w:szCs w:val="18"/>
              </w:rPr>
            </w:pPr>
          </w:p>
        </w:tc>
        <w:tc>
          <w:tcPr>
            <w:tcW w:w="5257" w:type="dxa"/>
            <w:tcBorders>
              <w:top w:val="single" w:sz="2" w:space="0" w:color="auto"/>
              <w:left w:val="nil"/>
              <w:bottom w:val="single" w:sz="12" w:space="0" w:color="auto"/>
              <w:right w:val="single" w:sz="2" w:space="0" w:color="auto"/>
            </w:tcBorders>
            <w:vAlign w:val="center"/>
          </w:tcPr>
          <w:p w14:paraId="1FBCF1C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2E9443A0"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Data missing.</w:t>
            </w:r>
          </w:p>
        </w:tc>
        <w:tc>
          <w:tcPr>
            <w:tcW w:w="1528" w:type="dxa"/>
            <w:tcBorders>
              <w:top w:val="single" w:sz="2" w:space="0" w:color="auto"/>
              <w:left w:val="single" w:sz="2" w:space="0" w:color="auto"/>
              <w:bottom w:val="single" w:sz="12" w:space="0" w:color="auto"/>
            </w:tcBorders>
            <w:vAlign w:val="center"/>
          </w:tcPr>
          <w:p w14:paraId="08F30CEC" w14:textId="77777777" w:rsidR="00CD3D0A" w:rsidRDefault="00CD3D0A">
            <w:pPr>
              <w:tabs>
                <w:tab w:val="decimal" w:pos="828"/>
              </w:tabs>
              <w:spacing w:before="60" w:after="60"/>
              <w:jc w:val="left"/>
              <w:rPr>
                <w:rFonts w:ascii="Arial" w:hAnsi="Arial" w:cs="Arial"/>
                <w:sz w:val="18"/>
                <w:szCs w:val="18"/>
              </w:rPr>
            </w:pPr>
          </w:p>
        </w:tc>
      </w:tr>
    </w:tbl>
    <w:p w14:paraId="0876C5A8" w14:textId="77777777" w:rsidR="00CD3D0A" w:rsidRDefault="00CD3D0A">
      <w:pPr>
        <w:tabs>
          <w:tab w:val="left" w:pos="1080"/>
        </w:tabs>
        <w:rPr>
          <w:rFonts w:ascii="Arial" w:hAnsi="Arial" w:cs="Arial"/>
          <w:sz w:val="20"/>
        </w:rPr>
      </w:pPr>
    </w:p>
    <w:p w14:paraId="4F89691D" w14:textId="77777777" w:rsidR="00CD3D0A" w:rsidRDefault="00CD3D0A">
      <w:pPr>
        <w:tabs>
          <w:tab w:val="left" w:pos="1080"/>
        </w:tabs>
        <w:rPr>
          <w:rFonts w:ascii="Arial" w:hAnsi="Arial" w:cs="Arial"/>
          <w:b/>
          <w:sz w:val="20"/>
        </w:rPr>
      </w:pPr>
      <w:r>
        <w:rPr>
          <w:rFonts w:ascii="Arial" w:hAnsi="Arial" w:cs="Arial"/>
          <w:b/>
          <w:sz w:val="20"/>
        </w:rPr>
        <w:t>Question 4.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1584"/>
        <w:gridCol w:w="1584"/>
      </w:tblGrid>
      <w:tr w:rsidR="00CD3D0A" w14:paraId="6A943CE8" w14:textId="77777777">
        <w:tc>
          <w:tcPr>
            <w:tcW w:w="828" w:type="dxa"/>
            <w:tcBorders>
              <w:bottom w:val="single" w:sz="12" w:space="0" w:color="auto"/>
            </w:tcBorders>
          </w:tcPr>
          <w:p w14:paraId="65926862"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3CBB5231" w14:textId="77777777" w:rsidR="00CD3D0A" w:rsidRDefault="00CD3D0A">
            <w:pPr>
              <w:tabs>
                <w:tab w:val="left" w:pos="1080"/>
              </w:tabs>
              <w:spacing w:before="60" w:after="60"/>
              <w:rPr>
                <w:rFonts w:ascii="Arial" w:hAnsi="Arial" w:cs="Arial"/>
                <w:sz w:val="18"/>
                <w:szCs w:val="18"/>
              </w:rPr>
            </w:pPr>
          </w:p>
        </w:tc>
        <w:tc>
          <w:tcPr>
            <w:tcW w:w="1584" w:type="dxa"/>
            <w:tcBorders>
              <w:bottom w:val="single" w:sz="12" w:space="0" w:color="auto"/>
            </w:tcBorders>
          </w:tcPr>
          <w:p w14:paraId="794CEC6D"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84" w:type="dxa"/>
            <w:tcBorders>
              <w:bottom w:val="single" w:sz="12" w:space="0" w:color="auto"/>
            </w:tcBorders>
          </w:tcPr>
          <w:p w14:paraId="17170E82"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67E09173" w14:textId="77777777">
        <w:tc>
          <w:tcPr>
            <w:tcW w:w="828" w:type="dxa"/>
            <w:tcBorders>
              <w:top w:val="single" w:sz="12" w:space="0" w:color="auto"/>
              <w:bottom w:val="single" w:sz="2" w:space="0" w:color="auto"/>
              <w:right w:val="single" w:sz="2" w:space="0" w:color="auto"/>
            </w:tcBorders>
            <w:vAlign w:val="center"/>
          </w:tcPr>
          <w:p w14:paraId="53F18C8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4a.</w:t>
            </w:r>
          </w:p>
        </w:tc>
        <w:tc>
          <w:tcPr>
            <w:tcW w:w="5580" w:type="dxa"/>
            <w:tcBorders>
              <w:top w:val="single" w:sz="12" w:space="0" w:color="auto"/>
              <w:left w:val="single" w:sz="2" w:space="0" w:color="auto"/>
              <w:bottom w:val="single" w:sz="2" w:space="0" w:color="auto"/>
              <w:right w:val="single" w:sz="2" w:space="0" w:color="auto"/>
            </w:tcBorders>
            <w:vAlign w:val="center"/>
          </w:tcPr>
          <w:p w14:paraId="74A85D9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disabled students</w:t>
            </w:r>
          </w:p>
        </w:tc>
        <w:tc>
          <w:tcPr>
            <w:tcW w:w="1584" w:type="dxa"/>
            <w:tcBorders>
              <w:top w:val="single" w:sz="12" w:space="0" w:color="auto"/>
              <w:left w:val="single" w:sz="2" w:space="0" w:color="auto"/>
              <w:bottom w:val="single" w:sz="2" w:space="0" w:color="auto"/>
              <w:right w:val="single" w:sz="2" w:space="0" w:color="auto"/>
            </w:tcBorders>
            <w:vAlign w:val="center"/>
          </w:tcPr>
          <w:p w14:paraId="7A1A9E06"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Data missing.</w:t>
            </w:r>
          </w:p>
        </w:tc>
        <w:tc>
          <w:tcPr>
            <w:tcW w:w="1584" w:type="dxa"/>
            <w:tcBorders>
              <w:top w:val="single" w:sz="12" w:space="0" w:color="auto"/>
              <w:left w:val="single" w:sz="2" w:space="0" w:color="auto"/>
              <w:bottom w:val="single" w:sz="2" w:space="0" w:color="auto"/>
            </w:tcBorders>
            <w:vAlign w:val="center"/>
          </w:tcPr>
          <w:p w14:paraId="6A2D5346" w14:textId="77777777" w:rsidR="00CD3D0A" w:rsidRDefault="00CD3D0A">
            <w:pPr>
              <w:tabs>
                <w:tab w:val="decimal" w:pos="828"/>
              </w:tabs>
              <w:spacing w:before="60" w:after="60"/>
              <w:jc w:val="left"/>
              <w:rPr>
                <w:rFonts w:ascii="Arial" w:hAnsi="Arial" w:cs="Arial"/>
                <w:sz w:val="18"/>
                <w:szCs w:val="18"/>
              </w:rPr>
            </w:pPr>
          </w:p>
        </w:tc>
      </w:tr>
      <w:tr w:rsidR="00CD3D0A" w14:paraId="23146EEF" w14:textId="77777777">
        <w:tc>
          <w:tcPr>
            <w:tcW w:w="828" w:type="dxa"/>
            <w:tcBorders>
              <w:top w:val="single" w:sz="2" w:space="0" w:color="auto"/>
              <w:bottom w:val="single" w:sz="2" w:space="0" w:color="auto"/>
              <w:right w:val="single" w:sz="2" w:space="0" w:color="auto"/>
            </w:tcBorders>
            <w:vAlign w:val="center"/>
          </w:tcPr>
          <w:p w14:paraId="2D38CDA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4b.</w:t>
            </w:r>
          </w:p>
        </w:tc>
        <w:tc>
          <w:tcPr>
            <w:tcW w:w="5580" w:type="dxa"/>
            <w:tcBorders>
              <w:top w:val="single" w:sz="2" w:space="0" w:color="auto"/>
              <w:left w:val="single" w:sz="2" w:space="0" w:color="auto"/>
              <w:bottom w:val="single" w:sz="2" w:space="0" w:color="auto"/>
              <w:right w:val="single" w:sz="2" w:space="0" w:color="auto"/>
            </w:tcBorders>
            <w:vAlign w:val="center"/>
          </w:tcPr>
          <w:p w14:paraId="7735860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nondisabled students</w:t>
            </w:r>
          </w:p>
        </w:tc>
        <w:tc>
          <w:tcPr>
            <w:tcW w:w="1584" w:type="dxa"/>
            <w:tcBorders>
              <w:top w:val="single" w:sz="2" w:space="0" w:color="auto"/>
              <w:left w:val="single" w:sz="2" w:space="0" w:color="auto"/>
              <w:bottom w:val="single" w:sz="2" w:space="0" w:color="auto"/>
              <w:right w:val="single" w:sz="2" w:space="0" w:color="auto"/>
            </w:tcBorders>
            <w:vAlign w:val="center"/>
          </w:tcPr>
          <w:p w14:paraId="5B64CEDB"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Data missing.</w:t>
            </w:r>
          </w:p>
        </w:tc>
        <w:tc>
          <w:tcPr>
            <w:tcW w:w="1584" w:type="dxa"/>
            <w:tcBorders>
              <w:top w:val="single" w:sz="2" w:space="0" w:color="auto"/>
              <w:left w:val="single" w:sz="2" w:space="0" w:color="auto"/>
              <w:bottom w:val="single" w:sz="2" w:space="0" w:color="auto"/>
            </w:tcBorders>
            <w:vAlign w:val="center"/>
          </w:tcPr>
          <w:p w14:paraId="4560867E" w14:textId="77777777" w:rsidR="00CD3D0A" w:rsidRDefault="00CD3D0A">
            <w:pPr>
              <w:tabs>
                <w:tab w:val="decimal" w:pos="828"/>
              </w:tabs>
              <w:spacing w:before="60" w:after="60"/>
              <w:jc w:val="left"/>
              <w:rPr>
                <w:rFonts w:ascii="Arial" w:hAnsi="Arial" w:cs="Arial"/>
                <w:sz w:val="18"/>
                <w:szCs w:val="18"/>
              </w:rPr>
            </w:pPr>
          </w:p>
        </w:tc>
      </w:tr>
      <w:tr w:rsidR="00CD3D0A" w14:paraId="0EE395B7" w14:textId="77777777">
        <w:tc>
          <w:tcPr>
            <w:tcW w:w="828" w:type="dxa"/>
            <w:tcBorders>
              <w:top w:val="single" w:sz="2" w:space="0" w:color="auto"/>
              <w:bottom w:val="single" w:sz="12" w:space="0" w:color="auto"/>
            </w:tcBorders>
            <w:vAlign w:val="center"/>
          </w:tcPr>
          <w:p w14:paraId="61F09486" w14:textId="77777777" w:rsidR="00CD3D0A" w:rsidRDefault="00CD3D0A">
            <w:pPr>
              <w:tabs>
                <w:tab w:val="left" w:pos="1080"/>
              </w:tabs>
              <w:spacing w:before="60" w:after="60"/>
              <w:jc w:val="left"/>
              <w:rPr>
                <w:rFonts w:ascii="Arial" w:hAnsi="Arial" w:cs="Arial"/>
                <w:sz w:val="18"/>
                <w:szCs w:val="18"/>
              </w:rPr>
            </w:pPr>
          </w:p>
        </w:tc>
        <w:tc>
          <w:tcPr>
            <w:tcW w:w="5580" w:type="dxa"/>
            <w:tcBorders>
              <w:top w:val="single" w:sz="2" w:space="0" w:color="auto"/>
              <w:left w:val="nil"/>
              <w:bottom w:val="single" w:sz="12" w:space="0" w:color="auto"/>
              <w:right w:val="single" w:sz="2" w:space="0" w:color="auto"/>
            </w:tcBorders>
            <w:vAlign w:val="center"/>
          </w:tcPr>
          <w:p w14:paraId="657EC06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584" w:type="dxa"/>
            <w:tcBorders>
              <w:top w:val="single" w:sz="2" w:space="0" w:color="auto"/>
              <w:left w:val="single" w:sz="2" w:space="0" w:color="auto"/>
              <w:bottom w:val="single" w:sz="12" w:space="0" w:color="auto"/>
              <w:right w:val="single" w:sz="2" w:space="0" w:color="auto"/>
            </w:tcBorders>
            <w:vAlign w:val="center"/>
          </w:tcPr>
          <w:p w14:paraId="4AA73210"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Data missing.</w:t>
            </w:r>
          </w:p>
        </w:tc>
        <w:tc>
          <w:tcPr>
            <w:tcW w:w="1584" w:type="dxa"/>
            <w:tcBorders>
              <w:top w:val="single" w:sz="2" w:space="0" w:color="auto"/>
              <w:left w:val="single" w:sz="2" w:space="0" w:color="auto"/>
              <w:bottom w:val="single" w:sz="12" w:space="0" w:color="auto"/>
            </w:tcBorders>
            <w:vAlign w:val="center"/>
          </w:tcPr>
          <w:p w14:paraId="0B386E13" w14:textId="77777777" w:rsidR="00CD3D0A" w:rsidRDefault="00CD3D0A">
            <w:pPr>
              <w:tabs>
                <w:tab w:val="decimal" w:pos="828"/>
              </w:tabs>
              <w:spacing w:before="60" w:after="60"/>
              <w:jc w:val="left"/>
              <w:rPr>
                <w:rFonts w:ascii="Arial" w:hAnsi="Arial" w:cs="Arial"/>
                <w:sz w:val="18"/>
                <w:szCs w:val="18"/>
              </w:rPr>
            </w:pPr>
          </w:p>
        </w:tc>
      </w:tr>
    </w:tbl>
    <w:p w14:paraId="4BF3338B" w14:textId="77777777" w:rsidR="00CD3D0A" w:rsidRDefault="00CD3D0A">
      <w:pPr>
        <w:tabs>
          <w:tab w:val="left" w:pos="1080"/>
        </w:tabs>
        <w:rPr>
          <w:rFonts w:ascii="Arial" w:hAnsi="Arial" w:cs="Arial"/>
          <w:sz w:val="20"/>
        </w:rPr>
      </w:pPr>
    </w:p>
    <w:p w14:paraId="4C0D3FD3" w14:textId="77777777" w:rsidR="00CD3D0A" w:rsidRDefault="00CD3D0A">
      <w:pPr>
        <w:tabs>
          <w:tab w:val="left" w:pos="1080"/>
        </w:tabs>
        <w:rPr>
          <w:rFonts w:ascii="Arial" w:hAnsi="Arial" w:cs="Arial"/>
          <w:b/>
          <w:sz w:val="20"/>
        </w:rPr>
      </w:pPr>
      <w:r>
        <w:rPr>
          <w:rFonts w:ascii="Arial" w:hAnsi="Arial" w:cs="Arial"/>
          <w:b/>
          <w:sz w:val="20"/>
        </w:rPr>
        <w:t xml:space="preserve">Question 7.  </w:t>
      </w:r>
      <w:r>
        <w:rPr>
          <w:rFonts w:ascii="Arial" w:hAnsi="Arial" w:cs="Arial"/>
          <w:b/>
          <w:i/>
          <w:sz w:val="20"/>
        </w:rPr>
        <w:t>GFSA</w:t>
      </w:r>
      <w:r>
        <w:rPr>
          <w:rFonts w:ascii="Arial" w:hAnsi="Arial" w:cs="Arial"/>
          <w:b/>
          <w:sz w:val="20"/>
        </w:rPr>
        <w:t xml:space="preserve"> Submission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7164"/>
        <w:gridCol w:w="1584"/>
      </w:tblGrid>
      <w:tr w:rsidR="00CD3D0A" w14:paraId="0D483B92" w14:textId="77777777">
        <w:tc>
          <w:tcPr>
            <w:tcW w:w="828" w:type="dxa"/>
            <w:tcBorders>
              <w:bottom w:val="single" w:sz="12" w:space="0" w:color="auto"/>
            </w:tcBorders>
          </w:tcPr>
          <w:p w14:paraId="335663CF" w14:textId="77777777" w:rsidR="00CD3D0A" w:rsidRDefault="00CD3D0A">
            <w:pPr>
              <w:tabs>
                <w:tab w:val="left" w:pos="1080"/>
              </w:tabs>
              <w:spacing w:before="60" w:after="60"/>
              <w:rPr>
                <w:rFonts w:ascii="Arial" w:hAnsi="Arial" w:cs="Arial"/>
                <w:sz w:val="18"/>
                <w:szCs w:val="18"/>
              </w:rPr>
            </w:pPr>
          </w:p>
        </w:tc>
        <w:tc>
          <w:tcPr>
            <w:tcW w:w="7164" w:type="dxa"/>
            <w:tcBorders>
              <w:bottom w:val="single" w:sz="12" w:space="0" w:color="auto"/>
            </w:tcBorders>
          </w:tcPr>
          <w:p w14:paraId="143FD418" w14:textId="77777777" w:rsidR="00CD3D0A" w:rsidRDefault="00CD3D0A">
            <w:pPr>
              <w:tabs>
                <w:tab w:val="left" w:pos="1080"/>
              </w:tabs>
              <w:spacing w:before="60" w:after="60"/>
              <w:jc w:val="center"/>
              <w:rPr>
                <w:rFonts w:ascii="Arial" w:hAnsi="Arial" w:cs="Arial"/>
                <w:sz w:val="18"/>
                <w:szCs w:val="18"/>
              </w:rPr>
            </w:pPr>
          </w:p>
        </w:tc>
        <w:tc>
          <w:tcPr>
            <w:tcW w:w="1584" w:type="dxa"/>
            <w:tcBorders>
              <w:bottom w:val="single" w:sz="12" w:space="0" w:color="auto"/>
            </w:tcBorders>
          </w:tcPr>
          <w:p w14:paraId="6FB852AA"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3259DB69" w14:textId="77777777">
        <w:tc>
          <w:tcPr>
            <w:tcW w:w="828" w:type="dxa"/>
            <w:tcBorders>
              <w:top w:val="single" w:sz="12" w:space="0" w:color="auto"/>
              <w:bottom w:val="single" w:sz="2" w:space="0" w:color="auto"/>
              <w:right w:val="single" w:sz="2" w:space="0" w:color="auto"/>
            </w:tcBorders>
            <w:vAlign w:val="center"/>
          </w:tcPr>
          <w:p w14:paraId="2722149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7a.</w:t>
            </w:r>
          </w:p>
        </w:tc>
        <w:tc>
          <w:tcPr>
            <w:tcW w:w="7164" w:type="dxa"/>
            <w:tcBorders>
              <w:top w:val="single" w:sz="12" w:space="0" w:color="auto"/>
              <w:left w:val="single" w:sz="2" w:space="0" w:color="auto"/>
              <w:bottom w:val="single" w:sz="2" w:space="0" w:color="auto"/>
              <w:right w:val="single" w:sz="2" w:space="0" w:color="auto"/>
            </w:tcBorders>
            <w:vAlign w:val="center"/>
          </w:tcPr>
          <w:p w14:paraId="617D1323"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LEAs that submitted a </w:t>
            </w:r>
            <w:r>
              <w:rPr>
                <w:rFonts w:ascii="Arial" w:hAnsi="Arial" w:cs="Arial"/>
                <w:i/>
                <w:sz w:val="18"/>
                <w:szCs w:val="18"/>
              </w:rPr>
              <w:t>GFSA</w:t>
            </w:r>
            <w:r>
              <w:rPr>
                <w:rFonts w:ascii="Arial" w:hAnsi="Arial" w:cs="Arial"/>
                <w:sz w:val="18"/>
                <w:szCs w:val="18"/>
              </w:rPr>
              <w:t xml:space="preserve"> report to the state</w:t>
            </w:r>
          </w:p>
        </w:tc>
        <w:tc>
          <w:tcPr>
            <w:tcW w:w="1584" w:type="dxa"/>
            <w:tcBorders>
              <w:top w:val="single" w:sz="12" w:space="0" w:color="auto"/>
              <w:left w:val="single" w:sz="2" w:space="0" w:color="auto"/>
              <w:bottom w:val="single" w:sz="2" w:space="0" w:color="auto"/>
            </w:tcBorders>
            <w:vAlign w:val="center"/>
          </w:tcPr>
          <w:p w14:paraId="16541297"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4EC635C7" w14:textId="77777777">
        <w:tc>
          <w:tcPr>
            <w:tcW w:w="828" w:type="dxa"/>
            <w:tcBorders>
              <w:top w:val="single" w:sz="2" w:space="0" w:color="auto"/>
              <w:bottom w:val="single" w:sz="2" w:space="0" w:color="auto"/>
              <w:right w:val="single" w:sz="2" w:space="0" w:color="auto"/>
            </w:tcBorders>
            <w:vAlign w:val="center"/>
          </w:tcPr>
          <w:p w14:paraId="3C43199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7b.</w:t>
            </w:r>
          </w:p>
        </w:tc>
        <w:tc>
          <w:tcPr>
            <w:tcW w:w="7164" w:type="dxa"/>
            <w:tcBorders>
              <w:top w:val="single" w:sz="2" w:space="0" w:color="auto"/>
              <w:left w:val="single" w:sz="2" w:space="0" w:color="auto"/>
              <w:bottom w:val="single" w:sz="2" w:space="0" w:color="auto"/>
              <w:right w:val="single" w:sz="2" w:space="0" w:color="auto"/>
            </w:tcBorders>
            <w:vAlign w:val="center"/>
          </w:tcPr>
          <w:p w14:paraId="7539BCE0"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schools that submitted </w:t>
            </w:r>
            <w:r>
              <w:rPr>
                <w:rFonts w:ascii="Arial" w:hAnsi="Arial" w:cs="Arial"/>
                <w:i/>
                <w:sz w:val="18"/>
                <w:szCs w:val="18"/>
              </w:rPr>
              <w:t>GFSA</w:t>
            </w:r>
            <w:r>
              <w:rPr>
                <w:rFonts w:ascii="Arial" w:hAnsi="Arial" w:cs="Arial"/>
                <w:sz w:val="18"/>
                <w:szCs w:val="18"/>
              </w:rPr>
              <w:t xml:space="preserve"> data to their LEAs</w:t>
            </w:r>
          </w:p>
        </w:tc>
        <w:tc>
          <w:tcPr>
            <w:tcW w:w="1584" w:type="dxa"/>
            <w:tcBorders>
              <w:top w:val="single" w:sz="2" w:space="0" w:color="auto"/>
              <w:left w:val="single" w:sz="2" w:space="0" w:color="auto"/>
              <w:bottom w:val="single" w:sz="2" w:space="0" w:color="auto"/>
            </w:tcBorders>
            <w:vAlign w:val="center"/>
          </w:tcPr>
          <w:p w14:paraId="430FC35A"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532E2522" w14:textId="77777777">
        <w:tc>
          <w:tcPr>
            <w:tcW w:w="828" w:type="dxa"/>
            <w:tcBorders>
              <w:top w:val="single" w:sz="2" w:space="0" w:color="auto"/>
              <w:bottom w:val="single" w:sz="12" w:space="0" w:color="auto"/>
              <w:right w:val="single" w:sz="2" w:space="0" w:color="auto"/>
            </w:tcBorders>
            <w:vAlign w:val="center"/>
          </w:tcPr>
          <w:p w14:paraId="2509E43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7c.</w:t>
            </w:r>
          </w:p>
        </w:tc>
        <w:tc>
          <w:tcPr>
            <w:tcW w:w="7164" w:type="dxa"/>
            <w:tcBorders>
              <w:top w:val="single" w:sz="2" w:space="0" w:color="auto"/>
              <w:left w:val="single" w:sz="2" w:space="0" w:color="auto"/>
              <w:bottom w:val="single" w:sz="12" w:space="0" w:color="auto"/>
              <w:right w:val="single" w:sz="2" w:space="0" w:color="auto"/>
            </w:tcBorders>
            <w:vAlign w:val="center"/>
          </w:tcPr>
          <w:p w14:paraId="0784F26B"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Percentage of LEAs that reported students for a firearm offense</w:t>
            </w:r>
          </w:p>
        </w:tc>
        <w:tc>
          <w:tcPr>
            <w:tcW w:w="1584" w:type="dxa"/>
            <w:tcBorders>
              <w:top w:val="single" w:sz="2" w:space="0" w:color="auto"/>
              <w:left w:val="single" w:sz="2" w:space="0" w:color="auto"/>
              <w:bottom w:val="single" w:sz="12" w:space="0" w:color="auto"/>
            </w:tcBorders>
            <w:vAlign w:val="center"/>
          </w:tcPr>
          <w:p w14:paraId="12549D95"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19</w:t>
            </w:r>
          </w:p>
        </w:tc>
      </w:tr>
    </w:tbl>
    <w:p w14:paraId="2C53788C" w14:textId="77777777" w:rsidR="00CD3D0A" w:rsidRDefault="00CD3D0A">
      <w:pPr>
        <w:tabs>
          <w:tab w:val="left" w:pos="1080"/>
        </w:tabs>
        <w:rPr>
          <w:rFonts w:ascii="Arial" w:hAnsi="Arial" w:cs="Arial"/>
          <w:sz w:val="20"/>
        </w:rPr>
      </w:pPr>
    </w:p>
    <w:p w14:paraId="19445B9E" w14:textId="77777777" w:rsidR="00CD3D0A" w:rsidRDefault="00CD3D0A">
      <w:pPr>
        <w:tabs>
          <w:tab w:val="left" w:pos="1080"/>
        </w:tabs>
        <w:rPr>
          <w:rFonts w:ascii="Arial" w:hAnsi="Arial" w:cs="Arial"/>
          <w:sz w:val="20"/>
        </w:rPr>
      </w:pPr>
    </w:p>
    <w:p w14:paraId="6E7B7E2F" w14:textId="77777777" w:rsidR="00CD3D0A" w:rsidRDefault="00CD3D0A">
      <w:pPr>
        <w:tabs>
          <w:tab w:val="left" w:pos="1080"/>
        </w:tabs>
        <w:rPr>
          <w:rFonts w:ascii="Arial" w:hAnsi="Arial" w:cs="Arial"/>
          <w:sz w:val="20"/>
        </w:rPr>
      </w:pPr>
      <w:r>
        <w:rPr>
          <w:rFonts w:ascii="Arial" w:hAnsi="Arial" w:cs="Arial"/>
          <w:sz w:val="20"/>
        </w:rPr>
        <w:br w:type="page"/>
      </w:r>
    </w:p>
    <w:p w14:paraId="12A4BD59" w14:textId="77777777" w:rsidR="00CD3D0A" w:rsidRDefault="00CD3D0A">
      <w:pPr>
        <w:pBdr>
          <w:top w:val="single" w:sz="18" w:space="1" w:color="auto"/>
          <w:bottom w:val="single" w:sz="18" w:space="1" w:color="auto"/>
        </w:pBdr>
        <w:tabs>
          <w:tab w:val="left" w:pos="1080"/>
        </w:tabs>
        <w:rPr>
          <w:rFonts w:ascii="Arial" w:hAnsi="Arial" w:cs="Arial"/>
          <w:b/>
          <w:sz w:val="28"/>
          <w:szCs w:val="28"/>
        </w:rPr>
      </w:pPr>
      <w:smartTag w:uri="urn:schemas-microsoft-com:office:smarttags" w:element="country-region">
        <w:smartTag w:uri="urn:schemas-microsoft-com:office:smarttags" w:element="place">
          <w:r>
            <w:rPr>
              <w:rFonts w:ascii="Arial" w:hAnsi="Arial" w:cs="Arial"/>
              <w:b/>
              <w:noProof/>
              <w:sz w:val="28"/>
              <w:szCs w:val="28"/>
            </w:rPr>
            <w:t>Georgia</w:t>
          </w:r>
        </w:smartTag>
      </w:smartTag>
      <w:r>
        <w:rPr>
          <w:rFonts w:ascii="Arial" w:hAnsi="Arial" w:cs="Arial"/>
          <w:b/>
          <w:sz w:val="28"/>
          <w:szCs w:val="28"/>
        </w:rPr>
        <w:t xml:space="preserve"> (continued)</w:t>
      </w:r>
    </w:p>
    <w:p w14:paraId="5500C4F1" w14:textId="77777777" w:rsidR="00CD3D0A" w:rsidRDefault="00CD3D0A">
      <w:pPr>
        <w:tabs>
          <w:tab w:val="left" w:pos="1080"/>
        </w:tabs>
        <w:rPr>
          <w:rFonts w:ascii="Arial" w:hAnsi="Arial" w:cs="Arial"/>
          <w:sz w:val="20"/>
        </w:rPr>
      </w:pPr>
    </w:p>
    <w:p w14:paraId="19902194" w14:textId="77777777" w:rsidR="00CD3D0A" w:rsidRDefault="00CD3D0A">
      <w:pPr>
        <w:pBdr>
          <w:bottom w:val="single" w:sz="8" w:space="1" w:color="auto"/>
        </w:pBdr>
        <w:tabs>
          <w:tab w:val="left" w:pos="1260"/>
        </w:tabs>
        <w:rPr>
          <w:rFonts w:ascii="Arial" w:hAnsi="Arial" w:cs="Arial"/>
          <w:b/>
          <w:sz w:val="20"/>
        </w:rPr>
      </w:pPr>
      <w:r>
        <w:rPr>
          <w:rFonts w:ascii="Arial" w:hAnsi="Arial" w:cs="Arial"/>
          <w:b/>
          <w:sz w:val="20"/>
        </w:rPr>
        <w:t>Question 8.  Data Quality</w:t>
      </w:r>
    </w:p>
    <w:p w14:paraId="4964DDF1" w14:textId="77777777" w:rsidR="00CD3D0A" w:rsidRDefault="00CD3D0A">
      <w:pPr>
        <w:pBdr>
          <w:bottom w:val="single" w:sz="8" w:space="1" w:color="auto"/>
        </w:pBdr>
        <w:tabs>
          <w:tab w:val="left" w:pos="1260"/>
        </w:tabs>
        <w:rPr>
          <w:rFonts w:ascii="Arial" w:hAnsi="Arial" w:cs="Arial"/>
          <w:b/>
          <w:sz w:val="20"/>
        </w:rPr>
      </w:pPr>
    </w:p>
    <w:p w14:paraId="3DA342B7" w14:textId="77777777" w:rsidR="00CD3D0A" w:rsidRDefault="00CD3D0A">
      <w:pPr>
        <w:pBdr>
          <w:bottom w:val="single" w:sz="8" w:space="1" w:color="auto"/>
        </w:pBdr>
        <w:tabs>
          <w:tab w:val="left" w:pos="1260"/>
        </w:tabs>
        <w:rPr>
          <w:rFonts w:ascii="Arial" w:hAnsi="Arial" w:cs="Arial"/>
          <w:sz w:val="20"/>
        </w:rPr>
      </w:pPr>
      <w:r>
        <w:rPr>
          <w:rFonts w:ascii="Arial" w:hAnsi="Arial" w:cs="Arial"/>
          <w:sz w:val="20"/>
        </w:rPr>
        <w:t>Information that explains any circumstances affecting the quality of data submitted.</w:t>
      </w:r>
    </w:p>
    <w:p w14:paraId="3B4329FE" w14:textId="77777777" w:rsidR="00CD3D0A" w:rsidRDefault="00CD3D0A">
      <w:pPr>
        <w:tabs>
          <w:tab w:val="left" w:pos="1260"/>
        </w:tabs>
        <w:jc w:val="left"/>
        <w:rPr>
          <w:rFonts w:ascii="Arial" w:hAnsi="Arial" w:cs="Arial"/>
          <w:sz w:val="20"/>
        </w:rPr>
      </w:pPr>
      <w:r>
        <w:rPr>
          <w:rFonts w:ascii="Arial" w:hAnsi="Arial" w:cs="Arial"/>
          <w:sz w:val="20"/>
        </w:rPr>
        <w:t>None.</w:t>
      </w:r>
    </w:p>
    <w:p w14:paraId="1AAEC201" w14:textId="77777777" w:rsidR="00CD3D0A" w:rsidRDefault="00CD3D0A">
      <w:pPr>
        <w:tabs>
          <w:tab w:val="left" w:pos="1260"/>
        </w:tabs>
        <w:jc w:val="left"/>
        <w:rPr>
          <w:rFonts w:ascii="Arial" w:hAnsi="Arial" w:cs="Arial"/>
          <w:sz w:val="20"/>
        </w:rPr>
      </w:pPr>
    </w:p>
    <w:p w14:paraId="3D5553D7" w14:textId="77777777" w:rsidR="00CD3D0A" w:rsidRDefault="00CD3D0A">
      <w:pPr>
        <w:tabs>
          <w:tab w:val="left" w:pos="1080"/>
        </w:tabs>
        <w:rPr>
          <w:rFonts w:ascii="Arial" w:hAnsi="Arial" w:cs="Arial"/>
          <w:sz w:val="20"/>
        </w:rPr>
      </w:pPr>
    </w:p>
    <w:p w14:paraId="0D7E30C8" w14:textId="77777777" w:rsidR="00CD3D0A" w:rsidRDefault="00CD3D0A">
      <w:pPr>
        <w:tabs>
          <w:tab w:val="left" w:pos="1080"/>
        </w:tabs>
        <w:rPr>
          <w:rFonts w:ascii="Arial" w:hAnsi="Arial" w:cs="Arial"/>
          <w:b/>
          <w:sz w:val="20"/>
        </w:rPr>
      </w:pPr>
      <w:r>
        <w:rPr>
          <w:rFonts w:ascii="Arial" w:hAnsi="Arial" w:cs="Arial"/>
          <w:b/>
          <w:sz w:val="20"/>
        </w:rPr>
        <w:t xml:space="preserve">Question 9.  </w:t>
      </w:r>
      <w:r>
        <w:rPr>
          <w:rFonts w:ascii="Arial" w:hAnsi="Arial" w:cs="Arial"/>
          <w:b/>
          <w:i/>
          <w:sz w:val="20"/>
        </w:rPr>
        <w:t>GFSA</w:t>
      </w:r>
      <w:r>
        <w:rPr>
          <w:rFonts w:ascii="Arial" w:hAnsi="Arial" w:cs="Arial"/>
          <w:b/>
          <w:sz w:val="20"/>
        </w:rPr>
        <w:t>–related State Law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620E770C" w14:textId="77777777">
        <w:tc>
          <w:tcPr>
            <w:tcW w:w="828" w:type="dxa"/>
            <w:tcBorders>
              <w:bottom w:val="single" w:sz="12" w:space="0" w:color="auto"/>
            </w:tcBorders>
          </w:tcPr>
          <w:p w14:paraId="3D221BAF"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608CD6CC"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1619423A"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250CECA9" w14:textId="77777777">
        <w:tc>
          <w:tcPr>
            <w:tcW w:w="828" w:type="dxa"/>
            <w:tcBorders>
              <w:top w:val="single" w:sz="12" w:space="0" w:color="auto"/>
              <w:bottom w:val="single" w:sz="12" w:space="0" w:color="auto"/>
              <w:right w:val="single" w:sz="2" w:space="0" w:color="auto"/>
            </w:tcBorders>
            <w:vAlign w:val="center"/>
          </w:tcPr>
          <w:p w14:paraId="5FF9E83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9.</w:t>
            </w:r>
          </w:p>
        </w:tc>
        <w:tc>
          <w:tcPr>
            <w:tcW w:w="5580" w:type="dxa"/>
            <w:tcBorders>
              <w:top w:val="single" w:sz="12" w:space="0" w:color="auto"/>
              <w:left w:val="single" w:sz="2" w:space="0" w:color="auto"/>
              <w:bottom w:val="single" w:sz="12" w:space="0" w:color="auto"/>
              <w:right w:val="single" w:sz="2" w:space="0" w:color="auto"/>
            </w:tcBorders>
            <w:vAlign w:val="center"/>
          </w:tcPr>
          <w:p w14:paraId="114F670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Has your state law related to the </w:t>
            </w:r>
            <w:r>
              <w:rPr>
                <w:rFonts w:ascii="Arial" w:hAnsi="Arial" w:cs="Arial"/>
                <w:i/>
                <w:sz w:val="18"/>
                <w:szCs w:val="18"/>
              </w:rPr>
              <w:t>GFSA</w:t>
            </w:r>
            <w:r>
              <w:rPr>
                <w:rFonts w:ascii="Arial" w:hAnsi="Arial" w:cs="Arial"/>
                <w:sz w:val="18"/>
                <w:szCs w:val="18"/>
              </w:rPr>
              <w:t xml:space="preserve"> changed in the past 12 months?</w:t>
            </w:r>
          </w:p>
        </w:tc>
        <w:tc>
          <w:tcPr>
            <w:tcW w:w="3168" w:type="dxa"/>
            <w:tcBorders>
              <w:top w:val="single" w:sz="12" w:space="0" w:color="auto"/>
              <w:left w:val="single" w:sz="2" w:space="0" w:color="auto"/>
              <w:bottom w:val="single" w:sz="12" w:space="0" w:color="auto"/>
            </w:tcBorders>
            <w:vAlign w:val="center"/>
          </w:tcPr>
          <w:p w14:paraId="2E30E6A4"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7BDFC304" w14:textId="77777777" w:rsidR="00CD3D0A" w:rsidRDefault="00CD3D0A">
      <w:pPr>
        <w:tabs>
          <w:tab w:val="left" w:pos="1080"/>
        </w:tabs>
        <w:rPr>
          <w:rFonts w:ascii="Arial" w:hAnsi="Arial" w:cs="Arial"/>
          <w:sz w:val="20"/>
        </w:rPr>
      </w:pPr>
    </w:p>
    <w:p w14:paraId="5249766D" w14:textId="77777777" w:rsidR="00CD3D0A" w:rsidRDefault="00CD3D0A">
      <w:pPr>
        <w:tabs>
          <w:tab w:val="left" w:pos="1080"/>
        </w:tabs>
        <w:rPr>
          <w:rFonts w:ascii="Arial" w:hAnsi="Arial" w:cs="Arial"/>
          <w:b/>
          <w:sz w:val="20"/>
        </w:rPr>
      </w:pPr>
      <w:r>
        <w:rPr>
          <w:rFonts w:ascii="Arial" w:hAnsi="Arial" w:cs="Arial"/>
          <w:b/>
          <w:sz w:val="20"/>
        </w:rPr>
        <w:t>Question 10.  Alternative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01FDA745" w14:textId="77777777">
        <w:tc>
          <w:tcPr>
            <w:tcW w:w="828" w:type="dxa"/>
            <w:tcBorders>
              <w:bottom w:val="single" w:sz="12" w:space="0" w:color="auto"/>
            </w:tcBorders>
          </w:tcPr>
          <w:p w14:paraId="675104BE"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2A2FE25D"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0A0BCE7F"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7F16D4AD" w14:textId="77777777">
        <w:tc>
          <w:tcPr>
            <w:tcW w:w="828" w:type="dxa"/>
            <w:tcBorders>
              <w:top w:val="single" w:sz="12" w:space="0" w:color="auto"/>
              <w:bottom w:val="single" w:sz="2" w:space="0" w:color="auto"/>
              <w:right w:val="single" w:sz="2" w:space="0" w:color="auto"/>
            </w:tcBorders>
            <w:vAlign w:val="center"/>
          </w:tcPr>
          <w:p w14:paraId="7B06C05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10a.</w:t>
            </w:r>
          </w:p>
        </w:tc>
        <w:tc>
          <w:tcPr>
            <w:tcW w:w="5580" w:type="dxa"/>
            <w:tcBorders>
              <w:top w:val="single" w:sz="12" w:space="0" w:color="auto"/>
              <w:left w:val="single" w:sz="2" w:space="0" w:color="auto"/>
              <w:bottom w:val="single" w:sz="2" w:space="0" w:color="auto"/>
              <w:right w:val="single" w:sz="2" w:space="0" w:color="auto"/>
            </w:tcBorders>
            <w:vAlign w:val="center"/>
          </w:tcPr>
          <w:p w14:paraId="4D0D548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How does your state law address the need for providing educational services in an alternative setting to students expelled from their regular school setting?</w:t>
            </w:r>
          </w:p>
        </w:tc>
        <w:tc>
          <w:tcPr>
            <w:tcW w:w="3168" w:type="dxa"/>
            <w:tcBorders>
              <w:top w:val="single" w:sz="12" w:space="0" w:color="auto"/>
              <w:left w:val="single" w:sz="2" w:space="0" w:color="auto"/>
              <w:bottom w:val="single" w:sz="2" w:space="0" w:color="auto"/>
            </w:tcBorders>
            <w:vAlign w:val="center"/>
          </w:tcPr>
          <w:p w14:paraId="13715D59" w14:textId="77777777" w:rsidR="00CD3D0A" w:rsidRDefault="00CD3D0A">
            <w:pPr>
              <w:spacing w:before="60" w:after="60"/>
              <w:jc w:val="left"/>
              <w:rPr>
                <w:rFonts w:ascii="Arial" w:hAnsi="Arial" w:cs="Arial"/>
                <w:sz w:val="18"/>
                <w:szCs w:val="18"/>
              </w:rPr>
            </w:pPr>
            <w:r>
              <w:rPr>
                <w:rFonts w:ascii="Arial" w:hAnsi="Arial" w:cs="Arial"/>
                <w:noProof/>
                <w:sz w:val="18"/>
                <w:szCs w:val="18"/>
              </w:rPr>
              <w:t>State law encourages LEAs to provide educational services to expelled students in an alternative setting.</w:t>
            </w:r>
          </w:p>
        </w:tc>
      </w:tr>
      <w:tr w:rsidR="00CD3D0A" w14:paraId="4E2324CF" w14:textId="77777777">
        <w:tc>
          <w:tcPr>
            <w:tcW w:w="828" w:type="dxa"/>
            <w:tcBorders>
              <w:top w:val="single" w:sz="2" w:space="0" w:color="auto"/>
              <w:bottom w:val="single" w:sz="12" w:space="0" w:color="auto"/>
              <w:right w:val="single" w:sz="2" w:space="0" w:color="auto"/>
            </w:tcBorders>
            <w:vAlign w:val="center"/>
          </w:tcPr>
          <w:p w14:paraId="29E9FDA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10b.</w:t>
            </w:r>
          </w:p>
        </w:tc>
        <w:tc>
          <w:tcPr>
            <w:tcW w:w="5580" w:type="dxa"/>
            <w:tcBorders>
              <w:top w:val="single" w:sz="2" w:space="0" w:color="auto"/>
              <w:left w:val="single" w:sz="2" w:space="0" w:color="auto"/>
              <w:bottom w:val="single" w:sz="12" w:space="0" w:color="auto"/>
              <w:right w:val="single" w:sz="2" w:space="0" w:color="auto"/>
            </w:tcBorders>
            <w:vAlign w:val="center"/>
          </w:tcPr>
          <w:p w14:paraId="10B43BB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Are any state funds used to support the implementation of educational services in alternative settings as it relates to students who have been expelled under the </w:t>
            </w:r>
            <w:r>
              <w:rPr>
                <w:rFonts w:ascii="Arial" w:hAnsi="Arial" w:cs="Arial"/>
                <w:i/>
                <w:sz w:val="18"/>
                <w:szCs w:val="18"/>
              </w:rPr>
              <w:t>GFSA</w:t>
            </w:r>
            <w:r>
              <w:rPr>
                <w:rFonts w:ascii="Arial" w:hAnsi="Arial" w:cs="Arial"/>
                <w:sz w:val="18"/>
                <w:szCs w:val="18"/>
              </w:rPr>
              <w:t>?</w:t>
            </w:r>
          </w:p>
        </w:tc>
        <w:tc>
          <w:tcPr>
            <w:tcW w:w="3168" w:type="dxa"/>
            <w:tcBorders>
              <w:top w:val="single" w:sz="2" w:space="0" w:color="auto"/>
              <w:left w:val="single" w:sz="2" w:space="0" w:color="auto"/>
              <w:bottom w:val="single" w:sz="12" w:space="0" w:color="auto"/>
            </w:tcBorders>
            <w:vAlign w:val="center"/>
          </w:tcPr>
          <w:p w14:paraId="6D64C695"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3547FB95" w14:textId="77777777" w:rsidR="00CD3D0A" w:rsidRDefault="00CD3D0A">
      <w:pPr>
        <w:tabs>
          <w:tab w:val="left" w:pos="1080"/>
        </w:tabs>
        <w:rPr>
          <w:rFonts w:ascii="Arial" w:hAnsi="Arial" w:cs="Arial"/>
          <w:sz w:val="20"/>
        </w:rPr>
      </w:pPr>
    </w:p>
    <w:p w14:paraId="258B4990" w14:textId="77777777" w:rsidR="00CD3D0A" w:rsidRDefault="00CD3D0A">
      <w:pPr>
        <w:tabs>
          <w:tab w:val="left" w:pos="1080"/>
        </w:tabs>
        <w:rPr>
          <w:rFonts w:ascii="Arial" w:hAnsi="Arial" w:cs="Arial"/>
          <w:sz w:val="20"/>
        </w:rPr>
      </w:pPr>
    </w:p>
    <w:p w14:paraId="6B91E942" w14:textId="77777777" w:rsidR="00CD3D0A" w:rsidRDefault="00CD3D0A">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Comparison─2002</w:t>
      </w:r>
      <w:r>
        <w:rPr>
          <w:rFonts w:ascii="Arial" w:hAnsi="Arial" w:cs="Arial"/>
          <w:b/>
          <w:sz w:val="18"/>
          <w:szCs w:val="18"/>
        </w:rPr>
        <w:t>–</w:t>
      </w:r>
      <w:r>
        <w:rPr>
          <w:rFonts w:ascii="Arial" w:hAnsi="Arial" w:cs="Arial"/>
          <w:b/>
          <w:sz w:val="28"/>
          <w:szCs w:val="28"/>
        </w:rPr>
        <w:t>03 to 2003</w:t>
      </w:r>
      <w:r>
        <w:rPr>
          <w:rFonts w:ascii="Arial" w:hAnsi="Arial" w:cs="Arial"/>
          <w:b/>
          <w:sz w:val="18"/>
          <w:szCs w:val="18"/>
        </w:rPr>
        <w:t>–</w:t>
      </w:r>
      <w:r>
        <w:rPr>
          <w:rFonts w:ascii="Arial" w:hAnsi="Arial" w:cs="Arial"/>
          <w:b/>
          <w:sz w:val="28"/>
          <w:szCs w:val="28"/>
        </w:rPr>
        <w:t>04</w:t>
      </w:r>
    </w:p>
    <w:p w14:paraId="57AE81E9" w14:textId="77777777" w:rsidR="00CD3D0A" w:rsidRDefault="00CD3D0A">
      <w:pPr>
        <w:tabs>
          <w:tab w:val="left" w:pos="1260"/>
        </w:tabs>
        <w:jc w:val="left"/>
        <w:rPr>
          <w:sz w:val="20"/>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1440"/>
        <w:gridCol w:w="1440"/>
      </w:tblGrid>
      <w:tr w:rsidR="00CD3D0A" w14:paraId="7F6AD4F0" w14:textId="77777777">
        <w:tc>
          <w:tcPr>
            <w:tcW w:w="3888" w:type="dxa"/>
            <w:tcBorders>
              <w:bottom w:val="single" w:sz="12" w:space="0" w:color="auto"/>
              <w:right w:val="single" w:sz="2" w:space="0" w:color="auto"/>
            </w:tcBorders>
          </w:tcPr>
          <w:p w14:paraId="5CBAA813"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Data</w:t>
            </w:r>
          </w:p>
        </w:tc>
        <w:tc>
          <w:tcPr>
            <w:tcW w:w="1440" w:type="dxa"/>
            <w:tcBorders>
              <w:left w:val="single" w:sz="2" w:space="0" w:color="auto"/>
              <w:bottom w:val="single" w:sz="12" w:space="0" w:color="auto"/>
              <w:right w:val="single" w:sz="2" w:space="0" w:color="auto"/>
            </w:tcBorders>
          </w:tcPr>
          <w:p w14:paraId="7FCED856"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2002–03</w:t>
            </w:r>
          </w:p>
        </w:tc>
        <w:tc>
          <w:tcPr>
            <w:tcW w:w="1440" w:type="dxa"/>
            <w:tcBorders>
              <w:left w:val="single" w:sz="2" w:space="0" w:color="auto"/>
              <w:bottom w:val="single" w:sz="12" w:space="0" w:color="auto"/>
            </w:tcBorders>
          </w:tcPr>
          <w:p w14:paraId="3D4E499D"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2003–04</w:t>
            </w:r>
          </w:p>
        </w:tc>
      </w:tr>
      <w:tr w:rsidR="00CD3D0A" w14:paraId="7B18F92D" w14:textId="77777777">
        <w:tc>
          <w:tcPr>
            <w:tcW w:w="3888" w:type="dxa"/>
            <w:tcBorders>
              <w:top w:val="single" w:sz="12" w:space="0" w:color="auto"/>
              <w:bottom w:val="single" w:sz="2" w:space="0" w:color="auto"/>
              <w:right w:val="single" w:sz="2" w:space="0" w:color="auto"/>
            </w:tcBorders>
            <w:vAlign w:val="center"/>
          </w:tcPr>
          <w:p w14:paraId="4077F146"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546FEE75"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85</w:t>
            </w:r>
          </w:p>
        </w:tc>
        <w:tc>
          <w:tcPr>
            <w:tcW w:w="1440" w:type="dxa"/>
            <w:tcBorders>
              <w:top w:val="single" w:sz="12" w:space="0" w:color="auto"/>
              <w:left w:val="single" w:sz="2" w:space="0" w:color="auto"/>
              <w:bottom w:val="single" w:sz="2" w:space="0" w:color="auto"/>
            </w:tcBorders>
            <w:vAlign w:val="center"/>
          </w:tcPr>
          <w:p w14:paraId="651BEB26"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96</w:t>
            </w:r>
          </w:p>
        </w:tc>
      </w:tr>
      <w:tr w:rsidR="00CD3D0A" w14:paraId="4B1777FD" w14:textId="77777777">
        <w:tc>
          <w:tcPr>
            <w:tcW w:w="3888" w:type="dxa"/>
            <w:tcBorders>
              <w:top w:val="single" w:sz="2" w:space="0" w:color="auto"/>
              <w:bottom w:val="single" w:sz="2" w:space="0" w:color="auto"/>
            </w:tcBorders>
            <w:vAlign w:val="center"/>
          </w:tcPr>
          <w:p w14:paraId="081C3487"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Change (2002–03 to 2003–04)</w:t>
            </w:r>
          </w:p>
        </w:tc>
        <w:tc>
          <w:tcPr>
            <w:tcW w:w="1440" w:type="dxa"/>
            <w:tcBorders>
              <w:top w:val="single" w:sz="2" w:space="0" w:color="auto"/>
              <w:bottom w:val="single" w:sz="2" w:space="0" w:color="auto"/>
              <w:right w:val="single" w:sz="2" w:space="0" w:color="auto"/>
            </w:tcBorders>
            <w:vAlign w:val="center"/>
          </w:tcPr>
          <w:p w14:paraId="3D17D837"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56CE8029"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11</w:t>
            </w:r>
          </w:p>
        </w:tc>
      </w:tr>
      <w:tr w:rsidR="00CD3D0A" w14:paraId="6374B2F9" w14:textId="77777777">
        <w:tc>
          <w:tcPr>
            <w:tcW w:w="3888" w:type="dxa"/>
            <w:tcBorders>
              <w:top w:val="single" w:sz="2" w:space="0" w:color="auto"/>
            </w:tcBorders>
            <w:vAlign w:val="center"/>
          </w:tcPr>
          <w:p w14:paraId="5E630F9B"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Percentage Change</w:t>
            </w:r>
          </w:p>
        </w:tc>
        <w:tc>
          <w:tcPr>
            <w:tcW w:w="1440" w:type="dxa"/>
            <w:tcBorders>
              <w:top w:val="single" w:sz="2" w:space="0" w:color="auto"/>
              <w:right w:val="single" w:sz="2" w:space="0" w:color="auto"/>
            </w:tcBorders>
            <w:vAlign w:val="center"/>
          </w:tcPr>
          <w:p w14:paraId="195AA054"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44C56306"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13</w:t>
            </w:r>
          </w:p>
        </w:tc>
      </w:tr>
    </w:tbl>
    <w:p w14:paraId="0F02D37A" w14:textId="77777777" w:rsidR="00CD3D0A" w:rsidRDefault="00CD3D0A">
      <w:pPr>
        <w:tabs>
          <w:tab w:val="left" w:pos="1260"/>
        </w:tabs>
        <w:jc w:val="left"/>
        <w:rPr>
          <w:rFonts w:ascii="Arial" w:hAnsi="Arial" w:cs="Arial"/>
          <w:sz w:val="20"/>
        </w:rPr>
      </w:pPr>
    </w:p>
    <w:p w14:paraId="7A779AB3" w14:textId="77777777" w:rsidR="00CD3D0A" w:rsidRDefault="00CD3D0A">
      <w:pPr>
        <w:tabs>
          <w:tab w:val="left" w:pos="1260"/>
        </w:tabs>
        <w:jc w:val="left"/>
        <w:rPr>
          <w:rFonts w:ascii="Arial" w:hAnsi="Arial" w:cs="Arial"/>
          <w:sz w:val="20"/>
        </w:rPr>
      </w:pPr>
    </w:p>
    <w:p w14:paraId="5976CBBF" w14:textId="77777777" w:rsidR="00CD3D0A" w:rsidRDefault="00CD3D0A">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3D734F01" w14:textId="77777777" w:rsidR="00CD3D0A" w:rsidRDefault="00CD3D0A">
      <w:pPr>
        <w:tabs>
          <w:tab w:val="left" w:pos="1260"/>
        </w:tabs>
        <w:jc w:val="left"/>
        <w:rPr>
          <w:rFonts w:ascii="Arial" w:hAnsi="Arial" w:cs="Arial"/>
          <w:sz w:val="20"/>
        </w:rPr>
        <w:sectPr w:rsidR="00CD3D0A">
          <w:footerReference w:type="default" r:id="rId37"/>
          <w:pgSz w:w="12240" w:h="15840"/>
          <w:pgMar w:top="1152" w:right="1440" w:bottom="1008" w:left="1440" w:header="720" w:footer="720" w:gutter="0"/>
          <w:cols w:space="720"/>
          <w:docGrid w:linePitch="360"/>
        </w:sectPr>
      </w:pPr>
      <w:r>
        <w:rPr>
          <w:rFonts w:ascii="Arial" w:hAnsi="Arial" w:cs="Arial"/>
          <w:sz w:val="20"/>
        </w:rPr>
        <w:t>The data that are missing are not collected through the annual electronic data collection process.</w:t>
      </w:r>
    </w:p>
    <w:p w14:paraId="0BAAB36E" w14:textId="77777777" w:rsidR="00CD3D0A" w:rsidRDefault="00CD3D0A">
      <w:pPr>
        <w:pStyle w:val="Heading2"/>
        <w:spacing w:after="0" w:line="240" w:lineRule="atLeast"/>
        <w:rPr>
          <w:rFonts w:ascii="Arial" w:hAnsi="Arial" w:cs="Arial"/>
          <w:bCs/>
          <w:sz w:val="28"/>
          <w:szCs w:val="28"/>
        </w:rPr>
      </w:pPr>
      <w:bookmarkStart w:id="44" w:name="_Toc165448267"/>
      <w:smartTag w:uri="urn:schemas-microsoft-com:office:smarttags" w:element="State">
        <w:smartTag w:uri="urn:schemas-microsoft-com:office:smarttags" w:element="place">
          <w:r>
            <w:rPr>
              <w:rFonts w:ascii="Arial" w:hAnsi="Arial" w:cs="Arial"/>
              <w:bCs/>
              <w:noProof/>
              <w:sz w:val="28"/>
              <w:szCs w:val="28"/>
            </w:rPr>
            <w:t>Hawaii</w:t>
          </w:r>
        </w:smartTag>
      </w:smartTag>
      <w:bookmarkEnd w:id="44"/>
    </w:p>
    <w:p w14:paraId="2EB2432D" w14:textId="77777777" w:rsidR="00CD3D0A" w:rsidRDefault="00CD3D0A">
      <w:pPr>
        <w:pBdr>
          <w:top w:val="single" w:sz="18" w:space="1" w:color="auto"/>
          <w:bottom w:val="single" w:sz="18" w:space="1" w:color="auto"/>
        </w:pBdr>
        <w:tabs>
          <w:tab w:val="left" w:pos="1080"/>
        </w:tabs>
        <w:rPr>
          <w:rFonts w:ascii="Arial" w:hAnsi="Arial" w:cs="Arial"/>
          <w:b/>
          <w:sz w:val="24"/>
          <w:szCs w:val="24"/>
        </w:rPr>
      </w:pPr>
      <w:r>
        <w:rPr>
          <w:rFonts w:ascii="Arial" w:hAnsi="Arial" w:cs="Arial"/>
          <w:b/>
          <w:sz w:val="24"/>
          <w:szCs w:val="24"/>
        </w:rPr>
        <w:t>2003–04 Data</w:t>
      </w:r>
    </w:p>
    <w:p w14:paraId="07C7E261" w14:textId="77777777" w:rsidR="00CD3D0A" w:rsidRDefault="00CD3D0A">
      <w:pPr>
        <w:tabs>
          <w:tab w:val="left" w:pos="1080"/>
        </w:tabs>
      </w:pPr>
    </w:p>
    <w:p w14:paraId="1A444C3A" w14:textId="77777777" w:rsidR="00CD3D0A" w:rsidRDefault="00CD3D0A">
      <w:pPr>
        <w:tabs>
          <w:tab w:val="left" w:pos="1080"/>
        </w:tabs>
        <w:rPr>
          <w:rFonts w:ascii="Arial" w:hAnsi="Arial" w:cs="Arial"/>
          <w:b/>
          <w:sz w:val="20"/>
        </w:rPr>
      </w:pPr>
      <w:r>
        <w:rPr>
          <w:rFonts w:ascii="Arial" w:hAnsi="Arial" w:cs="Arial"/>
          <w:b/>
          <w:sz w:val="20"/>
        </w:rPr>
        <w:t>Question 1.  Firearms Incidents</w:t>
      </w:r>
    </w:p>
    <w:p w14:paraId="492D0E42" w14:textId="77777777" w:rsidR="00CD3D0A" w:rsidRDefault="00CD3D0A">
      <w:pPr>
        <w:tabs>
          <w:tab w:val="left" w:pos="1080"/>
        </w:tabs>
        <w:ind w:firstLine="720"/>
        <w:rPr>
          <w:rFonts w:ascii="Arial" w:hAnsi="Arial" w:cs="Arial"/>
          <w:sz w:val="20"/>
        </w:rPr>
      </w:pPr>
    </w:p>
    <w:p w14:paraId="6088D4DD" w14:textId="77777777" w:rsidR="00CD3D0A" w:rsidRDefault="00CD3D0A">
      <w:pPr>
        <w:tabs>
          <w:tab w:val="left" w:pos="1080"/>
        </w:tabs>
        <w:ind w:firstLine="720"/>
        <w:rPr>
          <w:rFonts w:ascii="Arial" w:hAnsi="Arial" w:cs="Arial"/>
          <w:sz w:val="20"/>
        </w:rPr>
      </w:pPr>
      <w:r>
        <w:rPr>
          <w:rFonts w:ascii="Arial" w:hAnsi="Arial" w:cs="Arial"/>
          <w:sz w:val="20"/>
        </w:rPr>
        <w:t>1a.  Number of students who were found to have brought or possessed a firearm in school</w:t>
      </w:r>
    </w:p>
    <w:p w14:paraId="7C5B08C9" w14:textId="77777777" w:rsidR="00CD3D0A" w:rsidRDefault="00CD3D0A">
      <w:pPr>
        <w:tabs>
          <w:tab w:val="left" w:pos="1080"/>
        </w:tabs>
        <w:rPr>
          <w:rFonts w:ascii="Arial" w:hAnsi="Arial" w:cs="Arial"/>
          <w:sz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1797"/>
        <w:gridCol w:w="1792"/>
        <w:gridCol w:w="1796"/>
        <w:gridCol w:w="1849"/>
      </w:tblGrid>
      <w:tr w:rsidR="00CD3D0A" w14:paraId="018358D9" w14:textId="77777777">
        <w:tc>
          <w:tcPr>
            <w:tcW w:w="1622" w:type="dxa"/>
          </w:tcPr>
          <w:p w14:paraId="4B6CF37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School Level</w:t>
            </w:r>
          </w:p>
        </w:tc>
        <w:tc>
          <w:tcPr>
            <w:tcW w:w="1797" w:type="dxa"/>
          </w:tcPr>
          <w:p w14:paraId="2DC40999"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Handguns</w:t>
            </w:r>
          </w:p>
        </w:tc>
        <w:tc>
          <w:tcPr>
            <w:tcW w:w="1792" w:type="dxa"/>
          </w:tcPr>
          <w:p w14:paraId="54B0FA5D"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Rifles or Shotguns</w:t>
            </w:r>
          </w:p>
        </w:tc>
        <w:tc>
          <w:tcPr>
            <w:tcW w:w="1796" w:type="dxa"/>
          </w:tcPr>
          <w:p w14:paraId="24819C13"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Other Firearms</w:t>
            </w:r>
          </w:p>
        </w:tc>
        <w:tc>
          <w:tcPr>
            <w:tcW w:w="1849" w:type="dxa"/>
          </w:tcPr>
          <w:p w14:paraId="1B4D5A06"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Total</w:t>
            </w:r>
          </w:p>
        </w:tc>
      </w:tr>
      <w:tr w:rsidR="00CD3D0A" w14:paraId="3D1232C7" w14:textId="77777777">
        <w:tc>
          <w:tcPr>
            <w:tcW w:w="1622" w:type="dxa"/>
          </w:tcPr>
          <w:p w14:paraId="26F426F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Elementary</w:t>
            </w:r>
          </w:p>
        </w:tc>
        <w:tc>
          <w:tcPr>
            <w:tcW w:w="1797" w:type="dxa"/>
            <w:vAlign w:val="center"/>
          </w:tcPr>
          <w:p w14:paraId="7F86C889"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2" w:type="dxa"/>
            <w:vAlign w:val="center"/>
          </w:tcPr>
          <w:p w14:paraId="70C82511"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4942F7FC"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29304D4C"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r>
      <w:tr w:rsidR="00CD3D0A" w14:paraId="3BE46BCD" w14:textId="77777777">
        <w:tc>
          <w:tcPr>
            <w:tcW w:w="1622" w:type="dxa"/>
          </w:tcPr>
          <w:p w14:paraId="7E32D1C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Junior High</w:t>
            </w:r>
          </w:p>
        </w:tc>
        <w:tc>
          <w:tcPr>
            <w:tcW w:w="1797" w:type="dxa"/>
            <w:vAlign w:val="center"/>
          </w:tcPr>
          <w:p w14:paraId="7EA6EF85"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5</w:t>
            </w:r>
          </w:p>
        </w:tc>
        <w:tc>
          <w:tcPr>
            <w:tcW w:w="1792" w:type="dxa"/>
            <w:vAlign w:val="center"/>
          </w:tcPr>
          <w:p w14:paraId="653FC9E9"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5B31CE94"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849" w:type="dxa"/>
            <w:vAlign w:val="center"/>
          </w:tcPr>
          <w:p w14:paraId="20CEE2ED"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6</w:t>
            </w:r>
          </w:p>
        </w:tc>
      </w:tr>
      <w:tr w:rsidR="00CD3D0A" w14:paraId="2FB0F972" w14:textId="77777777">
        <w:tc>
          <w:tcPr>
            <w:tcW w:w="1622" w:type="dxa"/>
          </w:tcPr>
          <w:p w14:paraId="450858C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Senior High</w:t>
            </w:r>
          </w:p>
        </w:tc>
        <w:tc>
          <w:tcPr>
            <w:tcW w:w="1797" w:type="dxa"/>
            <w:vAlign w:val="center"/>
          </w:tcPr>
          <w:p w14:paraId="6C43E606"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792" w:type="dxa"/>
            <w:vAlign w:val="center"/>
          </w:tcPr>
          <w:p w14:paraId="03DC5272"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36538002"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849" w:type="dxa"/>
            <w:vAlign w:val="center"/>
          </w:tcPr>
          <w:p w14:paraId="3C62A717"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w:t>
            </w:r>
          </w:p>
        </w:tc>
      </w:tr>
      <w:tr w:rsidR="00CD3D0A" w14:paraId="4E5F30A2" w14:textId="77777777">
        <w:tc>
          <w:tcPr>
            <w:tcW w:w="1622" w:type="dxa"/>
          </w:tcPr>
          <w:p w14:paraId="335E46F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797" w:type="dxa"/>
            <w:vAlign w:val="center"/>
          </w:tcPr>
          <w:p w14:paraId="42D4F5DA"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6</w:t>
            </w:r>
          </w:p>
        </w:tc>
        <w:tc>
          <w:tcPr>
            <w:tcW w:w="1792" w:type="dxa"/>
            <w:vAlign w:val="center"/>
          </w:tcPr>
          <w:p w14:paraId="7EE885A8"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395C7997"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w:t>
            </w:r>
          </w:p>
        </w:tc>
        <w:tc>
          <w:tcPr>
            <w:tcW w:w="1849" w:type="dxa"/>
            <w:vAlign w:val="center"/>
          </w:tcPr>
          <w:p w14:paraId="2BB15D90"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9</w:t>
            </w:r>
          </w:p>
        </w:tc>
      </w:tr>
    </w:tbl>
    <w:p w14:paraId="34D99018" w14:textId="77777777" w:rsidR="00CD3D0A" w:rsidRDefault="00CD3D0A">
      <w:pPr>
        <w:tabs>
          <w:tab w:val="left" w:pos="1080"/>
        </w:tabs>
        <w:jc w:val="left"/>
        <w:rPr>
          <w:rFonts w:ascii="Arial" w:hAnsi="Arial" w:cs="Arial"/>
          <w:sz w:val="20"/>
        </w:rPr>
      </w:pPr>
    </w:p>
    <w:p w14:paraId="1979A903" w14:textId="77777777" w:rsidR="00CD3D0A" w:rsidRDefault="00CD3D0A">
      <w:pPr>
        <w:tabs>
          <w:tab w:val="left" w:pos="1080"/>
        </w:tabs>
        <w:rPr>
          <w:rFonts w:ascii="Arial" w:hAnsi="Arial" w:cs="Arial"/>
          <w:sz w:val="20"/>
        </w:rPr>
      </w:pPr>
    </w:p>
    <w:p w14:paraId="6B5585B8" w14:textId="77777777" w:rsidR="00CD3D0A" w:rsidRDefault="00CD3D0A">
      <w:pPr>
        <w:tabs>
          <w:tab w:val="left" w:pos="1080"/>
        </w:tabs>
        <w:rPr>
          <w:rFonts w:ascii="Arial" w:hAnsi="Arial" w:cs="Arial"/>
          <w:b/>
          <w:sz w:val="20"/>
        </w:rPr>
      </w:pPr>
      <w:r>
        <w:rPr>
          <w:rFonts w:ascii="Arial" w:hAnsi="Arial" w:cs="Arial"/>
          <w:b/>
          <w:sz w:val="20"/>
        </w:rPr>
        <w:t>Question 2.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5"/>
        <w:gridCol w:w="1989"/>
        <w:gridCol w:w="1530"/>
      </w:tblGrid>
      <w:tr w:rsidR="00CD3D0A" w14:paraId="2C72438B" w14:textId="77777777">
        <w:tc>
          <w:tcPr>
            <w:tcW w:w="802" w:type="dxa"/>
            <w:tcBorders>
              <w:bottom w:val="single" w:sz="12" w:space="0" w:color="auto"/>
            </w:tcBorders>
          </w:tcPr>
          <w:p w14:paraId="4AF7D56F" w14:textId="77777777" w:rsidR="00CD3D0A" w:rsidRDefault="00CD3D0A">
            <w:pPr>
              <w:tabs>
                <w:tab w:val="left" w:pos="1080"/>
              </w:tabs>
              <w:spacing w:before="60" w:after="60"/>
              <w:rPr>
                <w:rFonts w:ascii="Arial" w:hAnsi="Arial" w:cs="Arial"/>
                <w:sz w:val="18"/>
                <w:szCs w:val="18"/>
              </w:rPr>
            </w:pPr>
          </w:p>
        </w:tc>
        <w:tc>
          <w:tcPr>
            <w:tcW w:w="5255" w:type="dxa"/>
            <w:tcBorders>
              <w:bottom w:val="single" w:sz="12" w:space="0" w:color="auto"/>
            </w:tcBorders>
          </w:tcPr>
          <w:p w14:paraId="20C3EB41"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1724CD9F"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30" w:type="dxa"/>
            <w:tcBorders>
              <w:bottom w:val="single" w:sz="12" w:space="0" w:color="auto"/>
            </w:tcBorders>
          </w:tcPr>
          <w:p w14:paraId="79F0F84B"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29A70DD5" w14:textId="77777777">
        <w:tc>
          <w:tcPr>
            <w:tcW w:w="802" w:type="dxa"/>
            <w:tcBorders>
              <w:top w:val="single" w:sz="12" w:space="0" w:color="auto"/>
              <w:bottom w:val="single" w:sz="2" w:space="0" w:color="auto"/>
              <w:right w:val="single" w:sz="2" w:space="0" w:color="auto"/>
            </w:tcBorders>
            <w:vAlign w:val="center"/>
          </w:tcPr>
          <w:p w14:paraId="3695ED5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2a.</w:t>
            </w:r>
          </w:p>
        </w:tc>
        <w:tc>
          <w:tcPr>
            <w:tcW w:w="5255" w:type="dxa"/>
            <w:tcBorders>
              <w:top w:val="single" w:sz="12" w:space="0" w:color="auto"/>
              <w:left w:val="single" w:sz="2" w:space="0" w:color="auto"/>
              <w:bottom w:val="single" w:sz="2" w:space="0" w:color="auto"/>
              <w:right w:val="single" w:sz="2" w:space="0" w:color="auto"/>
            </w:tcBorders>
            <w:vAlign w:val="center"/>
          </w:tcPr>
          <w:p w14:paraId="30BFAF4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modified</w:t>
            </w:r>
          </w:p>
        </w:tc>
        <w:tc>
          <w:tcPr>
            <w:tcW w:w="1989" w:type="dxa"/>
            <w:tcBorders>
              <w:top w:val="single" w:sz="12" w:space="0" w:color="auto"/>
              <w:left w:val="single" w:sz="2" w:space="0" w:color="auto"/>
              <w:bottom w:val="single" w:sz="2" w:space="0" w:color="auto"/>
              <w:right w:val="single" w:sz="2" w:space="0" w:color="auto"/>
            </w:tcBorders>
            <w:vAlign w:val="center"/>
          </w:tcPr>
          <w:p w14:paraId="44B4DE63"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6</w:t>
            </w:r>
          </w:p>
        </w:tc>
        <w:tc>
          <w:tcPr>
            <w:tcW w:w="1530" w:type="dxa"/>
            <w:tcBorders>
              <w:top w:val="single" w:sz="12" w:space="0" w:color="auto"/>
              <w:left w:val="single" w:sz="2" w:space="0" w:color="auto"/>
              <w:bottom w:val="single" w:sz="2" w:space="0" w:color="auto"/>
            </w:tcBorders>
            <w:vAlign w:val="center"/>
          </w:tcPr>
          <w:p w14:paraId="69C44564"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67</w:t>
            </w:r>
          </w:p>
        </w:tc>
      </w:tr>
      <w:tr w:rsidR="00CD3D0A" w14:paraId="76FC6789" w14:textId="77777777">
        <w:tc>
          <w:tcPr>
            <w:tcW w:w="802" w:type="dxa"/>
            <w:tcBorders>
              <w:top w:val="single" w:sz="2" w:space="0" w:color="auto"/>
              <w:bottom w:val="single" w:sz="2" w:space="0" w:color="auto"/>
              <w:right w:val="single" w:sz="2" w:space="0" w:color="auto"/>
            </w:tcBorders>
            <w:vAlign w:val="center"/>
          </w:tcPr>
          <w:p w14:paraId="08CA6B9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2b.</w:t>
            </w:r>
          </w:p>
        </w:tc>
        <w:tc>
          <w:tcPr>
            <w:tcW w:w="5255" w:type="dxa"/>
            <w:tcBorders>
              <w:top w:val="single" w:sz="2" w:space="0" w:color="auto"/>
              <w:left w:val="single" w:sz="2" w:space="0" w:color="auto"/>
              <w:bottom w:val="single" w:sz="2" w:space="0" w:color="auto"/>
              <w:right w:val="single" w:sz="2" w:space="0" w:color="auto"/>
            </w:tcBorders>
            <w:vAlign w:val="center"/>
          </w:tcPr>
          <w:p w14:paraId="588D3C3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not modified</w:t>
            </w:r>
          </w:p>
        </w:tc>
        <w:tc>
          <w:tcPr>
            <w:tcW w:w="1989" w:type="dxa"/>
            <w:tcBorders>
              <w:top w:val="single" w:sz="2" w:space="0" w:color="auto"/>
              <w:left w:val="single" w:sz="2" w:space="0" w:color="auto"/>
              <w:bottom w:val="single" w:sz="2" w:space="0" w:color="auto"/>
              <w:right w:val="single" w:sz="2" w:space="0" w:color="auto"/>
            </w:tcBorders>
            <w:vAlign w:val="center"/>
          </w:tcPr>
          <w:p w14:paraId="3D4C0011"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3</w:t>
            </w:r>
          </w:p>
        </w:tc>
        <w:tc>
          <w:tcPr>
            <w:tcW w:w="1530" w:type="dxa"/>
            <w:tcBorders>
              <w:top w:val="single" w:sz="2" w:space="0" w:color="auto"/>
              <w:left w:val="single" w:sz="2" w:space="0" w:color="auto"/>
              <w:bottom w:val="single" w:sz="2" w:space="0" w:color="auto"/>
            </w:tcBorders>
            <w:vAlign w:val="center"/>
          </w:tcPr>
          <w:p w14:paraId="27AB7035"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33</w:t>
            </w:r>
          </w:p>
        </w:tc>
      </w:tr>
      <w:tr w:rsidR="00CD3D0A" w14:paraId="64D9A3D8" w14:textId="77777777">
        <w:tc>
          <w:tcPr>
            <w:tcW w:w="802" w:type="dxa"/>
            <w:tcBorders>
              <w:top w:val="single" w:sz="2" w:space="0" w:color="auto"/>
              <w:bottom w:val="single" w:sz="12" w:space="0" w:color="auto"/>
            </w:tcBorders>
            <w:vAlign w:val="center"/>
          </w:tcPr>
          <w:p w14:paraId="4C1CDB25" w14:textId="77777777" w:rsidR="00CD3D0A" w:rsidRDefault="00CD3D0A">
            <w:pPr>
              <w:tabs>
                <w:tab w:val="left" w:pos="1080"/>
              </w:tabs>
              <w:spacing w:before="60" w:after="60"/>
              <w:jc w:val="left"/>
              <w:rPr>
                <w:rFonts w:ascii="Arial" w:hAnsi="Arial" w:cs="Arial"/>
                <w:sz w:val="18"/>
                <w:szCs w:val="18"/>
              </w:rPr>
            </w:pPr>
          </w:p>
        </w:tc>
        <w:tc>
          <w:tcPr>
            <w:tcW w:w="5255" w:type="dxa"/>
            <w:tcBorders>
              <w:top w:val="single" w:sz="2" w:space="0" w:color="auto"/>
              <w:left w:val="nil"/>
              <w:bottom w:val="single" w:sz="12" w:space="0" w:color="auto"/>
              <w:right w:val="single" w:sz="2" w:space="0" w:color="auto"/>
            </w:tcBorders>
            <w:vAlign w:val="center"/>
          </w:tcPr>
          <w:p w14:paraId="0A0FF55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21437E05"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9</w:t>
            </w:r>
          </w:p>
        </w:tc>
        <w:tc>
          <w:tcPr>
            <w:tcW w:w="1530" w:type="dxa"/>
            <w:tcBorders>
              <w:top w:val="single" w:sz="2" w:space="0" w:color="auto"/>
              <w:left w:val="single" w:sz="2" w:space="0" w:color="auto"/>
              <w:bottom w:val="single" w:sz="12" w:space="0" w:color="auto"/>
            </w:tcBorders>
            <w:vAlign w:val="center"/>
          </w:tcPr>
          <w:p w14:paraId="35464BE0"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100</w:t>
            </w:r>
          </w:p>
        </w:tc>
      </w:tr>
    </w:tbl>
    <w:p w14:paraId="0C6F7CA6" w14:textId="77777777" w:rsidR="00CD3D0A" w:rsidRDefault="00CD3D0A">
      <w:pPr>
        <w:tabs>
          <w:tab w:val="left" w:pos="1080"/>
        </w:tabs>
        <w:rPr>
          <w:rFonts w:ascii="Arial" w:hAnsi="Arial" w:cs="Arial"/>
          <w:sz w:val="20"/>
        </w:rPr>
      </w:pPr>
    </w:p>
    <w:p w14:paraId="2C0DA45A" w14:textId="77777777" w:rsidR="00CD3D0A" w:rsidRDefault="00CD3D0A">
      <w:pPr>
        <w:tabs>
          <w:tab w:val="left" w:pos="1080"/>
        </w:tabs>
        <w:rPr>
          <w:rFonts w:ascii="Arial" w:hAnsi="Arial" w:cs="Arial"/>
          <w:b/>
          <w:sz w:val="20"/>
        </w:rPr>
      </w:pPr>
      <w:r>
        <w:rPr>
          <w:rFonts w:ascii="Arial" w:hAnsi="Arial" w:cs="Arial"/>
          <w:b/>
          <w:sz w:val="20"/>
        </w:rPr>
        <w:t>Question 3.  Alternative Placements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7"/>
        <w:gridCol w:w="1989"/>
        <w:gridCol w:w="1528"/>
      </w:tblGrid>
      <w:tr w:rsidR="00CD3D0A" w14:paraId="499DB274" w14:textId="77777777">
        <w:tc>
          <w:tcPr>
            <w:tcW w:w="802" w:type="dxa"/>
            <w:tcBorders>
              <w:bottom w:val="single" w:sz="12" w:space="0" w:color="auto"/>
            </w:tcBorders>
          </w:tcPr>
          <w:p w14:paraId="2266E571" w14:textId="77777777" w:rsidR="00CD3D0A" w:rsidRDefault="00CD3D0A">
            <w:pPr>
              <w:tabs>
                <w:tab w:val="left" w:pos="1080"/>
              </w:tabs>
              <w:spacing w:before="60" w:after="60"/>
              <w:rPr>
                <w:rFonts w:ascii="Arial" w:hAnsi="Arial" w:cs="Arial"/>
                <w:sz w:val="18"/>
                <w:szCs w:val="18"/>
              </w:rPr>
            </w:pPr>
          </w:p>
        </w:tc>
        <w:tc>
          <w:tcPr>
            <w:tcW w:w="5257" w:type="dxa"/>
            <w:tcBorders>
              <w:bottom w:val="single" w:sz="12" w:space="0" w:color="auto"/>
            </w:tcBorders>
          </w:tcPr>
          <w:p w14:paraId="607CE43C"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324CB6E0"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28" w:type="dxa"/>
            <w:tcBorders>
              <w:bottom w:val="single" w:sz="12" w:space="0" w:color="auto"/>
            </w:tcBorders>
          </w:tcPr>
          <w:p w14:paraId="44108A7D"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0AE0E13F" w14:textId="77777777">
        <w:tc>
          <w:tcPr>
            <w:tcW w:w="802" w:type="dxa"/>
            <w:tcBorders>
              <w:top w:val="single" w:sz="12" w:space="0" w:color="auto"/>
              <w:bottom w:val="single" w:sz="2" w:space="0" w:color="auto"/>
              <w:right w:val="single" w:sz="2" w:space="0" w:color="auto"/>
            </w:tcBorders>
            <w:vAlign w:val="center"/>
          </w:tcPr>
          <w:p w14:paraId="41D3EC3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3a.</w:t>
            </w:r>
          </w:p>
        </w:tc>
        <w:tc>
          <w:tcPr>
            <w:tcW w:w="5257" w:type="dxa"/>
            <w:tcBorders>
              <w:top w:val="single" w:sz="12" w:space="0" w:color="auto"/>
              <w:left w:val="single" w:sz="2" w:space="0" w:color="auto"/>
              <w:bottom w:val="single" w:sz="2" w:space="0" w:color="auto"/>
              <w:right w:val="single" w:sz="2" w:space="0" w:color="auto"/>
            </w:tcBorders>
            <w:vAlign w:val="center"/>
          </w:tcPr>
          <w:p w14:paraId="7A19351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modified expulsions</w:t>
            </w:r>
          </w:p>
        </w:tc>
        <w:tc>
          <w:tcPr>
            <w:tcW w:w="1989" w:type="dxa"/>
            <w:tcBorders>
              <w:top w:val="single" w:sz="12" w:space="0" w:color="auto"/>
              <w:left w:val="single" w:sz="2" w:space="0" w:color="auto"/>
              <w:bottom w:val="single" w:sz="2" w:space="0" w:color="auto"/>
              <w:right w:val="single" w:sz="2" w:space="0" w:color="auto"/>
            </w:tcBorders>
            <w:vAlign w:val="center"/>
          </w:tcPr>
          <w:p w14:paraId="3417C2E0"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28" w:type="dxa"/>
            <w:tcBorders>
              <w:top w:val="single" w:sz="12" w:space="0" w:color="auto"/>
              <w:left w:val="single" w:sz="2" w:space="0" w:color="auto"/>
              <w:bottom w:val="single" w:sz="2" w:space="0" w:color="auto"/>
            </w:tcBorders>
            <w:vAlign w:val="center"/>
          </w:tcPr>
          <w:p w14:paraId="0E9BD256"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0</w:t>
            </w:r>
          </w:p>
        </w:tc>
      </w:tr>
      <w:tr w:rsidR="00CD3D0A" w14:paraId="046EF3B3" w14:textId="77777777">
        <w:tc>
          <w:tcPr>
            <w:tcW w:w="802" w:type="dxa"/>
            <w:tcBorders>
              <w:top w:val="single" w:sz="2" w:space="0" w:color="auto"/>
              <w:bottom w:val="single" w:sz="2" w:space="0" w:color="auto"/>
              <w:right w:val="single" w:sz="2" w:space="0" w:color="auto"/>
            </w:tcBorders>
            <w:vAlign w:val="center"/>
          </w:tcPr>
          <w:p w14:paraId="702DE39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3b.</w:t>
            </w:r>
          </w:p>
        </w:tc>
        <w:tc>
          <w:tcPr>
            <w:tcW w:w="5257" w:type="dxa"/>
            <w:tcBorders>
              <w:top w:val="single" w:sz="2" w:space="0" w:color="auto"/>
              <w:left w:val="single" w:sz="2" w:space="0" w:color="auto"/>
              <w:bottom w:val="single" w:sz="2" w:space="0" w:color="auto"/>
              <w:right w:val="single" w:sz="2" w:space="0" w:color="auto"/>
            </w:tcBorders>
            <w:vAlign w:val="center"/>
          </w:tcPr>
          <w:p w14:paraId="2B81BA9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non-modified expulsions</w:t>
            </w:r>
          </w:p>
        </w:tc>
        <w:tc>
          <w:tcPr>
            <w:tcW w:w="1989" w:type="dxa"/>
            <w:tcBorders>
              <w:top w:val="single" w:sz="2" w:space="0" w:color="auto"/>
              <w:left w:val="single" w:sz="2" w:space="0" w:color="auto"/>
              <w:bottom w:val="single" w:sz="2" w:space="0" w:color="auto"/>
              <w:right w:val="single" w:sz="2" w:space="0" w:color="auto"/>
            </w:tcBorders>
            <w:vAlign w:val="center"/>
          </w:tcPr>
          <w:p w14:paraId="2ADF909D"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28" w:type="dxa"/>
            <w:tcBorders>
              <w:top w:val="single" w:sz="2" w:space="0" w:color="auto"/>
              <w:left w:val="single" w:sz="2" w:space="0" w:color="auto"/>
              <w:bottom w:val="single" w:sz="2" w:space="0" w:color="auto"/>
            </w:tcBorders>
            <w:vAlign w:val="center"/>
          </w:tcPr>
          <w:p w14:paraId="5DBBB080"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0</w:t>
            </w:r>
          </w:p>
        </w:tc>
      </w:tr>
      <w:tr w:rsidR="00CD3D0A" w14:paraId="4FD58D59" w14:textId="77777777">
        <w:tc>
          <w:tcPr>
            <w:tcW w:w="802" w:type="dxa"/>
            <w:tcBorders>
              <w:top w:val="single" w:sz="2" w:space="0" w:color="auto"/>
              <w:bottom w:val="single" w:sz="12" w:space="0" w:color="auto"/>
            </w:tcBorders>
            <w:vAlign w:val="center"/>
          </w:tcPr>
          <w:p w14:paraId="2F87BB4C" w14:textId="77777777" w:rsidR="00CD3D0A" w:rsidRDefault="00CD3D0A">
            <w:pPr>
              <w:tabs>
                <w:tab w:val="left" w:pos="1080"/>
              </w:tabs>
              <w:spacing w:before="60" w:after="60"/>
              <w:jc w:val="left"/>
              <w:rPr>
                <w:rFonts w:ascii="Arial" w:hAnsi="Arial" w:cs="Arial"/>
                <w:sz w:val="18"/>
                <w:szCs w:val="18"/>
              </w:rPr>
            </w:pPr>
          </w:p>
        </w:tc>
        <w:tc>
          <w:tcPr>
            <w:tcW w:w="5257" w:type="dxa"/>
            <w:tcBorders>
              <w:top w:val="single" w:sz="2" w:space="0" w:color="auto"/>
              <w:left w:val="nil"/>
              <w:bottom w:val="single" w:sz="12" w:space="0" w:color="auto"/>
              <w:right w:val="single" w:sz="2" w:space="0" w:color="auto"/>
            </w:tcBorders>
            <w:vAlign w:val="center"/>
          </w:tcPr>
          <w:p w14:paraId="05291EF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1595A0BB"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28" w:type="dxa"/>
            <w:tcBorders>
              <w:top w:val="single" w:sz="2" w:space="0" w:color="auto"/>
              <w:left w:val="single" w:sz="2" w:space="0" w:color="auto"/>
              <w:bottom w:val="single" w:sz="12" w:space="0" w:color="auto"/>
            </w:tcBorders>
            <w:vAlign w:val="center"/>
          </w:tcPr>
          <w:p w14:paraId="2843E5D9"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0</w:t>
            </w:r>
          </w:p>
        </w:tc>
      </w:tr>
    </w:tbl>
    <w:p w14:paraId="4E9C6F2A" w14:textId="77777777" w:rsidR="00CD3D0A" w:rsidRDefault="00CD3D0A">
      <w:pPr>
        <w:tabs>
          <w:tab w:val="left" w:pos="1080"/>
        </w:tabs>
        <w:rPr>
          <w:rFonts w:ascii="Arial" w:hAnsi="Arial" w:cs="Arial"/>
          <w:sz w:val="20"/>
        </w:rPr>
      </w:pPr>
    </w:p>
    <w:p w14:paraId="6261844F" w14:textId="77777777" w:rsidR="00CD3D0A" w:rsidRDefault="00CD3D0A">
      <w:pPr>
        <w:tabs>
          <w:tab w:val="left" w:pos="1080"/>
        </w:tabs>
        <w:rPr>
          <w:rFonts w:ascii="Arial" w:hAnsi="Arial" w:cs="Arial"/>
          <w:b/>
          <w:sz w:val="20"/>
        </w:rPr>
      </w:pPr>
      <w:r>
        <w:rPr>
          <w:rFonts w:ascii="Arial" w:hAnsi="Arial" w:cs="Arial"/>
          <w:b/>
          <w:sz w:val="20"/>
        </w:rPr>
        <w:t>Question 4.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1584"/>
        <w:gridCol w:w="1584"/>
      </w:tblGrid>
      <w:tr w:rsidR="00CD3D0A" w14:paraId="18E519E7" w14:textId="77777777">
        <w:tc>
          <w:tcPr>
            <w:tcW w:w="828" w:type="dxa"/>
            <w:tcBorders>
              <w:bottom w:val="single" w:sz="12" w:space="0" w:color="auto"/>
            </w:tcBorders>
          </w:tcPr>
          <w:p w14:paraId="521DB3AC"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5882B9AE" w14:textId="77777777" w:rsidR="00CD3D0A" w:rsidRDefault="00CD3D0A">
            <w:pPr>
              <w:tabs>
                <w:tab w:val="left" w:pos="1080"/>
              </w:tabs>
              <w:spacing w:before="60" w:after="60"/>
              <w:rPr>
                <w:rFonts w:ascii="Arial" w:hAnsi="Arial" w:cs="Arial"/>
                <w:sz w:val="18"/>
                <w:szCs w:val="18"/>
              </w:rPr>
            </w:pPr>
          </w:p>
        </w:tc>
        <w:tc>
          <w:tcPr>
            <w:tcW w:w="1584" w:type="dxa"/>
            <w:tcBorders>
              <w:bottom w:val="single" w:sz="12" w:space="0" w:color="auto"/>
            </w:tcBorders>
          </w:tcPr>
          <w:p w14:paraId="2A1A2D24"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84" w:type="dxa"/>
            <w:tcBorders>
              <w:bottom w:val="single" w:sz="12" w:space="0" w:color="auto"/>
            </w:tcBorders>
          </w:tcPr>
          <w:p w14:paraId="49428B41"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5F26F417" w14:textId="77777777">
        <w:tc>
          <w:tcPr>
            <w:tcW w:w="828" w:type="dxa"/>
            <w:tcBorders>
              <w:top w:val="single" w:sz="12" w:space="0" w:color="auto"/>
              <w:bottom w:val="single" w:sz="2" w:space="0" w:color="auto"/>
              <w:right w:val="single" w:sz="2" w:space="0" w:color="auto"/>
            </w:tcBorders>
            <w:vAlign w:val="center"/>
          </w:tcPr>
          <w:p w14:paraId="281F6BD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4a.</w:t>
            </w:r>
          </w:p>
        </w:tc>
        <w:tc>
          <w:tcPr>
            <w:tcW w:w="5580" w:type="dxa"/>
            <w:tcBorders>
              <w:top w:val="single" w:sz="12" w:space="0" w:color="auto"/>
              <w:left w:val="single" w:sz="2" w:space="0" w:color="auto"/>
              <w:bottom w:val="single" w:sz="2" w:space="0" w:color="auto"/>
              <w:right w:val="single" w:sz="2" w:space="0" w:color="auto"/>
            </w:tcBorders>
            <w:vAlign w:val="center"/>
          </w:tcPr>
          <w:p w14:paraId="5879D8E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disabled students</w:t>
            </w:r>
          </w:p>
        </w:tc>
        <w:tc>
          <w:tcPr>
            <w:tcW w:w="1584" w:type="dxa"/>
            <w:tcBorders>
              <w:top w:val="single" w:sz="12" w:space="0" w:color="auto"/>
              <w:left w:val="single" w:sz="2" w:space="0" w:color="auto"/>
              <w:bottom w:val="single" w:sz="2" w:space="0" w:color="auto"/>
              <w:right w:val="single" w:sz="2" w:space="0" w:color="auto"/>
            </w:tcBorders>
            <w:vAlign w:val="center"/>
          </w:tcPr>
          <w:p w14:paraId="5583B531"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2</w:t>
            </w:r>
          </w:p>
        </w:tc>
        <w:tc>
          <w:tcPr>
            <w:tcW w:w="1584" w:type="dxa"/>
            <w:tcBorders>
              <w:top w:val="single" w:sz="12" w:space="0" w:color="auto"/>
              <w:left w:val="single" w:sz="2" w:space="0" w:color="auto"/>
              <w:bottom w:val="single" w:sz="2" w:space="0" w:color="auto"/>
            </w:tcBorders>
            <w:vAlign w:val="center"/>
          </w:tcPr>
          <w:p w14:paraId="38CB0260"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33</w:t>
            </w:r>
          </w:p>
        </w:tc>
      </w:tr>
      <w:tr w:rsidR="00CD3D0A" w14:paraId="2F906E7B" w14:textId="77777777">
        <w:tc>
          <w:tcPr>
            <w:tcW w:w="828" w:type="dxa"/>
            <w:tcBorders>
              <w:top w:val="single" w:sz="2" w:space="0" w:color="auto"/>
              <w:bottom w:val="single" w:sz="2" w:space="0" w:color="auto"/>
              <w:right w:val="single" w:sz="2" w:space="0" w:color="auto"/>
            </w:tcBorders>
            <w:vAlign w:val="center"/>
          </w:tcPr>
          <w:p w14:paraId="746F00A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4b.</w:t>
            </w:r>
          </w:p>
        </w:tc>
        <w:tc>
          <w:tcPr>
            <w:tcW w:w="5580" w:type="dxa"/>
            <w:tcBorders>
              <w:top w:val="single" w:sz="2" w:space="0" w:color="auto"/>
              <w:left w:val="single" w:sz="2" w:space="0" w:color="auto"/>
              <w:bottom w:val="single" w:sz="2" w:space="0" w:color="auto"/>
              <w:right w:val="single" w:sz="2" w:space="0" w:color="auto"/>
            </w:tcBorders>
            <w:vAlign w:val="center"/>
          </w:tcPr>
          <w:p w14:paraId="6179E36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nondisabled students</w:t>
            </w:r>
          </w:p>
        </w:tc>
        <w:tc>
          <w:tcPr>
            <w:tcW w:w="1584" w:type="dxa"/>
            <w:tcBorders>
              <w:top w:val="single" w:sz="2" w:space="0" w:color="auto"/>
              <w:left w:val="single" w:sz="2" w:space="0" w:color="auto"/>
              <w:bottom w:val="single" w:sz="2" w:space="0" w:color="auto"/>
              <w:right w:val="single" w:sz="2" w:space="0" w:color="auto"/>
            </w:tcBorders>
            <w:vAlign w:val="center"/>
          </w:tcPr>
          <w:p w14:paraId="1C150E3B"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4</w:t>
            </w:r>
          </w:p>
        </w:tc>
        <w:tc>
          <w:tcPr>
            <w:tcW w:w="1584" w:type="dxa"/>
            <w:tcBorders>
              <w:top w:val="single" w:sz="2" w:space="0" w:color="auto"/>
              <w:left w:val="single" w:sz="2" w:space="0" w:color="auto"/>
              <w:bottom w:val="single" w:sz="2" w:space="0" w:color="auto"/>
            </w:tcBorders>
            <w:vAlign w:val="center"/>
          </w:tcPr>
          <w:p w14:paraId="6ECFA8ED"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67</w:t>
            </w:r>
          </w:p>
        </w:tc>
      </w:tr>
      <w:tr w:rsidR="00CD3D0A" w14:paraId="6E3136E5" w14:textId="77777777">
        <w:tc>
          <w:tcPr>
            <w:tcW w:w="828" w:type="dxa"/>
            <w:tcBorders>
              <w:top w:val="single" w:sz="2" w:space="0" w:color="auto"/>
              <w:bottom w:val="single" w:sz="12" w:space="0" w:color="auto"/>
            </w:tcBorders>
            <w:vAlign w:val="center"/>
          </w:tcPr>
          <w:p w14:paraId="52EB2B31" w14:textId="77777777" w:rsidR="00CD3D0A" w:rsidRDefault="00CD3D0A">
            <w:pPr>
              <w:tabs>
                <w:tab w:val="left" w:pos="1080"/>
              </w:tabs>
              <w:spacing w:before="60" w:after="60"/>
              <w:jc w:val="left"/>
              <w:rPr>
                <w:rFonts w:ascii="Arial" w:hAnsi="Arial" w:cs="Arial"/>
                <w:sz w:val="18"/>
                <w:szCs w:val="18"/>
              </w:rPr>
            </w:pPr>
          </w:p>
        </w:tc>
        <w:tc>
          <w:tcPr>
            <w:tcW w:w="5580" w:type="dxa"/>
            <w:tcBorders>
              <w:top w:val="single" w:sz="2" w:space="0" w:color="auto"/>
              <w:left w:val="nil"/>
              <w:bottom w:val="single" w:sz="12" w:space="0" w:color="auto"/>
              <w:right w:val="single" w:sz="2" w:space="0" w:color="auto"/>
            </w:tcBorders>
            <w:vAlign w:val="center"/>
          </w:tcPr>
          <w:p w14:paraId="22E4CDB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584" w:type="dxa"/>
            <w:tcBorders>
              <w:top w:val="single" w:sz="2" w:space="0" w:color="auto"/>
              <w:left w:val="single" w:sz="2" w:space="0" w:color="auto"/>
              <w:bottom w:val="single" w:sz="12" w:space="0" w:color="auto"/>
              <w:right w:val="single" w:sz="2" w:space="0" w:color="auto"/>
            </w:tcBorders>
            <w:vAlign w:val="center"/>
          </w:tcPr>
          <w:p w14:paraId="3EB4DA4B"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6</w:t>
            </w:r>
          </w:p>
        </w:tc>
        <w:tc>
          <w:tcPr>
            <w:tcW w:w="1584" w:type="dxa"/>
            <w:tcBorders>
              <w:top w:val="single" w:sz="2" w:space="0" w:color="auto"/>
              <w:left w:val="single" w:sz="2" w:space="0" w:color="auto"/>
              <w:bottom w:val="single" w:sz="12" w:space="0" w:color="auto"/>
            </w:tcBorders>
            <w:vAlign w:val="center"/>
          </w:tcPr>
          <w:p w14:paraId="3B274FE7"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bl>
    <w:p w14:paraId="7113D132" w14:textId="77777777" w:rsidR="00CD3D0A" w:rsidRDefault="00CD3D0A">
      <w:pPr>
        <w:tabs>
          <w:tab w:val="left" w:pos="1080"/>
        </w:tabs>
        <w:rPr>
          <w:rFonts w:ascii="Arial" w:hAnsi="Arial" w:cs="Arial"/>
          <w:sz w:val="20"/>
        </w:rPr>
      </w:pPr>
    </w:p>
    <w:p w14:paraId="204D5B7C" w14:textId="77777777" w:rsidR="00CD3D0A" w:rsidRDefault="00CD3D0A">
      <w:pPr>
        <w:tabs>
          <w:tab w:val="left" w:pos="1080"/>
        </w:tabs>
        <w:rPr>
          <w:rFonts w:ascii="Arial" w:hAnsi="Arial" w:cs="Arial"/>
          <w:b/>
          <w:sz w:val="20"/>
        </w:rPr>
      </w:pPr>
      <w:r>
        <w:rPr>
          <w:rFonts w:ascii="Arial" w:hAnsi="Arial" w:cs="Arial"/>
          <w:b/>
          <w:sz w:val="20"/>
        </w:rPr>
        <w:t xml:space="preserve">Question 7.  </w:t>
      </w:r>
      <w:r>
        <w:rPr>
          <w:rFonts w:ascii="Arial" w:hAnsi="Arial" w:cs="Arial"/>
          <w:b/>
          <w:i/>
          <w:sz w:val="20"/>
        </w:rPr>
        <w:t>GFSA</w:t>
      </w:r>
      <w:r>
        <w:rPr>
          <w:rFonts w:ascii="Arial" w:hAnsi="Arial" w:cs="Arial"/>
          <w:b/>
          <w:sz w:val="20"/>
        </w:rPr>
        <w:t xml:space="preserve"> Submission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7164"/>
        <w:gridCol w:w="1584"/>
      </w:tblGrid>
      <w:tr w:rsidR="00CD3D0A" w14:paraId="1695BE7E" w14:textId="77777777">
        <w:tc>
          <w:tcPr>
            <w:tcW w:w="828" w:type="dxa"/>
            <w:tcBorders>
              <w:bottom w:val="single" w:sz="12" w:space="0" w:color="auto"/>
            </w:tcBorders>
          </w:tcPr>
          <w:p w14:paraId="52BB6250" w14:textId="77777777" w:rsidR="00CD3D0A" w:rsidRDefault="00CD3D0A">
            <w:pPr>
              <w:tabs>
                <w:tab w:val="left" w:pos="1080"/>
              </w:tabs>
              <w:spacing w:before="60" w:after="60"/>
              <w:rPr>
                <w:rFonts w:ascii="Arial" w:hAnsi="Arial" w:cs="Arial"/>
                <w:sz w:val="18"/>
                <w:szCs w:val="18"/>
              </w:rPr>
            </w:pPr>
          </w:p>
        </w:tc>
        <w:tc>
          <w:tcPr>
            <w:tcW w:w="7164" w:type="dxa"/>
            <w:tcBorders>
              <w:bottom w:val="single" w:sz="12" w:space="0" w:color="auto"/>
            </w:tcBorders>
          </w:tcPr>
          <w:p w14:paraId="79B76EBA" w14:textId="77777777" w:rsidR="00CD3D0A" w:rsidRDefault="00CD3D0A">
            <w:pPr>
              <w:tabs>
                <w:tab w:val="left" w:pos="1080"/>
              </w:tabs>
              <w:spacing w:before="60" w:after="60"/>
              <w:jc w:val="center"/>
              <w:rPr>
                <w:rFonts w:ascii="Arial" w:hAnsi="Arial" w:cs="Arial"/>
                <w:sz w:val="18"/>
                <w:szCs w:val="18"/>
              </w:rPr>
            </w:pPr>
          </w:p>
        </w:tc>
        <w:tc>
          <w:tcPr>
            <w:tcW w:w="1584" w:type="dxa"/>
            <w:tcBorders>
              <w:bottom w:val="single" w:sz="12" w:space="0" w:color="auto"/>
            </w:tcBorders>
          </w:tcPr>
          <w:p w14:paraId="0D1FC358"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6BC2D1B1" w14:textId="77777777">
        <w:tc>
          <w:tcPr>
            <w:tcW w:w="828" w:type="dxa"/>
            <w:tcBorders>
              <w:top w:val="single" w:sz="12" w:space="0" w:color="auto"/>
              <w:bottom w:val="single" w:sz="2" w:space="0" w:color="auto"/>
              <w:right w:val="single" w:sz="2" w:space="0" w:color="auto"/>
            </w:tcBorders>
            <w:vAlign w:val="center"/>
          </w:tcPr>
          <w:p w14:paraId="09B9B21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7a.</w:t>
            </w:r>
          </w:p>
        </w:tc>
        <w:tc>
          <w:tcPr>
            <w:tcW w:w="7164" w:type="dxa"/>
            <w:tcBorders>
              <w:top w:val="single" w:sz="12" w:space="0" w:color="auto"/>
              <w:left w:val="single" w:sz="2" w:space="0" w:color="auto"/>
              <w:bottom w:val="single" w:sz="2" w:space="0" w:color="auto"/>
              <w:right w:val="single" w:sz="2" w:space="0" w:color="auto"/>
            </w:tcBorders>
            <w:vAlign w:val="center"/>
          </w:tcPr>
          <w:p w14:paraId="33F2707A"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LEAs that submitted a </w:t>
            </w:r>
            <w:r>
              <w:rPr>
                <w:rFonts w:ascii="Arial" w:hAnsi="Arial" w:cs="Arial"/>
                <w:i/>
                <w:sz w:val="18"/>
                <w:szCs w:val="18"/>
              </w:rPr>
              <w:t>GFSA</w:t>
            </w:r>
            <w:r>
              <w:rPr>
                <w:rFonts w:ascii="Arial" w:hAnsi="Arial" w:cs="Arial"/>
                <w:sz w:val="18"/>
                <w:szCs w:val="18"/>
              </w:rPr>
              <w:t xml:space="preserve"> report to the state</w:t>
            </w:r>
          </w:p>
        </w:tc>
        <w:tc>
          <w:tcPr>
            <w:tcW w:w="1584" w:type="dxa"/>
            <w:tcBorders>
              <w:top w:val="single" w:sz="12" w:space="0" w:color="auto"/>
              <w:left w:val="single" w:sz="2" w:space="0" w:color="auto"/>
              <w:bottom w:val="single" w:sz="2" w:space="0" w:color="auto"/>
            </w:tcBorders>
            <w:vAlign w:val="center"/>
          </w:tcPr>
          <w:p w14:paraId="76D1DAC6"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2C52694C" w14:textId="77777777">
        <w:tc>
          <w:tcPr>
            <w:tcW w:w="828" w:type="dxa"/>
            <w:tcBorders>
              <w:top w:val="single" w:sz="2" w:space="0" w:color="auto"/>
              <w:bottom w:val="single" w:sz="2" w:space="0" w:color="auto"/>
              <w:right w:val="single" w:sz="2" w:space="0" w:color="auto"/>
            </w:tcBorders>
            <w:vAlign w:val="center"/>
          </w:tcPr>
          <w:p w14:paraId="2BF3659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7b.</w:t>
            </w:r>
          </w:p>
        </w:tc>
        <w:tc>
          <w:tcPr>
            <w:tcW w:w="7164" w:type="dxa"/>
            <w:tcBorders>
              <w:top w:val="single" w:sz="2" w:space="0" w:color="auto"/>
              <w:left w:val="single" w:sz="2" w:space="0" w:color="auto"/>
              <w:bottom w:val="single" w:sz="2" w:space="0" w:color="auto"/>
              <w:right w:val="single" w:sz="2" w:space="0" w:color="auto"/>
            </w:tcBorders>
            <w:vAlign w:val="center"/>
          </w:tcPr>
          <w:p w14:paraId="338C45AA"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schools that submitted </w:t>
            </w:r>
            <w:r>
              <w:rPr>
                <w:rFonts w:ascii="Arial" w:hAnsi="Arial" w:cs="Arial"/>
                <w:i/>
                <w:sz w:val="18"/>
                <w:szCs w:val="18"/>
              </w:rPr>
              <w:t>GFSA</w:t>
            </w:r>
            <w:r>
              <w:rPr>
                <w:rFonts w:ascii="Arial" w:hAnsi="Arial" w:cs="Arial"/>
                <w:sz w:val="18"/>
                <w:szCs w:val="18"/>
              </w:rPr>
              <w:t xml:space="preserve"> data to their LEAs</w:t>
            </w:r>
          </w:p>
        </w:tc>
        <w:tc>
          <w:tcPr>
            <w:tcW w:w="1584" w:type="dxa"/>
            <w:tcBorders>
              <w:top w:val="single" w:sz="2" w:space="0" w:color="auto"/>
              <w:left w:val="single" w:sz="2" w:space="0" w:color="auto"/>
              <w:bottom w:val="single" w:sz="2" w:space="0" w:color="auto"/>
            </w:tcBorders>
            <w:vAlign w:val="center"/>
          </w:tcPr>
          <w:p w14:paraId="27596A5E"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70C17250" w14:textId="77777777">
        <w:tc>
          <w:tcPr>
            <w:tcW w:w="828" w:type="dxa"/>
            <w:tcBorders>
              <w:top w:val="single" w:sz="2" w:space="0" w:color="auto"/>
              <w:bottom w:val="single" w:sz="12" w:space="0" w:color="auto"/>
              <w:right w:val="single" w:sz="2" w:space="0" w:color="auto"/>
            </w:tcBorders>
            <w:vAlign w:val="center"/>
          </w:tcPr>
          <w:p w14:paraId="709E579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7c.</w:t>
            </w:r>
          </w:p>
        </w:tc>
        <w:tc>
          <w:tcPr>
            <w:tcW w:w="7164" w:type="dxa"/>
            <w:tcBorders>
              <w:top w:val="single" w:sz="2" w:space="0" w:color="auto"/>
              <w:left w:val="single" w:sz="2" w:space="0" w:color="auto"/>
              <w:bottom w:val="single" w:sz="12" w:space="0" w:color="auto"/>
              <w:right w:val="single" w:sz="2" w:space="0" w:color="auto"/>
            </w:tcBorders>
            <w:vAlign w:val="center"/>
          </w:tcPr>
          <w:p w14:paraId="0592DA35"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Percentage of LEAs that reported students for a firearm offense</w:t>
            </w:r>
          </w:p>
        </w:tc>
        <w:tc>
          <w:tcPr>
            <w:tcW w:w="1584" w:type="dxa"/>
            <w:tcBorders>
              <w:top w:val="single" w:sz="2" w:space="0" w:color="auto"/>
              <w:left w:val="single" w:sz="2" w:space="0" w:color="auto"/>
              <w:bottom w:val="single" w:sz="12" w:space="0" w:color="auto"/>
            </w:tcBorders>
            <w:vAlign w:val="center"/>
          </w:tcPr>
          <w:p w14:paraId="6DC9C618"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bl>
    <w:p w14:paraId="484B60F8" w14:textId="77777777" w:rsidR="00CD3D0A" w:rsidRDefault="00CD3D0A">
      <w:pPr>
        <w:tabs>
          <w:tab w:val="left" w:pos="1080"/>
        </w:tabs>
        <w:rPr>
          <w:rFonts w:ascii="Arial" w:hAnsi="Arial" w:cs="Arial"/>
          <w:sz w:val="20"/>
        </w:rPr>
      </w:pPr>
    </w:p>
    <w:p w14:paraId="0ED3F851" w14:textId="77777777" w:rsidR="00CD3D0A" w:rsidRDefault="00CD3D0A">
      <w:pPr>
        <w:tabs>
          <w:tab w:val="left" w:pos="1080"/>
        </w:tabs>
        <w:rPr>
          <w:rFonts w:ascii="Arial" w:hAnsi="Arial" w:cs="Arial"/>
          <w:sz w:val="20"/>
        </w:rPr>
      </w:pPr>
    </w:p>
    <w:p w14:paraId="74E9F651" w14:textId="77777777" w:rsidR="00CD3D0A" w:rsidRDefault="00CD3D0A">
      <w:pPr>
        <w:tabs>
          <w:tab w:val="left" w:pos="1080"/>
        </w:tabs>
        <w:rPr>
          <w:rFonts w:ascii="Arial" w:hAnsi="Arial" w:cs="Arial"/>
          <w:sz w:val="20"/>
        </w:rPr>
      </w:pPr>
      <w:r>
        <w:rPr>
          <w:rFonts w:ascii="Arial" w:hAnsi="Arial" w:cs="Arial"/>
          <w:sz w:val="20"/>
        </w:rPr>
        <w:br w:type="page"/>
      </w:r>
    </w:p>
    <w:p w14:paraId="4E9B78C9" w14:textId="77777777" w:rsidR="00CD3D0A" w:rsidRDefault="00CD3D0A">
      <w:pPr>
        <w:pBdr>
          <w:top w:val="single" w:sz="18" w:space="1" w:color="auto"/>
          <w:bottom w:val="single" w:sz="18" w:space="1" w:color="auto"/>
        </w:pBdr>
        <w:tabs>
          <w:tab w:val="left" w:pos="1080"/>
        </w:tabs>
        <w:rPr>
          <w:rFonts w:ascii="Arial" w:hAnsi="Arial" w:cs="Arial"/>
          <w:b/>
          <w:sz w:val="28"/>
          <w:szCs w:val="28"/>
        </w:rPr>
      </w:pPr>
      <w:smartTag w:uri="urn:schemas-microsoft-com:office:smarttags" w:element="State">
        <w:smartTag w:uri="urn:schemas-microsoft-com:office:smarttags" w:element="place">
          <w:r>
            <w:rPr>
              <w:rFonts w:ascii="Arial" w:hAnsi="Arial" w:cs="Arial"/>
              <w:b/>
              <w:noProof/>
              <w:sz w:val="28"/>
              <w:szCs w:val="28"/>
            </w:rPr>
            <w:t>Hawaii</w:t>
          </w:r>
        </w:smartTag>
      </w:smartTag>
      <w:r>
        <w:rPr>
          <w:rFonts w:ascii="Arial" w:hAnsi="Arial" w:cs="Arial"/>
          <w:b/>
          <w:sz w:val="28"/>
          <w:szCs w:val="28"/>
        </w:rPr>
        <w:t xml:space="preserve"> (continued)</w:t>
      </w:r>
    </w:p>
    <w:p w14:paraId="3D759E7F" w14:textId="77777777" w:rsidR="00CD3D0A" w:rsidRDefault="00CD3D0A">
      <w:pPr>
        <w:tabs>
          <w:tab w:val="left" w:pos="1080"/>
        </w:tabs>
        <w:rPr>
          <w:rFonts w:ascii="Arial" w:hAnsi="Arial" w:cs="Arial"/>
          <w:sz w:val="20"/>
        </w:rPr>
      </w:pPr>
    </w:p>
    <w:p w14:paraId="644E420E" w14:textId="77777777" w:rsidR="00CD3D0A" w:rsidRDefault="00CD3D0A">
      <w:pPr>
        <w:pBdr>
          <w:bottom w:val="single" w:sz="8" w:space="1" w:color="auto"/>
        </w:pBdr>
        <w:tabs>
          <w:tab w:val="left" w:pos="1260"/>
        </w:tabs>
        <w:rPr>
          <w:rFonts w:ascii="Arial" w:hAnsi="Arial" w:cs="Arial"/>
          <w:b/>
          <w:sz w:val="20"/>
        </w:rPr>
      </w:pPr>
      <w:r>
        <w:rPr>
          <w:rFonts w:ascii="Arial" w:hAnsi="Arial" w:cs="Arial"/>
          <w:b/>
          <w:sz w:val="20"/>
        </w:rPr>
        <w:t>Question 8.  Data Quality</w:t>
      </w:r>
    </w:p>
    <w:p w14:paraId="2948FDB6" w14:textId="77777777" w:rsidR="00CD3D0A" w:rsidRDefault="00CD3D0A">
      <w:pPr>
        <w:pBdr>
          <w:bottom w:val="single" w:sz="8" w:space="1" w:color="auto"/>
        </w:pBdr>
        <w:tabs>
          <w:tab w:val="left" w:pos="1260"/>
        </w:tabs>
        <w:rPr>
          <w:rFonts w:ascii="Arial" w:hAnsi="Arial" w:cs="Arial"/>
          <w:b/>
          <w:sz w:val="20"/>
        </w:rPr>
      </w:pPr>
    </w:p>
    <w:p w14:paraId="7039F4CC" w14:textId="77777777" w:rsidR="00CD3D0A" w:rsidRDefault="00CD3D0A">
      <w:pPr>
        <w:pBdr>
          <w:bottom w:val="single" w:sz="8" w:space="1" w:color="auto"/>
        </w:pBdr>
        <w:tabs>
          <w:tab w:val="left" w:pos="1260"/>
        </w:tabs>
        <w:rPr>
          <w:rFonts w:ascii="Arial" w:hAnsi="Arial" w:cs="Arial"/>
          <w:sz w:val="20"/>
        </w:rPr>
      </w:pPr>
      <w:r>
        <w:rPr>
          <w:rFonts w:ascii="Arial" w:hAnsi="Arial" w:cs="Arial"/>
          <w:sz w:val="20"/>
        </w:rPr>
        <w:t>Information that explains any circumstances affecting the quality of data submitted.</w:t>
      </w:r>
    </w:p>
    <w:p w14:paraId="7A713376" w14:textId="77777777" w:rsidR="00CD3D0A" w:rsidRDefault="00CD3D0A">
      <w:pPr>
        <w:tabs>
          <w:tab w:val="left" w:pos="1260"/>
        </w:tabs>
        <w:jc w:val="left"/>
        <w:rPr>
          <w:rFonts w:ascii="Arial" w:hAnsi="Arial" w:cs="Arial"/>
          <w:sz w:val="20"/>
        </w:rPr>
      </w:pPr>
      <w:r>
        <w:rPr>
          <w:rFonts w:ascii="Arial" w:hAnsi="Arial" w:cs="Arial"/>
          <w:sz w:val="20"/>
        </w:rPr>
        <w:t>None.</w:t>
      </w:r>
    </w:p>
    <w:p w14:paraId="63D031B9" w14:textId="77777777" w:rsidR="00CD3D0A" w:rsidRDefault="00CD3D0A">
      <w:pPr>
        <w:tabs>
          <w:tab w:val="left" w:pos="1260"/>
        </w:tabs>
        <w:jc w:val="left"/>
        <w:rPr>
          <w:rFonts w:ascii="Arial" w:hAnsi="Arial" w:cs="Arial"/>
          <w:sz w:val="20"/>
        </w:rPr>
      </w:pPr>
    </w:p>
    <w:p w14:paraId="451069C9" w14:textId="77777777" w:rsidR="00CD3D0A" w:rsidRDefault="00CD3D0A">
      <w:pPr>
        <w:tabs>
          <w:tab w:val="left" w:pos="1260"/>
        </w:tabs>
        <w:jc w:val="left"/>
        <w:rPr>
          <w:rFonts w:ascii="Arial" w:hAnsi="Arial" w:cs="Arial"/>
          <w:sz w:val="20"/>
        </w:rPr>
      </w:pPr>
    </w:p>
    <w:p w14:paraId="21B72D39" w14:textId="77777777" w:rsidR="00CD3D0A" w:rsidRDefault="00CD3D0A">
      <w:pPr>
        <w:tabs>
          <w:tab w:val="left" w:pos="1080"/>
        </w:tabs>
        <w:rPr>
          <w:rFonts w:ascii="Arial" w:hAnsi="Arial" w:cs="Arial"/>
          <w:b/>
          <w:sz w:val="20"/>
        </w:rPr>
      </w:pPr>
      <w:r>
        <w:rPr>
          <w:rFonts w:ascii="Arial" w:hAnsi="Arial" w:cs="Arial"/>
          <w:b/>
          <w:sz w:val="20"/>
        </w:rPr>
        <w:t xml:space="preserve">Question 9.  </w:t>
      </w:r>
      <w:r>
        <w:rPr>
          <w:rFonts w:ascii="Arial" w:hAnsi="Arial" w:cs="Arial"/>
          <w:b/>
          <w:i/>
          <w:sz w:val="20"/>
        </w:rPr>
        <w:t>GFSA</w:t>
      </w:r>
      <w:r>
        <w:rPr>
          <w:rFonts w:ascii="Arial" w:hAnsi="Arial" w:cs="Arial"/>
          <w:b/>
          <w:sz w:val="20"/>
        </w:rPr>
        <w:t>–related State Law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6C23A9F3" w14:textId="77777777">
        <w:tc>
          <w:tcPr>
            <w:tcW w:w="828" w:type="dxa"/>
            <w:tcBorders>
              <w:bottom w:val="single" w:sz="12" w:space="0" w:color="auto"/>
            </w:tcBorders>
          </w:tcPr>
          <w:p w14:paraId="0B4E9816"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612D3631"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1E84EA77"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198C9A3B" w14:textId="77777777">
        <w:tc>
          <w:tcPr>
            <w:tcW w:w="828" w:type="dxa"/>
            <w:tcBorders>
              <w:top w:val="single" w:sz="12" w:space="0" w:color="auto"/>
              <w:bottom w:val="single" w:sz="12" w:space="0" w:color="auto"/>
              <w:right w:val="single" w:sz="2" w:space="0" w:color="auto"/>
            </w:tcBorders>
            <w:vAlign w:val="center"/>
          </w:tcPr>
          <w:p w14:paraId="2F3BBD8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9.</w:t>
            </w:r>
          </w:p>
        </w:tc>
        <w:tc>
          <w:tcPr>
            <w:tcW w:w="5580" w:type="dxa"/>
            <w:tcBorders>
              <w:top w:val="single" w:sz="12" w:space="0" w:color="auto"/>
              <w:left w:val="single" w:sz="2" w:space="0" w:color="auto"/>
              <w:bottom w:val="single" w:sz="12" w:space="0" w:color="auto"/>
              <w:right w:val="single" w:sz="2" w:space="0" w:color="auto"/>
            </w:tcBorders>
            <w:vAlign w:val="center"/>
          </w:tcPr>
          <w:p w14:paraId="21E1927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Has your state law related to the </w:t>
            </w:r>
            <w:r>
              <w:rPr>
                <w:rFonts w:ascii="Arial" w:hAnsi="Arial" w:cs="Arial"/>
                <w:i/>
                <w:sz w:val="18"/>
                <w:szCs w:val="18"/>
              </w:rPr>
              <w:t>GFSA</w:t>
            </w:r>
            <w:r>
              <w:rPr>
                <w:rFonts w:ascii="Arial" w:hAnsi="Arial" w:cs="Arial"/>
                <w:sz w:val="18"/>
                <w:szCs w:val="18"/>
              </w:rPr>
              <w:t xml:space="preserve"> changed in the past 12 months?</w:t>
            </w:r>
          </w:p>
        </w:tc>
        <w:tc>
          <w:tcPr>
            <w:tcW w:w="3168" w:type="dxa"/>
            <w:tcBorders>
              <w:top w:val="single" w:sz="12" w:space="0" w:color="auto"/>
              <w:left w:val="single" w:sz="2" w:space="0" w:color="auto"/>
              <w:bottom w:val="single" w:sz="12" w:space="0" w:color="auto"/>
            </w:tcBorders>
            <w:vAlign w:val="center"/>
          </w:tcPr>
          <w:p w14:paraId="65BCDD8F"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420596C3" w14:textId="77777777" w:rsidR="00CD3D0A" w:rsidRDefault="00CD3D0A">
      <w:pPr>
        <w:tabs>
          <w:tab w:val="left" w:pos="1080"/>
        </w:tabs>
        <w:rPr>
          <w:rFonts w:ascii="Arial" w:hAnsi="Arial" w:cs="Arial"/>
          <w:sz w:val="20"/>
        </w:rPr>
      </w:pPr>
    </w:p>
    <w:p w14:paraId="6B757BB2" w14:textId="77777777" w:rsidR="00CD3D0A" w:rsidRDefault="00CD3D0A">
      <w:pPr>
        <w:tabs>
          <w:tab w:val="left" w:pos="1080"/>
        </w:tabs>
        <w:rPr>
          <w:rFonts w:ascii="Arial" w:hAnsi="Arial" w:cs="Arial"/>
          <w:b/>
          <w:sz w:val="20"/>
        </w:rPr>
      </w:pPr>
      <w:r>
        <w:rPr>
          <w:rFonts w:ascii="Arial" w:hAnsi="Arial" w:cs="Arial"/>
          <w:b/>
          <w:sz w:val="20"/>
        </w:rPr>
        <w:t>Question 10.  Alternative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01E6B338" w14:textId="77777777">
        <w:tc>
          <w:tcPr>
            <w:tcW w:w="828" w:type="dxa"/>
            <w:tcBorders>
              <w:bottom w:val="single" w:sz="12" w:space="0" w:color="auto"/>
            </w:tcBorders>
          </w:tcPr>
          <w:p w14:paraId="15175919"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3BC1CA41"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147905F8"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678BD721" w14:textId="77777777">
        <w:tc>
          <w:tcPr>
            <w:tcW w:w="828" w:type="dxa"/>
            <w:tcBorders>
              <w:top w:val="single" w:sz="12" w:space="0" w:color="auto"/>
              <w:bottom w:val="single" w:sz="2" w:space="0" w:color="auto"/>
              <w:right w:val="single" w:sz="2" w:space="0" w:color="auto"/>
            </w:tcBorders>
            <w:vAlign w:val="center"/>
          </w:tcPr>
          <w:p w14:paraId="0A7620B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10a.</w:t>
            </w:r>
          </w:p>
        </w:tc>
        <w:tc>
          <w:tcPr>
            <w:tcW w:w="5580" w:type="dxa"/>
            <w:tcBorders>
              <w:top w:val="single" w:sz="12" w:space="0" w:color="auto"/>
              <w:left w:val="single" w:sz="2" w:space="0" w:color="auto"/>
              <w:bottom w:val="single" w:sz="2" w:space="0" w:color="auto"/>
              <w:right w:val="single" w:sz="2" w:space="0" w:color="auto"/>
            </w:tcBorders>
            <w:vAlign w:val="center"/>
          </w:tcPr>
          <w:p w14:paraId="70D10CB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How does your state law address the need for providing educational services in an alternative setting to students expelled from their regular school setting?</w:t>
            </w:r>
          </w:p>
        </w:tc>
        <w:tc>
          <w:tcPr>
            <w:tcW w:w="3168" w:type="dxa"/>
            <w:tcBorders>
              <w:top w:val="single" w:sz="12" w:space="0" w:color="auto"/>
              <w:left w:val="single" w:sz="2" w:space="0" w:color="auto"/>
              <w:bottom w:val="single" w:sz="2" w:space="0" w:color="auto"/>
            </w:tcBorders>
            <w:vAlign w:val="center"/>
          </w:tcPr>
          <w:p w14:paraId="1EE23805" w14:textId="77777777" w:rsidR="00CD3D0A" w:rsidRDefault="00CD3D0A">
            <w:pPr>
              <w:spacing w:before="60" w:after="60"/>
              <w:jc w:val="left"/>
              <w:rPr>
                <w:rFonts w:ascii="Arial" w:hAnsi="Arial" w:cs="Arial"/>
                <w:sz w:val="18"/>
                <w:szCs w:val="18"/>
              </w:rPr>
            </w:pPr>
            <w:r>
              <w:rPr>
                <w:rFonts w:ascii="Arial" w:hAnsi="Arial" w:cs="Arial"/>
                <w:noProof/>
                <w:sz w:val="18"/>
                <w:szCs w:val="18"/>
              </w:rPr>
              <w:t>State law requires LEAs to provide educational services to expelled students in an alternative setting.</w:t>
            </w:r>
          </w:p>
        </w:tc>
      </w:tr>
      <w:tr w:rsidR="00CD3D0A" w14:paraId="1668401A" w14:textId="77777777">
        <w:tc>
          <w:tcPr>
            <w:tcW w:w="828" w:type="dxa"/>
            <w:tcBorders>
              <w:top w:val="single" w:sz="2" w:space="0" w:color="auto"/>
              <w:bottom w:val="single" w:sz="12" w:space="0" w:color="auto"/>
              <w:right w:val="single" w:sz="2" w:space="0" w:color="auto"/>
            </w:tcBorders>
            <w:vAlign w:val="center"/>
          </w:tcPr>
          <w:p w14:paraId="7AC8F97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10b.</w:t>
            </w:r>
          </w:p>
        </w:tc>
        <w:tc>
          <w:tcPr>
            <w:tcW w:w="5580" w:type="dxa"/>
            <w:tcBorders>
              <w:top w:val="single" w:sz="2" w:space="0" w:color="auto"/>
              <w:left w:val="single" w:sz="2" w:space="0" w:color="auto"/>
              <w:bottom w:val="single" w:sz="12" w:space="0" w:color="auto"/>
              <w:right w:val="single" w:sz="2" w:space="0" w:color="auto"/>
            </w:tcBorders>
            <w:vAlign w:val="center"/>
          </w:tcPr>
          <w:p w14:paraId="0B17E47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Are any state funds used to support the implementation of educational services in alternative settings as it relates to students who have been expelled under the </w:t>
            </w:r>
            <w:r>
              <w:rPr>
                <w:rFonts w:ascii="Arial" w:hAnsi="Arial" w:cs="Arial"/>
                <w:i/>
                <w:sz w:val="18"/>
                <w:szCs w:val="18"/>
              </w:rPr>
              <w:t>GFSA</w:t>
            </w:r>
            <w:r>
              <w:rPr>
                <w:rFonts w:ascii="Arial" w:hAnsi="Arial" w:cs="Arial"/>
                <w:sz w:val="18"/>
                <w:szCs w:val="18"/>
              </w:rPr>
              <w:t>?</w:t>
            </w:r>
          </w:p>
        </w:tc>
        <w:tc>
          <w:tcPr>
            <w:tcW w:w="3168" w:type="dxa"/>
            <w:tcBorders>
              <w:top w:val="single" w:sz="2" w:space="0" w:color="auto"/>
              <w:left w:val="single" w:sz="2" w:space="0" w:color="auto"/>
              <w:bottom w:val="single" w:sz="12" w:space="0" w:color="auto"/>
            </w:tcBorders>
            <w:vAlign w:val="center"/>
          </w:tcPr>
          <w:p w14:paraId="2EA54C2E" w14:textId="77777777" w:rsidR="00CD3D0A" w:rsidRDefault="00CD3D0A">
            <w:pPr>
              <w:spacing w:before="60" w:after="60"/>
              <w:jc w:val="left"/>
              <w:rPr>
                <w:rFonts w:ascii="Arial" w:hAnsi="Arial" w:cs="Arial"/>
                <w:sz w:val="18"/>
                <w:szCs w:val="18"/>
              </w:rPr>
            </w:pPr>
            <w:r>
              <w:rPr>
                <w:rFonts w:ascii="Arial" w:hAnsi="Arial" w:cs="Arial"/>
                <w:noProof/>
                <w:sz w:val="18"/>
                <w:szCs w:val="18"/>
              </w:rPr>
              <w:t>Yes.</w:t>
            </w:r>
          </w:p>
        </w:tc>
      </w:tr>
    </w:tbl>
    <w:p w14:paraId="386FF28C" w14:textId="77777777" w:rsidR="00CD3D0A" w:rsidRDefault="00CD3D0A">
      <w:pPr>
        <w:tabs>
          <w:tab w:val="left" w:pos="1080"/>
        </w:tabs>
        <w:rPr>
          <w:rFonts w:ascii="Arial" w:hAnsi="Arial" w:cs="Arial"/>
          <w:sz w:val="20"/>
        </w:rPr>
      </w:pPr>
    </w:p>
    <w:p w14:paraId="39B8BB2D" w14:textId="77777777" w:rsidR="00CD3D0A" w:rsidRDefault="00CD3D0A">
      <w:pPr>
        <w:tabs>
          <w:tab w:val="left" w:pos="1080"/>
        </w:tabs>
        <w:rPr>
          <w:rFonts w:ascii="Arial" w:hAnsi="Arial" w:cs="Arial"/>
          <w:sz w:val="20"/>
        </w:rPr>
      </w:pPr>
    </w:p>
    <w:p w14:paraId="7EF190C6" w14:textId="77777777" w:rsidR="00CD3D0A" w:rsidRDefault="00CD3D0A">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Comparison─2002</w:t>
      </w:r>
      <w:r>
        <w:rPr>
          <w:rFonts w:ascii="Arial" w:hAnsi="Arial" w:cs="Arial"/>
          <w:b/>
          <w:sz w:val="18"/>
          <w:szCs w:val="18"/>
        </w:rPr>
        <w:t>–</w:t>
      </w:r>
      <w:r>
        <w:rPr>
          <w:rFonts w:ascii="Arial" w:hAnsi="Arial" w:cs="Arial"/>
          <w:b/>
          <w:sz w:val="28"/>
          <w:szCs w:val="28"/>
        </w:rPr>
        <w:t>03 to 2003</w:t>
      </w:r>
      <w:r>
        <w:rPr>
          <w:rFonts w:ascii="Arial" w:hAnsi="Arial" w:cs="Arial"/>
          <w:b/>
          <w:sz w:val="18"/>
          <w:szCs w:val="18"/>
        </w:rPr>
        <w:t>–</w:t>
      </w:r>
      <w:r>
        <w:rPr>
          <w:rFonts w:ascii="Arial" w:hAnsi="Arial" w:cs="Arial"/>
          <w:b/>
          <w:sz w:val="28"/>
          <w:szCs w:val="28"/>
        </w:rPr>
        <w:t>04</w:t>
      </w:r>
    </w:p>
    <w:p w14:paraId="144BFD8F" w14:textId="77777777" w:rsidR="00CD3D0A" w:rsidRDefault="00CD3D0A">
      <w:pPr>
        <w:tabs>
          <w:tab w:val="left" w:pos="1260"/>
        </w:tabs>
        <w:jc w:val="left"/>
        <w:rPr>
          <w:sz w:val="20"/>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1440"/>
        <w:gridCol w:w="1440"/>
      </w:tblGrid>
      <w:tr w:rsidR="00CD3D0A" w14:paraId="0E9770E0" w14:textId="77777777">
        <w:tc>
          <w:tcPr>
            <w:tcW w:w="3888" w:type="dxa"/>
            <w:tcBorders>
              <w:bottom w:val="single" w:sz="12" w:space="0" w:color="auto"/>
              <w:right w:val="single" w:sz="2" w:space="0" w:color="auto"/>
            </w:tcBorders>
          </w:tcPr>
          <w:p w14:paraId="424B13B7"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Data</w:t>
            </w:r>
          </w:p>
        </w:tc>
        <w:tc>
          <w:tcPr>
            <w:tcW w:w="1440" w:type="dxa"/>
            <w:tcBorders>
              <w:left w:val="single" w:sz="2" w:space="0" w:color="auto"/>
              <w:bottom w:val="single" w:sz="12" w:space="0" w:color="auto"/>
              <w:right w:val="single" w:sz="2" w:space="0" w:color="auto"/>
            </w:tcBorders>
          </w:tcPr>
          <w:p w14:paraId="5540393B"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2002–03</w:t>
            </w:r>
          </w:p>
        </w:tc>
        <w:tc>
          <w:tcPr>
            <w:tcW w:w="1440" w:type="dxa"/>
            <w:tcBorders>
              <w:left w:val="single" w:sz="2" w:space="0" w:color="auto"/>
              <w:bottom w:val="single" w:sz="12" w:space="0" w:color="auto"/>
            </w:tcBorders>
          </w:tcPr>
          <w:p w14:paraId="1BE07FE7"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2003–04</w:t>
            </w:r>
          </w:p>
        </w:tc>
      </w:tr>
      <w:tr w:rsidR="00CD3D0A" w14:paraId="79676DCF" w14:textId="77777777">
        <w:tc>
          <w:tcPr>
            <w:tcW w:w="3888" w:type="dxa"/>
            <w:tcBorders>
              <w:top w:val="single" w:sz="12" w:space="0" w:color="auto"/>
              <w:bottom w:val="single" w:sz="2" w:space="0" w:color="auto"/>
              <w:right w:val="single" w:sz="2" w:space="0" w:color="auto"/>
            </w:tcBorders>
            <w:vAlign w:val="center"/>
          </w:tcPr>
          <w:p w14:paraId="62D1FE71"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2D1B1051"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2</w:t>
            </w:r>
          </w:p>
        </w:tc>
        <w:tc>
          <w:tcPr>
            <w:tcW w:w="1440" w:type="dxa"/>
            <w:tcBorders>
              <w:top w:val="single" w:sz="12" w:space="0" w:color="auto"/>
              <w:left w:val="single" w:sz="2" w:space="0" w:color="auto"/>
              <w:bottom w:val="single" w:sz="2" w:space="0" w:color="auto"/>
            </w:tcBorders>
            <w:vAlign w:val="center"/>
          </w:tcPr>
          <w:p w14:paraId="024DB00C"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9</w:t>
            </w:r>
          </w:p>
        </w:tc>
      </w:tr>
      <w:tr w:rsidR="00CD3D0A" w14:paraId="5CFFFBE1" w14:textId="77777777">
        <w:tc>
          <w:tcPr>
            <w:tcW w:w="3888" w:type="dxa"/>
            <w:tcBorders>
              <w:top w:val="single" w:sz="2" w:space="0" w:color="auto"/>
              <w:bottom w:val="single" w:sz="2" w:space="0" w:color="auto"/>
            </w:tcBorders>
            <w:vAlign w:val="center"/>
          </w:tcPr>
          <w:p w14:paraId="0FEC99E9"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Change (2002–03 to 2003–04)</w:t>
            </w:r>
          </w:p>
        </w:tc>
        <w:tc>
          <w:tcPr>
            <w:tcW w:w="1440" w:type="dxa"/>
            <w:tcBorders>
              <w:top w:val="single" w:sz="2" w:space="0" w:color="auto"/>
              <w:bottom w:val="single" w:sz="2" w:space="0" w:color="auto"/>
              <w:right w:val="single" w:sz="2" w:space="0" w:color="auto"/>
            </w:tcBorders>
            <w:vAlign w:val="center"/>
          </w:tcPr>
          <w:p w14:paraId="02D945DB"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64599D9A"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7</w:t>
            </w:r>
          </w:p>
        </w:tc>
      </w:tr>
      <w:tr w:rsidR="00CD3D0A" w14:paraId="56750B23" w14:textId="77777777">
        <w:tc>
          <w:tcPr>
            <w:tcW w:w="3888" w:type="dxa"/>
            <w:tcBorders>
              <w:top w:val="single" w:sz="2" w:space="0" w:color="auto"/>
            </w:tcBorders>
            <w:vAlign w:val="center"/>
          </w:tcPr>
          <w:p w14:paraId="636EDCE6"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Percentage Change</w:t>
            </w:r>
          </w:p>
        </w:tc>
        <w:tc>
          <w:tcPr>
            <w:tcW w:w="1440" w:type="dxa"/>
            <w:tcBorders>
              <w:top w:val="single" w:sz="2" w:space="0" w:color="auto"/>
              <w:right w:val="single" w:sz="2" w:space="0" w:color="auto"/>
            </w:tcBorders>
            <w:vAlign w:val="center"/>
          </w:tcPr>
          <w:p w14:paraId="2F1D4E8E"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125B5FC0"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350</w:t>
            </w:r>
          </w:p>
        </w:tc>
      </w:tr>
    </w:tbl>
    <w:p w14:paraId="63391501" w14:textId="77777777" w:rsidR="00CD3D0A" w:rsidRDefault="00CD3D0A">
      <w:pPr>
        <w:tabs>
          <w:tab w:val="left" w:pos="1260"/>
        </w:tabs>
        <w:jc w:val="left"/>
        <w:rPr>
          <w:rFonts w:ascii="Arial" w:hAnsi="Arial" w:cs="Arial"/>
          <w:sz w:val="20"/>
        </w:rPr>
      </w:pPr>
    </w:p>
    <w:p w14:paraId="1FE7B8A8" w14:textId="77777777" w:rsidR="00CD3D0A" w:rsidRDefault="00CD3D0A">
      <w:pPr>
        <w:tabs>
          <w:tab w:val="left" w:pos="1260"/>
        </w:tabs>
        <w:jc w:val="left"/>
        <w:rPr>
          <w:rFonts w:ascii="Arial" w:hAnsi="Arial" w:cs="Arial"/>
          <w:sz w:val="20"/>
        </w:rPr>
      </w:pPr>
    </w:p>
    <w:p w14:paraId="17A3D116" w14:textId="77777777" w:rsidR="00CD3D0A" w:rsidRDefault="00CD3D0A">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0298FA7C" w14:textId="77777777" w:rsidR="00CD3D0A" w:rsidRDefault="00CD3D0A">
      <w:pPr>
        <w:tabs>
          <w:tab w:val="left" w:pos="1260"/>
        </w:tabs>
        <w:jc w:val="left"/>
        <w:rPr>
          <w:rFonts w:ascii="Arial" w:hAnsi="Arial" w:cs="Arial"/>
          <w:sz w:val="20"/>
        </w:rPr>
        <w:sectPr w:rsidR="00CD3D0A">
          <w:pgSz w:w="12240" w:h="15840"/>
          <w:pgMar w:top="1152" w:right="1440" w:bottom="1008" w:left="1440" w:header="720" w:footer="720" w:gutter="0"/>
          <w:cols w:space="720"/>
          <w:docGrid w:linePitch="360"/>
        </w:sectPr>
      </w:pPr>
      <w:smartTag w:uri="urn:schemas-microsoft-com:office:smarttags" w:element="State">
        <w:smartTag w:uri="urn:schemas-microsoft-com:office:smarttags" w:element="place">
          <w:r>
            <w:rPr>
              <w:rFonts w:ascii="Arial" w:hAnsi="Arial" w:cs="Arial"/>
              <w:noProof/>
              <w:sz w:val="20"/>
            </w:rPr>
            <w:t>Hawaii</w:t>
          </w:r>
        </w:smartTag>
      </w:smartTag>
      <w:r>
        <w:rPr>
          <w:rFonts w:ascii="Arial" w:hAnsi="Arial" w:cs="Arial"/>
          <w:noProof/>
          <w:sz w:val="20"/>
        </w:rPr>
        <w:t xml:space="preserve"> only has one school district. The LEA and SEA are the same. </w:t>
      </w:r>
    </w:p>
    <w:p w14:paraId="41CE1115" w14:textId="77777777" w:rsidR="00CD3D0A" w:rsidRDefault="00CD3D0A">
      <w:pPr>
        <w:pStyle w:val="Heading2"/>
        <w:spacing w:after="0" w:line="240" w:lineRule="atLeast"/>
        <w:rPr>
          <w:rFonts w:ascii="Arial" w:hAnsi="Arial" w:cs="Arial"/>
          <w:bCs/>
          <w:sz w:val="28"/>
          <w:szCs w:val="28"/>
        </w:rPr>
      </w:pPr>
      <w:bookmarkStart w:id="45" w:name="_Toc165448268"/>
      <w:smartTag w:uri="urn:schemas-microsoft-com:office:smarttags" w:element="State">
        <w:smartTag w:uri="urn:schemas-microsoft-com:office:smarttags" w:element="place">
          <w:r>
            <w:rPr>
              <w:rFonts w:ascii="Arial" w:hAnsi="Arial" w:cs="Arial"/>
              <w:bCs/>
              <w:noProof/>
              <w:sz w:val="28"/>
              <w:szCs w:val="28"/>
            </w:rPr>
            <w:t>Idaho</w:t>
          </w:r>
        </w:smartTag>
      </w:smartTag>
      <w:bookmarkEnd w:id="45"/>
    </w:p>
    <w:p w14:paraId="197228A7" w14:textId="77777777" w:rsidR="00CD3D0A" w:rsidRDefault="00CD3D0A">
      <w:pPr>
        <w:pBdr>
          <w:top w:val="single" w:sz="18" w:space="1" w:color="auto"/>
          <w:bottom w:val="single" w:sz="18" w:space="1" w:color="auto"/>
        </w:pBdr>
        <w:tabs>
          <w:tab w:val="left" w:pos="1080"/>
        </w:tabs>
        <w:rPr>
          <w:rFonts w:ascii="Arial" w:hAnsi="Arial" w:cs="Arial"/>
          <w:b/>
          <w:sz w:val="24"/>
          <w:szCs w:val="24"/>
        </w:rPr>
      </w:pPr>
      <w:r>
        <w:rPr>
          <w:rFonts w:ascii="Arial" w:hAnsi="Arial" w:cs="Arial"/>
          <w:b/>
          <w:sz w:val="24"/>
          <w:szCs w:val="24"/>
        </w:rPr>
        <w:t>2003–04 Data</w:t>
      </w:r>
    </w:p>
    <w:p w14:paraId="4B8E46DD" w14:textId="77777777" w:rsidR="00CD3D0A" w:rsidRDefault="00CD3D0A">
      <w:pPr>
        <w:tabs>
          <w:tab w:val="left" w:pos="1080"/>
        </w:tabs>
      </w:pPr>
    </w:p>
    <w:p w14:paraId="2C416EF8" w14:textId="77777777" w:rsidR="00CD3D0A" w:rsidRDefault="00CD3D0A">
      <w:pPr>
        <w:tabs>
          <w:tab w:val="left" w:pos="1080"/>
        </w:tabs>
        <w:rPr>
          <w:rFonts w:ascii="Arial" w:hAnsi="Arial" w:cs="Arial"/>
          <w:b/>
          <w:sz w:val="20"/>
        </w:rPr>
      </w:pPr>
      <w:r>
        <w:rPr>
          <w:rFonts w:ascii="Arial" w:hAnsi="Arial" w:cs="Arial"/>
          <w:b/>
          <w:sz w:val="20"/>
        </w:rPr>
        <w:t>Question 1.  Firearms Incidents</w:t>
      </w:r>
    </w:p>
    <w:p w14:paraId="654ADC09" w14:textId="77777777" w:rsidR="00CD3D0A" w:rsidRDefault="00CD3D0A">
      <w:pPr>
        <w:tabs>
          <w:tab w:val="left" w:pos="1080"/>
        </w:tabs>
        <w:ind w:firstLine="720"/>
        <w:rPr>
          <w:rFonts w:ascii="Arial" w:hAnsi="Arial" w:cs="Arial"/>
          <w:sz w:val="20"/>
        </w:rPr>
      </w:pPr>
    </w:p>
    <w:p w14:paraId="03E82B1A" w14:textId="77777777" w:rsidR="00CD3D0A" w:rsidRDefault="00CD3D0A">
      <w:pPr>
        <w:tabs>
          <w:tab w:val="left" w:pos="1080"/>
        </w:tabs>
        <w:ind w:firstLine="720"/>
        <w:rPr>
          <w:rFonts w:ascii="Arial" w:hAnsi="Arial" w:cs="Arial"/>
          <w:sz w:val="20"/>
        </w:rPr>
      </w:pPr>
      <w:r>
        <w:rPr>
          <w:rFonts w:ascii="Arial" w:hAnsi="Arial" w:cs="Arial"/>
          <w:sz w:val="20"/>
        </w:rPr>
        <w:t>1a.  Number of students who were found to have brought or possessed a firearm in school</w:t>
      </w:r>
    </w:p>
    <w:p w14:paraId="7CCA3226" w14:textId="77777777" w:rsidR="00CD3D0A" w:rsidRDefault="00CD3D0A">
      <w:pPr>
        <w:tabs>
          <w:tab w:val="left" w:pos="1080"/>
        </w:tabs>
        <w:rPr>
          <w:rFonts w:ascii="Arial" w:hAnsi="Arial" w:cs="Arial"/>
          <w:sz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1797"/>
        <w:gridCol w:w="1792"/>
        <w:gridCol w:w="1796"/>
        <w:gridCol w:w="1849"/>
      </w:tblGrid>
      <w:tr w:rsidR="00CD3D0A" w14:paraId="4B4D99F8" w14:textId="77777777">
        <w:tc>
          <w:tcPr>
            <w:tcW w:w="1622" w:type="dxa"/>
          </w:tcPr>
          <w:p w14:paraId="73F2D45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School Level</w:t>
            </w:r>
          </w:p>
        </w:tc>
        <w:tc>
          <w:tcPr>
            <w:tcW w:w="1797" w:type="dxa"/>
          </w:tcPr>
          <w:p w14:paraId="45C9D7AA"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Handguns</w:t>
            </w:r>
          </w:p>
        </w:tc>
        <w:tc>
          <w:tcPr>
            <w:tcW w:w="1792" w:type="dxa"/>
          </w:tcPr>
          <w:p w14:paraId="6B63738A"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Rifles or Shotguns</w:t>
            </w:r>
          </w:p>
        </w:tc>
        <w:tc>
          <w:tcPr>
            <w:tcW w:w="1796" w:type="dxa"/>
          </w:tcPr>
          <w:p w14:paraId="61546CB7"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Other Firearms</w:t>
            </w:r>
          </w:p>
        </w:tc>
        <w:tc>
          <w:tcPr>
            <w:tcW w:w="1849" w:type="dxa"/>
          </w:tcPr>
          <w:p w14:paraId="7EDBA4C8"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Total</w:t>
            </w:r>
          </w:p>
        </w:tc>
      </w:tr>
      <w:tr w:rsidR="00CD3D0A" w14:paraId="300254BE" w14:textId="77777777">
        <w:tc>
          <w:tcPr>
            <w:tcW w:w="1622" w:type="dxa"/>
          </w:tcPr>
          <w:p w14:paraId="7B18AF1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Elementary</w:t>
            </w:r>
          </w:p>
        </w:tc>
        <w:tc>
          <w:tcPr>
            <w:tcW w:w="1797" w:type="dxa"/>
            <w:vAlign w:val="center"/>
          </w:tcPr>
          <w:p w14:paraId="7D02B436"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792" w:type="dxa"/>
            <w:vAlign w:val="center"/>
          </w:tcPr>
          <w:p w14:paraId="6BC8834F"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06626C1B"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08DA0BC6"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w:t>
            </w:r>
          </w:p>
        </w:tc>
      </w:tr>
      <w:tr w:rsidR="00CD3D0A" w14:paraId="2F55EC7A" w14:textId="77777777">
        <w:tc>
          <w:tcPr>
            <w:tcW w:w="1622" w:type="dxa"/>
          </w:tcPr>
          <w:p w14:paraId="6479BE2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Junior High</w:t>
            </w:r>
          </w:p>
        </w:tc>
        <w:tc>
          <w:tcPr>
            <w:tcW w:w="1797" w:type="dxa"/>
            <w:vAlign w:val="center"/>
          </w:tcPr>
          <w:p w14:paraId="2D8018A3"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2" w:type="dxa"/>
            <w:vAlign w:val="center"/>
          </w:tcPr>
          <w:p w14:paraId="263DE97A"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3032B301"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849" w:type="dxa"/>
            <w:vAlign w:val="center"/>
          </w:tcPr>
          <w:p w14:paraId="240A045B"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w:t>
            </w:r>
          </w:p>
        </w:tc>
      </w:tr>
      <w:tr w:rsidR="00CD3D0A" w14:paraId="30A825AB" w14:textId="77777777">
        <w:tc>
          <w:tcPr>
            <w:tcW w:w="1622" w:type="dxa"/>
          </w:tcPr>
          <w:p w14:paraId="0E5DE0D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Senior High</w:t>
            </w:r>
          </w:p>
        </w:tc>
        <w:tc>
          <w:tcPr>
            <w:tcW w:w="1797" w:type="dxa"/>
            <w:vAlign w:val="center"/>
          </w:tcPr>
          <w:p w14:paraId="428817E9"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4</w:t>
            </w:r>
          </w:p>
        </w:tc>
        <w:tc>
          <w:tcPr>
            <w:tcW w:w="1792" w:type="dxa"/>
            <w:vAlign w:val="center"/>
          </w:tcPr>
          <w:p w14:paraId="7A0A2420"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5</w:t>
            </w:r>
          </w:p>
        </w:tc>
        <w:tc>
          <w:tcPr>
            <w:tcW w:w="1796" w:type="dxa"/>
            <w:vAlign w:val="center"/>
          </w:tcPr>
          <w:p w14:paraId="7218E1B3"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3F977674"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9</w:t>
            </w:r>
          </w:p>
        </w:tc>
      </w:tr>
      <w:tr w:rsidR="00CD3D0A" w14:paraId="056599DB" w14:textId="77777777">
        <w:tc>
          <w:tcPr>
            <w:tcW w:w="1622" w:type="dxa"/>
          </w:tcPr>
          <w:p w14:paraId="3DB9EFA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797" w:type="dxa"/>
            <w:vAlign w:val="center"/>
          </w:tcPr>
          <w:p w14:paraId="212CC8E5"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5</w:t>
            </w:r>
          </w:p>
        </w:tc>
        <w:tc>
          <w:tcPr>
            <w:tcW w:w="1792" w:type="dxa"/>
            <w:vAlign w:val="center"/>
          </w:tcPr>
          <w:p w14:paraId="4E23B522"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5</w:t>
            </w:r>
          </w:p>
        </w:tc>
        <w:tc>
          <w:tcPr>
            <w:tcW w:w="1796" w:type="dxa"/>
            <w:vAlign w:val="center"/>
          </w:tcPr>
          <w:p w14:paraId="4AE8BF2E"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849" w:type="dxa"/>
            <w:vAlign w:val="center"/>
          </w:tcPr>
          <w:p w14:paraId="5DFB1BC7"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11</w:t>
            </w:r>
          </w:p>
        </w:tc>
      </w:tr>
    </w:tbl>
    <w:p w14:paraId="25CC2400" w14:textId="77777777" w:rsidR="00CD3D0A" w:rsidRDefault="00CD3D0A">
      <w:pPr>
        <w:tabs>
          <w:tab w:val="left" w:pos="1080"/>
        </w:tabs>
        <w:jc w:val="left"/>
        <w:rPr>
          <w:rFonts w:ascii="Arial" w:hAnsi="Arial" w:cs="Arial"/>
          <w:sz w:val="20"/>
        </w:rPr>
      </w:pPr>
    </w:p>
    <w:p w14:paraId="238DEBBE" w14:textId="77777777" w:rsidR="00CD3D0A" w:rsidRDefault="00CD3D0A">
      <w:pPr>
        <w:tabs>
          <w:tab w:val="left" w:pos="1080"/>
        </w:tabs>
        <w:rPr>
          <w:rFonts w:ascii="Arial" w:hAnsi="Arial" w:cs="Arial"/>
          <w:sz w:val="20"/>
        </w:rPr>
      </w:pPr>
    </w:p>
    <w:p w14:paraId="1699A667" w14:textId="77777777" w:rsidR="00CD3D0A" w:rsidRDefault="00CD3D0A">
      <w:pPr>
        <w:tabs>
          <w:tab w:val="left" w:pos="1080"/>
        </w:tabs>
        <w:rPr>
          <w:rFonts w:ascii="Arial" w:hAnsi="Arial" w:cs="Arial"/>
          <w:b/>
          <w:sz w:val="20"/>
        </w:rPr>
      </w:pPr>
      <w:r>
        <w:rPr>
          <w:rFonts w:ascii="Arial" w:hAnsi="Arial" w:cs="Arial"/>
          <w:b/>
          <w:sz w:val="20"/>
        </w:rPr>
        <w:t>Question 2.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5"/>
        <w:gridCol w:w="1989"/>
        <w:gridCol w:w="1530"/>
      </w:tblGrid>
      <w:tr w:rsidR="00CD3D0A" w14:paraId="645BEDEA" w14:textId="77777777">
        <w:tc>
          <w:tcPr>
            <w:tcW w:w="802" w:type="dxa"/>
            <w:tcBorders>
              <w:bottom w:val="single" w:sz="12" w:space="0" w:color="auto"/>
            </w:tcBorders>
          </w:tcPr>
          <w:p w14:paraId="1F9170BF" w14:textId="77777777" w:rsidR="00CD3D0A" w:rsidRDefault="00CD3D0A">
            <w:pPr>
              <w:tabs>
                <w:tab w:val="left" w:pos="1080"/>
              </w:tabs>
              <w:spacing w:before="60" w:after="60"/>
              <w:rPr>
                <w:rFonts w:ascii="Arial" w:hAnsi="Arial" w:cs="Arial"/>
                <w:sz w:val="18"/>
                <w:szCs w:val="18"/>
              </w:rPr>
            </w:pPr>
          </w:p>
        </w:tc>
        <w:tc>
          <w:tcPr>
            <w:tcW w:w="5255" w:type="dxa"/>
            <w:tcBorders>
              <w:bottom w:val="single" w:sz="12" w:space="0" w:color="auto"/>
            </w:tcBorders>
          </w:tcPr>
          <w:p w14:paraId="299F1320"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56AD6DE4"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30" w:type="dxa"/>
            <w:tcBorders>
              <w:bottom w:val="single" w:sz="12" w:space="0" w:color="auto"/>
            </w:tcBorders>
          </w:tcPr>
          <w:p w14:paraId="565DB7AB"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2E09D38B" w14:textId="77777777">
        <w:tc>
          <w:tcPr>
            <w:tcW w:w="802" w:type="dxa"/>
            <w:tcBorders>
              <w:top w:val="single" w:sz="12" w:space="0" w:color="auto"/>
              <w:bottom w:val="single" w:sz="2" w:space="0" w:color="auto"/>
              <w:right w:val="single" w:sz="2" w:space="0" w:color="auto"/>
            </w:tcBorders>
            <w:vAlign w:val="center"/>
          </w:tcPr>
          <w:p w14:paraId="35C31F3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2a.</w:t>
            </w:r>
          </w:p>
        </w:tc>
        <w:tc>
          <w:tcPr>
            <w:tcW w:w="5255" w:type="dxa"/>
            <w:tcBorders>
              <w:top w:val="single" w:sz="12" w:space="0" w:color="auto"/>
              <w:left w:val="single" w:sz="2" w:space="0" w:color="auto"/>
              <w:bottom w:val="single" w:sz="2" w:space="0" w:color="auto"/>
              <w:right w:val="single" w:sz="2" w:space="0" w:color="auto"/>
            </w:tcBorders>
            <w:vAlign w:val="center"/>
          </w:tcPr>
          <w:p w14:paraId="19909E4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modified</w:t>
            </w:r>
          </w:p>
        </w:tc>
        <w:tc>
          <w:tcPr>
            <w:tcW w:w="1989" w:type="dxa"/>
            <w:tcBorders>
              <w:top w:val="single" w:sz="12" w:space="0" w:color="auto"/>
              <w:left w:val="single" w:sz="2" w:space="0" w:color="auto"/>
              <w:bottom w:val="single" w:sz="2" w:space="0" w:color="auto"/>
              <w:right w:val="single" w:sz="2" w:space="0" w:color="auto"/>
            </w:tcBorders>
            <w:vAlign w:val="center"/>
          </w:tcPr>
          <w:p w14:paraId="5C15C158"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8</w:t>
            </w:r>
          </w:p>
        </w:tc>
        <w:tc>
          <w:tcPr>
            <w:tcW w:w="1530" w:type="dxa"/>
            <w:tcBorders>
              <w:top w:val="single" w:sz="12" w:space="0" w:color="auto"/>
              <w:left w:val="single" w:sz="2" w:space="0" w:color="auto"/>
              <w:bottom w:val="single" w:sz="2" w:space="0" w:color="auto"/>
            </w:tcBorders>
            <w:vAlign w:val="center"/>
          </w:tcPr>
          <w:p w14:paraId="49A730D9"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73</w:t>
            </w:r>
          </w:p>
        </w:tc>
      </w:tr>
      <w:tr w:rsidR="00CD3D0A" w14:paraId="37159729" w14:textId="77777777">
        <w:tc>
          <w:tcPr>
            <w:tcW w:w="802" w:type="dxa"/>
            <w:tcBorders>
              <w:top w:val="single" w:sz="2" w:space="0" w:color="auto"/>
              <w:bottom w:val="single" w:sz="2" w:space="0" w:color="auto"/>
              <w:right w:val="single" w:sz="2" w:space="0" w:color="auto"/>
            </w:tcBorders>
            <w:vAlign w:val="center"/>
          </w:tcPr>
          <w:p w14:paraId="4A0545C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2b.</w:t>
            </w:r>
          </w:p>
        </w:tc>
        <w:tc>
          <w:tcPr>
            <w:tcW w:w="5255" w:type="dxa"/>
            <w:tcBorders>
              <w:top w:val="single" w:sz="2" w:space="0" w:color="auto"/>
              <w:left w:val="single" w:sz="2" w:space="0" w:color="auto"/>
              <w:bottom w:val="single" w:sz="2" w:space="0" w:color="auto"/>
              <w:right w:val="single" w:sz="2" w:space="0" w:color="auto"/>
            </w:tcBorders>
            <w:vAlign w:val="center"/>
          </w:tcPr>
          <w:p w14:paraId="4751B0D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not modified</w:t>
            </w:r>
          </w:p>
        </w:tc>
        <w:tc>
          <w:tcPr>
            <w:tcW w:w="1989" w:type="dxa"/>
            <w:tcBorders>
              <w:top w:val="single" w:sz="2" w:space="0" w:color="auto"/>
              <w:left w:val="single" w:sz="2" w:space="0" w:color="auto"/>
              <w:bottom w:val="single" w:sz="2" w:space="0" w:color="auto"/>
              <w:right w:val="single" w:sz="2" w:space="0" w:color="auto"/>
            </w:tcBorders>
            <w:vAlign w:val="center"/>
          </w:tcPr>
          <w:p w14:paraId="23F90224"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3</w:t>
            </w:r>
          </w:p>
        </w:tc>
        <w:tc>
          <w:tcPr>
            <w:tcW w:w="1530" w:type="dxa"/>
            <w:tcBorders>
              <w:top w:val="single" w:sz="2" w:space="0" w:color="auto"/>
              <w:left w:val="single" w:sz="2" w:space="0" w:color="auto"/>
              <w:bottom w:val="single" w:sz="2" w:space="0" w:color="auto"/>
            </w:tcBorders>
            <w:vAlign w:val="center"/>
          </w:tcPr>
          <w:p w14:paraId="22D3EC1B"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27</w:t>
            </w:r>
          </w:p>
        </w:tc>
      </w:tr>
      <w:tr w:rsidR="00CD3D0A" w14:paraId="2BFFECC9" w14:textId="77777777">
        <w:tc>
          <w:tcPr>
            <w:tcW w:w="802" w:type="dxa"/>
            <w:tcBorders>
              <w:top w:val="single" w:sz="2" w:space="0" w:color="auto"/>
              <w:bottom w:val="single" w:sz="12" w:space="0" w:color="auto"/>
            </w:tcBorders>
            <w:vAlign w:val="center"/>
          </w:tcPr>
          <w:p w14:paraId="5254C115" w14:textId="77777777" w:rsidR="00CD3D0A" w:rsidRDefault="00CD3D0A">
            <w:pPr>
              <w:tabs>
                <w:tab w:val="left" w:pos="1080"/>
              </w:tabs>
              <w:spacing w:before="60" w:after="60"/>
              <w:jc w:val="left"/>
              <w:rPr>
                <w:rFonts w:ascii="Arial" w:hAnsi="Arial" w:cs="Arial"/>
                <w:sz w:val="18"/>
                <w:szCs w:val="18"/>
              </w:rPr>
            </w:pPr>
          </w:p>
        </w:tc>
        <w:tc>
          <w:tcPr>
            <w:tcW w:w="5255" w:type="dxa"/>
            <w:tcBorders>
              <w:top w:val="single" w:sz="2" w:space="0" w:color="auto"/>
              <w:left w:val="nil"/>
              <w:bottom w:val="single" w:sz="12" w:space="0" w:color="auto"/>
              <w:right w:val="single" w:sz="2" w:space="0" w:color="auto"/>
            </w:tcBorders>
            <w:vAlign w:val="center"/>
          </w:tcPr>
          <w:p w14:paraId="18801D8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05F93775"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11</w:t>
            </w:r>
          </w:p>
        </w:tc>
        <w:tc>
          <w:tcPr>
            <w:tcW w:w="1530" w:type="dxa"/>
            <w:tcBorders>
              <w:top w:val="single" w:sz="2" w:space="0" w:color="auto"/>
              <w:left w:val="single" w:sz="2" w:space="0" w:color="auto"/>
              <w:bottom w:val="single" w:sz="12" w:space="0" w:color="auto"/>
            </w:tcBorders>
            <w:vAlign w:val="center"/>
          </w:tcPr>
          <w:p w14:paraId="44D14990"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100</w:t>
            </w:r>
          </w:p>
        </w:tc>
      </w:tr>
    </w:tbl>
    <w:p w14:paraId="142B9BD6" w14:textId="77777777" w:rsidR="00CD3D0A" w:rsidRDefault="00CD3D0A">
      <w:pPr>
        <w:tabs>
          <w:tab w:val="left" w:pos="1080"/>
        </w:tabs>
        <w:rPr>
          <w:rFonts w:ascii="Arial" w:hAnsi="Arial" w:cs="Arial"/>
          <w:sz w:val="20"/>
        </w:rPr>
      </w:pPr>
    </w:p>
    <w:p w14:paraId="680618C9" w14:textId="77777777" w:rsidR="00CD3D0A" w:rsidRDefault="00CD3D0A">
      <w:pPr>
        <w:tabs>
          <w:tab w:val="left" w:pos="1080"/>
        </w:tabs>
        <w:rPr>
          <w:rFonts w:ascii="Arial" w:hAnsi="Arial" w:cs="Arial"/>
          <w:b/>
          <w:sz w:val="20"/>
        </w:rPr>
      </w:pPr>
      <w:r>
        <w:rPr>
          <w:rFonts w:ascii="Arial" w:hAnsi="Arial" w:cs="Arial"/>
          <w:b/>
          <w:sz w:val="20"/>
        </w:rPr>
        <w:t>Question 3.  Alternative Placements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7"/>
        <w:gridCol w:w="1989"/>
        <w:gridCol w:w="1528"/>
      </w:tblGrid>
      <w:tr w:rsidR="00CD3D0A" w14:paraId="58469E03" w14:textId="77777777">
        <w:tc>
          <w:tcPr>
            <w:tcW w:w="802" w:type="dxa"/>
            <w:tcBorders>
              <w:bottom w:val="single" w:sz="12" w:space="0" w:color="auto"/>
            </w:tcBorders>
          </w:tcPr>
          <w:p w14:paraId="4CF1D220" w14:textId="77777777" w:rsidR="00CD3D0A" w:rsidRDefault="00CD3D0A">
            <w:pPr>
              <w:tabs>
                <w:tab w:val="left" w:pos="1080"/>
              </w:tabs>
              <w:spacing w:before="60" w:after="60"/>
              <w:rPr>
                <w:rFonts w:ascii="Arial" w:hAnsi="Arial" w:cs="Arial"/>
                <w:sz w:val="18"/>
                <w:szCs w:val="18"/>
              </w:rPr>
            </w:pPr>
          </w:p>
        </w:tc>
        <w:tc>
          <w:tcPr>
            <w:tcW w:w="5257" w:type="dxa"/>
            <w:tcBorders>
              <w:bottom w:val="single" w:sz="12" w:space="0" w:color="auto"/>
            </w:tcBorders>
          </w:tcPr>
          <w:p w14:paraId="7417002C"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316E7D10"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28" w:type="dxa"/>
            <w:tcBorders>
              <w:bottom w:val="single" w:sz="12" w:space="0" w:color="auto"/>
            </w:tcBorders>
          </w:tcPr>
          <w:p w14:paraId="76C0A9FF"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27E3B356" w14:textId="77777777">
        <w:tc>
          <w:tcPr>
            <w:tcW w:w="802" w:type="dxa"/>
            <w:tcBorders>
              <w:top w:val="single" w:sz="12" w:space="0" w:color="auto"/>
              <w:bottom w:val="single" w:sz="2" w:space="0" w:color="auto"/>
              <w:right w:val="single" w:sz="2" w:space="0" w:color="auto"/>
            </w:tcBorders>
            <w:vAlign w:val="center"/>
          </w:tcPr>
          <w:p w14:paraId="2828B50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3a.</w:t>
            </w:r>
          </w:p>
        </w:tc>
        <w:tc>
          <w:tcPr>
            <w:tcW w:w="5257" w:type="dxa"/>
            <w:tcBorders>
              <w:top w:val="single" w:sz="12" w:space="0" w:color="auto"/>
              <w:left w:val="single" w:sz="2" w:space="0" w:color="auto"/>
              <w:bottom w:val="single" w:sz="2" w:space="0" w:color="auto"/>
              <w:right w:val="single" w:sz="2" w:space="0" w:color="auto"/>
            </w:tcBorders>
            <w:vAlign w:val="center"/>
          </w:tcPr>
          <w:p w14:paraId="3CB5A28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modified expulsions</w:t>
            </w:r>
          </w:p>
        </w:tc>
        <w:tc>
          <w:tcPr>
            <w:tcW w:w="1989" w:type="dxa"/>
            <w:tcBorders>
              <w:top w:val="single" w:sz="12" w:space="0" w:color="auto"/>
              <w:left w:val="single" w:sz="2" w:space="0" w:color="auto"/>
              <w:bottom w:val="single" w:sz="2" w:space="0" w:color="auto"/>
              <w:right w:val="single" w:sz="2" w:space="0" w:color="auto"/>
            </w:tcBorders>
            <w:vAlign w:val="center"/>
          </w:tcPr>
          <w:p w14:paraId="1F2854AF"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5</w:t>
            </w:r>
          </w:p>
        </w:tc>
        <w:tc>
          <w:tcPr>
            <w:tcW w:w="1528" w:type="dxa"/>
            <w:tcBorders>
              <w:top w:val="single" w:sz="12" w:space="0" w:color="auto"/>
              <w:left w:val="single" w:sz="2" w:space="0" w:color="auto"/>
              <w:bottom w:val="single" w:sz="2" w:space="0" w:color="auto"/>
            </w:tcBorders>
            <w:vAlign w:val="center"/>
          </w:tcPr>
          <w:p w14:paraId="69456FED"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62</w:t>
            </w:r>
          </w:p>
        </w:tc>
      </w:tr>
      <w:tr w:rsidR="00CD3D0A" w14:paraId="40FF6046" w14:textId="77777777">
        <w:tc>
          <w:tcPr>
            <w:tcW w:w="802" w:type="dxa"/>
            <w:tcBorders>
              <w:top w:val="single" w:sz="2" w:space="0" w:color="auto"/>
              <w:bottom w:val="single" w:sz="2" w:space="0" w:color="auto"/>
              <w:right w:val="single" w:sz="2" w:space="0" w:color="auto"/>
            </w:tcBorders>
            <w:vAlign w:val="center"/>
          </w:tcPr>
          <w:p w14:paraId="6563B4B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3b.</w:t>
            </w:r>
          </w:p>
        </w:tc>
        <w:tc>
          <w:tcPr>
            <w:tcW w:w="5257" w:type="dxa"/>
            <w:tcBorders>
              <w:top w:val="single" w:sz="2" w:space="0" w:color="auto"/>
              <w:left w:val="single" w:sz="2" w:space="0" w:color="auto"/>
              <w:bottom w:val="single" w:sz="2" w:space="0" w:color="auto"/>
              <w:right w:val="single" w:sz="2" w:space="0" w:color="auto"/>
            </w:tcBorders>
            <w:vAlign w:val="center"/>
          </w:tcPr>
          <w:p w14:paraId="3D18E5D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non-modified expulsions</w:t>
            </w:r>
          </w:p>
        </w:tc>
        <w:tc>
          <w:tcPr>
            <w:tcW w:w="1989" w:type="dxa"/>
            <w:tcBorders>
              <w:top w:val="single" w:sz="2" w:space="0" w:color="auto"/>
              <w:left w:val="single" w:sz="2" w:space="0" w:color="auto"/>
              <w:bottom w:val="single" w:sz="2" w:space="0" w:color="auto"/>
              <w:right w:val="single" w:sz="2" w:space="0" w:color="auto"/>
            </w:tcBorders>
            <w:vAlign w:val="center"/>
          </w:tcPr>
          <w:p w14:paraId="7F3536C6"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28" w:type="dxa"/>
            <w:tcBorders>
              <w:top w:val="single" w:sz="2" w:space="0" w:color="auto"/>
              <w:left w:val="single" w:sz="2" w:space="0" w:color="auto"/>
              <w:bottom w:val="single" w:sz="2" w:space="0" w:color="auto"/>
            </w:tcBorders>
            <w:vAlign w:val="center"/>
          </w:tcPr>
          <w:p w14:paraId="37833E72"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0</w:t>
            </w:r>
          </w:p>
        </w:tc>
      </w:tr>
      <w:tr w:rsidR="00CD3D0A" w14:paraId="274C1061" w14:textId="77777777">
        <w:tc>
          <w:tcPr>
            <w:tcW w:w="802" w:type="dxa"/>
            <w:tcBorders>
              <w:top w:val="single" w:sz="2" w:space="0" w:color="auto"/>
              <w:bottom w:val="single" w:sz="12" w:space="0" w:color="auto"/>
            </w:tcBorders>
            <w:vAlign w:val="center"/>
          </w:tcPr>
          <w:p w14:paraId="201D3480" w14:textId="77777777" w:rsidR="00CD3D0A" w:rsidRDefault="00CD3D0A">
            <w:pPr>
              <w:tabs>
                <w:tab w:val="left" w:pos="1080"/>
              </w:tabs>
              <w:spacing w:before="60" w:after="60"/>
              <w:jc w:val="left"/>
              <w:rPr>
                <w:rFonts w:ascii="Arial" w:hAnsi="Arial" w:cs="Arial"/>
                <w:sz w:val="18"/>
                <w:szCs w:val="18"/>
              </w:rPr>
            </w:pPr>
          </w:p>
        </w:tc>
        <w:tc>
          <w:tcPr>
            <w:tcW w:w="5257" w:type="dxa"/>
            <w:tcBorders>
              <w:top w:val="single" w:sz="2" w:space="0" w:color="auto"/>
              <w:left w:val="nil"/>
              <w:bottom w:val="single" w:sz="12" w:space="0" w:color="auto"/>
              <w:right w:val="single" w:sz="2" w:space="0" w:color="auto"/>
            </w:tcBorders>
            <w:vAlign w:val="center"/>
          </w:tcPr>
          <w:p w14:paraId="1B73C88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43E09518"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5</w:t>
            </w:r>
          </w:p>
        </w:tc>
        <w:tc>
          <w:tcPr>
            <w:tcW w:w="1528" w:type="dxa"/>
            <w:tcBorders>
              <w:top w:val="single" w:sz="2" w:space="0" w:color="auto"/>
              <w:left w:val="single" w:sz="2" w:space="0" w:color="auto"/>
              <w:bottom w:val="single" w:sz="12" w:space="0" w:color="auto"/>
            </w:tcBorders>
            <w:vAlign w:val="center"/>
          </w:tcPr>
          <w:p w14:paraId="19C4A073"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45</w:t>
            </w:r>
          </w:p>
        </w:tc>
      </w:tr>
    </w:tbl>
    <w:p w14:paraId="2C1D2059" w14:textId="77777777" w:rsidR="00CD3D0A" w:rsidRDefault="00CD3D0A">
      <w:pPr>
        <w:tabs>
          <w:tab w:val="left" w:pos="1080"/>
        </w:tabs>
        <w:rPr>
          <w:rFonts w:ascii="Arial" w:hAnsi="Arial" w:cs="Arial"/>
          <w:sz w:val="20"/>
        </w:rPr>
      </w:pPr>
    </w:p>
    <w:p w14:paraId="746EB844" w14:textId="77777777" w:rsidR="00CD3D0A" w:rsidRDefault="00CD3D0A">
      <w:pPr>
        <w:tabs>
          <w:tab w:val="left" w:pos="1080"/>
        </w:tabs>
        <w:rPr>
          <w:rFonts w:ascii="Arial" w:hAnsi="Arial" w:cs="Arial"/>
          <w:b/>
          <w:sz w:val="20"/>
        </w:rPr>
      </w:pPr>
      <w:r>
        <w:rPr>
          <w:rFonts w:ascii="Arial" w:hAnsi="Arial" w:cs="Arial"/>
          <w:b/>
          <w:sz w:val="20"/>
        </w:rPr>
        <w:t>Question 4.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1584"/>
        <w:gridCol w:w="1584"/>
      </w:tblGrid>
      <w:tr w:rsidR="00CD3D0A" w14:paraId="7E99EEC9" w14:textId="77777777">
        <w:tc>
          <w:tcPr>
            <w:tcW w:w="828" w:type="dxa"/>
            <w:tcBorders>
              <w:bottom w:val="single" w:sz="12" w:space="0" w:color="auto"/>
            </w:tcBorders>
          </w:tcPr>
          <w:p w14:paraId="56A002E9"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539C8860" w14:textId="77777777" w:rsidR="00CD3D0A" w:rsidRDefault="00CD3D0A">
            <w:pPr>
              <w:tabs>
                <w:tab w:val="left" w:pos="1080"/>
              </w:tabs>
              <w:spacing w:before="60" w:after="60"/>
              <w:rPr>
                <w:rFonts w:ascii="Arial" w:hAnsi="Arial" w:cs="Arial"/>
                <w:sz w:val="18"/>
                <w:szCs w:val="18"/>
              </w:rPr>
            </w:pPr>
          </w:p>
        </w:tc>
        <w:tc>
          <w:tcPr>
            <w:tcW w:w="1584" w:type="dxa"/>
            <w:tcBorders>
              <w:bottom w:val="single" w:sz="12" w:space="0" w:color="auto"/>
            </w:tcBorders>
          </w:tcPr>
          <w:p w14:paraId="37289BA6"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84" w:type="dxa"/>
            <w:tcBorders>
              <w:bottom w:val="single" w:sz="12" w:space="0" w:color="auto"/>
            </w:tcBorders>
          </w:tcPr>
          <w:p w14:paraId="2BE801CD"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0CC707C4" w14:textId="77777777">
        <w:tc>
          <w:tcPr>
            <w:tcW w:w="828" w:type="dxa"/>
            <w:tcBorders>
              <w:top w:val="single" w:sz="12" w:space="0" w:color="auto"/>
              <w:bottom w:val="single" w:sz="2" w:space="0" w:color="auto"/>
              <w:right w:val="single" w:sz="2" w:space="0" w:color="auto"/>
            </w:tcBorders>
            <w:vAlign w:val="center"/>
          </w:tcPr>
          <w:p w14:paraId="726A82A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4a.</w:t>
            </w:r>
          </w:p>
        </w:tc>
        <w:tc>
          <w:tcPr>
            <w:tcW w:w="5580" w:type="dxa"/>
            <w:tcBorders>
              <w:top w:val="single" w:sz="12" w:space="0" w:color="auto"/>
              <w:left w:val="single" w:sz="2" w:space="0" w:color="auto"/>
              <w:bottom w:val="single" w:sz="2" w:space="0" w:color="auto"/>
              <w:right w:val="single" w:sz="2" w:space="0" w:color="auto"/>
            </w:tcBorders>
            <w:vAlign w:val="center"/>
          </w:tcPr>
          <w:p w14:paraId="7B229D8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disabled students</w:t>
            </w:r>
          </w:p>
        </w:tc>
        <w:tc>
          <w:tcPr>
            <w:tcW w:w="1584" w:type="dxa"/>
            <w:tcBorders>
              <w:top w:val="single" w:sz="12" w:space="0" w:color="auto"/>
              <w:left w:val="single" w:sz="2" w:space="0" w:color="auto"/>
              <w:bottom w:val="single" w:sz="2" w:space="0" w:color="auto"/>
              <w:right w:val="single" w:sz="2" w:space="0" w:color="auto"/>
            </w:tcBorders>
            <w:vAlign w:val="center"/>
          </w:tcPr>
          <w:p w14:paraId="7A0216B0"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2</w:t>
            </w:r>
          </w:p>
        </w:tc>
        <w:tc>
          <w:tcPr>
            <w:tcW w:w="1584" w:type="dxa"/>
            <w:tcBorders>
              <w:top w:val="single" w:sz="12" w:space="0" w:color="auto"/>
              <w:left w:val="single" w:sz="2" w:space="0" w:color="auto"/>
              <w:bottom w:val="single" w:sz="2" w:space="0" w:color="auto"/>
            </w:tcBorders>
            <w:vAlign w:val="center"/>
          </w:tcPr>
          <w:p w14:paraId="3D2D4544"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25</w:t>
            </w:r>
          </w:p>
        </w:tc>
      </w:tr>
      <w:tr w:rsidR="00CD3D0A" w14:paraId="43EF8976" w14:textId="77777777">
        <w:tc>
          <w:tcPr>
            <w:tcW w:w="828" w:type="dxa"/>
            <w:tcBorders>
              <w:top w:val="single" w:sz="2" w:space="0" w:color="auto"/>
              <w:bottom w:val="single" w:sz="2" w:space="0" w:color="auto"/>
              <w:right w:val="single" w:sz="2" w:space="0" w:color="auto"/>
            </w:tcBorders>
            <w:vAlign w:val="center"/>
          </w:tcPr>
          <w:p w14:paraId="4A81974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4b.</w:t>
            </w:r>
          </w:p>
        </w:tc>
        <w:tc>
          <w:tcPr>
            <w:tcW w:w="5580" w:type="dxa"/>
            <w:tcBorders>
              <w:top w:val="single" w:sz="2" w:space="0" w:color="auto"/>
              <w:left w:val="single" w:sz="2" w:space="0" w:color="auto"/>
              <w:bottom w:val="single" w:sz="2" w:space="0" w:color="auto"/>
              <w:right w:val="single" w:sz="2" w:space="0" w:color="auto"/>
            </w:tcBorders>
            <w:vAlign w:val="center"/>
          </w:tcPr>
          <w:p w14:paraId="689698E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nondisabled students</w:t>
            </w:r>
          </w:p>
        </w:tc>
        <w:tc>
          <w:tcPr>
            <w:tcW w:w="1584" w:type="dxa"/>
            <w:tcBorders>
              <w:top w:val="single" w:sz="2" w:space="0" w:color="auto"/>
              <w:left w:val="single" w:sz="2" w:space="0" w:color="auto"/>
              <w:bottom w:val="single" w:sz="2" w:space="0" w:color="auto"/>
              <w:right w:val="single" w:sz="2" w:space="0" w:color="auto"/>
            </w:tcBorders>
            <w:vAlign w:val="center"/>
          </w:tcPr>
          <w:p w14:paraId="7473A7C8"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6</w:t>
            </w:r>
          </w:p>
        </w:tc>
        <w:tc>
          <w:tcPr>
            <w:tcW w:w="1584" w:type="dxa"/>
            <w:tcBorders>
              <w:top w:val="single" w:sz="2" w:space="0" w:color="auto"/>
              <w:left w:val="single" w:sz="2" w:space="0" w:color="auto"/>
              <w:bottom w:val="single" w:sz="2" w:space="0" w:color="auto"/>
            </w:tcBorders>
            <w:vAlign w:val="center"/>
          </w:tcPr>
          <w:p w14:paraId="13F89EC4"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75</w:t>
            </w:r>
          </w:p>
        </w:tc>
      </w:tr>
      <w:tr w:rsidR="00CD3D0A" w14:paraId="2C6D0123" w14:textId="77777777">
        <w:tc>
          <w:tcPr>
            <w:tcW w:w="828" w:type="dxa"/>
            <w:tcBorders>
              <w:top w:val="single" w:sz="2" w:space="0" w:color="auto"/>
              <w:bottom w:val="single" w:sz="12" w:space="0" w:color="auto"/>
            </w:tcBorders>
            <w:vAlign w:val="center"/>
          </w:tcPr>
          <w:p w14:paraId="57795FEA" w14:textId="77777777" w:rsidR="00CD3D0A" w:rsidRDefault="00CD3D0A">
            <w:pPr>
              <w:tabs>
                <w:tab w:val="left" w:pos="1080"/>
              </w:tabs>
              <w:spacing w:before="60" w:after="60"/>
              <w:jc w:val="left"/>
              <w:rPr>
                <w:rFonts w:ascii="Arial" w:hAnsi="Arial" w:cs="Arial"/>
                <w:sz w:val="18"/>
                <w:szCs w:val="18"/>
              </w:rPr>
            </w:pPr>
          </w:p>
        </w:tc>
        <w:tc>
          <w:tcPr>
            <w:tcW w:w="5580" w:type="dxa"/>
            <w:tcBorders>
              <w:top w:val="single" w:sz="2" w:space="0" w:color="auto"/>
              <w:left w:val="nil"/>
              <w:bottom w:val="single" w:sz="12" w:space="0" w:color="auto"/>
              <w:right w:val="single" w:sz="2" w:space="0" w:color="auto"/>
            </w:tcBorders>
            <w:vAlign w:val="center"/>
          </w:tcPr>
          <w:p w14:paraId="66616AF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584" w:type="dxa"/>
            <w:tcBorders>
              <w:top w:val="single" w:sz="2" w:space="0" w:color="auto"/>
              <w:left w:val="single" w:sz="2" w:space="0" w:color="auto"/>
              <w:bottom w:val="single" w:sz="12" w:space="0" w:color="auto"/>
              <w:right w:val="single" w:sz="2" w:space="0" w:color="auto"/>
            </w:tcBorders>
            <w:vAlign w:val="center"/>
          </w:tcPr>
          <w:p w14:paraId="4252B46B"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8</w:t>
            </w:r>
          </w:p>
        </w:tc>
        <w:tc>
          <w:tcPr>
            <w:tcW w:w="1584" w:type="dxa"/>
            <w:tcBorders>
              <w:top w:val="single" w:sz="2" w:space="0" w:color="auto"/>
              <w:left w:val="single" w:sz="2" w:space="0" w:color="auto"/>
              <w:bottom w:val="single" w:sz="12" w:space="0" w:color="auto"/>
            </w:tcBorders>
            <w:vAlign w:val="center"/>
          </w:tcPr>
          <w:p w14:paraId="79E04968"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bl>
    <w:p w14:paraId="6CD153FC" w14:textId="77777777" w:rsidR="00CD3D0A" w:rsidRDefault="00CD3D0A">
      <w:pPr>
        <w:tabs>
          <w:tab w:val="left" w:pos="1080"/>
        </w:tabs>
        <w:rPr>
          <w:rFonts w:ascii="Arial" w:hAnsi="Arial" w:cs="Arial"/>
          <w:sz w:val="20"/>
        </w:rPr>
      </w:pPr>
    </w:p>
    <w:p w14:paraId="358FD432" w14:textId="77777777" w:rsidR="00CD3D0A" w:rsidRDefault="00CD3D0A">
      <w:pPr>
        <w:tabs>
          <w:tab w:val="left" w:pos="1080"/>
        </w:tabs>
        <w:rPr>
          <w:rFonts w:ascii="Arial" w:hAnsi="Arial" w:cs="Arial"/>
          <w:b/>
          <w:sz w:val="20"/>
        </w:rPr>
      </w:pPr>
      <w:r>
        <w:rPr>
          <w:rFonts w:ascii="Arial" w:hAnsi="Arial" w:cs="Arial"/>
          <w:b/>
          <w:sz w:val="20"/>
        </w:rPr>
        <w:t xml:space="preserve">Question 7.  </w:t>
      </w:r>
      <w:r>
        <w:rPr>
          <w:rFonts w:ascii="Arial" w:hAnsi="Arial" w:cs="Arial"/>
          <w:b/>
          <w:i/>
          <w:sz w:val="20"/>
        </w:rPr>
        <w:t xml:space="preserve">GFSA </w:t>
      </w:r>
      <w:r>
        <w:rPr>
          <w:rFonts w:ascii="Arial" w:hAnsi="Arial" w:cs="Arial"/>
          <w:b/>
          <w:sz w:val="20"/>
        </w:rPr>
        <w:t>Submission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7164"/>
        <w:gridCol w:w="1584"/>
      </w:tblGrid>
      <w:tr w:rsidR="00CD3D0A" w14:paraId="35C19BC9" w14:textId="77777777">
        <w:tc>
          <w:tcPr>
            <w:tcW w:w="828" w:type="dxa"/>
            <w:tcBorders>
              <w:bottom w:val="single" w:sz="12" w:space="0" w:color="auto"/>
            </w:tcBorders>
          </w:tcPr>
          <w:p w14:paraId="69CC607F" w14:textId="77777777" w:rsidR="00CD3D0A" w:rsidRDefault="00CD3D0A">
            <w:pPr>
              <w:tabs>
                <w:tab w:val="left" w:pos="1080"/>
              </w:tabs>
              <w:spacing w:before="60" w:after="60"/>
              <w:rPr>
                <w:rFonts w:ascii="Arial" w:hAnsi="Arial" w:cs="Arial"/>
                <w:sz w:val="18"/>
                <w:szCs w:val="18"/>
              </w:rPr>
            </w:pPr>
          </w:p>
        </w:tc>
        <w:tc>
          <w:tcPr>
            <w:tcW w:w="7164" w:type="dxa"/>
            <w:tcBorders>
              <w:bottom w:val="single" w:sz="12" w:space="0" w:color="auto"/>
            </w:tcBorders>
          </w:tcPr>
          <w:p w14:paraId="609EDC46" w14:textId="77777777" w:rsidR="00CD3D0A" w:rsidRDefault="00CD3D0A">
            <w:pPr>
              <w:tabs>
                <w:tab w:val="left" w:pos="1080"/>
              </w:tabs>
              <w:spacing w:before="60" w:after="60"/>
              <w:jc w:val="center"/>
              <w:rPr>
                <w:rFonts w:ascii="Arial" w:hAnsi="Arial" w:cs="Arial"/>
                <w:sz w:val="18"/>
                <w:szCs w:val="18"/>
              </w:rPr>
            </w:pPr>
          </w:p>
        </w:tc>
        <w:tc>
          <w:tcPr>
            <w:tcW w:w="1584" w:type="dxa"/>
            <w:tcBorders>
              <w:bottom w:val="single" w:sz="12" w:space="0" w:color="auto"/>
            </w:tcBorders>
          </w:tcPr>
          <w:p w14:paraId="49755819"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59448FDF" w14:textId="77777777">
        <w:tc>
          <w:tcPr>
            <w:tcW w:w="828" w:type="dxa"/>
            <w:tcBorders>
              <w:top w:val="single" w:sz="12" w:space="0" w:color="auto"/>
              <w:bottom w:val="single" w:sz="2" w:space="0" w:color="auto"/>
              <w:right w:val="single" w:sz="2" w:space="0" w:color="auto"/>
            </w:tcBorders>
            <w:vAlign w:val="center"/>
          </w:tcPr>
          <w:p w14:paraId="5F824CA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7a.</w:t>
            </w:r>
          </w:p>
        </w:tc>
        <w:tc>
          <w:tcPr>
            <w:tcW w:w="7164" w:type="dxa"/>
            <w:tcBorders>
              <w:top w:val="single" w:sz="12" w:space="0" w:color="auto"/>
              <w:left w:val="single" w:sz="2" w:space="0" w:color="auto"/>
              <w:bottom w:val="single" w:sz="2" w:space="0" w:color="auto"/>
              <w:right w:val="single" w:sz="2" w:space="0" w:color="auto"/>
            </w:tcBorders>
            <w:vAlign w:val="center"/>
          </w:tcPr>
          <w:p w14:paraId="24C38C52"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LEAs that submitted a </w:t>
            </w:r>
            <w:r>
              <w:rPr>
                <w:rFonts w:ascii="Arial" w:hAnsi="Arial" w:cs="Arial"/>
                <w:i/>
                <w:sz w:val="18"/>
                <w:szCs w:val="18"/>
              </w:rPr>
              <w:t>GFSA</w:t>
            </w:r>
            <w:r>
              <w:rPr>
                <w:rFonts w:ascii="Arial" w:hAnsi="Arial" w:cs="Arial"/>
                <w:sz w:val="18"/>
                <w:szCs w:val="18"/>
              </w:rPr>
              <w:t xml:space="preserve"> report to the state</w:t>
            </w:r>
          </w:p>
        </w:tc>
        <w:tc>
          <w:tcPr>
            <w:tcW w:w="1584" w:type="dxa"/>
            <w:tcBorders>
              <w:top w:val="single" w:sz="12" w:space="0" w:color="auto"/>
              <w:left w:val="single" w:sz="2" w:space="0" w:color="auto"/>
              <w:bottom w:val="single" w:sz="2" w:space="0" w:color="auto"/>
            </w:tcBorders>
            <w:vAlign w:val="center"/>
          </w:tcPr>
          <w:p w14:paraId="7CEADD9B"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51B83188" w14:textId="77777777">
        <w:tc>
          <w:tcPr>
            <w:tcW w:w="828" w:type="dxa"/>
            <w:tcBorders>
              <w:top w:val="single" w:sz="2" w:space="0" w:color="auto"/>
              <w:bottom w:val="single" w:sz="2" w:space="0" w:color="auto"/>
              <w:right w:val="single" w:sz="2" w:space="0" w:color="auto"/>
            </w:tcBorders>
            <w:vAlign w:val="center"/>
          </w:tcPr>
          <w:p w14:paraId="365054E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7b.</w:t>
            </w:r>
          </w:p>
        </w:tc>
        <w:tc>
          <w:tcPr>
            <w:tcW w:w="7164" w:type="dxa"/>
            <w:tcBorders>
              <w:top w:val="single" w:sz="2" w:space="0" w:color="auto"/>
              <w:left w:val="single" w:sz="2" w:space="0" w:color="auto"/>
              <w:bottom w:val="single" w:sz="2" w:space="0" w:color="auto"/>
              <w:right w:val="single" w:sz="2" w:space="0" w:color="auto"/>
            </w:tcBorders>
            <w:vAlign w:val="center"/>
          </w:tcPr>
          <w:p w14:paraId="42D6C5B0"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schools that submitted </w:t>
            </w:r>
            <w:r>
              <w:rPr>
                <w:rFonts w:ascii="Arial" w:hAnsi="Arial" w:cs="Arial"/>
                <w:i/>
                <w:sz w:val="18"/>
                <w:szCs w:val="18"/>
              </w:rPr>
              <w:t xml:space="preserve">GFSA </w:t>
            </w:r>
            <w:r>
              <w:rPr>
                <w:rFonts w:ascii="Arial" w:hAnsi="Arial" w:cs="Arial"/>
                <w:sz w:val="18"/>
                <w:szCs w:val="18"/>
              </w:rPr>
              <w:t>data to their LEAs</w:t>
            </w:r>
          </w:p>
        </w:tc>
        <w:tc>
          <w:tcPr>
            <w:tcW w:w="1584" w:type="dxa"/>
            <w:tcBorders>
              <w:top w:val="single" w:sz="2" w:space="0" w:color="auto"/>
              <w:left w:val="single" w:sz="2" w:space="0" w:color="auto"/>
              <w:bottom w:val="single" w:sz="2" w:space="0" w:color="auto"/>
            </w:tcBorders>
            <w:vAlign w:val="center"/>
          </w:tcPr>
          <w:p w14:paraId="446AD69E"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2A831E74" w14:textId="77777777">
        <w:tc>
          <w:tcPr>
            <w:tcW w:w="828" w:type="dxa"/>
            <w:tcBorders>
              <w:top w:val="single" w:sz="2" w:space="0" w:color="auto"/>
              <w:bottom w:val="single" w:sz="12" w:space="0" w:color="auto"/>
              <w:right w:val="single" w:sz="2" w:space="0" w:color="auto"/>
            </w:tcBorders>
            <w:vAlign w:val="center"/>
          </w:tcPr>
          <w:p w14:paraId="225108D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7c.</w:t>
            </w:r>
          </w:p>
        </w:tc>
        <w:tc>
          <w:tcPr>
            <w:tcW w:w="7164" w:type="dxa"/>
            <w:tcBorders>
              <w:top w:val="single" w:sz="2" w:space="0" w:color="auto"/>
              <w:left w:val="single" w:sz="2" w:space="0" w:color="auto"/>
              <w:bottom w:val="single" w:sz="12" w:space="0" w:color="auto"/>
              <w:right w:val="single" w:sz="2" w:space="0" w:color="auto"/>
            </w:tcBorders>
            <w:vAlign w:val="center"/>
          </w:tcPr>
          <w:p w14:paraId="19CD2987"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Percentage of LEAs that reported students for a firearm offense</w:t>
            </w:r>
          </w:p>
        </w:tc>
        <w:tc>
          <w:tcPr>
            <w:tcW w:w="1584" w:type="dxa"/>
            <w:tcBorders>
              <w:top w:val="single" w:sz="2" w:space="0" w:color="auto"/>
              <w:left w:val="single" w:sz="2" w:space="0" w:color="auto"/>
              <w:bottom w:val="single" w:sz="12" w:space="0" w:color="auto"/>
            </w:tcBorders>
            <w:vAlign w:val="center"/>
          </w:tcPr>
          <w:p w14:paraId="6EBED876"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8</w:t>
            </w:r>
          </w:p>
        </w:tc>
      </w:tr>
    </w:tbl>
    <w:p w14:paraId="03341E16" w14:textId="77777777" w:rsidR="00CD3D0A" w:rsidRDefault="00CD3D0A">
      <w:pPr>
        <w:tabs>
          <w:tab w:val="left" w:pos="1080"/>
        </w:tabs>
        <w:rPr>
          <w:rFonts w:ascii="Arial" w:hAnsi="Arial" w:cs="Arial"/>
          <w:sz w:val="20"/>
        </w:rPr>
      </w:pPr>
    </w:p>
    <w:p w14:paraId="0172F296" w14:textId="77777777" w:rsidR="00CD3D0A" w:rsidRDefault="00CD3D0A">
      <w:pPr>
        <w:tabs>
          <w:tab w:val="left" w:pos="1080"/>
        </w:tabs>
        <w:rPr>
          <w:rFonts w:ascii="Arial" w:hAnsi="Arial" w:cs="Arial"/>
          <w:sz w:val="20"/>
        </w:rPr>
      </w:pPr>
    </w:p>
    <w:p w14:paraId="31D107A3" w14:textId="77777777" w:rsidR="00CD3D0A" w:rsidRDefault="00CD3D0A">
      <w:pPr>
        <w:tabs>
          <w:tab w:val="left" w:pos="1080"/>
        </w:tabs>
        <w:rPr>
          <w:rFonts w:ascii="Arial" w:hAnsi="Arial" w:cs="Arial"/>
          <w:sz w:val="20"/>
        </w:rPr>
      </w:pPr>
      <w:r>
        <w:rPr>
          <w:rFonts w:ascii="Arial" w:hAnsi="Arial" w:cs="Arial"/>
          <w:sz w:val="20"/>
        </w:rPr>
        <w:br w:type="page"/>
      </w:r>
    </w:p>
    <w:p w14:paraId="3B1EC9F5" w14:textId="77777777" w:rsidR="00CD3D0A" w:rsidRDefault="00CD3D0A">
      <w:pPr>
        <w:pBdr>
          <w:top w:val="single" w:sz="18" w:space="1" w:color="auto"/>
          <w:bottom w:val="single" w:sz="18" w:space="1" w:color="auto"/>
        </w:pBdr>
        <w:tabs>
          <w:tab w:val="left" w:pos="1080"/>
        </w:tabs>
        <w:rPr>
          <w:rFonts w:ascii="Arial" w:hAnsi="Arial" w:cs="Arial"/>
          <w:b/>
          <w:sz w:val="28"/>
          <w:szCs w:val="28"/>
        </w:rPr>
      </w:pPr>
      <w:smartTag w:uri="urn:schemas-microsoft-com:office:smarttags" w:element="State">
        <w:smartTag w:uri="urn:schemas-microsoft-com:office:smarttags" w:element="place">
          <w:r>
            <w:rPr>
              <w:rFonts w:ascii="Arial" w:hAnsi="Arial" w:cs="Arial"/>
              <w:b/>
              <w:noProof/>
              <w:sz w:val="28"/>
              <w:szCs w:val="28"/>
            </w:rPr>
            <w:t>Idaho</w:t>
          </w:r>
        </w:smartTag>
      </w:smartTag>
      <w:r>
        <w:rPr>
          <w:rFonts w:ascii="Arial" w:hAnsi="Arial" w:cs="Arial"/>
          <w:b/>
          <w:sz w:val="28"/>
          <w:szCs w:val="28"/>
        </w:rPr>
        <w:t xml:space="preserve"> (continued)</w:t>
      </w:r>
    </w:p>
    <w:p w14:paraId="27368938" w14:textId="77777777" w:rsidR="00CD3D0A" w:rsidRDefault="00CD3D0A">
      <w:pPr>
        <w:tabs>
          <w:tab w:val="left" w:pos="1080"/>
        </w:tabs>
        <w:rPr>
          <w:rFonts w:ascii="Arial" w:hAnsi="Arial" w:cs="Arial"/>
          <w:sz w:val="20"/>
        </w:rPr>
      </w:pPr>
    </w:p>
    <w:p w14:paraId="723AF6F7" w14:textId="77777777" w:rsidR="00CD3D0A" w:rsidRDefault="00CD3D0A">
      <w:pPr>
        <w:pBdr>
          <w:bottom w:val="single" w:sz="8" w:space="1" w:color="auto"/>
        </w:pBdr>
        <w:tabs>
          <w:tab w:val="left" w:pos="1260"/>
        </w:tabs>
        <w:rPr>
          <w:rFonts w:ascii="Arial" w:hAnsi="Arial" w:cs="Arial"/>
          <w:b/>
          <w:sz w:val="20"/>
        </w:rPr>
      </w:pPr>
      <w:r>
        <w:rPr>
          <w:rFonts w:ascii="Arial" w:hAnsi="Arial" w:cs="Arial"/>
          <w:b/>
          <w:sz w:val="20"/>
        </w:rPr>
        <w:t>Question 8.  Data Quality</w:t>
      </w:r>
    </w:p>
    <w:p w14:paraId="5B2168D3" w14:textId="77777777" w:rsidR="00CD3D0A" w:rsidRDefault="00CD3D0A">
      <w:pPr>
        <w:pBdr>
          <w:bottom w:val="single" w:sz="8" w:space="1" w:color="auto"/>
        </w:pBdr>
        <w:tabs>
          <w:tab w:val="left" w:pos="1260"/>
        </w:tabs>
        <w:rPr>
          <w:rFonts w:ascii="Arial" w:hAnsi="Arial" w:cs="Arial"/>
          <w:b/>
          <w:sz w:val="20"/>
        </w:rPr>
      </w:pPr>
    </w:p>
    <w:p w14:paraId="2BBF53AD" w14:textId="77777777" w:rsidR="00CD3D0A" w:rsidRDefault="00CD3D0A">
      <w:pPr>
        <w:pBdr>
          <w:bottom w:val="single" w:sz="8" w:space="1" w:color="auto"/>
        </w:pBdr>
        <w:tabs>
          <w:tab w:val="left" w:pos="1260"/>
        </w:tabs>
        <w:rPr>
          <w:rFonts w:ascii="Arial" w:hAnsi="Arial" w:cs="Arial"/>
          <w:sz w:val="20"/>
        </w:rPr>
      </w:pPr>
      <w:r>
        <w:rPr>
          <w:rFonts w:ascii="Arial" w:hAnsi="Arial" w:cs="Arial"/>
          <w:sz w:val="20"/>
        </w:rPr>
        <w:t>Information that explains any circumstances affecting the quality of data submitted.</w:t>
      </w:r>
    </w:p>
    <w:p w14:paraId="65F9D256" w14:textId="77777777" w:rsidR="00CD3D0A" w:rsidRDefault="00CD3D0A">
      <w:pPr>
        <w:tabs>
          <w:tab w:val="left" w:pos="1260"/>
        </w:tabs>
        <w:jc w:val="left"/>
        <w:rPr>
          <w:rFonts w:ascii="Arial" w:hAnsi="Arial" w:cs="Arial"/>
          <w:sz w:val="20"/>
        </w:rPr>
      </w:pPr>
      <w:r>
        <w:rPr>
          <w:rFonts w:ascii="Arial" w:hAnsi="Arial" w:cs="Arial"/>
          <w:sz w:val="20"/>
        </w:rPr>
        <w:t>None.</w:t>
      </w:r>
    </w:p>
    <w:p w14:paraId="3C0719D0" w14:textId="77777777" w:rsidR="00CD3D0A" w:rsidRDefault="00CD3D0A">
      <w:pPr>
        <w:tabs>
          <w:tab w:val="left" w:pos="1260"/>
        </w:tabs>
        <w:jc w:val="left"/>
        <w:rPr>
          <w:rFonts w:ascii="Arial" w:hAnsi="Arial" w:cs="Arial"/>
          <w:sz w:val="20"/>
        </w:rPr>
      </w:pPr>
    </w:p>
    <w:p w14:paraId="777621F7" w14:textId="77777777" w:rsidR="00CD3D0A" w:rsidRDefault="00CD3D0A">
      <w:pPr>
        <w:tabs>
          <w:tab w:val="left" w:pos="1260"/>
        </w:tabs>
        <w:jc w:val="left"/>
        <w:rPr>
          <w:rFonts w:ascii="Arial" w:hAnsi="Arial" w:cs="Arial"/>
          <w:sz w:val="20"/>
        </w:rPr>
      </w:pPr>
    </w:p>
    <w:p w14:paraId="0A020608" w14:textId="77777777" w:rsidR="00CD3D0A" w:rsidRDefault="00CD3D0A">
      <w:pPr>
        <w:tabs>
          <w:tab w:val="left" w:pos="1080"/>
        </w:tabs>
        <w:rPr>
          <w:rFonts w:ascii="Arial" w:hAnsi="Arial" w:cs="Arial"/>
          <w:b/>
          <w:sz w:val="20"/>
        </w:rPr>
      </w:pPr>
      <w:r>
        <w:rPr>
          <w:rFonts w:ascii="Arial" w:hAnsi="Arial" w:cs="Arial"/>
          <w:b/>
          <w:sz w:val="20"/>
        </w:rPr>
        <w:t xml:space="preserve">Question 9.  </w:t>
      </w:r>
      <w:r>
        <w:rPr>
          <w:rFonts w:ascii="Arial" w:hAnsi="Arial" w:cs="Arial"/>
          <w:b/>
          <w:i/>
          <w:sz w:val="20"/>
        </w:rPr>
        <w:t>GFSA</w:t>
      </w:r>
      <w:r>
        <w:rPr>
          <w:rFonts w:ascii="Arial" w:hAnsi="Arial" w:cs="Arial"/>
          <w:b/>
          <w:sz w:val="20"/>
        </w:rPr>
        <w:t>–related State Law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5DBCC01D" w14:textId="77777777">
        <w:tc>
          <w:tcPr>
            <w:tcW w:w="828" w:type="dxa"/>
            <w:tcBorders>
              <w:bottom w:val="single" w:sz="12" w:space="0" w:color="auto"/>
            </w:tcBorders>
          </w:tcPr>
          <w:p w14:paraId="0AAE19C8"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541FBBF6"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607AAFF2"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71EAB9E8" w14:textId="77777777">
        <w:tc>
          <w:tcPr>
            <w:tcW w:w="828" w:type="dxa"/>
            <w:tcBorders>
              <w:top w:val="single" w:sz="12" w:space="0" w:color="auto"/>
              <w:bottom w:val="single" w:sz="12" w:space="0" w:color="auto"/>
              <w:right w:val="single" w:sz="2" w:space="0" w:color="auto"/>
            </w:tcBorders>
            <w:vAlign w:val="center"/>
          </w:tcPr>
          <w:p w14:paraId="2D22F34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9.</w:t>
            </w:r>
          </w:p>
        </w:tc>
        <w:tc>
          <w:tcPr>
            <w:tcW w:w="5580" w:type="dxa"/>
            <w:tcBorders>
              <w:top w:val="single" w:sz="12" w:space="0" w:color="auto"/>
              <w:left w:val="single" w:sz="2" w:space="0" w:color="auto"/>
              <w:bottom w:val="single" w:sz="12" w:space="0" w:color="auto"/>
              <w:right w:val="single" w:sz="2" w:space="0" w:color="auto"/>
            </w:tcBorders>
            <w:vAlign w:val="center"/>
          </w:tcPr>
          <w:p w14:paraId="30DB9CF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Has your state law related to the </w:t>
            </w:r>
            <w:r>
              <w:rPr>
                <w:rFonts w:ascii="Arial" w:hAnsi="Arial" w:cs="Arial"/>
                <w:i/>
                <w:sz w:val="18"/>
                <w:szCs w:val="18"/>
              </w:rPr>
              <w:t>GFSA</w:t>
            </w:r>
            <w:r>
              <w:rPr>
                <w:rFonts w:ascii="Arial" w:hAnsi="Arial" w:cs="Arial"/>
                <w:sz w:val="18"/>
                <w:szCs w:val="18"/>
              </w:rPr>
              <w:t xml:space="preserve"> changed in the past 12 months?</w:t>
            </w:r>
          </w:p>
        </w:tc>
        <w:tc>
          <w:tcPr>
            <w:tcW w:w="3168" w:type="dxa"/>
            <w:tcBorders>
              <w:top w:val="single" w:sz="12" w:space="0" w:color="auto"/>
              <w:left w:val="single" w:sz="2" w:space="0" w:color="auto"/>
              <w:bottom w:val="single" w:sz="12" w:space="0" w:color="auto"/>
            </w:tcBorders>
            <w:vAlign w:val="center"/>
          </w:tcPr>
          <w:p w14:paraId="7422B0EF"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54EAE780" w14:textId="77777777" w:rsidR="00CD3D0A" w:rsidRDefault="00CD3D0A">
      <w:pPr>
        <w:tabs>
          <w:tab w:val="left" w:pos="1080"/>
        </w:tabs>
        <w:rPr>
          <w:rFonts w:ascii="Arial" w:hAnsi="Arial" w:cs="Arial"/>
          <w:sz w:val="20"/>
        </w:rPr>
      </w:pPr>
    </w:p>
    <w:p w14:paraId="52BFFAD5" w14:textId="77777777" w:rsidR="00CD3D0A" w:rsidRDefault="00CD3D0A">
      <w:pPr>
        <w:tabs>
          <w:tab w:val="left" w:pos="1080"/>
        </w:tabs>
        <w:rPr>
          <w:rFonts w:ascii="Arial" w:hAnsi="Arial" w:cs="Arial"/>
          <w:b/>
          <w:sz w:val="20"/>
        </w:rPr>
      </w:pPr>
      <w:r>
        <w:rPr>
          <w:rFonts w:ascii="Arial" w:hAnsi="Arial" w:cs="Arial"/>
          <w:b/>
          <w:sz w:val="20"/>
        </w:rPr>
        <w:t>Question 10.  Alternative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3F261AA0" w14:textId="77777777">
        <w:tc>
          <w:tcPr>
            <w:tcW w:w="828" w:type="dxa"/>
            <w:tcBorders>
              <w:bottom w:val="single" w:sz="12" w:space="0" w:color="auto"/>
            </w:tcBorders>
          </w:tcPr>
          <w:p w14:paraId="2A069559"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599C343F"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588D4893"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149CF9ED" w14:textId="77777777">
        <w:tc>
          <w:tcPr>
            <w:tcW w:w="828" w:type="dxa"/>
            <w:tcBorders>
              <w:top w:val="single" w:sz="12" w:space="0" w:color="auto"/>
              <w:bottom w:val="single" w:sz="2" w:space="0" w:color="auto"/>
              <w:right w:val="single" w:sz="2" w:space="0" w:color="auto"/>
            </w:tcBorders>
            <w:vAlign w:val="center"/>
          </w:tcPr>
          <w:p w14:paraId="33D8433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10a.</w:t>
            </w:r>
          </w:p>
        </w:tc>
        <w:tc>
          <w:tcPr>
            <w:tcW w:w="5580" w:type="dxa"/>
            <w:tcBorders>
              <w:top w:val="single" w:sz="12" w:space="0" w:color="auto"/>
              <w:left w:val="single" w:sz="2" w:space="0" w:color="auto"/>
              <w:bottom w:val="single" w:sz="2" w:space="0" w:color="auto"/>
              <w:right w:val="single" w:sz="2" w:space="0" w:color="auto"/>
            </w:tcBorders>
            <w:vAlign w:val="center"/>
          </w:tcPr>
          <w:p w14:paraId="0A968B3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How does your state law address the need for providing educational services in an alternative setting to students expelled from their regular school setting?</w:t>
            </w:r>
          </w:p>
        </w:tc>
        <w:tc>
          <w:tcPr>
            <w:tcW w:w="3168" w:type="dxa"/>
            <w:tcBorders>
              <w:top w:val="single" w:sz="12" w:space="0" w:color="auto"/>
              <w:left w:val="single" w:sz="2" w:space="0" w:color="auto"/>
              <w:bottom w:val="single" w:sz="2" w:space="0" w:color="auto"/>
            </w:tcBorders>
            <w:vAlign w:val="center"/>
          </w:tcPr>
          <w:p w14:paraId="4C6688DA" w14:textId="77777777" w:rsidR="00CD3D0A" w:rsidRDefault="00CD3D0A">
            <w:pPr>
              <w:spacing w:before="60" w:after="60"/>
              <w:jc w:val="left"/>
              <w:rPr>
                <w:rFonts w:ascii="Arial" w:hAnsi="Arial" w:cs="Arial"/>
                <w:sz w:val="18"/>
                <w:szCs w:val="18"/>
              </w:rPr>
            </w:pPr>
            <w:r>
              <w:rPr>
                <w:rFonts w:ascii="Arial" w:hAnsi="Arial" w:cs="Arial"/>
                <w:noProof/>
                <w:sz w:val="18"/>
                <w:szCs w:val="18"/>
              </w:rPr>
              <w:t>State law does not address the need for educational services in an alternative setting.</w:t>
            </w:r>
          </w:p>
        </w:tc>
      </w:tr>
      <w:tr w:rsidR="00CD3D0A" w14:paraId="09812584" w14:textId="77777777">
        <w:tc>
          <w:tcPr>
            <w:tcW w:w="828" w:type="dxa"/>
            <w:tcBorders>
              <w:top w:val="single" w:sz="2" w:space="0" w:color="auto"/>
              <w:bottom w:val="single" w:sz="12" w:space="0" w:color="auto"/>
              <w:right w:val="single" w:sz="2" w:space="0" w:color="auto"/>
            </w:tcBorders>
            <w:vAlign w:val="center"/>
          </w:tcPr>
          <w:p w14:paraId="652CADB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10b.</w:t>
            </w:r>
          </w:p>
        </w:tc>
        <w:tc>
          <w:tcPr>
            <w:tcW w:w="5580" w:type="dxa"/>
            <w:tcBorders>
              <w:top w:val="single" w:sz="2" w:space="0" w:color="auto"/>
              <w:left w:val="single" w:sz="2" w:space="0" w:color="auto"/>
              <w:bottom w:val="single" w:sz="12" w:space="0" w:color="auto"/>
              <w:right w:val="single" w:sz="2" w:space="0" w:color="auto"/>
            </w:tcBorders>
            <w:vAlign w:val="center"/>
          </w:tcPr>
          <w:p w14:paraId="7E10732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Are any state funds used to support the implementation of educational services in alternative settings as it relates to students who have been expelled under the </w:t>
            </w:r>
            <w:r>
              <w:rPr>
                <w:rFonts w:ascii="Arial" w:hAnsi="Arial" w:cs="Arial"/>
                <w:i/>
                <w:sz w:val="18"/>
                <w:szCs w:val="18"/>
              </w:rPr>
              <w:t>GFSA</w:t>
            </w:r>
            <w:r>
              <w:rPr>
                <w:rFonts w:ascii="Arial" w:hAnsi="Arial" w:cs="Arial"/>
                <w:sz w:val="18"/>
                <w:szCs w:val="18"/>
              </w:rPr>
              <w:t>?</w:t>
            </w:r>
          </w:p>
        </w:tc>
        <w:tc>
          <w:tcPr>
            <w:tcW w:w="3168" w:type="dxa"/>
            <w:tcBorders>
              <w:top w:val="single" w:sz="2" w:space="0" w:color="auto"/>
              <w:left w:val="single" w:sz="2" w:space="0" w:color="auto"/>
              <w:bottom w:val="single" w:sz="12" w:space="0" w:color="auto"/>
            </w:tcBorders>
            <w:vAlign w:val="center"/>
          </w:tcPr>
          <w:p w14:paraId="581DC7A7"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3A88F63F" w14:textId="77777777" w:rsidR="00CD3D0A" w:rsidRDefault="00CD3D0A">
      <w:pPr>
        <w:tabs>
          <w:tab w:val="left" w:pos="1080"/>
        </w:tabs>
        <w:rPr>
          <w:rFonts w:ascii="Arial" w:hAnsi="Arial" w:cs="Arial"/>
          <w:sz w:val="20"/>
        </w:rPr>
      </w:pPr>
    </w:p>
    <w:p w14:paraId="335B98B1" w14:textId="77777777" w:rsidR="00CD3D0A" w:rsidRDefault="00CD3D0A">
      <w:pPr>
        <w:tabs>
          <w:tab w:val="left" w:pos="1080"/>
        </w:tabs>
        <w:rPr>
          <w:rFonts w:ascii="Arial" w:hAnsi="Arial" w:cs="Arial"/>
          <w:sz w:val="20"/>
        </w:rPr>
      </w:pPr>
    </w:p>
    <w:p w14:paraId="5BFD94EB" w14:textId="77777777" w:rsidR="00CD3D0A" w:rsidRDefault="00CD3D0A">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Comparison─2002</w:t>
      </w:r>
      <w:r>
        <w:rPr>
          <w:rFonts w:ascii="Arial" w:hAnsi="Arial" w:cs="Arial"/>
          <w:b/>
          <w:sz w:val="18"/>
          <w:szCs w:val="18"/>
        </w:rPr>
        <w:t>–</w:t>
      </w:r>
      <w:r>
        <w:rPr>
          <w:rFonts w:ascii="Arial" w:hAnsi="Arial" w:cs="Arial"/>
          <w:b/>
          <w:sz w:val="28"/>
          <w:szCs w:val="28"/>
        </w:rPr>
        <w:t>03 to 2003</w:t>
      </w:r>
      <w:r>
        <w:rPr>
          <w:rFonts w:ascii="Arial" w:hAnsi="Arial" w:cs="Arial"/>
          <w:b/>
          <w:sz w:val="18"/>
          <w:szCs w:val="18"/>
        </w:rPr>
        <w:t>–</w:t>
      </w:r>
      <w:r>
        <w:rPr>
          <w:rFonts w:ascii="Arial" w:hAnsi="Arial" w:cs="Arial"/>
          <w:b/>
          <w:sz w:val="28"/>
          <w:szCs w:val="28"/>
        </w:rPr>
        <w:t>04</w:t>
      </w:r>
    </w:p>
    <w:p w14:paraId="2A46D450" w14:textId="77777777" w:rsidR="00CD3D0A" w:rsidRDefault="00CD3D0A">
      <w:pPr>
        <w:tabs>
          <w:tab w:val="left" w:pos="1260"/>
        </w:tabs>
        <w:jc w:val="left"/>
        <w:rPr>
          <w:sz w:val="20"/>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1440"/>
        <w:gridCol w:w="1440"/>
      </w:tblGrid>
      <w:tr w:rsidR="00CD3D0A" w14:paraId="2629E13A" w14:textId="77777777">
        <w:tc>
          <w:tcPr>
            <w:tcW w:w="3888" w:type="dxa"/>
            <w:tcBorders>
              <w:bottom w:val="single" w:sz="12" w:space="0" w:color="auto"/>
              <w:right w:val="single" w:sz="2" w:space="0" w:color="auto"/>
            </w:tcBorders>
          </w:tcPr>
          <w:p w14:paraId="7A4BCBD6"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Data</w:t>
            </w:r>
          </w:p>
        </w:tc>
        <w:tc>
          <w:tcPr>
            <w:tcW w:w="1440" w:type="dxa"/>
            <w:tcBorders>
              <w:left w:val="single" w:sz="2" w:space="0" w:color="auto"/>
              <w:bottom w:val="single" w:sz="12" w:space="0" w:color="auto"/>
              <w:right w:val="single" w:sz="2" w:space="0" w:color="auto"/>
            </w:tcBorders>
          </w:tcPr>
          <w:p w14:paraId="48D7DB96"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2002–03</w:t>
            </w:r>
          </w:p>
        </w:tc>
        <w:tc>
          <w:tcPr>
            <w:tcW w:w="1440" w:type="dxa"/>
            <w:tcBorders>
              <w:left w:val="single" w:sz="2" w:space="0" w:color="auto"/>
              <w:bottom w:val="single" w:sz="12" w:space="0" w:color="auto"/>
            </w:tcBorders>
          </w:tcPr>
          <w:p w14:paraId="1C0FD34D"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2003–04</w:t>
            </w:r>
          </w:p>
        </w:tc>
      </w:tr>
      <w:tr w:rsidR="00CD3D0A" w14:paraId="164DE8B8" w14:textId="77777777">
        <w:tc>
          <w:tcPr>
            <w:tcW w:w="3888" w:type="dxa"/>
            <w:tcBorders>
              <w:top w:val="single" w:sz="12" w:space="0" w:color="auto"/>
              <w:bottom w:val="single" w:sz="2" w:space="0" w:color="auto"/>
              <w:right w:val="single" w:sz="2" w:space="0" w:color="auto"/>
            </w:tcBorders>
            <w:vAlign w:val="center"/>
          </w:tcPr>
          <w:p w14:paraId="2FB24703"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655B08DE"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7</w:t>
            </w:r>
          </w:p>
        </w:tc>
        <w:tc>
          <w:tcPr>
            <w:tcW w:w="1440" w:type="dxa"/>
            <w:tcBorders>
              <w:top w:val="single" w:sz="12" w:space="0" w:color="auto"/>
              <w:left w:val="single" w:sz="2" w:space="0" w:color="auto"/>
              <w:bottom w:val="single" w:sz="2" w:space="0" w:color="auto"/>
            </w:tcBorders>
            <w:vAlign w:val="center"/>
          </w:tcPr>
          <w:p w14:paraId="70701120"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11</w:t>
            </w:r>
          </w:p>
        </w:tc>
      </w:tr>
      <w:tr w:rsidR="00CD3D0A" w14:paraId="0884DF72" w14:textId="77777777">
        <w:tc>
          <w:tcPr>
            <w:tcW w:w="3888" w:type="dxa"/>
            <w:tcBorders>
              <w:top w:val="single" w:sz="2" w:space="0" w:color="auto"/>
              <w:bottom w:val="single" w:sz="2" w:space="0" w:color="auto"/>
            </w:tcBorders>
            <w:vAlign w:val="center"/>
          </w:tcPr>
          <w:p w14:paraId="45E5AA7E"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Change (2002–03 to 2003–04)</w:t>
            </w:r>
          </w:p>
        </w:tc>
        <w:tc>
          <w:tcPr>
            <w:tcW w:w="1440" w:type="dxa"/>
            <w:tcBorders>
              <w:top w:val="single" w:sz="2" w:space="0" w:color="auto"/>
              <w:bottom w:val="single" w:sz="2" w:space="0" w:color="auto"/>
              <w:right w:val="single" w:sz="2" w:space="0" w:color="auto"/>
            </w:tcBorders>
            <w:vAlign w:val="center"/>
          </w:tcPr>
          <w:p w14:paraId="16CA80D6"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71BD5C25"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4</w:t>
            </w:r>
          </w:p>
        </w:tc>
      </w:tr>
      <w:tr w:rsidR="00CD3D0A" w14:paraId="76BBE2F5" w14:textId="77777777">
        <w:tc>
          <w:tcPr>
            <w:tcW w:w="3888" w:type="dxa"/>
            <w:tcBorders>
              <w:top w:val="single" w:sz="2" w:space="0" w:color="auto"/>
            </w:tcBorders>
            <w:vAlign w:val="center"/>
          </w:tcPr>
          <w:p w14:paraId="6C7CD062"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Percentage Change</w:t>
            </w:r>
          </w:p>
        </w:tc>
        <w:tc>
          <w:tcPr>
            <w:tcW w:w="1440" w:type="dxa"/>
            <w:tcBorders>
              <w:top w:val="single" w:sz="2" w:space="0" w:color="auto"/>
              <w:right w:val="single" w:sz="2" w:space="0" w:color="auto"/>
            </w:tcBorders>
            <w:vAlign w:val="center"/>
          </w:tcPr>
          <w:p w14:paraId="0B5333BE"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11F4C87B"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57</w:t>
            </w:r>
          </w:p>
        </w:tc>
      </w:tr>
    </w:tbl>
    <w:p w14:paraId="20FECDC3" w14:textId="77777777" w:rsidR="00CD3D0A" w:rsidRDefault="00CD3D0A">
      <w:pPr>
        <w:tabs>
          <w:tab w:val="left" w:pos="1260"/>
        </w:tabs>
        <w:jc w:val="left"/>
        <w:rPr>
          <w:rFonts w:ascii="Arial" w:hAnsi="Arial" w:cs="Arial"/>
          <w:sz w:val="20"/>
        </w:rPr>
      </w:pPr>
    </w:p>
    <w:p w14:paraId="6A2875F3" w14:textId="77777777" w:rsidR="00CD3D0A" w:rsidRDefault="00CD3D0A">
      <w:pPr>
        <w:tabs>
          <w:tab w:val="left" w:pos="1260"/>
        </w:tabs>
        <w:jc w:val="left"/>
        <w:rPr>
          <w:rFonts w:ascii="Arial" w:hAnsi="Arial" w:cs="Arial"/>
          <w:sz w:val="20"/>
        </w:rPr>
      </w:pPr>
    </w:p>
    <w:p w14:paraId="2D41C964" w14:textId="77777777" w:rsidR="00CD3D0A" w:rsidRDefault="00CD3D0A">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4FD7BA33" w14:textId="77777777" w:rsidR="00CD3D0A" w:rsidRDefault="00CD3D0A">
      <w:pPr>
        <w:tabs>
          <w:tab w:val="left" w:pos="1260"/>
        </w:tabs>
        <w:jc w:val="left"/>
        <w:rPr>
          <w:rFonts w:ascii="Arial" w:hAnsi="Arial" w:cs="Arial"/>
          <w:sz w:val="20"/>
        </w:rPr>
        <w:sectPr w:rsidR="00CD3D0A">
          <w:pgSz w:w="12240" w:h="15840"/>
          <w:pgMar w:top="1152" w:right="1440" w:bottom="1008" w:left="1440" w:header="720" w:footer="720" w:gutter="0"/>
          <w:cols w:space="720"/>
          <w:docGrid w:linePitch="360"/>
        </w:sectPr>
      </w:pPr>
      <w:r>
        <w:rPr>
          <w:rFonts w:ascii="Arial" w:hAnsi="Arial" w:cs="Arial"/>
          <w:noProof/>
          <w:sz w:val="20"/>
        </w:rPr>
        <w:t>None.</w:t>
      </w:r>
    </w:p>
    <w:p w14:paraId="220F0B33" w14:textId="77777777" w:rsidR="00CD3D0A" w:rsidRDefault="00CD3D0A">
      <w:pPr>
        <w:pStyle w:val="Heading2"/>
        <w:spacing w:after="0" w:line="240" w:lineRule="atLeast"/>
        <w:rPr>
          <w:rFonts w:ascii="Arial" w:hAnsi="Arial" w:cs="Arial"/>
          <w:bCs/>
          <w:sz w:val="28"/>
          <w:szCs w:val="28"/>
        </w:rPr>
      </w:pPr>
      <w:bookmarkStart w:id="46" w:name="_Toc165448269"/>
      <w:smartTag w:uri="urn:schemas-microsoft-com:office:smarttags" w:element="State">
        <w:smartTag w:uri="urn:schemas-microsoft-com:office:smarttags" w:element="place">
          <w:r>
            <w:rPr>
              <w:rFonts w:ascii="Arial" w:hAnsi="Arial" w:cs="Arial"/>
              <w:bCs/>
              <w:noProof/>
              <w:sz w:val="28"/>
              <w:szCs w:val="28"/>
            </w:rPr>
            <w:t>Illinois</w:t>
          </w:r>
        </w:smartTag>
      </w:smartTag>
      <w:bookmarkEnd w:id="46"/>
    </w:p>
    <w:p w14:paraId="362D60BF" w14:textId="77777777" w:rsidR="00CD3D0A" w:rsidRDefault="00CD3D0A">
      <w:pPr>
        <w:pBdr>
          <w:top w:val="single" w:sz="18" w:space="1" w:color="auto"/>
          <w:bottom w:val="single" w:sz="18" w:space="1" w:color="auto"/>
        </w:pBdr>
        <w:tabs>
          <w:tab w:val="left" w:pos="1080"/>
        </w:tabs>
        <w:rPr>
          <w:rFonts w:ascii="Arial" w:hAnsi="Arial" w:cs="Arial"/>
          <w:b/>
          <w:sz w:val="24"/>
          <w:szCs w:val="24"/>
        </w:rPr>
      </w:pPr>
      <w:r>
        <w:rPr>
          <w:rFonts w:ascii="Arial" w:hAnsi="Arial" w:cs="Arial"/>
          <w:b/>
          <w:sz w:val="24"/>
          <w:szCs w:val="24"/>
        </w:rPr>
        <w:t>2003–04 Data</w:t>
      </w:r>
    </w:p>
    <w:p w14:paraId="05E5423A" w14:textId="77777777" w:rsidR="00CD3D0A" w:rsidRDefault="00CD3D0A">
      <w:pPr>
        <w:tabs>
          <w:tab w:val="left" w:pos="1080"/>
        </w:tabs>
      </w:pPr>
    </w:p>
    <w:p w14:paraId="472A5F72" w14:textId="77777777" w:rsidR="00CD3D0A" w:rsidRDefault="00CD3D0A">
      <w:pPr>
        <w:tabs>
          <w:tab w:val="left" w:pos="1080"/>
        </w:tabs>
        <w:rPr>
          <w:rFonts w:ascii="Arial" w:hAnsi="Arial" w:cs="Arial"/>
          <w:b/>
          <w:sz w:val="20"/>
        </w:rPr>
      </w:pPr>
      <w:r>
        <w:rPr>
          <w:rFonts w:ascii="Arial" w:hAnsi="Arial" w:cs="Arial"/>
          <w:b/>
          <w:sz w:val="20"/>
        </w:rPr>
        <w:t>Question 1.  Firearms Incidents</w:t>
      </w:r>
    </w:p>
    <w:p w14:paraId="3F9C70FB" w14:textId="77777777" w:rsidR="00CD3D0A" w:rsidRDefault="00CD3D0A">
      <w:pPr>
        <w:tabs>
          <w:tab w:val="left" w:pos="1080"/>
        </w:tabs>
        <w:ind w:firstLine="720"/>
        <w:rPr>
          <w:rFonts w:ascii="Arial" w:hAnsi="Arial" w:cs="Arial"/>
          <w:sz w:val="20"/>
        </w:rPr>
      </w:pPr>
    </w:p>
    <w:p w14:paraId="6FA71B7B" w14:textId="77777777" w:rsidR="00CD3D0A" w:rsidRDefault="00CD3D0A">
      <w:pPr>
        <w:tabs>
          <w:tab w:val="left" w:pos="1080"/>
        </w:tabs>
        <w:ind w:firstLine="720"/>
        <w:rPr>
          <w:rFonts w:ascii="Arial" w:hAnsi="Arial" w:cs="Arial"/>
          <w:sz w:val="20"/>
        </w:rPr>
      </w:pPr>
      <w:r>
        <w:rPr>
          <w:rFonts w:ascii="Arial" w:hAnsi="Arial" w:cs="Arial"/>
          <w:sz w:val="20"/>
        </w:rPr>
        <w:t>1a.  Number of students who were found to have brought or possessed a firearm in school</w:t>
      </w:r>
    </w:p>
    <w:p w14:paraId="78D636C4" w14:textId="77777777" w:rsidR="00CD3D0A" w:rsidRDefault="00CD3D0A">
      <w:pPr>
        <w:tabs>
          <w:tab w:val="left" w:pos="1080"/>
        </w:tabs>
        <w:rPr>
          <w:rFonts w:ascii="Arial" w:hAnsi="Arial" w:cs="Arial"/>
          <w:sz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1797"/>
        <w:gridCol w:w="1792"/>
        <w:gridCol w:w="1796"/>
        <w:gridCol w:w="1849"/>
      </w:tblGrid>
      <w:tr w:rsidR="00CD3D0A" w14:paraId="6FE6EBFA" w14:textId="77777777">
        <w:tc>
          <w:tcPr>
            <w:tcW w:w="1622" w:type="dxa"/>
          </w:tcPr>
          <w:p w14:paraId="4CFFEB6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School Level</w:t>
            </w:r>
          </w:p>
        </w:tc>
        <w:tc>
          <w:tcPr>
            <w:tcW w:w="1797" w:type="dxa"/>
          </w:tcPr>
          <w:p w14:paraId="10F76F92"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Handguns</w:t>
            </w:r>
          </w:p>
        </w:tc>
        <w:tc>
          <w:tcPr>
            <w:tcW w:w="1792" w:type="dxa"/>
          </w:tcPr>
          <w:p w14:paraId="7F7FE5A3"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Rifles or Shotguns</w:t>
            </w:r>
          </w:p>
        </w:tc>
        <w:tc>
          <w:tcPr>
            <w:tcW w:w="1796" w:type="dxa"/>
          </w:tcPr>
          <w:p w14:paraId="6899A7DB"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Other Firearms</w:t>
            </w:r>
          </w:p>
        </w:tc>
        <w:tc>
          <w:tcPr>
            <w:tcW w:w="1849" w:type="dxa"/>
          </w:tcPr>
          <w:p w14:paraId="69C97052"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Total</w:t>
            </w:r>
          </w:p>
        </w:tc>
      </w:tr>
      <w:tr w:rsidR="00CD3D0A" w14:paraId="2BEE4C8A" w14:textId="77777777">
        <w:tc>
          <w:tcPr>
            <w:tcW w:w="1622" w:type="dxa"/>
          </w:tcPr>
          <w:p w14:paraId="08F7CF2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Elementary</w:t>
            </w:r>
          </w:p>
        </w:tc>
        <w:tc>
          <w:tcPr>
            <w:tcW w:w="1797" w:type="dxa"/>
            <w:vAlign w:val="center"/>
          </w:tcPr>
          <w:p w14:paraId="25D201D4"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8</w:t>
            </w:r>
          </w:p>
        </w:tc>
        <w:tc>
          <w:tcPr>
            <w:tcW w:w="1792" w:type="dxa"/>
            <w:vAlign w:val="center"/>
          </w:tcPr>
          <w:p w14:paraId="049CD785"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1004B0F5"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1F055DDB"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8</w:t>
            </w:r>
          </w:p>
        </w:tc>
      </w:tr>
      <w:tr w:rsidR="00CD3D0A" w14:paraId="31DA4450" w14:textId="77777777">
        <w:tc>
          <w:tcPr>
            <w:tcW w:w="1622" w:type="dxa"/>
          </w:tcPr>
          <w:p w14:paraId="6FFB038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Junior High</w:t>
            </w:r>
          </w:p>
        </w:tc>
        <w:tc>
          <w:tcPr>
            <w:tcW w:w="1797" w:type="dxa"/>
            <w:vAlign w:val="center"/>
          </w:tcPr>
          <w:p w14:paraId="0BC33121"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8</w:t>
            </w:r>
          </w:p>
        </w:tc>
        <w:tc>
          <w:tcPr>
            <w:tcW w:w="1792" w:type="dxa"/>
            <w:vAlign w:val="center"/>
          </w:tcPr>
          <w:p w14:paraId="5A4085CB"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7859AF88"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23AFFF1A"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8</w:t>
            </w:r>
          </w:p>
        </w:tc>
      </w:tr>
      <w:tr w:rsidR="00CD3D0A" w14:paraId="6582B397" w14:textId="77777777">
        <w:tc>
          <w:tcPr>
            <w:tcW w:w="1622" w:type="dxa"/>
          </w:tcPr>
          <w:p w14:paraId="1D7B8FE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Senior High</w:t>
            </w:r>
          </w:p>
        </w:tc>
        <w:tc>
          <w:tcPr>
            <w:tcW w:w="1797" w:type="dxa"/>
            <w:vAlign w:val="center"/>
          </w:tcPr>
          <w:p w14:paraId="284D28ED"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20</w:t>
            </w:r>
          </w:p>
        </w:tc>
        <w:tc>
          <w:tcPr>
            <w:tcW w:w="1792" w:type="dxa"/>
            <w:vAlign w:val="center"/>
          </w:tcPr>
          <w:p w14:paraId="3327DDEC"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796" w:type="dxa"/>
            <w:vAlign w:val="center"/>
          </w:tcPr>
          <w:p w14:paraId="1B7967B3"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1B8C0403"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21</w:t>
            </w:r>
          </w:p>
        </w:tc>
      </w:tr>
      <w:tr w:rsidR="00CD3D0A" w14:paraId="7E1E77C6" w14:textId="77777777">
        <w:tc>
          <w:tcPr>
            <w:tcW w:w="1622" w:type="dxa"/>
          </w:tcPr>
          <w:p w14:paraId="6230932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797" w:type="dxa"/>
            <w:vAlign w:val="center"/>
          </w:tcPr>
          <w:p w14:paraId="7C8A1D33"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36</w:t>
            </w:r>
          </w:p>
        </w:tc>
        <w:tc>
          <w:tcPr>
            <w:tcW w:w="1792" w:type="dxa"/>
            <w:vAlign w:val="center"/>
          </w:tcPr>
          <w:p w14:paraId="598F2C28"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796" w:type="dxa"/>
            <w:vAlign w:val="center"/>
          </w:tcPr>
          <w:p w14:paraId="649DD378"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15C693BD"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37</w:t>
            </w:r>
          </w:p>
        </w:tc>
      </w:tr>
    </w:tbl>
    <w:p w14:paraId="71E5D705" w14:textId="77777777" w:rsidR="00CD3D0A" w:rsidRDefault="00CD3D0A">
      <w:pPr>
        <w:tabs>
          <w:tab w:val="left" w:pos="1080"/>
        </w:tabs>
        <w:jc w:val="left"/>
        <w:rPr>
          <w:rFonts w:ascii="Arial" w:hAnsi="Arial" w:cs="Arial"/>
          <w:sz w:val="20"/>
        </w:rPr>
      </w:pPr>
    </w:p>
    <w:p w14:paraId="1976D0D5" w14:textId="77777777" w:rsidR="00CD3D0A" w:rsidRDefault="00CD3D0A">
      <w:pPr>
        <w:tabs>
          <w:tab w:val="left" w:pos="1080"/>
        </w:tabs>
        <w:rPr>
          <w:rFonts w:ascii="Arial" w:hAnsi="Arial" w:cs="Arial"/>
          <w:sz w:val="20"/>
        </w:rPr>
      </w:pPr>
    </w:p>
    <w:p w14:paraId="7E363226" w14:textId="77777777" w:rsidR="00CD3D0A" w:rsidRDefault="00CD3D0A">
      <w:pPr>
        <w:tabs>
          <w:tab w:val="left" w:pos="1080"/>
        </w:tabs>
        <w:rPr>
          <w:rFonts w:ascii="Arial" w:hAnsi="Arial" w:cs="Arial"/>
          <w:b/>
          <w:sz w:val="20"/>
        </w:rPr>
      </w:pPr>
      <w:r>
        <w:rPr>
          <w:rFonts w:ascii="Arial" w:hAnsi="Arial" w:cs="Arial"/>
          <w:b/>
          <w:sz w:val="20"/>
        </w:rPr>
        <w:t>Question 2.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5"/>
        <w:gridCol w:w="1989"/>
        <w:gridCol w:w="1530"/>
      </w:tblGrid>
      <w:tr w:rsidR="00CD3D0A" w14:paraId="6E1C3135" w14:textId="77777777">
        <w:tc>
          <w:tcPr>
            <w:tcW w:w="802" w:type="dxa"/>
            <w:tcBorders>
              <w:bottom w:val="single" w:sz="12" w:space="0" w:color="auto"/>
            </w:tcBorders>
          </w:tcPr>
          <w:p w14:paraId="002ED38B" w14:textId="77777777" w:rsidR="00CD3D0A" w:rsidRDefault="00CD3D0A">
            <w:pPr>
              <w:tabs>
                <w:tab w:val="left" w:pos="1080"/>
              </w:tabs>
              <w:spacing w:before="60" w:after="60"/>
              <w:rPr>
                <w:rFonts w:ascii="Arial" w:hAnsi="Arial" w:cs="Arial"/>
                <w:sz w:val="18"/>
                <w:szCs w:val="18"/>
              </w:rPr>
            </w:pPr>
          </w:p>
        </w:tc>
        <w:tc>
          <w:tcPr>
            <w:tcW w:w="5255" w:type="dxa"/>
            <w:tcBorders>
              <w:bottom w:val="single" w:sz="12" w:space="0" w:color="auto"/>
            </w:tcBorders>
          </w:tcPr>
          <w:p w14:paraId="1F76392A"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157BC68C"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30" w:type="dxa"/>
            <w:tcBorders>
              <w:bottom w:val="single" w:sz="12" w:space="0" w:color="auto"/>
            </w:tcBorders>
          </w:tcPr>
          <w:p w14:paraId="487C92E5"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2EC7E976" w14:textId="77777777">
        <w:tc>
          <w:tcPr>
            <w:tcW w:w="802" w:type="dxa"/>
            <w:tcBorders>
              <w:top w:val="single" w:sz="12" w:space="0" w:color="auto"/>
              <w:bottom w:val="single" w:sz="2" w:space="0" w:color="auto"/>
              <w:right w:val="single" w:sz="2" w:space="0" w:color="auto"/>
            </w:tcBorders>
            <w:vAlign w:val="center"/>
          </w:tcPr>
          <w:p w14:paraId="4A98AC2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2a.</w:t>
            </w:r>
          </w:p>
        </w:tc>
        <w:tc>
          <w:tcPr>
            <w:tcW w:w="5255" w:type="dxa"/>
            <w:tcBorders>
              <w:top w:val="single" w:sz="12" w:space="0" w:color="auto"/>
              <w:left w:val="single" w:sz="2" w:space="0" w:color="auto"/>
              <w:bottom w:val="single" w:sz="2" w:space="0" w:color="auto"/>
              <w:right w:val="single" w:sz="2" w:space="0" w:color="auto"/>
            </w:tcBorders>
            <w:vAlign w:val="center"/>
          </w:tcPr>
          <w:p w14:paraId="5E11FFC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modified</w:t>
            </w:r>
          </w:p>
        </w:tc>
        <w:tc>
          <w:tcPr>
            <w:tcW w:w="1989" w:type="dxa"/>
            <w:tcBorders>
              <w:top w:val="single" w:sz="12" w:space="0" w:color="auto"/>
              <w:left w:val="single" w:sz="2" w:space="0" w:color="auto"/>
              <w:bottom w:val="single" w:sz="2" w:space="0" w:color="auto"/>
              <w:right w:val="single" w:sz="2" w:space="0" w:color="auto"/>
            </w:tcBorders>
            <w:vAlign w:val="center"/>
          </w:tcPr>
          <w:p w14:paraId="738F6A48"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3</w:t>
            </w:r>
          </w:p>
        </w:tc>
        <w:tc>
          <w:tcPr>
            <w:tcW w:w="1530" w:type="dxa"/>
            <w:tcBorders>
              <w:top w:val="single" w:sz="12" w:space="0" w:color="auto"/>
              <w:left w:val="single" w:sz="2" w:space="0" w:color="auto"/>
              <w:bottom w:val="single" w:sz="2" w:space="0" w:color="auto"/>
            </w:tcBorders>
            <w:vAlign w:val="center"/>
          </w:tcPr>
          <w:p w14:paraId="5FED544D"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8</w:t>
            </w:r>
          </w:p>
        </w:tc>
      </w:tr>
      <w:tr w:rsidR="00CD3D0A" w14:paraId="12D41083" w14:textId="77777777">
        <w:tc>
          <w:tcPr>
            <w:tcW w:w="802" w:type="dxa"/>
            <w:tcBorders>
              <w:top w:val="single" w:sz="2" w:space="0" w:color="auto"/>
              <w:bottom w:val="single" w:sz="2" w:space="0" w:color="auto"/>
              <w:right w:val="single" w:sz="2" w:space="0" w:color="auto"/>
            </w:tcBorders>
            <w:vAlign w:val="center"/>
          </w:tcPr>
          <w:p w14:paraId="4654256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2b.</w:t>
            </w:r>
          </w:p>
        </w:tc>
        <w:tc>
          <w:tcPr>
            <w:tcW w:w="5255" w:type="dxa"/>
            <w:tcBorders>
              <w:top w:val="single" w:sz="2" w:space="0" w:color="auto"/>
              <w:left w:val="single" w:sz="2" w:space="0" w:color="auto"/>
              <w:bottom w:val="single" w:sz="2" w:space="0" w:color="auto"/>
              <w:right w:val="single" w:sz="2" w:space="0" w:color="auto"/>
            </w:tcBorders>
            <w:vAlign w:val="center"/>
          </w:tcPr>
          <w:p w14:paraId="252B38C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not modified</w:t>
            </w:r>
          </w:p>
        </w:tc>
        <w:tc>
          <w:tcPr>
            <w:tcW w:w="1989" w:type="dxa"/>
            <w:tcBorders>
              <w:top w:val="single" w:sz="2" w:space="0" w:color="auto"/>
              <w:left w:val="single" w:sz="2" w:space="0" w:color="auto"/>
              <w:bottom w:val="single" w:sz="2" w:space="0" w:color="auto"/>
              <w:right w:val="single" w:sz="2" w:space="0" w:color="auto"/>
            </w:tcBorders>
            <w:vAlign w:val="center"/>
          </w:tcPr>
          <w:p w14:paraId="062E2721"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34</w:t>
            </w:r>
          </w:p>
        </w:tc>
        <w:tc>
          <w:tcPr>
            <w:tcW w:w="1530" w:type="dxa"/>
            <w:tcBorders>
              <w:top w:val="single" w:sz="2" w:space="0" w:color="auto"/>
              <w:left w:val="single" w:sz="2" w:space="0" w:color="auto"/>
              <w:bottom w:val="single" w:sz="2" w:space="0" w:color="auto"/>
            </w:tcBorders>
            <w:vAlign w:val="center"/>
          </w:tcPr>
          <w:p w14:paraId="339FC1A1"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92</w:t>
            </w:r>
          </w:p>
        </w:tc>
      </w:tr>
      <w:tr w:rsidR="00CD3D0A" w14:paraId="5C224910" w14:textId="77777777">
        <w:tc>
          <w:tcPr>
            <w:tcW w:w="802" w:type="dxa"/>
            <w:tcBorders>
              <w:top w:val="single" w:sz="2" w:space="0" w:color="auto"/>
              <w:bottom w:val="single" w:sz="12" w:space="0" w:color="auto"/>
            </w:tcBorders>
            <w:vAlign w:val="center"/>
          </w:tcPr>
          <w:p w14:paraId="6C8A2EF4" w14:textId="77777777" w:rsidR="00CD3D0A" w:rsidRDefault="00CD3D0A">
            <w:pPr>
              <w:tabs>
                <w:tab w:val="left" w:pos="1080"/>
              </w:tabs>
              <w:spacing w:before="60" w:after="60"/>
              <w:jc w:val="left"/>
              <w:rPr>
                <w:rFonts w:ascii="Arial" w:hAnsi="Arial" w:cs="Arial"/>
                <w:sz w:val="18"/>
                <w:szCs w:val="18"/>
              </w:rPr>
            </w:pPr>
          </w:p>
        </w:tc>
        <w:tc>
          <w:tcPr>
            <w:tcW w:w="5255" w:type="dxa"/>
            <w:tcBorders>
              <w:top w:val="single" w:sz="2" w:space="0" w:color="auto"/>
              <w:left w:val="nil"/>
              <w:bottom w:val="single" w:sz="12" w:space="0" w:color="auto"/>
              <w:right w:val="single" w:sz="2" w:space="0" w:color="auto"/>
            </w:tcBorders>
            <w:vAlign w:val="center"/>
          </w:tcPr>
          <w:p w14:paraId="0C383DC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64A6CDF0"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37</w:t>
            </w:r>
          </w:p>
        </w:tc>
        <w:tc>
          <w:tcPr>
            <w:tcW w:w="1530" w:type="dxa"/>
            <w:tcBorders>
              <w:top w:val="single" w:sz="2" w:space="0" w:color="auto"/>
              <w:left w:val="single" w:sz="2" w:space="0" w:color="auto"/>
              <w:bottom w:val="single" w:sz="12" w:space="0" w:color="auto"/>
            </w:tcBorders>
            <w:vAlign w:val="center"/>
          </w:tcPr>
          <w:p w14:paraId="6E375770"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100</w:t>
            </w:r>
          </w:p>
        </w:tc>
      </w:tr>
    </w:tbl>
    <w:p w14:paraId="2A59E1E0" w14:textId="77777777" w:rsidR="00CD3D0A" w:rsidRDefault="00CD3D0A">
      <w:pPr>
        <w:tabs>
          <w:tab w:val="left" w:pos="1080"/>
        </w:tabs>
        <w:rPr>
          <w:rFonts w:ascii="Arial" w:hAnsi="Arial" w:cs="Arial"/>
          <w:sz w:val="20"/>
        </w:rPr>
      </w:pPr>
    </w:p>
    <w:p w14:paraId="553B19E7" w14:textId="77777777" w:rsidR="00CD3D0A" w:rsidRDefault="00CD3D0A">
      <w:pPr>
        <w:tabs>
          <w:tab w:val="left" w:pos="1080"/>
        </w:tabs>
        <w:rPr>
          <w:rFonts w:ascii="Arial" w:hAnsi="Arial" w:cs="Arial"/>
          <w:b/>
          <w:sz w:val="20"/>
        </w:rPr>
      </w:pPr>
      <w:r>
        <w:rPr>
          <w:rFonts w:ascii="Arial" w:hAnsi="Arial" w:cs="Arial"/>
          <w:b/>
          <w:sz w:val="20"/>
        </w:rPr>
        <w:t>Question 3.  Alternative Placements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7"/>
        <w:gridCol w:w="1989"/>
        <w:gridCol w:w="1528"/>
      </w:tblGrid>
      <w:tr w:rsidR="00CD3D0A" w14:paraId="7EBEA8CA" w14:textId="77777777">
        <w:tc>
          <w:tcPr>
            <w:tcW w:w="802" w:type="dxa"/>
            <w:tcBorders>
              <w:bottom w:val="single" w:sz="12" w:space="0" w:color="auto"/>
            </w:tcBorders>
          </w:tcPr>
          <w:p w14:paraId="575D905A" w14:textId="77777777" w:rsidR="00CD3D0A" w:rsidRDefault="00CD3D0A">
            <w:pPr>
              <w:tabs>
                <w:tab w:val="left" w:pos="1080"/>
              </w:tabs>
              <w:spacing w:before="60" w:after="60"/>
              <w:rPr>
                <w:rFonts w:ascii="Arial" w:hAnsi="Arial" w:cs="Arial"/>
                <w:sz w:val="18"/>
                <w:szCs w:val="18"/>
              </w:rPr>
            </w:pPr>
          </w:p>
        </w:tc>
        <w:tc>
          <w:tcPr>
            <w:tcW w:w="5257" w:type="dxa"/>
            <w:tcBorders>
              <w:bottom w:val="single" w:sz="12" w:space="0" w:color="auto"/>
            </w:tcBorders>
          </w:tcPr>
          <w:p w14:paraId="3B77B9F1"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7B2525F1"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28" w:type="dxa"/>
            <w:tcBorders>
              <w:bottom w:val="single" w:sz="12" w:space="0" w:color="auto"/>
            </w:tcBorders>
          </w:tcPr>
          <w:p w14:paraId="5B2D951F"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604AB785" w14:textId="77777777">
        <w:tc>
          <w:tcPr>
            <w:tcW w:w="802" w:type="dxa"/>
            <w:tcBorders>
              <w:top w:val="single" w:sz="12" w:space="0" w:color="auto"/>
              <w:bottom w:val="single" w:sz="2" w:space="0" w:color="auto"/>
              <w:right w:val="single" w:sz="2" w:space="0" w:color="auto"/>
            </w:tcBorders>
            <w:vAlign w:val="center"/>
          </w:tcPr>
          <w:p w14:paraId="735E481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3a.</w:t>
            </w:r>
          </w:p>
        </w:tc>
        <w:tc>
          <w:tcPr>
            <w:tcW w:w="5257" w:type="dxa"/>
            <w:tcBorders>
              <w:top w:val="single" w:sz="12" w:space="0" w:color="auto"/>
              <w:left w:val="single" w:sz="2" w:space="0" w:color="auto"/>
              <w:bottom w:val="single" w:sz="2" w:space="0" w:color="auto"/>
              <w:right w:val="single" w:sz="2" w:space="0" w:color="auto"/>
            </w:tcBorders>
            <w:vAlign w:val="center"/>
          </w:tcPr>
          <w:p w14:paraId="03016EC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modified expulsions</w:t>
            </w:r>
          </w:p>
        </w:tc>
        <w:tc>
          <w:tcPr>
            <w:tcW w:w="1989" w:type="dxa"/>
            <w:tcBorders>
              <w:top w:val="single" w:sz="12" w:space="0" w:color="auto"/>
              <w:left w:val="single" w:sz="2" w:space="0" w:color="auto"/>
              <w:bottom w:val="single" w:sz="2" w:space="0" w:color="auto"/>
              <w:right w:val="single" w:sz="2" w:space="0" w:color="auto"/>
            </w:tcBorders>
            <w:vAlign w:val="center"/>
          </w:tcPr>
          <w:p w14:paraId="6902C371"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w:t>
            </w:r>
          </w:p>
        </w:tc>
        <w:tc>
          <w:tcPr>
            <w:tcW w:w="1528" w:type="dxa"/>
            <w:tcBorders>
              <w:top w:val="single" w:sz="12" w:space="0" w:color="auto"/>
              <w:left w:val="single" w:sz="2" w:space="0" w:color="auto"/>
              <w:bottom w:val="single" w:sz="2" w:space="0" w:color="auto"/>
            </w:tcBorders>
            <w:vAlign w:val="center"/>
          </w:tcPr>
          <w:p w14:paraId="2A10C462"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33</w:t>
            </w:r>
          </w:p>
        </w:tc>
      </w:tr>
      <w:tr w:rsidR="00CD3D0A" w14:paraId="01EBAD03" w14:textId="77777777">
        <w:tc>
          <w:tcPr>
            <w:tcW w:w="802" w:type="dxa"/>
            <w:tcBorders>
              <w:top w:val="single" w:sz="2" w:space="0" w:color="auto"/>
              <w:bottom w:val="single" w:sz="2" w:space="0" w:color="auto"/>
              <w:right w:val="single" w:sz="2" w:space="0" w:color="auto"/>
            </w:tcBorders>
            <w:vAlign w:val="center"/>
          </w:tcPr>
          <w:p w14:paraId="2D6F53F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3b.</w:t>
            </w:r>
          </w:p>
        </w:tc>
        <w:tc>
          <w:tcPr>
            <w:tcW w:w="5257" w:type="dxa"/>
            <w:tcBorders>
              <w:top w:val="single" w:sz="2" w:space="0" w:color="auto"/>
              <w:left w:val="single" w:sz="2" w:space="0" w:color="auto"/>
              <w:bottom w:val="single" w:sz="2" w:space="0" w:color="auto"/>
              <w:right w:val="single" w:sz="2" w:space="0" w:color="auto"/>
            </w:tcBorders>
            <w:vAlign w:val="center"/>
          </w:tcPr>
          <w:p w14:paraId="22F40A3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non-modified expulsions</w:t>
            </w:r>
          </w:p>
        </w:tc>
        <w:tc>
          <w:tcPr>
            <w:tcW w:w="1989" w:type="dxa"/>
            <w:tcBorders>
              <w:top w:val="single" w:sz="2" w:space="0" w:color="auto"/>
              <w:left w:val="single" w:sz="2" w:space="0" w:color="auto"/>
              <w:bottom w:val="single" w:sz="2" w:space="0" w:color="auto"/>
              <w:right w:val="single" w:sz="2" w:space="0" w:color="auto"/>
            </w:tcBorders>
            <w:vAlign w:val="center"/>
          </w:tcPr>
          <w:p w14:paraId="073976CB"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20</w:t>
            </w:r>
          </w:p>
        </w:tc>
        <w:tc>
          <w:tcPr>
            <w:tcW w:w="1528" w:type="dxa"/>
            <w:tcBorders>
              <w:top w:val="single" w:sz="2" w:space="0" w:color="auto"/>
              <w:left w:val="single" w:sz="2" w:space="0" w:color="auto"/>
              <w:bottom w:val="single" w:sz="2" w:space="0" w:color="auto"/>
            </w:tcBorders>
            <w:vAlign w:val="center"/>
          </w:tcPr>
          <w:p w14:paraId="428EF8CD"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59</w:t>
            </w:r>
          </w:p>
        </w:tc>
      </w:tr>
      <w:tr w:rsidR="00CD3D0A" w14:paraId="34D0A601" w14:textId="77777777">
        <w:tc>
          <w:tcPr>
            <w:tcW w:w="802" w:type="dxa"/>
            <w:tcBorders>
              <w:top w:val="single" w:sz="2" w:space="0" w:color="auto"/>
              <w:bottom w:val="single" w:sz="12" w:space="0" w:color="auto"/>
            </w:tcBorders>
            <w:vAlign w:val="center"/>
          </w:tcPr>
          <w:p w14:paraId="49590C14" w14:textId="77777777" w:rsidR="00CD3D0A" w:rsidRDefault="00CD3D0A">
            <w:pPr>
              <w:tabs>
                <w:tab w:val="left" w:pos="1080"/>
              </w:tabs>
              <w:spacing w:before="60" w:after="60"/>
              <w:jc w:val="left"/>
              <w:rPr>
                <w:rFonts w:ascii="Arial" w:hAnsi="Arial" w:cs="Arial"/>
                <w:sz w:val="18"/>
                <w:szCs w:val="18"/>
              </w:rPr>
            </w:pPr>
          </w:p>
        </w:tc>
        <w:tc>
          <w:tcPr>
            <w:tcW w:w="5257" w:type="dxa"/>
            <w:tcBorders>
              <w:top w:val="single" w:sz="2" w:space="0" w:color="auto"/>
              <w:left w:val="nil"/>
              <w:bottom w:val="single" w:sz="12" w:space="0" w:color="auto"/>
              <w:right w:val="single" w:sz="2" w:space="0" w:color="auto"/>
            </w:tcBorders>
            <w:vAlign w:val="center"/>
          </w:tcPr>
          <w:p w14:paraId="783139C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13816D78"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21</w:t>
            </w:r>
          </w:p>
        </w:tc>
        <w:tc>
          <w:tcPr>
            <w:tcW w:w="1528" w:type="dxa"/>
            <w:tcBorders>
              <w:top w:val="single" w:sz="2" w:space="0" w:color="auto"/>
              <w:left w:val="single" w:sz="2" w:space="0" w:color="auto"/>
              <w:bottom w:val="single" w:sz="12" w:space="0" w:color="auto"/>
            </w:tcBorders>
            <w:vAlign w:val="center"/>
          </w:tcPr>
          <w:p w14:paraId="67514BAA"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57</w:t>
            </w:r>
          </w:p>
        </w:tc>
      </w:tr>
    </w:tbl>
    <w:p w14:paraId="437D47C2" w14:textId="77777777" w:rsidR="00CD3D0A" w:rsidRDefault="00CD3D0A">
      <w:pPr>
        <w:tabs>
          <w:tab w:val="left" w:pos="1080"/>
        </w:tabs>
        <w:rPr>
          <w:rFonts w:ascii="Arial" w:hAnsi="Arial" w:cs="Arial"/>
          <w:sz w:val="20"/>
        </w:rPr>
      </w:pPr>
    </w:p>
    <w:p w14:paraId="3836BDAF" w14:textId="77777777" w:rsidR="00CD3D0A" w:rsidRDefault="00CD3D0A">
      <w:pPr>
        <w:tabs>
          <w:tab w:val="left" w:pos="1080"/>
        </w:tabs>
        <w:rPr>
          <w:rFonts w:ascii="Arial" w:hAnsi="Arial" w:cs="Arial"/>
          <w:b/>
          <w:sz w:val="20"/>
        </w:rPr>
      </w:pPr>
      <w:r>
        <w:rPr>
          <w:rFonts w:ascii="Arial" w:hAnsi="Arial" w:cs="Arial"/>
          <w:b/>
          <w:sz w:val="20"/>
        </w:rPr>
        <w:t>Question 4.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1584"/>
        <w:gridCol w:w="1584"/>
      </w:tblGrid>
      <w:tr w:rsidR="00CD3D0A" w14:paraId="4AA55E0A" w14:textId="77777777">
        <w:tc>
          <w:tcPr>
            <w:tcW w:w="828" w:type="dxa"/>
            <w:tcBorders>
              <w:bottom w:val="single" w:sz="12" w:space="0" w:color="auto"/>
            </w:tcBorders>
          </w:tcPr>
          <w:p w14:paraId="2717C51B"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55F1712D" w14:textId="77777777" w:rsidR="00CD3D0A" w:rsidRDefault="00CD3D0A">
            <w:pPr>
              <w:tabs>
                <w:tab w:val="left" w:pos="1080"/>
              </w:tabs>
              <w:spacing w:before="60" w:after="60"/>
              <w:rPr>
                <w:rFonts w:ascii="Arial" w:hAnsi="Arial" w:cs="Arial"/>
                <w:sz w:val="18"/>
                <w:szCs w:val="18"/>
              </w:rPr>
            </w:pPr>
          </w:p>
        </w:tc>
        <w:tc>
          <w:tcPr>
            <w:tcW w:w="1584" w:type="dxa"/>
            <w:tcBorders>
              <w:bottom w:val="single" w:sz="12" w:space="0" w:color="auto"/>
            </w:tcBorders>
          </w:tcPr>
          <w:p w14:paraId="2A8FB96B"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84" w:type="dxa"/>
            <w:tcBorders>
              <w:bottom w:val="single" w:sz="12" w:space="0" w:color="auto"/>
            </w:tcBorders>
          </w:tcPr>
          <w:p w14:paraId="66C91130"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1E3AEB95" w14:textId="77777777">
        <w:tc>
          <w:tcPr>
            <w:tcW w:w="828" w:type="dxa"/>
            <w:tcBorders>
              <w:top w:val="single" w:sz="12" w:space="0" w:color="auto"/>
              <w:bottom w:val="single" w:sz="2" w:space="0" w:color="auto"/>
              <w:right w:val="single" w:sz="2" w:space="0" w:color="auto"/>
            </w:tcBorders>
            <w:vAlign w:val="center"/>
          </w:tcPr>
          <w:p w14:paraId="45158C4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4a.</w:t>
            </w:r>
          </w:p>
        </w:tc>
        <w:tc>
          <w:tcPr>
            <w:tcW w:w="5580" w:type="dxa"/>
            <w:tcBorders>
              <w:top w:val="single" w:sz="12" w:space="0" w:color="auto"/>
              <w:left w:val="single" w:sz="2" w:space="0" w:color="auto"/>
              <w:bottom w:val="single" w:sz="2" w:space="0" w:color="auto"/>
              <w:right w:val="single" w:sz="2" w:space="0" w:color="auto"/>
            </w:tcBorders>
            <w:vAlign w:val="center"/>
          </w:tcPr>
          <w:p w14:paraId="66B3A08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disabled students</w:t>
            </w:r>
          </w:p>
        </w:tc>
        <w:tc>
          <w:tcPr>
            <w:tcW w:w="1584" w:type="dxa"/>
            <w:tcBorders>
              <w:top w:val="single" w:sz="12" w:space="0" w:color="auto"/>
              <w:left w:val="single" w:sz="2" w:space="0" w:color="auto"/>
              <w:bottom w:val="single" w:sz="2" w:space="0" w:color="auto"/>
              <w:right w:val="single" w:sz="2" w:space="0" w:color="auto"/>
            </w:tcBorders>
            <w:vAlign w:val="center"/>
          </w:tcPr>
          <w:p w14:paraId="1421B32F"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12" w:space="0" w:color="auto"/>
              <w:left w:val="single" w:sz="2" w:space="0" w:color="auto"/>
              <w:bottom w:val="single" w:sz="2" w:space="0" w:color="auto"/>
            </w:tcBorders>
            <w:vAlign w:val="center"/>
          </w:tcPr>
          <w:p w14:paraId="6BE3D3A2"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0</w:t>
            </w:r>
          </w:p>
        </w:tc>
      </w:tr>
      <w:tr w:rsidR="00CD3D0A" w14:paraId="3453AECB" w14:textId="77777777">
        <w:tc>
          <w:tcPr>
            <w:tcW w:w="828" w:type="dxa"/>
            <w:tcBorders>
              <w:top w:val="single" w:sz="2" w:space="0" w:color="auto"/>
              <w:bottom w:val="single" w:sz="2" w:space="0" w:color="auto"/>
              <w:right w:val="single" w:sz="2" w:space="0" w:color="auto"/>
            </w:tcBorders>
            <w:vAlign w:val="center"/>
          </w:tcPr>
          <w:p w14:paraId="556C852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4b.</w:t>
            </w:r>
          </w:p>
        </w:tc>
        <w:tc>
          <w:tcPr>
            <w:tcW w:w="5580" w:type="dxa"/>
            <w:tcBorders>
              <w:top w:val="single" w:sz="2" w:space="0" w:color="auto"/>
              <w:left w:val="single" w:sz="2" w:space="0" w:color="auto"/>
              <w:bottom w:val="single" w:sz="2" w:space="0" w:color="auto"/>
              <w:right w:val="single" w:sz="2" w:space="0" w:color="auto"/>
            </w:tcBorders>
            <w:vAlign w:val="center"/>
          </w:tcPr>
          <w:p w14:paraId="3F3DE53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nondisabled students</w:t>
            </w:r>
          </w:p>
        </w:tc>
        <w:tc>
          <w:tcPr>
            <w:tcW w:w="1584" w:type="dxa"/>
            <w:tcBorders>
              <w:top w:val="single" w:sz="2" w:space="0" w:color="auto"/>
              <w:left w:val="single" w:sz="2" w:space="0" w:color="auto"/>
              <w:bottom w:val="single" w:sz="2" w:space="0" w:color="auto"/>
              <w:right w:val="single" w:sz="2" w:space="0" w:color="auto"/>
            </w:tcBorders>
            <w:vAlign w:val="center"/>
          </w:tcPr>
          <w:p w14:paraId="448F4EF7"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3</w:t>
            </w:r>
          </w:p>
        </w:tc>
        <w:tc>
          <w:tcPr>
            <w:tcW w:w="1584" w:type="dxa"/>
            <w:tcBorders>
              <w:top w:val="single" w:sz="2" w:space="0" w:color="auto"/>
              <w:left w:val="single" w:sz="2" w:space="0" w:color="auto"/>
              <w:bottom w:val="single" w:sz="2" w:space="0" w:color="auto"/>
            </w:tcBorders>
            <w:vAlign w:val="center"/>
          </w:tcPr>
          <w:p w14:paraId="48D5275B"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472F5854" w14:textId="77777777">
        <w:tc>
          <w:tcPr>
            <w:tcW w:w="828" w:type="dxa"/>
            <w:tcBorders>
              <w:top w:val="single" w:sz="2" w:space="0" w:color="auto"/>
              <w:bottom w:val="single" w:sz="12" w:space="0" w:color="auto"/>
            </w:tcBorders>
            <w:vAlign w:val="center"/>
          </w:tcPr>
          <w:p w14:paraId="09656855" w14:textId="77777777" w:rsidR="00CD3D0A" w:rsidRDefault="00CD3D0A">
            <w:pPr>
              <w:tabs>
                <w:tab w:val="left" w:pos="1080"/>
              </w:tabs>
              <w:spacing w:before="60" w:after="60"/>
              <w:jc w:val="left"/>
              <w:rPr>
                <w:rFonts w:ascii="Arial" w:hAnsi="Arial" w:cs="Arial"/>
                <w:sz w:val="18"/>
                <w:szCs w:val="18"/>
              </w:rPr>
            </w:pPr>
          </w:p>
        </w:tc>
        <w:tc>
          <w:tcPr>
            <w:tcW w:w="5580" w:type="dxa"/>
            <w:tcBorders>
              <w:top w:val="single" w:sz="2" w:space="0" w:color="auto"/>
              <w:left w:val="nil"/>
              <w:bottom w:val="single" w:sz="12" w:space="0" w:color="auto"/>
              <w:right w:val="single" w:sz="2" w:space="0" w:color="auto"/>
            </w:tcBorders>
            <w:vAlign w:val="center"/>
          </w:tcPr>
          <w:p w14:paraId="12603C6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584" w:type="dxa"/>
            <w:tcBorders>
              <w:top w:val="single" w:sz="2" w:space="0" w:color="auto"/>
              <w:left w:val="single" w:sz="2" w:space="0" w:color="auto"/>
              <w:bottom w:val="single" w:sz="12" w:space="0" w:color="auto"/>
              <w:right w:val="single" w:sz="2" w:space="0" w:color="auto"/>
            </w:tcBorders>
            <w:vAlign w:val="center"/>
          </w:tcPr>
          <w:p w14:paraId="10FA05C0"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3</w:t>
            </w:r>
          </w:p>
        </w:tc>
        <w:tc>
          <w:tcPr>
            <w:tcW w:w="1584" w:type="dxa"/>
            <w:tcBorders>
              <w:top w:val="single" w:sz="2" w:space="0" w:color="auto"/>
              <w:left w:val="single" w:sz="2" w:space="0" w:color="auto"/>
              <w:bottom w:val="single" w:sz="12" w:space="0" w:color="auto"/>
            </w:tcBorders>
            <w:vAlign w:val="center"/>
          </w:tcPr>
          <w:p w14:paraId="62BB516B"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bl>
    <w:p w14:paraId="7E5C5BEA" w14:textId="77777777" w:rsidR="00CD3D0A" w:rsidRDefault="00CD3D0A">
      <w:pPr>
        <w:tabs>
          <w:tab w:val="left" w:pos="1080"/>
        </w:tabs>
        <w:rPr>
          <w:rFonts w:ascii="Arial" w:hAnsi="Arial" w:cs="Arial"/>
          <w:sz w:val="20"/>
        </w:rPr>
      </w:pPr>
    </w:p>
    <w:p w14:paraId="383F1233" w14:textId="77777777" w:rsidR="00CD3D0A" w:rsidRDefault="00CD3D0A">
      <w:pPr>
        <w:tabs>
          <w:tab w:val="left" w:pos="1080"/>
        </w:tabs>
        <w:rPr>
          <w:rFonts w:ascii="Arial" w:hAnsi="Arial" w:cs="Arial"/>
          <w:b/>
          <w:sz w:val="20"/>
        </w:rPr>
      </w:pPr>
      <w:r>
        <w:rPr>
          <w:rFonts w:ascii="Arial" w:hAnsi="Arial" w:cs="Arial"/>
          <w:b/>
          <w:sz w:val="20"/>
        </w:rPr>
        <w:t xml:space="preserve">Question 7.  </w:t>
      </w:r>
      <w:r>
        <w:rPr>
          <w:rFonts w:ascii="Arial" w:hAnsi="Arial" w:cs="Arial"/>
          <w:b/>
          <w:i/>
          <w:sz w:val="20"/>
        </w:rPr>
        <w:t>GFSA</w:t>
      </w:r>
      <w:r>
        <w:rPr>
          <w:rFonts w:ascii="Arial" w:hAnsi="Arial" w:cs="Arial"/>
          <w:b/>
          <w:sz w:val="20"/>
        </w:rPr>
        <w:t xml:space="preserve"> Submission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7164"/>
        <w:gridCol w:w="1584"/>
      </w:tblGrid>
      <w:tr w:rsidR="00CD3D0A" w14:paraId="4C1602C8" w14:textId="77777777">
        <w:tc>
          <w:tcPr>
            <w:tcW w:w="828" w:type="dxa"/>
            <w:tcBorders>
              <w:bottom w:val="single" w:sz="12" w:space="0" w:color="auto"/>
            </w:tcBorders>
          </w:tcPr>
          <w:p w14:paraId="66AA0179" w14:textId="77777777" w:rsidR="00CD3D0A" w:rsidRDefault="00CD3D0A">
            <w:pPr>
              <w:tabs>
                <w:tab w:val="left" w:pos="1080"/>
              </w:tabs>
              <w:spacing w:before="60" w:after="60"/>
              <w:rPr>
                <w:rFonts w:ascii="Arial" w:hAnsi="Arial" w:cs="Arial"/>
                <w:sz w:val="18"/>
                <w:szCs w:val="18"/>
              </w:rPr>
            </w:pPr>
          </w:p>
        </w:tc>
        <w:tc>
          <w:tcPr>
            <w:tcW w:w="7164" w:type="dxa"/>
            <w:tcBorders>
              <w:bottom w:val="single" w:sz="12" w:space="0" w:color="auto"/>
            </w:tcBorders>
          </w:tcPr>
          <w:p w14:paraId="23075BB8" w14:textId="77777777" w:rsidR="00CD3D0A" w:rsidRDefault="00CD3D0A">
            <w:pPr>
              <w:tabs>
                <w:tab w:val="left" w:pos="1080"/>
              </w:tabs>
              <w:spacing w:before="60" w:after="60"/>
              <w:jc w:val="center"/>
              <w:rPr>
                <w:rFonts w:ascii="Arial" w:hAnsi="Arial" w:cs="Arial"/>
                <w:sz w:val="18"/>
                <w:szCs w:val="18"/>
              </w:rPr>
            </w:pPr>
          </w:p>
        </w:tc>
        <w:tc>
          <w:tcPr>
            <w:tcW w:w="1584" w:type="dxa"/>
            <w:tcBorders>
              <w:bottom w:val="single" w:sz="12" w:space="0" w:color="auto"/>
            </w:tcBorders>
          </w:tcPr>
          <w:p w14:paraId="6C5676BC"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01D5BA32" w14:textId="77777777">
        <w:tc>
          <w:tcPr>
            <w:tcW w:w="828" w:type="dxa"/>
            <w:tcBorders>
              <w:top w:val="single" w:sz="12" w:space="0" w:color="auto"/>
              <w:bottom w:val="single" w:sz="2" w:space="0" w:color="auto"/>
              <w:right w:val="single" w:sz="2" w:space="0" w:color="auto"/>
            </w:tcBorders>
            <w:vAlign w:val="center"/>
          </w:tcPr>
          <w:p w14:paraId="03758F7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7a.</w:t>
            </w:r>
          </w:p>
        </w:tc>
        <w:tc>
          <w:tcPr>
            <w:tcW w:w="7164" w:type="dxa"/>
            <w:tcBorders>
              <w:top w:val="single" w:sz="12" w:space="0" w:color="auto"/>
              <w:left w:val="single" w:sz="2" w:space="0" w:color="auto"/>
              <w:bottom w:val="single" w:sz="2" w:space="0" w:color="auto"/>
              <w:right w:val="single" w:sz="2" w:space="0" w:color="auto"/>
            </w:tcBorders>
            <w:vAlign w:val="center"/>
          </w:tcPr>
          <w:p w14:paraId="500EB0A3"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LEAs that submitted a </w:t>
            </w:r>
            <w:r>
              <w:rPr>
                <w:rFonts w:ascii="Arial" w:hAnsi="Arial" w:cs="Arial"/>
                <w:i/>
                <w:sz w:val="18"/>
                <w:szCs w:val="18"/>
              </w:rPr>
              <w:t>GFSA</w:t>
            </w:r>
            <w:r>
              <w:rPr>
                <w:rFonts w:ascii="Arial" w:hAnsi="Arial" w:cs="Arial"/>
                <w:sz w:val="18"/>
                <w:szCs w:val="18"/>
              </w:rPr>
              <w:t xml:space="preserve"> report to the state</w:t>
            </w:r>
          </w:p>
        </w:tc>
        <w:tc>
          <w:tcPr>
            <w:tcW w:w="1584" w:type="dxa"/>
            <w:tcBorders>
              <w:top w:val="single" w:sz="12" w:space="0" w:color="auto"/>
              <w:left w:val="single" w:sz="2" w:space="0" w:color="auto"/>
              <w:bottom w:val="single" w:sz="2" w:space="0" w:color="auto"/>
            </w:tcBorders>
            <w:vAlign w:val="center"/>
          </w:tcPr>
          <w:p w14:paraId="5E9B2B37"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3D5841FE" w14:textId="77777777">
        <w:tc>
          <w:tcPr>
            <w:tcW w:w="828" w:type="dxa"/>
            <w:tcBorders>
              <w:top w:val="single" w:sz="2" w:space="0" w:color="auto"/>
              <w:bottom w:val="single" w:sz="2" w:space="0" w:color="auto"/>
              <w:right w:val="single" w:sz="2" w:space="0" w:color="auto"/>
            </w:tcBorders>
            <w:vAlign w:val="center"/>
          </w:tcPr>
          <w:p w14:paraId="7F54C22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7b.</w:t>
            </w:r>
          </w:p>
        </w:tc>
        <w:tc>
          <w:tcPr>
            <w:tcW w:w="7164" w:type="dxa"/>
            <w:tcBorders>
              <w:top w:val="single" w:sz="2" w:space="0" w:color="auto"/>
              <w:left w:val="single" w:sz="2" w:space="0" w:color="auto"/>
              <w:bottom w:val="single" w:sz="2" w:space="0" w:color="auto"/>
              <w:right w:val="single" w:sz="2" w:space="0" w:color="auto"/>
            </w:tcBorders>
            <w:vAlign w:val="center"/>
          </w:tcPr>
          <w:p w14:paraId="71A8BED6"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schools that submitted </w:t>
            </w:r>
            <w:r>
              <w:rPr>
                <w:rFonts w:ascii="Arial" w:hAnsi="Arial" w:cs="Arial"/>
                <w:i/>
                <w:sz w:val="18"/>
                <w:szCs w:val="18"/>
              </w:rPr>
              <w:t xml:space="preserve">GFSA </w:t>
            </w:r>
            <w:r>
              <w:rPr>
                <w:rFonts w:ascii="Arial" w:hAnsi="Arial" w:cs="Arial"/>
                <w:sz w:val="18"/>
                <w:szCs w:val="18"/>
              </w:rPr>
              <w:t>data to their LEAs</w:t>
            </w:r>
          </w:p>
        </w:tc>
        <w:tc>
          <w:tcPr>
            <w:tcW w:w="1584" w:type="dxa"/>
            <w:tcBorders>
              <w:top w:val="single" w:sz="2" w:space="0" w:color="auto"/>
              <w:left w:val="single" w:sz="2" w:space="0" w:color="auto"/>
              <w:bottom w:val="single" w:sz="2" w:space="0" w:color="auto"/>
            </w:tcBorders>
            <w:vAlign w:val="center"/>
          </w:tcPr>
          <w:p w14:paraId="71AE0DE7"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51FFFA27" w14:textId="77777777">
        <w:tc>
          <w:tcPr>
            <w:tcW w:w="828" w:type="dxa"/>
            <w:tcBorders>
              <w:top w:val="single" w:sz="2" w:space="0" w:color="auto"/>
              <w:bottom w:val="single" w:sz="12" w:space="0" w:color="auto"/>
              <w:right w:val="single" w:sz="2" w:space="0" w:color="auto"/>
            </w:tcBorders>
            <w:vAlign w:val="center"/>
          </w:tcPr>
          <w:p w14:paraId="7DE8767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7c.</w:t>
            </w:r>
          </w:p>
        </w:tc>
        <w:tc>
          <w:tcPr>
            <w:tcW w:w="7164" w:type="dxa"/>
            <w:tcBorders>
              <w:top w:val="single" w:sz="2" w:space="0" w:color="auto"/>
              <w:left w:val="single" w:sz="2" w:space="0" w:color="auto"/>
              <w:bottom w:val="single" w:sz="12" w:space="0" w:color="auto"/>
              <w:right w:val="single" w:sz="2" w:space="0" w:color="auto"/>
            </w:tcBorders>
            <w:vAlign w:val="center"/>
          </w:tcPr>
          <w:p w14:paraId="5A1611EB"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Percentage of LEAs that reported students for a firearm offense</w:t>
            </w:r>
          </w:p>
        </w:tc>
        <w:tc>
          <w:tcPr>
            <w:tcW w:w="1584" w:type="dxa"/>
            <w:tcBorders>
              <w:top w:val="single" w:sz="2" w:space="0" w:color="auto"/>
              <w:left w:val="single" w:sz="2" w:space="0" w:color="auto"/>
              <w:bottom w:val="single" w:sz="12" w:space="0" w:color="auto"/>
            </w:tcBorders>
            <w:vAlign w:val="center"/>
          </w:tcPr>
          <w:p w14:paraId="1BBA37EB"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w:t>
            </w:r>
          </w:p>
        </w:tc>
      </w:tr>
    </w:tbl>
    <w:p w14:paraId="642C8474" w14:textId="77777777" w:rsidR="00CD3D0A" w:rsidRDefault="00CD3D0A">
      <w:pPr>
        <w:tabs>
          <w:tab w:val="left" w:pos="1080"/>
        </w:tabs>
        <w:rPr>
          <w:rFonts w:ascii="Arial" w:hAnsi="Arial" w:cs="Arial"/>
          <w:sz w:val="20"/>
        </w:rPr>
      </w:pPr>
    </w:p>
    <w:p w14:paraId="1AE251A0" w14:textId="77777777" w:rsidR="00CD3D0A" w:rsidRDefault="00CD3D0A">
      <w:pPr>
        <w:tabs>
          <w:tab w:val="left" w:pos="1080"/>
        </w:tabs>
        <w:rPr>
          <w:rFonts w:ascii="Arial" w:hAnsi="Arial" w:cs="Arial"/>
          <w:sz w:val="20"/>
        </w:rPr>
      </w:pPr>
    </w:p>
    <w:p w14:paraId="776227C9" w14:textId="77777777" w:rsidR="00CD3D0A" w:rsidRDefault="00CD3D0A">
      <w:pPr>
        <w:tabs>
          <w:tab w:val="left" w:pos="1080"/>
        </w:tabs>
        <w:rPr>
          <w:rFonts w:ascii="Arial" w:hAnsi="Arial" w:cs="Arial"/>
          <w:sz w:val="20"/>
        </w:rPr>
      </w:pPr>
      <w:r>
        <w:rPr>
          <w:rFonts w:ascii="Arial" w:hAnsi="Arial" w:cs="Arial"/>
          <w:sz w:val="20"/>
        </w:rPr>
        <w:br w:type="page"/>
      </w:r>
    </w:p>
    <w:p w14:paraId="0B9D40DC" w14:textId="77777777" w:rsidR="00CD3D0A" w:rsidRDefault="00CD3D0A">
      <w:pPr>
        <w:pBdr>
          <w:top w:val="single" w:sz="18" w:space="1" w:color="auto"/>
          <w:bottom w:val="single" w:sz="18" w:space="1" w:color="auto"/>
        </w:pBdr>
        <w:tabs>
          <w:tab w:val="left" w:pos="1080"/>
        </w:tabs>
        <w:rPr>
          <w:rFonts w:ascii="Arial" w:hAnsi="Arial" w:cs="Arial"/>
          <w:b/>
          <w:sz w:val="28"/>
          <w:szCs w:val="28"/>
        </w:rPr>
      </w:pPr>
      <w:smartTag w:uri="urn:schemas-microsoft-com:office:smarttags" w:element="State">
        <w:smartTag w:uri="urn:schemas-microsoft-com:office:smarttags" w:element="place">
          <w:r>
            <w:rPr>
              <w:rFonts w:ascii="Arial" w:hAnsi="Arial" w:cs="Arial"/>
              <w:b/>
              <w:noProof/>
              <w:sz w:val="28"/>
              <w:szCs w:val="28"/>
            </w:rPr>
            <w:t>Illinois</w:t>
          </w:r>
        </w:smartTag>
      </w:smartTag>
      <w:r>
        <w:rPr>
          <w:rFonts w:ascii="Arial" w:hAnsi="Arial" w:cs="Arial"/>
          <w:b/>
          <w:sz w:val="28"/>
          <w:szCs w:val="28"/>
        </w:rPr>
        <w:t xml:space="preserve"> (continued)</w:t>
      </w:r>
    </w:p>
    <w:p w14:paraId="2ACDEEB2" w14:textId="77777777" w:rsidR="00CD3D0A" w:rsidRDefault="00CD3D0A">
      <w:pPr>
        <w:tabs>
          <w:tab w:val="left" w:pos="1080"/>
        </w:tabs>
        <w:rPr>
          <w:rFonts w:ascii="Arial" w:hAnsi="Arial" w:cs="Arial"/>
          <w:sz w:val="20"/>
        </w:rPr>
      </w:pPr>
    </w:p>
    <w:p w14:paraId="394AF409" w14:textId="77777777" w:rsidR="00CD3D0A" w:rsidRDefault="00CD3D0A">
      <w:pPr>
        <w:pBdr>
          <w:bottom w:val="single" w:sz="8" w:space="1" w:color="auto"/>
        </w:pBdr>
        <w:tabs>
          <w:tab w:val="left" w:pos="1260"/>
        </w:tabs>
        <w:rPr>
          <w:rFonts w:ascii="Arial" w:hAnsi="Arial" w:cs="Arial"/>
          <w:b/>
          <w:sz w:val="20"/>
        </w:rPr>
      </w:pPr>
      <w:r>
        <w:rPr>
          <w:rFonts w:ascii="Arial" w:hAnsi="Arial" w:cs="Arial"/>
          <w:b/>
          <w:sz w:val="20"/>
        </w:rPr>
        <w:t>Question 8.  Data Quality</w:t>
      </w:r>
    </w:p>
    <w:p w14:paraId="0B80E127" w14:textId="77777777" w:rsidR="00CD3D0A" w:rsidRDefault="00CD3D0A">
      <w:pPr>
        <w:pBdr>
          <w:bottom w:val="single" w:sz="8" w:space="1" w:color="auto"/>
        </w:pBdr>
        <w:tabs>
          <w:tab w:val="left" w:pos="1260"/>
        </w:tabs>
        <w:rPr>
          <w:rFonts w:ascii="Arial" w:hAnsi="Arial" w:cs="Arial"/>
          <w:b/>
          <w:sz w:val="20"/>
        </w:rPr>
      </w:pPr>
    </w:p>
    <w:p w14:paraId="6A4A4D83" w14:textId="77777777" w:rsidR="00CD3D0A" w:rsidRDefault="00CD3D0A">
      <w:pPr>
        <w:pBdr>
          <w:bottom w:val="single" w:sz="8" w:space="1" w:color="auto"/>
        </w:pBdr>
        <w:tabs>
          <w:tab w:val="left" w:pos="1260"/>
        </w:tabs>
        <w:rPr>
          <w:rFonts w:ascii="Arial" w:hAnsi="Arial" w:cs="Arial"/>
          <w:sz w:val="20"/>
        </w:rPr>
      </w:pPr>
      <w:r>
        <w:rPr>
          <w:rFonts w:ascii="Arial" w:hAnsi="Arial" w:cs="Arial"/>
          <w:sz w:val="20"/>
        </w:rPr>
        <w:t>Information that explains any circumstances affecting the quality of data submitted.</w:t>
      </w:r>
    </w:p>
    <w:p w14:paraId="3F8C8B35" w14:textId="77777777" w:rsidR="00CD3D0A" w:rsidRDefault="00CD3D0A">
      <w:pPr>
        <w:tabs>
          <w:tab w:val="left" w:pos="1260"/>
        </w:tabs>
        <w:jc w:val="left"/>
        <w:rPr>
          <w:rFonts w:ascii="Arial" w:hAnsi="Arial" w:cs="Arial"/>
          <w:sz w:val="20"/>
        </w:rPr>
      </w:pPr>
      <w:r>
        <w:rPr>
          <w:rFonts w:ascii="Arial" w:hAnsi="Arial" w:cs="Arial"/>
          <w:sz w:val="20"/>
        </w:rPr>
        <w:t>None.</w:t>
      </w:r>
    </w:p>
    <w:p w14:paraId="0DC54A52" w14:textId="77777777" w:rsidR="00CD3D0A" w:rsidRDefault="00CD3D0A">
      <w:pPr>
        <w:tabs>
          <w:tab w:val="left" w:pos="1260"/>
        </w:tabs>
        <w:jc w:val="left"/>
        <w:rPr>
          <w:rFonts w:ascii="Arial" w:hAnsi="Arial" w:cs="Arial"/>
          <w:sz w:val="20"/>
        </w:rPr>
      </w:pPr>
    </w:p>
    <w:p w14:paraId="64C0EC00" w14:textId="77777777" w:rsidR="00CD3D0A" w:rsidRDefault="00CD3D0A">
      <w:pPr>
        <w:tabs>
          <w:tab w:val="left" w:pos="1260"/>
        </w:tabs>
        <w:jc w:val="left"/>
        <w:rPr>
          <w:rFonts w:ascii="Arial" w:hAnsi="Arial" w:cs="Arial"/>
          <w:sz w:val="20"/>
        </w:rPr>
      </w:pPr>
    </w:p>
    <w:p w14:paraId="582AAF63" w14:textId="77777777" w:rsidR="00CD3D0A" w:rsidRDefault="00CD3D0A">
      <w:pPr>
        <w:tabs>
          <w:tab w:val="left" w:pos="1080"/>
        </w:tabs>
        <w:rPr>
          <w:rFonts w:ascii="Arial" w:hAnsi="Arial" w:cs="Arial"/>
          <w:b/>
          <w:sz w:val="20"/>
        </w:rPr>
      </w:pPr>
      <w:r>
        <w:rPr>
          <w:rFonts w:ascii="Arial" w:hAnsi="Arial" w:cs="Arial"/>
          <w:b/>
          <w:sz w:val="20"/>
        </w:rPr>
        <w:t xml:space="preserve">Question 9.  </w:t>
      </w:r>
      <w:r>
        <w:rPr>
          <w:rFonts w:ascii="Arial" w:hAnsi="Arial" w:cs="Arial"/>
          <w:b/>
          <w:i/>
          <w:sz w:val="20"/>
        </w:rPr>
        <w:t>GFSA</w:t>
      </w:r>
      <w:r>
        <w:rPr>
          <w:rFonts w:ascii="Arial" w:hAnsi="Arial" w:cs="Arial"/>
          <w:b/>
          <w:sz w:val="20"/>
        </w:rPr>
        <w:t>–related State Law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6006C4CB" w14:textId="77777777">
        <w:tc>
          <w:tcPr>
            <w:tcW w:w="828" w:type="dxa"/>
            <w:tcBorders>
              <w:bottom w:val="single" w:sz="12" w:space="0" w:color="auto"/>
            </w:tcBorders>
          </w:tcPr>
          <w:p w14:paraId="78975EAD"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6217FA66"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4CEDF618"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748A0782" w14:textId="77777777">
        <w:tc>
          <w:tcPr>
            <w:tcW w:w="828" w:type="dxa"/>
            <w:tcBorders>
              <w:top w:val="single" w:sz="12" w:space="0" w:color="auto"/>
              <w:bottom w:val="single" w:sz="12" w:space="0" w:color="auto"/>
              <w:right w:val="single" w:sz="2" w:space="0" w:color="auto"/>
            </w:tcBorders>
            <w:vAlign w:val="center"/>
          </w:tcPr>
          <w:p w14:paraId="7EB883E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9.</w:t>
            </w:r>
          </w:p>
        </w:tc>
        <w:tc>
          <w:tcPr>
            <w:tcW w:w="5580" w:type="dxa"/>
            <w:tcBorders>
              <w:top w:val="single" w:sz="12" w:space="0" w:color="auto"/>
              <w:left w:val="single" w:sz="2" w:space="0" w:color="auto"/>
              <w:bottom w:val="single" w:sz="12" w:space="0" w:color="auto"/>
              <w:right w:val="single" w:sz="2" w:space="0" w:color="auto"/>
            </w:tcBorders>
            <w:vAlign w:val="center"/>
          </w:tcPr>
          <w:p w14:paraId="07A9EF5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Has your state law related to the </w:t>
            </w:r>
            <w:r>
              <w:rPr>
                <w:rFonts w:ascii="Arial" w:hAnsi="Arial" w:cs="Arial"/>
                <w:i/>
                <w:sz w:val="18"/>
                <w:szCs w:val="18"/>
              </w:rPr>
              <w:t>GFSA</w:t>
            </w:r>
            <w:r>
              <w:rPr>
                <w:rFonts w:ascii="Arial" w:hAnsi="Arial" w:cs="Arial"/>
                <w:sz w:val="18"/>
                <w:szCs w:val="18"/>
              </w:rPr>
              <w:t xml:space="preserve"> changed in the past 12 months?</w:t>
            </w:r>
          </w:p>
        </w:tc>
        <w:tc>
          <w:tcPr>
            <w:tcW w:w="3168" w:type="dxa"/>
            <w:tcBorders>
              <w:top w:val="single" w:sz="12" w:space="0" w:color="auto"/>
              <w:left w:val="single" w:sz="2" w:space="0" w:color="auto"/>
              <w:bottom w:val="single" w:sz="12" w:space="0" w:color="auto"/>
            </w:tcBorders>
            <w:vAlign w:val="center"/>
          </w:tcPr>
          <w:p w14:paraId="1D4ED690"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6E4F0514" w14:textId="77777777" w:rsidR="00CD3D0A" w:rsidRDefault="00CD3D0A">
      <w:pPr>
        <w:tabs>
          <w:tab w:val="left" w:pos="1080"/>
        </w:tabs>
        <w:rPr>
          <w:rFonts w:ascii="Arial" w:hAnsi="Arial" w:cs="Arial"/>
          <w:sz w:val="20"/>
        </w:rPr>
      </w:pPr>
    </w:p>
    <w:p w14:paraId="6882BE09" w14:textId="77777777" w:rsidR="00CD3D0A" w:rsidRDefault="00CD3D0A">
      <w:pPr>
        <w:tabs>
          <w:tab w:val="left" w:pos="1080"/>
        </w:tabs>
        <w:rPr>
          <w:rFonts w:ascii="Arial" w:hAnsi="Arial" w:cs="Arial"/>
          <w:b/>
          <w:sz w:val="20"/>
        </w:rPr>
      </w:pPr>
      <w:r>
        <w:rPr>
          <w:rFonts w:ascii="Arial" w:hAnsi="Arial" w:cs="Arial"/>
          <w:b/>
          <w:sz w:val="20"/>
        </w:rPr>
        <w:t>Question 10.  Alternative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44BE2419" w14:textId="77777777">
        <w:tc>
          <w:tcPr>
            <w:tcW w:w="828" w:type="dxa"/>
            <w:tcBorders>
              <w:bottom w:val="single" w:sz="12" w:space="0" w:color="auto"/>
            </w:tcBorders>
          </w:tcPr>
          <w:p w14:paraId="7AC13D27"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6253F1DC"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497265F4"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6BB7FA8C" w14:textId="77777777">
        <w:tc>
          <w:tcPr>
            <w:tcW w:w="828" w:type="dxa"/>
            <w:tcBorders>
              <w:top w:val="single" w:sz="12" w:space="0" w:color="auto"/>
              <w:bottom w:val="single" w:sz="2" w:space="0" w:color="auto"/>
              <w:right w:val="single" w:sz="2" w:space="0" w:color="auto"/>
            </w:tcBorders>
            <w:vAlign w:val="center"/>
          </w:tcPr>
          <w:p w14:paraId="4D7BA07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10a.</w:t>
            </w:r>
          </w:p>
        </w:tc>
        <w:tc>
          <w:tcPr>
            <w:tcW w:w="5580" w:type="dxa"/>
            <w:tcBorders>
              <w:top w:val="single" w:sz="12" w:space="0" w:color="auto"/>
              <w:left w:val="single" w:sz="2" w:space="0" w:color="auto"/>
              <w:bottom w:val="single" w:sz="2" w:space="0" w:color="auto"/>
              <w:right w:val="single" w:sz="2" w:space="0" w:color="auto"/>
            </w:tcBorders>
            <w:vAlign w:val="center"/>
          </w:tcPr>
          <w:p w14:paraId="1AC880E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How does your state law address the need for providing educational services in an alternative setting to students expelled from their regular school setting?</w:t>
            </w:r>
          </w:p>
        </w:tc>
        <w:tc>
          <w:tcPr>
            <w:tcW w:w="3168" w:type="dxa"/>
            <w:tcBorders>
              <w:top w:val="single" w:sz="12" w:space="0" w:color="auto"/>
              <w:left w:val="single" w:sz="2" w:space="0" w:color="auto"/>
              <w:bottom w:val="single" w:sz="2" w:space="0" w:color="auto"/>
            </w:tcBorders>
            <w:vAlign w:val="center"/>
          </w:tcPr>
          <w:p w14:paraId="1904E453" w14:textId="77777777" w:rsidR="00CD3D0A" w:rsidRDefault="00CD3D0A">
            <w:pPr>
              <w:spacing w:before="60" w:after="60"/>
              <w:jc w:val="left"/>
              <w:rPr>
                <w:rFonts w:ascii="Arial" w:hAnsi="Arial" w:cs="Arial"/>
                <w:sz w:val="18"/>
                <w:szCs w:val="18"/>
              </w:rPr>
            </w:pPr>
            <w:r>
              <w:rPr>
                <w:rFonts w:ascii="Arial" w:hAnsi="Arial" w:cs="Arial"/>
                <w:noProof/>
                <w:sz w:val="18"/>
                <w:szCs w:val="18"/>
              </w:rPr>
              <w:t>State law does not address the need for educational services in an alternative setting.</w:t>
            </w:r>
          </w:p>
        </w:tc>
      </w:tr>
      <w:tr w:rsidR="00CD3D0A" w14:paraId="638E796B" w14:textId="77777777">
        <w:tc>
          <w:tcPr>
            <w:tcW w:w="828" w:type="dxa"/>
            <w:tcBorders>
              <w:top w:val="single" w:sz="2" w:space="0" w:color="auto"/>
              <w:bottom w:val="single" w:sz="12" w:space="0" w:color="auto"/>
              <w:right w:val="single" w:sz="2" w:space="0" w:color="auto"/>
            </w:tcBorders>
            <w:vAlign w:val="center"/>
          </w:tcPr>
          <w:p w14:paraId="0C13C81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10b.</w:t>
            </w:r>
          </w:p>
        </w:tc>
        <w:tc>
          <w:tcPr>
            <w:tcW w:w="5580" w:type="dxa"/>
            <w:tcBorders>
              <w:top w:val="single" w:sz="2" w:space="0" w:color="auto"/>
              <w:left w:val="single" w:sz="2" w:space="0" w:color="auto"/>
              <w:bottom w:val="single" w:sz="12" w:space="0" w:color="auto"/>
              <w:right w:val="single" w:sz="2" w:space="0" w:color="auto"/>
            </w:tcBorders>
            <w:vAlign w:val="center"/>
          </w:tcPr>
          <w:p w14:paraId="6DF0F91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Are any state funds used to support the implementation of educational services in alternative settings as it relates to students who have been expelled under the </w:t>
            </w:r>
            <w:r>
              <w:rPr>
                <w:rFonts w:ascii="Arial" w:hAnsi="Arial" w:cs="Arial"/>
                <w:i/>
                <w:sz w:val="18"/>
                <w:szCs w:val="18"/>
              </w:rPr>
              <w:t>GFSA</w:t>
            </w:r>
            <w:r>
              <w:rPr>
                <w:rFonts w:ascii="Arial" w:hAnsi="Arial" w:cs="Arial"/>
                <w:sz w:val="18"/>
                <w:szCs w:val="18"/>
              </w:rPr>
              <w:t>?</w:t>
            </w:r>
          </w:p>
        </w:tc>
        <w:tc>
          <w:tcPr>
            <w:tcW w:w="3168" w:type="dxa"/>
            <w:tcBorders>
              <w:top w:val="single" w:sz="2" w:space="0" w:color="auto"/>
              <w:left w:val="single" w:sz="2" w:space="0" w:color="auto"/>
              <w:bottom w:val="single" w:sz="12" w:space="0" w:color="auto"/>
            </w:tcBorders>
            <w:vAlign w:val="center"/>
          </w:tcPr>
          <w:p w14:paraId="5090F186" w14:textId="77777777" w:rsidR="00CD3D0A" w:rsidRDefault="00CD3D0A">
            <w:pPr>
              <w:spacing w:before="60" w:after="60"/>
              <w:jc w:val="left"/>
              <w:rPr>
                <w:rFonts w:ascii="Arial" w:hAnsi="Arial" w:cs="Arial"/>
                <w:sz w:val="18"/>
                <w:szCs w:val="18"/>
              </w:rPr>
            </w:pPr>
            <w:r>
              <w:rPr>
                <w:rFonts w:ascii="Arial" w:hAnsi="Arial" w:cs="Arial"/>
                <w:noProof/>
                <w:sz w:val="18"/>
                <w:szCs w:val="18"/>
              </w:rPr>
              <w:t>Yes.</w:t>
            </w:r>
          </w:p>
        </w:tc>
      </w:tr>
    </w:tbl>
    <w:p w14:paraId="6BD4F29B" w14:textId="77777777" w:rsidR="00CD3D0A" w:rsidRDefault="00CD3D0A">
      <w:pPr>
        <w:tabs>
          <w:tab w:val="left" w:pos="1080"/>
        </w:tabs>
        <w:rPr>
          <w:rFonts w:ascii="Arial" w:hAnsi="Arial" w:cs="Arial"/>
          <w:sz w:val="20"/>
        </w:rPr>
      </w:pPr>
    </w:p>
    <w:p w14:paraId="636C245C" w14:textId="77777777" w:rsidR="00CD3D0A" w:rsidRDefault="00CD3D0A">
      <w:pPr>
        <w:tabs>
          <w:tab w:val="left" w:pos="1080"/>
        </w:tabs>
        <w:rPr>
          <w:rFonts w:ascii="Arial" w:hAnsi="Arial" w:cs="Arial"/>
          <w:sz w:val="20"/>
        </w:rPr>
      </w:pPr>
    </w:p>
    <w:p w14:paraId="46BBC798" w14:textId="77777777" w:rsidR="00CD3D0A" w:rsidRDefault="00CD3D0A">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Comparison─2002</w:t>
      </w:r>
      <w:r>
        <w:rPr>
          <w:rFonts w:ascii="Arial" w:hAnsi="Arial" w:cs="Arial"/>
          <w:b/>
          <w:sz w:val="18"/>
          <w:szCs w:val="18"/>
        </w:rPr>
        <w:t>–</w:t>
      </w:r>
      <w:r>
        <w:rPr>
          <w:rFonts w:ascii="Arial" w:hAnsi="Arial" w:cs="Arial"/>
          <w:b/>
          <w:sz w:val="28"/>
          <w:szCs w:val="28"/>
        </w:rPr>
        <w:t>03 to 2003</w:t>
      </w:r>
      <w:r>
        <w:rPr>
          <w:rFonts w:ascii="Arial" w:hAnsi="Arial" w:cs="Arial"/>
          <w:b/>
          <w:sz w:val="18"/>
          <w:szCs w:val="18"/>
        </w:rPr>
        <w:t>–</w:t>
      </w:r>
      <w:r>
        <w:rPr>
          <w:rFonts w:ascii="Arial" w:hAnsi="Arial" w:cs="Arial"/>
          <w:b/>
          <w:sz w:val="28"/>
          <w:szCs w:val="28"/>
        </w:rPr>
        <w:t>04</w:t>
      </w:r>
    </w:p>
    <w:p w14:paraId="2CE4FAD2" w14:textId="77777777" w:rsidR="00CD3D0A" w:rsidRDefault="00CD3D0A">
      <w:pPr>
        <w:tabs>
          <w:tab w:val="left" w:pos="1260"/>
        </w:tabs>
        <w:jc w:val="left"/>
        <w:rPr>
          <w:sz w:val="20"/>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1440"/>
        <w:gridCol w:w="1440"/>
      </w:tblGrid>
      <w:tr w:rsidR="00CD3D0A" w14:paraId="6D58CBA2" w14:textId="77777777">
        <w:tc>
          <w:tcPr>
            <w:tcW w:w="3888" w:type="dxa"/>
            <w:tcBorders>
              <w:bottom w:val="single" w:sz="12" w:space="0" w:color="auto"/>
              <w:right w:val="single" w:sz="2" w:space="0" w:color="auto"/>
            </w:tcBorders>
          </w:tcPr>
          <w:p w14:paraId="677713A4"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Data</w:t>
            </w:r>
          </w:p>
        </w:tc>
        <w:tc>
          <w:tcPr>
            <w:tcW w:w="1440" w:type="dxa"/>
            <w:tcBorders>
              <w:left w:val="single" w:sz="2" w:space="0" w:color="auto"/>
              <w:bottom w:val="single" w:sz="12" w:space="0" w:color="auto"/>
              <w:right w:val="single" w:sz="2" w:space="0" w:color="auto"/>
            </w:tcBorders>
          </w:tcPr>
          <w:p w14:paraId="5E39741C"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2002–03</w:t>
            </w:r>
          </w:p>
        </w:tc>
        <w:tc>
          <w:tcPr>
            <w:tcW w:w="1440" w:type="dxa"/>
            <w:tcBorders>
              <w:left w:val="single" w:sz="2" w:space="0" w:color="auto"/>
              <w:bottom w:val="single" w:sz="12" w:space="0" w:color="auto"/>
            </w:tcBorders>
          </w:tcPr>
          <w:p w14:paraId="5D2847D6"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2003–04</w:t>
            </w:r>
          </w:p>
        </w:tc>
      </w:tr>
      <w:tr w:rsidR="00CD3D0A" w14:paraId="612A38EC" w14:textId="77777777">
        <w:tc>
          <w:tcPr>
            <w:tcW w:w="3888" w:type="dxa"/>
            <w:tcBorders>
              <w:top w:val="single" w:sz="12" w:space="0" w:color="auto"/>
              <w:bottom w:val="single" w:sz="2" w:space="0" w:color="auto"/>
              <w:right w:val="single" w:sz="2" w:space="0" w:color="auto"/>
            </w:tcBorders>
            <w:vAlign w:val="center"/>
          </w:tcPr>
          <w:p w14:paraId="0288FF77"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5CBD2436"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46</w:t>
            </w:r>
          </w:p>
        </w:tc>
        <w:tc>
          <w:tcPr>
            <w:tcW w:w="1440" w:type="dxa"/>
            <w:tcBorders>
              <w:top w:val="single" w:sz="12" w:space="0" w:color="auto"/>
              <w:left w:val="single" w:sz="2" w:space="0" w:color="auto"/>
              <w:bottom w:val="single" w:sz="2" w:space="0" w:color="auto"/>
            </w:tcBorders>
            <w:vAlign w:val="center"/>
          </w:tcPr>
          <w:p w14:paraId="5F231D5C"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37</w:t>
            </w:r>
          </w:p>
        </w:tc>
      </w:tr>
      <w:tr w:rsidR="00CD3D0A" w14:paraId="3D9F93C2" w14:textId="77777777">
        <w:tc>
          <w:tcPr>
            <w:tcW w:w="3888" w:type="dxa"/>
            <w:tcBorders>
              <w:top w:val="single" w:sz="2" w:space="0" w:color="auto"/>
              <w:bottom w:val="single" w:sz="2" w:space="0" w:color="auto"/>
            </w:tcBorders>
            <w:vAlign w:val="center"/>
          </w:tcPr>
          <w:p w14:paraId="2BD6A228"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Change (2002–03 to 2003–04)</w:t>
            </w:r>
          </w:p>
        </w:tc>
        <w:tc>
          <w:tcPr>
            <w:tcW w:w="1440" w:type="dxa"/>
            <w:tcBorders>
              <w:top w:val="single" w:sz="2" w:space="0" w:color="auto"/>
              <w:bottom w:val="single" w:sz="2" w:space="0" w:color="auto"/>
              <w:right w:val="single" w:sz="2" w:space="0" w:color="auto"/>
            </w:tcBorders>
            <w:vAlign w:val="center"/>
          </w:tcPr>
          <w:p w14:paraId="6417AC00"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7B2E632C"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-9</w:t>
            </w:r>
          </w:p>
        </w:tc>
      </w:tr>
      <w:tr w:rsidR="00CD3D0A" w14:paraId="3487D665" w14:textId="77777777">
        <w:tc>
          <w:tcPr>
            <w:tcW w:w="3888" w:type="dxa"/>
            <w:tcBorders>
              <w:top w:val="single" w:sz="2" w:space="0" w:color="auto"/>
            </w:tcBorders>
            <w:vAlign w:val="center"/>
          </w:tcPr>
          <w:p w14:paraId="2DF44E39"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Percentage Change</w:t>
            </w:r>
          </w:p>
        </w:tc>
        <w:tc>
          <w:tcPr>
            <w:tcW w:w="1440" w:type="dxa"/>
            <w:tcBorders>
              <w:top w:val="single" w:sz="2" w:space="0" w:color="auto"/>
              <w:right w:val="single" w:sz="2" w:space="0" w:color="auto"/>
            </w:tcBorders>
            <w:vAlign w:val="center"/>
          </w:tcPr>
          <w:p w14:paraId="1069A4E5"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3FE7A3E8"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-20</w:t>
            </w:r>
          </w:p>
        </w:tc>
      </w:tr>
    </w:tbl>
    <w:p w14:paraId="5A38B5BC" w14:textId="77777777" w:rsidR="00CD3D0A" w:rsidRDefault="00CD3D0A">
      <w:pPr>
        <w:tabs>
          <w:tab w:val="left" w:pos="1260"/>
        </w:tabs>
        <w:jc w:val="left"/>
        <w:rPr>
          <w:rFonts w:ascii="Arial" w:hAnsi="Arial" w:cs="Arial"/>
          <w:sz w:val="20"/>
        </w:rPr>
      </w:pPr>
    </w:p>
    <w:p w14:paraId="4CA0CD5B" w14:textId="77777777" w:rsidR="00CD3D0A" w:rsidRDefault="00CD3D0A">
      <w:pPr>
        <w:tabs>
          <w:tab w:val="left" w:pos="1260"/>
        </w:tabs>
        <w:jc w:val="left"/>
        <w:rPr>
          <w:rFonts w:ascii="Arial" w:hAnsi="Arial" w:cs="Arial"/>
          <w:sz w:val="20"/>
        </w:rPr>
      </w:pPr>
    </w:p>
    <w:p w14:paraId="4FF2F0A7" w14:textId="77777777" w:rsidR="00CD3D0A" w:rsidRDefault="00CD3D0A">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36071348" w14:textId="77777777" w:rsidR="00CD3D0A" w:rsidRDefault="00CD3D0A">
      <w:pPr>
        <w:tabs>
          <w:tab w:val="left" w:pos="1260"/>
        </w:tabs>
        <w:jc w:val="left"/>
        <w:rPr>
          <w:rFonts w:ascii="Arial" w:hAnsi="Arial" w:cs="Arial"/>
          <w:sz w:val="20"/>
        </w:rPr>
        <w:sectPr w:rsidR="00CD3D0A">
          <w:pgSz w:w="12240" w:h="15840"/>
          <w:pgMar w:top="1152" w:right="1440" w:bottom="1008" w:left="1440" w:header="720" w:footer="720" w:gutter="0"/>
          <w:cols w:space="720"/>
          <w:docGrid w:linePitch="360"/>
        </w:sectPr>
      </w:pPr>
      <w:r>
        <w:rPr>
          <w:rFonts w:ascii="Arial" w:hAnsi="Arial" w:cs="Arial"/>
          <w:noProof/>
          <w:sz w:val="20"/>
        </w:rPr>
        <w:t>None.</w:t>
      </w:r>
    </w:p>
    <w:p w14:paraId="487B781D" w14:textId="77777777" w:rsidR="00CD3D0A" w:rsidRDefault="00CD3D0A">
      <w:pPr>
        <w:pStyle w:val="Heading2"/>
        <w:spacing w:after="0" w:line="240" w:lineRule="atLeast"/>
        <w:rPr>
          <w:rFonts w:ascii="Arial" w:hAnsi="Arial" w:cs="Arial"/>
          <w:bCs/>
          <w:sz w:val="28"/>
          <w:szCs w:val="28"/>
        </w:rPr>
      </w:pPr>
      <w:bookmarkStart w:id="47" w:name="_Toc165448270"/>
      <w:smartTag w:uri="urn:schemas-microsoft-com:office:smarttags" w:element="State">
        <w:smartTag w:uri="urn:schemas-microsoft-com:office:smarttags" w:element="place">
          <w:r>
            <w:rPr>
              <w:rFonts w:ascii="Arial" w:hAnsi="Arial" w:cs="Arial"/>
              <w:bCs/>
              <w:noProof/>
              <w:sz w:val="28"/>
              <w:szCs w:val="28"/>
            </w:rPr>
            <w:t>Indiana</w:t>
          </w:r>
        </w:smartTag>
      </w:smartTag>
      <w:bookmarkEnd w:id="47"/>
    </w:p>
    <w:p w14:paraId="43BBCAE6" w14:textId="77777777" w:rsidR="00CD3D0A" w:rsidRDefault="00CD3D0A">
      <w:pPr>
        <w:pBdr>
          <w:top w:val="single" w:sz="18" w:space="1" w:color="auto"/>
          <w:bottom w:val="single" w:sz="18" w:space="1" w:color="auto"/>
        </w:pBdr>
        <w:tabs>
          <w:tab w:val="left" w:pos="1080"/>
        </w:tabs>
        <w:rPr>
          <w:rFonts w:ascii="Arial" w:hAnsi="Arial" w:cs="Arial"/>
          <w:b/>
          <w:sz w:val="24"/>
          <w:szCs w:val="24"/>
        </w:rPr>
      </w:pPr>
      <w:r>
        <w:rPr>
          <w:rFonts w:ascii="Arial" w:hAnsi="Arial" w:cs="Arial"/>
          <w:b/>
          <w:sz w:val="24"/>
          <w:szCs w:val="24"/>
        </w:rPr>
        <w:t>2003–04 Data</w:t>
      </w:r>
    </w:p>
    <w:p w14:paraId="1663B5A5" w14:textId="77777777" w:rsidR="00CD3D0A" w:rsidRDefault="00CD3D0A">
      <w:pPr>
        <w:tabs>
          <w:tab w:val="left" w:pos="1080"/>
        </w:tabs>
      </w:pPr>
    </w:p>
    <w:p w14:paraId="0A3C377D" w14:textId="77777777" w:rsidR="00CD3D0A" w:rsidRDefault="00CD3D0A">
      <w:pPr>
        <w:tabs>
          <w:tab w:val="left" w:pos="1080"/>
        </w:tabs>
        <w:rPr>
          <w:rFonts w:ascii="Arial" w:hAnsi="Arial" w:cs="Arial"/>
          <w:b/>
          <w:sz w:val="20"/>
        </w:rPr>
      </w:pPr>
      <w:r>
        <w:rPr>
          <w:rFonts w:ascii="Arial" w:hAnsi="Arial" w:cs="Arial"/>
          <w:b/>
          <w:sz w:val="20"/>
        </w:rPr>
        <w:t>Question 1.  Firearms Incidents</w:t>
      </w:r>
    </w:p>
    <w:p w14:paraId="432960E5" w14:textId="77777777" w:rsidR="00CD3D0A" w:rsidRDefault="00CD3D0A">
      <w:pPr>
        <w:tabs>
          <w:tab w:val="left" w:pos="1080"/>
        </w:tabs>
        <w:ind w:firstLine="720"/>
        <w:rPr>
          <w:rFonts w:ascii="Arial" w:hAnsi="Arial" w:cs="Arial"/>
          <w:sz w:val="20"/>
        </w:rPr>
      </w:pPr>
    </w:p>
    <w:p w14:paraId="25770AA8" w14:textId="77777777" w:rsidR="00CD3D0A" w:rsidRDefault="00CD3D0A">
      <w:pPr>
        <w:tabs>
          <w:tab w:val="left" w:pos="1080"/>
        </w:tabs>
        <w:ind w:firstLine="720"/>
        <w:rPr>
          <w:rFonts w:ascii="Arial" w:hAnsi="Arial" w:cs="Arial"/>
          <w:sz w:val="20"/>
        </w:rPr>
      </w:pPr>
      <w:r>
        <w:rPr>
          <w:rFonts w:ascii="Arial" w:hAnsi="Arial" w:cs="Arial"/>
          <w:sz w:val="20"/>
        </w:rPr>
        <w:t>1a.  Number of students who were found to have brought or possessed a firearm in school</w:t>
      </w:r>
    </w:p>
    <w:p w14:paraId="62E0A439" w14:textId="77777777" w:rsidR="00CD3D0A" w:rsidRDefault="00CD3D0A">
      <w:pPr>
        <w:tabs>
          <w:tab w:val="left" w:pos="1080"/>
        </w:tabs>
        <w:rPr>
          <w:rFonts w:ascii="Arial" w:hAnsi="Arial" w:cs="Arial"/>
          <w:sz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1797"/>
        <w:gridCol w:w="1792"/>
        <w:gridCol w:w="1796"/>
        <w:gridCol w:w="1849"/>
      </w:tblGrid>
      <w:tr w:rsidR="00CD3D0A" w14:paraId="5A5A003A" w14:textId="77777777">
        <w:tc>
          <w:tcPr>
            <w:tcW w:w="1622" w:type="dxa"/>
          </w:tcPr>
          <w:p w14:paraId="5F090CB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School Level</w:t>
            </w:r>
          </w:p>
        </w:tc>
        <w:tc>
          <w:tcPr>
            <w:tcW w:w="1797" w:type="dxa"/>
          </w:tcPr>
          <w:p w14:paraId="793921BD"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Handguns</w:t>
            </w:r>
          </w:p>
        </w:tc>
        <w:tc>
          <w:tcPr>
            <w:tcW w:w="1792" w:type="dxa"/>
          </w:tcPr>
          <w:p w14:paraId="1FD05363"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Rifles or Shotguns</w:t>
            </w:r>
          </w:p>
        </w:tc>
        <w:tc>
          <w:tcPr>
            <w:tcW w:w="1796" w:type="dxa"/>
          </w:tcPr>
          <w:p w14:paraId="161BBD08"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Other Firearms</w:t>
            </w:r>
          </w:p>
        </w:tc>
        <w:tc>
          <w:tcPr>
            <w:tcW w:w="1849" w:type="dxa"/>
          </w:tcPr>
          <w:p w14:paraId="412F9AFF"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Total</w:t>
            </w:r>
          </w:p>
        </w:tc>
      </w:tr>
      <w:tr w:rsidR="00CD3D0A" w14:paraId="3593E187" w14:textId="77777777">
        <w:tc>
          <w:tcPr>
            <w:tcW w:w="1622" w:type="dxa"/>
          </w:tcPr>
          <w:p w14:paraId="49C797D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Elementary</w:t>
            </w:r>
          </w:p>
        </w:tc>
        <w:tc>
          <w:tcPr>
            <w:tcW w:w="1797" w:type="dxa"/>
            <w:vAlign w:val="center"/>
          </w:tcPr>
          <w:p w14:paraId="091A27F2"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w:t>
            </w:r>
          </w:p>
        </w:tc>
        <w:tc>
          <w:tcPr>
            <w:tcW w:w="1792" w:type="dxa"/>
            <w:vAlign w:val="center"/>
          </w:tcPr>
          <w:p w14:paraId="4B7B31E6"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50362D3B"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497200C2"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w:t>
            </w:r>
          </w:p>
        </w:tc>
      </w:tr>
      <w:tr w:rsidR="00CD3D0A" w14:paraId="2DAFD611" w14:textId="77777777">
        <w:tc>
          <w:tcPr>
            <w:tcW w:w="1622" w:type="dxa"/>
          </w:tcPr>
          <w:p w14:paraId="053FC3B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Junior High</w:t>
            </w:r>
          </w:p>
        </w:tc>
        <w:tc>
          <w:tcPr>
            <w:tcW w:w="1797" w:type="dxa"/>
            <w:vAlign w:val="center"/>
          </w:tcPr>
          <w:p w14:paraId="7A445536"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7</w:t>
            </w:r>
          </w:p>
        </w:tc>
        <w:tc>
          <w:tcPr>
            <w:tcW w:w="1792" w:type="dxa"/>
            <w:vAlign w:val="center"/>
          </w:tcPr>
          <w:p w14:paraId="2A8603FC"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7253AEB0"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849" w:type="dxa"/>
            <w:vAlign w:val="center"/>
          </w:tcPr>
          <w:p w14:paraId="0F619578"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9</w:t>
            </w:r>
          </w:p>
        </w:tc>
      </w:tr>
      <w:tr w:rsidR="00CD3D0A" w14:paraId="62E5E64E" w14:textId="77777777">
        <w:tc>
          <w:tcPr>
            <w:tcW w:w="1622" w:type="dxa"/>
          </w:tcPr>
          <w:p w14:paraId="4DB409D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Senior High</w:t>
            </w:r>
          </w:p>
        </w:tc>
        <w:tc>
          <w:tcPr>
            <w:tcW w:w="1797" w:type="dxa"/>
            <w:vAlign w:val="center"/>
          </w:tcPr>
          <w:p w14:paraId="0EEB4C43"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11</w:t>
            </w:r>
          </w:p>
        </w:tc>
        <w:tc>
          <w:tcPr>
            <w:tcW w:w="1792" w:type="dxa"/>
            <w:vAlign w:val="center"/>
          </w:tcPr>
          <w:p w14:paraId="73D96C2C"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w:t>
            </w:r>
          </w:p>
        </w:tc>
        <w:tc>
          <w:tcPr>
            <w:tcW w:w="1796" w:type="dxa"/>
            <w:vAlign w:val="center"/>
          </w:tcPr>
          <w:p w14:paraId="7717B8E9"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4</w:t>
            </w:r>
          </w:p>
        </w:tc>
        <w:tc>
          <w:tcPr>
            <w:tcW w:w="1849" w:type="dxa"/>
            <w:vAlign w:val="center"/>
          </w:tcPr>
          <w:p w14:paraId="641DB642"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18</w:t>
            </w:r>
          </w:p>
        </w:tc>
      </w:tr>
      <w:tr w:rsidR="00CD3D0A" w14:paraId="25CD656E" w14:textId="77777777">
        <w:tc>
          <w:tcPr>
            <w:tcW w:w="1622" w:type="dxa"/>
          </w:tcPr>
          <w:p w14:paraId="28C1207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797" w:type="dxa"/>
            <w:vAlign w:val="center"/>
          </w:tcPr>
          <w:p w14:paraId="140859AB"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21</w:t>
            </w:r>
          </w:p>
        </w:tc>
        <w:tc>
          <w:tcPr>
            <w:tcW w:w="1792" w:type="dxa"/>
            <w:vAlign w:val="center"/>
          </w:tcPr>
          <w:p w14:paraId="1F64AB12"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w:t>
            </w:r>
          </w:p>
        </w:tc>
        <w:tc>
          <w:tcPr>
            <w:tcW w:w="1796" w:type="dxa"/>
            <w:vAlign w:val="center"/>
          </w:tcPr>
          <w:p w14:paraId="7403A2FC"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6</w:t>
            </w:r>
          </w:p>
        </w:tc>
        <w:tc>
          <w:tcPr>
            <w:tcW w:w="1849" w:type="dxa"/>
            <w:vAlign w:val="center"/>
          </w:tcPr>
          <w:p w14:paraId="4A908865"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30</w:t>
            </w:r>
          </w:p>
        </w:tc>
      </w:tr>
    </w:tbl>
    <w:p w14:paraId="53B90586" w14:textId="77777777" w:rsidR="00CD3D0A" w:rsidRDefault="00CD3D0A">
      <w:pPr>
        <w:tabs>
          <w:tab w:val="left" w:pos="1080"/>
        </w:tabs>
        <w:jc w:val="left"/>
        <w:rPr>
          <w:rFonts w:ascii="Arial" w:hAnsi="Arial" w:cs="Arial"/>
          <w:sz w:val="20"/>
        </w:rPr>
      </w:pPr>
    </w:p>
    <w:p w14:paraId="7C15DA57" w14:textId="77777777" w:rsidR="00CD3D0A" w:rsidRDefault="00CD3D0A">
      <w:pPr>
        <w:tabs>
          <w:tab w:val="left" w:pos="1080"/>
        </w:tabs>
        <w:rPr>
          <w:rFonts w:ascii="Arial" w:hAnsi="Arial" w:cs="Arial"/>
          <w:sz w:val="20"/>
        </w:rPr>
      </w:pPr>
    </w:p>
    <w:p w14:paraId="6D6634B0" w14:textId="77777777" w:rsidR="00CD3D0A" w:rsidRDefault="00CD3D0A">
      <w:pPr>
        <w:tabs>
          <w:tab w:val="left" w:pos="1080"/>
        </w:tabs>
        <w:rPr>
          <w:rFonts w:ascii="Arial" w:hAnsi="Arial" w:cs="Arial"/>
          <w:b/>
          <w:sz w:val="20"/>
        </w:rPr>
      </w:pPr>
      <w:r>
        <w:rPr>
          <w:rFonts w:ascii="Arial" w:hAnsi="Arial" w:cs="Arial"/>
          <w:b/>
          <w:sz w:val="20"/>
        </w:rPr>
        <w:t>Question 2.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5"/>
        <w:gridCol w:w="1989"/>
        <w:gridCol w:w="1530"/>
      </w:tblGrid>
      <w:tr w:rsidR="00CD3D0A" w14:paraId="13FE937A" w14:textId="77777777">
        <w:tc>
          <w:tcPr>
            <w:tcW w:w="802" w:type="dxa"/>
            <w:tcBorders>
              <w:bottom w:val="single" w:sz="12" w:space="0" w:color="auto"/>
            </w:tcBorders>
          </w:tcPr>
          <w:p w14:paraId="05003229" w14:textId="77777777" w:rsidR="00CD3D0A" w:rsidRDefault="00CD3D0A">
            <w:pPr>
              <w:tabs>
                <w:tab w:val="left" w:pos="1080"/>
              </w:tabs>
              <w:spacing w:before="60" w:after="60"/>
              <w:rPr>
                <w:rFonts w:ascii="Arial" w:hAnsi="Arial" w:cs="Arial"/>
                <w:sz w:val="18"/>
                <w:szCs w:val="18"/>
              </w:rPr>
            </w:pPr>
          </w:p>
        </w:tc>
        <w:tc>
          <w:tcPr>
            <w:tcW w:w="5255" w:type="dxa"/>
            <w:tcBorders>
              <w:bottom w:val="single" w:sz="12" w:space="0" w:color="auto"/>
            </w:tcBorders>
          </w:tcPr>
          <w:p w14:paraId="739109DC"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1E343B41"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30" w:type="dxa"/>
            <w:tcBorders>
              <w:bottom w:val="single" w:sz="12" w:space="0" w:color="auto"/>
            </w:tcBorders>
          </w:tcPr>
          <w:p w14:paraId="54D1E9AE"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44B7AE43" w14:textId="77777777">
        <w:tc>
          <w:tcPr>
            <w:tcW w:w="802" w:type="dxa"/>
            <w:tcBorders>
              <w:top w:val="single" w:sz="12" w:space="0" w:color="auto"/>
              <w:bottom w:val="single" w:sz="2" w:space="0" w:color="auto"/>
              <w:right w:val="single" w:sz="2" w:space="0" w:color="auto"/>
            </w:tcBorders>
            <w:vAlign w:val="center"/>
          </w:tcPr>
          <w:p w14:paraId="286C6BF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2a.</w:t>
            </w:r>
          </w:p>
        </w:tc>
        <w:tc>
          <w:tcPr>
            <w:tcW w:w="5255" w:type="dxa"/>
            <w:tcBorders>
              <w:top w:val="single" w:sz="12" w:space="0" w:color="auto"/>
              <w:left w:val="single" w:sz="2" w:space="0" w:color="auto"/>
              <w:bottom w:val="single" w:sz="2" w:space="0" w:color="auto"/>
              <w:right w:val="single" w:sz="2" w:space="0" w:color="auto"/>
            </w:tcBorders>
            <w:vAlign w:val="center"/>
          </w:tcPr>
          <w:p w14:paraId="6275AE0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modified</w:t>
            </w:r>
          </w:p>
        </w:tc>
        <w:tc>
          <w:tcPr>
            <w:tcW w:w="1989" w:type="dxa"/>
            <w:tcBorders>
              <w:top w:val="single" w:sz="12" w:space="0" w:color="auto"/>
              <w:left w:val="single" w:sz="2" w:space="0" w:color="auto"/>
              <w:bottom w:val="single" w:sz="2" w:space="0" w:color="auto"/>
              <w:right w:val="single" w:sz="2" w:space="0" w:color="auto"/>
            </w:tcBorders>
            <w:vAlign w:val="center"/>
          </w:tcPr>
          <w:p w14:paraId="57A131B5"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24</w:t>
            </w:r>
          </w:p>
        </w:tc>
        <w:tc>
          <w:tcPr>
            <w:tcW w:w="1530" w:type="dxa"/>
            <w:tcBorders>
              <w:top w:val="single" w:sz="12" w:space="0" w:color="auto"/>
              <w:left w:val="single" w:sz="2" w:space="0" w:color="auto"/>
              <w:bottom w:val="single" w:sz="2" w:space="0" w:color="auto"/>
            </w:tcBorders>
            <w:vAlign w:val="center"/>
          </w:tcPr>
          <w:p w14:paraId="5DFCC252"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80</w:t>
            </w:r>
          </w:p>
        </w:tc>
      </w:tr>
      <w:tr w:rsidR="00CD3D0A" w14:paraId="2037245D" w14:textId="77777777">
        <w:tc>
          <w:tcPr>
            <w:tcW w:w="802" w:type="dxa"/>
            <w:tcBorders>
              <w:top w:val="single" w:sz="2" w:space="0" w:color="auto"/>
              <w:bottom w:val="single" w:sz="2" w:space="0" w:color="auto"/>
              <w:right w:val="single" w:sz="2" w:space="0" w:color="auto"/>
            </w:tcBorders>
            <w:vAlign w:val="center"/>
          </w:tcPr>
          <w:p w14:paraId="55A51E7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2b.</w:t>
            </w:r>
          </w:p>
        </w:tc>
        <w:tc>
          <w:tcPr>
            <w:tcW w:w="5255" w:type="dxa"/>
            <w:tcBorders>
              <w:top w:val="single" w:sz="2" w:space="0" w:color="auto"/>
              <w:left w:val="single" w:sz="2" w:space="0" w:color="auto"/>
              <w:bottom w:val="single" w:sz="2" w:space="0" w:color="auto"/>
              <w:right w:val="single" w:sz="2" w:space="0" w:color="auto"/>
            </w:tcBorders>
            <w:vAlign w:val="center"/>
          </w:tcPr>
          <w:p w14:paraId="3A8E010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not modified</w:t>
            </w:r>
          </w:p>
        </w:tc>
        <w:tc>
          <w:tcPr>
            <w:tcW w:w="1989" w:type="dxa"/>
            <w:tcBorders>
              <w:top w:val="single" w:sz="2" w:space="0" w:color="auto"/>
              <w:left w:val="single" w:sz="2" w:space="0" w:color="auto"/>
              <w:bottom w:val="single" w:sz="2" w:space="0" w:color="auto"/>
              <w:right w:val="single" w:sz="2" w:space="0" w:color="auto"/>
            </w:tcBorders>
            <w:vAlign w:val="center"/>
          </w:tcPr>
          <w:p w14:paraId="74C9A4C2"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6</w:t>
            </w:r>
          </w:p>
        </w:tc>
        <w:tc>
          <w:tcPr>
            <w:tcW w:w="1530" w:type="dxa"/>
            <w:tcBorders>
              <w:top w:val="single" w:sz="2" w:space="0" w:color="auto"/>
              <w:left w:val="single" w:sz="2" w:space="0" w:color="auto"/>
              <w:bottom w:val="single" w:sz="2" w:space="0" w:color="auto"/>
            </w:tcBorders>
            <w:vAlign w:val="center"/>
          </w:tcPr>
          <w:p w14:paraId="76C28A0E"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20</w:t>
            </w:r>
          </w:p>
        </w:tc>
      </w:tr>
      <w:tr w:rsidR="00CD3D0A" w14:paraId="52B90EA9" w14:textId="77777777">
        <w:tc>
          <w:tcPr>
            <w:tcW w:w="802" w:type="dxa"/>
            <w:tcBorders>
              <w:top w:val="single" w:sz="2" w:space="0" w:color="auto"/>
              <w:bottom w:val="single" w:sz="12" w:space="0" w:color="auto"/>
            </w:tcBorders>
            <w:vAlign w:val="center"/>
          </w:tcPr>
          <w:p w14:paraId="7E7ABF33" w14:textId="77777777" w:rsidR="00CD3D0A" w:rsidRDefault="00CD3D0A">
            <w:pPr>
              <w:tabs>
                <w:tab w:val="left" w:pos="1080"/>
              </w:tabs>
              <w:spacing w:before="60" w:after="60"/>
              <w:jc w:val="left"/>
              <w:rPr>
                <w:rFonts w:ascii="Arial" w:hAnsi="Arial" w:cs="Arial"/>
                <w:sz w:val="18"/>
                <w:szCs w:val="18"/>
              </w:rPr>
            </w:pPr>
          </w:p>
        </w:tc>
        <w:tc>
          <w:tcPr>
            <w:tcW w:w="5255" w:type="dxa"/>
            <w:tcBorders>
              <w:top w:val="single" w:sz="2" w:space="0" w:color="auto"/>
              <w:left w:val="nil"/>
              <w:bottom w:val="single" w:sz="12" w:space="0" w:color="auto"/>
              <w:right w:val="single" w:sz="2" w:space="0" w:color="auto"/>
            </w:tcBorders>
            <w:vAlign w:val="center"/>
          </w:tcPr>
          <w:p w14:paraId="4606094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709FBFE3"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30</w:t>
            </w:r>
          </w:p>
        </w:tc>
        <w:tc>
          <w:tcPr>
            <w:tcW w:w="1530" w:type="dxa"/>
            <w:tcBorders>
              <w:top w:val="single" w:sz="2" w:space="0" w:color="auto"/>
              <w:left w:val="single" w:sz="2" w:space="0" w:color="auto"/>
              <w:bottom w:val="single" w:sz="12" w:space="0" w:color="auto"/>
            </w:tcBorders>
            <w:vAlign w:val="center"/>
          </w:tcPr>
          <w:p w14:paraId="3B915D67"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100</w:t>
            </w:r>
          </w:p>
        </w:tc>
      </w:tr>
    </w:tbl>
    <w:p w14:paraId="207445DC" w14:textId="77777777" w:rsidR="00CD3D0A" w:rsidRDefault="00CD3D0A">
      <w:pPr>
        <w:tabs>
          <w:tab w:val="left" w:pos="1080"/>
        </w:tabs>
        <w:rPr>
          <w:rFonts w:ascii="Arial" w:hAnsi="Arial" w:cs="Arial"/>
          <w:sz w:val="20"/>
        </w:rPr>
      </w:pPr>
    </w:p>
    <w:p w14:paraId="27A8C1F2" w14:textId="77777777" w:rsidR="00CD3D0A" w:rsidRDefault="00CD3D0A">
      <w:pPr>
        <w:tabs>
          <w:tab w:val="left" w:pos="1080"/>
        </w:tabs>
        <w:rPr>
          <w:rFonts w:ascii="Arial" w:hAnsi="Arial" w:cs="Arial"/>
          <w:b/>
          <w:sz w:val="20"/>
        </w:rPr>
      </w:pPr>
      <w:r>
        <w:rPr>
          <w:rFonts w:ascii="Arial" w:hAnsi="Arial" w:cs="Arial"/>
          <w:b/>
          <w:sz w:val="20"/>
        </w:rPr>
        <w:t>Question 3.  Alternative Placements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7"/>
        <w:gridCol w:w="1989"/>
        <w:gridCol w:w="1528"/>
      </w:tblGrid>
      <w:tr w:rsidR="00CD3D0A" w14:paraId="5FD65E53" w14:textId="77777777">
        <w:tc>
          <w:tcPr>
            <w:tcW w:w="802" w:type="dxa"/>
            <w:tcBorders>
              <w:bottom w:val="single" w:sz="12" w:space="0" w:color="auto"/>
            </w:tcBorders>
          </w:tcPr>
          <w:p w14:paraId="10251D29" w14:textId="77777777" w:rsidR="00CD3D0A" w:rsidRDefault="00CD3D0A">
            <w:pPr>
              <w:tabs>
                <w:tab w:val="left" w:pos="1080"/>
              </w:tabs>
              <w:spacing w:before="60" w:after="60"/>
              <w:rPr>
                <w:rFonts w:ascii="Arial" w:hAnsi="Arial" w:cs="Arial"/>
                <w:sz w:val="18"/>
                <w:szCs w:val="18"/>
              </w:rPr>
            </w:pPr>
          </w:p>
        </w:tc>
        <w:tc>
          <w:tcPr>
            <w:tcW w:w="5257" w:type="dxa"/>
            <w:tcBorders>
              <w:bottom w:val="single" w:sz="12" w:space="0" w:color="auto"/>
            </w:tcBorders>
          </w:tcPr>
          <w:p w14:paraId="7ADC62DE"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73C9C898"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28" w:type="dxa"/>
            <w:tcBorders>
              <w:bottom w:val="single" w:sz="12" w:space="0" w:color="auto"/>
            </w:tcBorders>
          </w:tcPr>
          <w:p w14:paraId="1F21696E"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25A4E058" w14:textId="77777777">
        <w:tc>
          <w:tcPr>
            <w:tcW w:w="802" w:type="dxa"/>
            <w:tcBorders>
              <w:top w:val="single" w:sz="12" w:space="0" w:color="auto"/>
              <w:bottom w:val="single" w:sz="2" w:space="0" w:color="auto"/>
              <w:right w:val="single" w:sz="2" w:space="0" w:color="auto"/>
            </w:tcBorders>
            <w:vAlign w:val="center"/>
          </w:tcPr>
          <w:p w14:paraId="3DED8D4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3a.</w:t>
            </w:r>
          </w:p>
        </w:tc>
        <w:tc>
          <w:tcPr>
            <w:tcW w:w="5257" w:type="dxa"/>
            <w:tcBorders>
              <w:top w:val="single" w:sz="12" w:space="0" w:color="auto"/>
              <w:left w:val="single" w:sz="2" w:space="0" w:color="auto"/>
              <w:bottom w:val="single" w:sz="2" w:space="0" w:color="auto"/>
              <w:right w:val="single" w:sz="2" w:space="0" w:color="auto"/>
            </w:tcBorders>
            <w:vAlign w:val="center"/>
          </w:tcPr>
          <w:p w14:paraId="5D52226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modified expulsions</w:t>
            </w:r>
          </w:p>
        </w:tc>
        <w:tc>
          <w:tcPr>
            <w:tcW w:w="1989" w:type="dxa"/>
            <w:tcBorders>
              <w:top w:val="single" w:sz="12" w:space="0" w:color="auto"/>
              <w:left w:val="single" w:sz="2" w:space="0" w:color="auto"/>
              <w:bottom w:val="single" w:sz="2" w:space="0" w:color="auto"/>
              <w:right w:val="single" w:sz="2" w:space="0" w:color="auto"/>
            </w:tcBorders>
            <w:vAlign w:val="center"/>
          </w:tcPr>
          <w:p w14:paraId="32FDBC8E"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3</w:t>
            </w:r>
          </w:p>
        </w:tc>
        <w:tc>
          <w:tcPr>
            <w:tcW w:w="1528" w:type="dxa"/>
            <w:tcBorders>
              <w:top w:val="single" w:sz="12" w:space="0" w:color="auto"/>
              <w:left w:val="single" w:sz="2" w:space="0" w:color="auto"/>
              <w:bottom w:val="single" w:sz="2" w:space="0" w:color="auto"/>
            </w:tcBorders>
            <w:vAlign w:val="center"/>
          </w:tcPr>
          <w:p w14:paraId="4B375AD8"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12</w:t>
            </w:r>
          </w:p>
        </w:tc>
      </w:tr>
      <w:tr w:rsidR="00CD3D0A" w14:paraId="06AC2197" w14:textId="77777777">
        <w:tc>
          <w:tcPr>
            <w:tcW w:w="802" w:type="dxa"/>
            <w:tcBorders>
              <w:top w:val="single" w:sz="2" w:space="0" w:color="auto"/>
              <w:bottom w:val="single" w:sz="2" w:space="0" w:color="auto"/>
              <w:right w:val="single" w:sz="2" w:space="0" w:color="auto"/>
            </w:tcBorders>
            <w:vAlign w:val="center"/>
          </w:tcPr>
          <w:p w14:paraId="413F5B9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3b.</w:t>
            </w:r>
          </w:p>
        </w:tc>
        <w:tc>
          <w:tcPr>
            <w:tcW w:w="5257" w:type="dxa"/>
            <w:tcBorders>
              <w:top w:val="single" w:sz="2" w:space="0" w:color="auto"/>
              <w:left w:val="single" w:sz="2" w:space="0" w:color="auto"/>
              <w:bottom w:val="single" w:sz="2" w:space="0" w:color="auto"/>
              <w:right w:val="single" w:sz="2" w:space="0" w:color="auto"/>
            </w:tcBorders>
            <w:vAlign w:val="center"/>
          </w:tcPr>
          <w:p w14:paraId="36A8D47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non-modified expulsions</w:t>
            </w:r>
          </w:p>
        </w:tc>
        <w:tc>
          <w:tcPr>
            <w:tcW w:w="1989" w:type="dxa"/>
            <w:tcBorders>
              <w:top w:val="single" w:sz="2" w:space="0" w:color="auto"/>
              <w:left w:val="single" w:sz="2" w:space="0" w:color="auto"/>
              <w:bottom w:val="single" w:sz="2" w:space="0" w:color="auto"/>
              <w:right w:val="single" w:sz="2" w:space="0" w:color="auto"/>
            </w:tcBorders>
            <w:vAlign w:val="center"/>
          </w:tcPr>
          <w:p w14:paraId="05EADC2E"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2</w:t>
            </w:r>
          </w:p>
        </w:tc>
        <w:tc>
          <w:tcPr>
            <w:tcW w:w="1528" w:type="dxa"/>
            <w:tcBorders>
              <w:top w:val="single" w:sz="2" w:space="0" w:color="auto"/>
              <w:left w:val="single" w:sz="2" w:space="0" w:color="auto"/>
              <w:bottom w:val="single" w:sz="2" w:space="0" w:color="auto"/>
            </w:tcBorders>
            <w:vAlign w:val="center"/>
          </w:tcPr>
          <w:p w14:paraId="1E0D7E1F"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33</w:t>
            </w:r>
          </w:p>
        </w:tc>
      </w:tr>
      <w:tr w:rsidR="00CD3D0A" w14:paraId="11EB246D" w14:textId="77777777">
        <w:tc>
          <w:tcPr>
            <w:tcW w:w="802" w:type="dxa"/>
            <w:tcBorders>
              <w:top w:val="single" w:sz="2" w:space="0" w:color="auto"/>
              <w:bottom w:val="single" w:sz="12" w:space="0" w:color="auto"/>
            </w:tcBorders>
            <w:vAlign w:val="center"/>
          </w:tcPr>
          <w:p w14:paraId="1491456C" w14:textId="77777777" w:rsidR="00CD3D0A" w:rsidRDefault="00CD3D0A">
            <w:pPr>
              <w:tabs>
                <w:tab w:val="left" w:pos="1080"/>
              </w:tabs>
              <w:spacing w:before="60" w:after="60"/>
              <w:jc w:val="left"/>
              <w:rPr>
                <w:rFonts w:ascii="Arial" w:hAnsi="Arial" w:cs="Arial"/>
                <w:sz w:val="18"/>
                <w:szCs w:val="18"/>
              </w:rPr>
            </w:pPr>
          </w:p>
        </w:tc>
        <w:tc>
          <w:tcPr>
            <w:tcW w:w="5257" w:type="dxa"/>
            <w:tcBorders>
              <w:top w:val="single" w:sz="2" w:space="0" w:color="auto"/>
              <w:left w:val="nil"/>
              <w:bottom w:val="single" w:sz="12" w:space="0" w:color="auto"/>
              <w:right w:val="single" w:sz="2" w:space="0" w:color="auto"/>
            </w:tcBorders>
            <w:vAlign w:val="center"/>
          </w:tcPr>
          <w:p w14:paraId="2420F01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1EA86500"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5</w:t>
            </w:r>
          </w:p>
        </w:tc>
        <w:tc>
          <w:tcPr>
            <w:tcW w:w="1528" w:type="dxa"/>
            <w:tcBorders>
              <w:top w:val="single" w:sz="2" w:space="0" w:color="auto"/>
              <w:left w:val="single" w:sz="2" w:space="0" w:color="auto"/>
              <w:bottom w:val="single" w:sz="12" w:space="0" w:color="auto"/>
            </w:tcBorders>
            <w:vAlign w:val="center"/>
          </w:tcPr>
          <w:p w14:paraId="3D376A05"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17</w:t>
            </w:r>
          </w:p>
        </w:tc>
      </w:tr>
    </w:tbl>
    <w:p w14:paraId="04E11E93" w14:textId="77777777" w:rsidR="00CD3D0A" w:rsidRDefault="00CD3D0A">
      <w:pPr>
        <w:tabs>
          <w:tab w:val="left" w:pos="1080"/>
        </w:tabs>
        <w:rPr>
          <w:rFonts w:ascii="Arial" w:hAnsi="Arial" w:cs="Arial"/>
          <w:sz w:val="20"/>
        </w:rPr>
      </w:pPr>
    </w:p>
    <w:p w14:paraId="4B5EB0FD" w14:textId="77777777" w:rsidR="00CD3D0A" w:rsidRDefault="00CD3D0A">
      <w:pPr>
        <w:tabs>
          <w:tab w:val="left" w:pos="1080"/>
        </w:tabs>
        <w:rPr>
          <w:rFonts w:ascii="Arial" w:hAnsi="Arial" w:cs="Arial"/>
          <w:b/>
          <w:sz w:val="20"/>
        </w:rPr>
      </w:pPr>
      <w:r>
        <w:rPr>
          <w:rFonts w:ascii="Arial" w:hAnsi="Arial" w:cs="Arial"/>
          <w:b/>
          <w:sz w:val="20"/>
        </w:rPr>
        <w:t>Question 4.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1584"/>
        <w:gridCol w:w="1584"/>
      </w:tblGrid>
      <w:tr w:rsidR="00CD3D0A" w14:paraId="69EC5230" w14:textId="77777777">
        <w:tc>
          <w:tcPr>
            <w:tcW w:w="828" w:type="dxa"/>
            <w:tcBorders>
              <w:bottom w:val="single" w:sz="12" w:space="0" w:color="auto"/>
            </w:tcBorders>
          </w:tcPr>
          <w:p w14:paraId="0AB8AD9C"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69E8E906" w14:textId="77777777" w:rsidR="00CD3D0A" w:rsidRDefault="00CD3D0A">
            <w:pPr>
              <w:tabs>
                <w:tab w:val="left" w:pos="1080"/>
              </w:tabs>
              <w:spacing w:before="60" w:after="60"/>
              <w:rPr>
                <w:rFonts w:ascii="Arial" w:hAnsi="Arial" w:cs="Arial"/>
                <w:sz w:val="18"/>
                <w:szCs w:val="18"/>
              </w:rPr>
            </w:pPr>
          </w:p>
        </w:tc>
        <w:tc>
          <w:tcPr>
            <w:tcW w:w="1584" w:type="dxa"/>
            <w:tcBorders>
              <w:bottom w:val="single" w:sz="12" w:space="0" w:color="auto"/>
            </w:tcBorders>
          </w:tcPr>
          <w:p w14:paraId="27408397"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84" w:type="dxa"/>
            <w:tcBorders>
              <w:bottom w:val="single" w:sz="12" w:space="0" w:color="auto"/>
            </w:tcBorders>
          </w:tcPr>
          <w:p w14:paraId="71050DB8"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688171CF" w14:textId="77777777">
        <w:tc>
          <w:tcPr>
            <w:tcW w:w="828" w:type="dxa"/>
            <w:tcBorders>
              <w:top w:val="single" w:sz="12" w:space="0" w:color="auto"/>
              <w:bottom w:val="single" w:sz="2" w:space="0" w:color="auto"/>
              <w:right w:val="single" w:sz="2" w:space="0" w:color="auto"/>
            </w:tcBorders>
            <w:vAlign w:val="center"/>
          </w:tcPr>
          <w:p w14:paraId="2A19EF8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4a.</w:t>
            </w:r>
          </w:p>
        </w:tc>
        <w:tc>
          <w:tcPr>
            <w:tcW w:w="5580" w:type="dxa"/>
            <w:tcBorders>
              <w:top w:val="single" w:sz="12" w:space="0" w:color="auto"/>
              <w:left w:val="single" w:sz="2" w:space="0" w:color="auto"/>
              <w:bottom w:val="single" w:sz="2" w:space="0" w:color="auto"/>
              <w:right w:val="single" w:sz="2" w:space="0" w:color="auto"/>
            </w:tcBorders>
            <w:vAlign w:val="center"/>
          </w:tcPr>
          <w:p w14:paraId="4005E93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disabled students</w:t>
            </w:r>
          </w:p>
        </w:tc>
        <w:tc>
          <w:tcPr>
            <w:tcW w:w="1584" w:type="dxa"/>
            <w:tcBorders>
              <w:top w:val="single" w:sz="12" w:space="0" w:color="auto"/>
              <w:left w:val="single" w:sz="2" w:space="0" w:color="auto"/>
              <w:bottom w:val="single" w:sz="2" w:space="0" w:color="auto"/>
              <w:right w:val="single" w:sz="2" w:space="0" w:color="auto"/>
            </w:tcBorders>
            <w:vAlign w:val="center"/>
          </w:tcPr>
          <w:p w14:paraId="3DD0325A"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4</w:t>
            </w:r>
          </w:p>
        </w:tc>
        <w:tc>
          <w:tcPr>
            <w:tcW w:w="1584" w:type="dxa"/>
            <w:tcBorders>
              <w:top w:val="single" w:sz="12" w:space="0" w:color="auto"/>
              <w:left w:val="single" w:sz="2" w:space="0" w:color="auto"/>
              <w:bottom w:val="single" w:sz="2" w:space="0" w:color="auto"/>
            </w:tcBorders>
            <w:vAlign w:val="center"/>
          </w:tcPr>
          <w:p w14:paraId="772884F4"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17</w:t>
            </w:r>
          </w:p>
        </w:tc>
      </w:tr>
      <w:tr w:rsidR="00CD3D0A" w14:paraId="0ECFE5FB" w14:textId="77777777">
        <w:tc>
          <w:tcPr>
            <w:tcW w:w="828" w:type="dxa"/>
            <w:tcBorders>
              <w:top w:val="single" w:sz="2" w:space="0" w:color="auto"/>
              <w:bottom w:val="single" w:sz="2" w:space="0" w:color="auto"/>
              <w:right w:val="single" w:sz="2" w:space="0" w:color="auto"/>
            </w:tcBorders>
            <w:vAlign w:val="center"/>
          </w:tcPr>
          <w:p w14:paraId="48F8051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4b.</w:t>
            </w:r>
          </w:p>
        </w:tc>
        <w:tc>
          <w:tcPr>
            <w:tcW w:w="5580" w:type="dxa"/>
            <w:tcBorders>
              <w:top w:val="single" w:sz="2" w:space="0" w:color="auto"/>
              <w:left w:val="single" w:sz="2" w:space="0" w:color="auto"/>
              <w:bottom w:val="single" w:sz="2" w:space="0" w:color="auto"/>
              <w:right w:val="single" w:sz="2" w:space="0" w:color="auto"/>
            </w:tcBorders>
            <w:vAlign w:val="center"/>
          </w:tcPr>
          <w:p w14:paraId="6DE7221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nondisabled students</w:t>
            </w:r>
          </w:p>
        </w:tc>
        <w:tc>
          <w:tcPr>
            <w:tcW w:w="1584" w:type="dxa"/>
            <w:tcBorders>
              <w:top w:val="single" w:sz="2" w:space="0" w:color="auto"/>
              <w:left w:val="single" w:sz="2" w:space="0" w:color="auto"/>
              <w:bottom w:val="single" w:sz="2" w:space="0" w:color="auto"/>
              <w:right w:val="single" w:sz="2" w:space="0" w:color="auto"/>
            </w:tcBorders>
            <w:vAlign w:val="center"/>
          </w:tcPr>
          <w:p w14:paraId="57146A35"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20</w:t>
            </w:r>
          </w:p>
        </w:tc>
        <w:tc>
          <w:tcPr>
            <w:tcW w:w="1584" w:type="dxa"/>
            <w:tcBorders>
              <w:top w:val="single" w:sz="2" w:space="0" w:color="auto"/>
              <w:left w:val="single" w:sz="2" w:space="0" w:color="auto"/>
              <w:bottom w:val="single" w:sz="2" w:space="0" w:color="auto"/>
            </w:tcBorders>
            <w:vAlign w:val="center"/>
          </w:tcPr>
          <w:p w14:paraId="453B4B98"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83</w:t>
            </w:r>
          </w:p>
        </w:tc>
      </w:tr>
      <w:tr w:rsidR="00CD3D0A" w14:paraId="2D1CEC72" w14:textId="77777777">
        <w:tc>
          <w:tcPr>
            <w:tcW w:w="828" w:type="dxa"/>
            <w:tcBorders>
              <w:top w:val="single" w:sz="2" w:space="0" w:color="auto"/>
              <w:bottom w:val="single" w:sz="12" w:space="0" w:color="auto"/>
            </w:tcBorders>
            <w:vAlign w:val="center"/>
          </w:tcPr>
          <w:p w14:paraId="58B686E7" w14:textId="77777777" w:rsidR="00CD3D0A" w:rsidRDefault="00CD3D0A">
            <w:pPr>
              <w:tabs>
                <w:tab w:val="left" w:pos="1080"/>
              </w:tabs>
              <w:spacing w:before="60" w:after="60"/>
              <w:jc w:val="left"/>
              <w:rPr>
                <w:rFonts w:ascii="Arial" w:hAnsi="Arial" w:cs="Arial"/>
                <w:sz w:val="18"/>
                <w:szCs w:val="18"/>
              </w:rPr>
            </w:pPr>
          </w:p>
        </w:tc>
        <w:tc>
          <w:tcPr>
            <w:tcW w:w="5580" w:type="dxa"/>
            <w:tcBorders>
              <w:top w:val="single" w:sz="2" w:space="0" w:color="auto"/>
              <w:left w:val="nil"/>
              <w:bottom w:val="single" w:sz="12" w:space="0" w:color="auto"/>
              <w:right w:val="single" w:sz="2" w:space="0" w:color="auto"/>
            </w:tcBorders>
            <w:vAlign w:val="center"/>
          </w:tcPr>
          <w:p w14:paraId="6D62390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584" w:type="dxa"/>
            <w:tcBorders>
              <w:top w:val="single" w:sz="2" w:space="0" w:color="auto"/>
              <w:left w:val="single" w:sz="2" w:space="0" w:color="auto"/>
              <w:bottom w:val="single" w:sz="12" w:space="0" w:color="auto"/>
              <w:right w:val="single" w:sz="2" w:space="0" w:color="auto"/>
            </w:tcBorders>
            <w:vAlign w:val="center"/>
          </w:tcPr>
          <w:p w14:paraId="6C3213E9"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24</w:t>
            </w:r>
          </w:p>
        </w:tc>
        <w:tc>
          <w:tcPr>
            <w:tcW w:w="1584" w:type="dxa"/>
            <w:tcBorders>
              <w:top w:val="single" w:sz="2" w:space="0" w:color="auto"/>
              <w:left w:val="single" w:sz="2" w:space="0" w:color="auto"/>
              <w:bottom w:val="single" w:sz="12" w:space="0" w:color="auto"/>
            </w:tcBorders>
            <w:vAlign w:val="center"/>
          </w:tcPr>
          <w:p w14:paraId="5832BA2B"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bl>
    <w:p w14:paraId="49A7AFAC" w14:textId="77777777" w:rsidR="00CD3D0A" w:rsidRDefault="00CD3D0A">
      <w:pPr>
        <w:tabs>
          <w:tab w:val="left" w:pos="1080"/>
        </w:tabs>
        <w:rPr>
          <w:rFonts w:ascii="Arial" w:hAnsi="Arial" w:cs="Arial"/>
          <w:sz w:val="20"/>
        </w:rPr>
      </w:pPr>
    </w:p>
    <w:p w14:paraId="410B46A8" w14:textId="77777777" w:rsidR="00CD3D0A" w:rsidRDefault="00CD3D0A">
      <w:pPr>
        <w:tabs>
          <w:tab w:val="left" w:pos="1080"/>
        </w:tabs>
        <w:rPr>
          <w:rFonts w:ascii="Arial" w:hAnsi="Arial" w:cs="Arial"/>
          <w:b/>
          <w:sz w:val="20"/>
        </w:rPr>
      </w:pPr>
      <w:r>
        <w:rPr>
          <w:rFonts w:ascii="Arial" w:hAnsi="Arial" w:cs="Arial"/>
          <w:b/>
          <w:sz w:val="20"/>
        </w:rPr>
        <w:t xml:space="preserve">Question 7.  </w:t>
      </w:r>
      <w:r>
        <w:rPr>
          <w:rFonts w:ascii="Arial" w:hAnsi="Arial" w:cs="Arial"/>
          <w:b/>
          <w:i/>
          <w:sz w:val="20"/>
        </w:rPr>
        <w:t>GFSA</w:t>
      </w:r>
      <w:r>
        <w:rPr>
          <w:rFonts w:ascii="Arial" w:hAnsi="Arial" w:cs="Arial"/>
          <w:b/>
          <w:sz w:val="20"/>
        </w:rPr>
        <w:t xml:space="preserve"> Submission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7164"/>
        <w:gridCol w:w="1584"/>
      </w:tblGrid>
      <w:tr w:rsidR="00CD3D0A" w14:paraId="4618A7A9" w14:textId="77777777">
        <w:tc>
          <w:tcPr>
            <w:tcW w:w="828" w:type="dxa"/>
            <w:tcBorders>
              <w:bottom w:val="single" w:sz="12" w:space="0" w:color="auto"/>
            </w:tcBorders>
          </w:tcPr>
          <w:p w14:paraId="68A26775" w14:textId="77777777" w:rsidR="00CD3D0A" w:rsidRDefault="00CD3D0A">
            <w:pPr>
              <w:tabs>
                <w:tab w:val="left" w:pos="1080"/>
              </w:tabs>
              <w:spacing w:before="60" w:after="60"/>
              <w:rPr>
                <w:rFonts w:ascii="Arial" w:hAnsi="Arial" w:cs="Arial"/>
                <w:sz w:val="18"/>
                <w:szCs w:val="18"/>
              </w:rPr>
            </w:pPr>
          </w:p>
        </w:tc>
        <w:tc>
          <w:tcPr>
            <w:tcW w:w="7164" w:type="dxa"/>
            <w:tcBorders>
              <w:bottom w:val="single" w:sz="12" w:space="0" w:color="auto"/>
            </w:tcBorders>
          </w:tcPr>
          <w:p w14:paraId="3967D7D5" w14:textId="77777777" w:rsidR="00CD3D0A" w:rsidRDefault="00CD3D0A">
            <w:pPr>
              <w:tabs>
                <w:tab w:val="left" w:pos="1080"/>
              </w:tabs>
              <w:spacing w:before="60" w:after="60"/>
              <w:jc w:val="center"/>
              <w:rPr>
                <w:rFonts w:ascii="Arial" w:hAnsi="Arial" w:cs="Arial"/>
                <w:sz w:val="18"/>
                <w:szCs w:val="18"/>
              </w:rPr>
            </w:pPr>
          </w:p>
        </w:tc>
        <w:tc>
          <w:tcPr>
            <w:tcW w:w="1584" w:type="dxa"/>
            <w:tcBorders>
              <w:bottom w:val="single" w:sz="12" w:space="0" w:color="auto"/>
            </w:tcBorders>
          </w:tcPr>
          <w:p w14:paraId="5FCFE889"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3BDEAB9D" w14:textId="77777777">
        <w:tc>
          <w:tcPr>
            <w:tcW w:w="828" w:type="dxa"/>
            <w:tcBorders>
              <w:top w:val="single" w:sz="12" w:space="0" w:color="auto"/>
              <w:bottom w:val="single" w:sz="2" w:space="0" w:color="auto"/>
              <w:right w:val="single" w:sz="2" w:space="0" w:color="auto"/>
            </w:tcBorders>
            <w:vAlign w:val="center"/>
          </w:tcPr>
          <w:p w14:paraId="3AE4DAB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7a.</w:t>
            </w:r>
          </w:p>
        </w:tc>
        <w:tc>
          <w:tcPr>
            <w:tcW w:w="7164" w:type="dxa"/>
            <w:tcBorders>
              <w:top w:val="single" w:sz="12" w:space="0" w:color="auto"/>
              <w:left w:val="single" w:sz="2" w:space="0" w:color="auto"/>
              <w:bottom w:val="single" w:sz="2" w:space="0" w:color="auto"/>
              <w:right w:val="single" w:sz="2" w:space="0" w:color="auto"/>
            </w:tcBorders>
            <w:vAlign w:val="center"/>
          </w:tcPr>
          <w:p w14:paraId="78A72333"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LEAs that submitted a </w:t>
            </w:r>
            <w:r>
              <w:rPr>
                <w:rFonts w:ascii="Arial" w:hAnsi="Arial" w:cs="Arial"/>
                <w:i/>
                <w:sz w:val="18"/>
                <w:szCs w:val="18"/>
              </w:rPr>
              <w:t>GFSA</w:t>
            </w:r>
            <w:r>
              <w:rPr>
                <w:rFonts w:ascii="Arial" w:hAnsi="Arial" w:cs="Arial"/>
                <w:sz w:val="18"/>
                <w:szCs w:val="18"/>
              </w:rPr>
              <w:t xml:space="preserve"> report to the state</w:t>
            </w:r>
          </w:p>
        </w:tc>
        <w:tc>
          <w:tcPr>
            <w:tcW w:w="1584" w:type="dxa"/>
            <w:tcBorders>
              <w:top w:val="single" w:sz="12" w:space="0" w:color="auto"/>
              <w:left w:val="single" w:sz="2" w:space="0" w:color="auto"/>
              <w:bottom w:val="single" w:sz="2" w:space="0" w:color="auto"/>
            </w:tcBorders>
            <w:vAlign w:val="center"/>
          </w:tcPr>
          <w:p w14:paraId="3EFE4660"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41B76787" w14:textId="77777777">
        <w:tc>
          <w:tcPr>
            <w:tcW w:w="828" w:type="dxa"/>
            <w:tcBorders>
              <w:top w:val="single" w:sz="2" w:space="0" w:color="auto"/>
              <w:bottom w:val="single" w:sz="2" w:space="0" w:color="auto"/>
              <w:right w:val="single" w:sz="2" w:space="0" w:color="auto"/>
            </w:tcBorders>
            <w:vAlign w:val="center"/>
          </w:tcPr>
          <w:p w14:paraId="686A7E9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7b.</w:t>
            </w:r>
          </w:p>
        </w:tc>
        <w:tc>
          <w:tcPr>
            <w:tcW w:w="7164" w:type="dxa"/>
            <w:tcBorders>
              <w:top w:val="single" w:sz="2" w:space="0" w:color="auto"/>
              <w:left w:val="single" w:sz="2" w:space="0" w:color="auto"/>
              <w:bottom w:val="single" w:sz="2" w:space="0" w:color="auto"/>
              <w:right w:val="single" w:sz="2" w:space="0" w:color="auto"/>
            </w:tcBorders>
            <w:vAlign w:val="center"/>
          </w:tcPr>
          <w:p w14:paraId="5887A83F"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schools that submitted </w:t>
            </w:r>
            <w:r>
              <w:rPr>
                <w:rFonts w:ascii="Arial" w:hAnsi="Arial" w:cs="Arial"/>
                <w:i/>
                <w:sz w:val="18"/>
                <w:szCs w:val="18"/>
              </w:rPr>
              <w:t xml:space="preserve">GFSA </w:t>
            </w:r>
            <w:r>
              <w:rPr>
                <w:rFonts w:ascii="Arial" w:hAnsi="Arial" w:cs="Arial"/>
                <w:sz w:val="18"/>
                <w:szCs w:val="18"/>
              </w:rPr>
              <w:t>data to their LEAs</w:t>
            </w:r>
          </w:p>
        </w:tc>
        <w:tc>
          <w:tcPr>
            <w:tcW w:w="1584" w:type="dxa"/>
            <w:tcBorders>
              <w:top w:val="single" w:sz="2" w:space="0" w:color="auto"/>
              <w:left w:val="single" w:sz="2" w:space="0" w:color="auto"/>
              <w:bottom w:val="single" w:sz="2" w:space="0" w:color="auto"/>
            </w:tcBorders>
            <w:vAlign w:val="center"/>
          </w:tcPr>
          <w:p w14:paraId="674E4B9B"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1C184F17" w14:textId="77777777">
        <w:tc>
          <w:tcPr>
            <w:tcW w:w="828" w:type="dxa"/>
            <w:tcBorders>
              <w:top w:val="single" w:sz="2" w:space="0" w:color="auto"/>
              <w:bottom w:val="single" w:sz="12" w:space="0" w:color="auto"/>
              <w:right w:val="single" w:sz="2" w:space="0" w:color="auto"/>
            </w:tcBorders>
            <w:vAlign w:val="center"/>
          </w:tcPr>
          <w:p w14:paraId="340B874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7c.</w:t>
            </w:r>
          </w:p>
        </w:tc>
        <w:tc>
          <w:tcPr>
            <w:tcW w:w="7164" w:type="dxa"/>
            <w:tcBorders>
              <w:top w:val="single" w:sz="2" w:space="0" w:color="auto"/>
              <w:left w:val="single" w:sz="2" w:space="0" w:color="auto"/>
              <w:bottom w:val="single" w:sz="12" w:space="0" w:color="auto"/>
              <w:right w:val="single" w:sz="2" w:space="0" w:color="auto"/>
            </w:tcBorders>
            <w:vAlign w:val="center"/>
          </w:tcPr>
          <w:p w14:paraId="395265F9"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Percentage of LEAs that reported students for a firearm offense</w:t>
            </w:r>
          </w:p>
        </w:tc>
        <w:tc>
          <w:tcPr>
            <w:tcW w:w="1584" w:type="dxa"/>
            <w:tcBorders>
              <w:top w:val="single" w:sz="2" w:space="0" w:color="auto"/>
              <w:left w:val="single" w:sz="2" w:space="0" w:color="auto"/>
              <w:bottom w:val="single" w:sz="12" w:space="0" w:color="auto"/>
            </w:tcBorders>
            <w:vAlign w:val="center"/>
          </w:tcPr>
          <w:p w14:paraId="291EC27F"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7</w:t>
            </w:r>
          </w:p>
        </w:tc>
      </w:tr>
    </w:tbl>
    <w:p w14:paraId="6B9EEDBC" w14:textId="77777777" w:rsidR="00CD3D0A" w:rsidRDefault="00CD3D0A">
      <w:pPr>
        <w:tabs>
          <w:tab w:val="left" w:pos="1080"/>
        </w:tabs>
        <w:rPr>
          <w:rFonts w:ascii="Arial" w:hAnsi="Arial" w:cs="Arial"/>
          <w:sz w:val="20"/>
        </w:rPr>
      </w:pPr>
    </w:p>
    <w:p w14:paraId="4B1330F8" w14:textId="77777777" w:rsidR="00CD3D0A" w:rsidRDefault="00CD3D0A">
      <w:pPr>
        <w:tabs>
          <w:tab w:val="left" w:pos="1080"/>
        </w:tabs>
        <w:rPr>
          <w:rFonts w:ascii="Arial" w:hAnsi="Arial" w:cs="Arial"/>
          <w:sz w:val="20"/>
        </w:rPr>
      </w:pPr>
    </w:p>
    <w:p w14:paraId="3A4A74AF" w14:textId="77777777" w:rsidR="00CD3D0A" w:rsidRDefault="00CD3D0A">
      <w:pPr>
        <w:tabs>
          <w:tab w:val="left" w:pos="1080"/>
        </w:tabs>
        <w:rPr>
          <w:rFonts w:ascii="Arial" w:hAnsi="Arial" w:cs="Arial"/>
          <w:sz w:val="20"/>
        </w:rPr>
      </w:pPr>
      <w:r>
        <w:rPr>
          <w:rFonts w:ascii="Arial" w:hAnsi="Arial" w:cs="Arial"/>
          <w:sz w:val="20"/>
        </w:rPr>
        <w:br w:type="page"/>
      </w:r>
    </w:p>
    <w:p w14:paraId="556B2834" w14:textId="77777777" w:rsidR="00CD3D0A" w:rsidRDefault="00CD3D0A">
      <w:pPr>
        <w:pBdr>
          <w:top w:val="single" w:sz="18" w:space="1" w:color="auto"/>
          <w:bottom w:val="single" w:sz="18" w:space="1" w:color="auto"/>
        </w:pBdr>
        <w:tabs>
          <w:tab w:val="left" w:pos="1080"/>
        </w:tabs>
        <w:rPr>
          <w:rFonts w:ascii="Arial" w:hAnsi="Arial" w:cs="Arial"/>
          <w:b/>
          <w:sz w:val="28"/>
          <w:szCs w:val="28"/>
        </w:rPr>
      </w:pPr>
      <w:smartTag w:uri="urn:schemas-microsoft-com:office:smarttags" w:element="State">
        <w:smartTag w:uri="urn:schemas-microsoft-com:office:smarttags" w:element="place">
          <w:r>
            <w:rPr>
              <w:rFonts w:ascii="Arial" w:hAnsi="Arial" w:cs="Arial"/>
              <w:b/>
              <w:noProof/>
              <w:sz w:val="28"/>
              <w:szCs w:val="28"/>
            </w:rPr>
            <w:t>Indiana</w:t>
          </w:r>
        </w:smartTag>
      </w:smartTag>
      <w:r>
        <w:rPr>
          <w:rFonts w:ascii="Arial" w:hAnsi="Arial" w:cs="Arial"/>
          <w:b/>
          <w:sz w:val="28"/>
          <w:szCs w:val="28"/>
        </w:rPr>
        <w:t xml:space="preserve"> (continued)</w:t>
      </w:r>
    </w:p>
    <w:p w14:paraId="0AF22970" w14:textId="77777777" w:rsidR="00CD3D0A" w:rsidRDefault="00CD3D0A">
      <w:pPr>
        <w:tabs>
          <w:tab w:val="left" w:pos="1080"/>
        </w:tabs>
        <w:rPr>
          <w:rFonts w:ascii="Arial" w:hAnsi="Arial" w:cs="Arial"/>
          <w:sz w:val="20"/>
        </w:rPr>
      </w:pPr>
    </w:p>
    <w:p w14:paraId="072C594D" w14:textId="77777777" w:rsidR="00CD3D0A" w:rsidRDefault="00CD3D0A">
      <w:pPr>
        <w:pBdr>
          <w:bottom w:val="single" w:sz="8" w:space="1" w:color="auto"/>
        </w:pBdr>
        <w:tabs>
          <w:tab w:val="left" w:pos="1260"/>
        </w:tabs>
        <w:rPr>
          <w:rFonts w:ascii="Arial" w:hAnsi="Arial" w:cs="Arial"/>
          <w:b/>
          <w:sz w:val="20"/>
        </w:rPr>
      </w:pPr>
      <w:r>
        <w:rPr>
          <w:rFonts w:ascii="Arial" w:hAnsi="Arial" w:cs="Arial"/>
          <w:b/>
          <w:sz w:val="20"/>
        </w:rPr>
        <w:t>Question 8.  Data Quality</w:t>
      </w:r>
    </w:p>
    <w:p w14:paraId="4B6A8782" w14:textId="77777777" w:rsidR="00CD3D0A" w:rsidRDefault="00CD3D0A">
      <w:pPr>
        <w:pBdr>
          <w:bottom w:val="single" w:sz="8" w:space="1" w:color="auto"/>
        </w:pBdr>
        <w:tabs>
          <w:tab w:val="left" w:pos="1260"/>
        </w:tabs>
        <w:rPr>
          <w:rFonts w:ascii="Arial" w:hAnsi="Arial" w:cs="Arial"/>
          <w:b/>
          <w:sz w:val="20"/>
        </w:rPr>
      </w:pPr>
    </w:p>
    <w:p w14:paraId="50DD6A54" w14:textId="77777777" w:rsidR="00CD3D0A" w:rsidRDefault="00CD3D0A">
      <w:pPr>
        <w:pBdr>
          <w:bottom w:val="single" w:sz="8" w:space="1" w:color="auto"/>
        </w:pBdr>
        <w:tabs>
          <w:tab w:val="left" w:pos="1260"/>
        </w:tabs>
        <w:rPr>
          <w:rFonts w:ascii="Arial" w:hAnsi="Arial" w:cs="Arial"/>
          <w:sz w:val="20"/>
        </w:rPr>
      </w:pPr>
      <w:r>
        <w:rPr>
          <w:rFonts w:ascii="Arial" w:hAnsi="Arial" w:cs="Arial"/>
          <w:sz w:val="20"/>
        </w:rPr>
        <w:t>Information that explains any circumstances affecting the quality of data submitted.</w:t>
      </w:r>
    </w:p>
    <w:p w14:paraId="59450C21" w14:textId="77777777" w:rsidR="00CD3D0A" w:rsidRDefault="00CD3D0A">
      <w:pPr>
        <w:tabs>
          <w:tab w:val="left" w:pos="1260"/>
        </w:tabs>
        <w:jc w:val="left"/>
        <w:rPr>
          <w:rFonts w:ascii="Arial" w:hAnsi="Arial" w:cs="Arial"/>
          <w:sz w:val="20"/>
        </w:rPr>
      </w:pPr>
      <w:r>
        <w:rPr>
          <w:rFonts w:ascii="Arial" w:hAnsi="Arial" w:cs="Arial"/>
          <w:sz w:val="20"/>
        </w:rPr>
        <w:t>None.</w:t>
      </w:r>
    </w:p>
    <w:p w14:paraId="48EF323E" w14:textId="77777777" w:rsidR="00CD3D0A" w:rsidRDefault="00CD3D0A">
      <w:pPr>
        <w:tabs>
          <w:tab w:val="left" w:pos="1260"/>
        </w:tabs>
        <w:jc w:val="left"/>
        <w:rPr>
          <w:rFonts w:ascii="Arial" w:hAnsi="Arial" w:cs="Arial"/>
          <w:sz w:val="20"/>
        </w:rPr>
      </w:pPr>
    </w:p>
    <w:p w14:paraId="1B674FB7" w14:textId="77777777" w:rsidR="00CD3D0A" w:rsidRDefault="00CD3D0A">
      <w:pPr>
        <w:tabs>
          <w:tab w:val="left" w:pos="1260"/>
        </w:tabs>
        <w:jc w:val="left"/>
        <w:rPr>
          <w:rFonts w:ascii="Arial" w:hAnsi="Arial" w:cs="Arial"/>
          <w:sz w:val="20"/>
        </w:rPr>
      </w:pPr>
    </w:p>
    <w:p w14:paraId="6569D521" w14:textId="77777777" w:rsidR="00CD3D0A" w:rsidRDefault="00CD3D0A">
      <w:pPr>
        <w:tabs>
          <w:tab w:val="left" w:pos="1080"/>
        </w:tabs>
        <w:rPr>
          <w:rFonts w:ascii="Arial" w:hAnsi="Arial" w:cs="Arial"/>
          <w:b/>
          <w:sz w:val="20"/>
        </w:rPr>
      </w:pPr>
      <w:r>
        <w:rPr>
          <w:rFonts w:ascii="Arial" w:hAnsi="Arial" w:cs="Arial"/>
          <w:b/>
          <w:sz w:val="20"/>
        </w:rPr>
        <w:t xml:space="preserve">Question 9.  </w:t>
      </w:r>
      <w:r>
        <w:rPr>
          <w:rFonts w:ascii="Arial" w:hAnsi="Arial" w:cs="Arial"/>
          <w:b/>
          <w:i/>
          <w:sz w:val="20"/>
        </w:rPr>
        <w:t>GFSA</w:t>
      </w:r>
      <w:r>
        <w:rPr>
          <w:rFonts w:ascii="Arial" w:hAnsi="Arial" w:cs="Arial"/>
          <w:b/>
          <w:sz w:val="20"/>
        </w:rPr>
        <w:t>–related State Law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10F2816C" w14:textId="77777777">
        <w:tc>
          <w:tcPr>
            <w:tcW w:w="828" w:type="dxa"/>
            <w:tcBorders>
              <w:bottom w:val="single" w:sz="12" w:space="0" w:color="auto"/>
            </w:tcBorders>
          </w:tcPr>
          <w:p w14:paraId="28222EED"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426F0F11"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39A1D844"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444A30A5" w14:textId="77777777">
        <w:tc>
          <w:tcPr>
            <w:tcW w:w="828" w:type="dxa"/>
            <w:tcBorders>
              <w:top w:val="single" w:sz="12" w:space="0" w:color="auto"/>
              <w:bottom w:val="single" w:sz="12" w:space="0" w:color="auto"/>
              <w:right w:val="single" w:sz="2" w:space="0" w:color="auto"/>
            </w:tcBorders>
            <w:vAlign w:val="center"/>
          </w:tcPr>
          <w:p w14:paraId="425BC21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9.</w:t>
            </w:r>
          </w:p>
        </w:tc>
        <w:tc>
          <w:tcPr>
            <w:tcW w:w="5580" w:type="dxa"/>
            <w:tcBorders>
              <w:top w:val="single" w:sz="12" w:space="0" w:color="auto"/>
              <w:left w:val="single" w:sz="2" w:space="0" w:color="auto"/>
              <w:bottom w:val="single" w:sz="12" w:space="0" w:color="auto"/>
              <w:right w:val="single" w:sz="2" w:space="0" w:color="auto"/>
            </w:tcBorders>
            <w:vAlign w:val="center"/>
          </w:tcPr>
          <w:p w14:paraId="553276A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Has your state law related to the </w:t>
            </w:r>
            <w:r>
              <w:rPr>
                <w:rFonts w:ascii="Arial" w:hAnsi="Arial" w:cs="Arial"/>
                <w:i/>
                <w:sz w:val="18"/>
                <w:szCs w:val="18"/>
              </w:rPr>
              <w:t>GFSA</w:t>
            </w:r>
            <w:r>
              <w:rPr>
                <w:rFonts w:ascii="Arial" w:hAnsi="Arial" w:cs="Arial"/>
                <w:sz w:val="18"/>
                <w:szCs w:val="18"/>
              </w:rPr>
              <w:t xml:space="preserve"> changed in the past 12 months?</w:t>
            </w:r>
          </w:p>
        </w:tc>
        <w:tc>
          <w:tcPr>
            <w:tcW w:w="3168" w:type="dxa"/>
            <w:tcBorders>
              <w:top w:val="single" w:sz="12" w:space="0" w:color="auto"/>
              <w:left w:val="single" w:sz="2" w:space="0" w:color="auto"/>
              <w:bottom w:val="single" w:sz="12" w:space="0" w:color="auto"/>
            </w:tcBorders>
            <w:vAlign w:val="center"/>
          </w:tcPr>
          <w:p w14:paraId="0BFEAD47"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6D38F817" w14:textId="77777777" w:rsidR="00CD3D0A" w:rsidRDefault="00CD3D0A">
      <w:pPr>
        <w:tabs>
          <w:tab w:val="left" w:pos="1080"/>
        </w:tabs>
        <w:rPr>
          <w:rFonts w:ascii="Arial" w:hAnsi="Arial" w:cs="Arial"/>
          <w:sz w:val="20"/>
        </w:rPr>
      </w:pPr>
    </w:p>
    <w:p w14:paraId="3D927581" w14:textId="77777777" w:rsidR="00CD3D0A" w:rsidRDefault="00CD3D0A">
      <w:pPr>
        <w:tabs>
          <w:tab w:val="left" w:pos="1080"/>
        </w:tabs>
        <w:rPr>
          <w:rFonts w:ascii="Arial" w:hAnsi="Arial" w:cs="Arial"/>
          <w:b/>
          <w:sz w:val="20"/>
        </w:rPr>
      </w:pPr>
      <w:r>
        <w:rPr>
          <w:rFonts w:ascii="Arial" w:hAnsi="Arial" w:cs="Arial"/>
          <w:b/>
          <w:sz w:val="20"/>
        </w:rPr>
        <w:t>Question 10.  Alternative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1C23303D" w14:textId="77777777">
        <w:tc>
          <w:tcPr>
            <w:tcW w:w="828" w:type="dxa"/>
            <w:tcBorders>
              <w:bottom w:val="single" w:sz="12" w:space="0" w:color="auto"/>
            </w:tcBorders>
          </w:tcPr>
          <w:p w14:paraId="36B2A61D"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7E9B6E9D"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2BEF7333"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279B8463" w14:textId="77777777">
        <w:tc>
          <w:tcPr>
            <w:tcW w:w="828" w:type="dxa"/>
            <w:tcBorders>
              <w:top w:val="single" w:sz="12" w:space="0" w:color="auto"/>
              <w:bottom w:val="single" w:sz="2" w:space="0" w:color="auto"/>
              <w:right w:val="single" w:sz="2" w:space="0" w:color="auto"/>
            </w:tcBorders>
            <w:vAlign w:val="center"/>
          </w:tcPr>
          <w:p w14:paraId="0CFE5D4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10a.</w:t>
            </w:r>
          </w:p>
        </w:tc>
        <w:tc>
          <w:tcPr>
            <w:tcW w:w="5580" w:type="dxa"/>
            <w:tcBorders>
              <w:top w:val="single" w:sz="12" w:space="0" w:color="auto"/>
              <w:left w:val="single" w:sz="2" w:space="0" w:color="auto"/>
              <w:bottom w:val="single" w:sz="2" w:space="0" w:color="auto"/>
              <w:right w:val="single" w:sz="2" w:space="0" w:color="auto"/>
            </w:tcBorders>
            <w:vAlign w:val="center"/>
          </w:tcPr>
          <w:p w14:paraId="154DC48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How does your state law address the need for providing educational services in an alternative setting to students expelled from their regular school setting?</w:t>
            </w:r>
          </w:p>
        </w:tc>
        <w:tc>
          <w:tcPr>
            <w:tcW w:w="3168" w:type="dxa"/>
            <w:tcBorders>
              <w:top w:val="single" w:sz="12" w:space="0" w:color="auto"/>
              <w:left w:val="single" w:sz="2" w:space="0" w:color="auto"/>
              <w:bottom w:val="single" w:sz="2" w:space="0" w:color="auto"/>
            </w:tcBorders>
            <w:vAlign w:val="center"/>
          </w:tcPr>
          <w:p w14:paraId="6378AD41" w14:textId="77777777" w:rsidR="00CD3D0A" w:rsidRDefault="00CD3D0A">
            <w:pPr>
              <w:spacing w:before="60" w:after="60"/>
              <w:jc w:val="left"/>
              <w:rPr>
                <w:rFonts w:ascii="Arial" w:hAnsi="Arial" w:cs="Arial"/>
                <w:sz w:val="18"/>
                <w:szCs w:val="18"/>
              </w:rPr>
            </w:pPr>
            <w:r>
              <w:rPr>
                <w:rFonts w:ascii="Arial" w:hAnsi="Arial" w:cs="Arial"/>
                <w:noProof/>
                <w:sz w:val="18"/>
                <w:szCs w:val="18"/>
              </w:rPr>
              <w:t>State law encourages LEAs to provide educational services to expelled students in an alternative setting.</w:t>
            </w:r>
          </w:p>
        </w:tc>
      </w:tr>
      <w:tr w:rsidR="00CD3D0A" w14:paraId="0C1991B5" w14:textId="77777777">
        <w:tc>
          <w:tcPr>
            <w:tcW w:w="828" w:type="dxa"/>
            <w:tcBorders>
              <w:top w:val="single" w:sz="2" w:space="0" w:color="auto"/>
              <w:bottom w:val="single" w:sz="12" w:space="0" w:color="auto"/>
              <w:right w:val="single" w:sz="2" w:space="0" w:color="auto"/>
            </w:tcBorders>
            <w:vAlign w:val="center"/>
          </w:tcPr>
          <w:p w14:paraId="1432816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10b.</w:t>
            </w:r>
          </w:p>
        </w:tc>
        <w:tc>
          <w:tcPr>
            <w:tcW w:w="5580" w:type="dxa"/>
            <w:tcBorders>
              <w:top w:val="single" w:sz="2" w:space="0" w:color="auto"/>
              <w:left w:val="single" w:sz="2" w:space="0" w:color="auto"/>
              <w:bottom w:val="single" w:sz="12" w:space="0" w:color="auto"/>
              <w:right w:val="single" w:sz="2" w:space="0" w:color="auto"/>
            </w:tcBorders>
            <w:vAlign w:val="center"/>
          </w:tcPr>
          <w:p w14:paraId="709B82D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Are any state funds used to support the implementation of educational services in alternative settings as it relates to students who have been expelled under the </w:t>
            </w:r>
            <w:r>
              <w:rPr>
                <w:rFonts w:ascii="Arial" w:hAnsi="Arial" w:cs="Arial"/>
                <w:i/>
                <w:sz w:val="18"/>
                <w:szCs w:val="18"/>
              </w:rPr>
              <w:t>GFSA</w:t>
            </w:r>
            <w:r>
              <w:rPr>
                <w:rFonts w:ascii="Arial" w:hAnsi="Arial" w:cs="Arial"/>
                <w:sz w:val="18"/>
                <w:szCs w:val="18"/>
              </w:rPr>
              <w:t>?</w:t>
            </w:r>
          </w:p>
        </w:tc>
        <w:tc>
          <w:tcPr>
            <w:tcW w:w="3168" w:type="dxa"/>
            <w:tcBorders>
              <w:top w:val="single" w:sz="2" w:space="0" w:color="auto"/>
              <w:left w:val="single" w:sz="2" w:space="0" w:color="auto"/>
              <w:bottom w:val="single" w:sz="12" w:space="0" w:color="auto"/>
            </w:tcBorders>
            <w:vAlign w:val="center"/>
          </w:tcPr>
          <w:p w14:paraId="18F863CE"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4BF78540" w14:textId="77777777" w:rsidR="00CD3D0A" w:rsidRDefault="00CD3D0A">
      <w:pPr>
        <w:tabs>
          <w:tab w:val="left" w:pos="1080"/>
        </w:tabs>
        <w:rPr>
          <w:rFonts w:ascii="Arial" w:hAnsi="Arial" w:cs="Arial"/>
          <w:sz w:val="20"/>
        </w:rPr>
      </w:pPr>
    </w:p>
    <w:p w14:paraId="71BFC070" w14:textId="77777777" w:rsidR="00CD3D0A" w:rsidRDefault="00CD3D0A">
      <w:pPr>
        <w:tabs>
          <w:tab w:val="left" w:pos="1080"/>
        </w:tabs>
        <w:rPr>
          <w:rFonts w:ascii="Arial" w:hAnsi="Arial" w:cs="Arial"/>
          <w:sz w:val="20"/>
        </w:rPr>
      </w:pPr>
    </w:p>
    <w:p w14:paraId="644680DF" w14:textId="77777777" w:rsidR="00CD3D0A" w:rsidRDefault="00CD3D0A">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Comparison─2002</w:t>
      </w:r>
      <w:r>
        <w:rPr>
          <w:rFonts w:ascii="Arial" w:hAnsi="Arial" w:cs="Arial"/>
          <w:b/>
          <w:sz w:val="18"/>
          <w:szCs w:val="18"/>
        </w:rPr>
        <w:t>–</w:t>
      </w:r>
      <w:r>
        <w:rPr>
          <w:rFonts w:ascii="Arial" w:hAnsi="Arial" w:cs="Arial"/>
          <w:b/>
          <w:sz w:val="28"/>
          <w:szCs w:val="28"/>
        </w:rPr>
        <w:t>03 to 2003</w:t>
      </w:r>
      <w:r>
        <w:rPr>
          <w:rFonts w:ascii="Arial" w:hAnsi="Arial" w:cs="Arial"/>
          <w:b/>
          <w:sz w:val="18"/>
          <w:szCs w:val="18"/>
        </w:rPr>
        <w:t>–</w:t>
      </w:r>
      <w:r>
        <w:rPr>
          <w:rFonts w:ascii="Arial" w:hAnsi="Arial" w:cs="Arial"/>
          <w:b/>
          <w:sz w:val="28"/>
          <w:szCs w:val="28"/>
        </w:rPr>
        <w:t>04</w:t>
      </w:r>
    </w:p>
    <w:p w14:paraId="7FCAD256" w14:textId="77777777" w:rsidR="00CD3D0A" w:rsidRDefault="00CD3D0A">
      <w:pPr>
        <w:tabs>
          <w:tab w:val="left" w:pos="1260"/>
        </w:tabs>
        <w:jc w:val="left"/>
        <w:rPr>
          <w:sz w:val="20"/>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1440"/>
        <w:gridCol w:w="1440"/>
      </w:tblGrid>
      <w:tr w:rsidR="00CD3D0A" w14:paraId="07F6FCE1" w14:textId="77777777">
        <w:tc>
          <w:tcPr>
            <w:tcW w:w="3888" w:type="dxa"/>
            <w:tcBorders>
              <w:bottom w:val="single" w:sz="12" w:space="0" w:color="auto"/>
              <w:right w:val="single" w:sz="2" w:space="0" w:color="auto"/>
            </w:tcBorders>
          </w:tcPr>
          <w:p w14:paraId="22F41997"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Data</w:t>
            </w:r>
          </w:p>
        </w:tc>
        <w:tc>
          <w:tcPr>
            <w:tcW w:w="1440" w:type="dxa"/>
            <w:tcBorders>
              <w:left w:val="single" w:sz="2" w:space="0" w:color="auto"/>
              <w:bottom w:val="single" w:sz="12" w:space="0" w:color="auto"/>
              <w:right w:val="single" w:sz="2" w:space="0" w:color="auto"/>
            </w:tcBorders>
          </w:tcPr>
          <w:p w14:paraId="09868283"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2002–03</w:t>
            </w:r>
          </w:p>
        </w:tc>
        <w:tc>
          <w:tcPr>
            <w:tcW w:w="1440" w:type="dxa"/>
            <w:tcBorders>
              <w:left w:val="single" w:sz="2" w:space="0" w:color="auto"/>
              <w:bottom w:val="single" w:sz="12" w:space="0" w:color="auto"/>
            </w:tcBorders>
          </w:tcPr>
          <w:p w14:paraId="0849881A"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2003–04</w:t>
            </w:r>
          </w:p>
        </w:tc>
      </w:tr>
      <w:tr w:rsidR="00CD3D0A" w14:paraId="4FED9598" w14:textId="77777777">
        <w:tc>
          <w:tcPr>
            <w:tcW w:w="3888" w:type="dxa"/>
            <w:tcBorders>
              <w:top w:val="single" w:sz="12" w:space="0" w:color="auto"/>
              <w:bottom w:val="single" w:sz="2" w:space="0" w:color="auto"/>
              <w:right w:val="single" w:sz="2" w:space="0" w:color="auto"/>
            </w:tcBorders>
            <w:vAlign w:val="center"/>
          </w:tcPr>
          <w:p w14:paraId="294FF664"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7BAC2C12"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26</w:t>
            </w:r>
          </w:p>
        </w:tc>
        <w:tc>
          <w:tcPr>
            <w:tcW w:w="1440" w:type="dxa"/>
            <w:tcBorders>
              <w:top w:val="single" w:sz="12" w:space="0" w:color="auto"/>
              <w:left w:val="single" w:sz="2" w:space="0" w:color="auto"/>
              <w:bottom w:val="single" w:sz="2" w:space="0" w:color="auto"/>
            </w:tcBorders>
            <w:vAlign w:val="center"/>
          </w:tcPr>
          <w:p w14:paraId="1723B543"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30</w:t>
            </w:r>
          </w:p>
        </w:tc>
      </w:tr>
      <w:tr w:rsidR="00CD3D0A" w14:paraId="28DEAE81" w14:textId="77777777">
        <w:tc>
          <w:tcPr>
            <w:tcW w:w="3888" w:type="dxa"/>
            <w:tcBorders>
              <w:top w:val="single" w:sz="2" w:space="0" w:color="auto"/>
              <w:bottom w:val="single" w:sz="2" w:space="0" w:color="auto"/>
            </w:tcBorders>
            <w:vAlign w:val="center"/>
          </w:tcPr>
          <w:p w14:paraId="6890C248"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Change (2002–03 to 2003–04)</w:t>
            </w:r>
          </w:p>
        </w:tc>
        <w:tc>
          <w:tcPr>
            <w:tcW w:w="1440" w:type="dxa"/>
            <w:tcBorders>
              <w:top w:val="single" w:sz="2" w:space="0" w:color="auto"/>
              <w:bottom w:val="single" w:sz="2" w:space="0" w:color="auto"/>
              <w:right w:val="single" w:sz="2" w:space="0" w:color="auto"/>
            </w:tcBorders>
            <w:vAlign w:val="center"/>
          </w:tcPr>
          <w:p w14:paraId="147A2ABC"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2DC63B53"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4</w:t>
            </w:r>
          </w:p>
        </w:tc>
      </w:tr>
      <w:tr w:rsidR="00CD3D0A" w14:paraId="6961D766" w14:textId="77777777">
        <w:tc>
          <w:tcPr>
            <w:tcW w:w="3888" w:type="dxa"/>
            <w:tcBorders>
              <w:top w:val="single" w:sz="2" w:space="0" w:color="auto"/>
            </w:tcBorders>
            <w:vAlign w:val="center"/>
          </w:tcPr>
          <w:p w14:paraId="01D94C0E"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Percentage Change</w:t>
            </w:r>
          </w:p>
        </w:tc>
        <w:tc>
          <w:tcPr>
            <w:tcW w:w="1440" w:type="dxa"/>
            <w:tcBorders>
              <w:top w:val="single" w:sz="2" w:space="0" w:color="auto"/>
              <w:right w:val="single" w:sz="2" w:space="0" w:color="auto"/>
            </w:tcBorders>
            <w:vAlign w:val="center"/>
          </w:tcPr>
          <w:p w14:paraId="0847699D"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36AB6C2D"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15</w:t>
            </w:r>
          </w:p>
        </w:tc>
      </w:tr>
    </w:tbl>
    <w:p w14:paraId="69914589" w14:textId="77777777" w:rsidR="00CD3D0A" w:rsidRDefault="00CD3D0A">
      <w:pPr>
        <w:tabs>
          <w:tab w:val="left" w:pos="1260"/>
        </w:tabs>
        <w:jc w:val="left"/>
        <w:rPr>
          <w:rFonts w:ascii="Arial" w:hAnsi="Arial" w:cs="Arial"/>
          <w:sz w:val="20"/>
        </w:rPr>
      </w:pPr>
    </w:p>
    <w:p w14:paraId="05257EAD" w14:textId="77777777" w:rsidR="00CD3D0A" w:rsidRDefault="00CD3D0A">
      <w:pPr>
        <w:tabs>
          <w:tab w:val="left" w:pos="1260"/>
        </w:tabs>
        <w:jc w:val="left"/>
        <w:rPr>
          <w:rFonts w:ascii="Arial" w:hAnsi="Arial" w:cs="Arial"/>
          <w:sz w:val="20"/>
        </w:rPr>
      </w:pPr>
    </w:p>
    <w:p w14:paraId="0A796787" w14:textId="77777777" w:rsidR="00CD3D0A" w:rsidRDefault="00CD3D0A">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6E854DC1" w14:textId="77777777" w:rsidR="00CD3D0A" w:rsidRDefault="00CD3D0A">
      <w:pPr>
        <w:tabs>
          <w:tab w:val="left" w:pos="1260"/>
        </w:tabs>
        <w:jc w:val="left"/>
        <w:rPr>
          <w:rFonts w:ascii="Arial" w:hAnsi="Arial" w:cs="Arial"/>
          <w:sz w:val="20"/>
        </w:rPr>
        <w:sectPr w:rsidR="00CD3D0A">
          <w:pgSz w:w="12240" w:h="15840"/>
          <w:pgMar w:top="1152" w:right="1440" w:bottom="1008" w:left="1440" w:header="720" w:footer="720" w:gutter="0"/>
          <w:cols w:space="720"/>
          <w:docGrid w:linePitch="360"/>
        </w:sectPr>
      </w:pPr>
      <w:r>
        <w:rPr>
          <w:rFonts w:ascii="Arial" w:hAnsi="Arial" w:cs="Arial"/>
          <w:noProof/>
          <w:sz w:val="20"/>
        </w:rPr>
        <w:t>None.</w:t>
      </w:r>
    </w:p>
    <w:p w14:paraId="0B04C94C" w14:textId="77777777" w:rsidR="00CD3D0A" w:rsidRDefault="00CD3D0A">
      <w:pPr>
        <w:pStyle w:val="Heading2"/>
        <w:spacing w:after="0" w:line="240" w:lineRule="atLeast"/>
        <w:rPr>
          <w:rFonts w:ascii="Arial" w:hAnsi="Arial" w:cs="Arial"/>
          <w:bCs/>
          <w:sz w:val="28"/>
          <w:szCs w:val="28"/>
        </w:rPr>
      </w:pPr>
      <w:bookmarkStart w:id="48" w:name="_Toc165448271"/>
      <w:smartTag w:uri="urn:schemas-microsoft-com:office:smarttags" w:element="State">
        <w:smartTag w:uri="urn:schemas-microsoft-com:office:smarttags" w:element="place">
          <w:r>
            <w:rPr>
              <w:rFonts w:ascii="Arial" w:hAnsi="Arial" w:cs="Arial"/>
              <w:bCs/>
              <w:noProof/>
              <w:sz w:val="28"/>
              <w:szCs w:val="28"/>
            </w:rPr>
            <w:t>Iowa</w:t>
          </w:r>
        </w:smartTag>
      </w:smartTag>
      <w:bookmarkEnd w:id="48"/>
    </w:p>
    <w:p w14:paraId="51AB168A" w14:textId="77777777" w:rsidR="00CD3D0A" w:rsidRDefault="00CD3D0A">
      <w:pPr>
        <w:pBdr>
          <w:top w:val="single" w:sz="18" w:space="1" w:color="auto"/>
          <w:bottom w:val="single" w:sz="18" w:space="1" w:color="auto"/>
        </w:pBdr>
        <w:tabs>
          <w:tab w:val="left" w:pos="1080"/>
        </w:tabs>
        <w:rPr>
          <w:rFonts w:ascii="Arial" w:hAnsi="Arial" w:cs="Arial"/>
          <w:b/>
          <w:sz w:val="24"/>
          <w:szCs w:val="24"/>
        </w:rPr>
      </w:pPr>
      <w:r>
        <w:rPr>
          <w:rFonts w:ascii="Arial" w:hAnsi="Arial" w:cs="Arial"/>
          <w:b/>
          <w:sz w:val="24"/>
          <w:szCs w:val="24"/>
        </w:rPr>
        <w:t>2003–04</w:t>
      </w:r>
      <w:r>
        <w:rPr>
          <w:rFonts w:ascii="Arial" w:hAnsi="Arial" w:cs="Arial"/>
          <w:b/>
          <w:sz w:val="24"/>
          <w:szCs w:val="24"/>
        </w:rPr>
        <w:tab/>
        <w:t>Data</w:t>
      </w:r>
    </w:p>
    <w:p w14:paraId="2B8C933C" w14:textId="77777777" w:rsidR="00CD3D0A" w:rsidRDefault="00CD3D0A">
      <w:pPr>
        <w:tabs>
          <w:tab w:val="left" w:pos="1080"/>
        </w:tabs>
      </w:pPr>
    </w:p>
    <w:p w14:paraId="4AF93C3D" w14:textId="77777777" w:rsidR="00CD3D0A" w:rsidRDefault="00CD3D0A">
      <w:pPr>
        <w:tabs>
          <w:tab w:val="left" w:pos="1080"/>
        </w:tabs>
        <w:rPr>
          <w:rFonts w:ascii="Arial" w:hAnsi="Arial" w:cs="Arial"/>
          <w:b/>
          <w:sz w:val="20"/>
        </w:rPr>
      </w:pPr>
      <w:r>
        <w:rPr>
          <w:rFonts w:ascii="Arial" w:hAnsi="Arial" w:cs="Arial"/>
          <w:b/>
          <w:sz w:val="20"/>
        </w:rPr>
        <w:t>Question 1.  Firearms Incidents</w:t>
      </w:r>
    </w:p>
    <w:p w14:paraId="5688C906" w14:textId="77777777" w:rsidR="00CD3D0A" w:rsidRDefault="00CD3D0A">
      <w:pPr>
        <w:tabs>
          <w:tab w:val="left" w:pos="1080"/>
        </w:tabs>
        <w:ind w:firstLine="720"/>
        <w:rPr>
          <w:rFonts w:ascii="Arial" w:hAnsi="Arial" w:cs="Arial"/>
          <w:sz w:val="20"/>
        </w:rPr>
      </w:pPr>
    </w:p>
    <w:p w14:paraId="5894D55A" w14:textId="77777777" w:rsidR="00CD3D0A" w:rsidRDefault="00CD3D0A">
      <w:pPr>
        <w:tabs>
          <w:tab w:val="left" w:pos="1080"/>
        </w:tabs>
        <w:ind w:firstLine="720"/>
        <w:rPr>
          <w:rFonts w:ascii="Arial" w:hAnsi="Arial" w:cs="Arial"/>
          <w:sz w:val="20"/>
        </w:rPr>
      </w:pPr>
      <w:r>
        <w:rPr>
          <w:rFonts w:ascii="Arial" w:hAnsi="Arial" w:cs="Arial"/>
          <w:sz w:val="20"/>
        </w:rPr>
        <w:t>1a.  Number of students who were found to have brought or possessed a firearm in school</w:t>
      </w:r>
    </w:p>
    <w:p w14:paraId="60C9C64B" w14:textId="77777777" w:rsidR="00CD3D0A" w:rsidRDefault="00CD3D0A">
      <w:pPr>
        <w:tabs>
          <w:tab w:val="left" w:pos="1080"/>
        </w:tabs>
        <w:rPr>
          <w:rFonts w:ascii="Arial" w:hAnsi="Arial" w:cs="Arial"/>
          <w:sz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1797"/>
        <w:gridCol w:w="1792"/>
        <w:gridCol w:w="1796"/>
        <w:gridCol w:w="1849"/>
      </w:tblGrid>
      <w:tr w:rsidR="00CD3D0A" w14:paraId="41CA2321" w14:textId="77777777">
        <w:tc>
          <w:tcPr>
            <w:tcW w:w="1622" w:type="dxa"/>
          </w:tcPr>
          <w:p w14:paraId="37C91AF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School Level</w:t>
            </w:r>
          </w:p>
        </w:tc>
        <w:tc>
          <w:tcPr>
            <w:tcW w:w="1797" w:type="dxa"/>
          </w:tcPr>
          <w:p w14:paraId="391C48E7"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Handguns</w:t>
            </w:r>
          </w:p>
        </w:tc>
        <w:tc>
          <w:tcPr>
            <w:tcW w:w="1792" w:type="dxa"/>
          </w:tcPr>
          <w:p w14:paraId="0D259139"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Rifles or Shotguns</w:t>
            </w:r>
          </w:p>
        </w:tc>
        <w:tc>
          <w:tcPr>
            <w:tcW w:w="1796" w:type="dxa"/>
          </w:tcPr>
          <w:p w14:paraId="7541003C"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Other Firearms</w:t>
            </w:r>
          </w:p>
        </w:tc>
        <w:tc>
          <w:tcPr>
            <w:tcW w:w="1849" w:type="dxa"/>
          </w:tcPr>
          <w:p w14:paraId="59B2F767"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Total</w:t>
            </w:r>
          </w:p>
        </w:tc>
      </w:tr>
      <w:tr w:rsidR="00CD3D0A" w14:paraId="5E234EC2" w14:textId="77777777">
        <w:tc>
          <w:tcPr>
            <w:tcW w:w="1622" w:type="dxa"/>
          </w:tcPr>
          <w:p w14:paraId="02B2745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Elementary</w:t>
            </w:r>
          </w:p>
        </w:tc>
        <w:tc>
          <w:tcPr>
            <w:tcW w:w="1797" w:type="dxa"/>
            <w:vAlign w:val="center"/>
          </w:tcPr>
          <w:p w14:paraId="132709A7"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2" w:type="dxa"/>
            <w:vAlign w:val="center"/>
          </w:tcPr>
          <w:p w14:paraId="5BA9F46E"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2213099D"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4F6483DB"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r>
      <w:tr w:rsidR="00CD3D0A" w14:paraId="1E953DB2" w14:textId="77777777">
        <w:tc>
          <w:tcPr>
            <w:tcW w:w="1622" w:type="dxa"/>
          </w:tcPr>
          <w:p w14:paraId="0B915F6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Junior High</w:t>
            </w:r>
          </w:p>
        </w:tc>
        <w:tc>
          <w:tcPr>
            <w:tcW w:w="1797" w:type="dxa"/>
            <w:vAlign w:val="center"/>
          </w:tcPr>
          <w:p w14:paraId="63053CEB"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792" w:type="dxa"/>
            <w:vAlign w:val="center"/>
          </w:tcPr>
          <w:p w14:paraId="5AFEE90C"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003F5DDC"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1A007500"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w:t>
            </w:r>
          </w:p>
        </w:tc>
      </w:tr>
      <w:tr w:rsidR="00CD3D0A" w14:paraId="3DA36E76" w14:textId="77777777">
        <w:tc>
          <w:tcPr>
            <w:tcW w:w="1622" w:type="dxa"/>
          </w:tcPr>
          <w:p w14:paraId="5E6C9C7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Senior High</w:t>
            </w:r>
          </w:p>
        </w:tc>
        <w:tc>
          <w:tcPr>
            <w:tcW w:w="1797" w:type="dxa"/>
            <w:vAlign w:val="center"/>
          </w:tcPr>
          <w:p w14:paraId="07BAE270"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w:t>
            </w:r>
          </w:p>
        </w:tc>
        <w:tc>
          <w:tcPr>
            <w:tcW w:w="1792" w:type="dxa"/>
            <w:vAlign w:val="center"/>
          </w:tcPr>
          <w:p w14:paraId="278DA36D"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796" w:type="dxa"/>
            <w:vAlign w:val="center"/>
          </w:tcPr>
          <w:p w14:paraId="7FC36409"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05E1AC80"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4</w:t>
            </w:r>
          </w:p>
        </w:tc>
      </w:tr>
      <w:tr w:rsidR="00CD3D0A" w14:paraId="3DD977A4" w14:textId="77777777">
        <w:tc>
          <w:tcPr>
            <w:tcW w:w="1622" w:type="dxa"/>
          </w:tcPr>
          <w:p w14:paraId="41D1750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797" w:type="dxa"/>
            <w:vAlign w:val="center"/>
          </w:tcPr>
          <w:p w14:paraId="1B83E81D"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4</w:t>
            </w:r>
          </w:p>
        </w:tc>
        <w:tc>
          <w:tcPr>
            <w:tcW w:w="1792" w:type="dxa"/>
            <w:vAlign w:val="center"/>
          </w:tcPr>
          <w:p w14:paraId="2E6C4E18"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796" w:type="dxa"/>
            <w:vAlign w:val="center"/>
          </w:tcPr>
          <w:p w14:paraId="0BFCB2FB"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786B0CDD"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5</w:t>
            </w:r>
          </w:p>
        </w:tc>
      </w:tr>
    </w:tbl>
    <w:p w14:paraId="5ACFA412" w14:textId="77777777" w:rsidR="00CD3D0A" w:rsidRDefault="00CD3D0A">
      <w:pPr>
        <w:tabs>
          <w:tab w:val="left" w:pos="1080"/>
        </w:tabs>
        <w:jc w:val="left"/>
        <w:rPr>
          <w:rFonts w:ascii="Arial" w:hAnsi="Arial" w:cs="Arial"/>
          <w:sz w:val="20"/>
        </w:rPr>
      </w:pPr>
    </w:p>
    <w:p w14:paraId="6AD62A0B" w14:textId="77777777" w:rsidR="00CD3D0A" w:rsidRDefault="00CD3D0A">
      <w:pPr>
        <w:tabs>
          <w:tab w:val="left" w:pos="1080"/>
        </w:tabs>
        <w:rPr>
          <w:rFonts w:ascii="Arial" w:hAnsi="Arial" w:cs="Arial"/>
          <w:sz w:val="20"/>
        </w:rPr>
      </w:pPr>
    </w:p>
    <w:p w14:paraId="3517CA3A" w14:textId="77777777" w:rsidR="00CD3D0A" w:rsidRDefault="00CD3D0A">
      <w:pPr>
        <w:tabs>
          <w:tab w:val="left" w:pos="1080"/>
        </w:tabs>
        <w:rPr>
          <w:rFonts w:ascii="Arial" w:hAnsi="Arial" w:cs="Arial"/>
          <w:b/>
          <w:sz w:val="20"/>
        </w:rPr>
      </w:pPr>
      <w:r>
        <w:rPr>
          <w:rFonts w:ascii="Arial" w:hAnsi="Arial" w:cs="Arial"/>
          <w:b/>
          <w:sz w:val="20"/>
        </w:rPr>
        <w:t>Question 2.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5"/>
        <w:gridCol w:w="1989"/>
        <w:gridCol w:w="1530"/>
      </w:tblGrid>
      <w:tr w:rsidR="00CD3D0A" w14:paraId="1C1280CC" w14:textId="77777777">
        <w:tc>
          <w:tcPr>
            <w:tcW w:w="802" w:type="dxa"/>
            <w:tcBorders>
              <w:bottom w:val="single" w:sz="12" w:space="0" w:color="auto"/>
            </w:tcBorders>
          </w:tcPr>
          <w:p w14:paraId="6CB5F201" w14:textId="77777777" w:rsidR="00CD3D0A" w:rsidRDefault="00CD3D0A">
            <w:pPr>
              <w:tabs>
                <w:tab w:val="left" w:pos="1080"/>
              </w:tabs>
              <w:spacing w:before="60" w:after="60"/>
              <w:rPr>
                <w:rFonts w:ascii="Arial" w:hAnsi="Arial" w:cs="Arial"/>
                <w:sz w:val="18"/>
                <w:szCs w:val="18"/>
              </w:rPr>
            </w:pPr>
          </w:p>
        </w:tc>
        <w:tc>
          <w:tcPr>
            <w:tcW w:w="5255" w:type="dxa"/>
            <w:tcBorders>
              <w:bottom w:val="single" w:sz="12" w:space="0" w:color="auto"/>
            </w:tcBorders>
          </w:tcPr>
          <w:p w14:paraId="1B11EF86"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1A1EB588"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30" w:type="dxa"/>
            <w:tcBorders>
              <w:bottom w:val="single" w:sz="12" w:space="0" w:color="auto"/>
            </w:tcBorders>
          </w:tcPr>
          <w:p w14:paraId="2726F1AF"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21E2049F" w14:textId="77777777">
        <w:tc>
          <w:tcPr>
            <w:tcW w:w="802" w:type="dxa"/>
            <w:tcBorders>
              <w:top w:val="single" w:sz="12" w:space="0" w:color="auto"/>
              <w:bottom w:val="single" w:sz="2" w:space="0" w:color="auto"/>
              <w:right w:val="single" w:sz="2" w:space="0" w:color="auto"/>
            </w:tcBorders>
            <w:vAlign w:val="center"/>
          </w:tcPr>
          <w:p w14:paraId="0CE3CAC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2a.</w:t>
            </w:r>
          </w:p>
        </w:tc>
        <w:tc>
          <w:tcPr>
            <w:tcW w:w="5255" w:type="dxa"/>
            <w:tcBorders>
              <w:top w:val="single" w:sz="12" w:space="0" w:color="auto"/>
              <w:left w:val="single" w:sz="2" w:space="0" w:color="auto"/>
              <w:bottom w:val="single" w:sz="2" w:space="0" w:color="auto"/>
              <w:right w:val="single" w:sz="2" w:space="0" w:color="auto"/>
            </w:tcBorders>
            <w:vAlign w:val="center"/>
          </w:tcPr>
          <w:p w14:paraId="19E6343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modified</w:t>
            </w:r>
          </w:p>
        </w:tc>
        <w:tc>
          <w:tcPr>
            <w:tcW w:w="1989" w:type="dxa"/>
            <w:tcBorders>
              <w:top w:val="single" w:sz="12" w:space="0" w:color="auto"/>
              <w:left w:val="single" w:sz="2" w:space="0" w:color="auto"/>
              <w:bottom w:val="single" w:sz="2" w:space="0" w:color="auto"/>
              <w:right w:val="single" w:sz="2" w:space="0" w:color="auto"/>
            </w:tcBorders>
            <w:vAlign w:val="center"/>
          </w:tcPr>
          <w:p w14:paraId="2F6EF81B"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2</w:t>
            </w:r>
          </w:p>
        </w:tc>
        <w:tc>
          <w:tcPr>
            <w:tcW w:w="1530" w:type="dxa"/>
            <w:tcBorders>
              <w:top w:val="single" w:sz="12" w:space="0" w:color="auto"/>
              <w:left w:val="single" w:sz="2" w:space="0" w:color="auto"/>
              <w:bottom w:val="single" w:sz="2" w:space="0" w:color="auto"/>
            </w:tcBorders>
            <w:vAlign w:val="center"/>
          </w:tcPr>
          <w:p w14:paraId="4F30E585"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40</w:t>
            </w:r>
          </w:p>
        </w:tc>
      </w:tr>
      <w:tr w:rsidR="00CD3D0A" w14:paraId="5163CF80" w14:textId="77777777">
        <w:tc>
          <w:tcPr>
            <w:tcW w:w="802" w:type="dxa"/>
            <w:tcBorders>
              <w:top w:val="single" w:sz="2" w:space="0" w:color="auto"/>
              <w:bottom w:val="single" w:sz="2" w:space="0" w:color="auto"/>
              <w:right w:val="single" w:sz="2" w:space="0" w:color="auto"/>
            </w:tcBorders>
            <w:vAlign w:val="center"/>
          </w:tcPr>
          <w:p w14:paraId="76D8116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2b.</w:t>
            </w:r>
          </w:p>
        </w:tc>
        <w:tc>
          <w:tcPr>
            <w:tcW w:w="5255" w:type="dxa"/>
            <w:tcBorders>
              <w:top w:val="single" w:sz="2" w:space="0" w:color="auto"/>
              <w:left w:val="single" w:sz="2" w:space="0" w:color="auto"/>
              <w:bottom w:val="single" w:sz="2" w:space="0" w:color="auto"/>
              <w:right w:val="single" w:sz="2" w:space="0" w:color="auto"/>
            </w:tcBorders>
            <w:vAlign w:val="center"/>
          </w:tcPr>
          <w:p w14:paraId="5A20FE8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not modified</w:t>
            </w:r>
          </w:p>
        </w:tc>
        <w:tc>
          <w:tcPr>
            <w:tcW w:w="1989" w:type="dxa"/>
            <w:tcBorders>
              <w:top w:val="single" w:sz="2" w:space="0" w:color="auto"/>
              <w:left w:val="single" w:sz="2" w:space="0" w:color="auto"/>
              <w:bottom w:val="single" w:sz="2" w:space="0" w:color="auto"/>
              <w:right w:val="single" w:sz="2" w:space="0" w:color="auto"/>
            </w:tcBorders>
            <w:vAlign w:val="center"/>
          </w:tcPr>
          <w:p w14:paraId="3ED2488E"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3</w:t>
            </w:r>
          </w:p>
        </w:tc>
        <w:tc>
          <w:tcPr>
            <w:tcW w:w="1530" w:type="dxa"/>
            <w:tcBorders>
              <w:top w:val="single" w:sz="2" w:space="0" w:color="auto"/>
              <w:left w:val="single" w:sz="2" w:space="0" w:color="auto"/>
              <w:bottom w:val="single" w:sz="2" w:space="0" w:color="auto"/>
            </w:tcBorders>
            <w:vAlign w:val="center"/>
          </w:tcPr>
          <w:p w14:paraId="2436478E"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60</w:t>
            </w:r>
          </w:p>
        </w:tc>
      </w:tr>
      <w:tr w:rsidR="00CD3D0A" w14:paraId="3BA96A12" w14:textId="77777777">
        <w:tc>
          <w:tcPr>
            <w:tcW w:w="802" w:type="dxa"/>
            <w:tcBorders>
              <w:top w:val="single" w:sz="2" w:space="0" w:color="auto"/>
              <w:bottom w:val="single" w:sz="12" w:space="0" w:color="auto"/>
            </w:tcBorders>
            <w:vAlign w:val="center"/>
          </w:tcPr>
          <w:p w14:paraId="7D1C5530" w14:textId="77777777" w:rsidR="00CD3D0A" w:rsidRDefault="00CD3D0A">
            <w:pPr>
              <w:tabs>
                <w:tab w:val="left" w:pos="1080"/>
              </w:tabs>
              <w:spacing w:before="60" w:after="60"/>
              <w:jc w:val="left"/>
              <w:rPr>
                <w:rFonts w:ascii="Arial" w:hAnsi="Arial" w:cs="Arial"/>
                <w:sz w:val="18"/>
                <w:szCs w:val="18"/>
              </w:rPr>
            </w:pPr>
          </w:p>
        </w:tc>
        <w:tc>
          <w:tcPr>
            <w:tcW w:w="5255" w:type="dxa"/>
            <w:tcBorders>
              <w:top w:val="single" w:sz="2" w:space="0" w:color="auto"/>
              <w:left w:val="nil"/>
              <w:bottom w:val="single" w:sz="12" w:space="0" w:color="auto"/>
              <w:right w:val="single" w:sz="2" w:space="0" w:color="auto"/>
            </w:tcBorders>
            <w:vAlign w:val="center"/>
          </w:tcPr>
          <w:p w14:paraId="42FCFDA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7E9C1388"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5</w:t>
            </w:r>
          </w:p>
        </w:tc>
        <w:tc>
          <w:tcPr>
            <w:tcW w:w="1530" w:type="dxa"/>
            <w:tcBorders>
              <w:top w:val="single" w:sz="2" w:space="0" w:color="auto"/>
              <w:left w:val="single" w:sz="2" w:space="0" w:color="auto"/>
              <w:bottom w:val="single" w:sz="12" w:space="0" w:color="auto"/>
            </w:tcBorders>
            <w:vAlign w:val="center"/>
          </w:tcPr>
          <w:p w14:paraId="44A65220"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100</w:t>
            </w:r>
          </w:p>
        </w:tc>
      </w:tr>
    </w:tbl>
    <w:p w14:paraId="6D570336" w14:textId="77777777" w:rsidR="00CD3D0A" w:rsidRDefault="00CD3D0A">
      <w:pPr>
        <w:tabs>
          <w:tab w:val="left" w:pos="1080"/>
        </w:tabs>
        <w:rPr>
          <w:rFonts w:ascii="Arial" w:hAnsi="Arial" w:cs="Arial"/>
          <w:sz w:val="20"/>
        </w:rPr>
      </w:pPr>
    </w:p>
    <w:p w14:paraId="3E23242E" w14:textId="77777777" w:rsidR="00CD3D0A" w:rsidRDefault="00CD3D0A">
      <w:pPr>
        <w:tabs>
          <w:tab w:val="left" w:pos="1080"/>
        </w:tabs>
        <w:rPr>
          <w:rFonts w:ascii="Arial" w:hAnsi="Arial" w:cs="Arial"/>
          <w:b/>
          <w:sz w:val="20"/>
        </w:rPr>
      </w:pPr>
      <w:r>
        <w:rPr>
          <w:rFonts w:ascii="Arial" w:hAnsi="Arial" w:cs="Arial"/>
          <w:b/>
          <w:sz w:val="20"/>
        </w:rPr>
        <w:t>Question 3.  Alternative Placements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7"/>
        <w:gridCol w:w="1989"/>
        <w:gridCol w:w="1528"/>
      </w:tblGrid>
      <w:tr w:rsidR="00CD3D0A" w14:paraId="3CF71FF2" w14:textId="77777777">
        <w:tc>
          <w:tcPr>
            <w:tcW w:w="802" w:type="dxa"/>
            <w:tcBorders>
              <w:bottom w:val="single" w:sz="12" w:space="0" w:color="auto"/>
            </w:tcBorders>
          </w:tcPr>
          <w:p w14:paraId="652FD266" w14:textId="77777777" w:rsidR="00CD3D0A" w:rsidRDefault="00CD3D0A">
            <w:pPr>
              <w:tabs>
                <w:tab w:val="left" w:pos="1080"/>
              </w:tabs>
              <w:spacing w:before="60" w:after="60"/>
              <w:rPr>
                <w:rFonts w:ascii="Arial" w:hAnsi="Arial" w:cs="Arial"/>
                <w:sz w:val="18"/>
                <w:szCs w:val="18"/>
              </w:rPr>
            </w:pPr>
          </w:p>
        </w:tc>
        <w:tc>
          <w:tcPr>
            <w:tcW w:w="5257" w:type="dxa"/>
            <w:tcBorders>
              <w:bottom w:val="single" w:sz="12" w:space="0" w:color="auto"/>
            </w:tcBorders>
          </w:tcPr>
          <w:p w14:paraId="76A77D26"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127922CD"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28" w:type="dxa"/>
            <w:tcBorders>
              <w:bottom w:val="single" w:sz="12" w:space="0" w:color="auto"/>
            </w:tcBorders>
          </w:tcPr>
          <w:p w14:paraId="4C38E006"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09A802BB" w14:textId="77777777">
        <w:tc>
          <w:tcPr>
            <w:tcW w:w="802" w:type="dxa"/>
            <w:tcBorders>
              <w:top w:val="single" w:sz="12" w:space="0" w:color="auto"/>
              <w:bottom w:val="single" w:sz="2" w:space="0" w:color="auto"/>
              <w:right w:val="single" w:sz="2" w:space="0" w:color="auto"/>
            </w:tcBorders>
            <w:vAlign w:val="center"/>
          </w:tcPr>
          <w:p w14:paraId="6F91519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3a.</w:t>
            </w:r>
          </w:p>
        </w:tc>
        <w:tc>
          <w:tcPr>
            <w:tcW w:w="5257" w:type="dxa"/>
            <w:tcBorders>
              <w:top w:val="single" w:sz="12" w:space="0" w:color="auto"/>
              <w:left w:val="single" w:sz="2" w:space="0" w:color="auto"/>
              <w:bottom w:val="single" w:sz="2" w:space="0" w:color="auto"/>
              <w:right w:val="single" w:sz="2" w:space="0" w:color="auto"/>
            </w:tcBorders>
            <w:vAlign w:val="center"/>
          </w:tcPr>
          <w:p w14:paraId="34F4F7E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modified expulsions</w:t>
            </w:r>
          </w:p>
        </w:tc>
        <w:tc>
          <w:tcPr>
            <w:tcW w:w="1989" w:type="dxa"/>
            <w:tcBorders>
              <w:top w:val="single" w:sz="12" w:space="0" w:color="auto"/>
              <w:left w:val="single" w:sz="2" w:space="0" w:color="auto"/>
              <w:bottom w:val="single" w:sz="2" w:space="0" w:color="auto"/>
              <w:right w:val="single" w:sz="2" w:space="0" w:color="auto"/>
            </w:tcBorders>
            <w:vAlign w:val="center"/>
          </w:tcPr>
          <w:p w14:paraId="34D7737F"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2</w:t>
            </w:r>
          </w:p>
        </w:tc>
        <w:tc>
          <w:tcPr>
            <w:tcW w:w="1528" w:type="dxa"/>
            <w:tcBorders>
              <w:top w:val="single" w:sz="12" w:space="0" w:color="auto"/>
              <w:left w:val="single" w:sz="2" w:space="0" w:color="auto"/>
              <w:bottom w:val="single" w:sz="2" w:space="0" w:color="auto"/>
            </w:tcBorders>
            <w:vAlign w:val="center"/>
          </w:tcPr>
          <w:p w14:paraId="48769E69"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6028D2F4" w14:textId="77777777">
        <w:tc>
          <w:tcPr>
            <w:tcW w:w="802" w:type="dxa"/>
            <w:tcBorders>
              <w:top w:val="single" w:sz="2" w:space="0" w:color="auto"/>
              <w:bottom w:val="single" w:sz="2" w:space="0" w:color="auto"/>
              <w:right w:val="single" w:sz="2" w:space="0" w:color="auto"/>
            </w:tcBorders>
            <w:vAlign w:val="center"/>
          </w:tcPr>
          <w:p w14:paraId="0D7D789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3b.</w:t>
            </w:r>
          </w:p>
        </w:tc>
        <w:tc>
          <w:tcPr>
            <w:tcW w:w="5257" w:type="dxa"/>
            <w:tcBorders>
              <w:top w:val="single" w:sz="2" w:space="0" w:color="auto"/>
              <w:left w:val="single" w:sz="2" w:space="0" w:color="auto"/>
              <w:bottom w:val="single" w:sz="2" w:space="0" w:color="auto"/>
              <w:right w:val="single" w:sz="2" w:space="0" w:color="auto"/>
            </w:tcBorders>
            <w:vAlign w:val="center"/>
          </w:tcPr>
          <w:p w14:paraId="2187ABE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non-modified expulsions</w:t>
            </w:r>
          </w:p>
        </w:tc>
        <w:tc>
          <w:tcPr>
            <w:tcW w:w="1989" w:type="dxa"/>
            <w:tcBorders>
              <w:top w:val="single" w:sz="2" w:space="0" w:color="auto"/>
              <w:left w:val="single" w:sz="2" w:space="0" w:color="auto"/>
              <w:bottom w:val="single" w:sz="2" w:space="0" w:color="auto"/>
              <w:right w:val="single" w:sz="2" w:space="0" w:color="auto"/>
            </w:tcBorders>
            <w:vAlign w:val="center"/>
          </w:tcPr>
          <w:p w14:paraId="6CDA39C5"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2</w:t>
            </w:r>
          </w:p>
        </w:tc>
        <w:tc>
          <w:tcPr>
            <w:tcW w:w="1528" w:type="dxa"/>
            <w:tcBorders>
              <w:top w:val="single" w:sz="2" w:space="0" w:color="auto"/>
              <w:left w:val="single" w:sz="2" w:space="0" w:color="auto"/>
              <w:bottom w:val="single" w:sz="2" w:space="0" w:color="auto"/>
            </w:tcBorders>
            <w:vAlign w:val="center"/>
          </w:tcPr>
          <w:p w14:paraId="0AE722A5"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67</w:t>
            </w:r>
          </w:p>
        </w:tc>
      </w:tr>
      <w:tr w:rsidR="00CD3D0A" w14:paraId="18CD66BC" w14:textId="77777777">
        <w:tc>
          <w:tcPr>
            <w:tcW w:w="802" w:type="dxa"/>
            <w:tcBorders>
              <w:top w:val="single" w:sz="2" w:space="0" w:color="auto"/>
              <w:bottom w:val="single" w:sz="12" w:space="0" w:color="auto"/>
            </w:tcBorders>
            <w:vAlign w:val="center"/>
          </w:tcPr>
          <w:p w14:paraId="1931D1A1" w14:textId="77777777" w:rsidR="00CD3D0A" w:rsidRDefault="00CD3D0A">
            <w:pPr>
              <w:tabs>
                <w:tab w:val="left" w:pos="1080"/>
              </w:tabs>
              <w:spacing w:before="60" w:after="60"/>
              <w:jc w:val="left"/>
              <w:rPr>
                <w:rFonts w:ascii="Arial" w:hAnsi="Arial" w:cs="Arial"/>
                <w:sz w:val="18"/>
                <w:szCs w:val="18"/>
              </w:rPr>
            </w:pPr>
          </w:p>
        </w:tc>
        <w:tc>
          <w:tcPr>
            <w:tcW w:w="5257" w:type="dxa"/>
            <w:tcBorders>
              <w:top w:val="single" w:sz="2" w:space="0" w:color="auto"/>
              <w:left w:val="nil"/>
              <w:bottom w:val="single" w:sz="12" w:space="0" w:color="auto"/>
              <w:right w:val="single" w:sz="2" w:space="0" w:color="auto"/>
            </w:tcBorders>
            <w:vAlign w:val="center"/>
          </w:tcPr>
          <w:p w14:paraId="2743D20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6FDDF7EA"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4</w:t>
            </w:r>
          </w:p>
        </w:tc>
        <w:tc>
          <w:tcPr>
            <w:tcW w:w="1528" w:type="dxa"/>
            <w:tcBorders>
              <w:top w:val="single" w:sz="2" w:space="0" w:color="auto"/>
              <w:left w:val="single" w:sz="2" w:space="0" w:color="auto"/>
              <w:bottom w:val="single" w:sz="12" w:space="0" w:color="auto"/>
            </w:tcBorders>
            <w:vAlign w:val="center"/>
          </w:tcPr>
          <w:p w14:paraId="317CB8E1"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80</w:t>
            </w:r>
          </w:p>
        </w:tc>
      </w:tr>
    </w:tbl>
    <w:p w14:paraId="1AEAE95B" w14:textId="77777777" w:rsidR="00CD3D0A" w:rsidRDefault="00CD3D0A">
      <w:pPr>
        <w:tabs>
          <w:tab w:val="left" w:pos="1080"/>
        </w:tabs>
        <w:rPr>
          <w:rFonts w:ascii="Arial" w:hAnsi="Arial" w:cs="Arial"/>
          <w:sz w:val="20"/>
        </w:rPr>
      </w:pPr>
    </w:p>
    <w:p w14:paraId="4106FE3B" w14:textId="77777777" w:rsidR="00CD3D0A" w:rsidRDefault="00CD3D0A">
      <w:pPr>
        <w:tabs>
          <w:tab w:val="left" w:pos="1080"/>
        </w:tabs>
        <w:rPr>
          <w:rFonts w:ascii="Arial" w:hAnsi="Arial" w:cs="Arial"/>
          <w:b/>
          <w:sz w:val="20"/>
        </w:rPr>
      </w:pPr>
      <w:r>
        <w:rPr>
          <w:rFonts w:ascii="Arial" w:hAnsi="Arial" w:cs="Arial"/>
          <w:b/>
          <w:sz w:val="20"/>
        </w:rPr>
        <w:t>Question 4.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1584"/>
        <w:gridCol w:w="1584"/>
      </w:tblGrid>
      <w:tr w:rsidR="00CD3D0A" w14:paraId="200AD779" w14:textId="77777777">
        <w:tc>
          <w:tcPr>
            <w:tcW w:w="828" w:type="dxa"/>
            <w:tcBorders>
              <w:bottom w:val="single" w:sz="12" w:space="0" w:color="auto"/>
            </w:tcBorders>
          </w:tcPr>
          <w:p w14:paraId="445403C9"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66221481" w14:textId="77777777" w:rsidR="00CD3D0A" w:rsidRDefault="00CD3D0A">
            <w:pPr>
              <w:tabs>
                <w:tab w:val="left" w:pos="1080"/>
              </w:tabs>
              <w:spacing w:before="60" w:after="60"/>
              <w:rPr>
                <w:rFonts w:ascii="Arial" w:hAnsi="Arial" w:cs="Arial"/>
                <w:sz w:val="18"/>
                <w:szCs w:val="18"/>
              </w:rPr>
            </w:pPr>
          </w:p>
        </w:tc>
        <w:tc>
          <w:tcPr>
            <w:tcW w:w="1584" w:type="dxa"/>
            <w:tcBorders>
              <w:bottom w:val="single" w:sz="12" w:space="0" w:color="auto"/>
            </w:tcBorders>
          </w:tcPr>
          <w:p w14:paraId="44797493"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84" w:type="dxa"/>
            <w:tcBorders>
              <w:bottom w:val="single" w:sz="12" w:space="0" w:color="auto"/>
            </w:tcBorders>
          </w:tcPr>
          <w:p w14:paraId="027A11D5"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6958337F" w14:textId="77777777">
        <w:tc>
          <w:tcPr>
            <w:tcW w:w="828" w:type="dxa"/>
            <w:tcBorders>
              <w:top w:val="single" w:sz="12" w:space="0" w:color="auto"/>
              <w:bottom w:val="single" w:sz="2" w:space="0" w:color="auto"/>
              <w:right w:val="single" w:sz="2" w:space="0" w:color="auto"/>
            </w:tcBorders>
            <w:vAlign w:val="center"/>
          </w:tcPr>
          <w:p w14:paraId="5AF8EE3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4a.</w:t>
            </w:r>
          </w:p>
        </w:tc>
        <w:tc>
          <w:tcPr>
            <w:tcW w:w="5580" w:type="dxa"/>
            <w:tcBorders>
              <w:top w:val="single" w:sz="12" w:space="0" w:color="auto"/>
              <w:left w:val="single" w:sz="2" w:space="0" w:color="auto"/>
              <w:bottom w:val="single" w:sz="2" w:space="0" w:color="auto"/>
              <w:right w:val="single" w:sz="2" w:space="0" w:color="auto"/>
            </w:tcBorders>
            <w:vAlign w:val="center"/>
          </w:tcPr>
          <w:p w14:paraId="1AD67EE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disabled students</w:t>
            </w:r>
          </w:p>
        </w:tc>
        <w:tc>
          <w:tcPr>
            <w:tcW w:w="1584" w:type="dxa"/>
            <w:tcBorders>
              <w:top w:val="single" w:sz="12" w:space="0" w:color="auto"/>
              <w:left w:val="single" w:sz="2" w:space="0" w:color="auto"/>
              <w:bottom w:val="single" w:sz="2" w:space="0" w:color="auto"/>
              <w:right w:val="single" w:sz="2" w:space="0" w:color="auto"/>
            </w:tcBorders>
            <w:vAlign w:val="center"/>
          </w:tcPr>
          <w:p w14:paraId="31CE569B"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w:t>
            </w:r>
          </w:p>
        </w:tc>
        <w:tc>
          <w:tcPr>
            <w:tcW w:w="1584" w:type="dxa"/>
            <w:tcBorders>
              <w:top w:val="single" w:sz="12" w:space="0" w:color="auto"/>
              <w:left w:val="single" w:sz="2" w:space="0" w:color="auto"/>
              <w:bottom w:val="single" w:sz="2" w:space="0" w:color="auto"/>
            </w:tcBorders>
            <w:vAlign w:val="center"/>
          </w:tcPr>
          <w:p w14:paraId="53DD3C1E"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50</w:t>
            </w:r>
          </w:p>
        </w:tc>
      </w:tr>
      <w:tr w:rsidR="00CD3D0A" w14:paraId="27A5147B" w14:textId="77777777">
        <w:tc>
          <w:tcPr>
            <w:tcW w:w="828" w:type="dxa"/>
            <w:tcBorders>
              <w:top w:val="single" w:sz="2" w:space="0" w:color="auto"/>
              <w:bottom w:val="single" w:sz="2" w:space="0" w:color="auto"/>
              <w:right w:val="single" w:sz="2" w:space="0" w:color="auto"/>
            </w:tcBorders>
            <w:vAlign w:val="center"/>
          </w:tcPr>
          <w:p w14:paraId="77BC7ED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4b.</w:t>
            </w:r>
          </w:p>
        </w:tc>
        <w:tc>
          <w:tcPr>
            <w:tcW w:w="5580" w:type="dxa"/>
            <w:tcBorders>
              <w:top w:val="single" w:sz="2" w:space="0" w:color="auto"/>
              <w:left w:val="single" w:sz="2" w:space="0" w:color="auto"/>
              <w:bottom w:val="single" w:sz="2" w:space="0" w:color="auto"/>
              <w:right w:val="single" w:sz="2" w:space="0" w:color="auto"/>
            </w:tcBorders>
            <w:vAlign w:val="center"/>
          </w:tcPr>
          <w:p w14:paraId="155B6AB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nondisabled students</w:t>
            </w:r>
          </w:p>
        </w:tc>
        <w:tc>
          <w:tcPr>
            <w:tcW w:w="1584" w:type="dxa"/>
            <w:tcBorders>
              <w:top w:val="single" w:sz="2" w:space="0" w:color="auto"/>
              <w:left w:val="single" w:sz="2" w:space="0" w:color="auto"/>
              <w:bottom w:val="single" w:sz="2" w:space="0" w:color="auto"/>
              <w:right w:val="single" w:sz="2" w:space="0" w:color="auto"/>
            </w:tcBorders>
            <w:vAlign w:val="center"/>
          </w:tcPr>
          <w:p w14:paraId="6F1A5362"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w:t>
            </w:r>
          </w:p>
        </w:tc>
        <w:tc>
          <w:tcPr>
            <w:tcW w:w="1584" w:type="dxa"/>
            <w:tcBorders>
              <w:top w:val="single" w:sz="2" w:space="0" w:color="auto"/>
              <w:left w:val="single" w:sz="2" w:space="0" w:color="auto"/>
              <w:bottom w:val="single" w:sz="2" w:space="0" w:color="auto"/>
            </w:tcBorders>
            <w:vAlign w:val="center"/>
          </w:tcPr>
          <w:p w14:paraId="5FFDD36E"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50</w:t>
            </w:r>
          </w:p>
        </w:tc>
      </w:tr>
      <w:tr w:rsidR="00CD3D0A" w14:paraId="7CC36B88" w14:textId="77777777">
        <w:tc>
          <w:tcPr>
            <w:tcW w:w="828" w:type="dxa"/>
            <w:tcBorders>
              <w:top w:val="single" w:sz="2" w:space="0" w:color="auto"/>
              <w:bottom w:val="single" w:sz="12" w:space="0" w:color="auto"/>
            </w:tcBorders>
            <w:vAlign w:val="center"/>
          </w:tcPr>
          <w:p w14:paraId="030F6D48" w14:textId="77777777" w:rsidR="00CD3D0A" w:rsidRDefault="00CD3D0A">
            <w:pPr>
              <w:tabs>
                <w:tab w:val="left" w:pos="1080"/>
              </w:tabs>
              <w:spacing w:before="60" w:after="60"/>
              <w:jc w:val="left"/>
              <w:rPr>
                <w:rFonts w:ascii="Arial" w:hAnsi="Arial" w:cs="Arial"/>
                <w:sz w:val="18"/>
                <w:szCs w:val="18"/>
              </w:rPr>
            </w:pPr>
          </w:p>
        </w:tc>
        <w:tc>
          <w:tcPr>
            <w:tcW w:w="5580" w:type="dxa"/>
            <w:tcBorders>
              <w:top w:val="single" w:sz="2" w:space="0" w:color="auto"/>
              <w:left w:val="nil"/>
              <w:bottom w:val="single" w:sz="12" w:space="0" w:color="auto"/>
              <w:right w:val="single" w:sz="2" w:space="0" w:color="auto"/>
            </w:tcBorders>
            <w:vAlign w:val="center"/>
          </w:tcPr>
          <w:p w14:paraId="01E0184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584" w:type="dxa"/>
            <w:tcBorders>
              <w:top w:val="single" w:sz="2" w:space="0" w:color="auto"/>
              <w:left w:val="single" w:sz="2" w:space="0" w:color="auto"/>
              <w:bottom w:val="single" w:sz="12" w:space="0" w:color="auto"/>
              <w:right w:val="single" w:sz="2" w:space="0" w:color="auto"/>
            </w:tcBorders>
            <w:vAlign w:val="center"/>
          </w:tcPr>
          <w:p w14:paraId="0D1053AF"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2</w:t>
            </w:r>
          </w:p>
        </w:tc>
        <w:tc>
          <w:tcPr>
            <w:tcW w:w="1584" w:type="dxa"/>
            <w:tcBorders>
              <w:top w:val="single" w:sz="2" w:space="0" w:color="auto"/>
              <w:left w:val="single" w:sz="2" w:space="0" w:color="auto"/>
              <w:bottom w:val="single" w:sz="12" w:space="0" w:color="auto"/>
            </w:tcBorders>
            <w:vAlign w:val="center"/>
          </w:tcPr>
          <w:p w14:paraId="46671CA9"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bl>
    <w:p w14:paraId="70013CDC" w14:textId="77777777" w:rsidR="00CD3D0A" w:rsidRDefault="00CD3D0A">
      <w:pPr>
        <w:tabs>
          <w:tab w:val="left" w:pos="1080"/>
        </w:tabs>
        <w:rPr>
          <w:rFonts w:ascii="Arial" w:hAnsi="Arial" w:cs="Arial"/>
          <w:sz w:val="20"/>
        </w:rPr>
      </w:pPr>
    </w:p>
    <w:p w14:paraId="7A88B8E2" w14:textId="77777777" w:rsidR="00CD3D0A" w:rsidRDefault="00CD3D0A">
      <w:pPr>
        <w:tabs>
          <w:tab w:val="left" w:pos="1080"/>
        </w:tabs>
        <w:rPr>
          <w:rFonts w:ascii="Arial" w:hAnsi="Arial" w:cs="Arial"/>
          <w:b/>
          <w:sz w:val="20"/>
        </w:rPr>
      </w:pPr>
      <w:r>
        <w:rPr>
          <w:rFonts w:ascii="Arial" w:hAnsi="Arial" w:cs="Arial"/>
          <w:b/>
          <w:sz w:val="20"/>
        </w:rPr>
        <w:t xml:space="preserve">Question 7.  </w:t>
      </w:r>
      <w:r>
        <w:rPr>
          <w:rFonts w:ascii="Arial" w:hAnsi="Arial" w:cs="Arial"/>
          <w:b/>
          <w:i/>
          <w:sz w:val="20"/>
        </w:rPr>
        <w:t>GFSA</w:t>
      </w:r>
      <w:r>
        <w:rPr>
          <w:rFonts w:ascii="Arial" w:hAnsi="Arial" w:cs="Arial"/>
          <w:b/>
          <w:sz w:val="20"/>
        </w:rPr>
        <w:t xml:space="preserve"> Submission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7164"/>
        <w:gridCol w:w="1584"/>
      </w:tblGrid>
      <w:tr w:rsidR="00CD3D0A" w14:paraId="5439D591" w14:textId="77777777">
        <w:tc>
          <w:tcPr>
            <w:tcW w:w="828" w:type="dxa"/>
            <w:tcBorders>
              <w:bottom w:val="single" w:sz="12" w:space="0" w:color="auto"/>
            </w:tcBorders>
          </w:tcPr>
          <w:p w14:paraId="6A29A4C5" w14:textId="77777777" w:rsidR="00CD3D0A" w:rsidRDefault="00CD3D0A">
            <w:pPr>
              <w:tabs>
                <w:tab w:val="left" w:pos="1080"/>
              </w:tabs>
              <w:spacing w:before="60" w:after="60"/>
              <w:rPr>
                <w:rFonts w:ascii="Arial" w:hAnsi="Arial" w:cs="Arial"/>
                <w:sz w:val="18"/>
                <w:szCs w:val="18"/>
              </w:rPr>
            </w:pPr>
          </w:p>
        </w:tc>
        <w:tc>
          <w:tcPr>
            <w:tcW w:w="7164" w:type="dxa"/>
            <w:tcBorders>
              <w:bottom w:val="single" w:sz="12" w:space="0" w:color="auto"/>
            </w:tcBorders>
          </w:tcPr>
          <w:p w14:paraId="5AA2FE58" w14:textId="77777777" w:rsidR="00CD3D0A" w:rsidRDefault="00CD3D0A">
            <w:pPr>
              <w:tabs>
                <w:tab w:val="left" w:pos="1080"/>
              </w:tabs>
              <w:spacing w:before="60" w:after="60"/>
              <w:jc w:val="center"/>
              <w:rPr>
                <w:rFonts w:ascii="Arial" w:hAnsi="Arial" w:cs="Arial"/>
                <w:sz w:val="18"/>
                <w:szCs w:val="18"/>
              </w:rPr>
            </w:pPr>
          </w:p>
        </w:tc>
        <w:tc>
          <w:tcPr>
            <w:tcW w:w="1584" w:type="dxa"/>
            <w:tcBorders>
              <w:bottom w:val="single" w:sz="12" w:space="0" w:color="auto"/>
            </w:tcBorders>
          </w:tcPr>
          <w:p w14:paraId="3A045B92"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725EE3F3" w14:textId="77777777">
        <w:tc>
          <w:tcPr>
            <w:tcW w:w="828" w:type="dxa"/>
            <w:tcBorders>
              <w:top w:val="single" w:sz="12" w:space="0" w:color="auto"/>
              <w:bottom w:val="single" w:sz="2" w:space="0" w:color="auto"/>
              <w:right w:val="single" w:sz="2" w:space="0" w:color="auto"/>
            </w:tcBorders>
            <w:vAlign w:val="center"/>
          </w:tcPr>
          <w:p w14:paraId="49C2FA3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7a.</w:t>
            </w:r>
          </w:p>
        </w:tc>
        <w:tc>
          <w:tcPr>
            <w:tcW w:w="7164" w:type="dxa"/>
            <w:tcBorders>
              <w:top w:val="single" w:sz="12" w:space="0" w:color="auto"/>
              <w:left w:val="single" w:sz="2" w:space="0" w:color="auto"/>
              <w:bottom w:val="single" w:sz="2" w:space="0" w:color="auto"/>
              <w:right w:val="single" w:sz="2" w:space="0" w:color="auto"/>
            </w:tcBorders>
            <w:vAlign w:val="center"/>
          </w:tcPr>
          <w:p w14:paraId="5806B27A"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LEAs that submitted a </w:t>
            </w:r>
            <w:r>
              <w:rPr>
                <w:rFonts w:ascii="Arial" w:hAnsi="Arial" w:cs="Arial"/>
                <w:i/>
                <w:sz w:val="18"/>
                <w:szCs w:val="18"/>
              </w:rPr>
              <w:t>GFSA</w:t>
            </w:r>
            <w:r>
              <w:rPr>
                <w:rFonts w:ascii="Arial" w:hAnsi="Arial" w:cs="Arial"/>
                <w:sz w:val="18"/>
                <w:szCs w:val="18"/>
              </w:rPr>
              <w:t xml:space="preserve"> report to the state</w:t>
            </w:r>
          </w:p>
        </w:tc>
        <w:tc>
          <w:tcPr>
            <w:tcW w:w="1584" w:type="dxa"/>
            <w:tcBorders>
              <w:top w:val="single" w:sz="12" w:space="0" w:color="auto"/>
              <w:left w:val="single" w:sz="2" w:space="0" w:color="auto"/>
              <w:bottom w:val="single" w:sz="2" w:space="0" w:color="auto"/>
            </w:tcBorders>
            <w:vAlign w:val="center"/>
          </w:tcPr>
          <w:p w14:paraId="13F9D4A1"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4C1A6F2C" w14:textId="77777777">
        <w:tc>
          <w:tcPr>
            <w:tcW w:w="828" w:type="dxa"/>
            <w:tcBorders>
              <w:top w:val="single" w:sz="2" w:space="0" w:color="auto"/>
              <w:bottom w:val="single" w:sz="2" w:space="0" w:color="auto"/>
              <w:right w:val="single" w:sz="2" w:space="0" w:color="auto"/>
            </w:tcBorders>
            <w:vAlign w:val="center"/>
          </w:tcPr>
          <w:p w14:paraId="3D5BDBB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7b.</w:t>
            </w:r>
          </w:p>
        </w:tc>
        <w:tc>
          <w:tcPr>
            <w:tcW w:w="7164" w:type="dxa"/>
            <w:tcBorders>
              <w:top w:val="single" w:sz="2" w:space="0" w:color="auto"/>
              <w:left w:val="single" w:sz="2" w:space="0" w:color="auto"/>
              <w:bottom w:val="single" w:sz="2" w:space="0" w:color="auto"/>
              <w:right w:val="single" w:sz="2" w:space="0" w:color="auto"/>
            </w:tcBorders>
            <w:vAlign w:val="center"/>
          </w:tcPr>
          <w:p w14:paraId="0808A778"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schools that submitted </w:t>
            </w:r>
            <w:r>
              <w:rPr>
                <w:rFonts w:ascii="Arial" w:hAnsi="Arial" w:cs="Arial"/>
                <w:i/>
                <w:sz w:val="18"/>
                <w:szCs w:val="18"/>
              </w:rPr>
              <w:t>GFSA</w:t>
            </w:r>
            <w:r>
              <w:rPr>
                <w:rFonts w:ascii="Arial" w:hAnsi="Arial" w:cs="Arial"/>
                <w:sz w:val="18"/>
                <w:szCs w:val="18"/>
              </w:rPr>
              <w:t xml:space="preserve"> data to their LEAs</w:t>
            </w:r>
          </w:p>
        </w:tc>
        <w:tc>
          <w:tcPr>
            <w:tcW w:w="1584" w:type="dxa"/>
            <w:tcBorders>
              <w:top w:val="single" w:sz="2" w:space="0" w:color="auto"/>
              <w:left w:val="single" w:sz="2" w:space="0" w:color="auto"/>
              <w:bottom w:val="single" w:sz="2" w:space="0" w:color="auto"/>
            </w:tcBorders>
            <w:vAlign w:val="center"/>
          </w:tcPr>
          <w:p w14:paraId="4F0D4B9C"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10011EBB" w14:textId="77777777">
        <w:tc>
          <w:tcPr>
            <w:tcW w:w="828" w:type="dxa"/>
            <w:tcBorders>
              <w:top w:val="single" w:sz="2" w:space="0" w:color="auto"/>
              <w:bottom w:val="single" w:sz="12" w:space="0" w:color="auto"/>
              <w:right w:val="single" w:sz="2" w:space="0" w:color="auto"/>
            </w:tcBorders>
            <w:vAlign w:val="center"/>
          </w:tcPr>
          <w:p w14:paraId="2D27BA1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7c.</w:t>
            </w:r>
          </w:p>
        </w:tc>
        <w:tc>
          <w:tcPr>
            <w:tcW w:w="7164" w:type="dxa"/>
            <w:tcBorders>
              <w:top w:val="single" w:sz="2" w:space="0" w:color="auto"/>
              <w:left w:val="single" w:sz="2" w:space="0" w:color="auto"/>
              <w:bottom w:val="single" w:sz="12" w:space="0" w:color="auto"/>
              <w:right w:val="single" w:sz="2" w:space="0" w:color="auto"/>
            </w:tcBorders>
            <w:vAlign w:val="center"/>
          </w:tcPr>
          <w:p w14:paraId="681B96D1"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Percentage of LEAs that reported students for a firearm offense</w:t>
            </w:r>
          </w:p>
        </w:tc>
        <w:tc>
          <w:tcPr>
            <w:tcW w:w="1584" w:type="dxa"/>
            <w:tcBorders>
              <w:top w:val="single" w:sz="2" w:space="0" w:color="auto"/>
              <w:left w:val="single" w:sz="2" w:space="0" w:color="auto"/>
              <w:bottom w:val="single" w:sz="12" w:space="0" w:color="auto"/>
            </w:tcBorders>
            <w:vAlign w:val="center"/>
          </w:tcPr>
          <w:p w14:paraId="0575B72E"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w:t>
            </w:r>
          </w:p>
        </w:tc>
      </w:tr>
    </w:tbl>
    <w:p w14:paraId="16049632" w14:textId="77777777" w:rsidR="00CD3D0A" w:rsidRDefault="00CD3D0A">
      <w:pPr>
        <w:tabs>
          <w:tab w:val="left" w:pos="1080"/>
        </w:tabs>
        <w:rPr>
          <w:rFonts w:ascii="Arial" w:hAnsi="Arial" w:cs="Arial"/>
          <w:sz w:val="20"/>
        </w:rPr>
      </w:pPr>
    </w:p>
    <w:p w14:paraId="4902C0B9" w14:textId="77777777" w:rsidR="00CD3D0A" w:rsidRDefault="00CD3D0A">
      <w:pPr>
        <w:tabs>
          <w:tab w:val="left" w:pos="1080"/>
        </w:tabs>
        <w:rPr>
          <w:rFonts w:ascii="Arial" w:hAnsi="Arial" w:cs="Arial"/>
          <w:sz w:val="20"/>
        </w:rPr>
      </w:pPr>
    </w:p>
    <w:p w14:paraId="09A85AC4" w14:textId="77777777" w:rsidR="00CD3D0A" w:rsidRDefault="00CD3D0A">
      <w:pPr>
        <w:tabs>
          <w:tab w:val="left" w:pos="1080"/>
        </w:tabs>
        <w:rPr>
          <w:rFonts w:ascii="Arial" w:hAnsi="Arial" w:cs="Arial"/>
          <w:sz w:val="20"/>
        </w:rPr>
      </w:pPr>
      <w:r>
        <w:rPr>
          <w:rFonts w:ascii="Arial" w:hAnsi="Arial" w:cs="Arial"/>
          <w:sz w:val="20"/>
        </w:rPr>
        <w:br w:type="page"/>
      </w:r>
    </w:p>
    <w:p w14:paraId="1AAED7B7" w14:textId="77777777" w:rsidR="00CD3D0A" w:rsidRDefault="00CD3D0A">
      <w:pPr>
        <w:pBdr>
          <w:top w:val="single" w:sz="18" w:space="1" w:color="auto"/>
          <w:bottom w:val="single" w:sz="18" w:space="1" w:color="auto"/>
        </w:pBdr>
        <w:tabs>
          <w:tab w:val="left" w:pos="1080"/>
        </w:tabs>
        <w:rPr>
          <w:rFonts w:ascii="Arial" w:hAnsi="Arial" w:cs="Arial"/>
          <w:b/>
          <w:sz w:val="28"/>
          <w:szCs w:val="28"/>
        </w:rPr>
      </w:pPr>
      <w:smartTag w:uri="urn:schemas-microsoft-com:office:smarttags" w:element="State">
        <w:smartTag w:uri="urn:schemas-microsoft-com:office:smarttags" w:element="place">
          <w:r>
            <w:rPr>
              <w:rFonts w:ascii="Arial" w:hAnsi="Arial" w:cs="Arial"/>
              <w:b/>
              <w:noProof/>
              <w:sz w:val="28"/>
              <w:szCs w:val="28"/>
            </w:rPr>
            <w:t>Iowa</w:t>
          </w:r>
        </w:smartTag>
      </w:smartTag>
      <w:r>
        <w:rPr>
          <w:rFonts w:ascii="Arial" w:hAnsi="Arial" w:cs="Arial"/>
          <w:b/>
          <w:sz w:val="28"/>
          <w:szCs w:val="28"/>
        </w:rPr>
        <w:t xml:space="preserve"> (continued)</w:t>
      </w:r>
    </w:p>
    <w:p w14:paraId="40963809" w14:textId="77777777" w:rsidR="00CD3D0A" w:rsidRDefault="00CD3D0A">
      <w:pPr>
        <w:tabs>
          <w:tab w:val="left" w:pos="1080"/>
        </w:tabs>
        <w:rPr>
          <w:rFonts w:ascii="Arial" w:hAnsi="Arial" w:cs="Arial"/>
          <w:sz w:val="20"/>
        </w:rPr>
      </w:pPr>
    </w:p>
    <w:p w14:paraId="5DF07FB8" w14:textId="77777777" w:rsidR="00CD3D0A" w:rsidRDefault="00CD3D0A">
      <w:pPr>
        <w:pBdr>
          <w:bottom w:val="single" w:sz="8" w:space="1" w:color="auto"/>
        </w:pBdr>
        <w:tabs>
          <w:tab w:val="left" w:pos="1260"/>
        </w:tabs>
        <w:rPr>
          <w:rFonts w:ascii="Arial" w:hAnsi="Arial" w:cs="Arial"/>
          <w:b/>
          <w:sz w:val="20"/>
        </w:rPr>
      </w:pPr>
      <w:r>
        <w:rPr>
          <w:rFonts w:ascii="Arial" w:hAnsi="Arial" w:cs="Arial"/>
          <w:b/>
          <w:sz w:val="20"/>
        </w:rPr>
        <w:t>Question 8.  Data Quality</w:t>
      </w:r>
    </w:p>
    <w:p w14:paraId="6E609680" w14:textId="77777777" w:rsidR="00CD3D0A" w:rsidRDefault="00CD3D0A">
      <w:pPr>
        <w:pBdr>
          <w:bottom w:val="single" w:sz="8" w:space="1" w:color="auto"/>
        </w:pBdr>
        <w:tabs>
          <w:tab w:val="left" w:pos="1260"/>
        </w:tabs>
        <w:rPr>
          <w:rFonts w:ascii="Arial" w:hAnsi="Arial" w:cs="Arial"/>
          <w:b/>
          <w:sz w:val="20"/>
        </w:rPr>
      </w:pPr>
    </w:p>
    <w:p w14:paraId="0A7A927B" w14:textId="77777777" w:rsidR="00CD3D0A" w:rsidRDefault="00CD3D0A">
      <w:pPr>
        <w:pBdr>
          <w:bottom w:val="single" w:sz="8" w:space="1" w:color="auto"/>
        </w:pBdr>
        <w:tabs>
          <w:tab w:val="left" w:pos="1260"/>
        </w:tabs>
        <w:rPr>
          <w:rFonts w:ascii="Arial" w:hAnsi="Arial" w:cs="Arial"/>
          <w:sz w:val="20"/>
        </w:rPr>
      </w:pPr>
      <w:r>
        <w:rPr>
          <w:rFonts w:ascii="Arial" w:hAnsi="Arial" w:cs="Arial"/>
          <w:sz w:val="20"/>
        </w:rPr>
        <w:t>Information that explains any circumstances affecting the quality of data submitted.</w:t>
      </w:r>
    </w:p>
    <w:p w14:paraId="1B523467" w14:textId="77777777" w:rsidR="00CD3D0A" w:rsidRDefault="00CD3D0A">
      <w:pPr>
        <w:tabs>
          <w:tab w:val="left" w:pos="1260"/>
        </w:tabs>
        <w:jc w:val="left"/>
        <w:rPr>
          <w:rFonts w:ascii="Arial" w:hAnsi="Arial" w:cs="Arial"/>
          <w:sz w:val="20"/>
        </w:rPr>
      </w:pPr>
      <w:r>
        <w:rPr>
          <w:rFonts w:ascii="Arial" w:hAnsi="Arial" w:cs="Arial"/>
          <w:sz w:val="20"/>
        </w:rPr>
        <w:t>None.</w:t>
      </w:r>
    </w:p>
    <w:p w14:paraId="3BB12457" w14:textId="77777777" w:rsidR="00CD3D0A" w:rsidRDefault="00CD3D0A">
      <w:pPr>
        <w:tabs>
          <w:tab w:val="left" w:pos="1260"/>
        </w:tabs>
        <w:jc w:val="left"/>
        <w:rPr>
          <w:rFonts w:ascii="Arial" w:hAnsi="Arial" w:cs="Arial"/>
          <w:sz w:val="20"/>
        </w:rPr>
      </w:pPr>
    </w:p>
    <w:p w14:paraId="15CBFE0B" w14:textId="77777777" w:rsidR="00CD3D0A" w:rsidRDefault="00CD3D0A">
      <w:pPr>
        <w:tabs>
          <w:tab w:val="left" w:pos="1080"/>
        </w:tabs>
        <w:rPr>
          <w:rFonts w:ascii="Arial" w:hAnsi="Arial" w:cs="Arial"/>
          <w:sz w:val="20"/>
        </w:rPr>
      </w:pPr>
    </w:p>
    <w:p w14:paraId="4DDD96B4" w14:textId="77777777" w:rsidR="00CD3D0A" w:rsidRDefault="00CD3D0A">
      <w:pPr>
        <w:tabs>
          <w:tab w:val="left" w:pos="1080"/>
        </w:tabs>
        <w:rPr>
          <w:rFonts w:ascii="Arial" w:hAnsi="Arial" w:cs="Arial"/>
          <w:b/>
          <w:sz w:val="20"/>
        </w:rPr>
      </w:pPr>
      <w:r>
        <w:rPr>
          <w:rFonts w:ascii="Arial" w:hAnsi="Arial" w:cs="Arial"/>
          <w:b/>
          <w:sz w:val="20"/>
        </w:rPr>
        <w:t xml:space="preserve">Question 9.  </w:t>
      </w:r>
      <w:r>
        <w:rPr>
          <w:rFonts w:ascii="Arial" w:hAnsi="Arial" w:cs="Arial"/>
          <w:b/>
          <w:i/>
          <w:sz w:val="20"/>
        </w:rPr>
        <w:t>GFSA</w:t>
      </w:r>
      <w:r>
        <w:rPr>
          <w:rFonts w:ascii="Arial" w:hAnsi="Arial" w:cs="Arial"/>
          <w:b/>
          <w:sz w:val="20"/>
        </w:rPr>
        <w:t>–related State Law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598AC14F" w14:textId="77777777">
        <w:tc>
          <w:tcPr>
            <w:tcW w:w="828" w:type="dxa"/>
            <w:tcBorders>
              <w:bottom w:val="single" w:sz="12" w:space="0" w:color="auto"/>
            </w:tcBorders>
          </w:tcPr>
          <w:p w14:paraId="48EB65C3"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09ABB2AC"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1AF2393E"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5A96212D" w14:textId="77777777">
        <w:tc>
          <w:tcPr>
            <w:tcW w:w="828" w:type="dxa"/>
            <w:tcBorders>
              <w:top w:val="single" w:sz="12" w:space="0" w:color="auto"/>
              <w:bottom w:val="single" w:sz="12" w:space="0" w:color="auto"/>
              <w:right w:val="single" w:sz="2" w:space="0" w:color="auto"/>
            </w:tcBorders>
            <w:vAlign w:val="center"/>
          </w:tcPr>
          <w:p w14:paraId="3B26DFF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9.</w:t>
            </w:r>
          </w:p>
        </w:tc>
        <w:tc>
          <w:tcPr>
            <w:tcW w:w="5580" w:type="dxa"/>
            <w:tcBorders>
              <w:top w:val="single" w:sz="12" w:space="0" w:color="auto"/>
              <w:left w:val="single" w:sz="2" w:space="0" w:color="auto"/>
              <w:bottom w:val="single" w:sz="12" w:space="0" w:color="auto"/>
              <w:right w:val="single" w:sz="2" w:space="0" w:color="auto"/>
            </w:tcBorders>
            <w:vAlign w:val="center"/>
          </w:tcPr>
          <w:p w14:paraId="5D6B18F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Has your state law related to the </w:t>
            </w:r>
            <w:r>
              <w:rPr>
                <w:rFonts w:ascii="Arial" w:hAnsi="Arial" w:cs="Arial"/>
                <w:i/>
                <w:sz w:val="18"/>
                <w:szCs w:val="18"/>
              </w:rPr>
              <w:t>GFSA</w:t>
            </w:r>
            <w:r>
              <w:rPr>
                <w:rFonts w:ascii="Arial" w:hAnsi="Arial" w:cs="Arial"/>
                <w:sz w:val="18"/>
                <w:szCs w:val="18"/>
              </w:rPr>
              <w:t xml:space="preserve"> changed in the past 12 months?</w:t>
            </w:r>
          </w:p>
        </w:tc>
        <w:tc>
          <w:tcPr>
            <w:tcW w:w="3168" w:type="dxa"/>
            <w:tcBorders>
              <w:top w:val="single" w:sz="12" w:space="0" w:color="auto"/>
              <w:left w:val="single" w:sz="2" w:space="0" w:color="auto"/>
              <w:bottom w:val="single" w:sz="12" w:space="0" w:color="auto"/>
            </w:tcBorders>
            <w:vAlign w:val="center"/>
          </w:tcPr>
          <w:p w14:paraId="70AA9153"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4C839749" w14:textId="77777777" w:rsidR="00CD3D0A" w:rsidRDefault="00CD3D0A">
      <w:pPr>
        <w:tabs>
          <w:tab w:val="left" w:pos="1080"/>
        </w:tabs>
        <w:rPr>
          <w:rFonts w:ascii="Arial" w:hAnsi="Arial" w:cs="Arial"/>
          <w:sz w:val="20"/>
        </w:rPr>
      </w:pPr>
    </w:p>
    <w:p w14:paraId="6F4FA07C" w14:textId="77777777" w:rsidR="00CD3D0A" w:rsidRDefault="00CD3D0A">
      <w:pPr>
        <w:tabs>
          <w:tab w:val="left" w:pos="1080"/>
        </w:tabs>
        <w:rPr>
          <w:rFonts w:ascii="Arial" w:hAnsi="Arial" w:cs="Arial"/>
          <w:b/>
          <w:sz w:val="20"/>
        </w:rPr>
      </w:pPr>
      <w:r>
        <w:rPr>
          <w:rFonts w:ascii="Arial" w:hAnsi="Arial" w:cs="Arial"/>
          <w:b/>
          <w:sz w:val="20"/>
        </w:rPr>
        <w:t>Question 10.  Alternative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44D20DB7" w14:textId="77777777">
        <w:tc>
          <w:tcPr>
            <w:tcW w:w="828" w:type="dxa"/>
            <w:tcBorders>
              <w:bottom w:val="single" w:sz="12" w:space="0" w:color="auto"/>
            </w:tcBorders>
          </w:tcPr>
          <w:p w14:paraId="5CCCB480"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34356B4B"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0061D918"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43F13596" w14:textId="77777777">
        <w:tc>
          <w:tcPr>
            <w:tcW w:w="828" w:type="dxa"/>
            <w:tcBorders>
              <w:top w:val="single" w:sz="12" w:space="0" w:color="auto"/>
              <w:bottom w:val="single" w:sz="2" w:space="0" w:color="auto"/>
              <w:right w:val="single" w:sz="2" w:space="0" w:color="auto"/>
            </w:tcBorders>
            <w:vAlign w:val="center"/>
          </w:tcPr>
          <w:p w14:paraId="4964EE7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10a.</w:t>
            </w:r>
          </w:p>
        </w:tc>
        <w:tc>
          <w:tcPr>
            <w:tcW w:w="5580" w:type="dxa"/>
            <w:tcBorders>
              <w:top w:val="single" w:sz="12" w:space="0" w:color="auto"/>
              <w:left w:val="single" w:sz="2" w:space="0" w:color="auto"/>
              <w:bottom w:val="single" w:sz="2" w:space="0" w:color="auto"/>
              <w:right w:val="single" w:sz="2" w:space="0" w:color="auto"/>
            </w:tcBorders>
            <w:vAlign w:val="center"/>
          </w:tcPr>
          <w:p w14:paraId="401D09F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How does your state law address the need for providing educational services in an alternative setting to students expelled from their regular school setting?</w:t>
            </w:r>
          </w:p>
        </w:tc>
        <w:tc>
          <w:tcPr>
            <w:tcW w:w="3168" w:type="dxa"/>
            <w:tcBorders>
              <w:top w:val="single" w:sz="12" w:space="0" w:color="auto"/>
              <w:left w:val="single" w:sz="2" w:space="0" w:color="auto"/>
              <w:bottom w:val="single" w:sz="2" w:space="0" w:color="auto"/>
            </w:tcBorders>
            <w:vAlign w:val="center"/>
          </w:tcPr>
          <w:p w14:paraId="35136407" w14:textId="77777777" w:rsidR="00CD3D0A" w:rsidRDefault="00CD3D0A">
            <w:pPr>
              <w:spacing w:before="60" w:after="60"/>
              <w:jc w:val="left"/>
              <w:rPr>
                <w:rFonts w:ascii="Arial" w:hAnsi="Arial" w:cs="Arial"/>
                <w:sz w:val="18"/>
                <w:szCs w:val="18"/>
              </w:rPr>
            </w:pPr>
            <w:r>
              <w:rPr>
                <w:rFonts w:ascii="Arial" w:hAnsi="Arial" w:cs="Arial"/>
                <w:noProof/>
                <w:sz w:val="18"/>
                <w:szCs w:val="18"/>
              </w:rPr>
              <w:t>State law requires LEAs to provide educational services to expelled students in an alternative setting.</w:t>
            </w:r>
          </w:p>
        </w:tc>
      </w:tr>
      <w:tr w:rsidR="00CD3D0A" w14:paraId="2BCC8F17" w14:textId="77777777">
        <w:tc>
          <w:tcPr>
            <w:tcW w:w="828" w:type="dxa"/>
            <w:tcBorders>
              <w:top w:val="single" w:sz="2" w:space="0" w:color="auto"/>
              <w:bottom w:val="single" w:sz="12" w:space="0" w:color="auto"/>
              <w:right w:val="single" w:sz="2" w:space="0" w:color="auto"/>
            </w:tcBorders>
            <w:vAlign w:val="center"/>
          </w:tcPr>
          <w:p w14:paraId="17A19B8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10b.</w:t>
            </w:r>
          </w:p>
        </w:tc>
        <w:tc>
          <w:tcPr>
            <w:tcW w:w="5580" w:type="dxa"/>
            <w:tcBorders>
              <w:top w:val="single" w:sz="2" w:space="0" w:color="auto"/>
              <w:left w:val="single" w:sz="2" w:space="0" w:color="auto"/>
              <w:bottom w:val="single" w:sz="12" w:space="0" w:color="auto"/>
              <w:right w:val="single" w:sz="2" w:space="0" w:color="auto"/>
            </w:tcBorders>
            <w:vAlign w:val="center"/>
          </w:tcPr>
          <w:p w14:paraId="2DD944D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Are any state funds used to support the implementation of educational services in alternative settings as it relates to students who have been expelled under the </w:t>
            </w:r>
            <w:r>
              <w:rPr>
                <w:rFonts w:ascii="Arial" w:hAnsi="Arial" w:cs="Arial"/>
                <w:i/>
                <w:sz w:val="18"/>
                <w:szCs w:val="18"/>
              </w:rPr>
              <w:t>GFSA</w:t>
            </w:r>
            <w:r>
              <w:rPr>
                <w:rFonts w:ascii="Arial" w:hAnsi="Arial" w:cs="Arial"/>
                <w:sz w:val="18"/>
                <w:szCs w:val="18"/>
              </w:rPr>
              <w:t>?</w:t>
            </w:r>
          </w:p>
        </w:tc>
        <w:tc>
          <w:tcPr>
            <w:tcW w:w="3168" w:type="dxa"/>
            <w:tcBorders>
              <w:top w:val="single" w:sz="2" w:space="0" w:color="auto"/>
              <w:left w:val="single" w:sz="2" w:space="0" w:color="auto"/>
              <w:bottom w:val="single" w:sz="12" w:space="0" w:color="auto"/>
            </w:tcBorders>
            <w:vAlign w:val="center"/>
          </w:tcPr>
          <w:p w14:paraId="0331E28B"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619A3FB8" w14:textId="77777777" w:rsidR="00CD3D0A" w:rsidRDefault="00CD3D0A">
      <w:pPr>
        <w:tabs>
          <w:tab w:val="left" w:pos="1080"/>
        </w:tabs>
        <w:rPr>
          <w:rFonts w:ascii="Arial" w:hAnsi="Arial" w:cs="Arial"/>
          <w:sz w:val="20"/>
        </w:rPr>
      </w:pPr>
    </w:p>
    <w:p w14:paraId="758B68EE" w14:textId="77777777" w:rsidR="00CD3D0A" w:rsidRDefault="00CD3D0A">
      <w:pPr>
        <w:tabs>
          <w:tab w:val="left" w:pos="1080"/>
        </w:tabs>
        <w:rPr>
          <w:rFonts w:ascii="Arial" w:hAnsi="Arial" w:cs="Arial"/>
          <w:sz w:val="20"/>
        </w:rPr>
      </w:pPr>
    </w:p>
    <w:p w14:paraId="004572AB" w14:textId="77777777" w:rsidR="00CD3D0A" w:rsidRDefault="00CD3D0A">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Comparison─2002</w:t>
      </w:r>
      <w:r>
        <w:rPr>
          <w:rFonts w:ascii="Arial" w:hAnsi="Arial" w:cs="Arial"/>
          <w:b/>
          <w:sz w:val="18"/>
          <w:szCs w:val="18"/>
        </w:rPr>
        <w:t>–</w:t>
      </w:r>
      <w:r>
        <w:rPr>
          <w:rFonts w:ascii="Arial" w:hAnsi="Arial" w:cs="Arial"/>
          <w:b/>
          <w:sz w:val="28"/>
          <w:szCs w:val="28"/>
        </w:rPr>
        <w:t>03 to 2003</w:t>
      </w:r>
      <w:r>
        <w:rPr>
          <w:rFonts w:ascii="Arial" w:hAnsi="Arial" w:cs="Arial"/>
          <w:b/>
          <w:sz w:val="18"/>
          <w:szCs w:val="18"/>
        </w:rPr>
        <w:t>–</w:t>
      </w:r>
      <w:r>
        <w:rPr>
          <w:rFonts w:ascii="Arial" w:hAnsi="Arial" w:cs="Arial"/>
          <w:b/>
          <w:sz w:val="28"/>
          <w:szCs w:val="28"/>
        </w:rPr>
        <w:t>04</w:t>
      </w:r>
    </w:p>
    <w:p w14:paraId="034CB582" w14:textId="77777777" w:rsidR="00CD3D0A" w:rsidRDefault="00CD3D0A">
      <w:pPr>
        <w:tabs>
          <w:tab w:val="left" w:pos="1260"/>
        </w:tabs>
        <w:jc w:val="left"/>
        <w:rPr>
          <w:sz w:val="20"/>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1440"/>
        <w:gridCol w:w="1440"/>
      </w:tblGrid>
      <w:tr w:rsidR="00CD3D0A" w14:paraId="619D4D37" w14:textId="77777777">
        <w:tc>
          <w:tcPr>
            <w:tcW w:w="3888" w:type="dxa"/>
            <w:tcBorders>
              <w:bottom w:val="single" w:sz="12" w:space="0" w:color="auto"/>
              <w:right w:val="single" w:sz="2" w:space="0" w:color="auto"/>
            </w:tcBorders>
          </w:tcPr>
          <w:p w14:paraId="30DBF639"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Data</w:t>
            </w:r>
          </w:p>
        </w:tc>
        <w:tc>
          <w:tcPr>
            <w:tcW w:w="1440" w:type="dxa"/>
            <w:tcBorders>
              <w:left w:val="single" w:sz="2" w:space="0" w:color="auto"/>
              <w:bottom w:val="single" w:sz="12" w:space="0" w:color="auto"/>
              <w:right w:val="single" w:sz="2" w:space="0" w:color="auto"/>
            </w:tcBorders>
          </w:tcPr>
          <w:p w14:paraId="0181C131"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2002–03</w:t>
            </w:r>
          </w:p>
        </w:tc>
        <w:tc>
          <w:tcPr>
            <w:tcW w:w="1440" w:type="dxa"/>
            <w:tcBorders>
              <w:left w:val="single" w:sz="2" w:space="0" w:color="auto"/>
              <w:bottom w:val="single" w:sz="12" w:space="0" w:color="auto"/>
            </w:tcBorders>
          </w:tcPr>
          <w:p w14:paraId="69DD15E1"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2003–04</w:t>
            </w:r>
          </w:p>
        </w:tc>
      </w:tr>
      <w:tr w:rsidR="00CD3D0A" w14:paraId="7C215053" w14:textId="77777777">
        <w:tc>
          <w:tcPr>
            <w:tcW w:w="3888" w:type="dxa"/>
            <w:tcBorders>
              <w:top w:val="single" w:sz="12" w:space="0" w:color="auto"/>
              <w:bottom w:val="single" w:sz="2" w:space="0" w:color="auto"/>
              <w:right w:val="single" w:sz="2" w:space="0" w:color="auto"/>
            </w:tcBorders>
            <w:vAlign w:val="center"/>
          </w:tcPr>
          <w:p w14:paraId="6AA816F6"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4D85CF5B"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9</w:t>
            </w:r>
          </w:p>
        </w:tc>
        <w:tc>
          <w:tcPr>
            <w:tcW w:w="1440" w:type="dxa"/>
            <w:tcBorders>
              <w:top w:val="single" w:sz="12" w:space="0" w:color="auto"/>
              <w:left w:val="single" w:sz="2" w:space="0" w:color="auto"/>
              <w:bottom w:val="single" w:sz="2" w:space="0" w:color="auto"/>
            </w:tcBorders>
            <w:vAlign w:val="center"/>
          </w:tcPr>
          <w:p w14:paraId="2170B6CB"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5</w:t>
            </w:r>
          </w:p>
        </w:tc>
      </w:tr>
      <w:tr w:rsidR="00CD3D0A" w14:paraId="7B362A37" w14:textId="77777777">
        <w:tc>
          <w:tcPr>
            <w:tcW w:w="3888" w:type="dxa"/>
            <w:tcBorders>
              <w:top w:val="single" w:sz="2" w:space="0" w:color="auto"/>
              <w:bottom w:val="single" w:sz="2" w:space="0" w:color="auto"/>
            </w:tcBorders>
            <w:vAlign w:val="center"/>
          </w:tcPr>
          <w:p w14:paraId="25138467"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Change (2002–03 to 2003–04)</w:t>
            </w:r>
          </w:p>
        </w:tc>
        <w:tc>
          <w:tcPr>
            <w:tcW w:w="1440" w:type="dxa"/>
            <w:tcBorders>
              <w:top w:val="single" w:sz="2" w:space="0" w:color="auto"/>
              <w:bottom w:val="single" w:sz="2" w:space="0" w:color="auto"/>
              <w:right w:val="single" w:sz="2" w:space="0" w:color="auto"/>
            </w:tcBorders>
            <w:vAlign w:val="center"/>
          </w:tcPr>
          <w:p w14:paraId="78CB2DD2"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25A9B94B"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-4</w:t>
            </w:r>
          </w:p>
        </w:tc>
      </w:tr>
      <w:tr w:rsidR="00CD3D0A" w14:paraId="5695D7A7" w14:textId="77777777">
        <w:tc>
          <w:tcPr>
            <w:tcW w:w="3888" w:type="dxa"/>
            <w:tcBorders>
              <w:top w:val="single" w:sz="2" w:space="0" w:color="auto"/>
            </w:tcBorders>
            <w:vAlign w:val="center"/>
          </w:tcPr>
          <w:p w14:paraId="67FE741E"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Percentage Change</w:t>
            </w:r>
          </w:p>
        </w:tc>
        <w:tc>
          <w:tcPr>
            <w:tcW w:w="1440" w:type="dxa"/>
            <w:tcBorders>
              <w:top w:val="single" w:sz="2" w:space="0" w:color="auto"/>
              <w:right w:val="single" w:sz="2" w:space="0" w:color="auto"/>
            </w:tcBorders>
            <w:vAlign w:val="center"/>
          </w:tcPr>
          <w:p w14:paraId="27B991B8"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15180C20"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-44</w:t>
            </w:r>
          </w:p>
        </w:tc>
      </w:tr>
    </w:tbl>
    <w:p w14:paraId="4D7F0C11" w14:textId="77777777" w:rsidR="00CD3D0A" w:rsidRDefault="00CD3D0A">
      <w:pPr>
        <w:tabs>
          <w:tab w:val="left" w:pos="1260"/>
        </w:tabs>
        <w:jc w:val="left"/>
        <w:rPr>
          <w:rFonts w:ascii="Arial" w:hAnsi="Arial" w:cs="Arial"/>
          <w:sz w:val="20"/>
        </w:rPr>
      </w:pPr>
    </w:p>
    <w:p w14:paraId="1DFEBF52" w14:textId="77777777" w:rsidR="00CD3D0A" w:rsidRDefault="00CD3D0A">
      <w:pPr>
        <w:tabs>
          <w:tab w:val="left" w:pos="1260"/>
        </w:tabs>
        <w:jc w:val="left"/>
        <w:rPr>
          <w:rFonts w:ascii="Arial" w:hAnsi="Arial" w:cs="Arial"/>
          <w:sz w:val="20"/>
        </w:rPr>
      </w:pPr>
    </w:p>
    <w:p w14:paraId="50FE69C8" w14:textId="77777777" w:rsidR="00CD3D0A" w:rsidRDefault="00CD3D0A">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4B2CF1F3" w14:textId="77777777" w:rsidR="00CD3D0A" w:rsidRDefault="00CD3D0A">
      <w:pPr>
        <w:tabs>
          <w:tab w:val="left" w:pos="1260"/>
        </w:tabs>
        <w:jc w:val="left"/>
        <w:rPr>
          <w:rFonts w:ascii="Arial" w:hAnsi="Arial" w:cs="Arial"/>
          <w:sz w:val="20"/>
        </w:rPr>
        <w:sectPr w:rsidR="00CD3D0A">
          <w:pgSz w:w="12240" w:h="15840"/>
          <w:pgMar w:top="1152" w:right="1440" w:bottom="1008" w:left="1440" w:header="720" w:footer="720" w:gutter="0"/>
          <w:cols w:space="720"/>
          <w:docGrid w:linePitch="360"/>
        </w:sectPr>
      </w:pPr>
      <w:r>
        <w:rPr>
          <w:rFonts w:ascii="Arial" w:hAnsi="Arial" w:cs="Arial"/>
          <w:noProof/>
          <w:sz w:val="20"/>
        </w:rPr>
        <w:t>Question 10a.  This applies only to special education students.</w:t>
      </w:r>
    </w:p>
    <w:p w14:paraId="164ADE62" w14:textId="77777777" w:rsidR="00CD3D0A" w:rsidRDefault="00CD3D0A">
      <w:pPr>
        <w:pStyle w:val="Heading2"/>
        <w:spacing w:after="0" w:line="240" w:lineRule="atLeast"/>
        <w:rPr>
          <w:rFonts w:ascii="Arial" w:hAnsi="Arial" w:cs="Arial"/>
          <w:bCs/>
          <w:sz w:val="28"/>
          <w:szCs w:val="28"/>
        </w:rPr>
      </w:pPr>
      <w:bookmarkStart w:id="49" w:name="_Toc165448272"/>
      <w:smartTag w:uri="urn:schemas-microsoft-com:office:smarttags" w:element="State">
        <w:smartTag w:uri="urn:schemas-microsoft-com:office:smarttags" w:element="place">
          <w:r>
            <w:rPr>
              <w:rFonts w:ascii="Arial" w:hAnsi="Arial" w:cs="Arial"/>
              <w:bCs/>
              <w:noProof/>
              <w:sz w:val="28"/>
              <w:szCs w:val="28"/>
            </w:rPr>
            <w:t>Kansas</w:t>
          </w:r>
        </w:smartTag>
      </w:smartTag>
      <w:bookmarkEnd w:id="49"/>
    </w:p>
    <w:p w14:paraId="514206AE" w14:textId="77777777" w:rsidR="00CD3D0A" w:rsidRDefault="00CD3D0A">
      <w:pPr>
        <w:pBdr>
          <w:top w:val="single" w:sz="18" w:space="1" w:color="auto"/>
          <w:bottom w:val="single" w:sz="18" w:space="1" w:color="auto"/>
        </w:pBdr>
        <w:tabs>
          <w:tab w:val="left" w:pos="1080"/>
        </w:tabs>
        <w:rPr>
          <w:rFonts w:ascii="Arial" w:hAnsi="Arial" w:cs="Arial"/>
          <w:b/>
          <w:sz w:val="24"/>
          <w:szCs w:val="24"/>
        </w:rPr>
      </w:pPr>
      <w:r>
        <w:rPr>
          <w:rFonts w:ascii="Arial" w:hAnsi="Arial" w:cs="Arial"/>
          <w:b/>
          <w:sz w:val="24"/>
          <w:szCs w:val="24"/>
        </w:rPr>
        <w:t>2003–04 Data</w:t>
      </w:r>
    </w:p>
    <w:p w14:paraId="6D071A13" w14:textId="77777777" w:rsidR="00CD3D0A" w:rsidRDefault="00CD3D0A">
      <w:pPr>
        <w:tabs>
          <w:tab w:val="left" w:pos="1080"/>
        </w:tabs>
      </w:pPr>
    </w:p>
    <w:p w14:paraId="44803513" w14:textId="77777777" w:rsidR="00CD3D0A" w:rsidRDefault="00CD3D0A">
      <w:pPr>
        <w:tabs>
          <w:tab w:val="left" w:pos="1080"/>
        </w:tabs>
        <w:rPr>
          <w:rFonts w:ascii="Arial" w:hAnsi="Arial" w:cs="Arial"/>
          <w:b/>
          <w:sz w:val="20"/>
        </w:rPr>
      </w:pPr>
      <w:r>
        <w:rPr>
          <w:rFonts w:ascii="Arial" w:hAnsi="Arial" w:cs="Arial"/>
          <w:b/>
          <w:sz w:val="20"/>
        </w:rPr>
        <w:t>Question 1.  Firearms Incidents</w:t>
      </w:r>
    </w:p>
    <w:p w14:paraId="05810295" w14:textId="77777777" w:rsidR="00CD3D0A" w:rsidRDefault="00CD3D0A">
      <w:pPr>
        <w:tabs>
          <w:tab w:val="left" w:pos="1080"/>
        </w:tabs>
        <w:ind w:firstLine="720"/>
        <w:rPr>
          <w:rFonts w:ascii="Arial" w:hAnsi="Arial" w:cs="Arial"/>
          <w:sz w:val="20"/>
        </w:rPr>
      </w:pPr>
    </w:p>
    <w:p w14:paraId="414CB817" w14:textId="77777777" w:rsidR="00CD3D0A" w:rsidRDefault="00CD3D0A">
      <w:pPr>
        <w:tabs>
          <w:tab w:val="left" w:pos="1080"/>
        </w:tabs>
        <w:ind w:firstLine="720"/>
        <w:rPr>
          <w:rFonts w:ascii="Arial" w:hAnsi="Arial" w:cs="Arial"/>
          <w:sz w:val="20"/>
        </w:rPr>
      </w:pPr>
      <w:r>
        <w:rPr>
          <w:rFonts w:ascii="Arial" w:hAnsi="Arial" w:cs="Arial"/>
          <w:sz w:val="20"/>
        </w:rPr>
        <w:t>1a.  Number of students who were found to have brought or possessed a firearm in school</w:t>
      </w:r>
    </w:p>
    <w:p w14:paraId="373F1968" w14:textId="77777777" w:rsidR="00CD3D0A" w:rsidRDefault="00CD3D0A">
      <w:pPr>
        <w:tabs>
          <w:tab w:val="left" w:pos="1080"/>
        </w:tabs>
        <w:rPr>
          <w:rFonts w:ascii="Arial" w:hAnsi="Arial" w:cs="Arial"/>
          <w:sz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1797"/>
        <w:gridCol w:w="1792"/>
        <w:gridCol w:w="1796"/>
        <w:gridCol w:w="1849"/>
      </w:tblGrid>
      <w:tr w:rsidR="00CD3D0A" w14:paraId="48B41AE3" w14:textId="77777777">
        <w:tc>
          <w:tcPr>
            <w:tcW w:w="1622" w:type="dxa"/>
          </w:tcPr>
          <w:p w14:paraId="0ABE767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School Level</w:t>
            </w:r>
          </w:p>
        </w:tc>
        <w:tc>
          <w:tcPr>
            <w:tcW w:w="1797" w:type="dxa"/>
          </w:tcPr>
          <w:p w14:paraId="47D351E0"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Handguns</w:t>
            </w:r>
          </w:p>
        </w:tc>
        <w:tc>
          <w:tcPr>
            <w:tcW w:w="1792" w:type="dxa"/>
          </w:tcPr>
          <w:p w14:paraId="10F8E362"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Rifles or Shotguns</w:t>
            </w:r>
          </w:p>
        </w:tc>
        <w:tc>
          <w:tcPr>
            <w:tcW w:w="1796" w:type="dxa"/>
          </w:tcPr>
          <w:p w14:paraId="3737D462"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Other Firearms</w:t>
            </w:r>
          </w:p>
        </w:tc>
        <w:tc>
          <w:tcPr>
            <w:tcW w:w="1849" w:type="dxa"/>
          </w:tcPr>
          <w:p w14:paraId="73DB8CC3"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Total</w:t>
            </w:r>
          </w:p>
        </w:tc>
      </w:tr>
      <w:tr w:rsidR="00CD3D0A" w14:paraId="11F1D547" w14:textId="77777777">
        <w:tc>
          <w:tcPr>
            <w:tcW w:w="1622" w:type="dxa"/>
          </w:tcPr>
          <w:p w14:paraId="40784EA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Elementary</w:t>
            </w:r>
          </w:p>
        </w:tc>
        <w:tc>
          <w:tcPr>
            <w:tcW w:w="1797" w:type="dxa"/>
            <w:vAlign w:val="center"/>
          </w:tcPr>
          <w:p w14:paraId="626E54DA"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792" w:type="dxa"/>
            <w:vAlign w:val="center"/>
          </w:tcPr>
          <w:p w14:paraId="3DBA1686"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26FED8AA"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19CABE43"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w:t>
            </w:r>
          </w:p>
        </w:tc>
      </w:tr>
      <w:tr w:rsidR="00CD3D0A" w14:paraId="1747458A" w14:textId="77777777">
        <w:tc>
          <w:tcPr>
            <w:tcW w:w="1622" w:type="dxa"/>
          </w:tcPr>
          <w:p w14:paraId="058FBC7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Junior High</w:t>
            </w:r>
          </w:p>
        </w:tc>
        <w:tc>
          <w:tcPr>
            <w:tcW w:w="1797" w:type="dxa"/>
            <w:vAlign w:val="center"/>
          </w:tcPr>
          <w:p w14:paraId="763DF97E"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2" w:type="dxa"/>
            <w:vAlign w:val="center"/>
          </w:tcPr>
          <w:p w14:paraId="429955ED"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0F824862"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849" w:type="dxa"/>
            <w:vAlign w:val="center"/>
          </w:tcPr>
          <w:p w14:paraId="141F7E91"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w:t>
            </w:r>
          </w:p>
        </w:tc>
      </w:tr>
      <w:tr w:rsidR="00CD3D0A" w14:paraId="0337F3E4" w14:textId="77777777">
        <w:tc>
          <w:tcPr>
            <w:tcW w:w="1622" w:type="dxa"/>
          </w:tcPr>
          <w:p w14:paraId="24436FD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Senior High</w:t>
            </w:r>
          </w:p>
        </w:tc>
        <w:tc>
          <w:tcPr>
            <w:tcW w:w="1797" w:type="dxa"/>
            <w:vAlign w:val="center"/>
          </w:tcPr>
          <w:p w14:paraId="4A264121"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5</w:t>
            </w:r>
          </w:p>
        </w:tc>
        <w:tc>
          <w:tcPr>
            <w:tcW w:w="1792" w:type="dxa"/>
            <w:vAlign w:val="center"/>
          </w:tcPr>
          <w:p w14:paraId="389D6768"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5</w:t>
            </w:r>
          </w:p>
        </w:tc>
        <w:tc>
          <w:tcPr>
            <w:tcW w:w="1796" w:type="dxa"/>
            <w:vAlign w:val="center"/>
          </w:tcPr>
          <w:p w14:paraId="0994C126"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w:t>
            </w:r>
          </w:p>
        </w:tc>
        <w:tc>
          <w:tcPr>
            <w:tcW w:w="1849" w:type="dxa"/>
            <w:vAlign w:val="center"/>
          </w:tcPr>
          <w:p w14:paraId="2AC28368"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13</w:t>
            </w:r>
          </w:p>
        </w:tc>
      </w:tr>
      <w:tr w:rsidR="00CD3D0A" w14:paraId="68886568" w14:textId="77777777">
        <w:tc>
          <w:tcPr>
            <w:tcW w:w="1622" w:type="dxa"/>
          </w:tcPr>
          <w:p w14:paraId="149433C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797" w:type="dxa"/>
            <w:vAlign w:val="center"/>
          </w:tcPr>
          <w:p w14:paraId="1492BA0E"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7</w:t>
            </w:r>
          </w:p>
        </w:tc>
        <w:tc>
          <w:tcPr>
            <w:tcW w:w="1792" w:type="dxa"/>
            <w:vAlign w:val="center"/>
          </w:tcPr>
          <w:p w14:paraId="5BF85904"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5</w:t>
            </w:r>
          </w:p>
        </w:tc>
        <w:tc>
          <w:tcPr>
            <w:tcW w:w="1796" w:type="dxa"/>
            <w:vAlign w:val="center"/>
          </w:tcPr>
          <w:p w14:paraId="617BD58E"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5</w:t>
            </w:r>
          </w:p>
        </w:tc>
        <w:tc>
          <w:tcPr>
            <w:tcW w:w="1849" w:type="dxa"/>
            <w:vAlign w:val="center"/>
          </w:tcPr>
          <w:p w14:paraId="66BC8006"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17</w:t>
            </w:r>
          </w:p>
        </w:tc>
      </w:tr>
    </w:tbl>
    <w:p w14:paraId="53A730F4" w14:textId="77777777" w:rsidR="00CD3D0A" w:rsidRDefault="00CD3D0A">
      <w:pPr>
        <w:tabs>
          <w:tab w:val="left" w:pos="1080"/>
        </w:tabs>
        <w:jc w:val="left"/>
        <w:rPr>
          <w:rFonts w:ascii="Arial" w:hAnsi="Arial" w:cs="Arial"/>
          <w:sz w:val="20"/>
        </w:rPr>
      </w:pPr>
    </w:p>
    <w:p w14:paraId="500DE93D" w14:textId="77777777" w:rsidR="00CD3D0A" w:rsidRDefault="00CD3D0A">
      <w:pPr>
        <w:tabs>
          <w:tab w:val="left" w:pos="1080"/>
        </w:tabs>
        <w:rPr>
          <w:rFonts w:ascii="Arial" w:hAnsi="Arial" w:cs="Arial"/>
          <w:sz w:val="20"/>
        </w:rPr>
      </w:pPr>
    </w:p>
    <w:p w14:paraId="40B9B8E1" w14:textId="77777777" w:rsidR="00CD3D0A" w:rsidRDefault="00CD3D0A">
      <w:pPr>
        <w:tabs>
          <w:tab w:val="left" w:pos="1080"/>
        </w:tabs>
        <w:rPr>
          <w:rFonts w:ascii="Arial" w:hAnsi="Arial" w:cs="Arial"/>
          <w:b/>
          <w:sz w:val="20"/>
        </w:rPr>
      </w:pPr>
      <w:r>
        <w:rPr>
          <w:rFonts w:ascii="Arial" w:hAnsi="Arial" w:cs="Arial"/>
          <w:b/>
          <w:sz w:val="20"/>
        </w:rPr>
        <w:t>Question 2.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5"/>
        <w:gridCol w:w="1989"/>
        <w:gridCol w:w="1530"/>
      </w:tblGrid>
      <w:tr w:rsidR="00CD3D0A" w14:paraId="7B902CAF" w14:textId="77777777">
        <w:tc>
          <w:tcPr>
            <w:tcW w:w="802" w:type="dxa"/>
            <w:tcBorders>
              <w:bottom w:val="single" w:sz="12" w:space="0" w:color="auto"/>
            </w:tcBorders>
          </w:tcPr>
          <w:p w14:paraId="2FF662E9" w14:textId="77777777" w:rsidR="00CD3D0A" w:rsidRDefault="00CD3D0A">
            <w:pPr>
              <w:tabs>
                <w:tab w:val="left" w:pos="1080"/>
              </w:tabs>
              <w:spacing w:before="60" w:after="60"/>
              <w:rPr>
                <w:rFonts w:ascii="Arial" w:hAnsi="Arial" w:cs="Arial"/>
                <w:sz w:val="18"/>
                <w:szCs w:val="18"/>
              </w:rPr>
            </w:pPr>
          </w:p>
        </w:tc>
        <w:tc>
          <w:tcPr>
            <w:tcW w:w="5255" w:type="dxa"/>
            <w:tcBorders>
              <w:bottom w:val="single" w:sz="12" w:space="0" w:color="auto"/>
            </w:tcBorders>
          </w:tcPr>
          <w:p w14:paraId="1A3D4FF3"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3D30E5CF"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30" w:type="dxa"/>
            <w:tcBorders>
              <w:bottom w:val="single" w:sz="12" w:space="0" w:color="auto"/>
            </w:tcBorders>
          </w:tcPr>
          <w:p w14:paraId="17ED0973"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205DFBD6" w14:textId="77777777">
        <w:tc>
          <w:tcPr>
            <w:tcW w:w="802" w:type="dxa"/>
            <w:tcBorders>
              <w:top w:val="single" w:sz="12" w:space="0" w:color="auto"/>
              <w:bottom w:val="single" w:sz="2" w:space="0" w:color="auto"/>
              <w:right w:val="single" w:sz="2" w:space="0" w:color="auto"/>
            </w:tcBorders>
            <w:vAlign w:val="center"/>
          </w:tcPr>
          <w:p w14:paraId="650F205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2a.</w:t>
            </w:r>
          </w:p>
        </w:tc>
        <w:tc>
          <w:tcPr>
            <w:tcW w:w="5255" w:type="dxa"/>
            <w:tcBorders>
              <w:top w:val="single" w:sz="12" w:space="0" w:color="auto"/>
              <w:left w:val="single" w:sz="2" w:space="0" w:color="auto"/>
              <w:bottom w:val="single" w:sz="2" w:space="0" w:color="auto"/>
              <w:right w:val="single" w:sz="2" w:space="0" w:color="auto"/>
            </w:tcBorders>
            <w:vAlign w:val="center"/>
          </w:tcPr>
          <w:p w14:paraId="1058CA0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modified</w:t>
            </w:r>
          </w:p>
        </w:tc>
        <w:tc>
          <w:tcPr>
            <w:tcW w:w="1989" w:type="dxa"/>
            <w:tcBorders>
              <w:top w:val="single" w:sz="12" w:space="0" w:color="auto"/>
              <w:left w:val="single" w:sz="2" w:space="0" w:color="auto"/>
              <w:bottom w:val="single" w:sz="2" w:space="0" w:color="auto"/>
              <w:right w:val="single" w:sz="2" w:space="0" w:color="auto"/>
            </w:tcBorders>
            <w:vAlign w:val="center"/>
          </w:tcPr>
          <w:p w14:paraId="394B4443"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12</w:t>
            </w:r>
          </w:p>
        </w:tc>
        <w:tc>
          <w:tcPr>
            <w:tcW w:w="1530" w:type="dxa"/>
            <w:tcBorders>
              <w:top w:val="single" w:sz="12" w:space="0" w:color="auto"/>
              <w:left w:val="single" w:sz="2" w:space="0" w:color="auto"/>
              <w:bottom w:val="single" w:sz="2" w:space="0" w:color="auto"/>
            </w:tcBorders>
            <w:vAlign w:val="center"/>
          </w:tcPr>
          <w:p w14:paraId="17869064"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71</w:t>
            </w:r>
          </w:p>
        </w:tc>
      </w:tr>
      <w:tr w:rsidR="00CD3D0A" w14:paraId="0B1534AE" w14:textId="77777777">
        <w:tc>
          <w:tcPr>
            <w:tcW w:w="802" w:type="dxa"/>
            <w:tcBorders>
              <w:top w:val="single" w:sz="2" w:space="0" w:color="auto"/>
              <w:bottom w:val="single" w:sz="2" w:space="0" w:color="auto"/>
              <w:right w:val="single" w:sz="2" w:space="0" w:color="auto"/>
            </w:tcBorders>
            <w:vAlign w:val="center"/>
          </w:tcPr>
          <w:p w14:paraId="5092FA5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2b.</w:t>
            </w:r>
          </w:p>
        </w:tc>
        <w:tc>
          <w:tcPr>
            <w:tcW w:w="5255" w:type="dxa"/>
            <w:tcBorders>
              <w:top w:val="single" w:sz="2" w:space="0" w:color="auto"/>
              <w:left w:val="single" w:sz="2" w:space="0" w:color="auto"/>
              <w:bottom w:val="single" w:sz="2" w:space="0" w:color="auto"/>
              <w:right w:val="single" w:sz="2" w:space="0" w:color="auto"/>
            </w:tcBorders>
            <w:vAlign w:val="center"/>
          </w:tcPr>
          <w:p w14:paraId="319B8F6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not modified</w:t>
            </w:r>
          </w:p>
        </w:tc>
        <w:tc>
          <w:tcPr>
            <w:tcW w:w="1989" w:type="dxa"/>
            <w:tcBorders>
              <w:top w:val="single" w:sz="2" w:space="0" w:color="auto"/>
              <w:left w:val="single" w:sz="2" w:space="0" w:color="auto"/>
              <w:bottom w:val="single" w:sz="2" w:space="0" w:color="auto"/>
              <w:right w:val="single" w:sz="2" w:space="0" w:color="auto"/>
            </w:tcBorders>
            <w:vAlign w:val="center"/>
          </w:tcPr>
          <w:p w14:paraId="37D98FE1"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5</w:t>
            </w:r>
          </w:p>
        </w:tc>
        <w:tc>
          <w:tcPr>
            <w:tcW w:w="1530" w:type="dxa"/>
            <w:tcBorders>
              <w:top w:val="single" w:sz="2" w:space="0" w:color="auto"/>
              <w:left w:val="single" w:sz="2" w:space="0" w:color="auto"/>
              <w:bottom w:val="single" w:sz="2" w:space="0" w:color="auto"/>
            </w:tcBorders>
            <w:vAlign w:val="center"/>
          </w:tcPr>
          <w:p w14:paraId="30717152"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29</w:t>
            </w:r>
          </w:p>
        </w:tc>
      </w:tr>
      <w:tr w:rsidR="00CD3D0A" w14:paraId="63B05314" w14:textId="77777777">
        <w:tc>
          <w:tcPr>
            <w:tcW w:w="802" w:type="dxa"/>
            <w:tcBorders>
              <w:top w:val="single" w:sz="2" w:space="0" w:color="auto"/>
              <w:bottom w:val="single" w:sz="12" w:space="0" w:color="auto"/>
            </w:tcBorders>
            <w:vAlign w:val="center"/>
          </w:tcPr>
          <w:p w14:paraId="47929B2D" w14:textId="77777777" w:rsidR="00CD3D0A" w:rsidRDefault="00CD3D0A">
            <w:pPr>
              <w:tabs>
                <w:tab w:val="left" w:pos="1080"/>
              </w:tabs>
              <w:spacing w:before="60" w:after="60"/>
              <w:jc w:val="left"/>
              <w:rPr>
                <w:rFonts w:ascii="Arial" w:hAnsi="Arial" w:cs="Arial"/>
                <w:sz w:val="18"/>
                <w:szCs w:val="18"/>
              </w:rPr>
            </w:pPr>
          </w:p>
        </w:tc>
        <w:tc>
          <w:tcPr>
            <w:tcW w:w="5255" w:type="dxa"/>
            <w:tcBorders>
              <w:top w:val="single" w:sz="2" w:space="0" w:color="auto"/>
              <w:left w:val="nil"/>
              <w:bottom w:val="single" w:sz="12" w:space="0" w:color="auto"/>
              <w:right w:val="single" w:sz="2" w:space="0" w:color="auto"/>
            </w:tcBorders>
            <w:vAlign w:val="center"/>
          </w:tcPr>
          <w:p w14:paraId="5E57EE6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6E60E1B1"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17</w:t>
            </w:r>
          </w:p>
        </w:tc>
        <w:tc>
          <w:tcPr>
            <w:tcW w:w="1530" w:type="dxa"/>
            <w:tcBorders>
              <w:top w:val="single" w:sz="2" w:space="0" w:color="auto"/>
              <w:left w:val="single" w:sz="2" w:space="0" w:color="auto"/>
              <w:bottom w:val="single" w:sz="12" w:space="0" w:color="auto"/>
            </w:tcBorders>
            <w:vAlign w:val="center"/>
          </w:tcPr>
          <w:p w14:paraId="15BF3711"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100</w:t>
            </w:r>
          </w:p>
        </w:tc>
      </w:tr>
    </w:tbl>
    <w:p w14:paraId="7E70002D" w14:textId="77777777" w:rsidR="00CD3D0A" w:rsidRDefault="00CD3D0A">
      <w:pPr>
        <w:tabs>
          <w:tab w:val="left" w:pos="1080"/>
        </w:tabs>
        <w:rPr>
          <w:rFonts w:ascii="Arial" w:hAnsi="Arial" w:cs="Arial"/>
          <w:sz w:val="20"/>
        </w:rPr>
      </w:pPr>
    </w:p>
    <w:p w14:paraId="29C3BD5A" w14:textId="77777777" w:rsidR="00CD3D0A" w:rsidRDefault="00CD3D0A">
      <w:pPr>
        <w:tabs>
          <w:tab w:val="left" w:pos="1080"/>
        </w:tabs>
        <w:rPr>
          <w:rFonts w:ascii="Arial" w:hAnsi="Arial" w:cs="Arial"/>
          <w:b/>
          <w:sz w:val="20"/>
        </w:rPr>
      </w:pPr>
      <w:r>
        <w:rPr>
          <w:rFonts w:ascii="Arial" w:hAnsi="Arial" w:cs="Arial"/>
          <w:b/>
          <w:sz w:val="20"/>
        </w:rPr>
        <w:t>Question 3.  Alternative Placements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7"/>
        <w:gridCol w:w="1989"/>
        <w:gridCol w:w="1528"/>
      </w:tblGrid>
      <w:tr w:rsidR="00CD3D0A" w14:paraId="18959269" w14:textId="77777777">
        <w:tc>
          <w:tcPr>
            <w:tcW w:w="802" w:type="dxa"/>
            <w:tcBorders>
              <w:bottom w:val="single" w:sz="12" w:space="0" w:color="auto"/>
            </w:tcBorders>
          </w:tcPr>
          <w:p w14:paraId="5543FB0A" w14:textId="77777777" w:rsidR="00CD3D0A" w:rsidRDefault="00CD3D0A">
            <w:pPr>
              <w:tabs>
                <w:tab w:val="left" w:pos="1080"/>
              </w:tabs>
              <w:spacing w:before="60" w:after="60"/>
              <w:rPr>
                <w:rFonts w:ascii="Arial" w:hAnsi="Arial" w:cs="Arial"/>
                <w:sz w:val="18"/>
                <w:szCs w:val="18"/>
              </w:rPr>
            </w:pPr>
          </w:p>
        </w:tc>
        <w:tc>
          <w:tcPr>
            <w:tcW w:w="5257" w:type="dxa"/>
            <w:tcBorders>
              <w:bottom w:val="single" w:sz="12" w:space="0" w:color="auto"/>
            </w:tcBorders>
          </w:tcPr>
          <w:p w14:paraId="2C028434"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779682FF"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28" w:type="dxa"/>
            <w:tcBorders>
              <w:bottom w:val="single" w:sz="12" w:space="0" w:color="auto"/>
            </w:tcBorders>
          </w:tcPr>
          <w:p w14:paraId="642C751C"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6B2A861E" w14:textId="77777777">
        <w:tc>
          <w:tcPr>
            <w:tcW w:w="802" w:type="dxa"/>
            <w:tcBorders>
              <w:top w:val="single" w:sz="12" w:space="0" w:color="auto"/>
              <w:bottom w:val="single" w:sz="2" w:space="0" w:color="auto"/>
              <w:right w:val="single" w:sz="2" w:space="0" w:color="auto"/>
            </w:tcBorders>
            <w:vAlign w:val="center"/>
          </w:tcPr>
          <w:p w14:paraId="3D1E747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3a.</w:t>
            </w:r>
          </w:p>
        </w:tc>
        <w:tc>
          <w:tcPr>
            <w:tcW w:w="5257" w:type="dxa"/>
            <w:tcBorders>
              <w:top w:val="single" w:sz="12" w:space="0" w:color="auto"/>
              <w:left w:val="single" w:sz="2" w:space="0" w:color="auto"/>
              <w:bottom w:val="single" w:sz="2" w:space="0" w:color="auto"/>
              <w:right w:val="single" w:sz="2" w:space="0" w:color="auto"/>
            </w:tcBorders>
            <w:vAlign w:val="center"/>
          </w:tcPr>
          <w:p w14:paraId="5466435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modified expulsions</w:t>
            </w:r>
          </w:p>
        </w:tc>
        <w:tc>
          <w:tcPr>
            <w:tcW w:w="1989" w:type="dxa"/>
            <w:tcBorders>
              <w:top w:val="single" w:sz="12" w:space="0" w:color="auto"/>
              <w:left w:val="single" w:sz="2" w:space="0" w:color="auto"/>
              <w:bottom w:val="single" w:sz="2" w:space="0" w:color="auto"/>
              <w:right w:val="single" w:sz="2" w:space="0" w:color="auto"/>
            </w:tcBorders>
            <w:vAlign w:val="center"/>
          </w:tcPr>
          <w:p w14:paraId="7232E341"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6</w:t>
            </w:r>
          </w:p>
        </w:tc>
        <w:tc>
          <w:tcPr>
            <w:tcW w:w="1528" w:type="dxa"/>
            <w:tcBorders>
              <w:top w:val="single" w:sz="12" w:space="0" w:color="auto"/>
              <w:left w:val="single" w:sz="2" w:space="0" w:color="auto"/>
              <w:bottom w:val="single" w:sz="2" w:space="0" w:color="auto"/>
            </w:tcBorders>
            <w:vAlign w:val="center"/>
          </w:tcPr>
          <w:p w14:paraId="254535B7"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50</w:t>
            </w:r>
          </w:p>
        </w:tc>
      </w:tr>
      <w:tr w:rsidR="00CD3D0A" w14:paraId="1B0BE5D3" w14:textId="77777777">
        <w:tc>
          <w:tcPr>
            <w:tcW w:w="802" w:type="dxa"/>
            <w:tcBorders>
              <w:top w:val="single" w:sz="2" w:space="0" w:color="auto"/>
              <w:bottom w:val="single" w:sz="2" w:space="0" w:color="auto"/>
              <w:right w:val="single" w:sz="2" w:space="0" w:color="auto"/>
            </w:tcBorders>
            <w:vAlign w:val="center"/>
          </w:tcPr>
          <w:p w14:paraId="5968288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3b.</w:t>
            </w:r>
          </w:p>
        </w:tc>
        <w:tc>
          <w:tcPr>
            <w:tcW w:w="5257" w:type="dxa"/>
            <w:tcBorders>
              <w:top w:val="single" w:sz="2" w:space="0" w:color="auto"/>
              <w:left w:val="single" w:sz="2" w:space="0" w:color="auto"/>
              <w:bottom w:val="single" w:sz="2" w:space="0" w:color="auto"/>
              <w:right w:val="single" w:sz="2" w:space="0" w:color="auto"/>
            </w:tcBorders>
            <w:vAlign w:val="center"/>
          </w:tcPr>
          <w:p w14:paraId="0BE7B82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non-modified expulsions</w:t>
            </w:r>
          </w:p>
        </w:tc>
        <w:tc>
          <w:tcPr>
            <w:tcW w:w="1989" w:type="dxa"/>
            <w:tcBorders>
              <w:top w:val="single" w:sz="2" w:space="0" w:color="auto"/>
              <w:left w:val="single" w:sz="2" w:space="0" w:color="auto"/>
              <w:bottom w:val="single" w:sz="2" w:space="0" w:color="auto"/>
              <w:right w:val="single" w:sz="2" w:space="0" w:color="auto"/>
            </w:tcBorders>
            <w:vAlign w:val="center"/>
          </w:tcPr>
          <w:p w14:paraId="5390ACB3"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28" w:type="dxa"/>
            <w:tcBorders>
              <w:top w:val="single" w:sz="2" w:space="0" w:color="auto"/>
              <w:left w:val="single" w:sz="2" w:space="0" w:color="auto"/>
              <w:bottom w:val="single" w:sz="2" w:space="0" w:color="auto"/>
            </w:tcBorders>
            <w:vAlign w:val="center"/>
          </w:tcPr>
          <w:p w14:paraId="703E2485"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0</w:t>
            </w:r>
          </w:p>
        </w:tc>
      </w:tr>
      <w:tr w:rsidR="00CD3D0A" w14:paraId="63BEBCD6" w14:textId="77777777">
        <w:tc>
          <w:tcPr>
            <w:tcW w:w="802" w:type="dxa"/>
            <w:tcBorders>
              <w:top w:val="single" w:sz="2" w:space="0" w:color="auto"/>
              <w:bottom w:val="single" w:sz="12" w:space="0" w:color="auto"/>
            </w:tcBorders>
            <w:vAlign w:val="center"/>
          </w:tcPr>
          <w:p w14:paraId="327C8B85" w14:textId="77777777" w:rsidR="00CD3D0A" w:rsidRDefault="00CD3D0A">
            <w:pPr>
              <w:tabs>
                <w:tab w:val="left" w:pos="1080"/>
              </w:tabs>
              <w:spacing w:before="60" w:after="60"/>
              <w:jc w:val="left"/>
              <w:rPr>
                <w:rFonts w:ascii="Arial" w:hAnsi="Arial" w:cs="Arial"/>
                <w:sz w:val="18"/>
                <w:szCs w:val="18"/>
              </w:rPr>
            </w:pPr>
          </w:p>
        </w:tc>
        <w:tc>
          <w:tcPr>
            <w:tcW w:w="5257" w:type="dxa"/>
            <w:tcBorders>
              <w:top w:val="single" w:sz="2" w:space="0" w:color="auto"/>
              <w:left w:val="nil"/>
              <w:bottom w:val="single" w:sz="12" w:space="0" w:color="auto"/>
              <w:right w:val="single" w:sz="2" w:space="0" w:color="auto"/>
            </w:tcBorders>
            <w:vAlign w:val="center"/>
          </w:tcPr>
          <w:p w14:paraId="6F014C2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1FD4328A"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6</w:t>
            </w:r>
          </w:p>
        </w:tc>
        <w:tc>
          <w:tcPr>
            <w:tcW w:w="1528" w:type="dxa"/>
            <w:tcBorders>
              <w:top w:val="single" w:sz="2" w:space="0" w:color="auto"/>
              <w:left w:val="single" w:sz="2" w:space="0" w:color="auto"/>
              <w:bottom w:val="single" w:sz="12" w:space="0" w:color="auto"/>
            </w:tcBorders>
            <w:vAlign w:val="center"/>
          </w:tcPr>
          <w:p w14:paraId="2AA3AA08"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35</w:t>
            </w:r>
          </w:p>
        </w:tc>
      </w:tr>
    </w:tbl>
    <w:p w14:paraId="275F45F8" w14:textId="77777777" w:rsidR="00CD3D0A" w:rsidRDefault="00CD3D0A">
      <w:pPr>
        <w:tabs>
          <w:tab w:val="left" w:pos="1080"/>
        </w:tabs>
        <w:rPr>
          <w:rFonts w:ascii="Arial" w:hAnsi="Arial" w:cs="Arial"/>
          <w:sz w:val="20"/>
        </w:rPr>
      </w:pPr>
    </w:p>
    <w:p w14:paraId="0D0C07F9" w14:textId="77777777" w:rsidR="00CD3D0A" w:rsidRDefault="00CD3D0A">
      <w:pPr>
        <w:tabs>
          <w:tab w:val="left" w:pos="1080"/>
        </w:tabs>
        <w:rPr>
          <w:rFonts w:ascii="Arial" w:hAnsi="Arial" w:cs="Arial"/>
          <w:b/>
          <w:sz w:val="20"/>
        </w:rPr>
      </w:pPr>
      <w:r>
        <w:rPr>
          <w:rFonts w:ascii="Arial" w:hAnsi="Arial" w:cs="Arial"/>
          <w:b/>
          <w:sz w:val="20"/>
        </w:rPr>
        <w:t>Question 4.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1584"/>
        <w:gridCol w:w="1584"/>
      </w:tblGrid>
      <w:tr w:rsidR="00CD3D0A" w14:paraId="4D41A374" w14:textId="77777777">
        <w:tc>
          <w:tcPr>
            <w:tcW w:w="828" w:type="dxa"/>
            <w:tcBorders>
              <w:bottom w:val="single" w:sz="12" w:space="0" w:color="auto"/>
            </w:tcBorders>
          </w:tcPr>
          <w:p w14:paraId="219A9CDF"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4380E071" w14:textId="77777777" w:rsidR="00CD3D0A" w:rsidRDefault="00CD3D0A">
            <w:pPr>
              <w:tabs>
                <w:tab w:val="left" w:pos="1080"/>
              </w:tabs>
              <w:spacing w:before="60" w:after="60"/>
              <w:rPr>
                <w:rFonts w:ascii="Arial" w:hAnsi="Arial" w:cs="Arial"/>
                <w:sz w:val="18"/>
                <w:szCs w:val="18"/>
              </w:rPr>
            </w:pPr>
          </w:p>
        </w:tc>
        <w:tc>
          <w:tcPr>
            <w:tcW w:w="1584" w:type="dxa"/>
            <w:tcBorders>
              <w:bottom w:val="single" w:sz="12" w:space="0" w:color="auto"/>
            </w:tcBorders>
          </w:tcPr>
          <w:p w14:paraId="422F2931"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84" w:type="dxa"/>
            <w:tcBorders>
              <w:bottom w:val="single" w:sz="12" w:space="0" w:color="auto"/>
            </w:tcBorders>
          </w:tcPr>
          <w:p w14:paraId="264C03FC"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77AB97CC" w14:textId="77777777">
        <w:tc>
          <w:tcPr>
            <w:tcW w:w="828" w:type="dxa"/>
            <w:tcBorders>
              <w:top w:val="single" w:sz="12" w:space="0" w:color="auto"/>
              <w:bottom w:val="single" w:sz="2" w:space="0" w:color="auto"/>
              <w:right w:val="single" w:sz="2" w:space="0" w:color="auto"/>
            </w:tcBorders>
            <w:vAlign w:val="center"/>
          </w:tcPr>
          <w:p w14:paraId="6A2868D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4a.</w:t>
            </w:r>
          </w:p>
        </w:tc>
        <w:tc>
          <w:tcPr>
            <w:tcW w:w="5580" w:type="dxa"/>
            <w:tcBorders>
              <w:top w:val="single" w:sz="12" w:space="0" w:color="auto"/>
              <w:left w:val="single" w:sz="2" w:space="0" w:color="auto"/>
              <w:bottom w:val="single" w:sz="2" w:space="0" w:color="auto"/>
              <w:right w:val="single" w:sz="2" w:space="0" w:color="auto"/>
            </w:tcBorders>
            <w:vAlign w:val="center"/>
          </w:tcPr>
          <w:p w14:paraId="2B4BCA5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disabled students</w:t>
            </w:r>
          </w:p>
        </w:tc>
        <w:tc>
          <w:tcPr>
            <w:tcW w:w="1584" w:type="dxa"/>
            <w:tcBorders>
              <w:top w:val="single" w:sz="12" w:space="0" w:color="auto"/>
              <w:left w:val="single" w:sz="2" w:space="0" w:color="auto"/>
              <w:bottom w:val="single" w:sz="2" w:space="0" w:color="auto"/>
              <w:right w:val="single" w:sz="2" w:space="0" w:color="auto"/>
            </w:tcBorders>
            <w:vAlign w:val="center"/>
          </w:tcPr>
          <w:p w14:paraId="159D4BB6"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6</w:t>
            </w:r>
          </w:p>
        </w:tc>
        <w:tc>
          <w:tcPr>
            <w:tcW w:w="1584" w:type="dxa"/>
            <w:tcBorders>
              <w:top w:val="single" w:sz="12" w:space="0" w:color="auto"/>
              <w:left w:val="single" w:sz="2" w:space="0" w:color="auto"/>
              <w:bottom w:val="single" w:sz="2" w:space="0" w:color="auto"/>
            </w:tcBorders>
            <w:vAlign w:val="center"/>
          </w:tcPr>
          <w:p w14:paraId="4E6E4721"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50</w:t>
            </w:r>
          </w:p>
        </w:tc>
      </w:tr>
      <w:tr w:rsidR="00CD3D0A" w14:paraId="328FFD42" w14:textId="77777777">
        <w:tc>
          <w:tcPr>
            <w:tcW w:w="828" w:type="dxa"/>
            <w:tcBorders>
              <w:top w:val="single" w:sz="2" w:space="0" w:color="auto"/>
              <w:bottom w:val="single" w:sz="2" w:space="0" w:color="auto"/>
              <w:right w:val="single" w:sz="2" w:space="0" w:color="auto"/>
            </w:tcBorders>
            <w:vAlign w:val="center"/>
          </w:tcPr>
          <w:p w14:paraId="0CEB730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4b.</w:t>
            </w:r>
          </w:p>
        </w:tc>
        <w:tc>
          <w:tcPr>
            <w:tcW w:w="5580" w:type="dxa"/>
            <w:tcBorders>
              <w:top w:val="single" w:sz="2" w:space="0" w:color="auto"/>
              <w:left w:val="single" w:sz="2" w:space="0" w:color="auto"/>
              <w:bottom w:val="single" w:sz="2" w:space="0" w:color="auto"/>
              <w:right w:val="single" w:sz="2" w:space="0" w:color="auto"/>
            </w:tcBorders>
            <w:vAlign w:val="center"/>
          </w:tcPr>
          <w:p w14:paraId="3FA7DDF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nondisabled students</w:t>
            </w:r>
          </w:p>
        </w:tc>
        <w:tc>
          <w:tcPr>
            <w:tcW w:w="1584" w:type="dxa"/>
            <w:tcBorders>
              <w:top w:val="single" w:sz="2" w:space="0" w:color="auto"/>
              <w:left w:val="single" w:sz="2" w:space="0" w:color="auto"/>
              <w:bottom w:val="single" w:sz="2" w:space="0" w:color="auto"/>
              <w:right w:val="single" w:sz="2" w:space="0" w:color="auto"/>
            </w:tcBorders>
            <w:vAlign w:val="center"/>
          </w:tcPr>
          <w:p w14:paraId="25FBC040"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6</w:t>
            </w:r>
          </w:p>
        </w:tc>
        <w:tc>
          <w:tcPr>
            <w:tcW w:w="1584" w:type="dxa"/>
            <w:tcBorders>
              <w:top w:val="single" w:sz="2" w:space="0" w:color="auto"/>
              <w:left w:val="single" w:sz="2" w:space="0" w:color="auto"/>
              <w:bottom w:val="single" w:sz="2" w:space="0" w:color="auto"/>
            </w:tcBorders>
            <w:vAlign w:val="center"/>
          </w:tcPr>
          <w:p w14:paraId="460B1777"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50</w:t>
            </w:r>
          </w:p>
        </w:tc>
      </w:tr>
      <w:tr w:rsidR="00CD3D0A" w14:paraId="0207CEAC" w14:textId="77777777">
        <w:tc>
          <w:tcPr>
            <w:tcW w:w="828" w:type="dxa"/>
            <w:tcBorders>
              <w:top w:val="single" w:sz="2" w:space="0" w:color="auto"/>
              <w:bottom w:val="single" w:sz="12" w:space="0" w:color="auto"/>
            </w:tcBorders>
            <w:vAlign w:val="center"/>
          </w:tcPr>
          <w:p w14:paraId="58F39C53" w14:textId="77777777" w:rsidR="00CD3D0A" w:rsidRDefault="00CD3D0A">
            <w:pPr>
              <w:tabs>
                <w:tab w:val="left" w:pos="1080"/>
              </w:tabs>
              <w:spacing w:before="60" w:after="60"/>
              <w:jc w:val="left"/>
              <w:rPr>
                <w:rFonts w:ascii="Arial" w:hAnsi="Arial" w:cs="Arial"/>
                <w:sz w:val="18"/>
                <w:szCs w:val="18"/>
              </w:rPr>
            </w:pPr>
          </w:p>
        </w:tc>
        <w:tc>
          <w:tcPr>
            <w:tcW w:w="5580" w:type="dxa"/>
            <w:tcBorders>
              <w:top w:val="single" w:sz="2" w:space="0" w:color="auto"/>
              <w:left w:val="nil"/>
              <w:bottom w:val="single" w:sz="12" w:space="0" w:color="auto"/>
              <w:right w:val="single" w:sz="2" w:space="0" w:color="auto"/>
            </w:tcBorders>
            <w:vAlign w:val="center"/>
          </w:tcPr>
          <w:p w14:paraId="14C103B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584" w:type="dxa"/>
            <w:tcBorders>
              <w:top w:val="single" w:sz="2" w:space="0" w:color="auto"/>
              <w:left w:val="single" w:sz="2" w:space="0" w:color="auto"/>
              <w:bottom w:val="single" w:sz="12" w:space="0" w:color="auto"/>
              <w:right w:val="single" w:sz="2" w:space="0" w:color="auto"/>
            </w:tcBorders>
            <w:vAlign w:val="center"/>
          </w:tcPr>
          <w:p w14:paraId="4BB7EB47"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12</w:t>
            </w:r>
          </w:p>
        </w:tc>
        <w:tc>
          <w:tcPr>
            <w:tcW w:w="1584" w:type="dxa"/>
            <w:tcBorders>
              <w:top w:val="single" w:sz="2" w:space="0" w:color="auto"/>
              <w:left w:val="single" w:sz="2" w:space="0" w:color="auto"/>
              <w:bottom w:val="single" w:sz="12" w:space="0" w:color="auto"/>
            </w:tcBorders>
            <w:vAlign w:val="center"/>
          </w:tcPr>
          <w:p w14:paraId="69C9E94B"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bl>
    <w:p w14:paraId="00904998" w14:textId="77777777" w:rsidR="00CD3D0A" w:rsidRDefault="00CD3D0A">
      <w:pPr>
        <w:tabs>
          <w:tab w:val="left" w:pos="1080"/>
        </w:tabs>
        <w:rPr>
          <w:rFonts w:ascii="Arial" w:hAnsi="Arial" w:cs="Arial"/>
          <w:sz w:val="20"/>
        </w:rPr>
      </w:pPr>
    </w:p>
    <w:p w14:paraId="3A640D09" w14:textId="77777777" w:rsidR="00CD3D0A" w:rsidRDefault="00CD3D0A">
      <w:pPr>
        <w:tabs>
          <w:tab w:val="left" w:pos="1080"/>
        </w:tabs>
        <w:rPr>
          <w:rFonts w:ascii="Arial" w:hAnsi="Arial" w:cs="Arial"/>
          <w:b/>
          <w:sz w:val="20"/>
        </w:rPr>
      </w:pPr>
      <w:r>
        <w:rPr>
          <w:rFonts w:ascii="Arial" w:hAnsi="Arial" w:cs="Arial"/>
          <w:b/>
          <w:sz w:val="20"/>
        </w:rPr>
        <w:t xml:space="preserve">Question 7.  </w:t>
      </w:r>
      <w:r>
        <w:rPr>
          <w:rFonts w:ascii="Arial" w:hAnsi="Arial" w:cs="Arial"/>
          <w:b/>
          <w:i/>
          <w:sz w:val="20"/>
        </w:rPr>
        <w:t>GFSA</w:t>
      </w:r>
      <w:r>
        <w:rPr>
          <w:rFonts w:ascii="Arial" w:hAnsi="Arial" w:cs="Arial"/>
          <w:b/>
          <w:sz w:val="20"/>
        </w:rPr>
        <w:t xml:space="preserve"> Submission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7164"/>
        <w:gridCol w:w="1584"/>
      </w:tblGrid>
      <w:tr w:rsidR="00CD3D0A" w14:paraId="327B58F6" w14:textId="77777777">
        <w:tc>
          <w:tcPr>
            <w:tcW w:w="828" w:type="dxa"/>
            <w:tcBorders>
              <w:bottom w:val="single" w:sz="12" w:space="0" w:color="auto"/>
            </w:tcBorders>
          </w:tcPr>
          <w:p w14:paraId="2B54E151" w14:textId="77777777" w:rsidR="00CD3D0A" w:rsidRDefault="00CD3D0A">
            <w:pPr>
              <w:tabs>
                <w:tab w:val="left" w:pos="1080"/>
              </w:tabs>
              <w:spacing w:before="60" w:after="60"/>
              <w:rPr>
                <w:rFonts w:ascii="Arial" w:hAnsi="Arial" w:cs="Arial"/>
                <w:sz w:val="18"/>
                <w:szCs w:val="18"/>
              </w:rPr>
            </w:pPr>
          </w:p>
        </w:tc>
        <w:tc>
          <w:tcPr>
            <w:tcW w:w="7164" w:type="dxa"/>
            <w:tcBorders>
              <w:bottom w:val="single" w:sz="12" w:space="0" w:color="auto"/>
            </w:tcBorders>
          </w:tcPr>
          <w:p w14:paraId="725498FE" w14:textId="77777777" w:rsidR="00CD3D0A" w:rsidRDefault="00CD3D0A">
            <w:pPr>
              <w:tabs>
                <w:tab w:val="left" w:pos="1080"/>
              </w:tabs>
              <w:spacing w:before="60" w:after="60"/>
              <w:jc w:val="center"/>
              <w:rPr>
                <w:rFonts w:ascii="Arial" w:hAnsi="Arial" w:cs="Arial"/>
                <w:sz w:val="18"/>
                <w:szCs w:val="18"/>
              </w:rPr>
            </w:pPr>
          </w:p>
        </w:tc>
        <w:tc>
          <w:tcPr>
            <w:tcW w:w="1584" w:type="dxa"/>
            <w:tcBorders>
              <w:bottom w:val="single" w:sz="12" w:space="0" w:color="auto"/>
            </w:tcBorders>
          </w:tcPr>
          <w:p w14:paraId="327E4DCC"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3808E30C" w14:textId="77777777">
        <w:tc>
          <w:tcPr>
            <w:tcW w:w="828" w:type="dxa"/>
            <w:tcBorders>
              <w:top w:val="single" w:sz="12" w:space="0" w:color="auto"/>
              <w:bottom w:val="single" w:sz="2" w:space="0" w:color="auto"/>
              <w:right w:val="single" w:sz="2" w:space="0" w:color="auto"/>
            </w:tcBorders>
            <w:vAlign w:val="center"/>
          </w:tcPr>
          <w:p w14:paraId="4110A4A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7a.</w:t>
            </w:r>
          </w:p>
        </w:tc>
        <w:tc>
          <w:tcPr>
            <w:tcW w:w="7164" w:type="dxa"/>
            <w:tcBorders>
              <w:top w:val="single" w:sz="12" w:space="0" w:color="auto"/>
              <w:left w:val="single" w:sz="2" w:space="0" w:color="auto"/>
              <w:bottom w:val="single" w:sz="2" w:space="0" w:color="auto"/>
              <w:right w:val="single" w:sz="2" w:space="0" w:color="auto"/>
            </w:tcBorders>
            <w:vAlign w:val="center"/>
          </w:tcPr>
          <w:p w14:paraId="36890829"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LEAs that submitted a </w:t>
            </w:r>
            <w:r>
              <w:rPr>
                <w:rFonts w:ascii="Arial" w:hAnsi="Arial" w:cs="Arial"/>
                <w:i/>
                <w:sz w:val="18"/>
                <w:szCs w:val="18"/>
              </w:rPr>
              <w:t>GFSA</w:t>
            </w:r>
            <w:r>
              <w:rPr>
                <w:rFonts w:ascii="Arial" w:hAnsi="Arial" w:cs="Arial"/>
                <w:sz w:val="18"/>
                <w:szCs w:val="18"/>
              </w:rPr>
              <w:t xml:space="preserve"> report to the state</w:t>
            </w:r>
          </w:p>
        </w:tc>
        <w:tc>
          <w:tcPr>
            <w:tcW w:w="1584" w:type="dxa"/>
            <w:tcBorders>
              <w:top w:val="single" w:sz="12" w:space="0" w:color="auto"/>
              <w:left w:val="single" w:sz="2" w:space="0" w:color="auto"/>
              <w:bottom w:val="single" w:sz="2" w:space="0" w:color="auto"/>
            </w:tcBorders>
            <w:vAlign w:val="center"/>
          </w:tcPr>
          <w:p w14:paraId="420AEBE7"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163DA999" w14:textId="77777777">
        <w:tc>
          <w:tcPr>
            <w:tcW w:w="828" w:type="dxa"/>
            <w:tcBorders>
              <w:top w:val="single" w:sz="2" w:space="0" w:color="auto"/>
              <w:bottom w:val="single" w:sz="2" w:space="0" w:color="auto"/>
              <w:right w:val="single" w:sz="2" w:space="0" w:color="auto"/>
            </w:tcBorders>
            <w:vAlign w:val="center"/>
          </w:tcPr>
          <w:p w14:paraId="47FB0CF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7b.</w:t>
            </w:r>
          </w:p>
        </w:tc>
        <w:tc>
          <w:tcPr>
            <w:tcW w:w="7164" w:type="dxa"/>
            <w:tcBorders>
              <w:top w:val="single" w:sz="2" w:space="0" w:color="auto"/>
              <w:left w:val="single" w:sz="2" w:space="0" w:color="auto"/>
              <w:bottom w:val="single" w:sz="2" w:space="0" w:color="auto"/>
              <w:right w:val="single" w:sz="2" w:space="0" w:color="auto"/>
            </w:tcBorders>
            <w:vAlign w:val="center"/>
          </w:tcPr>
          <w:p w14:paraId="052C3B44"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schools that submitted </w:t>
            </w:r>
            <w:r>
              <w:rPr>
                <w:rFonts w:ascii="Arial" w:hAnsi="Arial" w:cs="Arial"/>
                <w:i/>
                <w:sz w:val="18"/>
                <w:szCs w:val="18"/>
              </w:rPr>
              <w:t>GFSA</w:t>
            </w:r>
            <w:r>
              <w:rPr>
                <w:rFonts w:ascii="Arial" w:hAnsi="Arial" w:cs="Arial"/>
                <w:sz w:val="18"/>
                <w:szCs w:val="18"/>
              </w:rPr>
              <w:t xml:space="preserve"> data to their LEAs</w:t>
            </w:r>
          </w:p>
        </w:tc>
        <w:tc>
          <w:tcPr>
            <w:tcW w:w="1584" w:type="dxa"/>
            <w:tcBorders>
              <w:top w:val="single" w:sz="2" w:space="0" w:color="auto"/>
              <w:left w:val="single" w:sz="2" w:space="0" w:color="auto"/>
              <w:bottom w:val="single" w:sz="2" w:space="0" w:color="auto"/>
            </w:tcBorders>
            <w:vAlign w:val="center"/>
          </w:tcPr>
          <w:p w14:paraId="0CEA5EA5"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63C2BB46" w14:textId="77777777">
        <w:tc>
          <w:tcPr>
            <w:tcW w:w="828" w:type="dxa"/>
            <w:tcBorders>
              <w:top w:val="single" w:sz="2" w:space="0" w:color="auto"/>
              <w:bottom w:val="single" w:sz="12" w:space="0" w:color="auto"/>
              <w:right w:val="single" w:sz="2" w:space="0" w:color="auto"/>
            </w:tcBorders>
            <w:vAlign w:val="center"/>
          </w:tcPr>
          <w:p w14:paraId="56A01B4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7c.</w:t>
            </w:r>
          </w:p>
        </w:tc>
        <w:tc>
          <w:tcPr>
            <w:tcW w:w="7164" w:type="dxa"/>
            <w:tcBorders>
              <w:top w:val="single" w:sz="2" w:space="0" w:color="auto"/>
              <w:left w:val="single" w:sz="2" w:space="0" w:color="auto"/>
              <w:bottom w:val="single" w:sz="12" w:space="0" w:color="auto"/>
              <w:right w:val="single" w:sz="2" w:space="0" w:color="auto"/>
            </w:tcBorders>
            <w:vAlign w:val="center"/>
          </w:tcPr>
          <w:p w14:paraId="5742BA85"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Percentage of LEAs that reported students for a firearm offense</w:t>
            </w:r>
          </w:p>
        </w:tc>
        <w:tc>
          <w:tcPr>
            <w:tcW w:w="1584" w:type="dxa"/>
            <w:tcBorders>
              <w:top w:val="single" w:sz="2" w:space="0" w:color="auto"/>
              <w:left w:val="single" w:sz="2" w:space="0" w:color="auto"/>
              <w:bottom w:val="single" w:sz="12" w:space="0" w:color="auto"/>
            </w:tcBorders>
            <w:vAlign w:val="center"/>
          </w:tcPr>
          <w:p w14:paraId="35FA70B6"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Less than .05</w:t>
            </w:r>
          </w:p>
        </w:tc>
      </w:tr>
    </w:tbl>
    <w:p w14:paraId="40975F5F" w14:textId="77777777" w:rsidR="00CD3D0A" w:rsidRDefault="00CD3D0A">
      <w:pPr>
        <w:tabs>
          <w:tab w:val="left" w:pos="1080"/>
        </w:tabs>
        <w:rPr>
          <w:rFonts w:ascii="Arial" w:hAnsi="Arial" w:cs="Arial"/>
          <w:sz w:val="20"/>
        </w:rPr>
      </w:pPr>
    </w:p>
    <w:p w14:paraId="0A328B6B" w14:textId="77777777" w:rsidR="00CD3D0A" w:rsidRDefault="00CD3D0A">
      <w:pPr>
        <w:tabs>
          <w:tab w:val="left" w:pos="1080"/>
        </w:tabs>
        <w:rPr>
          <w:rFonts w:ascii="Arial" w:hAnsi="Arial" w:cs="Arial"/>
          <w:sz w:val="20"/>
        </w:rPr>
      </w:pPr>
    </w:p>
    <w:p w14:paraId="501B3B6C" w14:textId="77777777" w:rsidR="00CD3D0A" w:rsidRDefault="00CD3D0A">
      <w:pPr>
        <w:tabs>
          <w:tab w:val="left" w:pos="1080"/>
        </w:tabs>
        <w:rPr>
          <w:rFonts w:ascii="Arial" w:hAnsi="Arial" w:cs="Arial"/>
          <w:sz w:val="20"/>
        </w:rPr>
      </w:pPr>
      <w:r>
        <w:rPr>
          <w:rFonts w:ascii="Arial" w:hAnsi="Arial" w:cs="Arial"/>
          <w:sz w:val="20"/>
        </w:rPr>
        <w:br w:type="page"/>
      </w:r>
    </w:p>
    <w:p w14:paraId="3FC376E0" w14:textId="77777777" w:rsidR="00CD3D0A" w:rsidRDefault="00CD3D0A">
      <w:pPr>
        <w:pBdr>
          <w:top w:val="single" w:sz="18" w:space="1" w:color="auto"/>
          <w:bottom w:val="single" w:sz="18" w:space="1" w:color="auto"/>
        </w:pBdr>
        <w:tabs>
          <w:tab w:val="left" w:pos="1080"/>
        </w:tabs>
        <w:rPr>
          <w:rFonts w:ascii="Arial" w:hAnsi="Arial" w:cs="Arial"/>
          <w:b/>
          <w:sz w:val="28"/>
          <w:szCs w:val="28"/>
        </w:rPr>
      </w:pPr>
      <w:smartTag w:uri="urn:schemas-microsoft-com:office:smarttags" w:element="State">
        <w:smartTag w:uri="urn:schemas-microsoft-com:office:smarttags" w:element="place">
          <w:r>
            <w:rPr>
              <w:rFonts w:ascii="Arial" w:hAnsi="Arial" w:cs="Arial"/>
              <w:b/>
              <w:noProof/>
              <w:sz w:val="28"/>
              <w:szCs w:val="28"/>
            </w:rPr>
            <w:t>Kansas</w:t>
          </w:r>
        </w:smartTag>
      </w:smartTag>
      <w:r>
        <w:rPr>
          <w:rFonts w:ascii="Arial" w:hAnsi="Arial" w:cs="Arial"/>
          <w:b/>
          <w:sz w:val="28"/>
          <w:szCs w:val="28"/>
        </w:rPr>
        <w:t xml:space="preserve"> (continued)</w:t>
      </w:r>
    </w:p>
    <w:p w14:paraId="48B444A5" w14:textId="77777777" w:rsidR="00CD3D0A" w:rsidRDefault="00CD3D0A">
      <w:pPr>
        <w:tabs>
          <w:tab w:val="left" w:pos="1080"/>
        </w:tabs>
        <w:rPr>
          <w:rFonts w:ascii="Arial" w:hAnsi="Arial" w:cs="Arial"/>
          <w:sz w:val="20"/>
        </w:rPr>
      </w:pPr>
    </w:p>
    <w:p w14:paraId="46BA3C8B" w14:textId="77777777" w:rsidR="00CD3D0A" w:rsidRDefault="00CD3D0A">
      <w:pPr>
        <w:pBdr>
          <w:bottom w:val="single" w:sz="8" w:space="1" w:color="auto"/>
        </w:pBdr>
        <w:tabs>
          <w:tab w:val="left" w:pos="1260"/>
        </w:tabs>
        <w:rPr>
          <w:rFonts w:ascii="Arial" w:hAnsi="Arial" w:cs="Arial"/>
          <w:b/>
          <w:sz w:val="20"/>
        </w:rPr>
      </w:pPr>
      <w:r>
        <w:rPr>
          <w:rFonts w:ascii="Arial" w:hAnsi="Arial" w:cs="Arial"/>
          <w:b/>
          <w:sz w:val="20"/>
        </w:rPr>
        <w:t>Question 8.  Data Quality</w:t>
      </w:r>
    </w:p>
    <w:p w14:paraId="71B168B9" w14:textId="77777777" w:rsidR="00CD3D0A" w:rsidRDefault="00CD3D0A">
      <w:pPr>
        <w:pBdr>
          <w:bottom w:val="single" w:sz="8" w:space="1" w:color="auto"/>
        </w:pBdr>
        <w:tabs>
          <w:tab w:val="left" w:pos="1260"/>
        </w:tabs>
        <w:rPr>
          <w:rFonts w:ascii="Arial" w:hAnsi="Arial" w:cs="Arial"/>
          <w:b/>
          <w:sz w:val="20"/>
        </w:rPr>
      </w:pPr>
    </w:p>
    <w:p w14:paraId="3E0B854E" w14:textId="77777777" w:rsidR="00CD3D0A" w:rsidRDefault="00CD3D0A">
      <w:pPr>
        <w:pBdr>
          <w:bottom w:val="single" w:sz="8" w:space="1" w:color="auto"/>
        </w:pBdr>
        <w:tabs>
          <w:tab w:val="left" w:pos="1260"/>
        </w:tabs>
        <w:rPr>
          <w:rFonts w:ascii="Arial" w:hAnsi="Arial" w:cs="Arial"/>
          <w:sz w:val="20"/>
        </w:rPr>
      </w:pPr>
      <w:r>
        <w:rPr>
          <w:rFonts w:ascii="Arial" w:hAnsi="Arial" w:cs="Arial"/>
          <w:sz w:val="20"/>
        </w:rPr>
        <w:t>Information that explains any circumstances affecting the quality of data submitted.</w:t>
      </w:r>
    </w:p>
    <w:p w14:paraId="5B05E42A" w14:textId="77777777" w:rsidR="00CD3D0A" w:rsidRDefault="00CD3D0A">
      <w:pPr>
        <w:tabs>
          <w:tab w:val="left" w:pos="1260"/>
        </w:tabs>
        <w:jc w:val="left"/>
        <w:rPr>
          <w:rFonts w:ascii="Arial" w:hAnsi="Arial" w:cs="Arial"/>
          <w:sz w:val="20"/>
        </w:rPr>
      </w:pPr>
      <w:r>
        <w:rPr>
          <w:rFonts w:ascii="Arial" w:hAnsi="Arial" w:cs="Arial"/>
          <w:sz w:val="20"/>
        </w:rPr>
        <w:t>None.</w:t>
      </w:r>
    </w:p>
    <w:p w14:paraId="0C0F0F81" w14:textId="77777777" w:rsidR="00CD3D0A" w:rsidRDefault="00CD3D0A">
      <w:pPr>
        <w:tabs>
          <w:tab w:val="left" w:pos="1260"/>
        </w:tabs>
        <w:jc w:val="left"/>
        <w:rPr>
          <w:rFonts w:ascii="Arial" w:hAnsi="Arial" w:cs="Arial"/>
          <w:sz w:val="20"/>
        </w:rPr>
      </w:pPr>
    </w:p>
    <w:p w14:paraId="38D27F16" w14:textId="77777777" w:rsidR="00CD3D0A" w:rsidRDefault="00CD3D0A">
      <w:pPr>
        <w:tabs>
          <w:tab w:val="left" w:pos="1080"/>
        </w:tabs>
        <w:rPr>
          <w:rFonts w:ascii="Arial" w:hAnsi="Arial" w:cs="Arial"/>
          <w:sz w:val="20"/>
        </w:rPr>
      </w:pPr>
    </w:p>
    <w:p w14:paraId="7E6243CF" w14:textId="77777777" w:rsidR="00CD3D0A" w:rsidRDefault="00CD3D0A">
      <w:pPr>
        <w:tabs>
          <w:tab w:val="left" w:pos="1080"/>
        </w:tabs>
        <w:rPr>
          <w:rFonts w:ascii="Arial" w:hAnsi="Arial" w:cs="Arial"/>
          <w:b/>
          <w:sz w:val="20"/>
        </w:rPr>
      </w:pPr>
      <w:r>
        <w:rPr>
          <w:rFonts w:ascii="Arial" w:hAnsi="Arial" w:cs="Arial"/>
          <w:b/>
          <w:sz w:val="20"/>
        </w:rPr>
        <w:t xml:space="preserve">Question 9.  </w:t>
      </w:r>
      <w:r>
        <w:rPr>
          <w:rFonts w:ascii="Arial" w:hAnsi="Arial" w:cs="Arial"/>
          <w:b/>
          <w:i/>
          <w:sz w:val="20"/>
        </w:rPr>
        <w:t>GFSA</w:t>
      </w:r>
      <w:r>
        <w:rPr>
          <w:rFonts w:ascii="Arial" w:hAnsi="Arial" w:cs="Arial"/>
          <w:b/>
          <w:sz w:val="20"/>
        </w:rPr>
        <w:t>–related State Law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092D83C4" w14:textId="77777777">
        <w:tc>
          <w:tcPr>
            <w:tcW w:w="828" w:type="dxa"/>
            <w:tcBorders>
              <w:bottom w:val="single" w:sz="12" w:space="0" w:color="auto"/>
            </w:tcBorders>
          </w:tcPr>
          <w:p w14:paraId="1AD04DB8"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44424683"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3D97F20C"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0F1FE616" w14:textId="77777777">
        <w:tc>
          <w:tcPr>
            <w:tcW w:w="828" w:type="dxa"/>
            <w:tcBorders>
              <w:top w:val="single" w:sz="12" w:space="0" w:color="auto"/>
              <w:bottom w:val="single" w:sz="12" w:space="0" w:color="auto"/>
              <w:right w:val="single" w:sz="2" w:space="0" w:color="auto"/>
            </w:tcBorders>
            <w:vAlign w:val="center"/>
          </w:tcPr>
          <w:p w14:paraId="32249BA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9.</w:t>
            </w:r>
          </w:p>
        </w:tc>
        <w:tc>
          <w:tcPr>
            <w:tcW w:w="5580" w:type="dxa"/>
            <w:tcBorders>
              <w:top w:val="single" w:sz="12" w:space="0" w:color="auto"/>
              <w:left w:val="single" w:sz="2" w:space="0" w:color="auto"/>
              <w:bottom w:val="single" w:sz="12" w:space="0" w:color="auto"/>
              <w:right w:val="single" w:sz="2" w:space="0" w:color="auto"/>
            </w:tcBorders>
            <w:vAlign w:val="center"/>
          </w:tcPr>
          <w:p w14:paraId="4174C21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Has your state law related to the </w:t>
            </w:r>
            <w:r>
              <w:rPr>
                <w:rFonts w:ascii="Arial" w:hAnsi="Arial" w:cs="Arial"/>
                <w:i/>
                <w:sz w:val="18"/>
                <w:szCs w:val="18"/>
              </w:rPr>
              <w:t>GFSA</w:t>
            </w:r>
            <w:r>
              <w:rPr>
                <w:rFonts w:ascii="Arial" w:hAnsi="Arial" w:cs="Arial"/>
                <w:sz w:val="18"/>
                <w:szCs w:val="18"/>
              </w:rPr>
              <w:t xml:space="preserve"> changed in the past 12 months?</w:t>
            </w:r>
          </w:p>
        </w:tc>
        <w:tc>
          <w:tcPr>
            <w:tcW w:w="3168" w:type="dxa"/>
            <w:tcBorders>
              <w:top w:val="single" w:sz="12" w:space="0" w:color="auto"/>
              <w:left w:val="single" w:sz="2" w:space="0" w:color="auto"/>
              <w:bottom w:val="single" w:sz="12" w:space="0" w:color="auto"/>
            </w:tcBorders>
            <w:vAlign w:val="center"/>
          </w:tcPr>
          <w:p w14:paraId="3745E2F0"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55CA85C0" w14:textId="77777777" w:rsidR="00CD3D0A" w:rsidRDefault="00CD3D0A">
      <w:pPr>
        <w:tabs>
          <w:tab w:val="left" w:pos="1080"/>
        </w:tabs>
        <w:rPr>
          <w:rFonts w:ascii="Arial" w:hAnsi="Arial" w:cs="Arial"/>
          <w:sz w:val="20"/>
        </w:rPr>
      </w:pPr>
    </w:p>
    <w:p w14:paraId="5579F396" w14:textId="77777777" w:rsidR="00CD3D0A" w:rsidRDefault="00CD3D0A">
      <w:pPr>
        <w:tabs>
          <w:tab w:val="left" w:pos="1080"/>
        </w:tabs>
        <w:rPr>
          <w:rFonts w:ascii="Arial" w:hAnsi="Arial" w:cs="Arial"/>
          <w:b/>
          <w:sz w:val="20"/>
        </w:rPr>
      </w:pPr>
      <w:r>
        <w:rPr>
          <w:rFonts w:ascii="Arial" w:hAnsi="Arial" w:cs="Arial"/>
          <w:b/>
          <w:sz w:val="20"/>
        </w:rPr>
        <w:t>Question 10.  Alternative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083021BD" w14:textId="77777777">
        <w:tc>
          <w:tcPr>
            <w:tcW w:w="828" w:type="dxa"/>
            <w:tcBorders>
              <w:bottom w:val="single" w:sz="12" w:space="0" w:color="auto"/>
            </w:tcBorders>
          </w:tcPr>
          <w:p w14:paraId="42829D5B"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27DB7A10"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29E66EA9"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4EBD634D" w14:textId="77777777">
        <w:tc>
          <w:tcPr>
            <w:tcW w:w="828" w:type="dxa"/>
            <w:tcBorders>
              <w:top w:val="single" w:sz="12" w:space="0" w:color="auto"/>
              <w:bottom w:val="single" w:sz="2" w:space="0" w:color="auto"/>
              <w:right w:val="single" w:sz="2" w:space="0" w:color="auto"/>
            </w:tcBorders>
            <w:vAlign w:val="center"/>
          </w:tcPr>
          <w:p w14:paraId="398B090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10a.</w:t>
            </w:r>
          </w:p>
        </w:tc>
        <w:tc>
          <w:tcPr>
            <w:tcW w:w="5580" w:type="dxa"/>
            <w:tcBorders>
              <w:top w:val="single" w:sz="12" w:space="0" w:color="auto"/>
              <w:left w:val="single" w:sz="2" w:space="0" w:color="auto"/>
              <w:bottom w:val="single" w:sz="2" w:space="0" w:color="auto"/>
              <w:right w:val="single" w:sz="2" w:space="0" w:color="auto"/>
            </w:tcBorders>
            <w:vAlign w:val="center"/>
          </w:tcPr>
          <w:p w14:paraId="25E73D2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How does your state law address the need for providing educational services in an alternative setting to students expelled from their regular school setting?</w:t>
            </w:r>
          </w:p>
        </w:tc>
        <w:tc>
          <w:tcPr>
            <w:tcW w:w="3168" w:type="dxa"/>
            <w:tcBorders>
              <w:top w:val="single" w:sz="12" w:space="0" w:color="auto"/>
              <w:left w:val="single" w:sz="2" w:space="0" w:color="auto"/>
              <w:bottom w:val="single" w:sz="2" w:space="0" w:color="auto"/>
            </w:tcBorders>
            <w:vAlign w:val="center"/>
          </w:tcPr>
          <w:p w14:paraId="332287B8" w14:textId="77777777" w:rsidR="00CD3D0A" w:rsidRDefault="00CD3D0A">
            <w:pPr>
              <w:spacing w:before="60" w:after="60"/>
              <w:jc w:val="left"/>
              <w:rPr>
                <w:rFonts w:ascii="Arial" w:hAnsi="Arial" w:cs="Arial"/>
                <w:sz w:val="18"/>
                <w:szCs w:val="18"/>
              </w:rPr>
            </w:pPr>
            <w:r>
              <w:rPr>
                <w:rFonts w:ascii="Arial" w:hAnsi="Arial" w:cs="Arial"/>
                <w:noProof/>
                <w:sz w:val="18"/>
                <w:szCs w:val="18"/>
              </w:rPr>
              <w:t>State law does not address the need for educational services in an alternative setting.</w:t>
            </w:r>
          </w:p>
        </w:tc>
      </w:tr>
      <w:tr w:rsidR="00CD3D0A" w14:paraId="4EA59934" w14:textId="77777777">
        <w:tc>
          <w:tcPr>
            <w:tcW w:w="828" w:type="dxa"/>
            <w:tcBorders>
              <w:top w:val="single" w:sz="2" w:space="0" w:color="auto"/>
              <w:bottom w:val="single" w:sz="12" w:space="0" w:color="auto"/>
              <w:right w:val="single" w:sz="2" w:space="0" w:color="auto"/>
            </w:tcBorders>
            <w:vAlign w:val="center"/>
          </w:tcPr>
          <w:p w14:paraId="5297696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10b.</w:t>
            </w:r>
          </w:p>
        </w:tc>
        <w:tc>
          <w:tcPr>
            <w:tcW w:w="5580" w:type="dxa"/>
            <w:tcBorders>
              <w:top w:val="single" w:sz="2" w:space="0" w:color="auto"/>
              <w:left w:val="single" w:sz="2" w:space="0" w:color="auto"/>
              <w:bottom w:val="single" w:sz="12" w:space="0" w:color="auto"/>
              <w:right w:val="single" w:sz="2" w:space="0" w:color="auto"/>
            </w:tcBorders>
            <w:vAlign w:val="center"/>
          </w:tcPr>
          <w:p w14:paraId="15B4360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Are any state funds used to support the implementation of educational services in alternative settings as it relates to students who have been expelled under the </w:t>
            </w:r>
            <w:r>
              <w:rPr>
                <w:rFonts w:ascii="Arial" w:hAnsi="Arial" w:cs="Arial"/>
                <w:i/>
                <w:sz w:val="18"/>
                <w:szCs w:val="18"/>
              </w:rPr>
              <w:t>GFSA</w:t>
            </w:r>
            <w:r>
              <w:rPr>
                <w:rFonts w:ascii="Arial" w:hAnsi="Arial" w:cs="Arial"/>
                <w:sz w:val="18"/>
                <w:szCs w:val="18"/>
              </w:rPr>
              <w:t>?</w:t>
            </w:r>
          </w:p>
        </w:tc>
        <w:tc>
          <w:tcPr>
            <w:tcW w:w="3168" w:type="dxa"/>
            <w:tcBorders>
              <w:top w:val="single" w:sz="2" w:space="0" w:color="auto"/>
              <w:left w:val="single" w:sz="2" w:space="0" w:color="auto"/>
              <w:bottom w:val="single" w:sz="12" w:space="0" w:color="auto"/>
            </w:tcBorders>
            <w:vAlign w:val="center"/>
          </w:tcPr>
          <w:p w14:paraId="3D8912DE"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41F32F77" w14:textId="77777777" w:rsidR="00CD3D0A" w:rsidRDefault="00CD3D0A">
      <w:pPr>
        <w:tabs>
          <w:tab w:val="left" w:pos="1080"/>
        </w:tabs>
        <w:rPr>
          <w:rFonts w:ascii="Arial" w:hAnsi="Arial" w:cs="Arial"/>
          <w:sz w:val="20"/>
        </w:rPr>
      </w:pPr>
    </w:p>
    <w:p w14:paraId="2970BE53" w14:textId="77777777" w:rsidR="00CD3D0A" w:rsidRDefault="00CD3D0A">
      <w:pPr>
        <w:tabs>
          <w:tab w:val="left" w:pos="1080"/>
        </w:tabs>
        <w:rPr>
          <w:rFonts w:ascii="Arial" w:hAnsi="Arial" w:cs="Arial"/>
          <w:sz w:val="20"/>
        </w:rPr>
      </w:pPr>
    </w:p>
    <w:p w14:paraId="654244AD" w14:textId="77777777" w:rsidR="00CD3D0A" w:rsidRDefault="00CD3D0A">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Comparison─2002</w:t>
      </w:r>
      <w:r>
        <w:rPr>
          <w:rFonts w:ascii="Arial" w:hAnsi="Arial" w:cs="Arial"/>
          <w:b/>
          <w:sz w:val="18"/>
          <w:szCs w:val="18"/>
        </w:rPr>
        <w:t>–</w:t>
      </w:r>
      <w:r>
        <w:rPr>
          <w:rFonts w:ascii="Arial" w:hAnsi="Arial" w:cs="Arial"/>
          <w:b/>
          <w:sz w:val="28"/>
          <w:szCs w:val="28"/>
        </w:rPr>
        <w:t>03 to 2003</w:t>
      </w:r>
      <w:r>
        <w:rPr>
          <w:rFonts w:ascii="Arial" w:hAnsi="Arial" w:cs="Arial"/>
          <w:b/>
          <w:sz w:val="18"/>
          <w:szCs w:val="18"/>
        </w:rPr>
        <w:t>–</w:t>
      </w:r>
      <w:r>
        <w:rPr>
          <w:rFonts w:ascii="Arial" w:hAnsi="Arial" w:cs="Arial"/>
          <w:b/>
          <w:sz w:val="28"/>
          <w:szCs w:val="28"/>
        </w:rPr>
        <w:t>04</w:t>
      </w:r>
    </w:p>
    <w:p w14:paraId="3A518879" w14:textId="77777777" w:rsidR="00CD3D0A" w:rsidRDefault="00CD3D0A">
      <w:pPr>
        <w:tabs>
          <w:tab w:val="left" w:pos="1260"/>
        </w:tabs>
        <w:jc w:val="left"/>
        <w:rPr>
          <w:sz w:val="20"/>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1440"/>
        <w:gridCol w:w="1440"/>
      </w:tblGrid>
      <w:tr w:rsidR="00CD3D0A" w14:paraId="76D11448" w14:textId="77777777">
        <w:tc>
          <w:tcPr>
            <w:tcW w:w="3888" w:type="dxa"/>
            <w:tcBorders>
              <w:bottom w:val="single" w:sz="12" w:space="0" w:color="auto"/>
              <w:right w:val="single" w:sz="2" w:space="0" w:color="auto"/>
            </w:tcBorders>
          </w:tcPr>
          <w:p w14:paraId="64ED6BD0"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Data</w:t>
            </w:r>
          </w:p>
        </w:tc>
        <w:tc>
          <w:tcPr>
            <w:tcW w:w="1440" w:type="dxa"/>
            <w:tcBorders>
              <w:left w:val="single" w:sz="2" w:space="0" w:color="auto"/>
              <w:bottom w:val="single" w:sz="12" w:space="0" w:color="auto"/>
              <w:right w:val="single" w:sz="2" w:space="0" w:color="auto"/>
            </w:tcBorders>
          </w:tcPr>
          <w:p w14:paraId="034DECF3"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2002–03</w:t>
            </w:r>
          </w:p>
        </w:tc>
        <w:tc>
          <w:tcPr>
            <w:tcW w:w="1440" w:type="dxa"/>
            <w:tcBorders>
              <w:left w:val="single" w:sz="2" w:space="0" w:color="auto"/>
              <w:bottom w:val="single" w:sz="12" w:space="0" w:color="auto"/>
            </w:tcBorders>
          </w:tcPr>
          <w:p w14:paraId="5F87C658"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2003–04</w:t>
            </w:r>
          </w:p>
        </w:tc>
      </w:tr>
      <w:tr w:rsidR="00CD3D0A" w14:paraId="378D300E" w14:textId="77777777">
        <w:tc>
          <w:tcPr>
            <w:tcW w:w="3888" w:type="dxa"/>
            <w:tcBorders>
              <w:top w:val="single" w:sz="12" w:space="0" w:color="auto"/>
              <w:bottom w:val="single" w:sz="2" w:space="0" w:color="auto"/>
              <w:right w:val="single" w:sz="2" w:space="0" w:color="auto"/>
            </w:tcBorders>
            <w:vAlign w:val="center"/>
          </w:tcPr>
          <w:p w14:paraId="4E03F7BB"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0943983B"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28</w:t>
            </w:r>
          </w:p>
        </w:tc>
        <w:tc>
          <w:tcPr>
            <w:tcW w:w="1440" w:type="dxa"/>
            <w:tcBorders>
              <w:top w:val="single" w:sz="12" w:space="0" w:color="auto"/>
              <w:left w:val="single" w:sz="2" w:space="0" w:color="auto"/>
              <w:bottom w:val="single" w:sz="2" w:space="0" w:color="auto"/>
            </w:tcBorders>
            <w:vAlign w:val="center"/>
          </w:tcPr>
          <w:p w14:paraId="0133B401"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17</w:t>
            </w:r>
          </w:p>
        </w:tc>
      </w:tr>
      <w:tr w:rsidR="00CD3D0A" w14:paraId="415FC99A" w14:textId="77777777">
        <w:tc>
          <w:tcPr>
            <w:tcW w:w="3888" w:type="dxa"/>
            <w:tcBorders>
              <w:top w:val="single" w:sz="2" w:space="0" w:color="auto"/>
              <w:bottom w:val="single" w:sz="2" w:space="0" w:color="auto"/>
            </w:tcBorders>
            <w:vAlign w:val="center"/>
          </w:tcPr>
          <w:p w14:paraId="3E794A93"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Change (2002–03 to 2003–04)</w:t>
            </w:r>
          </w:p>
        </w:tc>
        <w:tc>
          <w:tcPr>
            <w:tcW w:w="1440" w:type="dxa"/>
            <w:tcBorders>
              <w:top w:val="single" w:sz="2" w:space="0" w:color="auto"/>
              <w:bottom w:val="single" w:sz="2" w:space="0" w:color="auto"/>
              <w:right w:val="single" w:sz="2" w:space="0" w:color="auto"/>
            </w:tcBorders>
            <w:vAlign w:val="center"/>
          </w:tcPr>
          <w:p w14:paraId="4E2EC544"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73528FB3"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-11</w:t>
            </w:r>
          </w:p>
        </w:tc>
      </w:tr>
      <w:tr w:rsidR="00CD3D0A" w14:paraId="1F6CBD79" w14:textId="77777777">
        <w:tc>
          <w:tcPr>
            <w:tcW w:w="3888" w:type="dxa"/>
            <w:tcBorders>
              <w:top w:val="single" w:sz="2" w:space="0" w:color="auto"/>
            </w:tcBorders>
            <w:vAlign w:val="center"/>
          </w:tcPr>
          <w:p w14:paraId="12C5F14A"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Percentage Change</w:t>
            </w:r>
          </w:p>
        </w:tc>
        <w:tc>
          <w:tcPr>
            <w:tcW w:w="1440" w:type="dxa"/>
            <w:tcBorders>
              <w:top w:val="single" w:sz="2" w:space="0" w:color="auto"/>
              <w:right w:val="single" w:sz="2" w:space="0" w:color="auto"/>
            </w:tcBorders>
            <w:vAlign w:val="center"/>
          </w:tcPr>
          <w:p w14:paraId="4EC65D47"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2AF54BE1"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-39</w:t>
            </w:r>
          </w:p>
        </w:tc>
      </w:tr>
    </w:tbl>
    <w:p w14:paraId="29AD906B" w14:textId="77777777" w:rsidR="00CD3D0A" w:rsidRDefault="00CD3D0A">
      <w:pPr>
        <w:tabs>
          <w:tab w:val="left" w:pos="1260"/>
        </w:tabs>
        <w:jc w:val="left"/>
        <w:rPr>
          <w:rFonts w:ascii="Arial" w:hAnsi="Arial" w:cs="Arial"/>
          <w:sz w:val="20"/>
        </w:rPr>
      </w:pPr>
    </w:p>
    <w:p w14:paraId="028A1AF6" w14:textId="77777777" w:rsidR="00CD3D0A" w:rsidRDefault="00CD3D0A">
      <w:pPr>
        <w:tabs>
          <w:tab w:val="left" w:pos="1260"/>
        </w:tabs>
        <w:jc w:val="left"/>
        <w:rPr>
          <w:rFonts w:ascii="Arial" w:hAnsi="Arial" w:cs="Arial"/>
          <w:sz w:val="20"/>
        </w:rPr>
      </w:pPr>
    </w:p>
    <w:p w14:paraId="07390ACA" w14:textId="77777777" w:rsidR="00CD3D0A" w:rsidRDefault="00CD3D0A">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325F9C6F" w14:textId="77777777" w:rsidR="00CD3D0A" w:rsidRDefault="00CD3D0A">
      <w:pPr>
        <w:tabs>
          <w:tab w:val="left" w:pos="1260"/>
        </w:tabs>
        <w:jc w:val="left"/>
        <w:rPr>
          <w:rFonts w:ascii="Arial" w:hAnsi="Arial" w:cs="Arial"/>
          <w:sz w:val="20"/>
        </w:rPr>
        <w:sectPr w:rsidR="00CD3D0A">
          <w:pgSz w:w="12240" w:h="15840"/>
          <w:pgMar w:top="1152" w:right="1440" w:bottom="1008" w:left="1440" w:header="720" w:footer="720" w:gutter="0"/>
          <w:cols w:space="720"/>
          <w:docGrid w:linePitch="360"/>
        </w:sectPr>
      </w:pPr>
      <w:r>
        <w:rPr>
          <w:rFonts w:ascii="Arial" w:hAnsi="Arial" w:cs="Arial"/>
          <w:noProof/>
          <w:sz w:val="20"/>
        </w:rPr>
        <w:t>None.</w:t>
      </w:r>
    </w:p>
    <w:p w14:paraId="19012FE0" w14:textId="77777777" w:rsidR="00CD3D0A" w:rsidRDefault="00CD3D0A">
      <w:pPr>
        <w:pStyle w:val="Heading2"/>
        <w:spacing w:after="0" w:line="240" w:lineRule="atLeast"/>
        <w:rPr>
          <w:rFonts w:ascii="Arial" w:hAnsi="Arial" w:cs="Arial"/>
          <w:bCs/>
          <w:sz w:val="28"/>
          <w:szCs w:val="28"/>
        </w:rPr>
      </w:pPr>
      <w:bookmarkStart w:id="50" w:name="_Toc165448273"/>
      <w:smartTag w:uri="urn:schemas-microsoft-com:office:smarttags" w:element="State">
        <w:smartTag w:uri="urn:schemas-microsoft-com:office:smarttags" w:element="place">
          <w:r>
            <w:rPr>
              <w:rFonts w:ascii="Arial" w:hAnsi="Arial" w:cs="Arial"/>
              <w:bCs/>
              <w:noProof/>
              <w:sz w:val="28"/>
              <w:szCs w:val="28"/>
            </w:rPr>
            <w:t>Kentucky</w:t>
          </w:r>
        </w:smartTag>
      </w:smartTag>
      <w:bookmarkEnd w:id="50"/>
    </w:p>
    <w:p w14:paraId="5D965BA2" w14:textId="77777777" w:rsidR="00CD3D0A" w:rsidRDefault="00CD3D0A">
      <w:pPr>
        <w:pBdr>
          <w:top w:val="single" w:sz="18" w:space="1" w:color="auto"/>
          <w:bottom w:val="single" w:sz="18" w:space="1" w:color="auto"/>
        </w:pBdr>
        <w:tabs>
          <w:tab w:val="left" w:pos="1080"/>
        </w:tabs>
        <w:rPr>
          <w:rFonts w:ascii="Arial" w:hAnsi="Arial" w:cs="Arial"/>
          <w:b/>
          <w:sz w:val="24"/>
          <w:szCs w:val="24"/>
        </w:rPr>
      </w:pPr>
      <w:r>
        <w:rPr>
          <w:rFonts w:ascii="Arial" w:hAnsi="Arial" w:cs="Arial"/>
          <w:b/>
          <w:sz w:val="24"/>
          <w:szCs w:val="24"/>
        </w:rPr>
        <w:t>2003–04 Data</w:t>
      </w:r>
    </w:p>
    <w:p w14:paraId="6C464155" w14:textId="77777777" w:rsidR="00CD3D0A" w:rsidRDefault="00CD3D0A">
      <w:pPr>
        <w:tabs>
          <w:tab w:val="left" w:pos="1080"/>
        </w:tabs>
      </w:pPr>
    </w:p>
    <w:p w14:paraId="5E455C8D" w14:textId="77777777" w:rsidR="00CD3D0A" w:rsidRDefault="00CD3D0A">
      <w:pPr>
        <w:tabs>
          <w:tab w:val="left" w:pos="1080"/>
        </w:tabs>
        <w:rPr>
          <w:rFonts w:ascii="Arial" w:hAnsi="Arial" w:cs="Arial"/>
          <w:b/>
          <w:sz w:val="20"/>
        </w:rPr>
      </w:pPr>
      <w:r>
        <w:rPr>
          <w:rFonts w:ascii="Arial" w:hAnsi="Arial" w:cs="Arial"/>
          <w:b/>
          <w:sz w:val="20"/>
        </w:rPr>
        <w:t>Question 1.  Firearms Incidents</w:t>
      </w:r>
    </w:p>
    <w:p w14:paraId="25FC8509" w14:textId="77777777" w:rsidR="00CD3D0A" w:rsidRDefault="00CD3D0A">
      <w:pPr>
        <w:tabs>
          <w:tab w:val="left" w:pos="1080"/>
        </w:tabs>
        <w:ind w:firstLine="720"/>
        <w:rPr>
          <w:rFonts w:ascii="Arial" w:hAnsi="Arial" w:cs="Arial"/>
          <w:sz w:val="20"/>
        </w:rPr>
      </w:pPr>
    </w:p>
    <w:p w14:paraId="63886EC1" w14:textId="77777777" w:rsidR="00CD3D0A" w:rsidRDefault="00CD3D0A">
      <w:pPr>
        <w:tabs>
          <w:tab w:val="left" w:pos="1080"/>
        </w:tabs>
        <w:ind w:firstLine="720"/>
        <w:rPr>
          <w:rFonts w:ascii="Arial" w:hAnsi="Arial" w:cs="Arial"/>
          <w:sz w:val="20"/>
        </w:rPr>
      </w:pPr>
      <w:r>
        <w:rPr>
          <w:rFonts w:ascii="Arial" w:hAnsi="Arial" w:cs="Arial"/>
          <w:sz w:val="20"/>
        </w:rPr>
        <w:t>1a.  Number of students who were found to have brought or possessed a firearm in school</w:t>
      </w:r>
    </w:p>
    <w:p w14:paraId="040DBCB5" w14:textId="77777777" w:rsidR="00CD3D0A" w:rsidRDefault="00CD3D0A">
      <w:pPr>
        <w:tabs>
          <w:tab w:val="left" w:pos="1080"/>
        </w:tabs>
        <w:rPr>
          <w:rFonts w:ascii="Arial" w:hAnsi="Arial" w:cs="Arial"/>
          <w:sz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1797"/>
        <w:gridCol w:w="1792"/>
        <w:gridCol w:w="1796"/>
        <w:gridCol w:w="1849"/>
      </w:tblGrid>
      <w:tr w:rsidR="00CD3D0A" w14:paraId="7B00F865" w14:textId="77777777">
        <w:tc>
          <w:tcPr>
            <w:tcW w:w="1622" w:type="dxa"/>
          </w:tcPr>
          <w:p w14:paraId="1E0D100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School Level</w:t>
            </w:r>
          </w:p>
        </w:tc>
        <w:tc>
          <w:tcPr>
            <w:tcW w:w="1797" w:type="dxa"/>
          </w:tcPr>
          <w:p w14:paraId="762C665B"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Handguns</w:t>
            </w:r>
          </w:p>
        </w:tc>
        <w:tc>
          <w:tcPr>
            <w:tcW w:w="1792" w:type="dxa"/>
          </w:tcPr>
          <w:p w14:paraId="205FA965"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Rifles or Shotguns</w:t>
            </w:r>
          </w:p>
        </w:tc>
        <w:tc>
          <w:tcPr>
            <w:tcW w:w="1796" w:type="dxa"/>
          </w:tcPr>
          <w:p w14:paraId="10F256BE"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Other Firearms</w:t>
            </w:r>
          </w:p>
        </w:tc>
        <w:tc>
          <w:tcPr>
            <w:tcW w:w="1849" w:type="dxa"/>
          </w:tcPr>
          <w:p w14:paraId="3BF682B4"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Total</w:t>
            </w:r>
          </w:p>
        </w:tc>
      </w:tr>
      <w:tr w:rsidR="00CD3D0A" w14:paraId="365E522A" w14:textId="77777777">
        <w:tc>
          <w:tcPr>
            <w:tcW w:w="1622" w:type="dxa"/>
          </w:tcPr>
          <w:p w14:paraId="6F46460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Elementary</w:t>
            </w:r>
          </w:p>
        </w:tc>
        <w:tc>
          <w:tcPr>
            <w:tcW w:w="1797" w:type="dxa"/>
            <w:vAlign w:val="center"/>
          </w:tcPr>
          <w:p w14:paraId="75FA8197"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792" w:type="dxa"/>
            <w:vAlign w:val="center"/>
          </w:tcPr>
          <w:p w14:paraId="264A7D76"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12BBD83C"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w:t>
            </w:r>
          </w:p>
        </w:tc>
        <w:tc>
          <w:tcPr>
            <w:tcW w:w="1849" w:type="dxa"/>
            <w:vAlign w:val="center"/>
          </w:tcPr>
          <w:p w14:paraId="4B632A65"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5</w:t>
            </w:r>
          </w:p>
        </w:tc>
      </w:tr>
      <w:tr w:rsidR="00CD3D0A" w14:paraId="61BA4BFE" w14:textId="77777777">
        <w:tc>
          <w:tcPr>
            <w:tcW w:w="1622" w:type="dxa"/>
          </w:tcPr>
          <w:p w14:paraId="5B82D73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Junior High</w:t>
            </w:r>
          </w:p>
        </w:tc>
        <w:tc>
          <w:tcPr>
            <w:tcW w:w="1797" w:type="dxa"/>
            <w:vAlign w:val="center"/>
          </w:tcPr>
          <w:p w14:paraId="45866D02"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4</w:t>
            </w:r>
          </w:p>
        </w:tc>
        <w:tc>
          <w:tcPr>
            <w:tcW w:w="1792" w:type="dxa"/>
            <w:vAlign w:val="center"/>
          </w:tcPr>
          <w:p w14:paraId="5110C961"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796" w:type="dxa"/>
            <w:vAlign w:val="center"/>
          </w:tcPr>
          <w:p w14:paraId="0C0A7E69"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849" w:type="dxa"/>
            <w:vAlign w:val="center"/>
          </w:tcPr>
          <w:p w14:paraId="09A03267"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7</w:t>
            </w:r>
          </w:p>
        </w:tc>
      </w:tr>
      <w:tr w:rsidR="00CD3D0A" w14:paraId="3F7E98C1" w14:textId="77777777">
        <w:tc>
          <w:tcPr>
            <w:tcW w:w="1622" w:type="dxa"/>
          </w:tcPr>
          <w:p w14:paraId="4302406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Senior High</w:t>
            </w:r>
          </w:p>
        </w:tc>
        <w:tc>
          <w:tcPr>
            <w:tcW w:w="1797" w:type="dxa"/>
            <w:vAlign w:val="center"/>
          </w:tcPr>
          <w:p w14:paraId="486E06FD"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20</w:t>
            </w:r>
          </w:p>
        </w:tc>
        <w:tc>
          <w:tcPr>
            <w:tcW w:w="1792" w:type="dxa"/>
            <w:vAlign w:val="center"/>
          </w:tcPr>
          <w:p w14:paraId="400EE1A4"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796" w:type="dxa"/>
            <w:vAlign w:val="center"/>
          </w:tcPr>
          <w:p w14:paraId="15F3203B"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7</w:t>
            </w:r>
          </w:p>
        </w:tc>
        <w:tc>
          <w:tcPr>
            <w:tcW w:w="1849" w:type="dxa"/>
            <w:vAlign w:val="center"/>
          </w:tcPr>
          <w:p w14:paraId="2B282E22"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28</w:t>
            </w:r>
          </w:p>
        </w:tc>
      </w:tr>
      <w:tr w:rsidR="00CD3D0A" w14:paraId="2DE7F56B" w14:textId="77777777">
        <w:tc>
          <w:tcPr>
            <w:tcW w:w="1622" w:type="dxa"/>
          </w:tcPr>
          <w:p w14:paraId="76B70C1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797" w:type="dxa"/>
            <w:vAlign w:val="center"/>
          </w:tcPr>
          <w:p w14:paraId="675892DE"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26</w:t>
            </w:r>
          </w:p>
        </w:tc>
        <w:tc>
          <w:tcPr>
            <w:tcW w:w="1792" w:type="dxa"/>
            <w:vAlign w:val="center"/>
          </w:tcPr>
          <w:p w14:paraId="4C0742DD"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796" w:type="dxa"/>
            <w:vAlign w:val="center"/>
          </w:tcPr>
          <w:p w14:paraId="4D9CE78F"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12</w:t>
            </w:r>
          </w:p>
        </w:tc>
        <w:tc>
          <w:tcPr>
            <w:tcW w:w="1849" w:type="dxa"/>
            <w:vAlign w:val="center"/>
          </w:tcPr>
          <w:p w14:paraId="176C3989"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40</w:t>
            </w:r>
          </w:p>
        </w:tc>
      </w:tr>
    </w:tbl>
    <w:p w14:paraId="36BEC9A3" w14:textId="77777777" w:rsidR="00CD3D0A" w:rsidRDefault="00CD3D0A">
      <w:pPr>
        <w:tabs>
          <w:tab w:val="left" w:pos="1080"/>
        </w:tabs>
        <w:jc w:val="left"/>
        <w:rPr>
          <w:rFonts w:ascii="Arial" w:hAnsi="Arial" w:cs="Arial"/>
          <w:sz w:val="20"/>
        </w:rPr>
      </w:pPr>
    </w:p>
    <w:p w14:paraId="504A3BCB" w14:textId="77777777" w:rsidR="00CD3D0A" w:rsidRDefault="00CD3D0A">
      <w:pPr>
        <w:tabs>
          <w:tab w:val="left" w:pos="1080"/>
        </w:tabs>
        <w:rPr>
          <w:rFonts w:ascii="Arial" w:hAnsi="Arial" w:cs="Arial"/>
          <w:sz w:val="20"/>
        </w:rPr>
      </w:pPr>
    </w:p>
    <w:p w14:paraId="4AE4C2D2" w14:textId="77777777" w:rsidR="00CD3D0A" w:rsidRDefault="00CD3D0A">
      <w:pPr>
        <w:tabs>
          <w:tab w:val="left" w:pos="1080"/>
        </w:tabs>
        <w:rPr>
          <w:rFonts w:ascii="Arial" w:hAnsi="Arial" w:cs="Arial"/>
          <w:b/>
          <w:sz w:val="20"/>
        </w:rPr>
      </w:pPr>
      <w:r>
        <w:rPr>
          <w:rFonts w:ascii="Arial" w:hAnsi="Arial" w:cs="Arial"/>
          <w:b/>
          <w:sz w:val="20"/>
        </w:rPr>
        <w:t>Question 2.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5"/>
        <w:gridCol w:w="1989"/>
        <w:gridCol w:w="1530"/>
      </w:tblGrid>
      <w:tr w:rsidR="00CD3D0A" w14:paraId="3794B3D6" w14:textId="77777777">
        <w:tc>
          <w:tcPr>
            <w:tcW w:w="802" w:type="dxa"/>
            <w:tcBorders>
              <w:bottom w:val="single" w:sz="12" w:space="0" w:color="auto"/>
            </w:tcBorders>
          </w:tcPr>
          <w:p w14:paraId="4512D798" w14:textId="77777777" w:rsidR="00CD3D0A" w:rsidRDefault="00CD3D0A">
            <w:pPr>
              <w:tabs>
                <w:tab w:val="left" w:pos="1080"/>
              </w:tabs>
              <w:spacing w:before="60" w:after="60"/>
              <w:rPr>
                <w:rFonts w:ascii="Arial" w:hAnsi="Arial" w:cs="Arial"/>
                <w:sz w:val="18"/>
                <w:szCs w:val="18"/>
              </w:rPr>
            </w:pPr>
          </w:p>
        </w:tc>
        <w:tc>
          <w:tcPr>
            <w:tcW w:w="5255" w:type="dxa"/>
            <w:tcBorders>
              <w:bottom w:val="single" w:sz="12" w:space="0" w:color="auto"/>
            </w:tcBorders>
          </w:tcPr>
          <w:p w14:paraId="7EE5ABDF"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4BFF790E"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30" w:type="dxa"/>
            <w:tcBorders>
              <w:bottom w:val="single" w:sz="12" w:space="0" w:color="auto"/>
            </w:tcBorders>
          </w:tcPr>
          <w:p w14:paraId="22D3EF6B"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2D314DD6" w14:textId="77777777">
        <w:tc>
          <w:tcPr>
            <w:tcW w:w="802" w:type="dxa"/>
            <w:tcBorders>
              <w:top w:val="single" w:sz="12" w:space="0" w:color="auto"/>
              <w:bottom w:val="single" w:sz="2" w:space="0" w:color="auto"/>
              <w:right w:val="single" w:sz="2" w:space="0" w:color="auto"/>
            </w:tcBorders>
            <w:vAlign w:val="center"/>
          </w:tcPr>
          <w:p w14:paraId="5EC3FC0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2a.</w:t>
            </w:r>
          </w:p>
        </w:tc>
        <w:tc>
          <w:tcPr>
            <w:tcW w:w="5255" w:type="dxa"/>
            <w:tcBorders>
              <w:top w:val="single" w:sz="12" w:space="0" w:color="auto"/>
              <w:left w:val="single" w:sz="2" w:space="0" w:color="auto"/>
              <w:bottom w:val="single" w:sz="2" w:space="0" w:color="auto"/>
              <w:right w:val="single" w:sz="2" w:space="0" w:color="auto"/>
            </w:tcBorders>
            <w:vAlign w:val="center"/>
          </w:tcPr>
          <w:p w14:paraId="1FA83F8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modified</w:t>
            </w:r>
          </w:p>
        </w:tc>
        <w:tc>
          <w:tcPr>
            <w:tcW w:w="1989" w:type="dxa"/>
            <w:tcBorders>
              <w:top w:val="single" w:sz="12" w:space="0" w:color="auto"/>
              <w:left w:val="single" w:sz="2" w:space="0" w:color="auto"/>
              <w:bottom w:val="single" w:sz="2" w:space="0" w:color="auto"/>
              <w:right w:val="single" w:sz="2" w:space="0" w:color="auto"/>
            </w:tcBorders>
            <w:vAlign w:val="center"/>
          </w:tcPr>
          <w:p w14:paraId="14992317"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30" w:type="dxa"/>
            <w:tcBorders>
              <w:top w:val="single" w:sz="12" w:space="0" w:color="auto"/>
              <w:left w:val="single" w:sz="2" w:space="0" w:color="auto"/>
              <w:bottom w:val="single" w:sz="2" w:space="0" w:color="auto"/>
            </w:tcBorders>
            <w:vAlign w:val="center"/>
          </w:tcPr>
          <w:p w14:paraId="51E3DA0F"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0</w:t>
            </w:r>
          </w:p>
        </w:tc>
      </w:tr>
      <w:tr w:rsidR="00CD3D0A" w14:paraId="7B2FA312" w14:textId="77777777">
        <w:tc>
          <w:tcPr>
            <w:tcW w:w="802" w:type="dxa"/>
            <w:tcBorders>
              <w:top w:val="single" w:sz="2" w:space="0" w:color="auto"/>
              <w:bottom w:val="single" w:sz="2" w:space="0" w:color="auto"/>
              <w:right w:val="single" w:sz="2" w:space="0" w:color="auto"/>
            </w:tcBorders>
            <w:vAlign w:val="center"/>
          </w:tcPr>
          <w:p w14:paraId="5783E32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2b.</w:t>
            </w:r>
          </w:p>
        </w:tc>
        <w:tc>
          <w:tcPr>
            <w:tcW w:w="5255" w:type="dxa"/>
            <w:tcBorders>
              <w:top w:val="single" w:sz="2" w:space="0" w:color="auto"/>
              <w:left w:val="single" w:sz="2" w:space="0" w:color="auto"/>
              <w:bottom w:val="single" w:sz="2" w:space="0" w:color="auto"/>
              <w:right w:val="single" w:sz="2" w:space="0" w:color="auto"/>
            </w:tcBorders>
            <w:vAlign w:val="center"/>
          </w:tcPr>
          <w:p w14:paraId="79AE5C4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not modified</w:t>
            </w:r>
          </w:p>
        </w:tc>
        <w:tc>
          <w:tcPr>
            <w:tcW w:w="1989" w:type="dxa"/>
            <w:tcBorders>
              <w:top w:val="single" w:sz="2" w:space="0" w:color="auto"/>
              <w:left w:val="single" w:sz="2" w:space="0" w:color="auto"/>
              <w:bottom w:val="single" w:sz="2" w:space="0" w:color="auto"/>
              <w:right w:val="single" w:sz="2" w:space="0" w:color="auto"/>
            </w:tcBorders>
            <w:vAlign w:val="center"/>
          </w:tcPr>
          <w:p w14:paraId="31162AF1"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40</w:t>
            </w:r>
          </w:p>
        </w:tc>
        <w:tc>
          <w:tcPr>
            <w:tcW w:w="1530" w:type="dxa"/>
            <w:tcBorders>
              <w:top w:val="single" w:sz="2" w:space="0" w:color="auto"/>
              <w:left w:val="single" w:sz="2" w:space="0" w:color="auto"/>
              <w:bottom w:val="single" w:sz="2" w:space="0" w:color="auto"/>
            </w:tcBorders>
            <w:vAlign w:val="center"/>
          </w:tcPr>
          <w:p w14:paraId="3A7A26CF"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100</w:t>
            </w:r>
          </w:p>
        </w:tc>
      </w:tr>
      <w:tr w:rsidR="00CD3D0A" w14:paraId="66D076CC" w14:textId="77777777">
        <w:tc>
          <w:tcPr>
            <w:tcW w:w="802" w:type="dxa"/>
            <w:tcBorders>
              <w:top w:val="single" w:sz="2" w:space="0" w:color="auto"/>
              <w:bottom w:val="single" w:sz="12" w:space="0" w:color="auto"/>
            </w:tcBorders>
            <w:vAlign w:val="center"/>
          </w:tcPr>
          <w:p w14:paraId="6D8FDB81" w14:textId="77777777" w:rsidR="00CD3D0A" w:rsidRDefault="00CD3D0A">
            <w:pPr>
              <w:tabs>
                <w:tab w:val="left" w:pos="1080"/>
              </w:tabs>
              <w:spacing w:before="60" w:after="60"/>
              <w:jc w:val="left"/>
              <w:rPr>
                <w:rFonts w:ascii="Arial" w:hAnsi="Arial" w:cs="Arial"/>
                <w:sz w:val="18"/>
                <w:szCs w:val="18"/>
              </w:rPr>
            </w:pPr>
          </w:p>
        </w:tc>
        <w:tc>
          <w:tcPr>
            <w:tcW w:w="5255" w:type="dxa"/>
            <w:tcBorders>
              <w:top w:val="single" w:sz="2" w:space="0" w:color="auto"/>
              <w:left w:val="nil"/>
              <w:bottom w:val="single" w:sz="12" w:space="0" w:color="auto"/>
              <w:right w:val="single" w:sz="2" w:space="0" w:color="auto"/>
            </w:tcBorders>
            <w:vAlign w:val="center"/>
          </w:tcPr>
          <w:p w14:paraId="42E4C85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5DE6A1C6"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40</w:t>
            </w:r>
          </w:p>
        </w:tc>
        <w:tc>
          <w:tcPr>
            <w:tcW w:w="1530" w:type="dxa"/>
            <w:tcBorders>
              <w:top w:val="single" w:sz="2" w:space="0" w:color="auto"/>
              <w:left w:val="single" w:sz="2" w:space="0" w:color="auto"/>
              <w:bottom w:val="single" w:sz="12" w:space="0" w:color="auto"/>
            </w:tcBorders>
            <w:vAlign w:val="center"/>
          </w:tcPr>
          <w:p w14:paraId="73D8FF8B"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100</w:t>
            </w:r>
          </w:p>
        </w:tc>
      </w:tr>
    </w:tbl>
    <w:p w14:paraId="666A6153" w14:textId="77777777" w:rsidR="00CD3D0A" w:rsidRDefault="00CD3D0A">
      <w:pPr>
        <w:tabs>
          <w:tab w:val="left" w:pos="1080"/>
        </w:tabs>
        <w:rPr>
          <w:rFonts w:ascii="Arial" w:hAnsi="Arial" w:cs="Arial"/>
          <w:sz w:val="20"/>
        </w:rPr>
      </w:pPr>
    </w:p>
    <w:p w14:paraId="1A24989A" w14:textId="77777777" w:rsidR="00CD3D0A" w:rsidRDefault="00CD3D0A">
      <w:pPr>
        <w:tabs>
          <w:tab w:val="left" w:pos="1080"/>
        </w:tabs>
        <w:rPr>
          <w:rFonts w:ascii="Arial" w:hAnsi="Arial" w:cs="Arial"/>
          <w:b/>
          <w:sz w:val="20"/>
        </w:rPr>
      </w:pPr>
      <w:r>
        <w:rPr>
          <w:rFonts w:ascii="Arial" w:hAnsi="Arial" w:cs="Arial"/>
          <w:b/>
          <w:sz w:val="20"/>
        </w:rPr>
        <w:t>Question 3.  Alternative Placements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7"/>
        <w:gridCol w:w="1989"/>
        <w:gridCol w:w="1528"/>
      </w:tblGrid>
      <w:tr w:rsidR="00CD3D0A" w14:paraId="18D2E12B" w14:textId="77777777">
        <w:tc>
          <w:tcPr>
            <w:tcW w:w="802" w:type="dxa"/>
            <w:tcBorders>
              <w:bottom w:val="single" w:sz="12" w:space="0" w:color="auto"/>
            </w:tcBorders>
          </w:tcPr>
          <w:p w14:paraId="08FF118F" w14:textId="77777777" w:rsidR="00CD3D0A" w:rsidRDefault="00CD3D0A">
            <w:pPr>
              <w:tabs>
                <w:tab w:val="left" w:pos="1080"/>
              </w:tabs>
              <w:spacing w:before="60" w:after="60"/>
              <w:rPr>
                <w:rFonts w:ascii="Arial" w:hAnsi="Arial" w:cs="Arial"/>
                <w:sz w:val="18"/>
                <w:szCs w:val="18"/>
              </w:rPr>
            </w:pPr>
          </w:p>
        </w:tc>
        <w:tc>
          <w:tcPr>
            <w:tcW w:w="5257" w:type="dxa"/>
            <w:tcBorders>
              <w:bottom w:val="single" w:sz="12" w:space="0" w:color="auto"/>
            </w:tcBorders>
          </w:tcPr>
          <w:p w14:paraId="3C51449C"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14C1EE37"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28" w:type="dxa"/>
            <w:tcBorders>
              <w:bottom w:val="single" w:sz="12" w:space="0" w:color="auto"/>
            </w:tcBorders>
          </w:tcPr>
          <w:p w14:paraId="6EDC69C7"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7D554ED3" w14:textId="77777777">
        <w:tc>
          <w:tcPr>
            <w:tcW w:w="802" w:type="dxa"/>
            <w:tcBorders>
              <w:top w:val="single" w:sz="12" w:space="0" w:color="auto"/>
              <w:bottom w:val="single" w:sz="2" w:space="0" w:color="auto"/>
              <w:right w:val="single" w:sz="2" w:space="0" w:color="auto"/>
            </w:tcBorders>
            <w:vAlign w:val="center"/>
          </w:tcPr>
          <w:p w14:paraId="6D14FB6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3a.</w:t>
            </w:r>
          </w:p>
        </w:tc>
        <w:tc>
          <w:tcPr>
            <w:tcW w:w="5257" w:type="dxa"/>
            <w:tcBorders>
              <w:top w:val="single" w:sz="12" w:space="0" w:color="auto"/>
              <w:left w:val="single" w:sz="2" w:space="0" w:color="auto"/>
              <w:bottom w:val="single" w:sz="2" w:space="0" w:color="auto"/>
              <w:right w:val="single" w:sz="2" w:space="0" w:color="auto"/>
            </w:tcBorders>
            <w:vAlign w:val="center"/>
          </w:tcPr>
          <w:p w14:paraId="58FE3F0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modified expulsions</w:t>
            </w:r>
          </w:p>
        </w:tc>
        <w:tc>
          <w:tcPr>
            <w:tcW w:w="1989" w:type="dxa"/>
            <w:tcBorders>
              <w:top w:val="single" w:sz="12" w:space="0" w:color="auto"/>
              <w:left w:val="single" w:sz="2" w:space="0" w:color="auto"/>
              <w:bottom w:val="single" w:sz="2" w:space="0" w:color="auto"/>
              <w:right w:val="single" w:sz="2" w:space="0" w:color="auto"/>
            </w:tcBorders>
            <w:vAlign w:val="center"/>
          </w:tcPr>
          <w:p w14:paraId="2CC5568C"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28" w:type="dxa"/>
            <w:tcBorders>
              <w:top w:val="single" w:sz="12" w:space="0" w:color="auto"/>
              <w:left w:val="single" w:sz="2" w:space="0" w:color="auto"/>
              <w:bottom w:val="single" w:sz="2" w:space="0" w:color="auto"/>
            </w:tcBorders>
            <w:vAlign w:val="center"/>
          </w:tcPr>
          <w:p w14:paraId="299612A0"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w:t>
            </w:r>
          </w:p>
        </w:tc>
      </w:tr>
      <w:tr w:rsidR="00CD3D0A" w14:paraId="0A968B93" w14:textId="77777777">
        <w:tc>
          <w:tcPr>
            <w:tcW w:w="802" w:type="dxa"/>
            <w:tcBorders>
              <w:top w:val="single" w:sz="2" w:space="0" w:color="auto"/>
              <w:bottom w:val="single" w:sz="2" w:space="0" w:color="auto"/>
              <w:right w:val="single" w:sz="2" w:space="0" w:color="auto"/>
            </w:tcBorders>
            <w:vAlign w:val="center"/>
          </w:tcPr>
          <w:p w14:paraId="4CBDF88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3b.</w:t>
            </w:r>
          </w:p>
        </w:tc>
        <w:tc>
          <w:tcPr>
            <w:tcW w:w="5257" w:type="dxa"/>
            <w:tcBorders>
              <w:top w:val="single" w:sz="2" w:space="0" w:color="auto"/>
              <w:left w:val="single" w:sz="2" w:space="0" w:color="auto"/>
              <w:bottom w:val="single" w:sz="2" w:space="0" w:color="auto"/>
              <w:right w:val="single" w:sz="2" w:space="0" w:color="auto"/>
            </w:tcBorders>
            <w:vAlign w:val="center"/>
          </w:tcPr>
          <w:p w14:paraId="2EF420E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non-modified expulsions</w:t>
            </w:r>
          </w:p>
        </w:tc>
        <w:tc>
          <w:tcPr>
            <w:tcW w:w="1989" w:type="dxa"/>
            <w:tcBorders>
              <w:top w:val="single" w:sz="2" w:space="0" w:color="auto"/>
              <w:left w:val="single" w:sz="2" w:space="0" w:color="auto"/>
              <w:bottom w:val="single" w:sz="2" w:space="0" w:color="auto"/>
              <w:right w:val="single" w:sz="2" w:space="0" w:color="auto"/>
            </w:tcBorders>
            <w:vAlign w:val="center"/>
          </w:tcPr>
          <w:p w14:paraId="669EC077"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w:t>
            </w:r>
          </w:p>
        </w:tc>
        <w:tc>
          <w:tcPr>
            <w:tcW w:w="1528" w:type="dxa"/>
            <w:tcBorders>
              <w:top w:val="single" w:sz="2" w:space="0" w:color="auto"/>
              <w:left w:val="single" w:sz="2" w:space="0" w:color="auto"/>
              <w:bottom w:val="single" w:sz="2" w:space="0" w:color="auto"/>
            </w:tcBorders>
            <w:vAlign w:val="center"/>
          </w:tcPr>
          <w:p w14:paraId="734A75CF"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2</w:t>
            </w:r>
          </w:p>
        </w:tc>
      </w:tr>
      <w:tr w:rsidR="00CD3D0A" w14:paraId="39FC0EE8" w14:textId="77777777">
        <w:tc>
          <w:tcPr>
            <w:tcW w:w="802" w:type="dxa"/>
            <w:tcBorders>
              <w:top w:val="single" w:sz="2" w:space="0" w:color="auto"/>
              <w:bottom w:val="single" w:sz="12" w:space="0" w:color="auto"/>
            </w:tcBorders>
            <w:vAlign w:val="center"/>
          </w:tcPr>
          <w:p w14:paraId="4C75462A" w14:textId="77777777" w:rsidR="00CD3D0A" w:rsidRDefault="00CD3D0A">
            <w:pPr>
              <w:tabs>
                <w:tab w:val="left" w:pos="1080"/>
              </w:tabs>
              <w:spacing w:before="60" w:after="60"/>
              <w:jc w:val="left"/>
              <w:rPr>
                <w:rFonts w:ascii="Arial" w:hAnsi="Arial" w:cs="Arial"/>
                <w:sz w:val="18"/>
                <w:szCs w:val="18"/>
              </w:rPr>
            </w:pPr>
          </w:p>
        </w:tc>
        <w:tc>
          <w:tcPr>
            <w:tcW w:w="5257" w:type="dxa"/>
            <w:tcBorders>
              <w:top w:val="single" w:sz="2" w:space="0" w:color="auto"/>
              <w:left w:val="nil"/>
              <w:bottom w:val="single" w:sz="12" w:space="0" w:color="auto"/>
              <w:right w:val="single" w:sz="2" w:space="0" w:color="auto"/>
            </w:tcBorders>
            <w:vAlign w:val="center"/>
          </w:tcPr>
          <w:p w14:paraId="4A11A93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2294F19B"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w:t>
            </w:r>
          </w:p>
        </w:tc>
        <w:tc>
          <w:tcPr>
            <w:tcW w:w="1528" w:type="dxa"/>
            <w:tcBorders>
              <w:top w:val="single" w:sz="2" w:space="0" w:color="auto"/>
              <w:left w:val="single" w:sz="2" w:space="0" w:color="auto"/>
              <w:bottom w:val="single" w:sz="12" w:space="0" w:color="auto"/>
            </w:tcBorders>
            <w:vAlign w:val="center"/>
          </w:tcPr>
          <w:p w14:paraId="47058640"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2</w:t>
            </w:r>
          </w:p>
        </w:tc>
      </w:tr>
    </w:tbl>
    <w:p w14:paraId="15D4A2F7" w14:textId="77777777" w:rsidR="00CD3D0A" w:rsidRDefault="00CD3D0A">
      <w:pPr>
        <w:tabs>
          <w:tab w:val="left" w:pos="1080"/>
        </w:tabs>
        <w:rPr>
          <w:rFonts w:ascii="Arial" w:hAnsi="Arial" w:cs="Arial"/>
          <w:sz w:val="20"/>
        </w:rPr>
      </w:pPr>
    </w:p>
    <w:p w14:paraId="197C988D" w14:textId="77777777" w:rsidR="00CD3D0A" w:rsidRDefault="00CD3D0A">
      <w:pPr>
        <w:tabs>
          <w:tab w:val="left" w:pos="1080"/>
        </w:tabs>
        <w:rPr>
          <w:rFonts w:ascii="Arial" w:hAnsi="Arial" w:cs="Arial"/>
          <w:b/>
          <w:sz w:val="20"/>
        </w:rPr>
      </w:pPr>
      <w:r>
        <w:rPr>
          <w:rFonts w:ascii="Arial" w:hAnsi="Arial" w:cs="Arial"/>
          <w:b/>
          <w:sz w:val="20"/>
        </w:rPr>
        <w:t>Question 4.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1584"/>
        <w:gridCol w:w="1584"/>
      </w:tblGrid>
      <w:tr w:rsidR="00CD3D0A" w14:paraId="4E7CEBE7" w14:textId="77777777">
        <w:tc>
          <w:tcPr>
            <w:tcW w:w="828" w:type="dxa"/>
            <w:tcBorders>
              <w:bottom w:val="single" w:sz="12" w:space="0" w:color="auto"/>
            </w:tcBorders>
          </w:tcPr>
          <w:p w14:paraId="5BF52340"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665639C5" w14:textId="77777777" w:rsidR="00CD3D0A" w:rsidRDefault="00CD3D0A">
            <w:pPr>
              <w:tabs>
                <w:tab w:val="left" w:pos="1080"/>
              </w:tabs>
              <w:spacing w:before="60" w:after="60"/>
              <w:rPr>
                <w:rFonts w:ascii="Arial" w:hAnsi="Arial" w:cs="Arial"/>
                <w:sz w:val="18"/>
                <w:szCs w:val="18"/>
              </w:rPr>
            </w:pPr>
          </w:p>
        </w:tc>
        <w:tc>
          <w:tcPr>
            <w:tcW w:w="1584" w:type="dxa"/>
            <w:tcBorders>
              <w:bottom w:val="single" w:sz="12" w:space="0" w:color="auto"/>
            </w:tcBorders>
          </w:tcPr>
          <w:p w14:paraId="14F32D82"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84" w:type="dxa"/>
            <w:tcBorders>
              <w:bottom w:val="single" w:sz="12" w:space="0" w:color="auto"/>
            </w:tcBorders>
          </w:tcPr>
          <w:p w14:paraId="5025A021"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2AB03B2E" w14:textId="77777777">
        <w:tc>
          <w:tcPr>
            <w:tcW w:w="828" w:type="dxa"/>
            <w:tcBorders>
              <w:top w:val="single" w:sz="12" w:space="0" w:color="auto"/>
              <w:bottom w:val="single" w:sz="2" w:space="0" w:color="auto"/>
              <w:right w:val="single" w:sz="2" w:space="0" w:color="auto"/>
            </w:tcBorders>
            <w:vAlign w:val="center"/>
          </w:tcPr>
          <w:p w14:paraId="2972D58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4a.</w:t>
            </w:r>
          </w:p>
        </w:tc>
        <w:tc>
          <w:tcPr>
            <w:tcW w:w="5580" w:type="dxa"/>
            <w:tcBorders>
              <w:top w:val="single" w:sz="12" w:space="0" w:color="auto"/>
              <w:left w:val="single" w:sz="2" w:space="0" w:color="auto"/>
              <w:bottom w:val="single" w:sz="2" w:space="0" w:color="auto"/>
              <w:right w:val="single" w:sz="2" w:space="0" w:color="auto"/>
            </w:tcBorders>
            <w:vAlign w:val="center"/>
          </w:tcPr>
          <w:p w14:paraId="3577A43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disabled students</w:t>
            </w:r>
          </w:p>
        </w:tc>
        <w:tc>
          <w:tcPr>
            <w:tcW w:w="1584" w:type="dxa"/>
            <w:tcBorders>
              <w:top w:val="single" w:sz="12" w:space="0" w:color="auto"/>
              <w:left w:val="single" w:sz="2" w:space="0" w:color="auto"/>
              <w:bottom w:val="single" w:sz="2" w:space="0" w:color="auto"/>
              <w:right w:val="single" w:sz="2" w:space="0" w:color="auto"/>
            </w:tcBorders>
            <w:vAlign w:val="center"/>
          </w:tcPr>
          <w:p w14:paraId="49E3C6F1"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12" w:space="0" w:color="auto"/>
              <w:left w:val="single" w:sz="2" w:space="0" w:color="auto"/>
              <w:bottom w:val="single" w:sz="2" w:space="0" w:color="auto"/>
            </w:tcBorders>
            <w:vAlign w:val="center"/>
          </w:tcPr>
          <w:p w14:paraId="4253FA25"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w:t>
            </w:r>
          </w:p>
        </w:tc>
      </w:tr>
      <w:tr w:rsidR="00CD3D0A" w14:paraId="5ACDA7A8" w14:textId="77777777">
        <w:tc>
          <w:tcPr>
            <w:tcW w:w="828" w:type="dxa"/>
            <w:tcBorders>
              <w:top w:val="single" w:sz="2" w:space="0" w:color="auto"/>
              <w:bottom w:val="single" w:sz="2" w:space="0" w:color="auto"/>
              <w:right w:val="single" w:sz="2" w:space="0" w:color="auto"/>
            </w:tcBorders>
            <w:vAlign w:val="center"/>
          </w:tcPr>
          <w:p w14:paraId="45DB101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4b.</w:t>
            </w:r>
          </w:p>
        </w:tc>
        <w:tc>
          <w:tcPr>
            <w:tcW w:w="5580" w:type="dxa"/>
            <w:tcBorders>
              <w:top w:val="single" w:sz="2" w:space="0" w:color="auto"/>
              <w:left w:val="single" w:sz="2" w:space="0" w:color="auto"/>
              <w:bottom w:val="single" w:sz="2" w:space="0" w:color="auto"/>
              <w:right w:val="single" w:sz="2" w:space="0" w:color="auto"/>
            </w:tcBorders>
            <w:vAlign w:val="center"/>
          </w:tcPr>
          <w:p w14:paraId="00059EB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nondisabled students</w:t>
            </w:r>
          </w:p>
        </w:tc>
        <w:tc>
          <w:tcPr>
            <w:tcW w:w="1584" w:type="dxa"/>
            <w:tcBorders>
              <w:top w:val="single" w:sz="2" w:space="0" w:color="auto"/>
              <w:left w:val="single" w:sz="2" w:space="0" w:color="auto"/>
              <w:bottom w:val="single" w:sz="2" w:space="0" w:color="auto"/>
              <w:right w:val="single" w:sz="2" w:space="0" w:color="auto"/>
            </w:tcBorders>
            <w:vAlign w:val="center"/>
          </w:tcPr>
          <w:p w14:paraId="72A6DA8C"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2" w:space="0" w:color="auto"/>
            </w:tcBorders>
            <w:vAlign w:val="center"/>
          </w:tcPr>
          <w:p w14:paraId="061B27AC"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w:t>
            </w:r>
          </w:p>
        </w:tc>
      </w:tr>
      <w:tr w:rsidR="00CD3D0A" w14:paraId="3677BD61" w14:textId="77777777">
        <w:tc>
          <w:tcPr>
            <w:tcW w:w="828" w:type="dxa"/>
            <w:tcBorders>
              <w:top w:val="single" w:sz="2" w:space="0" w:color="auto"/>
              <w:bottom w:val="single" w:sz="12" w:space="0" w:color="auto"/>
            </w:tcBorders>
            <w:vAlign w:val="center"/>
          </w:tcPr>
          <w:p w14:paraId="1EA5BE63" w14:textId="77777777" w:rsidR="00CD3D0A" w:rsidRDefault="00CD3D0A">
            <w:pPr>
              <w:tabs>
                <w:tab w:val="left" w:pos="1080"/>
              </w:tabs>
              <w:spacing w:before="60" w:after="60"/>
              <w:jc w:val="left"/>
              <w:rPr>
                <w:rFonts w:ascii="Arial" w:hAnsi="Arial" w:cs="Arial"/>
                <w:sz w:val="18"/>
                <w:szCs w:val="18"/>
              </w:rPr>
            </w:pPr>
          </w:p>
        </w:tc>
        <w:tc>
          <w:tcPr>
            <w:tcW w:w="5580" w:type="dxa"/>
            <w:tcBorders>
              <w:top w:val="single" w:sz="2" w:space="0" w:color="auto"/>
              <w:left w:val="nil"/>
              <w:bottom w:val="single" w:sz="12" w:space="0" w:color="auto"/>
              <w:right w:val="single" w:sz="2" w:space="0" w:color="auto"/>
            </w:tcBorders>
            <w:vAlign w:val="center"/>
          </w:tcPr>
          <w:p w14:paraId="5785941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584" w:type="dxa"/>
            <w:tcBorders>
              <w:top w:val="single" w:sz="2" w:space="0" w:color="auto"/>
              <w:left w:val="single" w:sz="2" w:space="0" w:color="auto"/>
              <w:bottom w:val="single" w:sz="12" w:space="0" w:color="auto"/>
              <w:right w:val="single" w:sz="2" w:space="0" w:color="auto"/>
            </w:tcBorders>
            <w:vAlign w:val="center"/>
          </w:tcPr>
          <w:p w14:paraId="3A8EEBB4"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12" w:space="0" w:color="auto"/>
            </w:tcBorders>
            <w:vAlign w:val="center"/>
          </w:tcPr>
          <w:p w14:paraId="17F53ED2"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w:t>
            </w:r>
          </w:p>
        </w:tc>
      </w:tr>
    </w:tbl>
    <w:p w14:paraId="2AA909D5" w14:textId="77777777" w:rsidR="00CD3D0A" w:rsidRDefault="00CD3D0A">
      <w:pPr>
        <w:tabs>
          <w:tab w:val="left" w:pos="1080"/>
        </w:tabs>
        <w:rPr>
          <w:rFonts w:ascii="Arial" w:hAnsi="Arial" w:cs="Arial"/>
          <w:sz w:val="20"/>
        </w:rPr>
      </w:pPr>
    </w:p>
    <w:p w14:paraId="31EAF0D2" w14:textId="77777777" w:rsidR="00CD3D0A" w:rsidRDefault="00CD3D0A">
      <w:pPr>
        <w:tabs>
          <w:tab w:val="left" w:pos="1080"/>
        </w:tabs>
        <w:rPr>
          <w:rFonts w:ascii="Arial" w:hAnsi="Arial" w:cs="Arial"/>
          <w:b/>
          <w:sz w:val="20"/>
        </w:rPr>
      </w:pPr>
      <w:r>
        <w:rPr>
          <w:rFonts w:ascii="Arial" w:hAnsi="Arial" w:cs="Arial"/>
          <w:b/>
          <w:sz w:val="20"/>
        </w:rPr>
        <w:t>Question 7.  GFSA Submission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7164"/>
        <w:gridCol w:w="1584"/>
      </w:tblGrid>
      <w:tr w:rsidR="00CD3D0A" w14:paraId="4E56FC54" w14:textId="77777777">
        <w:tc>
          <w:tcPr>
            <w:tcW w:w="828" w:type="dxa"/>
            <w:tcBorders>
              <w:bottom w:val="single" w:sz="12" w:space="0" w:color="auto"/>
            </w:tcBorders>
          </w:tcPr>
          <w:p w14:paraId="1D2563DC" w14:textId="77777777" w:rsidR="00CD3D0A" w:rsidRDefault="00CD3D0A">
            <w:pPr>
              <w:tabs>
                <w:tab w:val="left" w:pos="1080"/>
              </w:tabs>
              <w:spacing w:before="60" w:after="60"/>
              <w:rPr>
                <w:rFonts w:ascii="Arial" w:hAnsi="Arial" w:cs="Arial"/>
                <w:sz w:val="18"/>
                <w:szCs w:val="18"/>
              </w:rPr>
            </w:pPr>
          </w:p>
        </w:tc>
        <w:tc>
          <w:tcPr>
            <w:tcW w:w="7164" w:type="dxa"/>
            <w:tcBorders>
              <w:bottom w:val="single" w:sz="12" w:space="0" w:color="auto"/>
            </w:tcBorders>
          </w:tcPr>
          <w:p w14:paraId="3E74B1E8" w14:textId="77777777" w:rsidR="00CD3D0A" w:rsidRDefault="00CD3D0A">
            <w:pPr>
              <w:tabs>
                <w:tab w:val="left" w:pos="1080"/>
              </w:tabs>
              <w:spacing w:before="60" w:after="60"/>
              <w:jc w:val="center"/>
              <w:rPr>
                <w:rFonts w:ascii="Arial" w:hAnsi="Arial" w:cs="Arial"/>
                <w:sz w:val="18"/>
                <w:szCs w:val="18"/>
              </w:rPr>
            </w:pPr>
          </w:p>
        </w:tc>
        <w:tc>
          <w:tcPr>
            <w:tcW w:w="1584" w:type="dxa"/>
            <w:tcBorders>
              <w:bottom w:val="single" w:sz="12" w:space="0" w:color="auto"/>
            </w:tcBorders>
          </w:tcPr>
          <w:p w14:paraId="1DD9F9F5"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35F4E3FF" w14:textId="77777777">
        <w:tc>
          <w:tcPr>
            <w:tcW w:w="828" w:type="dxa"/>
            <w:tcBorders>
              <w:top w:val="single" w:sz="12" w:space="0" w:color="auto"/>
              <w:bottom w:val="single" w:sz="2" w:space="0" w:color="auto"/>
              <w:right w:val="single" w:sz="2" w:space="0" w:color="auto"/>
            </w:tcBorders>
            <w:vAlign w:val="center"/>
          </w:tcPr>
          <w:p w14:paraId="7A1AF19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7a.</w:t>
            </w:r>
          </w:p>
        </w:tc>
        <w:tc>
          <w:tcPr>
            <w:tcW w:w="7164" w:type="dxa"/>
            <w:tcBorders>
              <w:top w:val="single" w:sz="12" w:space="0" w:color="auto"/>
              <w:left w:val="single" w:sz="2" w:space="0" w:color="auto"/>
              <w:bottom w:val="single" w:sz="2" w:space="0" w:color="auto"/>
              <w:right w:val="single" w:sz="2" w:space="0" w:color="auto"/>
            </w:tcBorders>
            <w:vAlign w:val="center"/>
          </w:tcPr>
          <w:p w14:paraId="76B2135A"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LEAs that submitted a </w:t>
            </w:r>
            <w:r>
              <w:rPr>
                <w:rFonts w:ascii="Arial" w:hAnsi="Arial" w:cs="Arial"/>
                <w:i/>
                <w:sz w:val="18"/>
                <w:szCs w:val="18"/>
              </w:rPr>
              <w:t>GFSA</w:t>
            </w:r>
            <w:r>
              <w:rPr>
                <w:rFonts w:ascii="Arial" w:hAnsi="Arial" w:cs="Arial"/>
                <w:sz w:val="18"/>
                <w:szCs w:val="18"/>
              </w:rPr>
              <w:t xml:space="preserve"> report to the state</w:t>
            </w:r>
          </w:p>
        </w:tc>
        <w:tc>
          <w:tcPr>
            <w:tcW w:w="1584" w:type="dxa"/>
            <w:tcBorders>
              <w:top w:val="single" w:sz="12" w:space="0" w:color="auto"/>
              <w:left w:val="single" w:sz="2" w:space="0" w:color="auto"/>
              <w:bottom w:val="single" w:sz="2" w:space="0" w:color="auto"/>
            </w:tcBorders>
            <w:vAlign w:val="center"/>
          </w:tcPr>
          <w:p w14:paraId="289D4F38"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51230E20" w14:textId="77777777">
        <w:tc>
          <w:tcPr>
            <w:tcW w:w="828" w:type="dxa"/>
            <w:tcBorders>
              <w:top w:val="single" w:sz="2" w:space="0" w:color="auto"/>
              <w:bottom w:val="single" w:sz="2" w:space="0" w:color="auto"/>
              <w:right w:val="single" w:sz="2" w:space="0" w:color="auto"/>
            </w:tcBorders>
            <w:vAlign w:val="center"/>
          </w:tcPr>
          <w:p w14:paraId="0EDB808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7b.</w:t>
            </w:r>
          </w:p>
        </w:tc>
        <w:tc>
          <w:tcPr>
            <w:tcW w:w="7164" w:type="dxa"/>
            <w:tcBorders>
              <w:top w:val="single" w:sz="2" w:space="0" w:color="auto"/>
              <w:left w:val="single" w:sz="2" w:space="0" w:color="auto"/>
              <w:bottom w:val="single" w:sz="2" w:space="0" w:color="auto"/>
              <w:right w:val="single" w:sz="2" w:space="0" w:color="auto"/>
            </w:tcBorders>
            <w:vAlign w:val="center"/>
          </w:tcPr>
          <w:p w14:paraId="15DDD106"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schools that submitted </w:t>
            </w:r>
            <w:r>
              <w:rPr>
                <w:rFonts w:ascii="Arial" w:hAnsi="Arial" w:cs="Arial"/>
                <w:i/>
                <w:sz w:val="18"/>
                <w:szCs w:val="18"/>
              </w:rPr>
              <w:t>GFSA</w:t>
            </w:r>
            <w:r>
              <w:rPr>
                <w:rFonts w:ascii="Arial" w:hAnsi="Arial" w:cs="Arial"/>
                <w:sz w:val="18"/>
                <w:szCs w:val="18"/>
              </w:rPr>
              <w:t xml:space="preserve"> data to their LEAs</w:t>
            </w:r>
          </w:p>
        </w:tc>
        <w:tc>
          <w:tcPr>
            <w:tcW w:w="1584" w:type="dxa"/>
            <w:tcBorders>
              <w:top w:val="single" w:sz="2" w:space="0" w:color="auto"/>
              <w:left w:val="single" w:sz="2" w:space="0" w:color="auto"/>
              <w:bottom w:val="single" w:sz="2" w:space="0" w:color="auto"/>
            </w:tcBorders>
            <w:vAlign w:val="center"/>
          </w:tcPr>
          <w:p w14:paraId="79A885D4"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565B6EC4" w14:textId="77777777">
        <w:tc>
          <w:tcPr>
            <w:tcW w:w="828" w:type="dxa"/>
            <w:tcBorders>
              <w:top w:val="single" w:sz="2" w:space="0" w:color="auto"/>
              <w:bottom w:val="single" w:sz="12" w:space="0" w:color="auto"/>
              <w:right w:val="single" w:sz="2" w:space="0" w:color="auto"/>
            </w:tcBorders>
            <w:vAlign w:val="center"/>
          </w:tcPr>
          <w:p w14:paraId="48E1C20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7c.</w:t>
            </w:r>
          </w:p>
        </w:tc>
        <w:tc>
          <w:tcPr>
            <w:tcW w:w="7164" w:type="dxa"/>
            <w:tcBorders>
              <w:top w:val="single" w:sz="2" w:space="0" w:color="auto"/>
              <w:left w:val="single" w:sz="2" w:space="0" w:color="auto"/>
              <w:bottom w:val="single" w:sz="12" w:space="0" w:color="auto"/>
              <w:right w:val="single" w:sz="2" w:space="0" w:color="auto"/>
            </w:tcBorders>
            <w:vAlign w:val="center"/>
          </w:tcPr>
          <w:p w14:paraId="17DE8A86"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Percentage of LEAs that reported students for a firearm offense</w:t>
            </w:r>
          </w:p>
        </w:tc>
        <w:tc>
          <w:tcPr>
            <w:tcW w:w="1584" w:type="dxa"/>
            <w:tcBorders>
              <w:top w:val="single" w:sz="2" w:space="0" w:color="auto"/>
              <w:left w:val="single" w:sz="2" w:space="0" w:color="auto"/>
              <w:bottom w:val="single" w:sz="12" w:space="0" w:color="auto"/>
            </w:tcBorders>
            <w:vAlign w:val="center"/>
          </w:tcPr>
          <w:p w14:paraId="4F74FEAF"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55</w:t>
            </w:r>
          </w:p>
        </w:tc>
      </w:tr>
    </w:tbl>
    <w:p w14:paraId="0CB54453" w14:textId="77777777" w:rsidR="00CD3D0A" w:rsidRDefault="00CD3D0A">
      <w:pPr>
        <w:tabs>
          <w:tab w:val="left" w:pos="1080"/>
        </w:tabs>
        <w:rPr>
          <w:rFonts w:ascii="Arial" w:hAnsi="Arial" w:cs="Arial"/>
          <w:sz w:val="20"/>
        </w:rPr>
      </w:pPr>
    </w:p>
    <w:p w14:paraId="210AE5F1" w14:textId="77777777" w:rsidR="00CD3D0A" w:rsidRDefault="00CD3D0A">
      <w:pPr>
        <w:tabs>
          <w:tab w:val="left" w:pos="1080"/>
        </w:tabs>
        <w:rPr>
          <w:rFonts w:ascii="Arial" w:hAnsi="Arial" w:cs="Arial"/>
          <w:sz w:val="20"/>
        </w:rPr>
      </w:pPr>
    </w:p>
    <w:p w14:paraId="3A241476" w14:textId="77777777" w:rsidR="00CD3D0A" w:rsidRDefault="00CD3D0A">
      <w:pPr>
        <w:tabs>
          <w:tab w:val="left" w:pos="1080"/>
        </w:tabs>
        <w:rPr>
          <w:rFonts w:ascii="Arial" w:hAnsi="Arial" w:cs="Arial"/>
          <w:sz w:val="20"/>
        </w:rPr>
      </w:pPr>
      <w:r>
        <w:rPr>
          <w:rFonts w:ascii="Arial" w:hAnsi="Arial" w:cs="Arial"/>
          <w:sz w:val="20"/>
        </w:rPr>
        <w:br w:type="page"/>
      </w:r>
    </w:p>
    <w:p w14:paraId="1531B867" w14:textId="77777777" w:rsidR="00CD3D0A" w:rsidRDefault="00CD3D0A">
      <w:pPr>
        <w:pBdr>
          <w:top w:val="single" w:sz="18" w:space="1" w:color="auto"/>
          <w:bottom w:val="single" w:sz="18" w:space="1" w:color="auto"/>
        </w:pBdr>
        <w:tabs>
          <w:tab w:val="left" w:pos="1080"/>
        </w:tabs>
        <w:rPr>
          <w:rFonts w:ascii="Arial" w:hAnsi="Arial" w:cs="Arial"/>
          <w:b/>
          <w:sz w:val="28"/>
          <w:szCs w:val="28"/>
        </w:rPr>
      </w:pPr>
      <w:smartTag w:uri="urn:schemas-microsoft-com:office:smarttags" w:element="State">
        <w:smartTag w:uri="urn:schemas-microsoft-com:office:smarttags" w:element="place">
          <w:r>
            <w:rPr>
              <w:rFonts w:ascii="Arial" w:hAnsi="Arial" w:cs="Arial"/>
              <w:b/>
              <w:noProof/>
              <w:sz w:val="28"/>
              <w:szCs w:val="28"/>
            </w:rPr>
            <w:t>Kentucky</w:t>
          </w:r>
        </w:smartTag>
      </w:smartTag>
      <w:r>
        <w:rPr>
          <w:rFonts w:ascii="Arial" w:hAnsi="Arial" w:cs="Arial"/>
          <w:b/>
          <w:sz w:val="28"/>
          <w:szCs w:val="28"/>
        </w:rPr>
        <w:t xml:space="preserve"> (continued)</w:t>
      </w:r>
    </w:p>
    <w:p w14:paraId="2F7C1079" w14:textId="77777777" w:rsidR="00CD3D0A" w:rsidRDefault="00CD3D0A">
      <w:pPr>
        <w:tabs>
          <w:tab w:val="left" w:pos="1080"/>
        </w:tabs>
        <w:rPr>
          <w:rFonts w:ascii="Arial" w:hAnsi="Arial" w:cs="Arial"/>
          <w:sz w:val="20"/>
        </w:rPr>
      </w:pPr>
    </w:p>
    <w:p w14:paraId="4590CF9E" w14:textId="77777777" w:rsidR="00CD3D0A" w:rsidRDefault="00CD3D0A">
      <w:pPr>
        <w:pBdr>
          <w:bottom w:val="single" w:sz="8" w:space="1" w:color="auto"/>
        </w:pBdr>
        <w:tabs>
          <w:tab w:val="left" w:pos="1260"/>
        </w:tabs>
        <w:rPr>
          <w:rFonts w:ascii="Arial" w:hAnsi="Arial" w:cs="Arial"/>
          <w:b/>
          <w:sz w:val="20"/>
        </w:rPr>
      </w:pPr>
      <w:r>
        <w:rPr>
          <w:rFonts w:ascii="Arial" w:hAnsi="Arial" w:cs="Arial"/>
          <w:b/>
          <w:sz w:val="20"/>
        </w:rPr>
        <w:t>Question 8.  Data Quality</w:t>
      </w:r>
    </w:p>
    <w:p w14:paraId="5F79BC2F" w14:textId="77777777" w:rsidR="00CD3D0A" w:rsidRDefault="00CD3D0A">
      <w:pPr>
        <w:pBdr>
          <w:bottom w:val="single" w:sz="8" w:space="1" w:color="auto"/>
        </w:pBdr>
        <w:tabs>
          <w:tab w:val="left" w:pos="1260"/>
        </w:tabs>
        <w:rPr>
          <w:rFonts w:ascii="Arial" w:hAnsi="Arial" w:cs="Arial"/>
          <w:b/>
          <w:sz w:val="20"/>
        </w:rPr>
      </w:pPr>
    </w:p>
    <w:p w14:paraId="5C354478" w14:textId="77777777" w:rsidR="00CD3D0A" w:rsidRDefault="00CD3D0A">
      <w:pPr>
        <w:pBdr>
          <w:bottom w:val="single" w:sz="8" w:space="1" w:color="auto"/>
        </w:pBdr>
        <w:tabs>
          <w:tab w:val="left" w:pos="1260"/>
        </w:tabs>
        <w:rPr>
          <w:rFonts w:ascii="Arial" w:hAnsi="Arial" w:cs="Arial"/>
          <w:sz w:val="20"/>
        </w:rPr>
      </w:pPr>
      <w:r>
        <w:rPr>
          <w:rFonts w:ascii="Arial" w:hAnsi="Arial" w:cs="Arial"/>
          <w:sz w:val="20"/>
        </w:rPr>
        <w:t>Information that explains any circumstances affecting the quality of data submitted.</w:t>
      </w:r>
    </w:p>
    <w:p w14:paraId="029090EE" w14:textId="77777777" w:rsidR="00CD3D0A" w:rsidRDefault="00CD3D0A">
      <w:pPr>
        <w:tabs>
          <w:tab w:val="left" w:pos="1260"/>
        </w:tabs>
        <w:jc w:val="left"/>
        <w:rPr>
          <w:rFonts w:ascii="Arial" w:hAnsi="Arial" w:cs="Arial"/>
          <w:sz w:val="20"/>
        </w:rPr>
      </w:pPr>
      <w:r>
        <w:rPr>
          <w:rFonts w:ascii="Arial" w:hAnsi="Arial" w:cs="Arial"/>
          <w:sz w:val="20"/>
        </w:rPr>
        <w:t>None.</w:t>
      </w:r>
    </w:p>
    <w:p w14:paraId="7F14AC0F" w14:textId="77777777" w:rsidR="00CD3D0A" w:rsidRDefault="00CD3D0A">
      <w:pPr>
        <w:tabs>
          <w:tab w:val="left" w:pos="1260"/>
        </w:tabs>
        <w:jc w:val="left"/>
        <w:rPr>
          <w:rFonts w:ascii="Arial" w:hAnsi="Arial" w:cs="Arial"/>
          <w:sz w:val="20"/>
        </w:rPr>
      </w:pPr>
    </w:p>
    <w:p w14:paraId="5719C518" w14:textId="77777777" w:rsidR="00CD3D0A" w:rsidRDefault="00CD3D0A">
      <w:pPr>
        <w:tabs>
          <w:tab w:val="left" w:pos="1080"/>
        </w:tabs>
        <w:rPr>
          <w:rFonts w:ascii="Arial" w:hAnsi="Arial" w:cs="Arial"/>
          <w:sz w:val="20"/>
        </w:rPr>
      </w:pPr>
    </w:p>
    <w:p w14:paraId="12AB0E0D" w14:textId="77777777" w:rsidR="00CD3D0A" w:rsidRDefault="00CD3D0A">
      <w:pPr>
        <w:tabs>
          <w:tab w:val="left" w:pos="1080"/>
        </w:tabs>
        <w:rPr>
          <w:rFonts w:ascii="Arial" w:hAnsi="Arial" w:cs="Arial"/>
          <w:b/>
          <w:sz w:val="20"/>
        </w:rPr>
      </w:pPr>
      <w:r>
        <w:rPr>
          <w:rFonts w:ascii="Arial" w:hAnsi="Arial" w:cs="Arial"/>
          <w:b/>
          <w:sz w:val="20"/>
        </w:rPr>
        <w:t xml:space="preserve">Question 9.  </w:t>
      </w:r>
      <w:r>
        <w:rPr>
          <w:rFonts w:ascii="Arial" w:hAnsi="Arial" w:cs="Arial"/>
          <w:b/>
          <w:i/>
          <w:sz w:val="20"/>
        </w:rPr>
        <w:t>GFSA</w:t>
      </w:r>
      <w:r>
        <w:rPr>
          <w:rFonts w:ascii="Arial" w:hAnsi="Arial" w:cs="Arial"/>
          <w:b/>
          <w:sz w:val="20"/>
        </w:rPr>
        <w:t>–related State Law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6DB6871A" w14:textId="77777777">
        <w:tc>
          <w:tcPr>
            <w:tcW w:w="828" w:type="dxa"/>
            <w:tcBorders>
              <w:bottom w:val="single" w:sz="12" w:space="0" w:color="auto"/>
            </w:tcBorders>
          </w:tcPr>
          <w:p w14:paraId="4746C484"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00EDD3D9"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3EE4E1C8"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3DFFADF8" w14:textId="77777777">
        <w:tc>
          <w:tcPr>
            <w:tcW w:w="828" w:type="dxa"/>
            <w:tcBorders>
              <w:top w:val="single" w:sz="12" w:space="0" w:color="auto"/>
              <w:bottom w:val="single" w:sz="12" w:space="0" w:color="auto"/>
              <w:right w:val="single" w:sz="2" w:space="0" w:color="auto"/>
            </w:tcBorders>
            <w:vAlign w:val="center"/>
          </w:tcPr>
          <w:p w14:paraId="0E69E6C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9.</w:t>
            </w:r>
          </w:p>
        </w:tc>
        <w:tc>
          <w:tcPr>
            <w:tcW w:w="5580" w:type="dxa"/>
            <w:tcBorders>
              <w:top w:val="single" w:sz="12" w:space="0" w:color="auto"/>
              <w:left w:val="single" w:sz="2" w:space="0" w:color="auto"/>
              <w:bottom w:val="single" w:sz="12" w:space="0" w:color="auto"/>
              <w:right w:val="single" w:sz="2" w:space="0" w:color="auto"/>
            </w:tcBorders>
            <w:vAlign w:val="center"/>
          </w:tcPr>
          <w:p w14:paraId="0FC6732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Has your state law related to the </w:t>
            </w:r>
            <w:r>
              <w:rPr>
                <w:rFonts w:ascii="Arial" w:hAnsi="Arial" w:cs="Arial"/>
                <w:i/>
                <w:sz w:val="18"/>
                <w:szCs w:val="18"/>
              </w:rPr>
              <w:t>GFSA</w:t>
            </w:r>
            <w:r>
              <w:rPr>
                <w:rFonts w:ascii="Arial" w:hAnsi="Arial" w:cs="Arial"/>
                <w:sz w:val="18"/>
                <w:szCs w:val="18"/>
              </w:rPr>
              <w:t xml:space="preserve"> changed in the past 12 months?</w:t>
            </w:r>
          </w:p>
        </w:tc>
        <w:tc>
          <w:tcPr>
            <w:tcW w:w="3168" w:type="dxa"/>
            <w:tcBorders>
              <w:top w:val="single" w:sz="12" w:space="0" w:color="auto"/>
              <w:left w:val="single" w:sz="2" w:space="0" w:color="auto"/>
              <w:bottom w:val="single" w:sz="12" w:space="0" w:color="auto"/>
            </w:tcBorders>
            <w:vAlign w:val="center"/>
          </w:tcPr>
          <w:p w14:paraId="4B3B5383"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14C1D3B8" w14:textId="77777777" w:rsidR="00CD3D0A" w:rsidRDefault="00CD3D0A">
      <w:pPr>
        <w:tabs>
          <w:tab w:val="left" w:pos="1080"/>
        </w:tabs>
        <w:rPr>
          <w:rFonts w:ascii="Arial" w:hAnsi="Arial" w:cs="Arial"/>
          <w:sz w:val="20"/>
        </w:rPr>
      </w:pPr>
    </w:p>
    <w:p w14:paraId="6AE3FE67" w14:textId="77777777" w:rsidR="00CD3D0A" w:rsidRDefault="00CD3D0A">
      <w:pPr>
        <w:tabs>
          <w:tab w:val="left" w:pos="1080"/>
        </w:tabs>
        <w:rPr>
          <w:rFonts w:ascii="Arial" w:hAnsi="Arial" w:cs="Arial"/>
          <w:b/>
          <w:sz w:val="20"/>
        </w:rPr>
      </w:pPr>
      <w:r>
        <w:rPr>
          <w:rFonts w:ascii="Arial" w:hAnsi="Arial" w:cs="Arial"/>
          <w:b/>
          <w:sz w:val="20"/>
        </w:rPr>
        <w:t>Question 10.  Alternative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5FF1B08E" w14:textId="77777777">
        <w:tc>
          <w:tcPr>
            <w:tcW w:w="828" w:type="dxa"/>
            <w:tcBorders>
              <w:bottom w:val="single" w:sz="12" w:space="0" w:color="auto"/>
            </w:tcBorders>
          </w:tcPr>
          <w:p w14:paraId="47A396F9"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69E3BB7A"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609C1C2C"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10085F36" w14:textId="77777777">
        <w:tc>
          <w:tcPr>
            <w:tcW w:w="828" w:type="dxa"/>
            <w:tcBorders>
              <w:top w:val="single" w:sz="12" w:space="0" w:color="auto"/>
              <w:bottom w:val="single" w:sz="2" w:space="0" w:color="auto"/>
              <w:right w:val="single" w:sz="2" w:space="0" w:color="auto"/>
            </w:tcBorders>
            <w:vAlign w:val="center"/>
          </w:tcPr>
          <w:p w14:paraId="560F18F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10a.</w:t>
            </w:r>
          </w:p>
        </w:tc>
        <w:tc>
          <w:tcPr>
            <w:tcW w:w="5580" w:type="dxa"/>
            <w:tcBorders>
              <w:top w:val="single" w:sz="12" w:space="0" w:color="auto"/>
              <w:left w:val="single" w:sz="2" w:space="0" w:color="auto"/>
              <w:bottom w:val="single" w:sz="2" w:space="0" w:color="auto"/>
              <w:right w:val="single" w:sz="2" w:space="0" w:color="auto"/>
            </w:tcBorders>
            <w:vAlign w:val="center"/>
          </w:tcPr>
          <w:p w14:paraId="1C3EA73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How does your state law address the need for providing educational services in an alternative setting to students expelled from their regular school setting?</w:t>
            </w:r>
          </w:p>
        </w:tc>
        <w:tc>
          <w:tcPr>
            <w:tcW w:w="3168" w:type="dxa"/>
            <w:tcBorders>
              <w:top w:val="single" w:sz="12" w:space="0" w:color="auto"/>
              <w:left w:val="single" w:sz="2" w:space="0" w:color="auto"/>
              <w:bottom w:val="single" w:sz="2" w:space="0" w:color="auto"/>
            </w:tcBorders>
            <w:vAlign w:val="center"/>
          </w:tcPr>
          <w:p w14:paraId="2AA17B6A" w14:textId="77777777" w:rsidR="00CD3D0A" w:rsidRDefault="00CD3D0A">
            <w:pPr>
              <w:spacing w:before="60" w:after="60"/>
              <w:jc w:val="left"/>
              <w:rPr>
                <w:rFonts w:ascii="Arial" w:hAnsi="Arial" w:cs="Arial"/>
                <w:sz w:val="18"/>
                <w:szCs w:val="18"/>
              </w:rPr>
            </w:pPr>
            <w:r>
              <w:rPr>
                <w:rFonts w:ascii="Arial" w:hAnsi="Arial" w:cs="Arial"/>
                <w:noProof/>
                <w:sz w:val="18"/>
                <w:szCs w:val="18"/>
              </w:rPr>
              <w:t>State law encourages LEAs to provide educational services to expelled students in an alternative setting.</w:t>
            </w:r>
          </w:p>
        </w:tc>
      </w:tr>
      <w:tr w:rsidR="00CD3D0A" w14:paraId="583C7794" w14:textId="77777777">
        <w:tc>
          <w:tcPr>
            <w:tcW w:w="828" w:type="dxa"/>
            <w:tcBorders>
              <w:top w:val="single" w:sz="2" w:space="0" w:color="auto"/>
              <w:bottom w:val="single" w:sz="12" w:space="0" w:color="auto"/>
              <w:right w:val="single" w:sz="2" w:space="0" w:color="auto"/>
            </w:tcBorders>
            <w:vAlign w:val="center"/>
          </w:tcPr>
          <w:p w14:paraId="2C395BF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10b.</w:t>
            </w:r>
          </w:p>
        </w:tc>
        <w:tc>
          <w:tcPr>
            <w:tcW w:w="5580" w:type="dxa"/>
            <w:tcBorders>
              <w:top w:val="single" w:sz="2" w:space="0" w:color="auto"/>
              <w:left w:val="single" w:sz="2" w:space="0" w:color="auto"/>
              <w:bottom w:val="single" w:sz="12" w:space="0" w:color="auto"/>
              <w:right w:val="single" w:sz="2" w:space="0" w:color="auto"/>
            </w:tcBorders>
            <w:vAlign w:val="center"/>
          </w:tcPr>
          <w:p w14:paraId="2F89887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Are any state funds used to support the implementation of educational services in alternative settings as it relates to students who have been expelled under the </w:t>
            </w:r>
            <w:r>
              <w:rPr>
                <w:rFonts w:ascii="Arial" w:hAnsi="Arial" w:cs="Arial"/>
                <w:i/>
                <w:sz w:val="18"/>
                <w:szCs w:val="18"/>
              </w:rPr>
              <w:t>GFSA</w:t>
            </w:r>
            <w:r>
              <w:rPr>
                <w:rFonts w:ascii="Arial" w:hAnsi="Arial" w:cs="Arial"/>
                <w:sz w:val="18"/>
                <w:szCs w:val="18"/>
              </w:rPr>
              <w:t>?</w:t>
            </w:r>
          </w:p>
        </w:tc>
        <w:tc>
          <w:tcPr>
            <w:tcW w:w="3168" w:type="dxa"/>
            <w:tcBorders>
              <w:top w:val="single" w:sz="2" w:space="0" w:color="auto"/>
              <w:left w:val="single" w:sz="2" w:space="0" w:color="auto"/>
              <w:bottom w:val="single" w:sz="12" w:space="0" w:color="auto"/>
            </w:tcBorders>
            <w:vAlign w:val="center"/>
          </w:tcPr>
          <w:p w14:paraId="4A451B7D" w14:textId="77777777" w:rsidR="00CD3D0A" w:rsidRDefault="00CD3D0A">
            <w:pPr>
              <w:spacing w:before="60" w:after="60"/>
              <w:jc w:val="left"/>
              <w:rPr>
                <w:rFonts w:ascii="Arial" w:hAnsi="Arial" w:cs="Arial"/>
                <w:sz w:val="18"/>
                <w:szCs w:val="18"/>
              </w:rPr>
            </w:pPr>
            <w:r>
              <w:rPr>
                <w:rFonts w:ascii="Arial" w:hAnsi="Arial" w:cs="Arial"/>
                <w:noProof/>
                <w:sz w:val="18"/>
                <w:szCs w:val="18"/>
              </w:rPr>
              <w:t>Yes.</w:t>
            </w:r>
          </w:p>
        </w:tc>
      </w:tr>
    </w:tbl>
    <w:p w14:paraId="22C45B8F" w14:textId="77777777" w:rsidR="00CD3D0A" w:rsidRDefault="00CD3D0A">
      <w:pPr>
        <w:tabs>
          <w:tab w:val="left" w:pos="1080"/>
        </w:tabs>
        <w:rPr>
          <w:rFonts w:ascii="Arial" w:hAnsi="Arial" w:cs="Arial"/>
          <w:sz w:val="20"/>
        </w:rPr>
      </w:pPr>
    </w:p>
    <w:p w14:paraId="61F93AEA" w14:textId="77777777" w:rsidR="00CD3D0A" w:rsidRDefault="00CD3D0A">
      <w:pPr>
        <w:tabs>
          <w:tab w:val="left" w:pos="1080"/>
        </w:tabs>
        <w:rPr>
          <w:rFonts w:ascii="Arial" w:hAnsi="Arial" w:cs="Arial"/>
          <w:sz w:val="20"/>
        </w:rPr>
      </w:pPr>
    </w:p>
    <w:p w14:paraId="3156052A" w14:textId="77777777" w:rsidR="00CD3D0A" w:rsidRDefault="00CD3D0A">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Comparison─2002</w:t>
      </w:r>
      <w:r>
        <w:rPr>
          <w:rFonts w:ascii="Arial" w:hAnsi="Arial" w:cs="Arial"/>
          <w:b/>
          <w:sz w:val="18"/>
          <w:szCs w:val="18"/>
        </w:rPr>
        <w:t>–</w:t>
      </w:r>
      <w:r>
        <w:rPr>
          <w:rFonts w:ascii="Arial" w:hAnsi="Arial" w:cs="Arial"/>
          <w:b/>
          <w:sz w:val="28"/>
          <w:szCs w:val="28"/>
        </w:rPr>
        <w:t>03 to 2003</w:t>
      </w:r>
      <w:r>
        <w:rPr>
          <w:rFonts w:ascii="Arial" w:hAnsi="Arial" w:cs="Arial"/>
          <w:b/>
          <w:sz w:val="18"/>
          <w:szCs w:val="18"/>
        </w:rPr>
        <w:t>–</w:t>
      </w:r>
      <w:r>
        <w:rPr>
          <w:rFonts w:ascii="Arial" w:hAnsi="Arial" w:cs="Arial"/>
          <w:b/>
          <w:sz w:val="28"/>
          <w:szCs w:val="28"/>
        </w:rPr>
        <w:t>04</w:t>
      </w:r>
    </w:p>
    <w:p w14:paraId="4C10F426" w14:textId="77777777" w:rsidR="00CD3D0A" w:rsidRDefault="00CD3D0A">
      <w:pPr>
        <w:tabs>
          <w:tab w:val="left" w:pos="1260"/>
        </w:tabs>
        <w:jc w:val="left"/>
        <w:rPr>
          <w:sz w:val="20"/>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1440"/>
        <w:gridCol w:w="1440"/>
      </w:tblGrid>
      <w:tr w:rsidR="00CD3D0A" w14:paraId="087B68AB" w14:textId="77777777">
        <w:tc>
          <w:tcPr>
            <w:tcW w:w="3888" w:type="dxa"/>
            <w:tcBorders>
              <w:bottom w:val="single" w:sz="12" w:space="0" w:color="auto"/>
              <w:right w:val="single" w:sz="2" w:space="0" w:color="auto"/>
            </w:tcBorders>
          </w:tcPr>
          <w:p w14:paraId="4173321E"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Data</w:t>
            </w:r>
          </w:p>
        </w:tc>
        <w:tc>
          <w:tcPr>
            <w:tcW w:w="1440" w:type="dxa"/>
            <w:tcBorders>
              <w:left w:val="single" w:sz="2" w:space="0" w:color="auto"/>
              <w:bottom w:val="single" w:sz="12" w:space="0" w:color="auto"/>
              <w:right w:val="single" w:sz="2" w:space="0" w:color="auto"/>
            </w:tcBorders>
          </w:tcPr>
          <w:p w14:paraId="7B567A58"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2002–03</w:t>
            </w:r>
          </w:p>
        </w:tc>
        <w:tc>
          <w:tcPr>
            <w:tcW w:w="1440" w:type="dxa"/>
            <w:tcBorders>
              <w:left w:val="single" w:sz="2" w:space="0" w:color="auto"/>
              <w:bottom w:val="single" w:sz="12" w:space="0" w:color="auto"/>
            </w:tcBorders>
          </w:tcPr>
          <w:p w14:paraId="3FA06CD1"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2003–04</w:t>
            </w:r>
          </w:p>
        </w:tc>
      </w:tr>
      <w:tr w:rsidR="00CD3D0A" w14:paraId="3DDE05A3" w14:textId="77777777">
        <w:tc>
          <w:tcPr>
            <w:tcW w:w="3888" w:type="dxa"/>
            <w:tcBorders>
              <w:top w:val="single" w:sz="12" w:space="0" w:color="auto"/>
              <w:bottom w:val="single" w:sz="2" w:space="0" w:color="auto"/>
              <w:right w:val="single" w:sz="2" w:space="0" w:color="auto"/>
            </w:tcBorders>
            <w:vAlign w:val="center"/>
          </w:tcPr>
          <w:p w14:paraId="016B1A54"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04DDB075"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52</w:t>
            </w:r>
          </w:p>
        </w:tc>
        <w:tc>
          <w:tcPr>
            <w:tcW w:w="1440" w:type="dxa"/>
            <w:tcBorders>
              <w:top w:val="single" w:sz="12" w:space="0" w:color="auto"/>
              <w:left w:val="single" w:sz="2" w:space="0" w:color="auto"/>
              <w:bottom w:val="single" w:sz="2" w:space="0" w:color="auto"/>
            </w:tcBorders>
            <w:vAlign w:val="center"/>
          </w:tcPr>
          <w:p w14:paraId="47C724DD"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40</w:t>
            </w:r>
          </w:p>
        </w:tc>
      </w:tr>
      <w:tr w:rsidR="00CD3D0A" w14:paraId="28C21B02" w14:textId="77777777">
        <w:tc>
          <w:tcPr>
            <w:tcW w:w="3888" w:type="dxa"/>
            <w:tcBorders>
              <w:top w:val="single" w:sz="2" w:space="0" w:color="auto"/>
              <w:bottom w:val="single" w:sz="2" w:space="0" w:color="auto"/>
            </w:tcBorders>
            <w:vAlign w:val="center"/>
          </w:tcPr>
          <w:p w14:paraId="098B2685"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Change (2002–03 to 2003–04)</w:t>
            </w:r>
          </w:p>
        </w:tc>
        <w:tc>
          <w:tcPr>
            <w:tcW w:w="1440" w:type="dxa"/>
            <w:tcBorders>
              <w:top w:val="single" w:sz="2" w:space="0" w:color="auto"/>
              <w:bottom w:val="single" w:sz="2" w:space="0" w:color="auto"/>
              <w:right w:val="single" w:sz="2" w:space="0" w:color="auto"/>
            </w:tcBorders>
            <w:vAlign w:val="center"/>
          </w:tcPr>
          <w:p w14:paraId="3A5169CC"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60549AC3"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-12</w:t>
            </w:r>
          </w:p>
        </w:tc>
      </w:tr>
      <w:tr w:rsidR="00CD3D0A" w14:paraId="6A96D6B6" w14:textId="77777777">
        <w:tc>
          <w:tcPr>
            <w:tcW w:w="3888" w:type="dxa"/>
            <w:tcBorders>
              <w:top w:val="single" w:sz="2" w:space="0" w:color="auto"/>
            </w:tcBorders>
            <w:vAlign w:val="center"/>
          </w:tcPr>
          <w:p w14:paraId="3992F258"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Percentage Change</w:t>
            </w:r>
          </w:p>
        </w:tc>
        <w:tc>
          <w:tcPr>
            <w:tcW w:w="1440" w:type="dxa"/>
            <w:tcBorders>
              <w:top w:val="single" w:sz="2" w:space="0" w:color="auto"/>
              <w:right w:val="single" w:sz="2" w:space="0" w:color="auto"/>
            </w:tcBorders>
            <w:vAlign w:val="center"/>
          </w:tcPr>
          <w:p w14:paraId="5567F2E8"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0FDE9F6D"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-23</w:t>
            </w:r>
          </w:p>
        </w:tc>
      </w:tr>
    </w:tbl>
    <w:p w14:paraId="37B7F436" w14:textId="77777777" w:rsidR="00CD3D0A" w:rsidRDefault="00CD3D0A">
      <w:pPr>
        <w:tabs>
          <w:tab w:val="left" w:pos="1260"/>
        </w:tabs>
        <w:jc w:val="left"/>
        <w:rPr>
          <w:rFonts w:ascii="Arial" w:hAnsi="Arial" w:cs="Arial"/>
          <w:sz w:val="20"/>
        </w:rPr>
      </w:pPr>
    </w:p>
    <w:p w14:paraId="27208B45" w14:textId="77777777" w:rsidR="00CD3D0A" w:rsidRDefault="00CD3D0A">
      <w:pPr>
        <w:tabs>
          <w:tab w:val="left" w:pos="1260"/>
        </w:tabs>
        <w:jc w:val="left"/>
        <w:rPr>
          <w:rFonts w:ascii="Arial" w:hAnsi="Arial" w:cs="Arial"/>
          <w:sz w:val="20"/>
        </w:rPr>
      </w:pPr>
    </w:p>
    <w:p w14:paraId="268B8CC4" w14:textId="77777777" w:rsidR="00CD3D0A" w:rsidRDefault="00CD3D0A">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52A4059B" w14:textId="77777777" w:rsidR="00CD3D0A" w:rsidRDefault="00CD3D0A">
      <w:pPr>
        <w:tabs>
          <w:tab w:val="left" w:pos="1260"/>
        </w:tabs>
        <w:jc w:val="left"/>
        <w:rPr>
          <w:rFonts w:ascii="Arial" w:hAnsi="Arial" w:cs="Arial"/>
          <w:sz w:val="20"/>
        </w:rPr>
        <w:sectPr w:rsidR="00CD3D0A">
          <w:pgSz w:w="12240" w:h="15840"/>
          <w:pgMar w:top="1152" w:right="1440" w:bottom="1008" w:left="1440" w:header="720" w:footer="720" w:gutter="0"/>
          <w:cols w:space="720"/>
          <w:docGrid w:linePitch="360"/>
        </w:sectPr>
      </w:pPr>
      <w:r>
        <w:rPr>
          <w:rFonts w:ascii="Arial" w:hAnsi="Arial" w:cs="Arial"/>
          <w:noProof/>
          <w:sz w:val="20"/>
        </w:rPr>
        <w:t>None.</w:t>
      </w:r>
    </w:p>
    <w:p w14:paraId="7977F34E" w14:textId="77777777" w:rsidR="00CD3D0A" w:rsidRDefault="00CD3D0A">
      <w:pPr>
        <w:pStyle w:val="Heading2"/>
        <w:spacing w:after="0" w:line="240" w:lineRule="atLeast"/>
        <w:rPr>
          <w:rFonts w:ascii="Arial" w:hAnsi="Arial" w:cs="Arial"/>
          <w:bCs/>
          <w:sz w:val="28"/>
          <w:szCs w:val="28"/>
        </w:rPr>
      </w:pPr>
      <w:bookmarkStart w:id="51" w:name="_Toc165448274"/>
      <w:smartTag w:uri="urn:schemas-microsoft-com:office:smarttags" w:element="State">
        <w:smartTag w:uri="urn:schemas-microsoft-com:office:smarttags" w:element="place">
          <w:r>
            <w:rPr>
              <w:rFonts w:ascii="Arial" w:hAnsi="Arial" w:cs="Arial"/>
              <w:bCs/>
              <w:noProof/>
              <w:sz w:val="28"/>
              <w:szCs w:val="28"/>
            </w:rPr>
            <w:t>Louisiana</w:t>
          </w:r>
        </w:smartTag>
      </w:smartTag>
      <w:bookmarkEnd w:id="51"/>
    </w:p>
    <w:p w14:paraId="09BDFC0A" w14:textId="77777777" w:rsidR="00CD3D0A" w:rsidRDefault="00CD3D0A">
      <w:pPr>
        <w:pBdr>
          <w:top w:val="single" w:sz="18" w:space="1" w:color="auto"/>
          <w:bottom w:val="single" w:sz="18" w:space="1" w:color="auto"/>
        </w:pBdr>
        <w:tabs>
          <w:tab w:val="left" w:pos="1080"/>
        </w:tabs>
        <w:rPr>
          <w:rFonts w:ascii="Arial" w:hAnsi="Arial" w:cs="Arial"/>
          <w:b/>
          <w:sz w:val="24"/>
          <w:szCs w:val="24"/>
        </w:rPr>
      </w:pPr>
      <w:r>
        <w:rPr>
          <w:rFonts w:ascii="Arial" w:hAnsi="Arial" w:cs="Arial"/>
          <w:b/>
          <w:sz w:val="24"/>
          <w:szCs w:val="24"/>
        </w:rPr>
        <w:t>2003–04</w:t>
      </w:r>
      <w:r>
        <w:rPr>
          <w:rFonts w:ascii="Arial" w:hAnsi="Arial" w:cs="Arial"/>
          <w:b/>
          <w:sz w:val="24"/>
          <w:szCs w:val="24"/>
        </w:rPr>
        <w:tab/>
        <w:t>Data</w:t>
      </w:r>
    </w:p>
    <w:p w14:paraId="587AB31E" w14:textId="77777777" w:rsidR="00CD3D0A" w:rsidRDefault="00CD3D0A">
      <w:pPr>
        <w:tabs>
          <w:tab w:val="left" w:pos="1080"/>
        </w:tabs>
      </w:pPr>
    </w:p>
    <w:p w14:paraId="76367B88" w14:textId="77777777" w:rsidR="00CD3D0A" w:rsidRDefault="00CD3D0A">
      <w:pPr>
        <w:tabs>
          <w:tab w:val="left" w:pos="1080"/>
        </w:tabs>
        <w:rPr>
          <w:rFonts w:ascii="Arial" w:hAnsi="Arial" w:cs="Arial"/>
          <w:b/>
          <w:sz w:val="20"/>
        </w:rPr>
      </w:pPr>
      <w:r>
        <w:rPr>
          <w:rFonts w:ascii="Arial" w:hAnsi="Arial" w:cs="Arial"/>
          <w:b/>
          <w:sz w:val="20"/>
        </w:rPr>
        <w:t>Question 1.  Firearms Incidents</w:t>
      </w:r>
    </w:p>
    <w:p w14:paraId="232E175B" w14:textId="77777777" w:rsidR="00CD3D0A" w:rsidRDefault="00CD3D0A">
      <w:pPr>
        <w:tabs>
          <w:tab w:val="left" w:pos="1080"/>
        </w:tabs>
        <w:ind w:firstLine="720"/>
        <w:rPr>
          <w:rFonts w:ascii="Arial" w:hAnsi="Arial" w:cs="Arial"/>
          <w:sz w:val="20"/>
        </w:rPr>
      </w:pPr>
    </w:p>
    <w:p w14:paraId="3A42B6C8" w14:textId="77777777" w:rsidR="00CD3D0A" w:rsidRDefault="00CD3D0A">
      <w:pPr>
        <w:tabs>
          <w:tab w:val="left" w:pos="1080"/>
        </w:tabs>
        <w:ind w:firstLine="720"/>
        <w:rPr>
          <w:rFonts w:ascii="Arial" w:hAnsi="Arial" w:cs="Arial"/>
          <w:sz w:val="20"/>
        </w:rPr>
      </w:pPr>
      <w:r>
        <w:rPr>
          <w:rFonts w:ascii="Arial" w:hAnsi="Arial" w:cs="Arial"/>
          <w:sz w:val="20"/>
        </w:rPr>
        <w:t>1a.  Number of students who were found to have brought or possessed a firearm in school</w:t>
      </w:r>
    </w:p>
    <w:p w14:paraId="2C6ADD64" w14:textId="77777777" w:rsidR="00CD3D0A" w:rsidRDefault="00CD3D0A">
      <w:pPr>
        <w:tabs>
          <w:tab w:val="left" w:pos="1080"/>
        </w:tabs>
        <w:rPr>
          <w:rFonts w:ascii="Arial" w:hAnsi="Arial" w:cs="Arial"/>
          <w:sz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1797"/>
        <w:gridCol w:w="1792"/>
        <w:gridCol w:w="1796"/>
        <w:gridCol w:w="1849"/>
      </w:tblGrid>
      <w:tr w:rsidR="00CD3D0A" w14:paraId="71FB4D42" w14:textId="77777777">
        <w:tc>
          <w:tcPr>
            <w:tcW w:w="1622" w:type="dxa"/>
          </w:tcPr>
          <w:p w14:paraId="1ABC0AC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School Level</w:t>
            </w:r>
          </w:p>
        </w:tc>
        <w:tc>
          <w:tcPr>
            <w:tcW w:w="1797" w:type="dxa"/>
          </w:tcPr>
          <w:p w14:paraId="3AF6A978"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Handguns</w:t>
            </w:r>
          </w:p>
        </w:tc>
        <w:tc>
          <w:tcPr>
            <w:tcW w:w="1792" w:type="dxa"/>
          </w:tcPr>
          <w:p w14:paraId="23D04261"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Rifles or Shotguns</w:t>
            </w:r>
          </w:p>
        </w:tc>
        <w:tc>
          <w:tcPr>
            <w:tcW w:w="1796" w:type="dxa"/>
          </w:tcPr>
          <w:p w14:paraId="078F384B"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Other Firearms</w:t>
            </w:r>
          </w:p>
        </w:tc>
        <w:tc>
          <w:tcPr>
            <w:tcW w:w="1849" w:type="dxa"/>
          </w:tcPr>
          <w:p w14:paraId="1C6F3970"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Total</w:t>
            </w:r>
          </w:p>
        </w:tc>
      </w:tr>
      <w:tr w:rsidR="00CD3D0A" w14:paraId="3A2546A3" w14:textId="77777777">
        <w:tc>
          <w:tcPr>
            <w:tcW w:w="1622" w:type="dxa"/>
          </w:tcPr>
          <w:p w14:paraId="50CFD96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Elementary</w:t>
            </w:r>
          </w:p>
        </w:tc>
        <w:tc>
          <w:tcPr>
            <w:tcW w:w="1797" w:type="dxa"/>
            <w:vAlign w:val="center"/>
          </w:tcPr>
          <w:p w14:paraId="50D545EC"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7</w:t>
            </w:r>
          </w:p>
        </w:tc>
        <w:tc>
          <w:tcPr>
            <w:tcW w:w="1792" w:type="dxa"/>
            <w:vAlign w:val="center"/>
          </w:tcPr>
          <w:p w14:paraId="20E85D55"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0D513D41"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w:t>
            </w:r>
          </w:p>
        </w:tc>
        <w:tc>
          <w:tcPr>
            <w:tcW w:w="1849" w:type="dxa"/>
            <w:vAlign w:val="center"/>
          </w:tcPr>
          <w:p w14:paraId="00A7A302"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10</w:t>
            </w:r>
          </w:p>
        </w:tc>
      </w:tr>
      <w:tr w:rsidR="00CD3D0A" w14:paraId="35270399" w14:textId="77777777">
        <w:tc>
          <w:tcPr>
            <w:tcW w:w="1622" w:type="dxa"/>
          </w:tcPr>
          <w:p w14:paraId="4313BCE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Junior High</w:t>
            </w:r>
          </w:p>
        </w:tc>
        <w:tc>
          <w:tcPr>
            <w:tcW w:w="1797" w:type="dxa"/>
            <w:vAlign w:val="center"/>
          </w:tcPr>
          <w:p w14:paraId="674389A4"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9</w:t>
            </w:r>
          </w:p>
        </w:tc>
        <w:tc>
          <w:tcPr>
            <w:tcW w:w="1792" w:type="dxa"/>
            <w:vAlign w:val="center"/>
          </w:tcPr>
          <w:p w14:paraId="2504459A"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2FEEE370"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7A9805E4"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9</w:t>
            </w:r>
          </w:p>
        </w:tc>
      </w:tr>
      <w:tr w:rsidR="00CD3D0A" w14:paraId="68BFF4A0" w14:textId="77777777">
        <w:tc>
          <w:tcPr>
            <w:tcW w:w="1622" w:type="dxa"/>
          </w:tcPr>
          <w:p w14:paraId="34C1E38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Senior High</w:t>
            </w:r>
          </w:p>
        </w:tc>
        <w:tc>
          <w:tcPr>
            <w:tcW w:w="1797" w:type="dxa"/>
            <w:vAlign w:val="center"/>
          </w:tcPr>
          <w:p w14:paraId="0D421E1E"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9</w:t>
            </w:r>
          </w:p>
        </w:tc>
        <w:tc>
          <w:tcPr>
            <w:tcW w:w="1792" w:type="dxa"/>
            <w:vAlign w:val="center"/>
          </w:tcPr>
          <w:p w14:paraId="3C8A0C3D"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17044180"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849" w:type="dxa"/>
            <w:vAlign w:val="center"/>
          </w:tcPr>
          <w:p w14:paraId="19518DF7"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11</w:t>
            </w:r>
          </w:p>
        </w:tc>
      </w:tr>
      <w:tr w:rsidR="00CD3D0A" w14:paraId="2D544094" w14:textId="77777777">
        <w:tc>
          <w:tcPr>
            <w:tcW w:w="1622" w:type="dxa"/>
          </w:tcPr>
          <w:p w14:paraId="27188B4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797" w:type="dxa"/>
            <w:vAlign w:val="center"/>
          </w:tcPr>
          <w:p w14:paraId="73A4AF09"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25</w:t>
            </w:r>
          </w:p>
        </w:tc>
        <w:tc>
          <w:tcPr>
            <w:tcW w:w="1792" w:type="dxa"/>
            <w:vAlign w:val="center"/>
          </w:tcPr>
          <w:p w14:paraId="0FDBD09A"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7EDE5FCF"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5</w:t>
            </w:r>
          </w:p>
        </w:tc>
        <w:tc>
          <w:tcPr>
            <w:tcW w:w="1849" w:type="dxa"/>
            <w:vAlign w:val="center"/>
          </w:tcPr>
          <w:p w14:paraId="340E8D6C"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30</w:t>
            </w:r>
          </w:p>
        </w:tc>
      </w:tr>
    </w:tbl>
    <w:p w14:paraId="143E272A" w14:textId="77777777" w:rsidR="00CD3D0A" w:rsidRDefault="00CD3D0A">
      <w:pPr>
        <w:tabs>
          <w:tab w:val="left" w:pos="1080"/>
        </w:tabs>
        <w:jc w:val="left"/>
        <w:rPr>
          <w:rFonts w:ascii="Arial" w:hAnsi="Arial" w:cs="Arial"/>
          <w:sz w:val="20"/>
        </w:rPr>
      </w:pPr>
    </w:p>
    <w:p w14:paraId="2F712EFB" w14:textId="77777777" w:rsidR="00CD3D0A" w:rsidRDefault="00CD3D0A">
      <w:pPr>
        <w:tabs>
          <w:tab w:val="left" w:pos="1080"/>
        </w:tabs>
        <w:rPr>
          <w:rFonts w:ascii="Arial" w:hAnsi="Arial" w:cs="Arial"/>
          <w:sz w:val="20"/>
        </w:rPr>
      </w:pPr>
    </w:p>
    <w:p w14:paraId="242419EB" w14:textId="77777777" w:rsidR="00CD3D0A" w:rsidRDefault="00CD3D0A">
      <w:pPr>
        <w:tabs>
          <w:tab w:val="left" w:pos="1080"/>
        </w:tabs>
        <w:rPr>
          <w:rFonts w:ascii="Arial" w:hAnsi="Arial" w:cs="Arial"/>
          <w:b/>
          <w:sz w:val="20"/>
        </w:rPr>
      </w:pPr>
      <w:r>
        <w:rPr>
          <w:rFonts w:ascii="Arial" w:hAnsi="Arial" w:cs="Arial"/>
          <w:b/>
          <w:sz w:val="20"/>
        </w:rPr>
        <w:t>Question 2.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5"/>
        <w:gridCol w:w="1989"/>
        <w:gridCol w:w="1530"/>
      </w:tblGrid>
      <w:tr w:rsidR="00CD3D0A" w14:paraId="6621666A" w14:textId="77777777">
        <w:tc>
          <w:tcPr>
            <w:tcW w:w="802" w:type="dxa"/>
            <w:tcBorders>
              <w:bottom w:val="single" w:sz="12" w:space="0" w:color="auto"/>
            </w:tcBorders>
          </w:tcPr>
          <w:p w14:paraId="180311D5" w14:textId="77777777" w:rsidR="00CD3D0A" w:rsidRDefault="00CD3D0A">
            <w:pPr>
              <w:tabs>
                <w:tab w:val="left" w:pos="1080"/>
              </w:tabs>
              <w:spacing w:before="60" w:after="60"/>
              <w:rPr>
                <w:rFonts w:ascii="Arial" w:hAnsi="Arial" w:cs="Arial"/>
                <w:sz w:val="18"/>
                <w:szCs w:val="18"/>
              </w:rPr>
            </w:pPr>
          </w:p>
        </w:tc>
        <w:tc>
          <w:tcPr>
            <w:tcW w:w="5255" w:type="dxa"/>
            <w:tcBorders>
              <w:bottom w:val="single" w:sz="12" w:space="0" w:color="auto"/>
            </w:tcBorders>
          </w:tcPr>
          <w:p w14:paraId="48CFDA77"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68FCE902"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30" w:type="dxa"/>
            <w:tcBorders>
              <w:bottom w:val="single" w:sz="12" w:space="0" w:color="auto"/>
            </w:tcBorders>
          </w:tcPr>
          <w:p w14:paraId="4983F381"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7FA0CBBA" w14:textId="77777777">
        <w:tc>
          <w:tcPr>
            <w:tcW w:w="802" w:type="dxa"/>
            <w:tcBorders>
              <w:top w:val="single" w:sz="12" w:space="0" w:color="auto"/>
              <w:bottom w:val="single" w:sz="2" w:space="0" w:color="auto"/>
              <w:right w:val="single" w:sz="2" w:space="0" w:color="auto"/>
            </w:tcBorders>
            <w:vAlign w:val="center"/>
          </w:tcPr>
          <w:p w14:paraId="2A62E67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2a.</w:t>
            </w:r>
          </w:p>
        </w:tc>
        <w:tc>
          <w:tcPr>
            <w:tcW w:w="5255" w:type="dxa"/>
            <w:tcBorders>
              <w:top w:val="single" w:sz="12" w:space="0" w:color="auto"/>
              <w:left w:val="single" w:sz="2" w:space="0" w:color="auto"/>
              <w:bottom w:val="single" w:sz="2" w:space="0" w:color="auto"/>
              <w:right w:val="single" w:sz="2" w:space="0" w:color="auto"/>
            </w:tcBorders>
            <w:vAlign w:val="center"/>
          </w:tcPr>
          <w:p w14:paraId="2F2F798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modified</w:t>
            </w:r>
          </w:p>
        </w:tc>
        <w:tc>
          <w:tcPr>
            <w:tcW w:w="1989" w:type="dxa"/>
            <w:tcBorders>
              <w:top w:val="single" w:sz="12" w:space="0" w:color="auto"/>
              <w:left w:val="single" w:sz="2" w:space="0" w:color="auto"/>
              <w:bottom w:val="single" w:sz="2" w:space="0" w:color="auto"/>
              <w:right w:val="single" w:sz="2" w:space="0" w:color="auto"/>
            </w:tcBorders>
            <w:vAlign w:val="center"/>
          </w:tcPr>
          <w:p w14:paraId="4B553EC0"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8</w:t>
            </w:r>
          </w:p>
        </w:tc>
        <w:tc>
          <w:tcPr>
            <w:tcW w:w="1530" w:type="dxa"/>
            <w:tcBorders>
              <w:top w:val="single" w:sz="12" w:space="0" w:color="auto"/>
              <w:left w:val="single" w:sz="2" w:space="0" w:color="auto"/>
              <w:bottom w:val="single" w:sz="2" w:space="0" w:color="auto"/>
            </w:tcBorders>
            <w:vAlign w:val="center"/>
          </w:tcPr>
          <w:p w14:paraId="20553361"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27</w:t>
            </w:r>
          </w:p>
        </w:tc>
      </w:tr>
      <w:tr w:rsidR="00CD3D0A" w14:paraId="5857D09D" w14:textId="77777777">
        <w:tc>
          <w:tcPr>
            <w:tcW w:w="802" w:type="dxa"/>
            <w:tcBorders>
              <w:top w:val="single" w:sz="2" w:space="0" w:color="auto"/>
              <w:bottom w:val="single" w:sz="2" w:space="0" w:color="auto"/>
              <w:right w:val="single" w:sz="2" w:space="0" w:color="auto"/>
            </w:tcBorders>
            <w:vAlign w:val="center"/>
          </w:tcPr>
          <w:p w14:paraId="56B4A75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2b.</w:t>
            </w:r>
          </w:p>
        </w:tc>
        <w:tc>
          <w:tcPr>
            <w:tcW w:w="5255" w:type="dxa"/>
            <w:tcBorders>
              <w:top w:val="single" w:sz="2" w:space="0" w:color="auto"/>
              <w:left w:val="single" w:sz="2" w:space="0" w:color="auto"/>
              <w:bottom w:val="single" w:sz="2" w:space="0" w:color="auto"/>
              <w:right w:val="single" w:sz="2" w:space="0" w:color="auto"/>
            </w:tcBorders>
            <w:vAlign w:val="center"/>
          </w:tcPr>
          <w:p w14:paraId="6B8394E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not modified</w:t>
            </w:r>
          </w:p>
        </w:tc>
        <w:tc>
          <w:tcPr>
            <w:tcW w:w="1989" w:type="dxa"/>
            <w:tcBorders>
              <w:top w:val="single" w:sz="2" w:space="0" w:color="auto"/>
              <w:left w:val="single" w:sz="2" w:space="0" w:color="auto"/>
              <w:bottom w:val="single" w:sz="2" w:space="0" w:color="auto"/>
              <w:right w:val="single" w:sz="2" w:space="0" w:color="auto"/>
            </w:tcBorders>
            <w:vAlign w:val="center"/>
          </w:tcPr>
          <w:p w14:paraId="31F56BBE"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22</w:t>
            </w:r>
          </w:p>
        </w:tc>
        <w:tc>
          <w:tcPr>
            <w:tcW w:w="1530" w:type="dxa"/>
            <w:tcBorders>
              <w:top w:val="single" w:sz="2" w:space="0" w:color="auto"/>
              <w:left w:val="single" w:sz="2" w:space="0" w:color="auto"/>
              <w:bottom w:val="single" w:sz="2" w:space="0" w:color="auto"/>
            </w:tcBorders>
            <w:vAlign w:val="center"/>
          </w:tcPr>
          <w:p w14:paraId="2F33267A"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73</w:t>
            </w:r>
          </w:p>
        </w:tc>
      </w:tr>
      <w:tr w:rsidR="00CD3D0A" w14:paraId="4FD55F59" w14:textId="77777777">
        <w:tc>
          <w:tcPr>
            <w:tcW w:w="802" w:type="dxa"/>
            <w:tcBorders>
              <w:top w:val="single" w:sz="2" w:space="0" w:color="auto"/>
              <w:bottom w:val="single" w:sz="12" w:space="0" w:color="auto"/>
            </w:tcBorders>
            <w:vAlign w:val="center"/>
          </w:tcPr>
          <w:p w14:paraId="3BEAFD03" w14:textId="77777777" w:rsidR="00CD3D0A" w:rsidRDefault="00CD3D0A">
            <w:pPr>
              <w:tabs>
                <w:tab w:val="left" w:pos="1080"/>
              </w:tabs>
              <w:spacing w:before="60" w:after="60"/>
              <w:jc w:val="left"/>
              <w:rPr>
                <w:rFonts w:ascii="Arial" w:hAnsi="Arial" w:cs="Arial"/>
                <w:sz w:val="18"/>
                <w:szCs w:val="18"/>
              </w:rPr>
            </w:pPr>
          </w:p>
        </w:tc>
        <w:tc>
          <w:tcPr>
            <w:tcW w:w="5255" w:type="dxa"/>
            <w:tcBorders>
              <w:top w:val="single" w:sz="2" w:space="0" w:color="auto"/>
              <w:left w:val="nil"/>
              <w:bottom w:val="single" w:sz="12" w:space="0" w:color="auto"/>
              <w:right w:val="single" w:sz="2" w:space="0" w:color="auto"/>
            </w:tcBorders>
            <w:vAlign w:val="center"/>
          </w:tcPr>
          <w:p w14:paraId="40F93E1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34D00F0A"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30</w:t>
            </w:r>
          </w:p>
        </w:tc>
        <w:tc>
          <w:tcPr>
            <w:tcW w:w="1530" w:type="dxa"/>
            <w:tcBorders>
              <w:top w:val="single" w:sz="2" w:space="0" w:color="auto"/>
              <w:left w:val="single" w:sz="2" w:space="0" w:color="auto"/>
              <w:bottom w:val="single" w:sz="12" w:space="0" w:color="auto"/>
            </w:tcBorders>
            <w:vAlign w:val="center"/>
          </w:tcPr>
          <w:p w14:paraId="2CDDB0D3"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100</w:t>
            </w:r>
          </w:p>
        </w:tc>
      </w:tr>
    </w:tbl>
    <w:p w14:paraId="47B7CB39" w14:textId="77777777" w:rsidR="00CD3D0A" w:rsidRDefault="00CD3D0A">
      <w:pPr>
        <w:tabs>
          <w:tab w:val="left" w:pos="1080"/>
        </w:tabs>
        <w:rPr>
          <w:rFonts w:ascii="Arial" w:hAnsi="Arial" w:cs="Arial"/>
          <w:sz w:val="20"/>
        </w:rPr>
      </w:pPr>
    </w:p>
    <w:p w14:paraId="70FC2724" w14:textId="77777777" w:rsidR="00CD3D0A" w:rsidRDefault="00CD3D0A">
      <w:pPr>
        <w:tabs>
          <w:tab w:val="left" w:pos="1080"/>
        </w:tabs>
        <w:rPr>
          <w:rFonts w:ascii="Arial" w:hAnsi="Arial" w:cs="Arial"/>
          <w:b/>
          <w:sz w:val="20"/>
        </w:rPr>
      </w:pPr>
      <w:r>
        <w:rPr>
          <w:rFonts w:ascii="Arial" w:hAnsi="Arial" w:cs="Arial"/>
          <w:b/>
          <w:sz w:val="20"/>
        </w:rPr>
        <w:t>Question 3.  Alternative Placements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7"/>
        <w:gridCol w:w="1989"/>
        <w:gridCol w:w="1528"/>
      </w:tblGrid>
      <w:tr w:rsidR="00CD3D0A" w14:paraId="6FD0D987" w14:textId="77777777">
        <w:tc>
          <w:tcPr>
            <w:tcW w:w="802" w:type="dxa"/>
            <w:tcBorders>
              <w:bottom w:val="single" w:sz="12" w:space="0" w:color="auto"/>
            </w:tcBorders>
          </w:tcPr>
          <w:p w14:paraId="14767D54" w14:textId="77777777" w:rsidR="00CD3D0A" w:rsidRDefault="00CD3D0A">
            <w:pPr>
              <w:tabs>
                <w:tab w:val="left" w:pos="1080"/>
              </w:tabs>
              <w:spacing w:before="60" w:after="60"/>
              <w:rPr>
                <w:rFonts w:ascii="Arial" w:hAnsi="Arial" w:cs="Arial"/>
                <w:sz w:val="18"/>
                <w:szCs w:val="18"/>
              </w:rPr>
            </w:pPr>
          </w:p>
        </w:tc>
        <w:tc>
          <w:tcPr>
            <w:tcW w:w="5257" w:type="dxa"/>
            <w:tcBorders>
              <w:bottom w:val="single" w:sz="12" w:space="0" w:color="auto"/>
            </w:tcBorders>
          </w:tcPr>
          <w:p w14:paraId="20B2ACB3"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019816D0"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28" w:type="dxa"/>
            <w:tcBorders>
              <w:bottom w:val="single" w:sz="12" w:space="0" w:color="auto"/>
            </w:tcBorders>
          </w:tcPr>
          <w:p w14:paraId="42AFDD7D"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3966F6AE" w14:textId="77777777">
        <w:tc>
          <w:tcPr>
            <w:tcW w:w="802" w:type="dxa"/>
            <w:tcBorders>
              <w:top w:val="single" w:sz="12" w:space="0" w:color="auto"/>
              <w:bottom w:val="single" w:sz="2" w:space="0" w:color="auto"/>
              <w:right w:val="single" w:sz="2" w:space="0" w:color="auto"/>
            </w:tcBorders>
            <w:vAlign w:val="center"/>
          </w:tcPr>
          <w:p w14:paraId="3A36028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3a.</w:t>
            </w:r>
          </w:p>
        </w:tc>
        <w:tc>
          <w:tcPr>
            <w:tcW w:w="5257" w:type="dxa"/>
            <w:tcBorders>
              <w:top w:val="single" w:sz="12" w:space="0" w:color="auto"/>
              <w:left w:val="single" w:sz="2" w:space="0" w:color="auto"/>
              <w:bottom w:val="single" w:sz="2" w:space="0" w:color="auto"/>
              <w:right w:val="single" w:sz="2" w:space="0" w:color="auto"/>
            </w:tcBorders>
            <w:vAlign w:val="center"/>
          </w:tcPr>
          <w:p w14:paraId="450C0A3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modified expulsions</w:t>
            </w:r>
          </w:p>
        </w:tc>
        <w:tc>
          <w:tcPr>
            <w:tcW w:w="1989" w:type="dxa"/>
            <w:tcBorders>
              <w:top w:val="single" w:sz="12" w:space="0" w:color="auto"/>
              <w:left w:val="single" w:sz="2" w:space="0" w:color="auto"/>
              <w:bottom w:val="single" w:sz="2" w:space="0" w:color="auto"/>
              <w:right w:val="single" w:sz="2" w:space="0" w:color="auto"/>
            </w:tcBorders>
            <w:vAlign w:val="center"/>
          </w:tcPr>
          <w:p w14:paraId="79F11F58"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5</w:t>
            </w:r>
          </w:p>
        </w:tc>
        <w:tc>
          <w:tcPr>
            <w:tcW w:w="1528" w:type="dxa"/>
            <w:tcBorders>
              <w:top w:val="single" w:sz="12" w:space="0" w:color="auto"/>
              <w:left w:val="single" w:sz="2" w:space="0" w:color="auto"/>
              <w:bottom w:val="single" w:sz="2" w:space="0" w:color="auto"/>
            </w:tcBorders>
            <w:vAlign w:val="center"/>
          </w:tcPr>
          <w:p w14:paraId="324C6FBA"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62</w:t>
            </w:r>
          </w:p>
        </w:tc>
      </w:tr>
      <w:tr w:rsidR="00CD3D0A" w14:paraId="4365C358" w14:textId="77777777">
        <w:tc>
          <w:tcPr>
            <w:tcW w:w="802" w:type="dxa"/>
            <w:tcBorders>
              <w:top w:val="single" w:sz="2" w:space="0" w:color="auto"/>
              <w:bottom w:val="single" w:sz="2" w:space="0" w:color="auto"/>
              <w:right w:val="single" w:sz="2" w:space="0" w:color="auto"/>
            </w:tcBorders>
            <w:vAlign w:val="center"/>
          </w:tcPr>
          <w:p w14:paraId="3E124F5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3b.</w:t>
            </w:r>
          </w:p>
        </w:tc>
        <w:tc>
          <w:tcPr>
            <w:tcW w:w="5257" w:type="dxa"/>
            <w:tcBorders>
              <w:top w:val="single" w:sz="2" w:space="0" w:color="auto"/>
              <w:left w:val="single" w:sz="2" w:space="0" w:color="auto"/>
              <w:bottom w:val="single" w:sz="2" w:space="0" w:color="auto"/>
              <w:right w:val="single" w:sz="2" w:space="0" w:color="auto"/>
            </w:tcBorders>
            <w:vAlign w:val="center"/>
          </w:tcPr>
          <w:p w14:paraId="5F79DC0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non-modified expulsions</w:t>
            </w:r>
          </w:p>
        </w:tc>
        <w:tc>
          <w:tcPr>
            <w:tcW w:w="1989" w:type="dxa"/>
            <w:tcBorders>
              <w:top w:val="single" w:sz="2" w:space="0" w:color="auto"/>
              <w:left w:val="single" w:sz="2" w:space="0" w:color="auto"/>
              <w:bottom w:val="single" w:sz="2" w:space="0" w:color="auto"/>
              <w:right w:val="single" w:sz="2" w:space="0" w:color="auto"/>
            </w:tcBorders>
            <w:vAlign w:val="center"/>
          </w:tcPr>
          <w:p w14:paraId="60FAA6D9"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13</w:t>
            </w:r>
          </w:p>
        </w:tc>
        <w:tc>
          <w:tcPr>
            <w:tcW w:w="1528" w:type="dxa"/>
            <w:tcBorders>
              <w:top w:val="single" w:sz="2" w:space="0" w:color="auto"/>
              <w:left w:val="single" w:sz="2" w:space="0" w:color="auto"/>
              <w:bottom w:val="single" w:sz="2" w:space="0" w:color="auto"/>
            </w:tcBorders>
            <w:vAlign w:val="center"/>
          </w:tcPr>
          <w:p w14:paraId="0ADFB66A"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59</w:t>
            </w:r>
          </w:p>
        </w:tc>
      </w:tr>
      <w:tr w:rsidR="00CD3D0A" w14:paraId="3DDC391F" w14:textId="77777777">
        <w:tc>
          <w:tcPr>
            <w:tcW w:w="802" w:type="dxa"/>
            <w:tcBorders>
              <w:top w:val="single" w:sz="2" w:space="0" w:color="auto"/>
              <w:bottom w:val="single" w:sz="12" w:space="0" w:color="auto"/>
            </w:tcBorders>
            <w:vAlign w:val="center"/>
          </w:tcPr>
          <w:p w14:paraId="3203E1B5" w14:textId="77777777" w:rsidR="00CD3D0A" w:rsidRDefault="00CD3D0A">
            <w:pPr>
              <w:tabs>
                <w:tab w:val="left" w:pos="1080"/>
              </w:tabs>
              <w:spacing w:before="60" w:after="60"/>
              <w:jc w:val="left"/>
              <w:rPr>
                <w:rFonts w:ascii="Arial" w:hAnsi="Arial" w:cs="Arial"/>
                <w:sz w:val="18"/>
                <w:szCs w:val="18"/>
              </w:rPr>
            </w:pPr>
          </w:p>
        </w:tc>
        <w:tc>
          <w:tcPr>
            <w:tcW w:w="5257" w:type="dxa"/>
            <w:tcBorders>
              <w:top w:val="single" w:sz="2" w:space="0" w:color="auto"/>
              <w:left w:val="nil"/>
              <w:bottom w:val="single" w:sz="12" w:space="0" w:color="auto"/>
              <w:right w:val="single" w:sz="2" w:space="0" w:color="auto"/>
            </w:tcBorders>
            <w:vAlign w:val="center"/>
          </w:tcPr>
          <w:p w14:paraId="59F6B55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6896D916"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18</w:t>
            </w:r>
          </w:p>
        </w:tc>
        <w:tc>
          <w:tcPr>
            <w:tcW w:w="1528" w:type="dxa"/>
            <w:tcBorders>
              <w:top w:val="single" w:sz="2" w:space="0" w:color="auto"/>
              <w:left w:val="single" w:sz="2" w:space="0" w:color="auto"/>
              <w:bottom w:val="single" w:sz="12" w:space="0" w:color="auto"/>
            </w:tcBorders>
            <w:vAlign w:val="center"/>
          </w:tcPr>
          <w:p w14:paraId="7E131A13"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60</w:t>
            </w:r>
          </w:p>
        </w:tc>
      </w:tr>
    </w:tbl>
    <w:p w14:paraId="44883B98" w14:textId="77777777" w:rsidR="00CD3D0A" w:rsidRDefault="00CD3D0A">
      <w:pPr>
        <w:tabs>
          <w:tab w:val="left" w:pos="1080"/>
        </w:tabs>
        <w:rPr>
          <w:rFonts w:ascii="Arial" w:hAnsi="Arial" w:cs="Arial"/>
          <w:sz w:val="20"/>
        </w:rPr>
      </w:pPr>
    </w:p>
    <w:p w14:paraId="39630E2F" w14:textId="77777777" w:rsidR="00CD3D0A" w:rsidRDefault="00CD3D0A">
      <w:pPr>
        <w:tabs>
          <w:tab w:val="left" w:pos="1080"/>
        </w:tabs>
        <w:rPr>
          <w:rFonts w:ascii="Arial" w:hAnsi="Arial" w:cs="Arial"/>
          <w:b/>
          <w:sz w:val="20"/>
        </w:rPr>
      </w:pPr>
      <w:r>
        <w:rPr>
          <w:rFonts w:ascii="Arial" w:hAnsi="Arial" w:cs="Arial"/>
          <w:b/>
          <w:sz w:val="20"/>
        </w:rPr>
        <w:t>Question 4.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1584"/>
        <w:gridCol w:w="1584"/>
      </w:tblGrid>
      <w:tr w:rsidR="00CD3D0A" w14:paraId="65124E61" w14:textId="77777777">
        <w:tc>
          <w:tcPr>
            <w:tcW w:w="828" w:type="dxa"/>
            <w:tcBorders>
              <w:bottom w:val="single" w:sz="12" w:space="0" w:color="auto"/>
            </w:tcBorders>
          </w:tcPr>
          <w:p w14:paraId="2824045B"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08C7E463" w14:textId="77777777" w:rsidR="00CD3D0A" w:rsidRDefault="00CD3D0A">
            <w:pPr>
              <w:tabs>
                <w:tab w:val="left" w:pos="1080"/>
              </w:tabs>
              <w:spacing w:before="60" w:after="60"/>
              <w:rPr>
                <w:rFonts w:ascii="Arial" w:hAnsi="Arial" w:cs="Arial"/>
                <w:sz w:val="18"/>
                <w:szCs w:val="18"/>
              </w:rPr>
            </w:pPr>
          </w:p>
        </w:tc>
        <w:tc>
          <w:tcPr>
            <w:tcW w:w="1584" w:type="dxa"/>
            <w:tcBorders>
              <w:bottom w:val="single" w:sz="12" w:space="0" w:color="auto"/>
            </w:tcBorders>
          </w:tcPr>
          <w:p w14:paraId="77916ED2"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84" w:type="dxa"/>
            <w:tcBorders>
              <w:bottom w:val="single" w:sz="12" w:space="0" w:color="auto"/>
            </w:tcBorders>
          </w:tcPr>
          <w:p w14:paraId="21556BB9"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6D33F2A5" w14:textId="77777777">
        <w:tc>
          <w:tcPr>
            <w:tcW w:w="828" w:type="dxa"/>
            <w:tcBorders>
              <w:top w:val="single" w:sz="12" w:space="0" w:color="auto"/>
              <w:bottom w:val="single" w:sz="2" w:space="0" w:color="auto"/>
              <w:right w:val="single" w:sz="2" w:space="0" w:color="auto"/>
            </w:tcBorders>
            <w:vAlign w:val="center"/>
          </w:tcPr>
          <w:p w14:paraId="0A55C59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4a.</w:t>
            </w:r>
          </w:p>
        </w:tc>
        <w:tc>
          <w:tcPr>
            <w:tcW w:w="5580" w:type="dxa"/>
            <w:tcBorders>
              <w:top w:val="single" w:sz="12" w:space="0" w:color="auto"/>
              <w:left w:val="single" w:sz="2" w:space="0" w:color="auto"/>
              <w:bottom w:val="single" w:sz="2" w:space="0" w:color="auto"/>
              <w:right w:val="single" w:sz="2" w:space="0" w:color="auto"/>
            </w:tcBorders>
            <w:vAlign w:val="center"/>
          </w:tcPr>
          <w:p w14:paraId="178A105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disabled students</w:t>
            </w:r>
          </w:p>
        </w:tc>
        <w:tc>
          <w:tcPr>
            <w:tcW w:w="1584" w:type="dxa"/>
            <w:tcBorders>
              <w:top w:val="single" w:sz="12" w:space="0" w:color="auto"/>
              <w:left w:val="single" w:sz="2" w:space="0" w:color="auto"/>
              <w:bottom w:val="single" w:sz="2" w:space="0" w:color="auto"/>
              <w:right w:val="single" w:sz="2" w:space="0" w:color="auto"/>
            </w:tcBorders>
            <w:vAlign w:val="center"/>
          </w:tcPr>
          <w:p w14:paraId="26A1B552"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4</w:t>
            </w:r>
          </w:p>
        </w:tc>
        <w:tc>
          <w:tcPr>
            <w:tcW w:w="1584" w:type="dxa"/>
            <w:tcBorders>
              <w:top w:val="single" w:sz="12" w:space="0" w:color="auto"/>
              <w:left w:val="single" w:sz="2" w:space="0" w:color="auto"/>
              <w:bottom w:val="single" w:sz="2" w:space="0" w:color="auto"/>
            </w:tcBorders>
            <w:vAlign w:val="center"/>
          </w:tcPr>
          <w:p w14:paraId="24B5CADB"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50</w:t>
            </w:r>
          </w:p>
        </w:tc>
      </w:tr>
      <w:tr w:rsidR="00CD3D0A" w14:paraId="2CAEB0EE" w14:textId="77777777">
        <w:tc>
          <w:tcPr>
            <w:tcW w:w="828" w:type="dxa"/>
            <w:tcBorders>
              <w:top w:val="single" w:sz="2" w:space="0" w:color="auto"/>
              <w:bottom w:val="single" w:sz="2" w:space="0" w:color="auto"/>
              <w:right w:val="single" w:sz="2" w:space="0" w:color="auto"/>
            </w:tcBorders>
            <w:vAlign w:val="center"/>
          </w:tcPr>
          <w:p w14:paraId="7CF0A1E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4b.</w:t>
            </w:r>
          </w:p>
        </w:tc>
        <w:tc>
          <w:tcPr>
            <w:tcW w:w="5580" w:type="dxa"/>
            <w:tcBorders>
              <w:top w:val="single" w:sz="2" w:space="0" w:color="auto"/>
              <w:left w:val="single" w:sz="2" w:space="0" w:color="auto"/>
              <w:bottom w:val="single" w:sz="2" w:space="0" w:color="auto"/>
              <w:right w:val="single" w:sz="2" w:space="0" w:color="auto"/>
            </w:tcBorders>
            <w:vAlign w:val="center"/>
          </w:tcPr>
          <w:p w14:paraId="367FB51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nondisabled students</w:t>
            </w:r>
          </w:p>
        </w:tc>
        <w:tc>
          <w:tcPr>
            <w:tcW w:w="1584" w:type="dxa"/>
            <w:tcBorders>
              <w:top w:val="single" w:sz="2" w:space="0" w:color="auto"/>
              <w:left w:val="single" w:sz="2" w:space="0" w:color="auto"/>
              <w:bottom w:val="single" w:sz="2" w:space="0" w:color="auto"/>
              <w:right w:val="single" w:sz="2" w:space="0" w:color="auto"/>
            </w:tcBorders>
            <w:vAlign w:val="center"/>
          </w:tcPr>
          <w:p w14:paraId="5C523626"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4</w:t>
            </w:r>
          </w:p>
        </w:tc>
        <w:tc>
          <w:tcPr>
            <w:tcW w:w="1584" w:type="dxa"/>
            <w:tcBorders>
              <w:top w:val="single" w:sz="2" w:space="0" w:color="auto"/>
              <w:left w:val="single" w:sz="2" w:space="0" w:color="auto"/>
              <w:bottom w:val="single" w:sz="2" w:space="0" w:color="auto"/>
            </w:tcBorders>
            <w:vAlign w:val="center"/>
          </w:tcPr>
          <w:p w14:paraId="58F43C00"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50</w:t>
            </w:r>
          </w:p>
        </w:tc>
      </w:tr>
      <w:tr w:rsidR="00CD3D0A" w14:paraId="27160F34" w14:textId="77777777">
        <w:tc>
          <w:tcPr>
            <w:tcW w:w="828" w:type="dxa"/>
            <w:tcBorders>
              <w:top w:val="single" w:sz="2" w:space="0" w:color="auto"/>
              <w:bottom w:val="single" w:sz="12" w:space="0" w:color="auto"/>
            </w:tcBorders>
            <w:vAlign w:val="center"/>
          </w:tcPr>
          <w:p w14:paraId="44C667A3" w14:textId="77777777" w:rsidR="00CD3D0A" w:rsidRDefault="00CD3D0A">
            <w:pPr>
              <w:tabs>
                <w:tab w:val="left" w:pos="1080"/>
              </w:tabs>
              <w:spacing w:before="60" w:after="60"/>
              <w:jc w:val="left"/>
              <w:rPr>
                <w:rFonts w:ascii="Arial" w:hAnsi="Arial" w:cs="Arial"/>
                <w:sz w:val="18"/>
                <w:szCs w:val="18"/>
              </w:rPr>
            </w:pPr>
          </w:p>
        </w:tc>
        <w:tc>
          <w:tcPr>
            <w:tcW w:w="5580" w:type="dxa"/>
            <w:tcBorders>
              <w:top w:val="single" w:sz="2" w:space="0" w:color="auto"/>
              <w:left w:val="nil"/>
              <w:bottom w:val="single" w:sz="12" w:space="0" w:color="auto"/>
              <w:right w:val="single" w:sz="2" w:space="0" w:color="auto"/>
            </w:tcBorders>
            <w:vAlign w:val="center"/>
          </w:tcPr>
          <w:p w14:paraId="0A82B58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584" w:type="dxa"/>
            <w:tcBorders>
              <w:top w:val="single" w:sz="2" w:space="0" w:color="auto"/>
              <w:left w:val="single" w:sz="2" w:space="0" w:color="auto"/>
              <w:bottom w:val="single" w:sz="12" w:space="0" w:color="auto"/>
              <w:right w:val="single" w:sz="2" w:space="0" w:color="auto"/>
            </w:tcBorders>
            <w:vAlign w:val="center"/>
          </w:tcPr>
          <w:p w14:paraId="5379CECF"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8</w:t>
            </w:r>
          </w:p>
        </w:tc>
        <w:tc>
          <w:tcPr>
            <w:tcW w:w="1584" w:type="dxa"/>
            <w:tcBorders>
              <w:top w:val="single" w:sz="2" w:space="0" w:color="auto"/>
              <w:left w:val="single" w:sz="2" w:space="0" w:color="auto"/>
              <w:bottom w:val="single" w:sz="12" w:space="0" w:color="auto"/>
            </w:tcBorders>
            <w:vAlign w:val="center"/>
          </w:tcPr>
          <w:p w14:paraId="02FFB6D7"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bl>
    <w:p w14:paraId="1452011B" w14:textId="77777777" w:rsidR="00CD3D0A" w:rsidRDefault="00CD3D0A">
      <w:pPr>
        <w:tabs>
          <w:tab w:val="left" w:pos="1080"/>
        </w:tabs>
        <w:rPr>
          <w:rFonts w:ascii="Arial" w:hAnsi="Arial" w:cs="Arial"/>
          <w:sz w:val="20"/>
        </w:rPr>
      </w:pPr>
    </w:p>
    <w:p w14:paraId="290130AB" w14:textId="77777777" w:rsidR="00CD3D0A" w:rsidRDefault="00CD3D0A">
      <w:pPr>
        <w:tabs>
          <w:tab w:val="left" w:pos="1080"/>
        </w:tabs>
        <w:rPr>
          <w:rFonts w:ascii="Arial" w:hAnsi="Arial" w:cs="Arial"/>
          <w:b/>
          <w:sz w:val="20"/>
        </w:rPr>
      </w:pPr>
      <w:r>
        <w:rPr>
          <w:rFonts w:ascii="Arial" w:hAnsi="Arial" w:cs="Arial"/>
          <w:b/>
          <w:sz w:val="20"/>
        </w:rPr>
        <w:t xml:space="preserve">Question 7.  </w:t>
      </w:r>
      <w:r>
        <w:rPr>
          <w:rFonts w:ascii="Arial" w:hAnsi="Arial" w:cs="Arial"/>
          <w:b/>
          <w:i/>
          <w:sz w:val="20"/>
        </w:rPr>
        <w:t>GFSA</w:t>
      </w:r>
      <w:r>
        <w:rPr>
          <w:rFonts w:ascii="Arial" w:hAnsi="Arial" w:cs="Arial"/>
          <w:b/>
          <w:sz w:val="20"/>
        </w:rPr>
        <w:t xml:space="preserve"> Submission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7164"/>
        <w:gridCol w:w="1584"/>
      </w:tblGrid>
      <w:tr w:rsidR="00CD3D0A" w14:paraId="1D2299AA" w14:textId="77777777">
        <w:tc>
          <w:tcPr>
            <w:tcW w:w="828" w:type="dxa"/>
            <w:tcBorders>
              <w:bottom w:val="single" w:sz="12" w:space="0" w:color="auto"/>
            </w:tcBorders>
          </w:tcPr>
          <w:p w14:paraId="2DB4CB04" w14:textId="77777777" w:rsidR="00CD3D0A" w:rsidRDefault="00CD3D0A">
            <w:pPr>
              <w:tabs>
                <w:tab w:val="left" w:pos="1080"/>
              </w:tabs>
              <w:spacing w:before="60" w:after="60"/>
              <w:rPr>
                <w:rFonts w:ascii="Arial" w:hAnsi="Arial" w:cs="Arial"/>
                <w:sz w:val="18"/>
                <w:szCs w:val="18"/>
              </w:rPr>
            </w:pPr>
          </w:p>
        </w:tc>
        <w:tc>
          <w:tcPr>
            <w:tcW w:w="7164" w:type="dxa"/>
            <w:tcBorders>
              <w:bottom w:val="single" w:sz="12" w:space="0" w:color="auto"/>
            </w:tcBorders>
          </w:tcPr>
          <w:p w14:paraId="0BDD2974" w14:textId="77777777" w:rsidR="00CD3D0A" w:rsidRDefault="00CD3D0A">
            <w:pPr>
              <w:tabs>
                <w:tab w:val="left" w:pos="1080"/>
              </w:tabs>
              <w:spacing w:before="60" w:after="60"/>
              <w:jc w:val="center"/>
              <w:rPr>
                <w:rFonts w:ascii="Arial" w:hAnsi="Arial" w:cs="Arial"/>
                <w:sz w:val="18"/>
                <w:szCs w:val="18"/>
              </w:rPr>
            </w:pPr>
          </w:p>
        </w:tc>
        <w:tc>
          <w:tcPr>
            <w:tcW w:w="1584" w:type="dxa"/>
            <w:tcBorders>
              <w:bottom w:val="single" w:sz="12" w:space="0" w:color="auto"/>
            </w:tcBorders>
          </w:tcPr>
          <w:p w14:paraId="3E8C082E"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36B04F58" w14:textId="77777777">
        <w:tc>
          <w:tcPr>
            <w:tcW w:w="828" w:type="dxa"/>
            <w:tcBorders>
              <w:top w:val="single" w:sz="12" w:space="0" w:color="auto"/>
              <w:bottom w:val="single" w:sz="2" w:space="0" w:color="auto"/>
              <w:right w:val="single" w:sz="2" w:space="0" w:color="auto"/>
            </w:tcBorders>
            <w:vAlign w:val="center"/>
          </w:tcPr>
          <w:p w14:paraId="536DD72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7a.</w:t>
            </w:r>
          </w:p>
        </w:tc>
        <w:tc>
          <w:tcPr>
            <w:tcW w:w="7164" w:type="dxa"/>
            <w:tcBorders>
              <w:top w:val="single" w:sz="12" w:space="0" w:color="auto"/>
              <w:left w:val="single" w:sz="2" w:space="0" w:color="auto"/>
              <w:bottom w:val="single" w:sz="2" w:space="0" w:color="auto"/>
              <w:right w:val="single" w:sz="2" w:space="0" w:color="auto"/>
            </w:tcBorders>
            <w:vAlign w:val="center"/>
          </w:tcPr>
          <w:p w14:paraId="37E34563"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LEAs that submitted a </w:t>
            </w:r>
            <w:r>
              <w:rPr>
                <w:rFonts w:ascii="Arial" w:hAnsi="Arial" w:cs="Arial"/>
                <w:i/>
                <w:sz w:val="18"/>
                <w:szCs w:val="18"/>
              </w:rPr>
              <w:t>GFSA</w:t>
            </w:r>
            <w:r>
              <w:rPr>
                <w:rFonts w:ascii="Arial" w:hAnsi="Arial" w:cs="Arial"/>
                <w:sz w:val="18"/>
                <w:szCs w:val="18"/>
              </w:rPr>
              <w:t xml:space="preserve"> report to the state</w:t>
            </w:r>
          </w:p>
        </w:tc>
        <w:tc>
          <w:tcPr>
            <w:tcW w:w="1584" w:type="dxa"/>
            <w:tcBorders>
              <w:top w:val="single" w:sz="12" w:space="0" w:color="auto"/>
              <w:left w:val="single" w:sz="2" w:space="0" w:color="auto"/>
              <w:bottom w:val="single" w:sz="2" w:space="0" w:color="auto"/>
            </w:tcBorders>
            <w:vAlign w:val="center"/>
          </w:tcPr>
          <w:p w14:paraId="24E9C17B"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18F715E0" w14:textId="77777777">
        <w:tc>
          <w:tcPr>
            <w:tcW w:w="828" w:type="dxa"/>
            <w:tcBorders>
              <w:top w:val="single" w:sz="2" w:space="0" w:color="auto"/>
              <w:bottom w:val="single" w:sz="2" w:space="0" w:color="auto"/>
              <w:right w:val="single" w:sz="2" w:space="0" w:color="auto"/>
            </w:tcBorders>
            <w:vAlign w:val="center"/>
          </w:tcPr>
          <w:p w14:paraId="24E0BDA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7b.</w:t>
            </w:r>
          </w:p>
        </w:tc>
        <w:tc>
          <w:tcPr>
            <w:tcW w:w="7164" w:type="dxa"/>
            <w:tcBorders>
              <w:top w:val="single" w:sz="2" w:space="0" w:color="auto"/>
              <w:left w:val="single" w:sz="2" w:space="0" w:color="auto"/>
              <w:bottom w:val="single" w:sz="2" w:space="0" w:color="auto"/>
              <w:right w:val="single" w:sz="2" w:space="0" w:color="auto"/>
            </w:tcBorders>
            <w:vAlign w:val="center"/>
          </w:tcPr>
          <w:p w14:paraId="5CD7C172"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schools that submitted </w:t>
            </w:r>
            <w:r>
              <w:rPr>
                <w:rFonts w:ascii="Arial" w:hAnsi="Arial" w:cs="Arial"/>
                <w:i/>
                <w:sz w:val="18"/>
                <w:szCs w:val="18"/>
              </w:rPr>
              <w:t>GFSA</w:t>
            </w:r>
            <w:r>
              <w:rPr>
                <w:rFonts w:ascii="Arial" w:hAnsi="Arial" w:cs="Arial"/>
                <w:sz w:val="18"/>
                <w:szCs w:val="18"/>
              </w:rPr>
              <w:t xml:space="preserve"> data to their LEAs</w:t>
            </w:r>
          </w:p>
        </w:tc>
        <w:tc>
          <w:tcPr>
            <w:tcW w:w="1584" w:type="dxa"/>
            <w:tcBorders>
              <w:top w:val="single" w:sz="2" w:space="0" w:color="auto"/>
              <w:left w:val="single" w:sz="2" w:space="0" w:color="auto"/>
              <w:bottom w:val="single" w:sz="2" w:space="0" w:color="auto"/>
            </w:tcBorders>
            <w:vAlign w:val="center"/>
          </w:tcPr>
          <w:p w14:paraId="5C252B32"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02CFF98B" w14:textId="77777777">
        <w:tc>
          <w:tcPr>
            <w:tcW w:w="828" w:type="dxa"/>
            <w:tcBorders>
              <w:top w:val="single" w:sz="2" w:space="0" w:color="auto"/>
              <w:bottom w:val="single" w:sz="12" w:space="0" w:color="auto"/>
              <w:right w:val="single" w:sz="2" w:space="0" w:color="auto"/>
            </w:tcBorders>
            <w:vAlign w:val="center"/>
          </w:tcPr>
          <w:p w14:paraId="5A0EFDC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7c.</w:t>
            </w:r>
          </w:p>
        </w:tc>
        <w:tc>
          <w:tcPr>
            <w:tcW w:w="7164" w:type="dxa"/>
            <w:tcBorders>
              <w:top w:val="single" w:sz="2" w:space="0" w:color="auto"/>
              <w:left w:val="single" w:sz="2" w:space="0" w:color="auto"/>
              <w:bottom w:val="single" w:sz="12" w:space="0" w:color="auto"/>
              <w:right w:val="single" w:sz="2" w:space="0" w:color="auto"/>
            </w:tcBorders>
            <w:vAlign w:val="center"/>
          </w:tcPr>
          <w:p w14:paraId="0C29A49E"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Percentage of LEAs that reported students for a firearm offense</w:t>
            </w:r>
          </w:p>
        </w:tc>
        <w:tc>
          <w:tcPr>
            <w:tcW w:w="1584" w:type="dxa"/>
            <w:tcBorders>
              <w:top w:val="single" w:sz="2" w:space="0" w:color="auto"/>
              <w:left w:val="single" w:sz="2" w:space="0" w:color="auto"/>
              <w:bottom w:val="single" w:sz="12" w:space="0" w:color="auto"/>
            </w:tcBorders>
            <w:vAlign w:val="center"/>
          </w:tcPr>
          <w:p w14:paraId="349CEA29"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26</w:t>
            </w:r>
          </w:p>
        </w:tc>
      </w:tr>
    </w:tbl>
    <w:p w14:paraId="7FA50A61" w14:textId="77777777" w:rsidR="00CD3D0A" w:rsidRDefault="00CD3D0A">
      <w:pPr>
        <w:tabs>
          <w:tab w:val="left" w:pos="1080"/>
        </w:tabs>
        <w:rPr>
          <w:rFonts w:ascii="Arial" w:hAnsi="Arial" w:cs="Arial"/>
          <w:sz w:val="20"/>
        </w:rPr>
      </w:pPr>
    </w:p>
    <w:p w14:paraId="798C36FB" w14:textId="77777777" w:rsidR="00CD3D0A" w:rsidRDefault="00CD3D0A">
      <w:pPr>
        <w:tabs>
          <w:tab w:val="left" w:pos="1080"/>
        </w:tabs>
        <w:rPr>
          <w:rFonts w:ascii="Arial" w:hAnsi="Arial" w:cs="Arial"/>
          <w:sz w:val="20"/>
        </w:rPr>
      </w:pPr>
    </w:p>
    <w:p w14:paraId="132622D0" w14:textId="77777777" w:rsidR="00CD3D0A" w:rsidRDefault="00CD3D0A">
      <w:pPr>
        <w:tabs>
          <w:tab w:val="left" w:pos="1080"/>
        </w:tabs>
        <w:rPr>
          <w:rFonts w:ascii="Arial" w:hAnsi="Arial" w:cs="Arial"/>
          <w:sz w:val="20"/>
        </w:rPr>
      </w:pPr>
      <w:r>
        <w:rPr>
          <w:rFonts w:ascii="Arial" w:hAnsi="Arial" w:cs="Arial"/>
          <w:sz w:val="20"/>
        </w:rPr>
        <w:br w:type="page"/>
      </w:r>
    </w:p>
    <w:p w14:paraId="39124122" w14:textId="77777777" w:rsidR="00CD3D0A" w:rsidRDefault="00CD3D0A">
      <w:pPr>
        <w:pBdr>
          <w:top w:val="single" w:sz="18" w:space="1" w:color="auto"/>
          <w:bottom w:val="single" w:sz="18" w:space="1" w:color="auto"/>
        </w:pBdr>
        <w:tabs>
          <w:tab w:val="left" w:pos="1080"/>
        </w:tabs>
        <w:rPr>
          <w:rFonts w:ascii="Arial" w:hAnsi="Arial" w:cs="Arial"/>
          <w:b/>
          <w:sz w:val="28"/>
          <w:szCs w:val="28"/>
        </w:rPr>
      </w:pPr>
      <w:smartTag w:uri="urn:schemas-microsoft-com:office:smarttags" w:element="State">
        <w:smartTag w:uri="urn:schemas-microsoft-com:office:smarttags" w:element="place">
          <w:r>
            <w:rPr>
              <w:rFonts w:ascii="Arial" w:hAnsi="Arial" w:cs="Arial"/>
              <w:b/>
              <w:noProof/>
              <w:sz w:val="28"/>
              <w:szCs w:val="28"/>
            </w:rPr>
            <w:t>Louisiana</w:t>
          </w:r>
        </w:smartTag>
      </w:smartTag>
      <w:r>
        <w:rPr>
          <w:rFonts w:ascii="Arial" w:hAnsi="Arial" w:cs="Arial"/>
          <w:b/>
          <w:sz w:val="28"/>
          <w:szCs w:val="28"/>
        </w:rPr>
        <w:t xml:space="preserve"> (continued)</w:t>
      </w:r>
    </w:p>
    <w:p w14:paraId="0C597857" w14:textId="77777777" w:rsidR="00CD3D0A" w:rsidRDefault="00CD3D0A">
      <w:pPr>
        <w:tabs>
          <w:tab w:val="left" w:pos="1080"/>
        </w:tabs>
        <w:rPr>
          <w:rFonts w:ascii="Arial" w:hAnsi="Arial" w:cs="Arial"/>
          <w:sz w:val="20"/>
        </w:rPr>
      </w:pPr>
    </w:p>
    <w:p w14:paraId="5F6A63EA" w14:textId="77777777" w:rsidR="00CD3D0A" w:rsidRDefault="00CD3D0A">
      <w:pPr>
        <w:pBdr>
          <w:bottom w:val="single" w:sz="8" w:space="1" w:color="auto"/>
        </w:pBdr>
        <w:tabs>
          <w:tab w:val="left" w:pos="1260"/>
        </w:tabs>
        <w:rPr>
          <w:rFonts w:ascii="Arial" w:hAnsi="Arial" w:cs="Arial"/>
          <w:b/>
          <w:sz w:val="20"/>
        </w:rPr>
      </w:pPr>
      <w:r>
        <w:rPr>
          <w:rFonts w:ascii="Arial" w:hAnsi="Arial" w:cs="Arial"/>
          <w:b/>
          <w:sz w:val="20"/>
        </w:rPr>
        <w:t>Question 8.  Data Quality</w:t>
      </w:r>
    </w:p>
    <w:p w14:paraId="0F87FEB3" w14:textId="77777777" w:rsidR="00CD3D0A" w:rsidRDefault="00CD3D0A">
      <w:pPr>
        <w:pBdr>
          <w:bottom w:val="single" w:sz="8" w:space="1" w:color="auto"/>
        </w:pBdr>
        <w:tabs>
          <w:tab w:val="left" w:pos="1260"/>
        </w:tabs>
        <w:rPr>
          <w:rFonts w:ascii="Arial" w:hAnsi="Arial" w:cs="Arial"/>
          <w:b/>
          <w:sz w:val="20"/>
        </w:rPr>
      </w:pPr>
    </w:p>
    <w:p w14:paraId="6F42C1B6" w14:textId="77777777" w:rsidR="00CD3D0A" w:rsidRDefault="00CD3D0A">
      <w:pPr>
        <w:pBdr>
          <w:bottom w:val="single" w:sz="8" w:space="1" w:color="auto"/>
        </w:pBdr>
        <w:tabs>
          <w:tab w:val="left" w:pos="1260"/>
        </w:tabs>
        <w:rPr>
          <w:rFonts w:ascii="Arial" w:hAnsi="Arial" w:cs="Arial"/>
          <w:sz w:val="20"/>
        </w:rPr>
      </w:pPr>
      <w:r>
        <w:rPr>
          <w:rFonts w:ascii="Arial" w:hAnsi="Arial" w:cs="Arial"/>
          <w:sz w:val="20"/>
        </w:rPr>
        <w:t>Information that explains any circumstances affecting the quality of data submitted.</w:t>
      </w:r>
    </w:p>
    <w:p w14:paraId="6F0E5528" w14:textId="77777777" w:rsidR="00CD3D0A" w:rsidRDefault="00CD3D0A">
      <w:pPr>
        <w:tabs>
          <w:tab w:val="left" w:pos="1260"/>
        </w:tabs>
        <w:jc w:val="left"/>
        <w:rPr>
          <w:rFonts w:ascii="Arial" w:hAnsi="Arial" w:cs="Arial"/>
          <w:sz w:val="20"/>
        </w:rPr>
      </w:pPr>
      <w:r>
        <w:rPr>
          <w:rFonts w:ascii="Arial" w:hAnsi="Arial" w:cs="Arial"/>
          <w:sz w:val="20"/>
        </w:rPr>
        <w:t>None.</w:t>
      </w:r>
    </w:p>
    <w:p w14:paraId="13E5CB0E" w14:textId="77777777" w:rsidR="00CD3D0A" w:rsidRDefault="00CD3D0A">
      <w:pPr>
        <w:tabs>
          <w:tab w:val="left" w:pos="1260"/>
        </w:tabs>
        <w:jc w:val="left"/>
        <w:rPr>
          <w:rFonts w:ascii="Arial" w:hAnsi="Arial" w:cs="Arial"/>
          <w:sz w:val="20"/>
        </w:rPr>
      </w:pPr>
    </w:p>
    <w:p w14:paraId="71ABA4BC" w14:textId="77777777" w:rsidR="00CD3D0A" w:rsidRDefault="00CD3D0A">
      <w:pPr>
        <w:tabs>
          <w:tab w:val="left" w:pos="1260"/>
        </w:tabs>
        <w:jc w:val="left"/>
        <w:rPr>
          <w:rFonts w:ascii="Arial" w:hAnsi="Arial" w:cs="Arial"/>
          <w:sz w:val="20"/>
        </w:rPr>
      </w:pPr>
    </w:p>
    <w:p w14:paraId="60DBB987" w14:textId="77777777" w:rsidR="00CD3D0A" w:rsidRDefault="00CD3D0A">
      <w:pPr>
        <w:tabs>
          <w:tab w:val="left" w:pos="1080"/>
        </w:tabs>
        <w:rPr>
          <w:rFonts w:ascii="Arial" w:hAnsi="Arial" w:cs="Arial"/>
          <w:b/>
          <w:sz w:val="20"/>
        </w:rPr>
      </w:pPr>
      <w:r>
        <w:rPr>
          <w:rFonts w:ascii="Arial" w:hAnsi="Arial" w:cs="Arial"/>
          <w:b/>
          <w:sz w:val="20"/>
        </w:rPr>
        <w:t xml:space="preserve">Question 9.  </w:t>
      </w:r>
      <w:r>
        <w:rPr>
          <w:rFonts w:ascii="Arial" w:hAnsi="Arial" w:cs="Arial"/>
          <w:b/>
          <w:i/>
          <w:sz w:val="20"/>
        </w:rPr>
        <w:t>GFSA</w:t>
      </w:r>
      <w:r>
        <w:rPr>
          <w:rFonts w:ascii="Arial" w:hAnsi="Arial" w:cs="Arial"/>
          <w:b/>
          <w:sz w:val="20"/>
        </w:rPr>
        <w:t>–related State Law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0C5A5A4A" w14:textId="77777777">
        <w:tc>
          <w:tcPr>
            <w:tcW w:w="828" w:type="dxa"/>
            <w:tcBorders>
              <w:bottom w:val="single" w:sz="12" w:space="0" w:color="auto"/>
            </w:tcBorders>
          </w:tcPr>
          <w:p w14:paraId="68696C59"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2F6E7949"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3C2FAF06"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6B8ABF12" w14:textId="77777777">
        <w:tc>
          <w:tcPr>
            <w:tcW w:w="828" w:type="dxa"/>
            <w:tcBorders>
              <w:top w:val="single" w:sz="12" w:space="0" w:color="auto"/>
              <w:bottom w:val="single" w:sz="12" w:space="0" w:color="auto"/>
              <w:right w:val="single" w:sz="2" w:space="0" w:color="auto"/>
            </w:tcBorders>
            <w:vAlign w:val="center"/>
          </w:tcPr>
          <w:p w14:paraId="01468BF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9.</w:t>
            </w:r>
          </w:p>
        </w:tc>
        <w:tc>
          <w:tcPr>
            <w:tcW w:w="5580" w:type="dxa"/>
            <w:tcBorders>
              <w:top w:val="single" w:sz="12" w:space="0" w:color="auto"/>
              <w:left w:val="single" w:sz="2" w:space="0" w:color="auto"/>
              <w:bottom w:val="single" w:sz="12" w:space="0" w:color="auto"/>
              <w:right w:val="single" w:sz="2" w:space="0" w:color="auto"/>
            </w:tcBorders>
            <w:vAlign w:val="center"/>
          </w:tcPr>
          <w:p w14:paraId="0A738C3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Has your state law related to the </w:t>
            </w:r>
            <w:r>
              <w:rPr>
                <w:rFonts w:ascii="Arial" w:hAnsi="Arial" w:cs="Arial"/>
                <w:i/>
                <w:sz w:val="18"/>
                <w:szCs w:val="18"/>
              </w:rPr>
              <w:t xml:space="preserve">GFSA </w:t>
            </w:r>
            <w:r>
              <w:rPr>
                <w:rFonts w:ascii="Arial" w:hAnsi="Arial" w:cs="Arial"/>
                <w:sz w:val="18"/>
                <w:szCs w:val="18"/>
              </w:rPr>
              <w:t>changed in the past 12 months?</w:t>
            </w:r>
          </w:p>
        </w:tc>
        <w:tc>
          <w:tcPr>
            <w:tcW w:w="3168" w:type="dxa"/>
            <w:tcBorders>
              <w:top w:val="single" w:sz="12" w:space="0" w:color="auto"/>
              <w:left w:val="single" w:sz="2" w:space="0" w:color="auto"/>
              <w:bottom w:val="single" w:sz="12" w:space="0" w:color="auto"/>
            </w:tcBorders>
            <w:vAlign w:val="center"/>
          </w:tcPr>
          <w:p w14:paraId="0DD6265F"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44D112B5" w14:textId="77777777" w:rsidR="00CD3D0A" w:rsidRDefault="00CD3D0A">
      <w:pPr>
        <w:tabs>
          <w:tab w:val="left" w:pos="1080"/>
        </w:tabs>
        <w:rPr>
          <w:rFonts w:ascii="Arial" w:hAnsi="Arial" w:cs="Arial"/>
          <w:sz w:val="20"/>
        </w:rPr>
      </w:pPr>
    </w:p>
    <w:p w14:paraId="23C7810C" w14:textId="77777777" w:rsidR="00CD3D0A" w:rsidRDefault="00CD3D0A">
      <w:pPr>
        <w:tabs>
          <w:tab w:val="left" w:pos="1080"/>
        </w:tabs>
        <w:rPr>
          <w:rFonts w:ascii="Arial" w:hAnsi="Arial" w:cs="Arial"/>
          <w:b/>
          <w:sz w:val="20"/>
        </w:rPr>
      </w:pPr>
      <w:r>
        <w:rPr>
          <w:rFonts w:ascii="Arial" w:hAnsi="Arial" w:cs="Arial"/>
          <w:b/>
          <w:sz w:val="20"/>
        </w:rPr>
        <w:t>Question 10.  Alternative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39CC4B3F" w14:textId="77777777">
        <w:tc>
          <w:tcPr>
            <w:tcW w:w="828" w:type="dxa"/>
            <w:tcBorders>
              <w:bottom w:val="single" w:sz="12" w:space="0" w:color="auto"/>
            </w:tcBorders>
          </w:tcPr>
          <w:p w14:paraId="37AE744A"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3AB006F0"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0E06E6AE"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311121C4" w14:textId="77777777">
        <w:tc>
          <w:tcPr>
            <w:tcW w:w="828" w:type="dxa"/>
            <w:tcBorders>
              <w:top w:val="single" w:sz="12" w:space="0" w:color="auto"/>
              <w:bottom w:val="single" w:sz="2" w:space="0" w:color="auto"/>
              <w:right w:val="single" w:sz="2" w:space="0" w:color="auto"/>
            </w:tcBorders>
            <w:vAlign w:val="center"/>
          </w:tcPr>
          <w:p w14:paraId="6D6F85E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10a.</w:t>
            </w:r>
          </w:p>
        </w:tc>
        <w:tc>
          <w:tcPr>
            <w:tcW w:w="5580" w:type="dxa"/>
            <w:tcBorders>
              <w:top w:val="single" w:sz="12" w:space="0" w:color="auto"/>
              <w:left w:val="single" w:sz="2" w:space="0" w:color="auto"/>
              <w:bottom w:val="single" w:sz="2" w:space="0" w:color="auto"/>
              <w:right w:val="single" w:sz="2" w:space="0" w:color="auto"/>
            </w:tcBorders>
            <w:vAlign w:val="center"/>
          </w:tcPr>
          <w:p w14:paraId="6A70DCD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How does your state law address the need for providing educational services in an alternative setting to students expelled from their regular school setting?</w:t>
            </w:r>
          </w:p>
        </w:tc>
        <w:tc>
          <w:tcPr>
            <w:tcW w:w="3168" w:type="dxa"/>
            <w:tcBorders>
              <w:top w:val="single" w:sz="12" w:space="0" w:color="auto"/>
              <w:left w:val="single" w:sz="2" w:space="0" w:color="auto"/>
              <w:bottom w:val="single" w:sz="2" w:space="0" w:color="auto"/>
            </w:tcBorders>
            <w:vAlign w:val="center"/>
          </w:tcPr>
          <w:p w14:paraId="06D4E991" w14:textId="77777777" w:rsidR="00CD3D0A" w:rsidRDefault="00CD3D0A">
            <w:pPr>
              <w:spacing w:before="60" w:after="60"/>
              <w:jc w:val="left"/>
              <w:rPr>
                <w:rFonts w:ascii="Arial" w:hAnsi="Arial" w:cs="Arial"/>
                <w:sz w:val="18"/>
                <w:szCs w:val="18"/>
              </w:rPr>
            </w:pPr>
            <w:r>
              <w:rPr>
                <w:rFonts w:ascii="Arial" w:hAnsi="Arial" w:cs="Arial"/>
                <w:noProof/>
                <w:sz w:val="18"/>
                <w:szCs w:val="18"/>
              </w:rPr>
              <w:t>State law requires LEAs to provide educational services to expelled students in an alternative setting.</w:t>
            </w:r>
          </w:p>
        </w:tc>
      </w:tr>
      <w:tr w:rsidR="00CD3D0A" w14:paraId="3ADDAF7E" w14:textId="77777777">
        <w:tc>
          <w:tcPr>
            <w:tcW w:w="828" w:type="dxa"/>
            <w:tcBorders>
              <w:top w:val="single" w:sz="2" w:space="0" w:color="auto"/>
              <w:bottom w:val="single" w:sz="12" w:space="0" w:color="auto"/>
              <w:right w:val="single" w:sz="2" w:space="0" w:color="auto"/>
            </w:tcBorders>
            <w:vAlign w:val="center"/>
          </w:tcPr>
          <w:p w14:paraId="7949179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10b.</w:t>
            </w:r>
          </w:p>
        </w:tc>
        <w:tc>
          <w:tcPr>
            <w:tcW w:w="5580" w:type="dxa"/>
            <w:tcBorders>
              <w:top w:val="single" w:sz="2" w:space="0" w:color="auto"/>
              <w:left w:val="single" w:sz="2" w:space="0" w:color="auto"/>
              <w:bottom w:val="single" w:sz="12" w:space="0" w:color="auto"/>
              <w:right w:val="single" w:sz="2" w:space="0" w:color="auto"/>
            </w:tcBorders>
            <w:vAlign w:val="center"/>
          </w:tcPr>
          <w:p w14:paraId="041C0A2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Are any state funds used to support the implementation of educational services in alternative settings as it relates to students who have been expelled under the </w:t>
            </w:r>
            <w:r>
              <w:rPr>
                <w:rFonts w:ascii="Arial" w:hAnsi="Arial" w:cs="Arial"/>
                <w:i/>
                <w:sz w:val="18"/>
                <w:szCs w:val="18"/>
              </w:rPr>
              <w:t>GFSA</w:t>
            </w:r>
            <w:r>
              <w:rPr>
                <w:rFonts w:ascii="Arial" w:hAnsi="Arial" w:cs="Arial"/>
                <w:sz w:val="18"/>
                <w:szCs w:val="18"/>
              </w:rPr>
              <w:t>?</w:t>
            </w:r>
          </w:p>
        </w:tc>
        <w:tc>
          <w:tcPr>
            <w:tcW w:w="3168" w:type="dxa"/>
            <w:tcBorders>
              <w:top w:val="single" w:sz="2" w:space="0" w:color="auto"/>
              <w:left w:val="single" w:sz="2" w:space="0" w:color="auto"/>
              <w:bottom w:val="single" w:sz="12" w:space="0" w:color="auto"/>
            </w:tcBorders>
            <w:vAlign w:val="center"/>
          </w:tcPr>
          <w:p w14:paraId="42BF2AE7" w14:textId="77777777" w:rsidR="00CD3D0A" w:rsidRDefault="00CD3D0A">
            <w:pPr>
              <w:spacing w:before="60" w:after="60"/>
              <w:jc w:val="left"/>
              <w:rPr>
                <w:rFonts w:ascii="Arial" w:hAnsi="Arial" w:cs="Arial"/>
                <w:sz w:val="18"/>
                <w:szCs w:val="18"/>
              </w:rPr>
            </w:pPr>
            <w:r>
              <w:rPr>
                <w:rFonts w:ascii="Arial" w:hAnsi="Arial" w:cs="Arial"/>
                <w:noProof/>
                <w:sz w:val="18"/>
                <w:szCs w:val="18"/>
              </w:rPr>
              <w:t>Yes.</w:t>
            </w:r>
          </w:p>
        </w:tc>
      </w:tr>
    </w:tbl>
    <w:p w14:paraId="65A24ADD" w14:textId="77777777" w:rsidR="00CD3D0A" w:rsidRDefault="00CD3D0A">
      <w:pPr>
        <w:tabs>
          <w:tab w:val="left" w:pos="1080"/>
        </w:tabs>
        <w:rPr>
          <w:rFonts w:ascii="Arial" w:hAnsi="Arial" w:cs="Arial"/>
          <w:sz w:val="20"/>
        </w:rPr>
      </w:pPr>
    </w:p>
    <w:p w14:paraId="1E1EF52D" w14:textId="77777777" w:rsidR="00CD3D0A" w:rsidRDefault="00CD3D0A">
      <w:pPr>
        <w:tabs>
          <w:tab w:val="left" w:pos="1080"/>
        </w:tabs>
        <w:rPr>
          <w:rFonts w:ascii="Arial" w:hAnsi="Arial" w:cs="Arial"/>
          <w:sz w:val="20"/>
        </w:rPr>
      </w:pPr>
    </w:p>
    <w:p w14:paraId="24B0809D" w14:textId="77777777" w:rsidR="00CD3D0A" w:rsidRDefault="00CD3D0A">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Comparison─2002</w:t>
      </w:r>
      <w:r>
        <w:rPr>
          <w:rFonts w:ascii="Arial" w:hAnsi="Arial" w:cs="Arial"/>
          <w:b/>
          <w:sz w:val="18"/>
          <w:szCs w:val="18"/>
        </w:rPr>
        <w:t>–</w:t>
      </w:r>
      <w:r>
        <w:rPr>
          <w:rFonts w:ascii="Arial" w:hAnsi="Arial" w:cs="Arial"/>
          <w:b/>
          <w:sz w:val="28"/>
          <w:szCs w:val="28"/>
        </w:rPr>
        <w:t>03 to 2003</w:t>
      </w:r>
      <w:r>
        <w:rPr>
          <w:rFonts w:ascii="Arial" w:hAnsi="Arial" w:cs="Arial"/>
          <w:b/>
          <w:sz w:val="18"/>
          <w:szCs w:val="18"/>
        </w:rPr>
        <w:t>–</w:t>
      </w:r>
      <w:r>
        <w:rPr>
          <w:rFonts w:ascii="Arial" w:hAnsi="Arial" w:cs="Arial"/>
          <w:b/>
          <w:sz w:val="28"/>
          <w:szCs w:val="28"/>
        </w:rPr>
        <w:t>04</w:t>
      </w:r>
    </w:p>
    <w:p w14:paraId="2242C288" w14:textId="77777777" w:rsidR="00CD3D0A" w:rsidRDefault="00CD3D0A">
      <w:pPr>
        <w:tabs>
          <w:tab w:val="left" w:pos="1260"/>
        </w:tabs>
        <w:jc w:val="left"/>
        <w:rPr>
          <w:sz w:val="20"/>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1440"/>
        <w:gridCol w:w="1440"/>
      </w:tblGrid>
      <w:tr w:rsidR="00CD3D0A" w14:paraId="10F34D22" w14:textId="77777777">
        <w:tc>
          <w:tcPr>
            <w:tcW w:w="3888" w:type="dxa"/>
            <w:tcBorders>
              <w:bottom w:val="single" w:sz="12" w:space="0" w:color="auto"/>
              <w:right w:val="single" w:sz="2" w:space="0" w:color="auto"/>
            </w:tcBorders>
          </w:tcPr>
          <w:p w14:paraId="762D976C"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Data</w:t>
            </w:r>
          </w:p>
        </w:tc>
        <w:tc>
          <w:tcPr>
            <w:tcW w:w="1440" w:type="dxa"/>
            <w:tcBorders>
              <w:left w:val="single" w:sz="2" w:space="0" w:color="auto"/>
              <w:bottom w:val="single" w:sz="12" w:space="0" w:color="auto"/>
              <w:right w:val="single" w:sz="2" w:space="0" w:color="auto"/>
            </w:tcBorders>
          </w:tcPr>
          <w:p w14:paraId="4E16F708"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2002–03</w:t>
            </w:r>
          </w:p>
        </w:tc>
        <w:tc>
          <w:tcPr>
            <w:tcW w:w="1440" w:type="dxa"/>
            <w:tcBorders>
              <w:left w:val="single" w:sz="2" w:space="0" w:color="auto"/>
              <w:bottom w:val="single" w:sz="12" w:space="0" w:color="auto"/>
            </w:tcBorders>
          </w:tcPr>
          <w:p w14:paraId="620FBDDA"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2003–04</w:t>
            </w:r>
          </w:p>
        </w:tc>
      </w:tr>
      <w:tr w:rsidR="00CD3D0A" w14:paraId="2ABFA541" w14:textId="77777777">
        <w:tc>
          <w:tcPr>
            <w:tcW w:w="3888" w:type="dxa"/>
            <w:tcBorders>
              <w:top w:val="single" w:sz="12" w:space="0" w:color="auto"/>
              <w:bottom w:val="single" w:sz="2" w:space="0" w:color="auto"/>
              <w:right w:val="single" w:sz="2" w:space="0" w:color="auto"/>
            </w:tcBorders>
            <w:vAlign w:val="center"/>
          </w:tcPr>
          <w:p w14:paraId="60E2CB45"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779CFF90"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58</w:t>
            </w:r>
          </w:p>
        </w:tc>
        <w:tc>
          <w:tcPr>
            <w:tcW w:w="1440" w:type="dxa"/>
            <w:tcBorders>
              <w:top w:val="single" w:sz="12" w:space="0" w:color="auto"/>
              <w:left w:val="single" w:sz="2" w:space="0" w:color="auto"/>
              <w:bottom w:val="single" w:sz="2" w:space="0" w:color="auto"/>
            </w:tcBorders>
            <w:vAlign w:val="center"/>
          </w:tcPr>
          <w:p w14:paraId="5D052DEC"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30</w:t>
            </w:r>
          </w:p>
        </w:tc>
      </w:tr>
      <w:tr w:rsidR="00CD3D0A" w14:paraId="632CAD8D" w14:textId="77777777">
        <w:tc>
          <w:tcPr>
            <w:tcW w:w="3888" w:type="dxa"/>
            <w:tcBorders>
              <w:top w:val="single" w:sz="2" w:space="0" w:color="auto"/>
              <w:bottom w:val="single" w:sz="2" w:space="0" w:color="auto"/>
            </w:tcBorders>
            <w:vAlign w:val="center"/>
          </w:tcPr>
          <w:p w14:paraId="15338562"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Change (2002–03 to 2003–04)</w:t>
            </w:r>
          </w:p>
        </w:tc>
        <w:tc>
          <w:tcPr>
            <w:tcW w:w="1440" w:type="dxa"/>
            <w:tcBorders>
              <w:top w:val="single" w:sz="2" w:space="0" w:color="auto"/>
              <w:bottom w:val="single" w:sz="2" w:space="0" w:color="auto"/>
              <w:right w:val="single" w:sz="2" w:space="0" w:color="auto"/>
            </w:tcBorders>
            <w:vAlign w:val="center"/>
          </w:tcPr>
          <w:p w14:paraId="7490C11D"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704D5E6F"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-28</w:t>
            </w:r>
          </w:p>
        </w:tc>
      </w:tr>
      <w:tr w:rsidR="00CD3D0A" w14:paraId="4A0FC95A" w14:textId="77777777">
        <w:tc>
          <w:tcPr>
            <w:tcW w:w="3888" w:type="dxa"/>
            <w:tcBorders>
              <w:top w:val="single" w:sz="2" w:space="0" w:color="auto"/>
            </w:tcBorders>
            <w:vAlign w:val="center"/>
          </w:tcPr>
          <w:p w14:paraId="440AE359"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Percentage Change</w:t>
            </w:r>
          </w:p>
        </w:tc>
        <w:tc>
          <w:tcPr>
            <w:tcW w:w="1440" w:type="dxa"/>
            <w:tcBorders>
              <w:top w:val="single" w:sz="2" w:space="0" w:color="auto"/>
              <w:right w:val="single" w:sz="2" w:space="0" w:color="auto"/>
            </w:tcBorders>
            <w:vAlign w:val="center"/>
          </w:tcPr>
          <w:p w14:paraId="70C0A119"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28F13F22"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-48</w:t>
            </w:r>
          </w:p>
        </w:tc>
      </w:tr>
    </w:tbl>
    <w:p w14:paraId="5AAC5EE8" w14:textId="77777777" w:rsidR="00CD3D0A" w:rsidRDefault="00CD3D0A">
      <w:pPr>
        <w:tabs>
          <w:tab w:val="left" w:pos="1260"/>
        </w:tabs>
        <w:jc w:val="left"/>
        <w:rPr>
          <w:rFonts w:ascii="Arial" w:hAnsi="Arial" w:cs="Arial"/>
          <w:sz w:val="20"/>
        </w:rPr>
      </w:pPr>
    </w:p>
    <w:p w14:paraId="21C1C2A0" w14:textId="77777777" w:rsidR="00CD3D0A" w:rsidRDefault="00CD3D0A">
      <w:pPr>
        <w:tabs>
          <w:tab w:val="left" w:pos="1260"/>
        </w:tabs>
        <w:jc w:val="left"/>
        <w:rPr>
          <w:rFonts w:ascii="Arial" w:hAnsi="Arial" w:cs="Arial"/>
          <w:sz w:val="20"/>
        </w:rPr>
      </w:pPr>
    </w:p>
    <w:p w14:paraId="21542D86" w14:textId="77777777" w:rsidR="00CD3D0A" w:rsidRDefault="00CD3D0A">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35632667" w14:textId="77777777" w:rsidR="00CD3D0A" w:rsidRDefault="00CD3D0A">
      <w:pPr>
        <w:tabs>
          <w:tab w:val="left" w:pos="1260"/>
        </w:tabs>
        <w:jc w:val="left"/>
        <w:rPr>
          <w:rFonts w:ascii="Arial" w:hAnsi="Arial" w:cs="Arial"/>
          <w:sz w:val="20"/>
        </w:rPr>
        <w:sectPr w:rsidR="00CD3D0A">
          <w:pgSz w:w="12240" w:h="15840"/>
          <w:pgMar w:top="1152" w:right="1440" w:bottom="1008" w:left="1440" w:header="720" w:footer="720" w:gutter="0"/>
          <w:cols w:space="720"/>
          <w:docGrid w:linePitch="360"/>
        </w:sectPr>
      </w:pPr>
      <w:r>
        <w:rPr>
          <w:rFonts w:ascii="Arial" w:hAnsi="Arial" w:cs="Arial"/>
          <w:noProof/>
          <w:sz w:val="20"/>
        </w:rPr>
        <w:t>None.</w:t>
      </w:r>
    </w:p>
    <w:p w14:paraId="37C50427" w14:textId="77777777" w:rsidR="00CD3D0A" w:rsidRDefault="00CD3D0A">
      <w:pPr>
        <w:pStyle w:val="Heading2"/>
        <w:spacing w:after="0" w:line="240" w:lineRule="atLeast"/>
        <w:rPr>
          <w:rFonts w:ascii="Arial" w:hAnsi="Arial" w:cs="Arial"/>
          <w:bCs/>
          <w:sz w:val="28"/>
          <w:szCs w:val="28"/>
        </w:rPr>
      </w:pPr>
      <w:bookmarkStart w:id="52" w:name="_Toc165448275"/>
      <w:smartTag w:uri="urn:schemas-microsoft-com:office:smarttags" w:element="State">
        <w:smartTag w:uri="urn:schemas-microsoft-com:office:smarttags" w:element="place">
          <w:r>
            <w:rPr>
              <w:rFonts w:ascii="Arial" w:hAnsi="Arial" w:cs="Arial"/>
              <w:bCs/>
              <w:noProof/>
              <w:sz w:val="28"/>
              <w:szCs w:val="28"/>
            </w:rPr>
            <w:t>Maine</w:t>
          </w:r>
        </w:smartTag>
      </w:smartTag>
      <w:bookmarkEnd w:id="52"/>
    </w:p>
    <w:p w14:paraId="1C3D11A1" w14:textId="77777777" w:rsidR="00CD3D0A" w:rsidRDefault="00CD3D0A">
      <w:pPr>
        <w:pBdr>
          <w:top w:val="single" w:sz="18" w:space="1" w:color="auto"/>
          <w:bottom w:val="single" w:sz="18" w:space="1" w:color="auto"/>
        </w:pBdr>
        <w:tabs>
          <w:tab w:val="left" w:pos="1080"/>
        </w:tabs>
        <w:rPr>
          <w:rFonts w:ascii="Arial" w:hAnsi="Arial" w:cs="Arial"/>
          <w:b/>
          <w:sz w:val="24"/>
          <w:szCs w:val="24"/>
        </w:rPr>
      </w:pPr>
      <w:r>
        <w:rPr>
          <w:rFonts w:ascii="Arial" w:hAnsi="Arial" w:cs="Arial"/>
          <w:b/>
          <w:sz w:val="24"/>
          <w:szCs w:val="24"/>
        </w:rPr>
        <w:t>2003–04 Data</w:t>
      </w:r>
    </w:p>
    <w:p w14:paraId="6DDA0F93" w14:textId="77777777" w:rsidR="00CD3D0A" w:rsidRDefault="00CD3D0A">
      <w:pPr>
        <w:tabs>
          <w:tab w:val="left" w:pos="1080"/>
        </w:tabs>
      </w:pPr>
    </w:p>
    <w:p w14:paraId="61945C2F" w14:textId="77777777" w:rsidR="00CD3D0A" w:rsidRDefault="00CD3D0A">
      <w:pPr>
        <w:tabs>
          <w:tab w:val="left" w:pos="1080"/>
        </w:tabs>
        <w:rPr>
          <w:rFonts w:ascii="Arial" w:hAnsi="Arial" w:cs="Arial"/>
          <w:b/>
          <w:sz w:val="20"/>
        </w:rPr>
      </w:pPr>
      <w:r>
        <w:rPr>
          <w:rFonts w:ascii="Arial" w:hAnsi="Arial" w:cs="Arial"/>
          <w:b/>
          <w:sz w:val="20"/>
        </w:rPr>
        <w:t>Question 1.  Firearms Incidents</w:t>
      </w:r>
    </w:p>
    <w:p w14:paraId="13A15291" w14:textId="77777777" w:rsidR="00CD3D0A" w:rsidRDefault="00CD3D0A">
      <w:pPr>
        <w:tabs>
          <w:tab w:val="left" w:pos="1080"/>
        </w:tabs>
        <w:ind w:firstLine="720"/>
        <w:rPr>
          <w:rFonts w:ascii="Arial" w:hAnsi="Arial" w:cs="Arial"/>
          <w:sz w:val="20"/>
        </w:rPr>
      </w:pPr>
    </w:p>
    <w:p w14:paraId="2EE92FD6" w14:textId="77777777" w:rsidR="00CD3D0A" w:rsidRDefault="00CD3D0A">
      <w:pPr>
        <w:tabs>
          <w:tab w:val="left" w:pos="1080"/>
        </w:tabs>
        <w:ind w:firstLine="720"/>
        <w:rPr>
          <w:rFonts w:ascii="Arial" w:hAnsi="Arial" w:cs="Arial"/>
          <w:sz w:val="20"/>
        </w:rPr>
      </w:pPr>
      <w:r>
        <w:rPr>
          <w:rFonts w:ascii="Arial" w:hAnsi="Arial" w:cs="Arial"/>
          <w:sz w:val="20"/>
        </w:rPr>
        <w:t>1a.  Number of students who were found to have brought or possessed a firearm in school</w:t>
      </w:r>
    </w:p>
    <w:p w14:paraId="42DCF032" w14:textId="77777777" w:rsidR="00CD3D0A" w:rsidRDefault="00CD3D0A">
      <w:pPr>
        <w:tabs>
          <w:tab w:val="left" w:pos="1080"/>
        </w:tabs>
        <w:rPr>
          <w:rFonts w:ascii="Arial" w:hAnsi="Arial" w:cs="Arial"/>
          <w:sz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1797"/>
        <w:gridCol w:w="1792"/>
        <w:gridCol w:w="1796"/>
        <w:gridCol w:w="1849"/>
      </w:tblGrid>
      <w:tr w:rsidR="00CD3D0A" w14:paraId="7219D723" w14:textId="77777777">
        <w:tc>
          <w:tcPr>
            <w:tcW w:w="1622" w:type="dxa"/>
          </w:tcPr>
          <w:p w14:paraId="30F784A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School Level</w:t>
            </w:r>
          </w:p>
        </w:tc>
        <w:tc>
          <w:tcPr>
            <w:tcW w:w="1797" w:type="dxa"/>
          </w:tcPr>
          <w:p w14:paraId="22A805DB"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Handguns</w:t>
            </w:r>
          </w:p>
        </w:tc>
        <w:tc>
          <w:tcPr>
            <w:tcW w:w="1792" w:type="dxa"/>
          </w:tcPr>
          <w:p w14:paraId="22F57595"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Rifles or Shotguns</w:t>
            </w:r>
          </w:p>
        </w:tc>
        <w:tc>
          <w:tcPr>
            <w:tcW w:w="1796" w:type="dxa"/>
          </w:tcPr>
          <w:p w14:paraId="3DAC927F"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Other Firearms</w:t>
            </w:r>
          </w:p>
        </w:tc>
        <w:tc>
          <w:tcPr>
            <w:tcW w:w="1849" w:type="dxa"/>
          </w:tcPr>
          <w:p w14:paraId="207CE2E9"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Total</w:t>
            </w:r>
          </w:p>
        </w:tc>
      </w:tr>
      <w:tr w:rsidR="00CD3D0A" w14:paraId="1D98F338" w14:textId="77777777">
        <w:tc>
          <w:tcPr>
            <w:tcW w:w="1622" w:type="dxa"/>
          </w:tcPr>
          <w:p w14:paraId="645F596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Elementary</w:t>
            </w:r>
          </w:p>
        </w:tc>
        <w:tc>
          <w:tcPr>
            <w:tcW w:w="1797" w:type="dxa"/>
            <w:vAlign w:val="center"/>
          </w:tcPr>
          <w:p w14:paraId="38F53EF3"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2" w:type="dxa"/>
            <w:vAlign w:val="center"/>
          </w:tcPr>
          <w:p w14:paraId="337CC027"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53E463C5"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7BD460F8"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r>
      <w:tr w:rsidR="00CD3D0A" w14:paraId="050DDD14" w14:textId="77777777">
        <w:tc>
          <w:tcPr>
            <w:tcW w:w="1622" w:type="dxa"/>
          </w:tcPr>
          <w:p w14:paraId="0FB77F3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Junior High</w:t>
            </w:r>
          </w:p>
        </w:tc>
        <w:tc>
          <w:tcPr>
            <w:tcW w:w="1797" w:type="dxa"/>
            <w:vAlign w:val="center"/>
          </w:tcPr>
          <w:p w14:paraId="0D973818"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2" w:type="dxa"/>
            <w:vAlign w:val="center"/>
          </w:tcPr>
          <w:p w14:paraId="7D4FBA85"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76B37D4B"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5EDAA58C"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r>
      <w:tr w:rsidR="00CD3D0A" w14:paraId="3962471F" w14:textId="77777777">
        <w:tc>
          <w:tcPr>
            <w:tcW w:w="1622" w:type="dxa"/>
          </w:tcPr>
          <w:p w14:paraId="7FE70D5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Senior High</w:t>
            </w:r>
          </w:p>
        </w:tc>
        <w:tc>
          <w:tcPr>
            <w:tcW w:w="1797" w:type="dxa"/>
            <w:vAlign w:val="center"/>
          </w:tcPr>
          <w:p w14:paraId="5DF7FB4D"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792" w:type="dxa"/>
            <w:vAlign w:val="center"/>
          </w:tcPr>
          <w:p w14:paraId="0D70AF70"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370715D5"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25DD646C"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w:t>
            </w:r>
          </w:p>
        </w:tc>
      </w:tr>
      <w:tr w:rsidR="00CD3D0A" w14:paraId="522CA1EB" w14:textId="77777777">
        <w:tc>
          <w:tcPr>
            <w:tcW w:w="1622" w:type="dxa"/>
          </w:tcPr>
          <w:p w14:paraId="0A4F397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797" w:type="dxa"/>
            <w:vAlign w:val="center"/>
          </w:tcPr>
          <w:p w14:paraId="1C5C75D4"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792" w:type="dxa"/>
            <w:vAlign w:val="center"/>
          </w:tcPr>
          <w:p w14:paraId="22211990"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6ADE7117"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72A58001"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w:t>
            </w:r>
          </w:p>
        </w:tc>
      </w:tr>
    </w:tbl>
    <w:p w14:paraId="154CA272" w14:textId="77777777" w:rsidR="00CD3D0A" w:rsidRDefault="00CD3D0A">
      <w:pPr>
        <w:tabs>
          <w:tab w:val="left" w:pos="1080"/>
        </w:tabs>
        <w:jc w:val="left"/>
        <w:rPr>
          <w:rFonts w:ascii="Arial" w:hAnsi="Arial" w:cs="Arial"/>
          <w:sz w:val="20"/>
        </w:rPr>
      </w:pPr>
    </w:p>
    <w:p w14:paraId="38009C5F" w14:textId="77777777" w:rsidR="00CD3D0A" w:rsidRDefault="00CD3D0A">
      <w:pPr>
        <w:tabs>
          <w:tab w:val="left" w:pos="1080"/>
        </w:tabs>
        <w:rPr>
          <w:rFonts w:ascii="Arial" w:hAnsi="Arial" w:cs="Arial"/>
          <w:sz w:val="20"/>
        </w:rPr>
      </w:pPr>
    </w:p>
    <w:p w14:paraId="0A7BC1C1" w14:textId="77777777" w:rsidR="00CD3D0A" w:rsidRDefault="00CD3D0A">
      <w:pPr>
        <w:tabs>
          <w:tab w:val="left" w:pos="1080"/>
        </w:tabs>
        <w:rPr>
          <w:rFonts w:ascii="Arial" w:hAnsi="Arial" w:cs="Arial"/>
          <w:b/>
          <w:sz w:val="20"/>
        </w:rPr>
      </w:pPr>
      <w:r>
        <w:rPr>
          <w:rFonts w:ascii="Arial" w:hAnsi="Arial" w:cs="Arial"/>
          <w:b/>
          <w:sz w:val="20"/>
        </w:rPr>
        <w:t>Question 2.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5"/>
        <w:gridCol w:w="1989"/>
        <w:gridCol w:w="1530"/>
      </w:tblGrid>
      <w:tr w:rsidR="00CD3D0A" w14:paraId="24A2E313" w14:textId="77777777">
        <w:tc>
          <w:tcPr>
            <w:tcW w:w="802" w:type="dxa"/>
            <w:tcBorders>
              <w:bottom w:val="single" w:sz="12" w:space="0" w:color="auto"/>
            </w:tcBorders>
          </w:tcPr>
          <w:p w14:paraId="48C4C967" w14:textId="77777777" w:rsidR="00CD3D0A" w:rsidRDefault="00CD3D0A">
            <w:pPr>
              <w:tabs>
                <w:tab w:val="left" w:pos="1080"/>
              </w:tabs>
              <w:spacing w:before="60" w:after="60"/>
              <w:rPr>
                <w:rFonts w:ascii="Arial" w:hAnsi="Arial" w:cs="Arial"/>
                <w:sz w:val="18"/>
                <w:szCs w:val="18"/>
              </w:rPr>
            </w:pPr>
          </w:p>
        </w:tc>
        <w:tc>
          <w:tcPr>
            <w:tcW w:w="5255" w:type="dxa"/>
            <w:tcBorders>
              <w:bottom w:val="single" w:sz="12" w:space="0" w:color="auto"/>
            </w:tcBorders>
          </w:tcPr>
          <w:p w14:paraId="406F486A"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0839D5BD"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30" w:type="dxa"/>
            <w:tcBorders>
              <w:bottom w:val="single" w:sz="12" w:space="0" w:color="auto"/>
            </w:tcBorders>
          </w:tcPr>
          <w:p w14:paraId="2DC97539"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24B6A7B4" w14:textId="77777777">
        <w:tc>
          <w:tcPr>
            <w:tcW w:w="802" w:type="dxa"/>
            <w:tcBorders>
              <w:top w:val="single" w:sz="12" w:space="0" w:color="auto"/>
              <w:bottom w:val="single" w:sz="2" w:space="0" w:color="auto"/>
              <w:right w:val="single" w:sz="2" w:space="0" w:color="auto"/>
            </w:tcBorders>
            <w:vAlign w:val="center"/>
          </w:tcPr>
          <w:p w14:paraId="17EE21C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2a.</w:t>
            </w:r>
          </w:p>
        </w:tc>
        <w:tc>
          <w:tcPr>
            <w:tcW w:w="5255" w:type="dxa"/>
            <w:tcBorders>
              <w:top w:val="single" w:sz="12" w:space="0" w:color="auto"/>
              <w:left w:val="single" w:sz="2" w:space="0" w:color="auto"/>
              <w:bottom w:val="single" w:sz="2" w:space="0" w:color="auto"/>
              <w:right w:val="single" w:sz="2" w:space="0" w:color="auto"/>
            </w:tcBorders>
            <w:vAlign w:val="center"/>
          </w:tcPr>
          <w:p w14:paraId="25937D6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modified</w:t>
            </w:r>
          </w:p>
        </w:tc>
        <w:tc>
          <w:tcPr>
            <w:tcW w:w="1989" w:type="dxa"/>
            <w:tcBorders>
              <w:top w:val="single" w:sz="12" w:space="0" w:color="auto"/>
              <w:left w:val="single" w:sz="2" w:space="0" w:color="auto"/>
              <w:bottom w:val="single" w:sz="2" w:space="0" w:color="auto"/>
              <w:right w:val="single" w:sz="2" w:space="0" w:color="auto"/>
            </w:tcBorders>
            <w:vAlign w:val="center"/>
          </w:tcPr>
          <w:p w14:paraId="263EC0A5"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30" w:type="dxa"/>
            <w:tcBorders>
              <w:top w:val="single" w:sz="12" w:space="0" w:color="auto"/>
              <w:left w:val="single" w:sz="2" w:space="0" w:color="auto"/>
              <w:bottom w:val="single" w:sz="2" w:space="0" w:color="auto"/>
            </w:tcBorders>
            <w:vAlign w:val="center"/>
          </w:tcPr>
          <w:p w14:paraId="507146D1"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0</w:t>
            </w:r>
          </w:p>
        </w:tc>
      </w:tr>
      <w:tr w:rsidR="00CD3D0A" w14:paraId="54D8DC0E" w14:textId="77777777">
        <w:tc>
          <w:tcPr>
            <w:tcW w:w="802" w:type="dxa"/>
            <w:tcBorders>
              <w:top w:val="single" w:sz="2" w:space="0" w:color="auto"/>
              <w:bottom w:val="single" w:sz="2" w:space="0" w:color="auto"/>
              <w:right w:val="single" w:sz="2" w:space="0" w:color="auto"/>
            </w:tcBorders>
            <w:vAlign w:val="center"/>
          </w:tcPr>
          <w:p w14:paraId="0E4C6DD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2b.</w:t>
            </w:r>
          </w:p>
        </w:tc>
        <w:tc>
          <w:tcPr>
            <w:tcW w:w="5255" w:type="dxa"/>
            <w:tcBorders>
              <w:top w:val="single" w:sz="2" w:space="0" w:color="auto"/>
              <w:left w:val="single" w:sz="2" w:space="0" w:color="auto"/>
              <w:bottom w:val="single" w:sz="2" w:space="0" w:color="auto"/>
              <w:right w:val="single" w:sz="2" w:space="0" w:color="auto"/>
            </w:tcBorders>
            <w:vAlign w:val="center"/>
          </w:tcPr>
          <w:p w14:paraId="251DEB6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not modified</w:t>
            </w:r>
          </w:p>
        </w:tc>
        <w:tc>
          <w:tcPr>
            <w:tcW w:w="1989" w:type="dxa"/>
            <w:tcBorders>
              <w:top w:val="single" w:sz="2" w:space="0" w:color="auto"/>
              <w:left w:val="single" w:sz="2" w:space="0" w:color="auto"/>
              <w:bottom w:val="single" w:sz="2" w:space="0" w:color="auto"/>
              <w:right w:val="single" w:sz="2" w:space="0" w:color="auto"/>
            </w:tcBorders>
            <w:vAlign w:val="center"/>
          </w:tcPr>
          <w:p w14:paraId="07DDA226"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w:t>
            </w:r>
          </w:p>
        </w:tc>
        <w:tc>
          <w:tcPr>
            <w:tcW w:w="1530" w:type="dxa"/>
            <w:tcBorders>
              <w:top w:val="single" w:sz="2" w:space="0" w:color="auto"/>
              <w:left w:val="single" w:sz="2" w:space="0" w:color="auto"/>
              <w:bottom w:val="single" w:sz="2" w:space="0" w:color="auto"/>
            </w:tcBorders>
            <w:vAlign w:val="center"/>
          </w:tcPr>
          <w:p w14:paraId="5CA22E58"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100</w:t>
            </w:r>
          </w:p>
        </w:tc>
      </w:tr>
      <w:tr w:rsidR="00CD3D0A" w14:paraId="232C135F" w14:textId="77777777">
        <w:tc>
          <w:tcPr>
            <w:tcW w:w="802" w:type="dxa"/>
            <w:tcBorders>
              <w:top w:val="single" w:sz="2" w:space="0" w:color="auto"/>
              <w:bottom w:val="single" w:sz="12" w:space="0" w:color="auto"/>
            </w:tcBorders>
            <w:vAlign w:val="center"/>
          </w:tcPr>
          <w:p w14:paraId="1E7EE91E" w14:textId="77777777" w:rsidR="00CD3D0A" w:rsidRDefault="00CD3D0A">
            <w:pPr>
              <w:tabs>
                <w:tab w:val="left" w:pos="1080"/>
              </w:tabs>
              <w:spacing w:before="60" w:after="60"/>
              <w:jc w:val="left"/>
              <w:rPr>
                <w:rFonts w:ascii="Arial" w:hAnsi="Arial" w:cs="Arial"/>
                <w:sz w:val="18"/>
                <w:szCs w:val="18"/>
              </w:rPr>
            </w:pPr>
          </w:p>
        </w:tc>
        <w:tc>
          <w:tcPr>
            <w:tcW w:w="5255" w:type="dxa"/>
            <w:tcBorders>
              <w:top w:val="single" w:sz="2" w:space="0" w:color="auto"/>
              <w:left w:val="nil"/>
              <w:bottom w:val="single" w:sz="12" w:space="0" w:color="auto"/>
              <w:right w:val="single" w:sz="2" w:space="0" w:color="auto"/>
            </w:tcBorders>
            <w:vAlign w:val="center"/>
          </w:tcPr>
          <w:p w14:paraId="05C1EA2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7B41CF15"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w:t>
            </w:r>
          </w:p>
        </w:tc>
        <w:tc>
          <w:tcPr>
            <w:tcW w:w="1530" w:type="dxa"/>
            <w:tcBorders>
              <w:top w:val="single" w:sz="2" w:space="0" w:color="auto"/>
              <w:left w:val="single" w:sz="2" w:space="0" w:color="auto"/>
              <w:bottom w:val="single" w:sz="12" w:space="0" w:color="auto"/>
            </w:tcBorders>
            <w:vAlign w:val="center"/>
          </w:tcPr>
          <w:p w14:paraId="26B259CF"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100</w:t>
            </w:r>
          </w:p>
        </w:tc>
      </w:tr>
    </w:tbl>
    <w:p w14:paraId="6CEFEDB0" w14:textId="77777777" w:rsidR="00CD3D0A" w:rsidRDefault="00CD3D0A">
      <w:pPr>
        <w:tabs>
          <w:tab w:val="left" w:pos="1080"/>
        </w:tabs>
        <w:rPr>
          <w:rFonts w:ascii="Arial" w:hAnsi="Arial" w:cs="Arial"/>
          <w:sz w:val="20"/>
        </w:rPr>
      </w:pPr>
    </w:p>
    <w:p w14:paraId="4B7E7265" w14:textId="77777777" w:rsidR="00CD3D0A" w:rsidRDefault="00CD3D0A">
      <w:pPr>
        <w:tabs>
          <w:tab w:val="left" w:pos="1080"/>
        </w:tabs>
        <w:rPr>
          <w:rFonts w:ascii="Arial" w:hAnsi="Arial" w:cs="Arial"/>
          <w:b/>
          <w:sz w:val="20"/>
        </w:rPr>
      </w:pPr>
      <w:r>
        <w:rPr>
          <w:rFonts w:ascii="Arial" w:hAnsi="Arial" w:cs="Arial"/>
          <w:b/>
          <w:sz w:val="20"/>
        </w:rPr>
        <w:t>Question 3.  Alternative Placements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7"/>
        <w:gridCol w:w="1989"/>
        <w:gridCol w:w="1528"/>
      </w:tblGrid>
      <w:tr w:rsidR="00CD3D0A" w14:paraId="2F8DDD46" w14:textId="77777777">
        <w:tc>
          <w:tcPr>
            <w:tcW w:w="802" w:type="dxa"/>
            <w:tcBorders>
              <w:bottom w:val="single" w:sz="12" w:space="0" w:color="auto"/>
            </w:tcBorders>
          </w:tcPr>
          <w:p w14:paraId="4CF77777" w14:textId="77777777" w:rsidR="00CD3D0A" w:rsidRDefault="00CD3D0A">
            <w:pPr>
              <w:tabs>
                <w:tab w:val="left" w:pos="1080"/>
              </w:tabs>
              <w:spacing w:before="60" w:after="60"/>
              <w:rPr>
                <w:rFonts w:ascii="Arial" w:hAnsi="Arial" w:cs="Arial"/>
                <w:sz w:val="18"/>
                <w:szCs w:val="18"/>
              </w:rPr>
            </w:pPr>
          </w:p>
        </w:tc>
        <w:tc>
          <w:tcPr>
            <w:tcW w:w="5257" w:type="dxa"/>
            <w:tcBorders>
              <w:bottom w:val="single" w:sz="12" w:space="0" w:color="auto"/>
            </w:tcBorders>
          </w:tcPr>
          <w:p w14:paraId="4CAEE3DA"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6C67F0F1"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28" w:type="dxa"/>
            <w:tcBorders>
              <w:bottom w:val="single" w:sz="12" w:space="0" w:color="auto"/>
            </w:tcBorders>
          </w:tcPr>
          <w:p w14:paraId="6A934A14"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64C1983A" w14:textId="77777777">
        <w:tc>
          <w:tcPr>
            <w:tcW w:w="802" w:type="dxa"/>
            <w:tcBorders>
              <w:top w:val="single" w:sz="12" w:space="0" w:color="auto"/>
              <w:bottom w:val="single" w:sz="2" w:space="0" w:color="auto"/>
              <w:right w:val="single" w:sz="2" w:space="0" w:color="auto"/>
            </w:tcBorders>
            <w:vAlign w:val="center"/>
          </w:tcPr>
          <w:p w14:paraId="706E918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3a.</w:t>
            </w:r>
          </w:p>
        </w:tc>
        <w:tc>
          <w:tcPr>
            <w:tcW w:w="5257" w:type="dxa"/>
            <w:tcBorders>
              <w:top w:val="single" w:sz="12" w:space="0" w:color="auto"/>
              <w:left w:val="single" w:sz="2" w:space="0" w:color="auto"/>
              <w:bottom w:val="single" w:sz="2" w:space="0" w:color="auto"/>
              <w:right w:val="single" w:sz="2" w:space="0" w:color="auto"/>
            </w:tcBorders>
            <w:vAlign w:val="center"/>
          </w:tcPr>
          <w:p w14:paraId="5CD1023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modified expulsions</w:t>
            </w:r>
          </w:p>
        </w:tc>
        <w:tc>
          <w:tcPr>
            <w:tcW w:w="1989" w:type="dxa"/>
            <w:tcBorders>
              <w:top w:val="single" w:sz="12" w:space="0" w:color="auto"/>
              <w:left w:val="single" w:sz="2" w:space="0" w:color="auto"/>
              <w:bottom w:val="single" w:sz="2" w:space="0" w:color="auto"/>
              <w:right w:val="single" w:sz="2" w:space="0" w:color="auto"/>
            </w:tcBorders>
            <w:vAlign w:val="center"/>
          </w:tcPr>
          <w:p w14:paraId="594ED7AA"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28" w:type="dxa"/>
            <w:tcBorders>
              <w:top w:val="single" w:sz="12" w:space="0" w:color="auto"/>
              <w:left w:val="single" w:sz="2" w:space="0" w:color="auto"/>
              <w:bottom w:val="single" w:sz="2" w:space="0" w:color="auto"/>
            </w:tcBorders>
            <w:vAlign w:val="center"/>
          </w:tcPr>
          <w:p w14:paraId="40B46CE0"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w:t>
            </w:r>
          </w:p>
        </w:tc>
      </w:tr>
      <w:tr w:rsidR="00CD3D0A" w14:paraId="58344B86" w14:textId="77777777">
        <w:tc>
          <w:tcPr>
            <w:tcW w:w="802" w:type="dxa"/>
            <w:tcBorders>
              <w:top w:val="single" w:sz="2" w:space="0" w:color="auto"/>
              <w:bottom w:val="single" w:sz="2" w:space="0" w:color="auto"/>
              <w:right w:val="single" w:sz="2" w:space="0" w:color="auto"/>
            </w:tcBorders>
            <w:vAlign w:val="center"/>
          </w:tcPr>
          <w:p w14:paraId="71F9D48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3b.</w:t>
            </w:r>
          </w:p>
        </w:tc>
        <w:tc>
          <w:tcPr>
            <w:tcW w:w="5257" w:type="dxa"/>
            <w:tcBorders>
              <w:top w:val="single" w:sz="2" w:space="0" w:color="auto"/>
              <w:left w:val="single" w:sz="2" w:space="0" w:color="auto"/>
              <w:bottom w:val="single" w:sz="2" w:space="0" w:color="auto"/>
              <w:right w:val="single" w:sz="2" w:space="0" w:color="auto"/>
            </w:tcBorders>
            <w:vAlign w:val="center"/>
          </w:tcPr>
          <w:p w14:paraId="185AB7E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non-modified expulsions</w:t>
            </w:r>
          </w:p>
        </w:tc>
        <w:tc>
          <w:tcPr>
            <w:tcW w:w="1989" w:type="dxa"/>
            <w:tcBorders>
              <w:top w:val="single" w:sz="2" w:space="0" w:color="auto"/>
              <w:left w:val="single" w:sz="2" w:space="0" w:color="auto"/>
              <w:bottom w:val="single" w:sz="2" w:space="0" w:color="auto"/>
              <w:right w:val="single" w:sz="2" w:space="0" w:color="auto"/>
            </w:tcBorders>
            <w:vAlign w:val="center"/>
          </w:tcPr>
          <w:p w14:paraId="6B4ECF32"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w:t>
            </w:r>
          </w:p>
        </w:tc>
        <w:tc>
          <w:tcPr>
            <w:tcW w:w="1528" w:type="dxa"/>
            <w:tcBorders>
              <w:top w:val="single" w:sz="2" w:space="0" w:color="auto"/>
              <w:left w:val="single" w:sz="2" w:space="0" w:color="auto"/>
              <w:bottom w:val="single" w:sz="2" w:space="0" w:color="auto"/>
            </w:tcBorders>
            <w:vAlign w:val="center"/>
          </w:tcPr>
          <w:p w14:paraId="496F91AC"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46643917" w14:textId="77777777">
        <w:tc>
          <w:tcPr>
            <w:tcW w:w="802" w:type="dxa"/>
            <w:tcBorders>
              <w:top w:val="single" w:sz="2" w:space="0" w:color="auto"/>
              <w:bottom w:val="single" w:sz="12" w:space="0" w:color="auto"/>
            </w:tcBorders>
            <w:vAlign w:val="center"/>
          </w:tcPr>
          <w:p w14:paraId="69423DED" w14:textId="77777777" w:rsidR="00CD3D0A" w:rsidRDefault="00CD3D0A">
            <w:pPr>
              <w:tabs>
                <w:tab w:val="left" w:pos="1080"/>
              </w:tabs>
              <w:spacing w:before="60" w:after="60"/>
              <w:jc w:val="left"/>
              <w:rPr>
                <w:rFonts w:ascii="Arial" w:hAnsi="Arial" w:cs="Arial"/>
                <w:sz w:val="18"/>
                <w:szCs w:val="18"/>
              </w:rPr>
            </w:pPr>
          </w:p>
        </w:tc>
        <w:tc>
          <w:tcPr>
            <w:tcW w:w="5257" w:type="dxa"/>
            <w:tcBorders>
              <w:top w:val="single" w:sz="2" w:space="0" w:color="auto"/>
              <w:left w:val="nil"/>
              <w:bottom w:val="single" w:sz="12" w:space="0" w:color="auto"/>
              <w:right w:val="single" w:sz="2" w:space="0" w:color="auto"/>
            </w:tcBorders>
            <w:vAlign w:val="center"/>
          </w:tcPr>
          <w:p w14:paraId="2D4E9CA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3BDD115B"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w:t>
            </w:r>
          </w:p>
        </w:tc>
        <w:tc>
          <w:tcPr>
            <w:tcW w:w="1528" w:type="dxa"/>
            <w:tcBorders>
              <w:top w:val="single" w:sz="2" w:space="0" w:color="auto"/>
              <w:left w:val="single" w:sz="2" w:space="0" w:color="auto"/>
              <w:bottom w:val="single" w:sz="12" w:space="0" w:color="auto"/>
            </w:tcBorders>
            <w:vAlign w:val="center"/>
          </w:tcPr>
          <w:p w14:paraId="2AEFA39B"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bl>
    <w:p w14:paraId="0DEF01A6" w14:textId="77777777" w:rsidR="00CD3D0A" w:rsidRDefault="00CD3D0A">
      <w:pPr>
        <w:tabs>
          <w:tab w:val="left" w:pos="1080"/>
        </w:tabs>
        <w:rPr>
          <w:rFonts w:ascii="Arial" w:hAnsi="Arial" w:cs="Arial"/>
          <w:sz w:val="20"/>
        </w:rPr>
      </w:pPr>
    </w:p>
    <w:p w14:paraId="251EEC10" w14:textId="77777777" w:rsidR="00CD3D0A" w:rsidRDefault="00CD3D0A">
      <w:pPr>
        <w:tabs>
          <w:tab w:val="left" w:pos="1080"/>
        </w:tabs>
        <w:rPr>
          <w:rFonts w:ascii="Arial" w:hAnsi="Arial" w:cs="Arial"/>
          <w:b/>
          <w:sz w:val="20"/>
        </w:rPr>
      </w:pPr>
      <w:r>
        <w:rPr>
          <w:rFonts w:ascii="Arial" w:hAnsi="Arial" w:cs="Arial"/>
          <w:b/>
          <w:sz w:val="20"/>
        </w:rPr>
        <w:t>Question 4.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1584"/>
        <w:gridCol w:w="1584"/>
      </w:tblGrid>
      <w:tr w:rsidR="00CD3D0A" w14:paraId="1299470F" w14:textId="77777777">
        <w:tc>
          <w:tcPr>
            <w:tcW w:w="828" w:type="dxa"/>
            <w:tcBorders>
              <w:bottom w:val="single" w:sz="12" w:space="0" w:color="auto"/>
            </w:tcBorders>
          </w:tcPr>
          <w:p w14:paraId="2E52E27A"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3CC732CB" w14:textId="77777777" w:rsidR="00CD3D0A" w:rsidRDefault="00CD3D0A">
            <w:pPr>
              <w:tabs>
                <w:tab w:val="left" w:pos="1080"/>
              </w:tabs>
              <w:spacing w:before="60" w:after="60"/>
              <w:rPr>
                <w:rFonts w:ascii="Arial" w:hAnsi="Arial" w:cs="Arial"/>
                <w:sz w:val="18"/>
                <w:szCs w:val="18"/>
              </w:rPr>
            </w:pPr>
          </w:p>
        </w:tc>
        <w:tc>
          <w:tcPr>
            <w:tcW w:w="1584" w:type="dxa"/>
            <w:tcBorders>
              <w:bottom w:val="single" w:sz="12" w:space="0" w:color="auto"/>
            </w:tcBorders>
          </w:tcPr>
          <w:p w14:paraId="40F472BB"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84" w:type="dxa"/>
            <w:tcBorders>
              <w:bottom w:val="single" w:sz="12" w:space="0" w:color="auto"/>
            </w:tcBorders>
          </w:tcPr>
          <w:p w14:paraId="7CE259BB"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449FD4DA" w14:textId="77777777">
        <w:tc>
          <w:tcPr>
            <w:tcW w:w="828" w:type="dxa"/>
            <w:tcBorders>
              <w:top w:val="single" w:sz="12" w:space="0" w:color="auto"/>
              <w:bottom w:val="single" w:sz="2" w:space="0" w:color="auto"/>
              <w:right w:val="single" w:sz="2" w:space="0" w:color="auto"/>
            </w:tcBorders>
            <w:vAlign w:val="center"/>
          </w:tcPr>
          <w:p w14:paraId="1D47C22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4a.</w:t>
            </w:r>
          </w:p>
        </w:tc>
        <w:tc>
          <w:tcPr>
            <w:tcW w:w="5580" w:type="dxa"/>
            <w:tcBorders>
              <w:top w:val="single" w:sz="12" w:space="0" w:color="auto"/>
              <w:left w:val="single" w:sz="2" w:space="0" w:color="auto"/>
              <w:bottom w:val="single" w:sz="2" w:space="0" w:color="auto"/>
              <w:right w:val="single" w:sz="2" w:space="0" w:color="auto"/>
            </w:tcBorders>
            <w:vAlign w:val="center"/>
          </w:tcPr>
          <w:p w14:paraId="64EEF78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disabled students</w:t>
            </w:r>
          </w:p>
        </w:tc>
        <w:tc>
          <w:tcPr>
            <w:tcW w:w="1584" w:type="dxa"/>
            <w:tcBorders>
              <w:top w:val="single" w:sz="12" w:space="0" w:color="auto"/>
              <w:left w:val="single" w:sz="2" w:space="0" w:color="auto"/>
              <w:bottom w:val="single" w:sz="2" w:space="0" w:color="auto"/>
              <w:right w:val="single" w:sz="2" w:space="0" w:color="auto"/>
            </w:tcBorders>
            <w:vAlign w:val="center"/>
          </w:tcPr>
          <w:p w14:paraId="3E9ACED5"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12" w:space="0" w:color="auto"/>
              <w:left w:val="single" w:sz="2" w:space="0" w:color="auto"/>
              <w:bottom w:val="single" w:sz="2" w:space="0" w:color="auto"/>
            </w:tcBorders>
            <w:vAlign w:val="center"/>
          </w:tcPr>
          <w:p w14:paraId="53FDA495"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w:t>
            </w:r>
          </w:p>
        </w:tc>
      </w:tr>
      <w:tr w:rsidR="00CD3D0A" w14:paraId="4AEE8405" w14:textId="77777777">
        <w:tc>
          <w:tcPr>
            <w:tcW w:w="828" w:type="dxa"/>
            <w:tcBorders>
              <w:top w:val="single" w:sz="2" w:space="0" w:color="auto"/>
              <w:bottom w:val="single" w:sz="2" w:space="0" w:color="auto"/>
              <w:right w:val="single" w:sz="2" w:space="0" w:color="auto"/>
            </w:tcBorders>
            <w:vAlign w:val="center"/>
          </w:tcPr>
          <w:p w14:paraId="42B5782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4b.</w:t>
            </w:r>
          </w:p>
        </w:tc>
        <w:tc>
          <w:tcPr>
            <w:tcW w:w="5580" w:type="dxa"/>
            <w:tcBorders>
              <w:top w:val="single" w:sz="2" w:space="0" w:color="auto"/>
              <w:left w:val="single" w:sz="2" w:space="0" w:color="auto"/>
              <w:bottom w:val="single" w:sz="2" w:space="0" w:color="auto"/>
              <w:right w:val="single" w:sz="2" w:space="0" w:color="auto"/>
            </w:tcBorders>
            <w:vAlign w:val="center"/>
          </w:tcPr>
          <w:p w14:paraId="46D02D0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nondisabled students</w:t>
            </w:r>
          </w:p>
        </w:tc>
        <w:tc>
          <w:tcPr>
            <w:tcW w:w="1584" w:type="dxa"/>
            <w:tcBorders>
              <w:top w:val="single" w:sz="2" w:space="0" w:color="auto"/>
              <w:left w:val="single" w:sz="2" w:space="0" w:color="auto"/>
              <w:bottom w:val="single" w:sz="2" w:space="0" w:color="auto"/>
              <w:right w:val="single" w:sz="2" w:space="0" w:color="auto"/>
            </w:tcBorders>
            <w:vAlign w:val="center"/>
          </w:tcPr>
          <w:p w14:paraId="3B5CB88B"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2" w:space="0" w:color="auto"/>
            </w:tcBorders>
            <w:vAlign w:val="center"/>
          </w:tcPr>
          <w:p w14:paraId="6F207327"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w:t>
            </w:r>
          </w:p>
        </w:tc>
      </w:tr>
      <w:tr w:rsidR="00CD3D0A" w14:paraId="3E558DD7" w14:textId="77777777">
        <w:tc>
          <w:tcPr>
            <w:tcW w:w="828" w:type="dxa"/>
            <w:tcBorders>
              <w:top w:val="single" w:sz="2" w:space="0" w:color="auto"/>
              <w:bottom w:val="single" w:sz="12" w:space="0" w:color="auto"/>
            </w:tcBorders>
            <w:vAlign w:val="center"/>
          </w:tcPr>
          <w:p w14:paraId="3B4BA08A" w14:textId="77777777" w:rsidR="00CD3D0A" w:rsidRDefault="00CD3D0A">
            <w:pPr>
              <w:tabs>
                <w:tab w:val="left" w:pos="1080"/>
              </w:tabs>
              <w:spacing w:before="60" w:after="60"/>
              <w:jc w:val="left"/>
              <w:rPr>
                <w:rFonts w:ascii="Arial" w:hAnsi="Arial" w:cs="Arial"/>
                <w:sz w:val="18"/>
                <w:szCs w:val="18"/>
              </w:rPr>
            </w:pPr>
          </w:p>
        </w:tc>
        <w:tc>
          <w:tcPr>
            <w:tcW w:w="5580" w:type="dxa"/>
            <w:tcBorders>
              <w:top w:val="single" w:sz="2" w:space="0" w:color="auto"/>
              <w:left w:val="nil"/>
              <w:bottom w:val="single" w:sz="12" w:space="0" w:color="auto"/>
              <w:right w:val="single" w:sz="2" w:space="0" w:color="auto"/>
            </w:tcBorders>
            <w:vAlign w:val="center"/>
          </w:tcPr>
          <w:p w14:paraId="5F5A971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584" w:type="dxa"/>
            <w:tcBorders>
              <w:top w:val="single" w:sz="2" w:space="0" w:color="auto"/>
              <w:left w:val="single" w:sz="2" w:space="0" w:color="auto"/>
              <w:bottom w:val="single" w:sz="12" w:space="0" w:color="auto"/>
              <w:right w:val="single" w:sz="2" w:space="0" w:color="auto"/>
            </w:tcBorders>
            <w:vAlign w:val="center"/>
          </w:tcPr>
          <w:p w14:paraId="31640A3A"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12" w:space="0" w:color="auto"/>
            </w:tcBorders>
            <w:vAlign w:val="center"/>
          </w:tcPr>
          <w:p w14:paraId="65E932FA"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w:t>
            </w:r>
          </w:p>
        </w:tc>
      </w:tr>
    </w:tbl>
    <w:p w14:paraId="732F55F5" w14:textId="77777777" w:rsidR="00CD3D0A" w:rsidRDefault="00CD3D0A">
      <w:pPr>
        <w:tabs>
          <w:tab w:val="left" w:pos="1080"/>
        </w:tabs>
        <w:rPr>
          <w:rFonts w:ascii="Arial" w:hAnsi="Arial" w:cs="Arial"/>
          <w:sz w:val="20"/>
        </w:rPr>
      </w:pPr>
    </w:p>
    <w:p w14:paraId="7A018492" w14:textId="77777777" w:rsidR="00CD3D0A" w:rsidRDefault="00CD3D0A">
      <w:pPr>
        <w:tabs>
          <w:tab w:val="left" w:pos="1080"/>
        </w:tabs>
        <w:rPr>
          <w:rFonts w:ascii="Arial" w:hAnsi="Arial" w:cs="Arial"/>
          <w:b/>
          <w:sz w:val="20"/>
        </w:rPr>
      </w:pPr>
      <w:r>
        <w:rPr>
          <w:rFonts w:ascii="Arial" w:hAnsi="Arial" w:cs="Arial"/>
          <w:b/>
          <w:sz w:val="20"/>
        </w:rPr>
        <w:t>Question 7.  GFSA Submission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7164"/>
        <w:gridCol w:w="1584"/>
      </w:tblGrid>
      <w:tr w:rsidR="00CD3D0A" w14:paraId="21F53463" w14:textId="77777777">
        <w:tc>
          <w:tcPr>
            <w:tcW w:w="828" w:type="dxa"/>
            <w:tcBorders>
              <w:bottom w:val="single" w:sz="12" w:space="0" w:color="auto"/>
            </w:tcBorders>
          </w:tcPr>
          <w:p w14:paraId="2747DCE3" w14:textId="77777777" w:rsidR="00CD3D0A" w:rsidRDefault="00CD3D0A">
            <w:pPr>
              <w:tabs>
                <w:tab w:val="left" w:pos="1080"/>
              </w:tabs>
              <w:spacing w:before="60" w:after="60"/>
              <w:rPr>
                <w:rFonts w:ascii="Arial" w:hAnsi="Arial" w:cs="Arial"/>
                <w:sz w:val="18"/>
                <w:szCs w:val="18"/>
              </w:rPr>
            </w:pPr>
          </w:p>
        </w:tc>
        <w:tc>
          <w:tcPr>
            <w:tcW w:w="7164" w:type="dxa"/>
            <w:tcBorders>
              <w:bottom w:val="single" w:sz="12" w:space="0" w:color="auto"/>
            </w:tcBorders>
          </w:tcPr>
          <w:p w14:paraId="0AF1B015" w14:textId="77777777" w:rsidR="00CD3D0A" w:rsidRDefault="00CD3D0A">
            <w:pPr>
              <w:tabs>
                <w:tab w:val="left" w:pos="1080"/>
              </w:tabs>
              <w:spacing w:before="60" w:after="60"/>
              <w:jc w:val="center"/>
              <w:rPr>
                <w:rFonts w:ascii="Arial" w:hAnsi="Arial" w:cs="Arial"/>
                <w:sz w:val="18"/>
                <w:szCs w:val="18"/>
              </w:rPr>
            </w:pPr>
          </w:p>
        </w:tc>
        <w:tc>
          <w:tcPr>
            <w:tcW w:w="1584" w:type="dxa"/>
            <w:tcBorders>
              <w:bottom w:val="single" w:sz="12" w:space="0" w:color="auto"/>
            </w:tcBorders>
          </w:tcPr>
          <w:p w14:paraId="74FCD145"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3142C402" w14:textId="77777777">
        <w:tc>
          <w:tcPr>
            <w:tcW w:w="828" w:type="dxa"/>
            <w:tcBorders>
              <w:top w:val="single" w:sz="12" w:space="0" w:color="auto"/>
              <w:bottom w:val="single" w:sz="2" w:space="0" w:color="auto"/>
              <w:right w:val="single" w:sz="2" w:space="0" w:color="auto"/>
            </w:tcBorders>
            <w:vAlign w:val="center"/>
          </w:tcPr>
          <w:p w14:paraId="56E7783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7a.</w:t>
            </w:r>
          </w:p>
        </w:tc>
        <w:tc>
          <w:tcPr>
            <w:tcW w:w="7164" w:type="dxa"/>
            <w:tcBorders>
              <w:top w:val="single" w:sz="12" w:space="0" w:color="auto"/>
              <w:left w:val="single" w:sz="2" w:space="0" w:color="auto"/>
              <w:bottom w:val="single" w:sz="2" w:space="0" w:color="auto"/>
              <w:right w:val="single" w:sz="2" w:space="0" w:color="auto"/>
            </w:tcBorders>
            <w:vAlign w:val="center"/>
          </w:tcPr>
          <w:p w14:paraId="08FC471A"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LEAs that submitted a </w:t>
            </w:r>
            <w:r>
              <w:rPr>
                <w:rFonts w:ascii="Arial" w:hAnsi="Arial" w:cs="Arial"/>
                <w:i/>
                <w:sz w:val="18"/>
                <w:szCs w:val="18"/>
              </w:rPr>
              <w:t>GFSA</w:t>
            </w:r>
            <w:r>
              <w:rPr>
                <w:rFonts w:ascii="Arial" w:hAnsi="Arial" w:cs="Arial"/>
                <w:sz w:val="18"/>
                <w:szCs w:val="18"/>
              </w:rPr>
              <w:t xml:space="preserve"> report to the state</w:t>
            </w:r>
          </w:p>
        </w:tc>
        <w:tc>
          <w:tcPr>
            <w:tcW w:w="1584" w:type="dxa"/>
            <w:tcBorders>
              <w:top w:val="single" w:sz="12" w:space="0" w:color="auto"/>
              <w:left w:val="single" w:sz="2" w:space="0" w:color="auto"/>
              <w:bottom w:val="single" w:sz="2" w:space="0" w:color="auto"/>
            </w:tcBorders>
            <w:vAlign w:val="center"/>
          </w:tcPr>
          <w:p w14:paraId="514077DA"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70034B9A" w14:textId="77777777">
        <w:tc>
          <w:tcPr>
            <w:tcW w:w="828" w:type="dxa"/>
            <w:tcBorders>
              <w:top w:val="single" w:sz="2" w:space="0" w:color="auto"/>
              <w:bottom w:val="single" w:sz="2" w:space="0" w:color="auto"/>
              <w:right w:val="single" w:sz="2" w:space="0" w:color="auto"/>
            </w:tcBorders>
            <w:vAlign w:val="center"/>
          </w:tcPr>
          <w:p w14:paraId="6966441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7b.</w:t>
            </w:r>
          </w:p>
        </w:tc>
        <w:tc>
          <w:tcPr>
            <w:tcW w:w="7164" w:type="dxa"/>
            <w:tcBorders>
              <w:top w:val="single" w:sz="2" w:space="0" w:color="auto"/>
              <w:left w:val="single" w:sz="2" w:space="0" w:color="auto"/>
              <w:bottom w:val="single" w:sz="2" w:space="0" w:color="auto"/>
              <w:right w:val="single" w:sz="2" w:space="0" w:color="auto"/>
            </w:tcBorders>
            <w:vAlign w:val="center"/>
          </w:tcPr>
          <w:p w14:paraId="134EE526"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schools that submitted </w:t>
            </w:r>
            <w:r>
              <w:rPr>
                <w:rFonts w:ascii="Arial" w:hAnsi="Arial" w:cs="Arial"/>
                <w:i/>
                <w:sz w:val="18"/>
                <w:szCs w:val="18"/>
              </w:rPr>
              <w:t>GFSA</w:t>
            </w:r>
            <w:r>
              <w:rPr>
                <w:rFonts w:ascii="Arial" w:hAnsi="Arial" w:cs="Arial"/>
                <w:sz w:val="18"/>
                <w:szCs w:val="18"/>
              </w:rPr>
              <w:t xml:space="preserve"> data to their LEAs</w:t>
            </w:r>
          </w:p>
        </w:tc>
        <w:tc>
          <w:tcPr>
            <w:tcW w:w="1584" w:type="dxa"/>
            <w:tcBorders>
              <w:top w:val="single" w:sz="2" w:space="0" w:color="auto"/>
              <w:left w:val="single" w:sz="2" w:space="0" w:color="auto"/>
              <w:bottom w:val="single" w:sz="2" w:space="0" w:color="auto"/>
            </w:tcBorders>
            <w:vAlign w:val="center"/>
          </w:tcPr>
          <w:p w14:paraId="54B99E86"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0EB01F43" w14:textId="77777777">
        <w:tc>
          <w:tcPr>
            <w:tcW w:w="828" w:type="dxa"/>
            <w:tcBorders>
              <w:top w:val="single" w:sz="2" w:space="0" w:color="auto"/>
              <w:bottom w:val="single" w:sz="12" w:space="0" w:color="auto"/>
              <w:right w:val="single" w:sz="2" w:space="0" w:color="auto"/>
            </w:tcBorders>
            <w:vAlign w:val="center"/>
          </w:tcPr>
          <w:p w14:paraId="4978336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7c.</w:t>
            </w:r>
          </w:p>
        </w:tc>
        <w:tc>
          <w:tcPr>
            <w:tcW w:w="7164" w:type="dxa"/>
            <w:tcBorders>
              <w:top w:val="single" w:sz="2" w:space="0" w:color="auto"/>
              <w:left w:val="single" w:sz="2" w:space="0" w:color="auto"/>
              <w:bottom w:val="single" w:sz="12" w:space="0" w:color="auto"/>
              <w:right w:val="single" w:sz="2" w:space="0" w:color="auto"/>
            </w:tcBorders>
            <w:vAlign w:val="center"/>
          </w:tcPr>
          <w:p w14:paraId="2357E163"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Percentage of LEAs that reported students for a firearm offense</w:t>
            </w:r>
          </w:p>
        </w:tc>
        <w:tc>
          <w:tcPr>
            <w:tcW w:w="1584" w:type="dxa"/>
            <w:tcBorders>
              <w:top w:val="single" w:sz="2" w:space="0" w:color="auto"/>
              <w:left w:val="single" w:sz="2" w:space="0" w:color="auto"/>
              <w:bottom w:val="single" w:sz="12" w:space="0" w:color="auto"/>
            </w:tcBorders>
            <w:vAlign w:val="center"/>
          </w:tcPr>
          <w:p w14:paraId="7D6E61F0"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0</w:t>
            </w:r>
          </w:p>
        </w:tc>
      </w:tr>
    </w:tbl>
    <w:p w14:paraId="15AC168C" w14:textId="77777777" w:rsidR="00CD3D0A" w:rsidRDefault="00CD3D0A">
      <w:pPr>
        <w:tabs>
          <w:tab w:val="left" w:pos="1080"/>
        </w:tabs>
        <w:rPr>
          <w:rFonts w:ascii="Arial" w:hAnsi="Arial" w:cs="Arial"/>
          <w:sz w:val="20"/>
        </w:rPr>
      </w:pPr>
    </w:p>
    <w:p w14:paraId="05E9BE19" w14:textId="77777777" w:rsidR="00CD3D0A" w:rsidRDefault="00CD3D0A">
      <w:pPr>
        <w:tabs>
          <w:tab w:val="left" w:pos="1080"/>
        </w:tabs>
        <w:rPr>
          <w:rFonts w:ascii="Arial" w:hAnsi="Arial" w:cs="Arial"/>
          <w:sz w:val="20"/>
        </w:rPr>
      </w:pPr>
    </w:p>
    <w:p w14:paraId="732E7243" w14:textId="77777777" w:rsidR="00CD3D0A" w:rsidRDefault="00CD3D0A">
      <w:pPr>
        <w:tabs>
          <w:tab w:val="left" w:pos="1080"/>
        </w:tabs>
        <w:rPr>
          <w:rFonts w:ascii="Arial" w:hAnsi="Arial" w:cs="Arial"/>
          <w:sz w:val="20"/>
        </w:rPr>
      </w:pPr>
      <w:r>
        <w:rPr>
          <w:rFonts w:ascii="Arial" w:hAnsi="Arial" w:cs="Arial"/>
          <w:sz w:val="20"/>
        </w:rPr>
        <w:br w:type="page"/>
      </w:r>
    </w:p>
    <w:p w14:paraId="57E2627C" w14:textId="77777777" w:rsidR="00CD3D0A" w:rsidRDefault="00CD3D0A">
      <w:pPr>
        <w:pBdr>
          <w:top w:val="single" w:sz="18" w:space="1" w:color="auto"/>
          <w:bottom w:val="single" w:sz="18" w:space="1" w:color="auto"/>
        </w:pBdr>
        <w:tabs>
          <w:tab w:val="left" w:pos="1080"/>
        </w:tabs>
        <w:rPr>
          <w:rFonts w:ascii="Arial" w:hAnsi="Arial" w:cs="Arial"/>
          <w:b/>
          <w:sz w:val="28"/>
          <w:szCs w:val="28"/>
        </w:rPr>
      </w:pPr>
      <w:smartTag w:uri="urn:schemas-microsoft-com:office:smarttags" w:element="State">
        <w:smartTag w:uri="urn:schemas-microsoft-com:office:smarttags" w:element="place">
          <w:r>
            <w:rPr>
              <w:rFonts w:ascii="Arial" w:hAnsi="Arial" w:cs="Arial"/>
              <w:b/>
              <w:noProof/>
              <w:sz w:val="28"/>
              <w:szCs w:val="28"/>
            </w:rPr>
            <w:t>Maine</w:t>
          </w:r>
        </w:smartTag>
      </w:smartTag>
      <w:r>
        <w:rPr>
          <w:rFonts w:ascii="Arial" w:hAnsi="Arial" w:cs="Arial"/>
          <w:b/>
          <w:sz w:val="28"/>
          <w:szCs w:val="28"/>
        </w:rPr>
        <w:t xml:space="preserve"> (continued)</w:t>
      </w:r>
    </w:p>
    <w:p w14:paraId="22E9097D" w14:textId="77777777" w:rsidR="00CD3D0A" w:rsidRDefault="00CD3D0A">
      <w:pPr>
        <w:tabs>
          <w:tab w:val="left" w:pos="1080"/>
        </w:tabs>
        <w:rPr>
          <w:rFonts w:ascii="Arial" w:hAnsi="Arial" w:cs="Arial"/>
          <w:sz w:val="20"/>
        </w:rPr>
      </w:pPr>
    </w:p>
    <w:p w14:paraId="611DBD1A" w14:textId="77777777" w:rsidR="00CD3D0A" w:rsidRDefault="00CD3D0A">
      <w:pPr>
        <w:pBdr>
          <w:bottom w:val="single" w:sz="8" w:space="1" w:color="auto"/>
        </w:pBdr>
        <w:tabs>
          <w:tab w:val="left" w:pos="1260"/>
        </w:tabs>
        <w:rPr>
          <w:rFonts w:ascii="Arial" w:hAnsi="Arial" w:cs="Arial"/>
          <w:b/>
          <w:sz w:val="20"/>
        </w:rPr>
      </w:pPr>
      <w:r>
        <w:rPr>
          <w:rFonts w:ascii="Arial" w:hAnsi="Arial" w:cs="Arial"/>
          <w:b/>
          <w:sz w:val="20"/>
        </w:rPr>
        <w:t>Question 8.  Data Quality</w:t>
      </w:r>
    </w:p>
    <w:p w14:paraId="4CEC6D3B" w14:textId="77777777" w:rsidR="00CD3D0A" w:rsidRDefault="00CD3D0A">
      <w:pPr>
        <w:pBdr>
          <w:bottom w:val="single" w:sz="8" w:space="1" w:color="auto"/>
        </w:pBdr>
        <w:tabs>
          <w:tab w:val="left" w:pos="1260"/>
        </w:tabs>
        <w:rPr>
          <w:rFonts w:ascii="Arial" w:hAnsi="Arial" w:cs="Arial"/>
          <w:b/>
          <w:sz w:val="20"/>
        </w:rPr>
      </w:pPr>
    </w:p>
    <w:p w14:paraId="252741A8" w14:textId="77777777" w:rsidR="00CD3D0A" w:rsidRDefault="00CD3D0A">
      <w:pPr>
        <w:pBdr>
          <w:bottom w:val="single" w:sz="8" w:space="1" w:color="auto"/>
        </w:pBdr>
        <w:tabs>
          <w:tab w:val="left" w:pos="1260"/>
        </w:tabs>
        <w:rPr>
          <w:rFonts w:ascii="Arial" w:hAnsi="Arial" w:cs="Arial"/>
          <w:sz w:val="20"/>
        </w:rPr>
      </w:pPr>
      <w:r>
        <w:rPr>
          <w:rFonts w:ascii="Arial" w:hAnsi="Arial" w:cs="Arial"/>
          <w:sz w:val="20"/>
        </w:rPr>
        <w:t>Information that explains any circumstances affecting the quality of data submitted.</w:t>
      </w:r>
    </w:p>
    <w:p w14:paraId="6E0E9FF9" w14:textId="77777777" w:rsidR="00CD3D0A" w:rsidRDefault="00CD3D0A">
      <w:pPr>
        <w:tabs>
          <w:tab w:val="left" w:pos="1260"/>
        </w:tabs>
        <w:jc w:val="left"/>
        <w:rPr>
          <w:rFonts w:ascii="Arial" w:hAnsi="Arial" w:cs="Arial"/>
          <w:sz w:val="20"/>
        </w:rPr>
      </w:pPr>
      <w:r>
        <w:rPr>
          <w:rFonts w:ascii="Arial" w:hAnsi="Arial" w:cs="Arial"/>
          <w:sz w:val="20"/>
        </w:rPr>
        <w:t>None.</w:t>
      </w:r>
    </w:p>
    <w:p w14:paraId="421BFA69" w14:textId="77777777" w:rsidR="00CD3D0A" w:rsidRDefault="00CD3D0A">
      <w:pPr>
        <w:tabs>
          <w:tab w:val="left" w:pos="1260"/>
        </w:tabs>
        <w:jc w:val="left"/>
        <w:rPr>
          <w:rFonts w:ascii="Arial" w:hAnsi="Arial" w:cs="Arial"/>
          <w:sz w:val="20"/>
        </w:rPr>
      </w:pPr>
    </w:p>
    <w:p w14:paraId="466257CD" w14:textId="77777777" w:rsidR="00CD3D0A" w:rsidRDefault="00CD3D0A">
      <w:pPr>
        <w:tabs>
          <w:tab w:val="left" w:pos="1260"/>
        </w:tabs>
        <w:jc w:val="left"/>
        <w:rPr>
          <w:rFonts w:ascii="Arial" w:hAnsi="Arial" w:cs="Arial"/>
          <w:sz w:val="20"/>
        </w:rPr>
      </w:pPr>
    </w:p>
    <w:p w14:paraId="45CF1C27" w14:textId="77777777" w:rsidR="00CD3D0A" w:rsidRDefault="00CD3D0A">
      <w:pPr>
        <w:tabs>
          <w:tab w:val="left" w:pos="1080"/>
        </w:tabs>
        <w:rPr>
          <w:rFonts w:ascii="Arial" w:hAnsi="Arial" w:cs="Arial"/>
          <w:b/>
          <w:sz w:val="20"/>
        </w:rPr>
      </w:pPr>
      <w:r>
        <w:rPr>
          <w:rFonts w:ascii="Arial" w:hAnsi="Arial" w:cs="Arial"/>
          <w:b/>
          <w:sz w:val="20"/>
        </w:rPr>
        <w:t xml:space="preserve">Question 9.  </w:t>
      </w:r>
      <w:r>
        <w:rPr>
          <w:rFonts w:ascii="Arial" w:hAnsi="Arial" w:cs="Arial"/>
          <w:b/>
          <w:i/>
          <w:sz w:val="20"/>
        </w:rPr>
        <w:t>GFSA</w:t>
      </w:r>
      <w:r>
        <w:rPr>
          <w:rFonts w:ascii="Arial" w:hAnsi="Arial" w:cs="Arial"/>
          <w:b/>
          <w:sz w:val="20"/>
        </w:rPr>
        <w:t>–related State Law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5DD2D582" w14:textId="77777777">
        <w:tc>
          <w:tcPr>
            <w:tcW w:w="828" w:type="dxa"/>
            <w:tcBorders>
              <w:bottom w:val="single" w:sz="12" w:space="0" w:color="auto"/>
            </w:tcBorders>
          </w:tcPr>
          <w:p w14:paraId="3577E55A"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53A677B9"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344BDFBB"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49483409" w14:textId="77777777">
        <w:tc>
          <w:tcPr>
            <w:tcW w:w="828" w:type="dxa"/>
            <w:tcBorders>
              <w:top w:val="single" w:sz="12" w:space="0" w:color="auto"/>
              <w:bottom w:val="single" w:sz="12" w:space="0" w:color="auto"/>
              <w:right w:val="single" w:sz="2" w:space="0" w:color="auto"/>
            </w:tcBorders>
            <w:vAlign w:val="center"/>
          </w:tcPr>
          <w:p w14:paraId="7C55CE7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9.</w:t>
            </w:r>
          </w:p>
        </w:tc>
        <w:tc>
          <w:tcPr>
            <w:tcW w:w="5580" w:type="dxa"/>
            <w:tcBorders>
              <w:top w:val="single" w:sz="12" w:space="0" w:color="auto"/>
              <w:left w:val="single" w:sz="2" w:space="0" w:color="auto"/>
              <w:bottom w:val="single" w:sz="12" w:space="0" w:color="auto"/>
              <w:right w:val="single" w:sz="2" w:space="0" w:color="auto"/>
            </w:tcBorders>
            <w:vAlign w:val="center"/>
          </w:tcPr>
          <w:p w14:paraId="02DF91B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Has your state law related to the </w:t>
            </w:r>
            <w:r>
              <w:rPr>
                <w:rFonts w:ascii="Arial" w:hAnsi="Arial" w:cs="Arial"/>
                <w:i/>
                <w:sz w:val="18"/>
                <w:szCs w:val="18"/>
              </w:rPr>
              <w:t>GFSA</w:t>
            </w:r>
            <w:r>
              <w:rPr>
                <w:rFonts w:ascii="Arial" w:hAnsi="Arial" w:cs="Arial"/>
                <w:sz w:val="18"/>
                <w:szCs w:val="18"/>
              </w:rPr>
              <w:t xml:space="preserve"> changed in the past 12 months?</w:t>
            </w:r>
          </w:p>
        </w:tc>
        <w:tc>
          <w:tcPr>
            <w:tcW w:w="3168" w:type="dxa"/>
            <w:tcBorders>
              <w:top w:val="single" w:sz="12" w:space="0" w:color="auto"/>
              <w:left w:val="single" w:sz="2" w:space="0" w:color="auto"/>
              <w:bottom w:val="single" w:sz="12" w:space="0" w:color="auto"/>
            </w:tcBorders>
            <w:vAlign w:val="center"/>
          </w:tcPr>
          <w:p w14:paraId="55E4E594"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720122DF" w14:textId="77777777" w:rsidR="00CD3D0A" w:rsidRDefault="00CD3D0A">
      <w:pPr>
        <w:tabs>
          <w:tab w:val="left" w:pos="1080"/>
        </w:tabs>
        <w:rPr>
          <w:rFonts w:ascii="Arial" w:hAnsi="Arial" w:cs="Arial"/>
          <w:sz w:val="20"/>
        </w:rPr>
      </w:pPr>
    </w:p>
    <w:p w14:paraId="30A3AA8A" w14:textId="77777777" w:rsidR="00CD3D0A" w:rsidRDefault="00CD3D0A">
      <w:pPr>
        <w:tabs>
          <w:tab w:val="left" w:pos="1080"/>
        </w:tabs>
        <w:rPr>
          <w:rFonts w:ascii="Arial" w:hAnsi="Arial" w:cs="Arial"/>
          <w:b/>
          <w:sz w:val="20"/>
        </w:rPr>
      </w:pPr>
      <w:r>
        <w:rPr>
          <w:rFonts w:ascii="Arial" w:hAnsi="Arial" w:cs="Arial"/>
          <w:b/>
          <w:sz w:val="20"/>
        </w:rPr>
        <w:t>Question 10.  Alternative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70624270" w14:textId="77777777">
        <w:tc>
          <w:tcPr>
            <w:tcW w:w="828" w:type="dxa"/>
            <w:tcBorders>
              <w:bottom w:val="single" w:sz="12" w:space="0" w:color="auto"/>
            </w:tcBorders>
          </w:tcPr>
          <w:p w14:paraId="11D24EC5"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4C249EDA"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33EEEF62"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44B5BACD" w14:textId="77777777">
        <w:tc>
          <w:tcPr>
            <w:tcW w:w="828" w:type="dxa"/>
            <w:tcBorders>
              <w:top w:val="single" w:sz="12" w:space="0" w:color="auto"/>
              <w:bottom w:val="single" w:sz="2" w:space="0" w:color="auto"/>
              <w:right w:val="single" w:sz="2" w:space="0" w:color="auto"/>
            </w:tcBorders>
            <w:vAlign w:val="center"/>
          </w:tcPr>
          <w:p w14:paraId="049BB99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10a.</w:t>
            </w:r>
          </w:p>
        </w:tc>
        <w:tc>
          <w:tcPr>
            <w:tcW w:w="5580" w:type="dxa"/>
            <w:tcBorders>
              <w:top w:val="single" w:sz="12" w:space="0" w:color="auto"/>
              <w:left w:val="single" w:sz="2" w:space="0" w:color="auto"/>
              <w:bottom w:val="single" w:sz="2" w:space="0" w:color="auto"/>
              <w:right w:val="single" w:sz="2" w:space="0" w:color="auto"/>
            </w:tcBorders>
            <w:vAlign w:val="center"/>
          </w:tcPr>
          <w:p w14:paraId="652C069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How does your state law address the need for providing educational services in an alternative setting to students expelled from their regular school setting?</w:t>
            </w:r>
          </w:p>
        </w:tc>
        <w:tc>
          <w:tcPr>
            <w:tcW w:w="3168" w:type="dxa"/>
            <w:tcBorders>
              <w:top w:val="single" w:sz="12" w:space="0" w:color="auto"/>
              <w:left w:val="single" w:sz="2" w:space="0" w:color="auto"/>
              <w:bottom w:val="single" w:sz="2" w:space="0" w:color="auto"/>
            </w:tcBorders>
            <w:vAlign w:val="center"/>
          </w:tcPr>
          <w:p w14:paraId="65067B51" w14:textId="77777777" w:rsidR="00CD3D0A" w:rsidRDefault="00CD3D0A">
            <w:pPr>
              <w:spacing w:before="60" w:after="60"/>
              <w:jc w:val="left"/>
              <w:rPr>
                <w:rFonts w:ascii="Arial" w:hAnsi="Arial" w:cs="Arial"/>
                <w:sz w:val="18"/>
                <w:szCs w:val="18"/>
              </w:rPr>
            </w:pPr>
            <w:r>
              <w:rPr>
                <w:rFonts w:ascii="Arial" w:hAnsi="Arial" w:cs="Arial"/>
                <w:noProof/>
                <w:sz w:val="18"/>
                <w:szCs w:val="18"/>
              </w:rPr>
              <w:t>State law does not address the need for educational services in an alternative setting.</w:t>
            </w:r>
          </w:p>
        </w:tc>
      </w:tr>
      <w:tr w:rsidR="00CD3D0A" w14:paraId="615883CC" w14:textId="77777777">
        <w:tc>
          <w:tcPr>
            <w:tcW w:w="828" w:type="dxa"/>
            <w:tcBorders>
              <w:top w:val="single" w:sz="2" w:space="0" w:color="auto"/>
              <w:bottom w:val="single" w:sz="12" w:space="0" w:color="auto"/>
              <w:right w:val="single" w:sz="2" w:space="0" w:color="auto"/>
            </w:tcBorders>
            <w:vAlign w:val="center"/>
          </w:tcPr>
          <w:p w14:paraId="0ACC254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10b.</w:t>
            </w:r>
          </w:p>
        </w:tc>
        <w:tc>
          <w:tcPr>
            <w:tcW w:w="5580" w:type="dxa"/>
            <w:tcBorders>
              <w:top w:val="single" w:sz="2" w:space="0" w:color="auto"/>
              <w:left w:val="single" w:sz="2" w:space="0" w:color="auto"/>
              <w:bottom w:val="single" w:sz="12" w:space="0" w:color="auto"/>
              <w:right w:val="single" w:sz="2" w:space="0" w:color="auto"/>
            </w:tcBorders>
            <w:vAlign w:val="center"/>
          </w:tcPr>
          <w:p w14:paraId="54BF410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Are any state funds used to support the implementation of educational services in alternative settings as it relates to students who have been expelled under the </w:t>
            </w:r>
            <w:r>
              <w:rPr>
                <w:rFonts w:ascii="Arial" w:hAnsi="Arial" w:cs="Arial"/>
                <w:i/>
                <w:sz w:val="18"/>
                <w:szCs w:val="18"/>
              </w:rPr>
              <w:t>GFSA</w:t>
            </w:r>
            <w:r>
              <w:rPr>
                <w:rFonts w:ascii="Arial" w:hAnsi="Arial" w:cs="Arial"/>
                <w:sz w:val="18"/>
                <w:szCs w:val="18"/>
              </w:rPr>
              <w:t>?</w:t>
            </w:r>
          </w:p>
        </w:tc>
        <w:tc>
          <w:tcPr>
            <w:tcW w:w="3168" w:type="dxa"/>
            <w:tcBorders>
              <w:top w:val="single" w:sz="2" w:space="0" w:color="auto"/>
              <w:left w:val="single" w:sz="2" w:space="0" w:color="auto"/>
              <w:bottom w:val="single" w:sz="12" w:space="0" w:color="auto"/>
            </w:tcBorders>
            <w:vAlign w:val="center"/>
          </w:tcPr>
          <w:p w14:paraId="482F8044"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1BC513CF" w14:textId="77777777" w:rsidR="00CD3D0A" w:rsidRDefault="00CD3D0A">
      <w:pPr>
        <w:tabs>
          <w:tab w:val="left" w:pos="1080"/>
        </w:tabs>
        <w:rPr>
          <w:rFonts w:ascii="Arial" w:hAnsi="Arial" w:cs="Arial"/>
          <w:sz w:val="20"/>
        </w:rPr>
      </w:pPr>
    </w:p>
    <w:p w14:paraId="7295B8D9" w14:textId="77777777" w:rsidR="00CD3D0A" w:rsidRDefault="00CD3D0A">
      <w:pPr>
        <w:tabs>
          <w:tab w:val="left" w:pos="1080"/>
        </w:tabs>
        <w:rPr>
          <w:rFonts w:ascii="Arial" w:hAnsi="Arial" w:cs="Arial"/>
          <w:sz w:val="20"/>
        </w:rPr>
      </w:pPr>
    </w:p>
    <w:p w14:paraId="74E15610" w14:textId="77777777" w:rsidR="00CD3D0A" w:rsidRDefault="00CD3D0A">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Comparison─2002</w:t>
      </w:r>
      <w:r>
        <w:rPr>
          <w:rFonts w:ascii="Arial" w:hAnsi="Arial" w:cs="Arial"/>
          <w:b/>
          <w:sz w:val="18"/>
          <w:szCs w:val="18"/>
        </w:rPr>
        <w:t>–</w:t>
      </w:r>
      <w:r>
        <w:rPr>
          <w:rFonts w:ascii="Arial" w:hAnsi="Arial" w:cs="Arial"/>
          <w:b/>
          <w:sz w:val="28"/>
          <w:szCs w:val="28"/>
        </w:rPr>
        <w:t>03 to 2003</w:t>
      </w:r>
      <w:r>
        <w:rPr>
          <w:rFonts w:ascii="Arial" w:hAnsi="Arial" w:cs="Arial"/>
          <w:b/>
          <w:sz w:val="18"/>
          <w:szCs w:val="18"/>
        </w:rPr>
        <w:t>–</w:t>
      </w:r>
      <w:r>
        <w:rPr>
          <w:rFonts w:ascii="Arial" w:hAnsi="Arial" w:cs="Arial"/>
          <w:b/>
          <w:sz w:val="28"/>
          <w:szCs w:val="28"/>
        </w:rPr>
        <w:t>04</w:t>
      </w:r>
    </w:p>
    <w:p w14:paraId="03AFA01F" w14:textId="77777777" w:rsidR="00CD3D0A" w:rsidRDefault="00CD3D0A">
      <w:pPr>
        <w:tabs>
          <w:tab w:val="left" w:pos="1260"/>
        </w:tabs>
        <w:jc w:val="left"/>
        <w:rPr>
          <w:sz w:val="20"/>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1440"/>
        <w:gridCol w:w="1440"/>
      </w:tblGrid>
      <w:tr w:rsidR="00CD3D0A" w14:paraId="5AD7630D" w14:textId="77777777">
        <w:tc>
          <w:tcPr>
            <w:tcW w:w="3888" w:type="dxa"/>
            <w:tcBorders>
              <w:bottom w:val="single" w:sz="12" w:space="0" w:color="auto"/>
              <w:right w:val="single" w:sz="2" w:space="0" w:color="auto"/>
            </w:tcBorders>
          </w:tcPr>
          <w:p w14:paraId="039E85EE"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Data</w:t>
            </w:r>
          </w:p>
        </w:tc>
        <w:tc>
          <w:tcPr>
            <w:tcW w:w="1440" w:type="dxa"/>
            <w:tcBorders>
              <w:left w:val="single" w:sz="2" w:space="0" w:color="auto"/>
              <w:bottom w:val="single" w:sz="12" w:space="0" w:color="auto"/>
              <w:right w:val="single" w:sz="2" w:space="0" w:color="auto"/>
            </w:tcBorders>
          </w:tcPr>
          <w:p w14:paraId="7384A591"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2002–03</w:t>
            </w:r>
          </w:p>
        </w:tc>
        <w:tc>
          <w:tcPr>
            <w:tcW w:w="1440" w:type="dxa"/>
            <w:tcBorders>
              <w:left w:val="single" w:sz="2" w:space="0" w:color="auto"/>
              <w:bottom w:val="single" w:sz="12" w:space="0" w:color="auto"/>
            </w:tcBorders>
          </w:tcPr>
          <w:p w14:paraId="42D0AF06"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2003–04</w:t>
            </w:r>
          </w:p>
        </w:tc>
      </w:tr>
      <w:tr w:rsidR="00CD3D0A" w14:paraId="521A21BF" w14:textId="77777777">
        <w:tc>
          <w:tcPr>
            <w:tcW w:w="3888" w:type="dxa"/>
            <w:tcBorders>
              <w:top w:val="single" w:sz="12" w:space="0" w:color="auto"/>
              <w:bottom w:val="single" w:sz="2" w:space="0" w:color="auto"/>
              <w:right w:val="single" w:sz="2" w:space="0" w:color="auto"/>
            </w:tcBorders>
            <w:vAlign w:val="center"/>
          </w:tcPr>
          <w:p w14:paraId="13FFDCD1"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59C6F166"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2</w:t>
            </w:r>
          </w:p>
        </w:tc>
        <w:tc>
          <w:tcPr>
            <w:tcW w:w="1440" w:type="dxa"/>
            <w:tcBorders>
              <w:top w:val="single" w:sz="12" w:space="0" w:color="auto"/>
              <w:left w:val="single" w:sz="2" w:space="0" w:color="auto"/>
              <w:bottom w:val="single" w:sz="2" w:space="0" w:color="auto"/>
            </w:tcBorders>
            <w:vAlign w:val="center"/>
          </w:tcPr>
          <w:p w14:paraId="4027CE17"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1</w:t>
            </w:r>
          </w:p>
        </w:tc>
      </w:tr>
      <w:tr w:rsidR="00CD3D0A" w14:paraId="12E74B75" w14:textId="77777777">
        <w:tc>
          <w:tcPr>
            <w:tcW w:w="3888" w:type="dxa"/>
            <w:tcBorders>
              <w:top w:val="single" w:sz="2" w:space="0" w:color="auto"/>
              <w:bottom w:val="single" w:sz="2" w:space="0" w:color="auto"/>
            </w:tcBorders>
            <w:vAlign w:val="center"/>
          </w:tcPr>
          <w:p w14:paraId="4F8D6A9C"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Change (2002–03 to 2003–04)</w:t>
            </w:r>
          </w:p>
        </w:tc>
        <w:tc>
          <w:tcPr>
            <w:tcW w:w="1440" w:type="dxa"/>
            <w:tcBorders>
              <w:top w:val="single" w:sz="2" w:space="0" w:color="auto"/>
              <w:bottom w:val="single" w:sz="2" w:space="0" w:color="auto"/>
              <w:right w:val="single" w:sz="2" w:space="0" w:color="auto"/>
            </w:tcBorders>
            <w:vAlign w:val="center"/>
          </w:tcPr>
          <w:p w14:paraId="7F3FD4C9"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4ED3155C"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-1</w:t>
            </w:r>
          </w:p>
        </w:tc>
      </w:tr>
      <w:tr w:rsidR="00CD3D0A" w14:paraId="09CAC1D4" w14:textId="77777777">
        <w:tc>
          <w:tcPr>
            <w:tcW w:w="3888" w:type="dxa"/>
            <w:tcBorders>
              <w:top w:val="single" w:sz="2" w:space="0" w:color="auto"/>
            </w:tcBorders>
            <w:vAlign w:val="center"/>
          </w:tcPr>
          <w:p w14:paraId="4E468399"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Percentage Change</w:t>
            </w:r>
          </w:p>
        </w:tc>
        <w:tc>
          <w:tcPr>
            <w:tcW w:w="1440" w:type="dxa"/>
            <w:tcBorders>
              <w:top w:val="single" w:sz="2" w:space="0" w:color="auto"/>
              <w:right w:val="single" w:sz="2" w:space="0" w:color="auto"/>
            </w:tcBorders>
            <w:vAlign w:val="center"/>
          </w:tcPr>
          <w:p w14:paraId="023351FD"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05DCFC61"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-50</w:t>
            </w:r>
          </w:p>
        </w:tc>
      </w:tr>
    </w:tbl>
    <w:p w14:paraId="427A890B" w14:textId="77777777" w:rsidR="00CD3D0A" w:rsidRDefault="00CD3D0A">
      <w:pPr>
        <w:tabs>
          <w:tab w:val="left" w:pos="1260"/>
        </w:tabs>
        <w:jc w:val="left"/>
        <w:rPr>
          <w:rFonts w:ascii="Arial" w:hAnsi="Arial" w:cs="Arial"/>
          <w:sz w:val="20"/>
        </w:rPr>
      </w:pPr>
    </w:p>
    <w:p w14:paraId="71E84DED" w14:textId="77777777" w:rsidR="00CD3D0A" w:rsidRDefault="00CD3D0A">
      <w:pPr>
        <w:tabs>
          <w:tab w:val="left" w:pos="1260"/>
        </w:tabs>
        <w:jc w:val="left"/>
        <w:rPr>
          <w:rFonts w:ascii="Arial" w:hAnsi="Arial" w:cs="Arial"/>
          <w:sz w:val="20"/>
        </w:rPr>
      </w:pPr>
    </w:p>
    <w:p w14:paraId="78027BB9" w14:textId="77777777" w:rsidR="00CD3D0A" w:rsidRDefault="00CD3D0A">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12516783" w14:textId="77777777" w:rsidR="00CD3D0A" w:rsidRDefault="00CD3D0A">
      <w:pPr>
        <w:tabs>
          <w:tab w:val="left" w:pos="1260"/>
        </w:tabs>
        <w:jc w:val="left"/>
        <w:rPr>
          <w:rFonts w:ascii="Arial" w:hAnsi="Arial" w:cs="Arial"/>
          <w:sz w:val="20"/>
        </w:rPr>
        <w:sectPr w:rsidR="00CD3D0A">
          <w:pgSz w:w="12240" w:h="15840"/>
          <w:pgMar w:top="1152" w:right="1440" w:bottom="1008" w:left="1440" w:header="720" w:footer="720" w:gutter="0"/>
          <w:cols w:space="720"/>
          <w:docGrid w:linePitch="360"/>
        </w:sectPr>
      </w:pPr>
      <w:r>
        <w:rPr>
          <w:rFonts w:ascii="Arial" w:hAnsi="Arial" w:cs="Arial"/>
          <w:noProof/>
          <w:sz w:val="20"/>
        </w:rPr>
        <w:t>None.</w:t>
      </w:r>
    </w:p>
    <w:p w14:paraId="57FCD771" w14:textId="77777777" w:rsidR="00CD3D0A" w:rsidRDefault="00CD3D0A">
      <w:pPr>
        <w:pStyle w:val="Heading2"/>
        <w:spacing w:after="0" w:line="240" w:lineRule="atLeast"/>
        <w:rPr>
          <w:rFonts w:ascii="Arial" w:hAnsi="Arial" w:cs="Arial"/>
          <w:bCs/>
          <w:sz w:val="28"/>
          <w:szCs w:val="28"/>
        </w:rPr>
      </w:pPr>
      <w:bookmarkStart w:id="53" w:name="_Toc165448276"/>
      <w:smartTag w:uri="urn:schemas-microsoft-com:office:smarttags" w:element="State">
        <w:smartTag w:uri="urn:schemas-microsoft-com:office:smarttags" w:element="place">
          <w:r>
            <w:rPr>
              <w:rFonts w:ascii="Arial" w:hAnsi="Arial" w:cs="Arial"/>
              <w:bCs/>
              <w:noProof/>
              <w:sz w:val="28"/>
              <w:szCs w:val="28"/>
            </w:rPr>
            <w:t>Maryland</w:t>
          </w:r>
        </w:smartTag>
      </w:smartTag>
      <w:bookmarkEnd w:id="53"/>
    </w:p>
    <w:p w14:paraId="19E1F580" w14:textId="77777777" w:rsidR="00CD3D0A" w:rsidRDefault="00CD3D0A">
      <w:pPr>
        <w:pBdr>
          <w:top w:val="single" w:sz="18" w:space="1" w:color="auto"/>
          <w:bottom w:val="single" w:sz="18" w:space="1" w:color="auto"/>
        </w:pBdr>
        <w:tabs>
          <w:tab w:val="left" w:pos="1080"/>
        </w:tabs>
        <w:rPr>
          <w:rFonts w:ascii="Arial" w:hAnsi="Arial" w:cs="Arial"/>
          <w:b/>
          <w:sz w:val="24"/>
          <w:szCs w:val="24"/>
        </w:rPr>
      </w:pPr>
      <w:r>
        <w:rPr>
          <w:rFonts w:ascii="Arial" w:hAnsi="Arial" w:cs="Arial"/>
          <w:b/>
          <w:sz w:val="24"/>
          <w:szCs w:val="24"/>
        </w:rPr>
        <w:t>2003–04 Data</w:t>
      </w:r>
    </w:p>
    <w:p w14:paraId="0C93F51D" w14:textId="77777777" w:rsidR="00CD3D0A" w:rsidRDefault="00CD3D0A">
      <w:pPr>
        <w:tabs>
          <w:tab w:val="left" w:pos="1080"/>
        </w:tabs>
      </w:pPr>
    </w:p>
    <w:p w14:paraId="232F0333" w14:textId="77777777" w:rsidR="00CD3D0A" w:rsidRDefault="00CD3D0A">
      <w:pPr>
        <w:tabs>
          <w:tab w:val="left" w:pos="1080"/>
        </w:tabs>
        <w:rPr>
          <w:rFonts w:ascii="Arial" w:hAnsi="Arial" w:cs="Arial"/>
          <w:b/>
          <w:sz w:val="20"/>
        </w:rPr>
      </w:pPr>
      <w:r>
        <w:rPr>
          <w:rFonts w:ascii="Arial" w:hAnsi="Arial" w:cs="Arial"/>
          <w:b/>
          <w:sz w:val="20"/>
        </w:rPr>
        <w:t>Question 1.  Firearms Incidents</w:t>
      </w:r>
    </w:p>
    <w:p w14:paraId="5D9A6EB4" w14:textId="77777777" w:rsidR="00CD3D0A" w:rsidRDefault="00CD3D0A">
      <w:pPr>
        <w:tabs>
          <w:tab w:val="left" w:pos="1080"/>
        </w:tabs>
        <w:ind w:firstLine="720"/>
        <w:rPr>
          <w:rFonts w:ascii="Arial" w:hAnsi="Arial" w:cs="Arial"/>
          <w:sz w:val="20"/>
        </w:rPr>
      </w:pPr>
    </w:p>
    <w:p w14:paraId="0895CB8E" w14:textId="77777777" w:rsidR="00CD3D0A" w:rsidRDefault="00CD3D0A">
      <w:pPr>
        <w:tabs>
          <w:tab w:val="left" w:pos="1080"/>
        </w:tabs>
        <w:ind w:firstLine="720"/>
        <w:rPr>
          <w:rFonts w:ascii="Arial" w:hAnsi="Arial" w:cs="Arial"/>
          <w:sz w:val="20"/>
        </w:rPr>
      </w:pPr>
      <w:r>
        <w:rPr>
          <w:rFonts w:ascii="Arial" w:hAnsi="Arial" w:cs="Arial"/>
          <w:sz w:val="20"/>
        </w:rPr>
        <w:t>1a.  Number of students who were found to have brought or possessed a firearm in school</w:t>
      </w:r>
    </w:p>
    <w:p w14:paraId="75AECA18" w14:textId="77777777" w:rsidR="00CD3D0A" w:rsidRDefault="00CD3D0A">
      <w:pPr>
        <w:tabs>
          <w:tab w:val="left" w:pos="1080"/>
        </w:tabs>
        <w:rPr>
          <w:rFonts w:ascii="Arial" w:hAnsi="Arial" w:cs="Arial"/>
          <w:sz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1797"/>
        <w:gridCol w:w="1792"/>
        <w:gridCol w:w="1796"/>
        <w:gridCol w:w="1849"/>
      </w:tblGrid>
      <w:tr w:rsidR="00CD3D0A" w14:paraId="6EB8E053" w14:textId="77777777">
        <w:tc>
          <w:tcPr>
            <w:tcW w:w="1622" w:type="dxa"/>
          </w:tcPr>
          <w:p w14:paraId="4D8BEDC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School Level</w:t>
            </w:r>
          </w:p>
        </w:tc>
        <w:tc>
          <w:tcPr>
            <w:tcW w:w="1797" w:type="dxa"/>
          </w:tcPr>
          <w:p w14:paraId="0C2EF80B"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Handguns</w:t>
            </w:r>
          </w:p>
        </w:tc>
        <w:tc>
          <w:tcPr>
            <w:tcW w:w="1792" w:type="dxa"/>
          </w:tcPr>
          <w:p w14:paraId="00EE694F"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Rifles or Shotguns</w:t>
            </w:r>
          </w:p>
        </w:tc>
        <w:tc>
          <w:tcPr>
            <w:tcW w:w="1796" w:type="dxa"/>
          </w:tcPr>
          <w:p w14:paraId="554AAEB9"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Other Firearms</w:t>
            </w:r>
          </w:p>
        </w:tc>
        <w:tc>
          <w:tcPr>
            <w:tcW w:w="1849" w:type="dxa"/>
          </w:tcPr>
          <w:p w14:paraId="2D1DE3CC"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Total</w:t>
            </w:r>
          </w:p>
        </w:tc>
      </w:tr>
      <w:tr w:rsidR="00CD3D0A" w14:paraId="735313CF" w14:textId="77777777">
        <w:tc>
          <w:tcPr>
            <w:tcW w:w="1622" w:type="dxa"/>
          </w:tcPr>
          <w:p w14:paraId="4582BA7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Elementary</w:t>
            </w:r>
          </w:p>
        </w:tc>
        <w:tc>
          <w:tcPr>
            <w:tcW w:w="1797" w:type="dxa"/>
            <w:vAlign w:val="center"/>
          </w:tcPr>
          <w:p w14:paraId="4338AA92"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792" w:type="dxa"/>
            <w:vAlign w:val="center"/>
          </w:tcPr>
          <w:p w14:paraId="6FF46B1E"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0EBE5410"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36ABAE86"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w:t>
            </w:r>
          </w:p>
        </w:tc>
      </w:tr>
      <w:tr w:rsidR="00CD3D0A" w14:paraId="414429A9" w14:textId="77777777">
        <w:tc>
          <w:tcPr>
            <w:tcW w:w="1622" w:type="dxa"/>
          </w:tcPr>
          <w:p w14:paraId="552BD0D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Junior High</w:t>
            </w:r>
          </w:p>
        </w:tc>
        <w:tc>
          <w:tcPr>
            <w:tcW w:w="1797" w:type="dxa"/>
            <w:vAlign w:val="center"/>
          </w:tcPr>
          <w:p w14:paraId="0CF72CC3"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6</w:t>
            </w:r>
          </w:p>
        </w:tc>
        <w:tc>
          <w:tcPr>
            <w:tcW w:w="1792" w:type="dxa"/>
            <w:vAlign w:val="center"/>
          </w:tcPr>
          <w:p w14:paraId="017CDCDB"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2E3170E3"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39C47834"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6</w:t>
            </w:r>
          </w:p>
        </w:tc>
      </w:tr>
      <w:tr w:rsidR="00CD3D0A" w14:paraId="595A50DA" w14:textId="77777777">
        <w:tc>
          <w:tcPr>
            <w:tcW w:w="1622" w:type="dxa"/>
          </w:tcPr>
          <w:p w14:paraId="6EFF148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Senior High</w:t>
            </w:r>
          </w:p>
        </w:tc>
        <w:tc>
          <w:tcPr>
            <w:tcW w:w="1797" w:type="dxa"/>
            <w:vAlign w:val="center"/>
          </w:tcPr>
          <w:p w14:paraId="4AC47576"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22</w:t>
            </w:r>
          </w:p>
        </w:tc>
        <w:tc>
          <w:tcPr>
            <w:tcW w:w="1792" w:type="dxa"/>
            <w:vAlign w:val="center"/>
          </w:tcPr>
          <w:p w14:paraId="6DDAFCAB"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w:t>
            </w:r>
          </w:p>
        </w:tc>
        <w:tc>
          <w:tcPr>
            <w:tcW w:w="1796" w:type="dxa"/>
            <w:vAlign w:val="center"/>
          </w:tcPr>
          <w:p w14:paraId="051C0CEF"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2028D404"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25</w:t>
            </w:r>
          </w:p>
        </w:tc>
      </w:tr>
      <w:tr w:rsidR="00CD3D0A" w14:paraId="7FFD4F12" w14:textId="77777777">
        <w:tc>
          <w:tcPr>
            <w:tcW w:w="1622" w:type="dxa"/>
          </w:tcPr>
          <w:p w14:paraId="78DCAC4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797" w:type="dxa"/>
            <w:vAlign w:val="center"/>
          </w:tcPr>
          <w:p w14:paraId="44C963DA"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29</w:t>
            </w:r>
          </w:p>
        </w:tc>
        <w:tc>
          <w:tcPr>
            <w:tcW w:w="1792" w:type="dxa"/>
            <w:vAlign w:val="center"/>
          </w:tcPr>
          <w:p w14:paraId="7D08700B"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w:t>
            </w:r>
          </w:p>
        </w:tc>
        <w:tc>
          <w:tcPr>
            <w:tcW w:w="1796" w:type="dxa"/>
            <w:vAlign w:val="center"/>
          </w:tcPr>
          <w:p w14:paraId="47BF4BA2"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10C56696"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32</w:t>
            </w:r>
          </w:p>
        </w:tc>
      </w:tr>
    </w:tbl>
    <w:p w14:paraId="33CF69CA" w14:textId="77777777" w:rsidR="00CD3D0A" w:rsidRDefault="00CD3D0A">
      <w:pPr>
        <w:tabs>
          <w:tab w:val="left" w:pos="1080"/>
        </w:tabs>
        <w:jc w:val="left"/>
        <w:rPr>
          <w:rFonts w:ascii="Arial" w:hAnsi="Arial" w:cs="Arial"/>
          <w:sz w:val="20"/>
        </w:rPr>
      </w:pPr>
    </w:p>
    <w:p w14:paraId="371A34CA" w14:textId="77777777" w:rsidR="00CD3D0A" w:rsidRDefault="00CD3D0A">
      <w:pPr>
        <w:tabs>
          <w:tab w:val="left" w:pos="1080"/>
        </w:tabs>
        <w:rPr>
          <w:rFonts w:ascii="Arial" w:hAnsi="Arial" w:cs="Arial"/>
          <w:sz w:val="20"/>
        </w:rPr>
      </w:pPr>
    </w:p>
    <w:p w14:paraId="0367EB06" w14:textId="77777777" w:rsidR="00CD3D0A" w:rsidRDefault="00CD3D0A">
      <w:pPr>
        <w:tabs>
          <w:tab w:val="left" w:pos="1080"/>
        </w:tabs>
        <w:rPr>
          <w:rFonts w:ascii="Arial" w:hAnsi="Arial" w:cs="Arial"/>
          <w:b/>
          <w:sz w:val="20"/>
        </w:rPr>
      </w:pPr>
      <w:r>
        <w:rPr>
          <w:rFonts w:ascii="Arial" w:hAnsi="Arial" w:cs="Arial"/>
          <w:b/>
          <w:sz w:val="20"/>
        </w:rPr>
        <w:t>Question 2.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5"/>
        <w:gridCol w:w="1989"/>
        <w:gridCol w:w="1530"/>
      </w:tblGrid>
      <w:tr w:rsidR="00CD3D0A" w14:paraId="37BC61FF" w14:textId="77777777">
        <w:tc>
          <w:tcPr>
            <w:tcW w:w="802" w:type="dxa"/>
            <w:tcBorders>
              <w:bottom w:val="single" w:sz="12" w:space="0" w:color="auto"/>
            </w:tcBorders>
          </w:tcPr>
          <w:p w14:paraId="44AFFD27" w14:textId="77777777" w:rsidR="00CD3D0A" w:rsidRDefault="00CD3D0A">
            <w:pPr>
              <w:tabs>
                <w:tab w:val="left" w:pos="1080"/>
              </w:tabs>
              <w:spacing w:before="60" w:after="60"/>
              <w:rPr>
                <w:rFonts w:ascii="Arial" w:hAnsi="Arial" w:cs="Arial"/>
                <w:sz w:val="18"/>
                <w:szCs w:val="18"/>
              </w:rPr>
            </w:pPr>
          </w:p>
        </w:tc>
        <w:tc>
          <w:tcPr>
            <w:tcW w:w="5255" w:type="dxa"/>
            <w:tcBorders>
              <w:bottom w:val="single" w:sz="12" w:space="0" w:color="auto"/>
            </w:tcBorders>
          </w:tcPr>
          <w:p w14:paraId="2E8F8EF2"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546BA238"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30" w:type="dxa"/>
            <w:tcBorders>
              <w:bottom w:val="single" w:sz="12" w:space="0" w:color="auto"/>
            </w:tcBorders>
          </w:tcPr>
          <w:p w14:paraId="403B230C"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306A6B3C" w14:textId="77777777">
        <w:tc>
          <w:tcPr>
            <w:tcW w:w="802" w:type="dxa"/>
            <w:tcBorders>
              <w:top w:val="single" w:sz="12" w:space="0" w:color="auto"/>
              <w:bottom w:val="single" w:sz="2" w:space="0" w:color="auto"/>
              <w:right w:val="single" w:sz="2" w:space="0" w:color="auto"/>
            </w:tcBorders>
            <w:vAlign w:val="center"/>
          </w:tcPr>
          <w:p w14:paraId="510836E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2a.</w:t>
            </w:r>
          </w:p>
        </w:tc>
        <w:tc>
          <w:tcPr>
            <w:tcW w:w="5255" w:type="dxa"/>
            <w:tcBorders>
              <w:top w:val="single" w:sz="12" w:space="0" w:color="auto"/>
              <w:left w:val="single" w:sz="2" w:space="0" w:color="auto"/>
              <w:bottom w:val="single" w:sz="2" w:space="0" w:color="auto"/>
              <w:right w:val="single" w:sz="2" w:space="0" w:color="auto"/>
            </w:tcBorders>
            <w:vAlign w:val="center"/>
          </w:tcPr>
          <w:p w14:paraId="432FD9E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modified</w:t>
            </w:r>
          </w:p>
        </w:tc>
        <w:tc>
          <w:tcPr>
            <w:tcW w:w="1989" w:type="dxa"/>
            <w:tcBorders>
              <w:top w:val="single" w:sz="12" w:space="0" w:color="auto"/>
              <w:left w:val="single" w:sz="2" w:space="0" w:color="auto"/>
              <w:bottom w:val="single" w:sz="2" w:space="0" w:color="auto"/>
              <w:right w:val="single" w:sz="2" w:space="0" w:color="auto"/>
            </w:tcBorders>
            <w:vAlign w:val="center"/>
          </w:tcPr>
          <w:p w14:paraId="1DC7F293"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9</w:t>
            </w:r>
          </w:p>
        </w:tc>
        <w:tc>
          <w:tcPr>
            <w:tcW w:w="1530" w:type="dxa"/>
            <w:tcBorders>
              <w:top w:val="single" w:sz="12" w:space="0" w:color="auto"/>
              <w:left w:val="single" w:sz="2" w:space="0" w:color="auto"/>
              <w:bottom w:val="single" w:sz="2" w:space="0" w:color="auto"/>
            </w:tcBorders>
            <w:vAlign w:val="center"/>
          </w:tcPr>
          <w:p w14:paraId="1AB1C1F4"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28</w:t>
            </w:r>
          </w:p>
        </w:tc>
      </w:tr>
      <w:tr w:rsidR="00CD3D0A" w14:paraId="1D7B2E26" w14:textId="77777777">
        <w:tc>
          <w:tcPr>
            <w:tcW w:w="802" w:type="dxa"/>
            <w:tcBorders>
              <w:top w:val="single" w:sz="2" w:space="0" w:color="auto"/>
              <w:bottom w:val="single" w:sz="2" w:space="0" w:color="auto"/>
              <w:right w:val="single" w:sz="2" w:space="0" w:color="auto"/>
            </w:tcBorders>
            <w:vAlign w:val="center"/>
          </w:tcPr>
          <w:p w14:paraId="7DA09C1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2b.</w:t>
            </w:r>
          </w:p>
        </w:tc>
        <w:tc>
          <w:tcPr>
            <w:tcW w:w="5255" w:type="dxa"/>
            <w:tcBorders>
              <w:top w:val="single" w:sz="2" w:space="0" w:color="auto"/>
              <w:left w:val="single" w:sz="2" w:space="0" w:color="auto"/>
              <w:bottom w:val="single" w:sz="2" w:space="0" w:color="auto"/>
              <w:right w:val="single" w:sz="2" w:space="0" w:color="auto"/>
            </w:tcBorders>
            <w:vAlign w:val="center"/>
          </w:tcPr>
          <w:p w14:paraId="1591CAA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not modified</w:t>
            </w:r>
          </w:p>
        </w:tc>
        <w:tc>
          <w:tcPr>
            <w:tcW w:w="1989" w:type="dxa"/>
            <w:tcBorders>
              <w:top w:val="single" w:sz="2" w:space="0" w:color="auto"/>
              <w:left w:val="single" w:sz="2" w:space="0" w:color="auto"/>
              <w:bottom w:val="single" w:sz="2" w:space="0" w:color="auto"/>
              <w:right w:val="single" w:sz="2" w:space="0" w:color="auto"/>
            </w:tcBorders>
            <w:vAlign w:val="center"/>
          </w:tcPr>
          <w:p w14:paraId="1518DC90"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23</w:t>
            </w:r>
          </w:p>
        </w:tc>
        <w:tc>
          <w:tcPr>
            <w:tcW w:w="1530" w:type="dxa"/>
            <w:tcBorders>
              <w:top w:val="single" w:sz="2" w:space="0" w:color="auto"/>
              <w:left w:val="single" w:sz="2" w:space="0" w:color="auto"/>
              <w:bottom w:val="single" w:sz="2" w:space="0" w:color="auto"/>
            </w:tcBorders>
            <w:vAlign w:val="center"/>
          </w:tcPr>
          <w:p w14:paraId="75D23D00"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72</w:t>
            </w:r>
          </w:p>
        </w:tc>
      </w:tr>
      <w:tr w:rsidR="00CD3D0A" w14:paraId="00F96158" w14:textId="77777777">
        <w:tc>
          <w:tcPr>
            <w:tcW w:w="802" w:type="dxa"/>
            <w:tcBorders>
              <w:top w:val="single" w:sz="2" w:space="0" w:color="auto"/>
              <w:bottom w:val="single" w:sz="12" w:space="0" w:color="auto"/>
            </w:tcBorders>
            <w:vAlign w:val="center"/>
          </w:tcPr>
          <w:p w14:paraId="19A6391B" w14:textId="77777777" w:rsidR="00CD3D0A" w:rsidRDefault="00CD3D0A">
            <w:pPr>
              <w:tabs>
                <w:tab w:val="left" w:pos="1080"/>
              </w:tabs>
              <w:spacing w:before="60" w:after="60"/>
              <w:jc w:val="left"/>
              <w:rPr>
                <w:rFonts w:ascii="Arial" w:hAnsi="Arial" w:cs="Arial"/>
                <w:sz w:val="18"/>
                <w:szCs w:val="18"/>
              </w:rPr>
            </w:pPr>
          </w:p>
        </w:tc>
        <w:tc>
          <w:tcPr>
            <w:tcW w:w="5255" w:type="dxa"/>
            <w:tcBorders>
              <w:top w:val="single" w:sz="2" w:space="0" w:color="auto"/>
              <w:left w:val="nil"/>
              <w:bottom w:val="single" w:sz="12" w:space="0" w:color="auto"/>
              <w:right w:val="single" w:sz="2" w:space="0" w:color="auto"/>
            </w:tcBorders>
            <w:vAlign w:val="center"/>
          </w:tcPr>
          <w:p w14:paraId="18E9775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4F94C0E3"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32</w:t>
            </w:r>
          </w:p>
        </w:tc>
        <w:tc>
          <w:tcPr>
            <w:tcW w:w="1530" w:type="dxa"/>
            <w:tcBorders>
              <w:top w:val="single" w:sz="2" w:space="0" w:color="auto"/>
              <w:left w:val="single" w:sz="2" w:space="0" w:color="auto"/>
              <w:bottom w:val="single" w:sz="12" w:space="0" w:color="auto"/>
            </w:tcBorders>
            <w:vAlign w:val="center"/>
          </w:tcPr>
          <w:p w14:paraId="18B8B4B6"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100</w:t>
            </w:r>
          </w:p>
        </w:tc>
      </w:tr>
    </w:tbl>
    <w:p w14:paraId="7A181B6C" w14:textId="77777777" w:rsidR="00CD3D0A" w:rsidRDefault="00CD3D0A">
      <w:pPr>
        <w:tabs>
          <w:tab w:val="left" w:pos="1080"/>
        </w:tabs>
        <w:rPr>
          <w:rFonts w:ascii="Arial" w:hAnsi="Arial" w:cs="Arial"/>
          <w:sz w:val="20"/>
        </w:rPr>
      </w:pPr>
    </w:p>
    <w:p w14:paraId="09E0EFC1" w14:textId="77777777" w:rsidR="00CD3D0A" w:rsidRDefault="00CD3D0A">
      <w:pPr>
        <w:tabs>
          <w:tab w:val="left" w:pos="1080"/>
        </w:tabs>
        <w:rPr>
          <w:rFonts w:ascii="Arial" w:hAnsi="Arial" w:cs="Arial"/>
          <w:b/>
          <w:sz w:val="20"/>
        </w:rPr>
      </w:pPr>
      <w:r>
        <w:rPr>
          <w:rFonts w:ascii="Arial" w:hAnsi="Arial" w:cs="Arial"/>
          <w:b/>
          <w:sz w:val="20"/>
        </w:rPr>
        <w:t>Question 3.  Alternative Placements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7"/>
        <w:gridCol w:w="1989"/>
        <w:gridCol w:w="1528"/>
      </w:tblGrid>
      <w:tr w:rsidR="00CD3D0A" w14:paraId="32B8EF3A" w14:textId="77777777">
        <w:tc>
          <w:tcPr>
            <w:tcW w:w="802" w:type="dxa"/>
            <w:tcBorders>
              <w:bottom w:val="single" w:sz="12" w:space="0" w:color="auto"/>
            </w:tcBorders>
          </w:tcPr>
          <w:p w14:paraId="155A8553" w14:textId="77777777" w:rsidR="00CD3D0A" w:rsidRDefault="00CD3D0A">
            <w:pPr>
              <w:tabs>
                <w:tab w:val="left" w:pos="1080"/>
              </w:tabs>
              <w:spacing w:before="60" w:after="60"/>
              <w:rPr>
                <w:rFonts w:ascii="Arial" w:hAnsi="Arial" w:cs="Arial"/>
                <w:sz w:val="18"/>
                <w:szCs w:val="18"/>
              </w:rPr>
            </w:pPr>
          </w:p>
        </w:tc>
        <w:tc>
          <w:tcPr>
            <w:tcW w:w="5257" w:type="dxa"/>
            <w:tcBorders>
              <w:bottom w:val="single" w:sz="12" w:space="0" w:color="auto"/>
            </w:tcBorders>
          </w:tcPr>
          <w:p w14:paraId="4CB97C32"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02DE691A"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28" w:type="dxa"/>
            <w:tcBorders>
              <w:bottom w:val="single" w:sz="12" w:space="0" w:color="auto"/>
            </w:tcBorders>
          </w:tcPr>
          <w:p w14:paraId="2972C33E"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2023B953" w14:textId="77777777">
        <w:tc>
          <w:tcPr>
            <w:tcW w:w="802" w:type="dxa"/>
            <w:tcBorders>
              <w:top w:val="single" w:sz="12" w:space="0" w:color="auto"/>
              <w:bottom w:val="single" w:sz="2" w:space="0" w:color="auto"/>
              <w:right w:val="single" w:sz="2" w:space="0" w:color="auto"/>
            </w:tcBorders>
            <w:vAlign w:val="center"/>
          </w:tcPr>
          <w:p w14:paraId="7BBE5C6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3a.</w:t>
            </w:r>
          </w:p>
        </w:tc>
        <w:tc>
          <w:tcPr>
            <w:tcW w:w="5257" w:type="dxa"/>
            <w:tcBorders>
              <w:top w:val="single" w:sz="12" w:space="0" w:color="auto"/>
              <w:left w:val="single" w:sz="2" w:space="0" w:color="auto"/>
              <w:bottom w:val="single" w:sz="2" w:space="0" w:color="auto"/>
              <w:right w:val="single" w:sz="2" w:space="0" w:color="auto"/>
            </w:tcBorders>
            <w:vAlign w:val="center"/>
          </w:tcPr>
          <w:p w14:paraId="50EC07E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modified expulsions</w:t>
            </w:r>
          </w:p>
        </w:tc>
        <w:tc>
          <w:tcPr>
            <w:tcW w:w="1989" w:type="dxa"/>
            <w:tcBorders>
              <w:top w:val="single" w:sz="12" w:space="0" w:color="auto"/>
              <w:left w:val="single" w:sz="2" w:space="0" w:color="auto"/>
              <w:bottom w:val="single" w:sz="2" w:space="0" w:color="auto"/>
              <w:right w:val="single" w:sz="2" w:space="0" w:color="auto"/>
            </w:tcBorders>
            <w:vAlign w:val="center"/>
          </w:tcPr>
          <w:p w14:paraId="09F80828"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5</w:t>
            </w:r>
          </w:p>
        </w:tc>
        <w:tc>
          <w:tcPr>
            <w:tcW w:w="1528" w:type="dxa"/>
            <w:tcBorders>
              <w:top w:val="single" w:sz="12" w:space="0" w:color="auto"/>
              <w:left w:val="single" w:sz="2" w:space="0" w:color="auto"/>
              <w:bottom w:val="single" w:sz="2" w:space="0" w:color="auto"/>
            </w:tcBorders>
            <w:vAlign w:val="center"/>
          </w:tcPr>
          <w:p w14:paraId="0B5D94D7"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56</w:t>
            </w:r>
          </w:p>
        </w:tc>
      </w:tr>
      <w:tr w:rsidR="00CD3D0A" w14:paraId="438AE7C9" w14:textId="77777777">
        <w:tc>
          <w:tcPr>
            <w:tcW w:w="802" w:type="dxa"/>
            <w:tcBorders>
              <w:top w:val="single" w:sz="2" w:space="0" w:color="auto"/>
              <w:bottom w:val="single" w:sz="2" w:space="0" w:color="auto"/>
              <w:right w:val="single" w:sz="2" w:space="0" w:color="auto"/>
            </w:tcBorders>
            <w:vAlign w:val="center"/>
          </w:tcPr>
          <w:p w14:paraId="158967F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3b.</w:t>
            </w:r>
          </w:p>
        </w:tc>
        <w:tc>
          <w:tcPr>
            <w:tcW w:w="5257" w:type="dxa"/>
            <w:tcBorders>
              <w:top w:val="single" w:sz="2" w:space="0" w:color="auto"/>
              <w:left w:val="single" w:sz="2" w:space="0" w:color="auto"/>
              <w:bottom w:val="single" w:sz="2" w:space="0" w:color="auto"/>
              <w:right w:val="single" w:sz="2" w:space="0" w:color="auto"/>
            </w:tcBorders>
            <w:vAlign w:val="center"/>
          </w:tcPr>
          <w:p w14:paraId="53672FA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non-modified expulsions</w:t>
            </w:r>
          </w:p>
        </w:tc>
        <w:tc>
          <w:tcPr>
            <w:tcW w:w="1989" w:type="dxa"/>
            <w:tcBorders>
              <w:top w:val="single" w:sz="2" w:space="0" w:color="auto"/>
              <w:left w:val="single" w:sz="2" w:space="0" w:color="auto"/>
              <w:bottom w:val="single" w:sz="2" w:space="0" w:color="auto"/>
              <w:right w:val="single" w:sz="2" w:space="0" w:color="auto"/>
            </w:tcBorders>
            <w:vAlign w:val="center"/>
          </w:tcPr>
          <w:p w14:paraId="389BCBDF"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12</w:t>
            </w:r>
          </w:p>
        </w:tc>
        <w:tc>
          <w:tcPr>
            <w:tcW w:w="1528" w:type="dxa"/>
            <w:tcBorders>
              <w:top w:val="single" w:sz="2" w:space="0" w:color="auto"/>
              <w:left w:val="single" w:sz="2" w:space="0" w:color="auto"/>
              <w:bottom w:val="single" w:sz="2" w:space="0" w:color="auto"/>
            </w:tcBorders>
            <w:vAlign w:val="center"/>
          </w:tcPr>
          <w:p w14:paraId="4BE8F850"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52</w:t>
            </w:r>
          </w:p>
        </w:tc>
      </w:tr>
      <w:tr w:rsidR="00CD3D0A" w14:paraId="167BF0C0" w14:textId="77777777">
        <w:tc>
          <w:tcPr>
            <w:tcW w:w="802" w:type="dxa"/>
            <w:tcBorders>
              <w:top w:val="single" w:sz="2" w:space="0" w:color="auto"/>
              <w:bottom w:val="single" w:sz="12" w:space="0" w:color="auto"/>
            </w:tcBorders>
            <w:vAlign w:val="center"/>
          </w:tcPr>
          <w:p w14:paraId="42EAD1E0" w14:textId="77777777" w:rsidR="00CD3D0A" w:rsidRDefault="00CD3D0A">
            <w:pPr>
              <w:tabs>
                <w:tab w:val="left" w:pos="1080"/>
              </w:tabs>
              <w:spacing w:before="60" w:after="60"/>
              <w:jc w:val="left"/>
              <w:rPr>
                <w:rFonts w:ascii="Arial" w:hAnsi="Arial" w:cs="Arial"/>
                <w:sz w:val="18"/>
                <w:szCs w:val="18"/>
              </w:rPr>
            </w:pPr>
          </w:p>
        </w:tc>
        <w:tc>
          <w:tcPr>
            <w:tcW w:w="5257" w:type="dxa"/>
            <w:tcBorders>
              <w:top w:val="single" w:sz="2" w:space="0" w:color="auto"/>
              <w:left w:val="nil"/>
              <w:bottom w:val="single" w:sz="12" w:space="0" w:color="auto"/>
              <w:right w:val="single" w:sz="2" w:space="0" w:color="auto"/>
            </w:tcBorders>
            <w:vAlign w:val="center"/>
          </w:tcPr>
          <w:p w14:paraId="45825FA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359B9ADA"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17</w:t>
            </w:r>
          </w:p>
        </w:tc>
        <w:tc>
          <w:tcPr>
            <w:tcW w:w="1528" w:type="dxa"/>
            <w:tcBorders>
              <w:top w:val="single" w:sz="2" w:space="0" w:color="auto"/>
              <w:left w:val="single" w:sz="2" w:space="0" w:color="auto"/>
              <w:bottom w:val="single" w:sz="12" w:space="0" w:color="auto"/>
            </w:tcBorders>
            <w:vAlign w:val="center"/>
          </w:tcPr>
          <w:p w14:paraId="2D905E3C"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53</w:t>
            </w:r>
          </w:p>
        </w:tc>
      </w:tr>
    </w:tbl>
    <w:p w14:paraId="2BCFBE22" w14:textId="77777777" w:rsidR="00CD3D0A" w:rsidRDefault="00CD3D0A">
      <w:pPr>
        <w:tabs>
          <w:tab w:val="left" w:pos="1080"/>
        </w:tabs>
        <w:rPr>
          <w:rFonts w:ascii="Arial" w:hAnsi="Arial" w:cs="Arial"/>
          <w:sz w:val="20"/>
        </w:rPr>
      </w:pPr>
    </w:p>
    <w:p w14:paraId="5BBDE3A9" w14:textId="77777777" w:rsidR="00CD3D0A" w:rsidRDefault="00CD3D0A">
      <w:pPr>
        <w:tabs>
          <w:tab w:val="left" w:pos="1080"/>
        </w:tabs>
        <w:rPr>
          <w:rFonts w:ascii="Arial" w:hAnsi="Arial" w:cs="Arial"/>
          <w:b/>
          <w:sz w:val="20"/>
        </w:rPr>
      </w:pPr>
      <w:r>
        <w:rPr>
          <w:rFonts w:ascii="Arial" w:hAnsi="Arial" w:cs="Arial"/>
          <w:b/>
          <w:sz w:val="20"/>
        </w:rPr>
        <w:t>Question 4.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1584"/>
        <w:gridCol w:w="1584"/>
      </w:tblGrid>
      <w:tr w:rsidR="00CD3D0A" w14:paraId="73591A00" w14:textId="77777777">
        <w:tc>
          <w:tcPr>
            <w:tcW w:w="828" w:type="dxa"/>
            <w:tcBorders>
              <w:bottom w:val="single" w:sz="12" w:space="0" w:color="auto"/>
            </w:tcBorders>
          </w:tcPr>
          <w:p w14:paraId="1ED3A4E9"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386A424E" w14:textId="77777777" w:rsidR="00CD3D0A" w:rsidRDefault="00CD3D0A">
            <w:pPr>
              <w:tabs>
                <w:tab w:val="left" w:pos="1080"/>
              </w:tabs>
              <w:spacing w:before="60" w:after="60"/>
              <w:rPr>
                <w:rFonts w:ascii="Arial" w:hAnsi="Arial" w:cs="Arial"/>
                <w:sz w:val="18"/>
                <w:szCs w:val="18"/>
              </w:rPr>
            </w:pPr>
          </w:p>
        </w:tc>
        <w:tc>
          <w:tcPr>
            <w:tcW w:w="1584" w:type="dxa"/>
            <w:tcBorders>
              <w:bottom w:val="single" w:sz="12" w:space="0" w:color="auto"/>
            </w:tcBorders>
          </w:tcPr>
          <w:p w14:paraId="5F7E84FF"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84" w:type="dxa"/>
            <w:tcBorders>
              <w:bottom w:val="single" w:sz="12" w:space="0" w:color="auto"/>
            </w:tcBorders>
          </w:tcPr>
          <w:p w14:paraId="13C1229A"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4293A674" w14:textId="77777777">
        <w:tc>
          <w:tcPr>
            <w:tcW w:w="828" w:type="dxa"/>
            <w:tcBorders>
              <w:top w:val="single" w:sz="12" w:space="0" w:color="auto"/>
              <w:bottom w:val="single" w:sz="2" w:space="0" w:color="auto"/>
              <w:right w:val="single" w:sz="2" w:space="0" w:color="auto"/>
            </w:tcBorders>
            <w:vAlign w:val="center"/>
          </w:tcPr>
          <w:p w14:paraId="3C476AB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4a.</w:t>
            </w:r>
          </w:p>
        </w:tc>
        <w:tc>
          <w:tcPr>
            <w:tcW w:w="5580" w:type="dxa"/>
            <w:tcBorders>
              <w:top w:val="single" w:sz="12" w:space="0" w:color="auto"/>
              <w:left w:val="single" w:sz="2" w:space="0" w:color="auto"/>
              <w:bottom w:val="single" w:sz="2" w:space="0" w:color="auto"/>
              <w:right w:val="single" w:sz="2" w:space="0" w:color="auto"/>
            </w:tcBorders>
            <w:vAlign w:val="center"/>
          </w:tcPr>
          <w:p w14:paraId="1AD5939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disabled students</w:t>
            </w:r>
          </w:p>
        </w:tc>
        <w:tc>
          <w:tcPr>
            <w:tcW w:w="1584" w:type="dxa"/>
            <w:tcBorders>
              <w:top w:val="single" w:sz="12" w:space="0" w:color="auto"/>
              <w:left w:val="single" w:sz="2" w:space="0" w:color="auto"/>
              <w:bottom w:val="single" w:sz="2" w:space="0" w:color="auto"/>
              <w:right w:val="single" w:sz="2" w:space="0" w:color="auto"/>
            </w:tcBorders>
            <w:vAlign w:val="center"/>
          </w:tcPr>
          <w:p w14:paraId="0E8B1E82"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2</w:t>
            </w:r>
          </w:p>
        </w:tc>
        <w:tc>
          <w:tcPr>
            <w:tcW w:w="1584" w:type="dxa"/>
            <w:tcBorders>
              <w:top w:val="single" w:sz="12" w:space="0" w:color="auto"/>
              <w:left w:val="single" w:sz="2" w:space="0" w:color="auto"/>
              <w:bottom w:val="single" w:sz="2" w:space="0" w:color="auto"/>
            </w:tcBorders>
            <w:vAlign w:val="center"/>
          </w:tcPr>
          <w:p w14:paraId="0A1E2C3C"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22</w:t>
            </w:r>
          </w:p>
        </w:tc>
      </w:tr>
      <w:tr w:rsidR="00CD3D0A" w14:paraId="428CFE53" w14:textId="77777777">
        <w:tc>
          <w:tcPr>
            <w:tcW w:w="828" w:type="dxa"/>
            <w:tcBorders>
              <w:top w:val="single" w:sz="2" w:space="0" w:color="auto"/>
              <w:bottom w:val="single" w:sz="2" w:space="0" w:color="auto"/>
              <w:right w:val="single" w:sz="2" w:space="0" w:color="auto"/>
            </w:tcBorders>
            <w:vAlign w:val="center"/>
          </w:tcPr>
          <w:p w14:paraId="356593D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4b.</w:t>
            </w:r>
          </w:p>
        </w:tc>
        <w:tc>
          <w:tcPr>
            <w:tcW w:w="5580" w:type="dxa"/>
            <w:tcBorders>
              <w:top w:val="single" w:sz="2" w:space="0" w:color="auto"/>
              <w:left w:val="single" w:sz="2" w:space="0" w:color="auto"/>
              <w:bottom w:val="single" w:sz="2" w:space="0" w:color="auto"/>
              <w:right w:val="single" w:sz="2" w:space="0" w:color="auto"/>
            </w:tcBorders>
            <w:vAlign w:val="center"/>
          </w:tcPr>
          <w:p w14:paraId="14E6A2C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nondisabled students</w:t>
            </w:r>
          </w:p>
        </w:tc>
        <w:tc>
          <w:tcPr>
            <w:tcW w:w="1584" w:type="dxa"/>
            <w:tcBorders>
              <w:top w:val="single" w:sz="2" w:space="0" w:color="auto"/>
              <w:left w:val="single" w:sz="2" w:space="0" w:color="auto"/>
              <w:bottom w:val="single" w:sz="2" w:space="0" w:color="auto"/>
              <w:right w:val="single" w:sz="2" w:space="0" w:color="auto"/>
            </w:tcBorders>
            <w:vAlign w:val="center"/>
          </w:tcPr>
          <w:p w14:paraId="6EFFCB83"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7</w:t>
            </w:r>
          </w:p>
        </w:tc>
        <w:tc>
          <w:tcPr>
            <w:tcW w:w="1584" w:type="dxa"/>
            <w:tcBorders>
              <w:top w:val="single" w:sz="2" w:space="0" w:color="auto"/>
              <w:left w:val="single" w:sz="2" w:space="0" w:color="auto"/>
              <w:bottom w:val="single" w:sz="2" w:space="0" w:color="auto"/>
            </w:tcBorders>
            <w:vAlign w:val="center"/>
          </w:tcPr>
          <w:p w14:paraId="662F6044"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78</w:t>
            </w:r>
          </w:p>
        </w:tc>
      </w:tr>
      <w:tr w:rsidR="00CD3D0A" w14:paraId="54FE2B10" w14:textId="77777777">
        <w:tc>
          <w:tcPr>
            <w:tcW w:w="828" w:type="dxa"/>
            <w:tcBorders>
              <w:top w:val="single" w:sz="2" w:space="0" w:color="auto"/>
              <w:bottom w:val="single" w:sz="12" w:space="0" w:color="auto"/>
            </w:tcBorders>
            <w:vAlign w:val="center"/>
          </w:tcPr>
          <w:p w14:paraId="36058607" w14:textId="77777777" w:rsidR="00CD3D0A" w:rsidRDefault="00CD3D0A">
            <w:pPr>
              <w:tabs>
                <w:tab w:val="left" w:pos="1080"/>
              </w:tabs>
              <w:spacing w:before="60" w:after="60"/>
              <w:jc w:val="left"/>
              <w:rPr>
                <w:rFonts w:ascii="Arial" w:hAnsi="Arial" w:cs="Arial"/>
                <w:sz w:val="18"/>
                <w:szCs w:val="18"/>
              </w:rPr>
            </w:pPr>
          </w:p>
        </w:tc>
        <w:tc>
          <w:tcPr>
            <w:tcW w:w="5580" w:type="dxa"/>
            <w:tcBorders>
              <w:top w:val="single" w:sz="2" w:space="0" w:color="auto"/>
              <w:left w:val="nil"/>
              <w:bottom w:val="single" w:sz="12" w:space="0" w:color="auto"/>
              <w:right w:val="single" w:sz="2" w:space="0" w:color="auto"/>
            </w:tcBorders>
            <w:vAlign w:val="center"/>
          </w:tcPr>
          <w:p w14:paraId="0CF3862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584" w:type="dxa"/>
            <w:tcBorders>
              <w:top w:val="single" w:sz="2" w:space="0" w:color="auto"/>
              <w:left w:val="single" w:sz="2" w:space="0" w:color="auto"/>
              <w:bottom w:val="single" w:sz="12" w:space="0" w:color="auto"/>
              <w:right w:val="single" w:sz="2" w:space="0" w:color="auto"/>
            </w:tcBorders>
            <w:vAlign w:val="center"/>
          </w:tcPr>
          <w:p w14:paraId="756E1DD8"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9</w:t>
            </w:r>
          </w:p>
        </w:tc>
        <w:tc>
          <w:tcPr>
            <w:tcW w:w="1584" w:type="dxa"/>
            <w:tcBorders>
              <w:top w:val="single" w:sz="2" w:space="0" w:color="auto"/>
              <w:left w:val="single" w:sz="2" w:space="0" w:color="auto"/>
              <w:bottom w:val="single" w:sz="12" w:space="0" w:color="auto"/>
            </w:tcBorders>
            <w:vAlign w:val="center"/>
          </w:tcPr>
          <w:p w14:paraId="1C7BD098"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bl>
    <w:p w14:paraId="35C6E878" w14:textId="77777777" w:rsidR="00CD3D0A" w:rsidRDefault="00CD3D0A">
      <w:pPr>
        <w:tabs>
          <w:tab w:val="left" w:pos="1080"/>
        </w:tabs>
        <w:rPr>
          <w:rFonts w:ascii="Arial" w:hAnsi="Arial" w:cs="Arial"/>
          <w:sz w:val="20"/>
        </w:rPr>
      </w:pPr>
    </w:p>
    <w:p w14:paraId="2AD10D66" w14:textId="77777777" w:rsidR="00CD3D0A" w:rsidRDefault="00CD3D0A">
      <w:pPr>
        <w:tabs>
          <w:tab w:val="left" w:pos="1080"/>
        </w:tabs>
        <w:rPr>
          <w:rFonts w:ascii="Arial" w:hAnsi="Arial" w:cs="Arial"/>
          <w:b/>
          <w:sz w:val="20"/>
        </w:rPr>
      </w:pPr>
      <w:r>
        <w:rPr>
          <w:rFonts w:ascii="Arial" w:hAnsi="Arial" w:cs="Arial"/>
          <w:b/>
          <w:sz w:val="20"/>
        </w:rPr>
        <w:t xml:space="preserve">Question 7.  </w:t>
      </w:r>
      <w:r>
        <w:rPr>
          <w:rFonts w:ascii="Arial" w:hAnsi="Arial" w:cs="Arial"/>
          <w:b/>
          <w:i/>
          <w:sz w:val="20"/>
        </w:rPr>
        <w:t>GFSA</w:t>
      </w:r>
      <w:r>
        <w:rPr>
          <w:rFonts w:ascii="Arial" w:hAnsi="Arial" w:cs="Arial"/>
          <w:b/>
          <w:sz w:val="20"/>
        </w:rPr>
        <w:t xml:space="preserve"> Submission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7164"/>
        <w:gridCol w:w="1584"/>
      </w:tblGrid>
      <w:tr w:rsidR="00CD3D0A" w14:paraId="7AD0F65A" w14:textId="77777777">
        <w:tc>
          <w:tcPr>
            <w:tcW w:w="828" w:type="dxa"/>
            <w:tcBorders>
              <w:bottom w:val="single" w:sz="12" w:space="0" w:color="auto"/>
            </w:tcBorders>
          </w:tcPr>
          <w:p w14:paraId="30FBD8AC" w14:textId="77777777" w:rsidR="00CD3D0A" w:rsidRDefault="00CD3D0A">
            <w:pPr>
              <w:tabs>
                <w:tab w:val="left" w:pos="1080"/>
              </w:tabs>
              <w:spacing w:before="60" w:after="60"/>
              <w:rPr>
                <w:rFonts w:ascii="Arial" w:hAnsi="Arial" w:cs="Arial"/>
                <w:sz w:val="18"/>
                <w:szCs w:val="18"/>
              </w:rPr>
            </w:pPr>
          </w:p>
        </w:tc>
        <w:tc>
          <w:tcPr>
            <w:tcW w:w="7164" w:type="dxa"/>
            <w:tcBorders>
              <w:bottom w:val="single" w:sz="12" w:space="0" w:color="auto"/>
            </w:tcBorders>
          </w:tcPr>
          <w:p w14:paraId="48B4176D" w14:textId="77777777" w:rsidR="00CD3D0A" w:rsidRDefault="00CD3D0A">
            <w:pPr>
              <w:tabs>
                <w:tab w:val="left" w:pos="1080"/>
              </w:tabs>
              <w:spacing w:before="60" w:after="60"/>
              <w:jc w:val="center"/>
              <w:rPr>
                <w:rFonts w:ascii="Arial" w:hAnsi="Arial" w:cs="Arial"/>
                <w:sz w:val="18"/>
                <w:szCs w:val="18"/>
              </w:rPr>
            </w:pPr>
          </w:p>
        </w:tc>
        <w:tc>
          <w:tcPr>
            <w:tcW w:w="1584" w:type="dxa"/>
            <w:tcBorders>
              <w:bottom w:val="single" w:sz="12" w:space="0" w:color="auto"/>
            </w:tcBorders>
          </w:tcPr>
          <w:p w14:paraId="3FF37B60"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1B52D680" w14:textId="77777777">
        <w:tc>
          <w:tcPr>
            <w:tcW w:w="828" w:type="dxa"/>
            <w:tcBorders>
              <w:top w:val="single" w:sz="12" w:space="0" w:color="auto"/>
              <w:bottom w:val="single" w:sz="2" w:space="0" w:color="auto"/>
              <w:right w:val="single" w:sz="2" w:space="0" w:color="auto"/>
            </w:tcBorders>
            <w:vAlign w:val="center"/>
          </w:tcPr>
          <w:p w14:paraId="3D87CAC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7a.</w:t>
            </w:r>
          </w:p>
        </w:tc>
        <w:tc>
          <w:tcPr>
            <w:tcW w:w="7164" w:type="dxa"/>
            <w:tcBorders>
              <w:top w:val="single" w:sz="12" w:space="0" w:color="auto"/>
              <w:left w:val="single" w:sz="2" w:space="0" w:color="auto"/>
              <w:bottom w:val="single" w:sz="2" w:space="0" w:color="auto"/>
              <w:right w:val="single" w:sz="2" w:space="0" w:color="auto"/>
            </w:tcBorders>
            <w:vAlign w:val="center"/>
          </w:tcPr>
          <w:p w14:paraId="1D7B7709"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LEAs that submitted a </w:t>
            </w:r>
            <w:r>
              <w:rPr>
                <w:rFonts w:ascii="Arial" w:hAnsi="Arial" w:cs="Arial"/>
                <w:i/>
                <w:sz w:val="18"/>
                <w:szCs w:val="18"/>
              </w:rPr>
              <w:t>GFSA</w:t>
            </w:r>
            <w:r>
              <w:rPr>
                <w:rFonts w:ascii="Arial" w:hAnsi="Arial" w:cs="Arial"/>
                <w:sz w:val="18"/>
                <w:szCs w:val="18"/>
              </w:rPr>
              <w:t xml:space="preserve"> report to the state</w:t>
            </w:r>
          </w:p>
        </w:tc>
        <w:tc>
          <w:tcPr>
            <w:tcW w:w="1584" w:type="dxa"/>
            <w:tcBorders>
              <w:top w:val="single" w:sz="12" w:space="0" w:color="auto"/>
              <w:left w:val="single" w:sz="2" w:space="0" w:color="auto"/>
              <w:bottom w:val="single" w:sz="2" w:space="0" w:color="auto"/>
            </w:tcBorders>
            <w:vAlign w:val="center"/>
          </w:tcPr>
          <w:p w14:paraId="24924AF8"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1177E1F5" w14:textId="77777777">
        <w:tc>
          <w:tcPr>
            <w:tcW w:w="828" w:type="dxa"/>
            <w:tcBorders>
              <w:top w:val="single" w:sz="2" w:space="0" w:color="auto"/>
              <w:bottom w:val="single" w:sz="2" w:space="0" w:color="auto"/>
              <w:right w:val="single" w:sz="2" w:space="0" w:color="auto"/>
            </w:tcBorders>
            <w:vAlign w:val="center"/>
          </w:tcPr>
          <w:p w14:paraId="53FBAE2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7b.</w:t>
            </w:r>
          </w:p>
        </w:tc>
        <w:tc>
          <w:tcPr>
            <w:tcW w:w="7164" w:type="dxa"/>
            <w:tcBorders>
              <w:top w:val="single" w:sz="2" w:space="0" w:color="auto"/>
              <w:left w:val="single" w:sz="2" w:space="0" w:color="auto"/>
              <w:bottom w:val="single" w:sz="2" w:space="0" w:color="auto"/>
              <w:right w:val="single" w:sz="2" w:space="0" w:color="auto"/>
            </w:tcBorders>
            <w:vAlign w:val="center"/>
          </w:tcPr>
          <w:p w14:paraId="7954530C"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schools that submitted </w:t>
            </w:r>
            <w:r>
              <w:rPr>
                <w:rFonts w:ascii="Arial" w:hAnsi="Arial" w:cs="Arial"/>
                <w:i/>
                <w:sz w:val="18"/>
                <w:szCs w:val="18"/>
              </w:rPr>
              <w:t>GFSA</w:t>
            </w:r>
            <w:r>
              <w:rPr>
                <w:rFonts w:ascii="Arial" w:hAnsi="Arial" w:cs="Arial"/>
                <w:sz w:val="18"/>
                <w:szCs w:val="18"/>
              </w:rPr>
              <w:t xml:space="preserve"> data to their LEAs</w:t>
            </w:r>
          </w:p>
        </w:tc>
        <w:tc>
          <w:tcPr>
            <w:tcW w:w="1584" w:type="dxa"/>
            <w:tcBorders>
              <w:top w:val="single" w:sz="2" w:space="0" w:color="auto"/>
              <w:left w:val="single" w:sz="2" w:space="0" w:color="auto"/>
              <w:bottom w:val="single" w:sz="2" w:space="0" w:color="auto"/>
            </w:tcBorders>
            <w:vAlign w:val="center"/>
          </w:tcPr>
          <w:p w14:paraId="3302E780"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62C6CC1E" w14:textId="77777777">
        <w:tc>
          <w:tcPr>
            <w:tcW w:w="828" w:type="dxa"/>
            <w:tcBorders>
              <w:top w:val="single" w:sz="2" w:space="0" w:color="auto"/>
              <w:bottom w:val="single" w:sz="12" w:space="0" w:color="auto"/>
              <w:right w:val="single" w:sz="2" w:space="0" w:color="auto"/>
            </w:tcBorders>
            <w:vAlign w:val="center"/>
          </w:tcPr>
          <w:p w14:paraId="3F24404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7c.</w:t>
            </w:r>
          </w:p>
        </w:tc>
        <w:tc>
          <w:tcPr>
            <w:tcW w:w="7164" w:type="dxa"/>
            <w:tcBorders>
              <w:top w:val="single" w:sz="2" w:space="0" w:color="auto"/>
              <w:left w:val="single" w:sz="2" w:space="0" w:color="auto"/>
              <w:bottom w:val="single" w:sz="12" w:space="0" w:color="auto"/>
              <w:right w:val="single" w:sz="2" w:space="0" w:color="auto"/>
            </w:tcBorders>
            <w:vAlign w:val="center"/>
          </w:tcPr>
          <w:p w14:paraId="6CC2E08C"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Percentage of LEAs that reported students for a firearm offense</w:t>
            </w:r>
          </w:p>
        </w:tc>
        <w:tc>
          <w:tcPr>
            <w:tcW w:w="1584" w:type="dxa"/>
            <w:tcBorders>
              <w:top w:val="single" w:sz="2" w:space="0" w:color="auto"/>
              <w:left w:val="single" w:sz="2" w:space="0" w:color="auto"/>
              <w:bottom w:val="single" w:sz="12" w:space="0" w:color="auto"/>
            </w:tcBorders>
            <w:vAlign w:val="center"/>
          </w:tcPr>
          <w:p w14:paraId="0B2D4543"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46</w:t>
            </w:r>
          </w:p>
        </w:tc>
      </w:tr>
    </w:tbl>
    <w:p w14:paraId="7F917E40" w14:textId="77777777" w:rsidR="00CD3D0A" w:rsidRDefault="00CD3D0A">
      <w:pPr>
        <w:tabs>
          <w:tab w:val="left" w:pos="1080"/>
        </w:tabs>
        <w:rPr>
          <w:rFonts w:ascii="Arial" w:hAnsi="Arial" w:cs="Arial"/>
          <w:sz w:val="20"/>
        </w:rPr>
      </w:pPr>
    </w:p>
    <w:p w14:paraId="0BA557E9" w14:textId="77777777" w:rsidR="00CD3D0A" w:rsidRDefault="00CD3D0A">
      <w:pPr>
        <w:tabs>
          <w:tab w:val="left" w:pos="1080"/>
        </w:tabs>
        <w:rPr>
          <w:rFonts w:ascii="Arial" w:hAnsi="Arial" w:cs="Arial"/>
          <w:sz w:val="20"/>
        </w:rPr>
      </w:pPr>
    </w:p>
    <w:p w14:paraId="612A4675" w14:textId="77777777" w:rsidR="00CD3D0A" w:rsidRDefault="00CD3D0A">
      <w:pPr>
        <w:tabs>
          <w:tab w:val="left" w:pos="1080"/>
        </w:tabs>
        <w:rPr>
          <w:rFonts w:ascii="Arial" w:hAnsi="Arial" w:cs="Arial"/>
          <w:sz w:val="20"/>
        </w:rPr>
      </w:pPr>
      <w:r>
        <w:rPr>
          <w:rFonts w:ascii="Arial" w:hAnsi="Arial" w:cs="Arial"/>
          <w:sz w:val="20"/>
        </w:rPr>
        <w:br w:type="page"/>
      </w:r>
    </w:p>
    <w:p w14:paraId="2DDDD4EA" w14:textId="77777777" w:rsidR="00CD3D0A" w:rsidRDefault="00CD3D0A">
      <w:pPr>
        <w:pBdr>
          <w:top w:val="single" w:sz="18" w:space="1" w:color="auto"/>
          <w:bottom w:val="single" w:sz="18" w:space="1" w:color="auto"/>
        </w:pBdr>
        <w:tabs>
          <w:tab w:val="left" w:pos="1080"/>
        </w:tabs>
        <w:rPr>
          <w:rFonts w:ascii="Arial" w:hAnsi="Arial" w:cs="Arial"/>
          <w:b/>
          <w:sz w:val="28"/>
          <w:szCs w:val="28"/>
        </w:rPr>
      </w:pPr>
      <w:smartTag w:uri="urn:schemas-microsoft-com:office:smarttags" w:element="State">
        <w:smartTag w:uri="urn:schemas-microsoft-com:office:smarttags" w:element="place">
          <w:r>
            <w:rPr>
              <w:rFonts w:ascii="Arial" w:hAnsi="Arial" w:cs="Arial"/>
              <w:b/>
              <w:noProof/>
              <w:sz w:val="28"/>
              <w:szCs w:val="28"/>
            </w:rPr>
            <w:t>Maryland</w:t>
          </w:r>
        </w:smartTag>
      </w:smartTag>
      <w:r>
        <w:rPr>
          <w:rFonts w:ascii="Arial" w:hAnsi="Arial" w:cs="Arial"/>
          <w:b/>
          <w:sz w:val="28"/>
          <w:szCs w:val="28"/>
        </w:rPr>
        <w:t xml:space="preserve"> (continued)</w:t>
      </w:r>
    </w:p>
    <w:p w14:paraId="323DE9C1" w14:textId="77777777" w:rsidR="00CD3D0A" w:rsidRDefault="00CD3D0A">
      <w:pPr>
        <w:tabs>
          <w:tab w:val="left" w:pos="1080"/>
        </w:tabs>
        <w:rPr>
          <w:rFonts w:ascii="Arial" w:hAnsi="Arial" w:cs="Arial"/>
          <w:sz w:val="20"/>
        </w:rPr>
      </w:pPr>
    </w:p>
    <w:p w14:paraId="0C3D554D" w14:textId="77777777" w:rsidR="00CD3D0A" w:rsidRDefault="00CD3D0A">
      <w:pPr>
        <w:pBdr>
          <w:bottom w:val="single" w:sz="8" w:space="1" w:color="auto"/>
        </w:pBdr>
        <w:tabs>
          <w:tab w:val="left" w:pos="1260"/>
        </w:tabs>
        <w:rPr>
          <w:rFonts w:ascii="Arial" w:hAnsi="Arial" w:cs="Arial"/>
          <w:b/>
          <w:sz w:val="20"/>
        </w:rPr>
      </w:pPr>
      <w:r>
        <w:rPr>
          <w:rFonts w:ascii="Arial" w:hAnsi="Arial" w:cs="Arial"/>
          <w:b/>
          <w:sz w:val="20"/>
        </w:rPr>
        <w:t>Question 8.  Data Quality</w:t>
      </w:r>
    </w:p>
    <w:p w14:paraId="27FE29B0" w14:textId="77777777" w:rsidR="00CD3D0A" w:rsidRDefault="00CD3D0A">
      <w:pPr>
        <w:pBdr>
          <w:bottom w:val="single" w:sz="8" w:space="1" w:color="auto"/>
        </w:pBdr>
        <w:tabs>
          <w:tab w:val="left" w:pos="1260"/>
        </w:tabs>
        <w:rPr>
          <w:rFonts w:ascii="Arial" w:hAnsi="Arial" w:cs="Arial"/>
          <w:b/>
          <w:sz w:val="20"/>
        </w:rPr>
      </w:pPr>
    </w:p>
    <w:p w14:paraId="5C92200D" w14:textId="77777777" w:rsidR="00CD3D0A" w:rsidRDefault="00CD3D0A">
      <w:pPr>
        <w:pBdr>
          <w:bottom w:val="single" w:sz="8" w:space="1" w:color="auto"/>
        </w:pBdr>
        <w:tabs>
          <w:tab w:val="left" w:pos="1260"/>
        </w:tabs>
        <w:rPr>
          <w:rFonts w:ascii="Arial" w:hAnsi="Arial" w:cs="Arial"/>
          <w:sz w:val="20"/>
        </w:rPr>
      </w:pPr>
      <w:r>
        <w:rPr>
          <w:rFonts w:ascii="Arial" w:hAnsi="Arial" w:cs="Arial"/>
          <w:sz w:val="20"/>
        </w:rPr>
        <w:t>Information that explains any circumstances affecting the quality of data submitted.</w:t>
      </w:r>
    </w:p>
    <w:p w14:paraId="6CE467C4" w14:textId="77777777" w:rsidR="00CD3D0A" w:rsidRDefault="00CD3D0A">
      <w:pPr>
        <w:tabs>
          <w:tab w:val="left" w:pos="1260"/>
        </w:tabs>
        <w:jc w:val="left"/>
        <w:rPr>
          <w:rFonts w:ascii="Arial" w:hAnsi="Arial" w:cs="Arial"/>
          <w:sz w:val="20"/>
        </w:rPr>
      </w:pPr>
      <w:r>
        <w:rPr>
          <w:rFonts w:ascii="Arial" w:hAnsi="Arial" w:cs="Arial"/>
          <w:sz w:val="20"/>
        </w:rPr>
        <w:t>None.</w:t>
      </w:r>
    </w:p>
    <w:p w14:paraId="116DAA44" w14:textId="77777777" w:rsidR="00CD3D0A" w:rsidRDefault="00CD3D0A">
      <w:pPr>
        <w:tabs>
          <w:tab w:val="left" w:pos="1260"/>
        </w:tabs>
        <w:jc w:val="left"/>
        <w:rPr>
          <w:rFonts w:ascii="Arial" w:hAnsi="Arial" w:cs="Arial"/>
          <w:sz w:val="20"/>
        </w:rPr>
      </w:pPr>
    </w:p>
    <w:p w14:paraId="3729A116" w14:textId="77777777" w:rsidR="00CD3D0A" w:rsidRDefault="00CD3D0A">
      <w:pPr>
        <w:tabs>
          <w:tab w:val="left" w:pos="1080"/>
        </w:tabs>
        <w:rPr>
          <w:rFonts w:ascii="Arial" w:hAnsi="Arial" w:cs="Arial"/>
          <w:sz w:val="20"/>
        </w:rPr>
      </w:pPr>
    </w:p>
    <w:p w14:paraId="53158D2D" w14:textId="77777777" w:rsidR="00CD3D0A" w:rsidRDefault="00CD3D0A">
      <w:pPr>
        <w:tabs>
          <w:tab w:val="left" w:pos="1080"/>
        </w:tabs>
        <w:rPr>
          <w:rFonts w:ascii="Arial" w:hAnsi="Arial" w:cs="Arial"/>
          <w:b/>
          <w:sz w:val="20"/>
        </w:rPr>
      </w:pPr>
      <w:r>
        <w:rPr>
          <w:rFonts w:ascii="Arial" w:hAnsi="Arial" w:cs="Arial"/>
          <w:b/>
          <w:sz w:val="20"/>
        </w:rPr>
        <w:t xml:space="preserve">Question 9.  </w:t>
      </w:r>
      <w:r>
        <w:rPr>
          <w:rFonts w:ascii="Arial" w:hAnsi="Arial" w:cs="Arial"/>
          <w:b/>
          <w:i/>
          <w:sz w:val="20"/>
        </w:rPr>
        <w:t>GFSA</w:t>
      </w:r>
      <w:r>
        <w:rPr>
          <w:rFonts w:ascii="Arial" w:hAnsi="Arial" w:cs="Arial"/>
          <w:b/>
          <w:sz w:val="20"/>
        </w:rPr>
        <w:t>–related State Law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6B0ECFF3" w14:textId="77777777">
        <w:tc>
          <w:tcPr>
            <w:tcW w:w="828" w:type="dxa"/>
            <w:tcBorders>
              <w:bottom w:val="single" w:sz="12" w:space="0" w:color="auto"/>
            </w:tcBorders>
          </w:tcPr>
          <w:p w14:paraId="7CD5DC6C"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33761CB6"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55384729"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447DE2B3" w14:textId="77777777">
        <w:tc>
          <w:tcPr>
            <w:tcW w:w="828" w:type="dxa"/>
            <w:tcBorders>
              <w:top w:val="single" w:sz="12" w:space="0" w:color="auto"/>
              <w:bottom w:val="single" w:sz="12" w:space="0" w:color="auto"/>
              <w:right w:val="single" w:sz="2" w:space="0" w:color="auto"/>
            </w:tcBorders>
            <w:vAlign w:val="center"/>
          </w:tcPr>
          <w:p w14:paraId="324C983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9.</w:t>
            </w:r>
          </w:p>
        </w:tc>
        <w:tc>
          <w:tcPr>
            <w:tcW w:w="5580" w:type="dxa"/>
            <w:tcBorders>
              <w:top w:val="single" w:sz="12" w:space="0" w:color="auto"/>
              <w:left w:val="single" w:sz="2" w:space="0" w:color="auto"/>
              <w:bottom w:val="single" w:sz="12" w:space="0" w:color="auto"/>
              <w:right w:val="single" w:sz="2" w:space="0" w:color="auto"/>
            </w:tcBorders>
            <w:vAlign w:val="center"/>
          </w:tcPr>
          <w:p w14:paraId="3F79127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Has your state law related to the </w:t>
            </w:r>
            <w:r>
              <w:rPr>
                <w:rFonts w:ascii="Arial" w:hAnsi="Arial" w:cs="Arial"/>
                <w:i/>
                <w:sz w:val="18"/>
                <w:szCs w:val="18"/>
              </w:rPr>
              <w:t>GFSA</w:t>
            </w:r>
            <w:r>
              <w:rPr>
                <w:rFonts w:ascii="Arial" w:hAnsi="Arial" w:cs="Arial"/>
                <w:sz w:val="18"/>
                <w:szCs w:val="18"/>
              </w:rPr>
              <w:t xml:space="preserve"> changed in the past 12 months?</w:t>
            </w:r>
          </w:p>
        </w:tc>
        <w:tc>
          <w:tcPr>
            <w:tcW w:w="3168" w:type="dxa"/>
            <w:tcBorders>
              <w:top w:val="single" w:sz="12" w:space="0" w:color="auto"/>
              <w:left w:val="single" w:sz="2" w:space="0" w:color="auto"/>
              <w:bottom w:val="single" w:sz="12" w:space="0" w:color="auto"/>
            </w:tcBorders>
            <w:vAlign w:val="center"/>
          </w:tcPr>
          <w:p w14:paraId="22C6ECF9" w14:textId="77777777" w:rsidR="00CD3D0A" w:rsidRDefault="00CD3D0A">
            <w:pPr>
              <w:spacing w:before="60" w:after="60"/>
              <w:jc w:val="left"/>
              <w:rPr>
                <w:rFonts w:ascii="Arial" w:hAnsi="Arial" w:cs="Arial"/>
                <w:sz w:val="18"/>
                <w:szCs w:val="18"/>
              </w:rPr>
            </w:pPr>
            <w:r>
              <w:rPr>
                <w:rFonts w:ascii="Arial" w:hAnsi="Arial" w:cs="Arial"/>
                <w:noProof/>
                <w:sz w:val="18"/>
                <w:szCs w:val="18"/>
              </w:rPr>
              <w:t>Yes, our state law has changed in the past 12 months.</w:t>
            </w:r>
          </w:p>
        </w:tc>
      </w:tr>
    </w:tbl>
    <w:p w14:paraId="2C6EC97E" w14:textId="77777777" w:rsidR="00CD3D0A" w:rsidRDefault="00CD3D0A">
      <w:pPr>
        <w:tabs>
          <w:tab w:val="left" w:pos="1080"/>
        </w:tabs>
        <w:rPr>
          <w:rFonts w:ascii="Arial" w:hAnsi="Arial" w:cs="Arial"/>
          <w:sz w:val="20"/>
        </w:rPr>
      </w:pPr>
    </w:p>
    <w:p w14:paraId="31349FCC" w14:textId="77777777" w:rsidR="00CD3D0A" w:rsidRDefault="00CD3D0A">
      <w:pPr>
        <w:tabs>
          <w:tab w:val="left" w:pos="1080"/>
        </w:tabs>
        <w:rPr>
          <w:rFonts w:ascii="Arial" w:hAnsi="Arial" w:cs="Arial"/>
          <w:b/>
          <w:sz w:val="20"/>
        </w:rPr>
      </w:pPr>
      <w:r>
        <w:rPr>
          <w:rFonts w:ascii="Arial" w:hAnsi="Arial" w:cs="Arial"/>
          <w:b/>
          <w:sz w:val="20"/>
        </w:rPr>
        <w:t>Question 10.  Alternative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48D43E41" w14:textId="77777777">
        <w:tc>
          <w:tcPr>
            <w:tcW w:w="828" w:type="dxa"/>
            <w:tcBorders>
              <w:bottom w:val="single" w:sz="12" w:space="0" w:color="auto"/>
            </w:tcBorders>
          </w:tcPr>
          <w:p w14:paraId="4AE3115A"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041D8509"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7B856DDA"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30AC83FE" w14:textId="77777777">
        <w:tc>
          <w:tcPr>
            <w:tcW w:w="828" w:type="dxa"/>
            <w:tcBorders>
              <w:top w:val="single" w:sz="12" w:space="0" w:color="auto"/>
              <w:bottom w:val="single" w:sz="2" w:space="0" w:color="auto"/>
              <w:right w:val="single" w:sz="2" w:space="0" w:color="auto"/>
            </w:tcBorders>
            <w:vAlign w:val="center"/>
          </w:tcPr>
          <w:p w14:paraId="1165196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10a.</w:t>
            </w:r>
          </w:p>
        </w:tc>
        <w:tc>
          <w:tcPr>
            <w:tcW w:w="5580" w:type="dxa"/>
            <w:tcBorders>
              <w:top w:val="single" w:sz="12" w:space="0" w:color="auto"/>
              <w:left w:val="single" w:sz="2" w:space="0" w:color="auto"/>
              <w:bottom w:val="single" w:sz="2" w:space="0" w:color="auto"/>
              <w:right w:val="single" w:sz="2" w:space="0" w:color="auto"/>
            </w:tcBorders>
            <w:vAlign w:val="center"/>
          </w:tcPr>
          <w:p w14:paraId="6E8C83C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How does your state law address the need for providing educational services in an alternative setting to students expelled from their regular school setting?</w:t>
            </w:r>
          </w:p>
        </w:tc>
        <w:tc>
          <w:tcPr>
            <w:tcW w:w="3168" w:type="dxa"/>
            <w:tcBorders>
              <w:top w:val="single" w:sz="12" w:space="0" w:color="auto"/>
              <w:left w:val="single" w:sz="2" w:space="0" w:color="auto"/>
              <w:bottom w:val="single" w:sz="2" w:space="0" w:color="auto"/>
            </w:tcBorders>
            <w:vAlign w:val="center"/>
          </w:tcPr>
          <w:p w14:paraId="1FA8FADC" w14:textId="77777777" w:rsidR="00CD3D0A" w:rsidRDefault="00CD3D0A">
            <w:pPr>
              <w:spacing w:before="60" w:after="60"/>
              <w:jc w:val="left"/>
              <w:rPr>
                <w:rFonts w:ascii="Arial" w:hAnsi="Arial" w:cs="Arial"/>
                <w:sz w:val="18"/>
                <w:szCs w:val="18"/>
              </w:rPr>
            </w:pPr>
            <w:r>
              <w:rPr>
                <w:rFonts w:ascii="Arial" w:hAnsi="Arial" w:cs="Arial"/>
                <w:noProof/>
                <w:sz w:val="18"/>
                <w:szCs w:val="18"/>
              </w:rPr>
              <w:t>State law encourages LEAs to provide educational services to expelled students in an alternative setting.</w:t>
            </w:r>
          </w:p>
        </w:tc>
      </w:tr>
      <w:tr w:rsidR="00CD3D0A" w14:paraId="7AA4C171" w14:textId="77777777">
        <w:tc>
          <w:tcPr>
            <w:tcW w:w="828" w:type="dxa"/>
            <w:tcBorders>
              <w:top w:val="single" w:sz="2" w:space="0" w:color="auto"/>
              <w:bottom w:val="single" w:sz="12" w:space="0" w:color="auto"/>
              <w:right w:val="single" w:sz="2" w:space="0" w:color="auto"/>
            </w:tcBorders>
            <w:vAlign w:val="center"/>
          </w:tcPr>
          <w:p w14:paraId="6550785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10b.</w:t>
            </w:r>
          </w:p>
        </w:tc>
        <w:tc>
          <w:tcPr>
            <w:tcW w:w="5580" w:type="dxa"/>
            <w:tcBorders>
              <w:top w:val="single" w:sz="2" w:space="0" w:color="auto"/>
              <w:left w:val="single" w:sz="2" w:space="0" w:color="auto"/>
              <w:bottom w:val="single" w:sz="12" w:space="0" w:color="auto"/>
              <w:right w:val="single" w:sz="2" w:space="0" w:color="auto"/>
            </w:tcBorders>
            <w:vAlign w:val="center"/>
          </w:tcPr>
          <w:p w14:paraId="5B25B65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Are any state funds used to support the implementation of educational services in alternative settings as it relates to students who have been expelled under the </w:t>
            </w:r>
            <w:r>
              <w:rPr>
                <w:rFonts w:ascii="Arial" w:hAnsi="Arial" w:cs="Arial"/>
                <w:i/>
                <w:sz w:val="18"/>
                <w:szCs w:val="18"/>
              </w:rPr>
              <w:t>GFSA</w:t>
            </w:r>
            <w:r>
              <w:rPr>
                <w:rFonts w:ascii="Arial" w:hAnsi="Arial" w:cs="Arial"/>
                <w:sz w:val="18"/>
                <w:szCs w:val="18"/>
              </w:rPr>
              <w:t>?</w:t>
            </w:r>
          </w:p>
        </w:tc>
        <w:tc>
          <w:tcPr>
            <w:tcW w:w="3168" w:type="dxa"/>
            <w:tcBorders>
              <w:top w:val="single" w:sz="2" w:space="0" w:color="auto"/>
              <w:left w:val="single" w:sz="2" w:space="0" w:color="auto"/>
              <w:bottom w:val="single" w:sz="12" w:space="0" w:color="auto"/>
            </w:tcBorders>
            <w:vAlign w:val="center"/>
          </w:tcPr>
          <w:p w14:paraId="50D0F06F"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1D9DF434" w14:textId="77777777" w:rsidR="00CD3D0A" w:rsidRDefault="00CD3D0A">
      <w:pPr>
        <w:tabs>
          <w:tab w:val="left" w:pos="1080"/>
        </w:tabs>
        <w:rPr>
          <w:rFonts w:ascii="Arial" w:hAnsi="Arial" w:cs="Arial"/>
          <w:sz w:val="20"/>
        </w:rPr>
      </w:pPr>
    </w:p>
    <w:p w14:paraId="4FAE34F3" w14:textId="77777777" w:rsidR="00CD3D0A" w:rsidRDefault="00CD3D0A">
      <w:pPr>
        <w:tabs>
          <w:tab w:val="left" w:pos="1080"/>
        </w:tabs>
        <w:rPr>
          <w:rFonts w:ascii="Arial" w:hAnsi="Arial" w:cs="Arial"/>
          <w:sz w:val="20"/>
        </w:rPr>
      </w:pPr>
    </w:p>
    <w:p w14:paraId="693221BF" w14:textId="77777777" w:rsidR="00CD3D0A" w:rsidRDefault="00CD3D0A">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Comparison─2002</w:t>
      </w:r>
      <w:r>
        <w:rPr>
          <w:rFonts w:ascii="Arial" w:hAnsi="Arial" w:cs="Arial"/>
          <w:b/>
          <w:sz w:val="18"/>
          <w:szCs w:val="18"/>
        </w:rPr>
        <w:t>–</w:t>
      </w:r>
      <w:r>
        <w:rPr>
          <w:rFonts w:ascii="Arial" w:hAnsi="Arial" w:cs="Arial"/>
          <w:b/>
          <w:sz w:val="28"/>
          <w:szCs w:val="28"/>
        </w:rPr>
        <w:t>03 to 2003</w:t>
      </w:r>
      <w:r>
        <w:rPr>
          <w:rFonts w:ascii="Arial" w:hAnsi="Arial" w:cs="Arial"/>
          <w:b/>
          <w:sz w:val="18"/>
          <w:szCs w:val="18"/>
        </w:rPr>
        <w:t>–</w:t>
      </w:r>
      <w:r>
        <w:rPr>
          <w:rFonts w:ascii="Arial" w:hAnsi="Arial" w:cs="Arial"/>
          <w:b/>
          <w:sz w:val="28"/>
          <w:szCs w:val="28"/>
        </w:rPr>
        <w:t>04</w:t>
      </w:r>
    </w:p>
    <w:p w14:paraId="43458390" w14:textId="77777777" w:rsidR="00CD3D0A" w:rsidRDefault="00CD3D0A">
      <w:pPr>
        <w:tabs>
          <w:tab w:val="left" w:pos="1260"/>
        </w:tabs>
        <w:jc w:val="left"/>
        <w:rPr>
          <w:sz w:val="20"/>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1440"/>
        <w:gridCol w:w="1440"/>
      </w:tblGrid>
      <w:tr w:rsidR="00CD3D0A" w14:paraId="6EB0E9E1" w14:textId="77777777">
        <w:tc>
          <w:tcPr>
            <w:tcW w:w="3888" w:type="dxa"/>
            <w:tcBorders>
              <w:bottom w:val="single" w:sz="12" w:space="0" w:color="auto"/>
              <w:right w:val="single" w:sz="2" w:space="0" w:color="auto"/>
            </w:tcBorders>
          </w:tcPr>
          <w:p w14:paraId="5CD509B9"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Data</w:t>
            </w:r>
          </w:p>
        </w:tc>
        <w:tc>
          <w:tcPr>
            <w:tcW w:w="1440" w:type="dxa"/>
            <w:tcBorders>
              <w:left w:val="single" w:sz="2" w:space="0" w:color="auto"/>
              <w:bottom w:val="single" w:sz="12" w:space="0" w:color="auto"/>
              <w:right w:val="single" w:sz="2" w:space="0" w:color="auto"/>
            </w:tcBorders>
          </w:tcPr>
          <w:p w14:paraId="73E2D2F3"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2002–03</w:t>
            </w:r>
          </w:p>
        </w:tc>
        <w:tc>
          <w:tcPr>
            <w:tcW w:w="1440" w:type="dxa"/>
            <w:tcBorders>
              <w:left w:val="single" w:sz="2" w:space="0" w:color="auto"/>
              <w:bottom w:val="single" w:sz="12" w:space="0" w:color="auto"/>
            </w:tcBorders>
          </w:tcPr>
          <w:p w14:paraId="5FC39ED3"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2003–04</w:t>
            </w:r>
          </w:p>
        </w:tc>
      </w:tr>
      <w:tr w:rsidR="00CD3D0A" w14:paraId="530B596F" w14:textId="77777777">
        <w:tc>
          <w:tcPr>
            <w:tcW w:w="3888" w:type="dxa"/>
            <w:tcBorders>
              <w:top w:val="single" w:sz="12" w:space="0" w:color="auto"/>
              <w:bottom w:val="single" w:sz="2" w:space="0" w:color="auto"/>
              <w:right w:val="single" w:sz="2" w:space="0" w:color="auto"/>
            </w:tcBorders>
            <w:vAlign w:val="center"/>
          </w:tcPr>
          <w:p w14:paraId="140945CA"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42C72356"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27</w:t>
            </w:r>
          </w:p>
        </w:tc>
        <w:tc>
          <w:tcPr>
            <w:tcW w:w="1440" w:type="dxa"/>
            <w:tcBorders>
              <w:top w:val="single" w:sz="12" w:space="0" w:color="auto"/>
              <w:left w:val="single" w:sz="2" w:space="0" w:color="auto"/>
              <w:bottom w:val="single" w:sz="2" w:space="0" w:color="auto"/>
            </w:tcBorders>
            <w:vAlign w:val="center"/>
          </w:tcPr>
          <w:p w14:paraId="6CA3629F"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32</w:t>
            </w:r>
          </w:p>
        </w:tc>
      </w:tr>
      <w:tr w:rsidR="00CD3D0A" w14:paraId="536D4372" w14:textId="77777777">
        <w:tc>
          <w:tcPr>
            <w:tcW w:w="3888" w:type="dxa"/>
            <w:tcBorders>
              <w:top w:val="single" w:sz="2" w:space="0" w:color="auto"/>
              <w:bottom w:val="single" w:sz="2" w:space="0" w:color="auto"/>
            </w:tcBorders>
            <w:vAlign w:val="center"/>
          </w:tcPr>
          <w:p w14:paraId="7572D1E9"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Change (2002–03 to 2003–04)</w:t>
            </w:r>
          </w:p>
        </w:tc>
        <w:tc>
          <w:tcPr>
            <w:tcW w:w="1440" w:type="dxa"/>
            <w:tcBorders>
              <w:top w:val="single" w:sz="2" w:space="0" w:color="auto"/>
              <w:bottom w:val="single" w:sz="2" w:space="0" w:color="auto"/>
              <w:right w:val="single" w:sz="2" w:space="0" w:color="auto"/>
            </w:tcBorders>
            <w:vAlign w:val="center"/>
          </w:tcPr>
          <w:p w14:paraId="50EBC8A3"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007CEBC3"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5</w:t>
            </w:r>
          </w:p>
        </w:tc>
      </w:tr>
      <w:tr w:rsidR="00CD3D0A" w14:paraId="1099565B" w14:textId="77777777">
        <w:tc>
          <w:tcPr>
            <w:tcW w:w="3888" w:type="dxa"/>
            <w:tcBorders>
              <w:top w:val="single" w:sz="2" w:space="0" w:color="auto"/>
            </w:tcBorders>
            <w:vAlign w:val="center"/>
          </w:tcPr>
          <w:p w14:paraId="21C161AE"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Percentage Change</w:t>
            </w:r>
          </w:p>
        </w:tc>
        <w:tc>
          <w:tcPr>
            <w:tcW w:w="1440" w:type="dxa"/>
            <w:tcBorders>
              <w:top w:val="single" w:sz="2" w:space="0" w:color="auto"/>
              <w:right w:val="single" w:sz="2" w:space="0" w:color="auto"/>
            </w:tcBorders>
            <w:vAlign w:val="center"/>
          </w:tcPr>
          <w:p w14:paraId="12CD196B"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6154E31A"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19</w:t>
            </w:r>
          </w:p>
        </w:tc>
      </w:tr>
    </w:tbl>
    <w:p w14:paraId="6592A8D7" w14:textId="77777777" w:rsidR="00CD3D0A" w:rsidRDefault="00CD3D0A">
      <w:pPr>
        <w:tabs>
          <w:tab w:val="left" w:pos="1260"/>
        </w:tabs>
        <w:jc w:val="left"/>
        <w:rPr>
          <w:rFonts w:ascii="Arial" w:hAnsi="Arial" w:cs="Arial"/>
          <w:sz w:val="20"/>
        </w:rPr>
      </w:pPr>
    </w:p>
    <w:p w14:paraId="46641A65" w14:textId="77777777" w:rsidR="00CD3D0A" w:rsidRDefault="00CD3D0A">
      <w:pPr>
        <w:tabs>
          <w:tab w:val="left" w:pos="1260"/>
        </w:tabs>
        <w:jc w:val="left"/>
        <w:rPr>
          <w:rFonts w:ascii="Arial" w:hAnsi="Arial" w:cs="Arial"/>
          <w:sz w:val="20"/>
        </w:rPr>
      </w:pPr>
    </w:p>
    <w:p w14:paraId="095569D0" w14:textId="77777777" w:rsidR="00CD3D0A" w:rsidRDefault="00CD3D0A">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2CC9113A" w14:textId="77777777" w:rsidR="00CD3D0A" w:rsidRDefault="00CD3D0A">
      <w:pPr>
        <w:tabs>
          <w:tab w:val="left" w:pos="1260"/>
        </w:tabs>
        <w:jc w:val="left"/>
        <w:rPr>
          <w:rFonts w:ascii="Arial" w:hAnsi="Arial" w:cs="Arial"/>
          <w:sz w:val="20"/>
        </w:rPr>
        <w:sectPr w:rsidR="00CD3D0A">
          <w:pgSz w:w="12240" w:h="15840"/>
          <w:pgMar w:top="1152" w:right="1440" w:bottom="1008" w:left="1440" w:header="720" w:footer="720" w:gutter="0"/>
          <w:cols w:space="720"/>
          <w:docGrid w:linePitch="360"/>
        </w:sectPr>
      </w:pPr>
      <w:r>
        <w:rPr>
          <w:rFonts w:ascii="Arial" w:hAnsi="Arial" w:cs="Arial"/>
          <w:noProof/>
          <w:sz w:val="20"/>
        </w:rPr>
        <w:t>Question 10a. The state provided a copy of the revised statute.</w:t>
      </w:r>
    </w:p>
    <w:p w14:paraId="38A6AE8B" w14:textId="77777777" w:rsidR="00CD3D0A" w:rsidRDefault="00CD3D0A">
      <w:pPr>
        <w:pStyle w:val="Heading2"/>
        <w:spacing w:after="0" w:line="240" w:lineRule="atLeast"/>
        <w:rPr>
          <w:rFonts w:ascii="Arial" w:hAnsi="Arial" w:cs="Arial"/>
          <w:bCs/>
          <w:sz w:val="28"/>
          <w:szCs w:val="28"/>
        </w:rPr>
      </w:pPr>
      <w:bookmarkStart w:id="54" w:name="_Toc165448277"/>
      <w:smartTag w:uri="urn:schemas-microsoft-com:office:smarttags" w:element="State">
        <w:smartTag w:uri="urn:schemas-microsoft-com:office:smarttags" w:element="place">
          <w:r>
            <w:rPr>
              <w:rFonts w:ascii="Arial" w:hAnsi="Arial" w:cs="Arial"/>
              <w:bCs/>
              <w:noProof/>
              <w:sz w:val="28"/>
              <w:szCs w:val="28"/>
            </w:rPr>
            <w:t>Massachusetts</w:t>
          </w:r>
        </w:smartTag>
      </w:smartTag>
      <w:bookmarkEnd w:id="54"/>
    </w:p>
    <w:p w14:paraId="6D82E77B" w14:textId="77777777" w:rsidR="00CD3D0A" w:rsidRDefault="00CD3D0A">
      <w:pPr>
        <w:pBdr>
          <w:top w:val="single" w:sz="18" w:space="1" w:color="auto"/>
          <w:bottom w:val="single" w:sz="18" w:space="1" w:color="auto"/>
        </w:pBdr>
        <w:tabs>
          <w:tab w:val="left" w:pos="1080"/>
        </w:tabs>
        <w:rPr>
          <w:rFonts w:ascii="Arial" w:hAnsi="Arial" w:cs="Arial"/>
          <w:b/>
          <w:sz w:val="24"/>
          <w:szCs w:val="24"/>
        </w:rPr>
      </w:pPr>
      <w:r>
        <w:rPr>
          <w:rFonts w:ascii="Arial" w:hAnsi="Arial" w:cs="Arial"/>
          <w:b/>
          <w:sz w:val="24"/>
          <w:szCs w:val="24"/>
        </w:rPr>
        <w:t>2003–04 Data</w:t>
      </w:r>
    </w:p>
    <w:p w14:paraId="51F7437B" w14:textId="77777777" w:rsidR="00CD3D0A" w:rsidRDefault="00CD3D0A">
      <w:pPr>
        <w:tabs>
          <w:tab w:val="left" w:pos="1080"/>
        </w:tabs>
      </w:pPr>
    </w:p>
    <w:p w14:paraId="15E4B1CF" w14:textId="77777777" w:rsidR="00CD3D0A" w:rsidRDefault="00CD3D0A">
      <w:pPr>
        <w:tabs>
          <w:tab w:val="left" w:pos="1080"/>
        </w:tabs>
        <w:rPr>
          <w:rFonts w:ascii="Arial" w:hAnsi="Arial" w:cs="Arial"/>
          <w:b/>
          <w:sz w:val="20"/>
        </w:rPr>
      </w:pPr>
      <w:r>
        <w:rPr>
          <w:rFonts w:ascii="Arial" w:hAnsi="Arial" w:cs="Arial"/>
          <w:b/>
          <w:sz w:val="20"/>
        </w:rPr>
        <w:t>Question 1.  Firearms Incidents</w:t>
      </w:r>
    </w:p>
    <w:p w14:paraId="018609CD" w14:textId="77777777" w:rsidR="00CD3D0A" w:rsidRDefault="00CD3D0A">
      <w:pPr>
        <w:tabs>
          <w:tab w:val="left" w:pos="1080"/>
        </w:tabs>
        <w:ind w:firstLine="720"/>
        <w:rPr>
          <w:rFonts w:ascii="Arial" w:hAnsi="Arial" w:cs="Arial"/>
          <w:sz w:val="20"/>
        </w:rPr>
      </w:pPr>
    </w:p>
    <w:p w14:paraId="0E32A869" w14:textId="77777777" w:rsidR="00CD3D0A" w:rsidRDefault="00CD3D0A">
      <w:pPr>
        <w:tabs>
          <w:tab w:val="left" w:pos="1080"/>
        </w:tabs>
        <w:ind w:firstLine="720"/>
        <w:rPr>
          <w:rFonts w:ascii="Arial" w:hAnsi="Arial" w:cs="Arial"/>
          <w:sz w:val="20"/>
        </w:rPr>
      </w:pPr>
      <w:r>
        <w:rPr>
          <w:rFonts w:ascii="Arial" w:hAnsi="Arial" w:cs="Arial"/>
          <w:sz w:val="20"/>
        </w:rPr>
        <w:t>1a.  Number of students who were found to have brought or possessed a firearm in school</w:t>
      </w:r>
    </w:p>
    <w:p w14:paraId="48737AB1" w14:textId="77777777" w:rsidR="00CD3D0A" w:rsidRDefault="00CD3D0A">
      <w:pPr>
        <w:tabs>
          <w:tab w:val="left" w:pos="1080"/>
        </w:tabs>
        <w:rPr>
          <w:rFonts w:ascii="Arial" w:hAnsi="Arial" w:cs="Arial"/>
          <w:sz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1797"/>
        <w:gridCol w:w="1792"/>
        <w:gridCol w:w="1796"/>
        <w:gridCol w:w="1849"/>
      </w:tblGrid>
      <w:tr w:rsidR="00CD3D0A" w14:paraId="7B20A0D1" w14:textId="77777777">
        <w:tc>
          <w:tcPr>
            <w:tcW w:w="1622" w:type="dxa"/>
          </w:tcPr>
          <w:p w14:paraId="1136C6A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School Level</w:t>
            </w:r>
          </w:p>
        </w:tc>
        <w:tc>
          <w:tcPr>
            <w:tcW w:w="1797" w:type="dxa"/>
          </w:tcPr>
          <w:p w14:paraId="7D6F0D6A"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Handguns</w:t>
            </w:r>
          </w:p>
        </w:tc>
        <w:tc>
          <w:tcPr>
            <w:tcW w:w="1792" w:type="dxa"/>
          </w:tcPr>
          <w:p w14:paraId="2862902C"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Rifles or Shotguns</w:t>
            </w:r>
          </w:p>
        </w:tc>
        <w:tc>
          <w:tcPr>
            <w:tcW w:w="1796" w:type="dxa"/>
          </w:tcPr>
          <w:p w14:paraId="6841BAC7"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Other Firearms</w:t>
            </w:r>
          </w:p>
        </w:tc>
        <w:tc>
          <w:tcPr>
            <w:tcW w:w="1849" w:type="dxa"/>
          </w:tcPr>
          <w:p w14:paraId="3CA7597B"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Total</w:t>
            </w:r>
          </w:p>
        </w:tc>
      </w:tr>
      <w:tr w:rsidR="00CD3D0A" w14:paraId="056FFFDF" w14:textId="77777777">
        <w:tc>
          <w:tcPr>
            <w:tcW w:w="1622" w:type="dxa"/>
          </w:tcPr>
          <w:p w14:paraId="2DC669A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Elementary</w:t>
            </w:r>
          </w:p>
        </w:tc>
        <w:tc>
          <w:tcPr>
            <w:tcW w:w="1797" w:type="dxa"/>
            <w:vAlign w:val="center"/>
          </w:tcPr>
          <w:p w14:paraId="2FD05C6D"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792" w:type="dxa"/>
            <w:vAlign w:val="center"/>
          </w:tcPr>
          <w:p w14:paraId="677687E1"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4947AB1D"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w:t>
            </w:r>
          </w:p>
        </w:tc>
        <w:tc>
          <w:tcPr>
            <w:tcW w:w="1849" w:type="dxa"/>
            <w:vAlign w:val="center"/>
          </w:tcPr>
          <w:p w14:paraId="5D7C5259"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5</w:t>
            </w:r>
          </w:p>
        </w:tc>
      </w:tr>
      <w:tr w:rsidR="00CD3D0A" w14:paraId="420B4248" w14:textId="77777777">
        <w:tc>
          <w:tcPr>
            <w:tcW w:w="1622" w:type="dxa"/>
          </w:tcPr>
          <w:p w14:paraId="34B7B1D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Junior High</w:t>
            </w:r>
          </w:p>
        </w:tc>
        <w:tc>
          <w:tcPr>
            <w:tcW w:w="1797" w:type="dxa"/>
            <w:vAlign w:val="center"/>
          </w:tcPr>
          <w:p w14:paraId="062DE51D"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7</w:t>
            </w:r>
          </w:p>
        </w:tc>
        <w:tc>
          <w:tcPr>
            <w:tcW w:w="1792" w:type="dxa"/>
            <w:vAlign w:val="center"/>
          </w:tcPr>
          <w:p w14:paraId="29BB4DDF"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11A730AB"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9</w:t>
            </w:r>
          </w:p>
        </w:tc>
        <w:tc>
          <w:tcPr>
            <w:tcW w:w="1849" w:type="dxa"/>
            <w:vAlign w:val="center"/>
          </w:tcPr>
          <w:p w14:paraId="5602BCA1"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16</w:t>
            </w:r>
          </w:p>
        </w:tc>
      </w:tr>
      <w:tr w:rsidR="00CD3D0A" w14:paraId="4B549E1C" w14:textId="77777777">
        <w:tc>
          <w:tcPr>
            <w:tcW w:w="1622" w:type="dxa"/>
          </w:tcPr>
          <w:p w14:paraId="44FA9D2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Senior High</w:t>
            </w:r>
          </w:p>
        </w:tc>
        <w:tc>
          <w:tcPr>
            <w:tcW w:w="1797" w:type="dxa"/>
            <w:vAlign w:val="center"/>
          </w:tcPr>
          <w:p w14:paraId="5D6C72BB"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10</w:t>
            </w:r>
          </w:p>
        </w:tc>
        <w:tc>
          <w:tcPr>
            <w:tcW w:w="1792" w:type="dxa"/>
            <w:vAlign w:val="center"/>
          </w:tcPr>
          <w:p w14:paraId="247A504B"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0367175B"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6</w:t>
            </w:r>
          </w:p>
        </w:tc>
        <w:tc>
          <w:tcPr>
            <w:tcW w:w="1849" w:type="dxa"/>
            <w:vAlign w:val="center"/>
          </w:tcPr>
          <w:p w14:paraId="24F7A3D3"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16</w:t>
            </w:r>
          </w:p>
        </w:tc>
      </w:tr>
      <w:tr w:rsidR="00CD3D0A" w14:paraId="5F5667B7" w14:textId="77777777">
        <w:tc>
          <w:tcPr>
            <w:tcW w:w="1622" w:type="dxa"/>
          </w:tcPr>
          <w:p w14:paraId="0842647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797" w:type="dxa"/>
            <w:vAlign w:val="center"/>
          </w:tcPr>
          <w:p w14:paraId="7614662B"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19</w:t>
            </w:r>
          </w:p>
        </w:tc>
        <w:tc>
          <w:tcPr>
            <w:tcW w:w="1792" w:type="dxa"/>
            <w:vAlign w:val="center"/>
          </w:tcPr>
          <w:p w14:paraId="07A06A06"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301018F6"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18</w:t>
            </w:r>
          </w:p>
        </w:tc>
        <w:tc>
          <w:tcPr>
            <w:tcW w:w="1849" w:type="dxa"/>
            <w:vAlign w:val="center"/>
          </w:tcPr>
          <w:p w14:paraId="749A525B"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37</w:t>
            </w:r>
          </w:p>
        </w:tc>
      </w:tr>
    </w:tbl>
    <w:p w14:paraId="10D5BEA9" w14:textId="77777777" w:rsidR="00CD3D0A" w:rsidRDefault="00CD3D0A">
      <w:pPr>
        <w:tabs>
          <w:tab w:val="left" w:pos="1080"/>
        </w:tabs>
        <w:jc w:val="left"/>
        <w:rPr>
          <w:rFonts w:ascii="Arial" w:hAnsi="Arial" w:cs="Arial"/>
          <w:sz w:val="20"/>
        </w:rPr>
      </w:pPr>
    </w:p>
    <w:p w14:paraId="73001170" w14:textId="77777777" w:rsidR="00CD3D0A" w:rsidRDefault="00CD3D0A">
      <w:pPr>
        <w:tabs>
          <w:tab w:val="left" w:pos="1080"/>
        </w:tabs>
        <w:rPr>
          <w:rFonts w:ascii="Arial" w:hAnsi="Arial" w:cs="Arial"/>
          <w:sz w:val="20"/>
        </w:rPr>
      </w:pPr>
    </w:p>
    <w:p w14:paraId="64A9F0CB" w14:textId="77777777" w:rsidR="00CD3D0A" w:rsidRDefault="00CD3D0A">
      <w:pPr>
        <w:tabs>
          <w:tab w:val="left" w:pos="1080"/>
        </w:tabs>
        <w:rPr>
          <w:rFonts w:ascii="Arial" w:hAnsi="Arial" w:cs="Arial"/>
          <w:b/>
          <w:sz w:val="20"/>
        </w:rPr>
      </w:pPr>
      <w:r>
        <w:rPr>
          <w:rFonts w:ascii="Arial" w:hAnsi="Arial" w:cs="Arial"/>
          <w:b/>
          <w:sz w:val="20"/>
        </w:rPr>
        <w:t>Question 2.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5"/>
        <w:gridCol w:w="1989"/>
        <w:gridCol w:w="1530"/>
      </w:tblGrid>
      <w:tr w:rsidR="00CD3D0A" w14:paraId="2FB9FAC3" w14:textId="77777777">
        <w:tc>
          <w:tcPr>
            <w:tcW w:w="802" w:type="dxa"/>
            <w:tcBorders>
              <w:bottom w:val="single" w:sz="12" w:space="0" w:color="auto"/>
            </w:tcBorders>
          </w:tcPr>
          <w:p w14:paraId="6687865E" w14:textId="77777777" w:rsidR="00CD3D0A" w:rsidRDefault="00CD3D0A">
            <w:pPr>
              <w:tabs>
                <w:tab w:val="left" w:pos="1080"/>
              </w:tabs>
              <w:spacing w:before="60" w:after="60"/>
              <w:rPr>
                <w:rFonts w:ascii="Arial" w:hAnsi="Arial" w:cs="Arial"/>
                <w:sz w:val="18"/>
                <w:szCs w:val="18"/>
              </w:rPr>
            </w:pPr>
          </w:p>
        </w:tc>
        <w:tc>
          <w:tcPr>
            <w:tcW w:w="5255" w:type="dxa"/>
            <w:tcBorders>
              <w:bottom w:val="single" w:sz="12" w:space="0" w:color="auto"/>
            </w:tcBorders>
          </w:tcPr>
          <w:p w14:paraId="783AB031"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7E864527"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30" w:type="dxa"/>
            <w:tcBorders>
              <w:bottom w:val="single" w:sz="12" w:space="0" w:color="auto"/>
            </w:tcBorders>
          </w:tcPr>
          <w:p w14:paraId="0017E507"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4C14CCE0" w14:textId="77777777">
        <w:tc>
          <w:tcPr>
            <w:tcW w:w="802" w:type="dxa"/>
            <w:tcBorders>
              <w:top w:val="single" w:sz="12" w:space="0" w:color="auto"/>
              <w:bottom w:val="single" w:sz="2" w:space="0" w:color="auto"/>
              <w:right w:val="single" w:sz="2" w:space="0" w:color="auto"/>
            </w:tcBorders>
            <w:vAlign w:val="center"/>
          </w:tcPr>
          <w:p w14:paraId="0CD5CDA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2a.</w:t>
            </w:r>
          </w:p>
        </w:tc>
        <w:tc>
          <w:tcPr>
            <w:tcW w:w="5255" w:type="dxa"/>
            <w:tcBorders>
              <w:top w:val="single" w:sz="12" w:space="0" w:color="auto"/>
              <w:left w:val="single" w:sz="2" w:space="0" w:color="auto"/>
              <w:bottom w:val="single" w:sz="2" w:space="0" w:color="auto"/>
              <w:right w:val="single" w:sz="2" w:space="0" w:color="auto"/>
            </w:tcBorders>
            <w:vAlign w:val="center"/>
          </w:tcPr>
          <w:p w14:paraId="01404E3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modified</w:t>
            </w:r>
          </w:p>
        </w:tc>
        <w:tc>
          <w:tcPr>
            <w:tcW w:w="1989" w:type="dxa"/>
            <w:tcBorders>
              <w:top w:val="single" w:sz="12" w:space="0" w:color="auto"/>
              <w:left w:val="single" w:sz="2" w:space="0" w:color="auto"/>
              <w:bottom w:val="single" w:sz="2" w:space="0" w:color="auto"/>
              <w:right w:val="single" w:sz="2" w:space="0" w:color="auto"/>
            </w:tcBorders>
            <w:vAlign w:val="center"/>
          </w:tcPr>
          <w:p w14:paraId="1B05BB86"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w:t>
            </w:r>
          </w:p>
        </w:tc>
        <w:tc>
          <w:tcPr>
            <w:tcW w:w="1530" w:type="dxa"/>
            <w:tcBorders>
              <w:top w:val="single" w:sz="12" w:space="0" w:color="auto"/>
              <w:left w:val="single" w:sz="2" w:space="0" w:color="auto"/>
              <w:bottom w:val="single" w:sz="2" w:space="0" w:color="auto"/>
            </w:tcBorders>
            <w:vAlign w:val="center"/>
          </w:tcPr>
          <w:p w14:paraId="45F7BCDA"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3</w:t>
            </w:r>
          </w:p>
        </w:tc>
      </w:tr>
      <w:tr w:rsidR="00CD3D0A" w14:paraId="3DC62958" w14:textId="77777777">
        <w:tc>
          <w:tcPr>
            <w:tcW w:w="802" w:type="dxa"/>
            <w:tcBorders>
              <w:top w:val="single" w:sz="2" w:space="0" w:color="auto"/>
              <w:bottom w:val="single" w:sz="2" w:space="0" w:color="auto"/>
              <w:right w:val="single" w:sz="2" w:space="0" w:color="auto"/>
            </w:tcBorders>
            <w:vAlign w:val="center"/>
          </w:tcPr>
          <w:p w14:paraId="55048F1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2b.</w:t>
            </w:r>
          </w:p>
        </w:tc>
        <w:tc>
          <w:tcPr>
            <w:tcW w:w="5255" w:type="dxa"/>
            <w:tcBorders>
              <w:top w:val="single" w:sz="2" w:space="0" w:color="auto"/>
              <w:left w:val="single" w:sz="2" w:space="0" w:color="auto"/>
              <w:bottom w:val="single" w:sz="2" w:space="0" w:color="auto"/>
              <w:right w:val="single" w:sz="2" w:space="0" w:color="auto"/>
            </w:tcBorders>
            <w:vAlign w:val="center"/>
          </w:tcPr>
          <w:p w14:paraId="2AF1ED1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not modified</w:t>
            </w:r>
          </w:p>
        </w:tc>
        <w:tc>
          <w:tcPr>
            <w:tcW w:w="1989" w:type="dxa"/>
            <w:tcBorders>
              <w:top w:val="single" w:sz="2" w:space="0" w:color="auto"/>
              <w:left w:val="single" w:sz="2" w:space="0" w:color="auto"/>
              <w:bottom w:val="single" w:sz="2" w:space="0" w:color="auto"/>
              <w:right w:val="single" w:sz="2" w:space="0" w:color="auto"/>
            </w:tcBorders>
            <w:vAlign w:val="center"/>
          </w:tcPr>
          <w:p w14:paraId="1E20C094"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36</w:t>
            </w:r>
          </w:p>
        </w:tc>
        <w:tc>
          <w:tcPr>
            <w:tcW w:w="1530" w:type="dxa"/>
            <w:tcBorders>
              <w:top w:val="single" w:sz="2" w:space="0" w:color="auto"/>
              <w:left w:val="single" w:sz="2" w:space="0" w:color="auto"/>
              <w:bottom w:val="single" w:sz="2" w:space="0" w:color="auto"/>
            </w:tcBorders>
            <w:vAlign w:val="center"/>
          </w:tcPr>
          <w:p w14:paraId="6988BCF6"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97</w:t>
            </w:r>
          </w:p>
        </w:tc>
      </w:tr>
      <w:tr w:rsidR="00CD3D0A" w14:paraId="6AEDB461" w14:textId="77777777">
        <w:tc>
          <w:tcPr>
            <w:tcW w:w="802" w:type="dxa"/>
            <w:tcBorders>
              <w:top w:val="single" w:sz="2" w:space="0" w:color="auto"/>
              <w:bottom w:val="single" w:sz="12" w:space="0" w:color="auto"/>
            </w:tcBorders>
            <w:vAlign w:val="center"/>
          </w:tcPr>
          <w:p w14:paraId="762CF819" w14:textId="77777777" w:rsidR="00CD3D0A" w:rsidRDefault="00CD3D0A">
            <w:pPr>
              <w:tabs>
                <w:tab w:val="left" w:pos="1080"/>
              </w:tabs>
              <w:spacing w:before="60" w:after="60"/>
              <w:jc w:val="left"/>
              <w:rPr>
                <w:rFonts w:ascii="Arial" w:hAnsi="Arial" w:cs="Arial"/>
                <w:sz w:val="18"/>
                <w:szCs w:val="18"/>
              </w:rPr>
            </w:pPr>
          </w:p>
        </w:tc>
        <w:tc>
          <w:tcPr>
            <w:tcW w:w="5255" w:type="dxa"/>
            <w:tcBorders>
              <w:top w:val="single" w:sz="2" w:space="0" w:color="auto"/>
              <w:left w:val="nil"/>
              <w:bottom w:val="single" w:sz="12" w:space="0" w:color="auto"/>
              <w:right w:val="single" w:sz="2" w:space="0" w:color="auto"/>
            </w:tcBorders>
            <w:vAlign w:val="center"/>
          </w:tcPr>
          <w:p w14:paraId="3636BCD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6CF72AFE"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37</w:t>
            </w:r>
          </w:p>
        </w:tc>
        <w:tc>
          <w:tcPr>
            <w:tcW w:w="1530" w:type="dxa"/>
            <w:tcBorders>
              <w:top w:val="single" w:sz="2" w:space="0" w:color="auto"/>
              <w:left w:val="single" w:sz="2" w:space="0" w:color="auto"/>
              <w:bottom w:val="single" w:sz="12" w:space="0" w:color="auto"/>
            </w:tcBorders>
            <w:vAlign w:val="center"/>
          </w:tcPr>
          <w:p w14:paraId="61393687"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100</w:t>
            </w:r>
          </w:p>
        </w:tc>
      </w:tr>
    </w:tbl>
    <w:p w14:paraId="3C2DD730" w14:textId="77777777" w:rsidR="00CD3D0A" w:rsidRDefault="00CD3D0A">
      <w:pPr>
        <w:tabs>
          <w:tab w:val="left" w:pos="1080"/>
        </w:tabs>
        <w:rPr>
          <w:rFonts w:ascii="Arial" w:hAnsi="Arial" w:cs="Arial"/>
          <w:sz w:val="20"/>
        </w:rPr>
      </w:pPr>
    </w:p>
    <w:p w14:paraId="45A52048" w14:textId="77777777" w:rsidR="00CD3D0A" w:rsidRDefault="00CD3D0A">
      <w:pPr>
        <w:tabs>
          <w:tab w:val="left" w:pos="1080"/>
        </w:tabs>
        <w:rPr>
          <w:rFonts w:ascii="Arial" w:hAnsi="Arial" w:cs="Arial"/>
          <w:b/>
          <w:sz w:val="20"/>
        </w:rPr>
      </w:pPr>
      <w:r>
        <w:rPr>
          <w:rFonts w:ascii="Arial" w:hAnsi="Arial" w:cs="Arial"/>
          <w:b/>
          <w:sz w:val="20"/>
        </w:rPr>
        <w:t>Question 3.  Alternative Placements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7"/>
        <w:gridCol w:w="1989"/>
        <w:gridCol w:w="1528"/>
      </w:tblGrid>
      <w:tr w:rsidR="00CD3D0A" w14:paraId="78F2E9FA" w14:textId="77777777">
        <w:tc>
          <w:tcPr>
            <w:tcW w:w="802" w:type="dxa"/>
            <w:tcBorders>
              <w:bottom w:val="single" w:sz="12" w:space="0" w:color="auto"/>
            </w:tcBorders>
          </w:tcPr>
          <w:p w14:paraId="6AD44DCF" w14:textId="77777777" w:rsidR="00CD3D0A" w:rsidRDefault="00CD3D0A">
            <w:pPr>
              <w:tabs>
                <w:tab w:val="left" w:pos="1080"/>
              </w:tabs>
              <w:spacing w:before="60" w:after="60"/>
              <w:rPr>
                <w:rFonts w:ascii="Arial" w:hAnsi="Arial" w:cs="Arial"/>
                <w:sz w:val="18"/>
                <w:szCs w:val="18"/>
              </w:rPr>
            </w:pPr>
          </w:p>
        </w:tc>
        <w:tc>
          <w:tcPr>
            <w:tcW w:w="5257" w:type="dxa"/>
            <w:tcBorders>
              <w:bottom w:val="single" w:sz="12" w:space="0" w:color="auto"/>
            </w:tcBorders>
          </w:tcPr>
          <w:p w14:paraId="6DB9EE5D"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10FA62D8"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28" w:type="dxa"/>
            <w:tcBorders>
              <w:bottom w:val="single" w:sz="12" w:space="0" w:color="auto"/>
            </w:tcBorders>
          </w:tcPr>
          <w:p w14:paraId="70AEB216"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35424FBF" w14:textId="77777777">
        <w:tc>
          <w:tcPr>
            <w:tcW w:w="802" w:type="dxa"/>
            <w:tcBorders>
              <w:top w:val="single" w:sz="12" w:space="0" w:color="auto"/>
              <w:bottom w:val="single" w:sz="2" w:space="0" w:color="auto"/>
              <w:right w:val="single" w:sz="2" w:space="0" w:color="auto"/>
            </w:tcBorders>
            <w:vAlign w:val="center"/>
          </w:tcPr>
          <w:p w14:paraId="1A0722E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3a.</w:t>
            </w:r>
          </w:p>
        </w:tc>
        <w:tc>
          <w:tcPr>
            <w:tcW w:w="5257" w:type="dxa"/>
            <w:tcBorders>
              <w:top w:val="single" w:sz="12" w:space="0" w:color="auto"/>
              <w:left w:val="single" w:sz="2" w:space="0" w:color="auto"/>
              <w:bottom w:val="single" w:sz="2" w:space="0" w:color="auto"/>
              <w:right w:val="single" w:sz="2" w:space="0" w:color="auto"/>
            </w:tcBorders>
            <w:vAlign w:val="center"/>
          </w:tcPr>
          <w:p w14:paraId="1ED3580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modified expulsions</w:t>
            </w:r>
          </w:p>
        </w:tc>
        <w:tc>
          <w:tcPr>
            <w:tcW w:w="1989" w:type="dxa"/>
            <w:tcBorders>
              <w:top w:val="single" w:sz="12" w:space="0" w:color="auto"/>
              <w:left w:val="single" w:sz="2" w:space="0" w:color="auto"/>
              <w:bottom w:val="single" w:sz="2" w:space="0" w:color="auto"/>
              <w:right w:val="single" w:sz="2" w:space="0" w:color="auto"/>
            </w:tcBorders>
            <w:vAlign w:val="center"/>
          </w:tcPr>
          <w:p w14:paraId="2CE4E966"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w:t>
            </w:r>
          </w:p>
        </w:tc>
        <w:tc>
          <w:tcPr>
            <w:tcW w:w="1528" w:type="dxa"/>
            <w:tcBorders>
              <w:top w:val="single" w:sz="12" w:space="0" w:color="auto"/>
              <w:left w:val="single" w:sz="2" w:space="0" w:color="auto"/>
              <w:bottom w:val="single" w:sz="2" w:space="0" w:color="auto"/>
            </w:tcBorders>
            <w:vAlign w:val="center"/>
          </w:tcPr>
          <w:p w14:paraId="64DAB443"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2656F525" w14:textId="77777777">
        <w:tc>
          <w:tcPr>
            <w:tcW w:w="802" w:type="dxa"/>
            <w:tcBorders>
              <w:top w:val="single" w:sz="2" w:space="0" w:color="auto"/>
              <w:bottom w:val="single" w:sz="2" w:space="0" w:color="auto"/>
              <w:right w:val="single" w:sz="2" w:space="0" w:color="auto"/>
            </w:tcBorders>
            <w:vAlign w:val="center"/>
          </w:tcPr>
          <w:p w14:paraId="4BFA315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3b.</w:t>
            </w:r>
          </w:p>
        </w:tc>
        <w:tc>
          <w:tcPr>
            <w:tcW w:w="5257" w:type="dxa"/>
            <w:tcBorders>
              <w:top w:val="single" w:sz="2" w:space="0" w:color="auto"/>
              <w:left w:val="single" w:sz="2" w:space="0" w:color="auto"/>
              <w:bottom w:val="single" w:sz="2" w:space="0" w:color="auto"/>
              <w:right w:val="single" w:sz="2" w:space="0" w:color="auto"/>
            </w:tcBorders>
            <w:vAlign w:val="center"/>
          </w:tcPr>
          <w:p w14:paraId="5842F5F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non-modified expulsions</w:t>
            </w:r>
          </w:p>
        </w:tc>
        <w:tc>
          <w:tcPr>
            <w:tcW w:w="1989" w:type="dxa"/>
            <w:tcBorders>
              <w:top w:val="single" w:sz="2" w:space="0" w:color="auto"/>
              <w:left w:val="single" w:sz="2" w:space="0" w:color="auto"/>
              <w:bottom w:val="single" w:sz="2" w:space="0" w:color="auto"/>
              <w:right w:val="single" w:sz="2" w:space="0" w:color="auto"/>
            </w:tcBorders>
            <w:vAlign w:val="center"/>
          </w:tcPr>
          <w:p w14:paraId="1BE238FB"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10</w:t>
            </w:r>
          </w:p>
        </w:tc>
        <w:tc>
          <w:tcPr>
            <w:tcW w:w="1528" w:type="dxa"/>
            <w:tcBorders>
              <w:top w:val="single" w:sz="2" w:space="0" w:color="auto"/>
              <w:left w:val="single" w:sz="2" w:space="0" w:color="auto"/>
              <w:bottom w:val="single" w:sz="2" w:space="0" w:color="auto"/>
            </w:tcBorders>
            <w:vAlign w:val="center"/>
          </w:tcPr>
          <w:p w14:paraId="50B0B685"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28</w:t>
            </w:r>
          </w:p>
        </w:tc>
      </w:tr>
      <w:tr w:rsidR="00CD3D0A" w14:paraId="422F1737" w14:textId="77777777">
        <w:tc>
          <w:tcPr>
            <w:tcW w:w="802" w:type="dxa"/>
            <w:tcBorders>
              <w:top w:val="single" w:sz="2" w:space="0" w:color="auto"/>
              <w:bottom w:val="single" w:sz="12" w:space="0" w:color="auto"/>
            </w:tcBorders>
            <w:vAlign w:val="center"/>
          </w:tcPr>
          <w:p w14:paraId="71074456" w14:textId="77777777" w:rsidR="00CD3D0A" w:rsidRDefault="00CD3D0A">
            <w:pPr>
              <w:tabs>
                <w:tab w:val="left" w:pos="1080"/>
              </w:tabs>
              <w:spacing w:before="60" w:after="60"/>
              <w:jc w:val="left"/>
              <w:rPr>
                <w:rFonts w:ascii="Arial" w:hAnsi="Arial" w:cs="Arial"/>
                <w:sz w:val="18"/>
                <w:szCs w:val="18"/>
              </w:rPr>
            </w:pPr>
          </w:p>
        </w:tc>
        <w:tc>
          <w:tcPr>
            <w:tcW w:w="5257" w:type="dxa"/>
            <w:tcBorders>
              <w:top w:val="single" w:sz="2" w:space="0" w:color="auto"/>
              <w:left w:val="nil"/>
              <w:bottom w:val="single" w:sz="12" w:space="0" w:color="auto"/>
              <w:right w:val="single" w:sz="2" w:space="0" w:color="auto"/>
            </w:tcBorders>
            <w:vAlign w:val="center"/>
          </w:tcPr>
          <w:p w14:paraId="3ED5846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2045A303"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11</w:t>
            </w:r>
          </w:p>
        </w:tc>
        <w:tc>
          <w:tcPr>
            <w:tcW w:w="1528" w:type="dxa"/>
            <w:tcBorders>
              <w:top w:val="single" w:sz="2" w:space="0" w:color="auto"/>
              <w:left w:val="single" w:sz="2" w:space="0" w:color="auto"/>
              <w:bottom w:val="single" w:sz="12" w:space="0" w:color="auto"/>
            </w:tcBorders>
            <w:vAlign w:val="center"/>
          </w:tcPr>
          <w:p w14:paraId="2A8B6F07"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30</w:t>
            </w:r>
          </w:p>
        </w:tc>
      </w:tr>
    </w:tbl>
    <w:p w14:paraId="239A7140" w14:textId="77777777" w:rsidR="00CD3D0A" w:rsidRDefault="00CD3D0A">
      <w:pPr>
        <w:tabs>
          <w:tab w:val="left" w:pos="1080"/>
        </w:tabs>
        <w:rPr>
          <w:rFonts w:ascii="Arial" w:hAnsi="Arial" w:cs="Arial"/>
          <w:sz w:val="20"/>
        </w:rPr>
      </w:pPr>
    </w:p>
    <w:p w14:paraId="76F756AC" w14:textId="77777777" w:rsidR="00CD3D0A" w:rsidRDefault="00CD3D0A">
      <w:pPr>
        <w:tabs>
          <w:tab w:val="left" w:pos="1080"/>
        </w:tabs>
        <w:rPr>
          <w:rFonts w:ascii="Arial" w:hAnsi="Arial" w:cs="Arial"/>
          <w:b/>
          <w:sz w:val="20"/>
        </w:rPr>
      </w:pPr>
      <w:r>
        <w:rPr>
          <w:rFonts w:ascii="Arial" w:hAnsi="Arial" w:cs="Arial"/>
          <w:b/>
          <w:sz w:val="20"/>
        </w:rPr>
        <w:t>Question 4.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1584"/>
        <w:gridCol w:w="1584"/>
      </w:tblGrid>
      <w:tr w:rsidR="00CD3D0A" w14:paraId="09991B83" w14:textId="77777777">
        <w:tc>
          <w:tcPr>
            <w:tcW w:w="828" w:type="dxa"/>
            <w:tcBorders>
              <w:bottom w:val="single" w:sz="12" w:space="0" w:color="auto"/>
            </w:tcBorders>
          </w:tcPr>
          <w:p w14:paraId="09C50E0E"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67B8F571" w14:textId="77777777" w:rsidR="00CD3D0A" w:rsidRDefault="00CD3D0A">
            <w:pPr>
              <w:tabs>
                <w:tab w:val="left" w:pos="1080"/>
              </w:tabs>
              <w:spacing w:before="60" w:after="60"/>
              <w:rPr>
                <w:rFonts w:ascii="Arial" w:hAnsi="Arial" w:cs="Arial"/>
                <w:sz w:val="18"/>
                <w:szCs w:val="18"/>
              </w:rPr>
            </w:pPr>
          </w:p>
        </w:tc>
        <w:tc>
          <w:tcPr>
            <w:tcW w:w="1584" w:type="dxa"/>
            <w:tcBorders>
              <w:bottom w:val="single" w:sz="12" w:space="0" w:color="auto"/>
            </w:tcBorders>
          </w:tcPr>
          <w:p w14:paraId="3DACDF65"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84" w:type="dxa"/>
            <w:tcBorders>
              <w:bottom w:val="single" w:sz="12" w:space="0" w:color="auto"/>
            </w:tcBorders>
          </w:tcPr>
          <w:p w14:paraId="2C02FC63"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57FFD5E9" w14:textId="77777777">
        <w:tc>
          <w:tcPr>
            <w:tcW w:w="828" w:type="dxa"/>
            <w:tcBorders>
              <w:top w:val="single" w:sz="12" w:space="0" w:color="auto"/>
              <w:bottom w:val="single" w:sz="2" w:space="0" w:color="auto"/>
              <w:right w:val="single" w:sz="2" w:space="0" w:color="auto"/>
            </w:tcBorders>
            <w:vAlign w:val="center"/>
          </w:tcPr>
          <w:p w14:paraId="51C1373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4a.</w:t>
            </w:r>
          </w:p>
        </w:tc>
        <w:tc>
          <w:tcPr>
            <w:tcW w:w="5580" w:type="dxa"/>
            <w:tcBorders>
              <w:top w:val="single" w:sz="12" w:space="0" w:color="auto"/>
              <w:left w:val="single" w:sz="2" w:space="0" w:color="auto"/>
              <w:bottom w:val="single" w:sz="2" w:space="0" w:color="auto"/>
              <w:right w:val="single" w:sz="2" w:space="0" w:color="auto"/>
            </w:tcBorders>
            <w:vAlign w:val="center"/>
          </w:tcPr>
          <w:p w14:paraId="7C7150B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disabled students</w:t>
            </w:r>
          </w:p>
        </w:tc>
        <w:tc>
          <w:tcPr>
            <w:tcW w:w="1584" w:type="dxa"/>
            <w:tcBorders>
              <w:top w:val="single" w:sz="12" w:space="0" w:color="auto"/>
              <w:left w:val="single" w:sz="2" w:space="0" w:color="auto"/>
              <w:bottom w:val="single" w:sz="2" w:space="0" w:color="auto"/>
              <w:right w:val="single" w:sz="2" w:space="0" w:color="auto"/>
            </w:tcBorders>
            <w:vAlign w:val="center"/>
          </w:tcPr>
          <w:p w14:paraId="22334F3C"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12" w:space="0" w:color="auto"/>
              <w:left w:val="single" w:sz="2" w:space="0" w:color="auto"/>
              <w:bottom w:val="single" w:sz="2" w:space="0" w:color="auto"/>
            </w:tcBorders>
            <w:vAlign w:val="center"/>
          </w:tcPr>
          <w:p w14:paraId="25736BEB"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0</w:t>
            </w:r>
          </w:p>
        </w:tc>
      </w:tr>
      <w:tr w:rsidR="00CD3D0A" w14:paraId="003622B6" w14:textId="77777777">
        <w:tc>
          <w:tcPr>
            <w:tcW w:w="828" w:type="dxa"/>
            <w:tcBorders>
              <w:top w:val="single" w:sz="2" w:space="0" w:color="auto"/>
              <w:bottom w:val="single" w:sz="2" w:space="0" w:color="auto"/>
              <w:right w:val="single" w:sz="2" w:space="0" w:color="auto"/>
            </w:tcBorders>
            <w:vAlign w:val="center"/>
          </w:tcPr>
          <w:p w14:paraId="0CBE26B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4b.</w:t>
            </w:r>
          </w:p>
        </w:tc>
        <w:tc>
          <w:tcPr>
            <w:tcW w:w="5580" w:type="dxa"/>
            <w:tcBorders>
              <w:top w:val="single" w:sz="2" w:space="0" w:color="auto"/>
              <w:left w:val="single" w:sz="2" w:space="0" w:color="auto"/>
              <w:bottom w:val="single" w:sz="2" w:space="0" w:color="auto"/>
              <w:right w:val="single" w:sz="2" w:space="0" w:color="auto"/>
            </w:tcBorders>
            <w:vAlign w:val="center"/>
          </w:tcPr>
          <w:p w14:paraId="75DED5A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nondisabled students</w:t>
            </w:r>
          </w:p>
        </w:tc>
        <w:tc>
          <w:tcPr>
            <w:tcW w:w="1584" w:type="dxa"/>
            <w:tcBorders>
              <w:top w:val="single" w:sz="2" w:space="0" w:color="auto"/>
              <w:left w:val="single" w:sz="2" w:space="0" w:color="auto"/>
              <w:bottom w:val="single" w:sz="2" w:space="0" w:color="auto"/>
              <w:right w:val="single" w:sz="2" w:space="0" w:color="auto"/>
            </w:tcBorders>
            <w:vAlign w:val="center"/>
          </w:tcPr>
          <w:p w14:paraId="00B7257D"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w:t>
            </w:r>
          </w:p>
        </w:tc>
        <w:tc>
          <w:tcPr>
            <w:tcW w:w="1584" w:type="dxa"/>
            <w:tcBorders>
              <w:top w:val="single" w:sz="2" w:space="0" w:color="auto"/>
              <w:left w:val="single" w:sz="2" w:space="0" w:color="auto"/>
              <w:bottom w:val="single" w:sz="2" w:space="0" w:color="auto"/>
            </w:tcBorders>
            <w:vAlign w:val="center"/>
          </w:tcPr>
          <w:p w14:paraId="0D25DA58"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527B2330" w14:textId="77777777">
        <w:tc>
          <w:tcPr>
            <w:tcW w:w="828" w:type="dxa"/>
            <w:tcBorders>
              <w:top w:val="single" w:sz="2" w:space="0" w:color="auto"/>
              <w:bottom w:val="single" w:sz="12" w:space="0" w:color="auto"/>
            </w:tcBorders>
            <w:vAlign w:val="center"/>
          </w:tcPr>
          <w:p w14:paraId="37DE5CB3" w14:textId="77777777" w:rsidR="00CD3D0A" w:rsidRDefault="00CD3D0A">
            <w:pPr>
              <w:tabs>
                <w:tab w:val="left" w:pos="1080"/>
              </w:tabs>
              <w:spacing w:before="60" w:after="60"/>
              <w:jc w:val="left"/>
              <w:rPr>
                <w:rFonts w:ascii="Arial" w:hAnsi="Arial" w:cs="Arial"/>
                <w:sz w:val="18"/>
                <w:szCs w:val="18"/>
              </w:rPr>
            </w:pPr>
          </w:p>
        </w:tc>
        <w:tc>
          <w:tcPr>
            <w:tcW w:w="5580" w:type="dxa"/>
            <w:tcBorders>
              <w:top w:val="single" w:sz="2" w:space="0" w:color="auto"/>
              <w:left w:val="nil"/>
              <w:bottom w:val="single" w:sz="12" w:space="0" w:color="auto"/>
              <w:right w:val="single" w:sz="2" w:space="0" w:color="auto"/>
            </w:tcBorders>
            <w:vAlign w:val="center"/>
          </w:tcPr>
          <w:p w14:paraId="6897002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584" w:type="dxa"/>
            <w:tcBorders>
              <w:top w:val="single" w:sz="2" w:space="0" w:color="auto"/>
              <w:left w:val="single" w:sz="2" w:space="0" w:color="auto"/>
              <w:bottom w:val="single" w:sz="12" w:space="0" w:color="auto"/>
              <w:right w:val="single" w:sz="2" w:space="0" w:color="auto"/>
            </w:tcBorders>
            <w:vAlign w:val="center"/>
          </w:tcPr>
          <w:p w14:paraId="03EEB749"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w:t>
            </w:r>
          </w:p>
        </w:tc>
        <w:tc>
          <w:tcPr>
            <w:tcW w:w="1584" w:type="dxa"/>
            <w:tcBorders>
              <w:top w:val="single" w:sz="2" w:space="0" w:color="auto"/>
              <w:left w:val="single" w:sz="2" w:space="0" w:color="auto"/>
              <w:bottom w:val="single" w:sz="12" w:space="0" w:color="auto"/>
            </w:tcBorders>
            <w:vAlign w:val="center"/>
          </w:tcPr>
          <w:p w14:paraId="77FA2570"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bl>
    <w:p w14:paraId="5901B8AF" w14:textId="77777777" w:rsidR="00CD3D0A" w:rsidRDefault="00CD3D0A">
      <w:pPr>
        <w:tabs>
          <w:tab w:val="left" w:pos="1080"/>
        </w:tabs>
        <w:rPr>
          <w:rFonts w:ascii="Arial" w:hAnsi="Arial" w:cs="Arial"/>
          <w:sz w:val="20"/>
        </w:rPr>
      </w:pPr>
    </w:p>
    <w:p w14:paraId="32170005" w14:textId="77777777" w:rsidR="00CD3D0A" w:rsidRDefault="00CD3D0A">
      <w:pPr>
        <w:tabs>
          <w:tab w:val="left" w:pos="1080"/>
        </w:tabs>
        <w:rPr>
          <w:rFonts w:ascii="Arial" w:hAnsi="Arial" w:cs="Arial"/>
          <w:b/>
          <w:sz w:val="20"/>
        </w:rPr>
      </w:pPr>
      <w:r>
        <w:rPr>
          <w:rFonts w:ascii="Arial" w:hAnsi="Arial" w:cs="Arial"/>
          <w:b/>
          <w:sz w:val="20"/>
        </w:rPr>
        <w:t xml:space="preserve">Question 7.  </w:t>
      </w:r>
      <w:r>
        <w:rPr>
          <w:rFonts w:ascii="Arial" w:hAnsi="Arial" w:cs="Arial"/>
          <w:b/>
          <w:i/>
          <w:sz w:val="20"/>
        </w:rPr>
        <w:t>GFSA</w:t>
      </w:r>
      <w:r>
        <w:rPr>
          <w:rFonts w:ascii="Arial" w:hAnsi="Arial" w:cs="Arial"/>
          <w:b/>
          <w:sz w:val="20"/>
        </w:rPr>
        <w:t xml:space="preserve"> Submission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7164"/>
        <w:gridCol w:w="1584"/>
      </w:tblGrid>
      <w:tr w:rsidR="00CD3D0A" w14:paraId="6EC980B5" w14:textId="77777777">
        <w:tc>
          <w:tcPr>
            <w:tcW w:w="828" w:type="dxa"/>
            <w:tcBorders>
              <w:bottom w:val="single" w:sz="12" w:space="0" w:color="auto"/>
            </w:tcBorders>
          </w:tcPr>
          <w:p w14:paraId="37688F9E" w14:textId="77777777" w:rsidR="00CD3D0A" w:rsidRDefault="00CD3D0A">
            <w:pPr>
              <w:tabs>
                <w:tab w:val="left" w:pos="1080"/>
              </w:tabs>
              <w:spacing w:before="60" w:after="60"/>
              <w:rPr>
                <w:rFonts w:ascii="Arial" w:hAnsi="Arial" w:cs="Arial"/>
                <w:sz w:val="18"/>
                <w:szCs w:val="18"/>
              </w:rPr>
            </w:pPr>
          </w:p>
        </w:tc>
        <w:tc>
          <w:tcPr>
            <w:tcW w:w="7164" w:type="dxa"/>
            <w:tcBorders>
              <w:bottom w:val="single" w:sz="12" w:space="0" w:color="auto"/>
            </w:tcBorders>
          </w:tcPr>
          <w:p w14:paraId="415A6508" w14:textId="77777777" w:rsidR="00CD3D0A" w:rsidRDefault="00CD3D0A">
            <w:pPr>
              <w:tabs>
                <w:tab w:val="left" w:pos="1080"/>
              </w:tabs>
              <w:spacing w:before="60" w:after="60"/>
              <w:jc w:val="center"/>
              <w:rPr>
                <w:rFonts w:ascii="Arial" w:hAnsi="Arial" w:cs="Arial"/>
                <w:sz w:val="18"/>
                <w:szCs w:val="18"/>
              </w:rPr>
            </w:pPr>
          </w:p>
        </w:tc>
        <w:tc>
          <w:tcPr>
            <w:tcW w:w="1584" w:type="dxa"/>
            <w:tcBorders>
              <w:bottom w:val="single" w:sz="12" w:space="0" w:color="auto"/>
            </w:tcBorders>
          </w:tcPr>
          <w:p w14:paraId="43E2CC6E"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0D018663" w14:textId="77777777">
        <w:tc>
          <w:tcPr>
            <w:tcW w:w="828" w:type="dxa"/>
            <w:tcBorders>
              <w:top w:val="single" w:sz="12" w:space="0" w:color="auto"/>
              <w:bottom w:val="single" w:sz="2" w:space="0" w:color="auto"/>
              <w:right w:val="single" w:sz="2" w:space="0" w:color="auto"/>
            </w:tcBorders>
            <w:vAlign w:val="center"/>
          </w:tcPr>
          <w:p w14:paraId="435B9D6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7a.</w:t>
            </w:r>
          </w:p>
        </w:tc>
        <w:tc>
          <w:tcPr>
            <w:tcW w:w="7164" w:type="dxa"/>
            <w:tcBorders>
              <w:top w:val="single" w:sz="12" w:space="0" w:color="auto"/>
              <w:left w:val="single" w:sz="2" w:space="0" w:color="auto"/>
              <w:bottom w:val="single" w:sz="2" w:space="0" w:color="auto"/>
              <w:right w:val="single" w:sz="2" w:space="0" w:color="auto"/>
            </w:tcBorders>
            <w:vAlign w:val="center"/>
          </w:tcPr>
          <w:p w14:paraId="2CB29026"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LEAs that submitted a </w:t>
            </w:r>
            <w:r>
              <w:rPr>
                <w:rFonts w:ascii="Arial" w:hAnsi="Arial" w:cs="Arial"/>
                <w:i/>
                <w:sz w:val="18"/>
                <w:szCs w:val="18"/>
              </w:rPr>
              <w:t>GFSA</w:t>
            </w:r>
            <w:r>
              <w:rPr>
                <w:rFonts w:ascii="Arial" w:hAnsi="Arial" w:cs="Arial"/>
                <w:sz w:val="18"/>
                <w:szCs w:val="18"/>
              </w:rPr>
              <w:t xml:space="preserve"> report to the state</w:t>
            </w:r>
          </w:p>
        </w:tc>
        <w:tc>
          <w:tcPr>
            <w:tcW w:w="1584" w:type="dxa"/>
            <w:tcBorders>
              <w:top w:val="single" w:sz="12" w:space="0" w:color="auto"/>
              <w:left w:val="single" w:sz="2" w:space="0" w:color="auto"/>
              <w:bottom w:val="single" w:sz="2" w:space="0" w:color="auto"/>
            </w:tcBorders>
            <w:vAlign w:val="center"/>
          </w:tcPr>
          <w:p w14:paraId="5950D4D3"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6150B045" w14:textId="77777777">
        <w:tc>
          <w:tcPr>
            <w:tcW w:w="828" w:type="dxa"/>
            <w:tcBorders>
              <w:top w:val="single" w:sz="2" w:space="0" w:color="auto"/>
              <w:bottom w:val="single" w:sz="2" w:space="0" w:color="auto"/>
              <w:right w:val="single" w:sz="2" w:space="0" w:color="auto"/>
            </w:tcBorders>
            <w:vAlign w:val="center"/>
          </w:tcPr>
          <w:p w14:paraId="0E8D2E6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7b.</w:t>
            </w:r>
          </w:p>
        </w:tc>
        <w:tc>
          <w:tcPr>
            <w:tcW w:w="7164" w:type="dxa"/>
            <w:tcBorders>
              <w:top w:val="single" w:sz="2" w:space="0" w:color="auto"/>
              <w:left w:val="single" w:sz="2" w:space="0" w:color="auto"/>
              <w:bottom w:val="single" w:sz="2" w:space="0" w:color="auto"/>
              <w:right w:val="single" w:sz="2" w:space="0" w:color="auto"/>
            </w:tcBorders>
            <w:vAlign w:val="center"/>
          </w:tcPr>
          <w:p w14:paraId="5938EB5F"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schools that submitted </w:t>
            </w:r>
            <w:r>
              <w:rPr>
                <w:rFonts w:ascii="Arial" w:hAnsi="Arial" w:cs="Arial"/>
                <w:i/>
                <w:sz w:val="18"/>
                <w:szCs w:val="18"/>
              </w:rPr>
              <w:t>GFSA</w:t>
            </w:r>
            <w:r>
              <w:rPr>
                <w:rFonts w:ascii="Arial" w:hAnsi="Arial" w:cs="Arial"/>
                <w:sz w:val="18"/>
                <w:szCs w:val="18"/>
              </w:rPr>
              <w:t xml:space="preserve"> data to their LEAs</w:t>
            </w:r>
          </w:p>
        </w:tc>
        <w:tc>
          <w:tcPr>
            <w:tcW w:w="1584" w:type="dxa"/>
            <w:tcBorders>
              <w:top w:val="single" w:sz="2" w:space="0" w:color="auto"/>
              <w:left w:val="single" w:sz="2" w:space="0" w:color="auto"/>
              <w:bottom w:val="single" w:sz="2" w:space="0" w:color="auto"/>
            </w:tcBorders>
            <w:vAlign w:val="center"/>
          </w:tcPr>
          <w:p w14:paraId="77AA74D3"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7A0AECEC" w14:textId="77777777">
        <w:tc>
          <w:tcPr>
            <w:tcW w:w="828" w:type="dxa"/>
            <w:tcBorders>
              <w:top w:val="single" w:sz="2" w:space="0" w:color="auto"/>
              <w:bottom w:val="single" w:sz="12" w:space="0" w:color="auto"/>
              <w:right w:val="single" w:sz="2" w:space="0" w:color="auto"/>
            </w:tcBorders>
            <w:vAlign w:val="center"/>
          </w:tcPr>
          <w:p w14:paraId="6F873D6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7c.</w:t>
            </w:r>
          </w:p>
        </w:tc>
        <w:tc>
          <w:tcPr>
            <w:tcW w:w="7164" w:type="dxa"/>
            <w:tcBorders>
              <w:top w:val="single" w:sz="2" w:space="0" w:color="auto"/>
              <w:left w:val="single" w:sz="2" w:space="0" w:color="auto"/>
              <w:bottom w:val="single" w:sz="12" w:space="0" w:color="auto"/>
              <w:right w:val="single" w:sz="2" w:space="0" w:color="auto"/>
            </w:tcBorders>
            <w:vAlign w:val="center"/>
          </w:tcPr>
          <w:p w14:paraId="324A84CF"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Percentage of LEAs that reported students for a firearm offense</w:t>
            </w:r>
          </w:p>
        </w:tc>
        <w:tc>
          <w:tcPr>
            <w:tcW w:w="1584" w:type="dxa"/>
            <w:tcBorders>
              <w:top w:val="single" w:sz="2" w:space="0" w:color="auto"/>
              <w:left w:val="single" w:sz="2" w:space="0" w:color="auto"/>
              <w:bottom w:val="single" w:sz="12" w:space="0" w:color="auto"/>
            </w:tcBorders>
            <w:vAlign w:val="center"/>
          </w:tcPr>
          <w:p w14:paraId="6FD5D9A1"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7</w:t>
            </w:r>
          </w:p>
        </w:tc>
      </w:tr>
    </w:tbl>
    <w:p w14:paraId="10300842" w14:textId="77777777" w:rsidR="00CD3D0A" w:rsidRDefault="00CD3D0A">
      <w:pPr>
        <w:tabs>
          <w:tab w:val="left" w:pos="1080"/>
        </w:tabs>
        <w:rPr>
          <w:rFonts w:ascii="Arial" w:hAnsi="Arial" w:cs="Arial"/>
          <w:sz w:val="20"/>
        </w:rPr>
      </w:pPr>
    </w:p>
    <w:p w14:paraId="1DB97C75" w14:textId="77777777" w:rsidR="00CD3D0A" w:rsidRDefault="00CD3D0A">
      <w:pPr>
        <w:tabs>
          <w:tab w:val="left" w:pos="1080"/>
        </w:tabs>
        <w:rPr>
          <w:rFonts w:ascii="Arial" w:hAnsi="Arial" w:cs="Arial"/>
          <w:sz w:val="20"/>
        </w:rPr>
      </w:pPr>
    </w:p>
    <w:p w14:paraId="6FE85BFC" w14:textId="77777777" w:rsidR="00CD3D0A" w:rsidRDefault="00CD3D0A">
      <w:pPr>
        <w:tabs>
          <w:tab w:val="left" w:pos="1080"/>
        </w:tabs>
        <w:rPr>
          <w:rFonts w:ascii="Arial" w:hAnsi="Arial" w:cs="Arial"/>
          <w:sz w:val="20"/>
        </w:rPr>
      </w:pPr>
      <w:r>
        <w:rPr>
          <w:rFonts w:ascii="Arial" w:hAnsi="Arial" w:cs="Arial"/>
          <w:sz w:val="20"/>
        </w:rPr>
        <w:br w:type="page"/>
      </w:r>
    </w:p>
    <w:p w14:paraId="401DB753" w14:textId="77777777" w:rsidR="00CD3D0A" w:rsidRDefault="00CD3D0A">
      <w:pPr>
        <w:pBdr>
          <w:top w:val="single" w:sz="18" w:space="1" w:color="auto"/>
          <w:bottom w:val="single" w:sz="18" w:space="1" w:color="auto"/>
        </w:pBdr>
        <w:tabs>
          <w:tab w:val="left" w:pos="1080"/>
        </w:tabs>
        <w:rPr>
          <w:rFonts w:ascii="Arial" w:hAnsi="Arial" w:cs="Arial"/>
          <w:b/>
          <w:sz w:val="28"/>
          <w:szCs w:val="28"/>
        </w:rPr>
      </w:pPr>
      <w:smartTag w:uri="urn:schemas-microsoft-com:office:smarttags" w:element="State">
        <w:smartTag w:uri="urn:schemas-microsoft-com:office:smarttags" w:element="place">
          <w:r>
            <w:rPr>
              <w:rFonts w:ascii="Arial" w:hAnsi="Arial" w:cs="Arial"/>
              <w:b/>
              <w:noProof/>
              <w:sz w:val="28"/>
              <w:szCs w:val="28"/>
            </w:rPr>
            <w:t>Massachusetts</w:t>
          </w:r>
        </w:smartTag>
      </w:smartTag>
      <w:r>
        <w:rPr>
          <w:rFonts w:ascii="Arial" w:hAnsi="Arial" w:cs="Arial"/>
          <w:b/>
          <w:sz w:val="28"/>
          <w:szCs w:val="28"/>
        </w:rPr>
        <w:t xml:space="preserve"> (continued)</w:t>
      </w:r>
    </w:p>
    <w:p w14:paraId="4F0ED0D4" w14:textId="77777777" w:rsidR="00CD3D0A" w:rsidRDefault="00CD3D0A">
      <w:pPr>
        <w:tabs>
          <w:tab w:val="left" w:pos="1080"/>
        </w:tabs>
        <w:rPr>
          <w:rFonts w:ascii="Arial" w:hAnsi="Arial" w:cs="Arial"/>
          <w:sz w:val="20"/>
        </w:rPr>
      </w:pPr>
    </w:p>
    <w:p w14:paraId="066E4184" w14:textId="77777777" w:rsidR="00CD3D0A" w:rsidRDefault="00CD3D0A">
      <w:pPr>
        <w:pBdr>
          <w:bottom w:val="single" w:sz="8" w:space="1" w:color="auto"/>
        </w:pBdr>
        <w:tabs>
          <w:tab w:val="left" w:pos="1260"/>
        </w:tabs>
        <w:rPr>
          <w:rFonts w:ascii="Arial" w:hAnsi="Arial" w:cs="Arial"/>
          <w:b/>
          <w:sz w:val="20"/>
        </w:rPr>
      </w:pPr>
      <w:r>
        <w:rPr>
          <w:rFonts w:ascii="Arial" w:hAnsi="Arial" w:cs="Arial"/>
          <w:b/>
          <w:sz w:val="20"/>
        </w:rPr>
        <w:t>Question 8.  Data Quality</w:t>
      </w:r>
    </w:p>
    <w:p w14:paraId="4ED41907" w14:textId="77777777" w:rsidR="00CD3D0A" w:rsidRDefault="00CD3D0A">
      <w:pPr>
        <w:pBdr>
          <w:bottom w:val="single" w:sz="8" w:space="1" w:color="auto"/>
        </w:pBdr>
        <w:tabs>
          <w:tab w:val="left" w:pos="1260"/>
        </w:tabs>
        <w:rPr>
          <w:rFonts w:ascii="Arial" w:hAnsi="Arial" w:cs="Arial"/>
          <w:b/>
          <w:sz w:val="20"/>
        </w:rPr>
      </w:pPr>
    </w:p>
    <w:p w14:paraId="39D10499" w14:textId="77777777" w:rsidR="00CD3D0A" w:rsidRDefault="00CD3D0A">
      <w:pPr>
        <w:pBdr>
          <w:bottom w:val="single" w:sz="8" w:space="1" w:color="auto"/>
        </w:pBdr>
        <w:tabs>
          <w:tab w:val="left" w:pos="1260"/>
        </w:tabs>
        <w:rPr>
          <w:rFonts w:ascii="Arial" w:hAnsi="Arial" w:cs="Arial"/>
          <w:sz w:val="20"/>
        </w:rPr>
      </w:pPr>
      <w:r>
        <w:rPr>
          <w:rFonts w:ascii="Arial" w:hAnsi="Arial" w:cs="Arial"/>
          <w:sz w:val="20"/>
        </w:rPr>
        <w:t>Information that explains any circumstances affecting the quality of data submitted.</w:t>
      </w:r>
    </w:p>
    <w:p w14:paraId="22AA405E" w14:textId="77777777" w:rsidR="00CD3D0A" w:rsidRDefault="00CD3D0A">
      <w:pPr>
        <w:tabs>
          <w:tab w:val="left" w:pos="1260"/>
        </w:tabs>
        <w:jc w:val="left"/>
        <w:rPr>
          <w:rFonts w:ascii="Arial" w:hAnsi="Arial" w:cs="Arial"/>
          <w:sz w:val="20"/>
        </w:rPr>
      </w:pPr>
      <w:r>
        <w:rPr>
          <w:rFonts w:ascii="Arial" w:hAnsi="Arial" w:cs="Arial"/>
          <w:sz w:val="20"/>
        </w:rPr>
        <w:t>None.</w:t>
      </w:r>
    </w:p>
    <w:p w14:paraId="7874275E" w14:textId="77777777" w:rsidR="00CD3D0A" w:rsidRDefault="00CD3D0A">
      <w:pPr>
        <w:tabs>
          <w:tab w:val="left" w:pos="1260"/>
        </w:tabs>
        <w:jc w:val="left"/>
        <w:rPr>
          <w:rFonts w:ascii="Arial" w:hAnsi="Arial" w:cs="Arial"/>
          <w:sz w:val="20"/>
        </w:rPr>
      </w:pPr>
    </w:p>
    <w:p w14:paraId="1B173D75" w14:textId="77777777" w:rsidR="00CD3D0A" w:rsidRDefault="00CD3D0A">
      <w:pPr>
        <w:tabs>
          <w:tab w:val="left" w:pos="1260"/>
        </w:tabs>
        <w:jc w:val="left"/>
        <w:rPr>
          <w:rFonts w:ascii="Arial" w:hAnsi="Arial" w:cs="Arial"/>
          <w:sz w:val="20"/>
        </w:rPr>
      </w:pPr>
    </w:p>
    <w:p w14:paraId="659D722A" w14:textId="77777777" w:rsidR="00CD3D0A" w:rsidRDefault="00CD3D0A">
      <w:pPr>
        <w:tabs>
          <w:tab w:val="left" w:pos="1080"/>
        </w:tabs>
        <w:rPr>
          <w:rFonts w:ascii="Arial" w:hAnsi="Arial" w:cs="Arial"/>
          <w:b/>
          <w:sz w:val="20"/>
        </w:rPr>
      </w:pPr>
      <w:r>
        <w:rPr>
          <w:rFonts w:ascii="Arial" w:hAnsi="Arial" w:cs="Arial"/>
          <w:b/>
          <w:sz w:val="20"/>
        </w:rPr>
        <w:t xml:space="preserve">Question 9.  </w:t>
      </w:r>
      <w:r>
        <w:rPr>
          <w:rFonts w:ascii="Arial" w:hAnsi="Arial" w:cs="Arial"/>
          <w:b/>
          <w:i/>
          <w:sz w:val="20"/>
        </w:rPr>
        <w:t>GFSA</w:t>
      </w:r>
      <w:r>
        <w:rPr>
          <w:rFonts w:ascii="Arial" w:hAnsi="Arial" w:cs="Arial"/>
          <w:b/>
          <w:sz w:val="20"/>
        </w:rPr>
        <w:t>–related State Law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1CE8CD90" w14:textId="77777777">
        <w:tc>
          <w:tcPr>
            <w:tcW w:w="828" w:type="dxa"/>
            <w:tcBorders>
              <w:bottom w:val="single" w:sz="12" w:space="0" w:color="auto"/>
            </w:tcBorders>
          </w:tcPr>
          <w:p w14:paraId="6431AC18"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60A3F1B4"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0C7C7031"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635C0AB2" w14:textId="77777777">
        <w:tc>
          <w:tcPr>
            <w:tcW w:w="828" w:type="dxa"/>
            <w:tcBorders>
              <w:top w:val="single" w:sz="12" w:space="0" w:color="auto"/>
              <w:bottom w:val="single" w:sz="12" w:space="0" w:color="auto"/>
              <w:right w:val="single" w:sz="2" w:space="0" w:color="auto"/>
            </w:tcBorders>
            <w:vAlign w:val="center"/>
          </w:tcPr>
          <w:p w14:paraId="2A22C4E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9.</w:t>
            </w:r>
          </w:p>
        </w:tc>
        <w:tc>
          <w:tcPr>
            <w:tcW w:w="5580" w:type="dxa"/>
            <w:tcBorders>
              <w:top w:val="single" w:sz="12" w:space="0" w:color="auto"/>
              <w:left w:val="single" w:sz="2" w:space="0" w:color="auto"/>
              <w:bottom w:val="single" w:sz="12" w:space="0" w:color="auto"/>
              <w:right w:val="single" w:sz="2" w:space="0" w:color="auto"/>
            </w:tcBorders>
            <w:vAlign w:val="center"/>
          </w:tcPr>
          <w:p w14:paraId="12E8EFF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Has your state law related to the </w:t>
            </w:r>
            <w:r>
              <w:rPr>
                <w:rFonts w:ascii="Arial" w:hAnsi="Arial" w:cs="Arial"/>
                <w:i/>
                <w:sz w:val="18"/>
                <w:szCs w:val="18"/>
              </w:rPr>
              <w:t>GFSA</w:t>
            </w:r>
            <w:r>
              <w:rPr>
                <w:rFonts w:ascii="Arial" w:hAnsi="Arial" w:cs="Arial"/>
                <w:sz w:val="18"/>
                <w:szCs w:val="18"/>
              </w:rPr>
              <w:t xml:space="preserve"> changed in the past 12 months?</w:t>
            </w:r>
          </w:p>
        </w:tc>
        <w:tc>
          <w:tcPr>
            <w:tcW w:w="3168" w:type="dxa"/>
            <w:tcBorders>
              <w:top w:val="single" w:sz="12" w:space="0" w:color="auto"/>
              <w:left w:val="single" w:sz="2" w:space="0" w:color="auto"/>
              <w:bottom w:val="single" w:sz="12" w:space="0" w:color="auto"/>
            </w:tcBorders>
            <w:vAlign w:val="center"/>
          </w:tcPr>
          <w:p w14:paraId="0D49CD77"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5D133EE8" w14:textId="77777777" w:rsidR="00CD3D0A" w:rsidRDefault="00CD3D0A">
      <w:pPr>
        <w:tabs>
          <w:tab w:val="left" w:pos="1080"/>
        </w:tabs>
        <w:rPr>
          <w:rFonts w:ascii="Arial" w:hAnsi="Arial" w:cs="Arial"/>
          <w:sz w:val="20"/>
        </w:rPr>
      </w:pPr>
    </w:p>
    <w:p w14:paraId="466127DE" w14:textId="77777777" w:rsidR="00CD3D0A" w:rsidRDefault="00CD3D0A">
      <w:pPr>
        <w:tabs>
          <w:tab w:val="left" w:pos="1080"/>
        </w:tabs>
        <w:rPr>
          <w:rFonts w:ascii="Arial" w:hAnsi="Arial" w:cs="Arial"/>
          <w:b/>
          <w:sz w:val="20"/>
        </w:rPr>
      </w:pPr>
      <w:r>
        <w:rPr>
          <w:rFonts w:ascii="Arial" w:hAnsi="Arial" w:cs="Arial"/>
          <w:b/>
          <w:sz w:val="20"/>
        </w:rPr>
        <w:t>Question 10.  Alternative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71F55574" w14:textId="77777777">
        <w:tc>
          <w:tcPr>
            <w:tcW w:w="828" w:type="dxa"/>
            <w:tcBorders>
              <w:bottom w:val="single" w:sz="12" w:space="0" w:color="auto"/>
            </w:tcBorders>
          </w:tcPr>
          <w:p w14:paraId="18434478"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67A67ABF"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78BFD257"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2B1E1FDA" w14:textId="77777777">
        <w:tc>
          <w:tcPr>
            <w:tcW w:w="828" w:type="dxa"/>
            <w:tcBorders>
              <w:top w:val="single" w:sz="12" w:space="0" w:color="auto"/>
              <w:bottom w:val="single" w:sz="2" w:space="0" w:color="auto"/>
              <w:right w:val="single" w:sz="2" w:space="0" w:color="auto"/>
            </w:tcBorders>
            <w:vAlign w:val="center"/>
          </w:tcPr>
          <w:p w14:paraId="6BDC3B1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10a.</w:t>
            </w:r>
          </w:p>
        </w:tc>
        <w:tc>
          <w:tcPr>
            <w:tcW w:w="5580" w:type="dxa"/>
            <w:tcBorders>
              <w:top w:val="single" w:sz="12" w:space="0" w:color="auto"/>
              <w:left w:val="single" w:sz="2" w:space="0" w:color="auto"/>
              <w:bottom w:val="single" w:sz="2" w:space="0" w:color="auto"/>
              <w:right w:val="single" w:sz="2" w:space="0" w:color="auto"/>
            </w:tcBorders>
            <w:vAlign w:val="center"/>
          </w:tcPr>
          <w:p w14:paraId="7AD426F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How does your state law address the need for providing educational services in an alternative setting to students expelled from their regular school setting?</w:t>
            </w:r>
          </w:p>
        </w:tc>
        <w:tc>
          <w:tcPr>
            <w:tcW w:w="3168" w:type="dxa"/>
            <w:tcBorders>
              <w:top w:val="single" w:sz="12" w:space="0" w:color="auto"/>
              <w:left w:val="single" w:sz="2" w:space="0" w:color="auto"/>
              <w:bottom w:val="single" w:sz="2" w:space="0" w:color="auto"/>
            </w:tcBorders>
            <w:vAlign w:val="center"/>
          </w:tcPr>
          <w:p w14:paraId="37E6C4F1" w14:textId="77777777" w:rsidR="00CD3D0A" w:rsidRDefault="00CD3D0A">
            <w:pPr>
              <w:spacing w:before="60" w:after="60"/>
              <w:jc w:val="left"/>
              <w:rPr>
                <w:rFonts w:ascii="Arial" w:hAnsi="Arial" w:cs="Arial"/>
                <w:sz w:val="18"/>
                <w:szCs w:val="18"/>
              </w:rPr>
            </w:pPr>
            <w:r>
              <w:rPr>
                <w:rFonts w:ascii="Arial" w:hAnsi="Arial" w:cs="Arial"/>
                <w:noProof/>
                <w:sz w:val="18"/>
                <w:szCs w:val="18"/>
              </w:rPr>
              <w:t>State law does not address the need for educational services in an alternative setting.</w:t>
            </w:r>
          </w:p>
        </w:tc>
      </w:tr>
      <w:tr w:rsidR="00CD3D0A" w14:paraId="792968A9" w14:textId="77777777">
        <w:tc>
          <w:tcPr>
            <w:tcW w:w="828" w:type="dxa"/>
            <w:tcBorders>
              <w:top w:val="single" w:sz="2" w:space="0" w:color="auto"/>
              <w:bottom w:val="single" w:sz="12" w:space="0" w:color="auto"/>
              <w:right w:val="single" w:sz="2" w:space="0" w:color="auto"/>
            </w:tcBorders>
            <w:vAlign w:val="center"/>
          </w:tcPr>
          <w:p w14:paraId="3DB8C0E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10b.</w:t>
            </w:r>
          </w:p>
        </w:tc>
        <w:tc>
          <w:tcPr>
            <w:tcW w:w="5580" w:type="dxa"/>
            <w:tcBorders>
              <w:top w:val="single" w:sz="2" w:space="0" w:color="auto"/>
              <w:left w:val="single" w:sz="2" w:space="0" w:color="auto"/>
              <w:bottom w:val="single" w:sz="12" w:space="0" w:color="auto"/>
              <w:right w:val="single" w:sz="2" w:space="0" w:color="auto"/>
            </w:tcBorders>
            <w:vAlign w:val="center"/>
          </w:tcPr>
          <w:p w14:paraId="73CDBF3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Are any state funds used to support the implementation of educational services in alternative settings as it relates to students who have been expelled under the </w:t>
            </w:r>
            <w:r>
              <w:rPr>
                <w:rFonts w:ascii="Arial" w:hAnsi="Arial" w:cs="Arial"/>
                <w:i/>
                <w:sz w:val="18"/>
                <w:szCs w:val="18"/>
              </w:rPr>
              <w:t>GFSA</w:t>
            </w:r>
            <w:r>
              <w:rPr>
                <w:rFonts w:ascii="Arial" w:hAnsi="Arial" w:cs="Arial"/>
                <w:sz w:val="18"/>
                <w:szCs w:val="18"/>
              </w:rPr>
              <w:t>?</w:t>
            </w:r>
          </w:p>
        </w:tc>
        <w:tc>
          <w:tcPr>
            <w:tcW w:w="3168" w:type="dxa"/>
            <w:tcBorders>
              <w:top w:val="single" w:sz="2" w:space="0" w:color="auto"/>
              <w:left w:val="single" w:sz="2" w:space="0" w:color="auto"/>
              <w:bottom w:val="single" w:sz="12" w:space="0" w:color="auto"/>
            </w:tcBorders>
            <w:vAlign w:val="center"/>
          </w:tcPr>
          <w:p w14:paraId="372DF554"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44A110BB" w14:textId="77777777" w:rsidR="00CD3D0A" w:rsidRDefault="00CD3D0A">
      <w:pPr>
        <w:tabs>
          <w:tab w:val="left" w:pos="1080"/>
        </w:tabs>
        <w:rPr>
          <w:rFonts w:ascii="Arial" w:hAnsi="Arial" w:cs="Arial"/>
          <w:sz w:val="20"/>
        </w:rPr>
      </w:pPr>
    </w:p>
    <w:p w14:paraId="720BC127" w14:textId="77777777" w:rsidR="00CD3D0A" w:rsidRDefault="00CD3D0A">
      <w:pPr>
        <w:tabs>
          <w:tab w:val="left" w:pos="1080"/>
        </w:tabs>
        <w:rPr>
          <w:rFonts w:ascii="Arial" w:hAnsi="Arial" w:cs="Arial"/>
          <w:sz w:val="20"/>
        </w:rPr>
      </w:pPr>
    </w:p>
    <w:p w14:paraId="47FDF299" w14:textId="77777777" w:rsidR="00CD3D0A" w:rsidRDefault="00CD3D0A">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Comparison─2002</w:t>
      </w:r>
      <w:r>
        <w:rPr>
          <w:rFonts w:ascii="Arial" w:hAnsi="Arial" w:cs="Arial"/>
          <w:b/>
          <w:sz w:val="18"/>
          <w:szCs w:val="18"/>
        </w:rPr>
        <w:t>–</w:t>
      </w:r>
      <w:r>
        <w:rPr>
          <w:rFonts w:ascii="Arial" w:hAnsi="Arial" w:cs="Arial"/>
          <w:b/>
          <w:sz w:val="28"/>
          <w:szCs w:val="28"/>
        </w:rPr>
        <w:t>03 to 2003</w:t>
      </w:r>
      <w:r>
        <w:rPr>
          <w:rFonts w:ascii="Arial" w:hAnsi="Arial" w:cs="Arial"/>
          <w:b/>
          <w:sz w:val="18"/>
          <w:szCs w:val="18"/>
        </w:rPr>
        <w:t>–</w:t>
      </w:r>
      <w:r>
        <w:rPr>
          <w:rFonts w:ascii="Arial" w:hAnsi="Arial" w:cs="Arial"/>
          <w:b/>
          <w:sz w:val="28"/>
          <w:szCs w:val="28"/>
        </w:rPr>
        <w:t>04</w:t>
      </w:r>
    </w:p>
    <w:p w14:paraId="7450B41E" w14:textId="77777777" w:rsidR="00CD3D0A" w:rsidRDefault="00CD3D0A">
      <w:pPr>
        <w:tabs>
          <w:tab w:val="left" w:pos="1260"/>
        </w:tabs>
        <w:jc w:val="left"/>
        <w:rPr>
          <w:sz w:val="20"/>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1440"/>
        <w:gridCol w:w="1440"/>
      </w:tblGrid>
      <w:tr w:rsidR="00CD3D0A" w14:paraId="5C42B8EF" w14:textId="77777777">
        <w:tc>
          <w:tcPr>
            <w:tcW w:w="3888" w:type="dxa"/>
            <w:tcBorders>
              <w:bottom w:val="single" w:sz="12" w:space="0" w:color="auto"/>
              <w:right w:val="single" w:sz="2" w:space="0" w:color="auto"/>
            </w:tcBorders>
          </w:tcPr>
          <w:p w14:paraId="571AC940"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Data</w:t>
            </w:r>
          </w:p>
        </w:tc>
        <w:tc>
          <w:tcPr>
            <w:tcW w:w="1440" w:type="dxa"/>
            <w:tcBorders>
              <w:left w:val="single" w:sz="2" w:space="0" w:color="auto"/>
              <w:bottom w:val="single" w:sz="12" w:space="0" w:color="auto"/>
              <w:right w:val="single" w:sz="2" w:space="0" w:color="auto"/>
            </w:tcBorders>
          </w:tcPr>
          <w:p w14:paraId="39A77AE3"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2002–03</w:t>
            </w:r>
          </w:p>
        </w:tc>
        <w:tc>
          <w:tcPr>
            <w:tcW w:w="1440" w:type="dxa"/>
            <w:tcBorders>
              <w:left w:val="single" w:sz="2" w:space="0" w:color="auto"/>
              <w:bottom w:val="single" w:sz="12" w:space="0" w:color="auto"/>
            </w:tcBorders>
          </w:tcPr>
          <w:p w14:paraId="692219C0"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2003–04</w:t>
            </w:r>
          </w:p>
        </w:tc>
      </w:tr>
      <w:tr w:rsidR="00CD3D0A" w14:paraId="50434A60" w14:textId="77777777">
        <w:tc>
          <w:tcPr>
            <w:tcW w:w="3888" w:type="dxa"/>
            <w:tcBorders>
              <w:top w:val="single" w:sz="12" w:space="0" w:color="auto"/>
              <w:bottom w:val="single" w:sz="2" w:space="0" w:color="auto"/>
              <w:right w:val="single" w:sz="2" w:space="0" w:color="auto"/>
            </w:tcBorders>
            <w:vAlign w:val="center"/>
          </w:tcPr>
          <w:p w14:paraId="06BD8F08"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3124D018"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28</w:t>
            </w:r>
          </w:p>
        </w:tc>
        <w:tc>
          <w:tcPr>
            <w:tcW w:w="1440" w:type="dxa"/>
            <w:tcBorders>
              <w:top w:val="single" w:sz="12" w:space="0" w:color="auto"/>
              <w:left w:val="single" w:sz="2" w:space="0" w:color="auto"/>
              <w:bottom w:val="single" w:sz="2" w:space="0" w:color="auto"/>
            </w:tcBorders>
            <w:vAlign w:val="center"/>
          </w:tcPr>
          <w:p w14:paraId="6C4FE64F"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37</w:t>
            </w:r>
          </w:p>
        </w:tc>
      </w:tr>
      <w:tr w:rsidR="00CD3D0A" w14:paraId="56351FDD" w14:textId="77777777">
        <w:tc>
          <w:tcPr>
            <w:tcW w:w="3888" w:type="dxa"/>
            <w:tcBorders>
              <w:top w:val="single" w:sz="2" w:space="0" w:color="auto"/>
              <w:bottom w:val="single" w:sz="2" w:space="0" w:color="auto"/>
            </w:tcBorders>
            <w:vAlign w:val="center"/>
          </w:tcPr>
          <w:p w14:paraId="40893172"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Change (2002–03 to 2003–04)</w:t>
            </w:r>
          </w:p>
        </w:tc>
        <w:tc>
          <w:tcPr>
            <w:tcW w:w="1440" w:type="dxa"/>
            <w:tcBorders>
              <w:top w:val="single" w:sz="2" w:space="0" w:color="auto"/>
              <w:bottom w:val="single" w:sz="2" w:space="0" w:color="auto"/>
              <w:right w:val="single" w:sz="2" w:space="0" w:color="auto"/>
            </w:tcBorders>
            <w:vAlign w:val="center"/>
          </w:tcPr>
          <w:p w14:paraId="6A3AC3D2"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6B772E39"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9</w:t>
            </w:r>
          </w:p>
        </w:tc>
      </w:tr>
      <w:tr w:rsidR="00CD3D0A" w14:paraId="7411AA99" w14:textId="77777777">
        <w:tc>
          <w:tcPr>
            <w:tcW w:w="3888" w:type="dxa"/>
            <w:tcBorders>
              <w:top w:val="single" w:sz="2" w:space="0" w:color="auto"/>
            </w:tcBorders>
            <w:vAlign w:val="center"/>
          </w:tcPr>
          <w:p w14:paraId="4F145580"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Percentage Change</w:t>
            </w:r>
          </w:p>
        </w:tc>
        <w:tc>
          <w:tcPr>
            <w:tcW w:w="1440" w:type="dxa"/>
            <w:tcBorders>
              <w:top w:val="single" w:sz="2" w:space="0" w:color="auto"/>
              <w:right w:val="single" w:sz="2" w:space="0" w:color="auto"/>
            </w:tcBorders>
            <w:vAlign w:val="center"/>
          </w:tcPr>
          <w:p w14:paraId="5A20DEC6"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3A0F3283"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32</w:t>
            </w:r>
          </w:p>
        </w:tc>
      </w:tr>
    </w:tbl>
    <w:p w14:paraId="64CA95B5" w14:textId="77777777" w:rsidR="00CD3D0A" w:rsidRDefault="00CD3D0A">
      <w:pPr>
        <w:tabs>
          <w:tab w:val="left" w:pos="1260"/>
        </w:tabs>
        <w:jc w:val="left"/>
        <w:rPr>
          <w:rFonts w:ascii="Arial" w:hAnsi="Arial" w:cs="Arial"/>
          <w:sz w:val="20"/>
        </w:rPr>
      </w:pPr>
    </w:p>
    <w:p w14:paraId="4ADE30C5" w14:textId="77777777" w:rsidR="00CD3D0A" w:rsidRDefault="00CD3D0A">
      <w:pPr>
        <w:tabs>
          <w:tab w:val="left" w:pos="1260"/>
        </w:tabs>
        <w:jc w:val="left"/>
        <w:rPr>
          <w:rFonts w:ascii="Arial" w:hAnsi="Arial" w:cs="Arial"/>
          <w:sz w:val="20"/>
        </w:rPr>
      </w:pPr>
    </w:p>
    <w:p w14:paraId="4901E49C" w14:textId="77777777" w:rsidR="00CD3D0A" w:rsidRDefault="00CD3D0A">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68AC15DA" w14:textId="77777777" w:rsidR="00CD3D0A" w:rsidRDefault="00CD3D0A">
      <w:pPr>
        <w:tabs>
          <w:tab w:val="left" w:pos="1260"/>
        </w:tabs>
        <w:jc w:val="left"/>
        <w:rPr>
          <w:rFonts w:ascii="Arial" w:hAnsi="Arial" w:cs="Arial"/>
          <w:sz w:val="20"/>
        </w:rPr>
        <w:sectPr w:rsidR="00CD3D0A">
          <w:pgSz w:w="12240" w:h="15840"/>
          <w:pgMar w:top="1152" w:right="1440" w:bottom="1008" w:left="1440" w:header="720" w:footer="720" w:gutter="0"/>
          <w:cols w:space="720"/>
          <w:docGrid w:linePitch="360"/>
        </w:sectPr>
      </w:pPr>
      <w:r>
        <w:rPr>
          <w:rFonts w:ascii="Arial" w:hAnsi="Arial" w:cs="Arial"/>
          <w:noProof/>
          <w:sz w:val="20"/>
        </w:rPr>
        <w:t>None.</w:t>
      </w:r>
    </w:p>
    <w:p w14:paraId="2CCF3C97" w14:textId="77777777" w:rsidR="00CD3D0A" w:rsidRDefault="00CD3D0A">
      <w:pPr>
        <w:pStyle w:val="Heading2"/>
        <w:spacing w:after="0" w:line="240" w:lineRule="atLeast"/>
        <w:rPr>
          <w:rFonts w:ascii="Arial" w:hAnsi="Arial" w:cs="Arial"/>
          <w:bCs/>
          <w:sz w:val="28"/>
          <w:szCs w:val="28"/>
        </w:rPr>
      </w:pPr>
      <w:bookmarkStart w:id="55" w:name="_Toc165448278"/>
      <w:smartTag w:uri="urn:schemas-microsoft-com:office:smarttags" w:element="State">
        <w:smartTag w:uri="urn:schemas-microsoft-com:office:smarttags" w:element="place">
          <w:r>
            <w:rPr>
              <w:rFonts w:ascii="Arial" w:hAnsi="Arial" w:cs="Arial"/>
              <w:bCs/>
              <w:noProof/>
              <w:sz w:val="28"/>
              <w:szCs w:val="28"/>
            </w:rPr>
            <w:t>Michigan</w:t>
          </w:r>
        </w:smartTag>
      </w:smartTag>
      <w:bookmarkEnd w:id="55"/>
    </w:p>
    <w:p w14:paraId="25543204" w14:textId="77777777" w:rsidR="00CD3D0A" w:rsidRDefault="00CD3D0A">
      <w:pPr>
        <w:pBdr>
          <w:top w:val="single" w:sz="18" w:space="1" w:color="auto"/>
          <w:bottom w:val="single" w:sz="18" w:space="1" w:color="auto"/>
        </w:pBdr>
        <w:tabs>
          <w:tab w:val="left" w:pos="1080"/>
        </w:tabs>
        <w:rPr>
          <w:rFonts w:ascii="Arial" w:hAnsi="Arial" w:cs="Arial"/>
          <w:b/>
          <w:sz w:val="24"/>
          <w:szCs w:val="24"/>
        </w:rPr>
      </w:pPr>
      <w:r>
        <w:rPr>
          <w:rFonts w:ascii="Arial" w:hAnsi="Arial" w:cs="Arial"/>
          <w:b/>
          <w:sz w:val="24"/>
          <w:szCs w:val="24"/>
        </w:rPr>
        <w:t>2003–04 Data</w:t>
      </w:r>
    </w:p>
    <w:p w14:paraId="2A0F9008" w14:textId="77777777" w:rsidR="00CD3D0A" w:rsidRDefault="00CD3D0A">
      <w:pPr>
        <w:tabs>
          <w:tab w:val="left" w:pos="1080"/>
        </w:tabs>
      </w:pPr>
    </w:p>
    <w:p w14:paraId="32154ECF" w14:textId="77777777" w:rsidR="00CD3D0A" w:rsidRDefault="00CD3D0A">
      <w:pPr>
        <w:tabs>
          <w:tab w:val="left" w:pos="1080"/>
        </w:tabs>
        <w:rPr>
          <w:rFonts w:ascii="Arial" w:hAnsi="Arial" w:cs="Arial"/>
          <w:b/>
          <w:sz w:val="20"/>
        </w:rPr>
      </w:pPr>
      <w:r>
        <w:rPr>
          <w:rFonts w:ascii="Arial" w:hAnsi="Arial" w:cs="Arial"/>
          <w:b/>
          <w:sz w:val="20"/>
        </w:rPr>
        <w:t>Question 1.  Firearms Incidents</w:t>
      </w:r>
    </w:p>
    <w:p w14:paraId="767D351C" w14:textId="77777777" w:rsidR="00CD3D0A" w:rsidRDefault="00CD3D0A">
      <w:pPr>
        <w:tabs>
          <w:tab w:val="left" w:pos="1080"/>
        </w:tabs>
        <w:ind w:firstLine="720"/>
        <w:rPr>
          <w:rFonts w:ascii="Arial" w:hAnsi="Arial" w:cs="Arial"/>
          <w:sz w:val="20"/>
        </w:rPr>
      </w:pPr>
    </w:p>
    <w:p w14:paraId="3C6B722D" w14:textId="77777777" w:rsidR="00CD3D0A" w:rsidRDefault="00CD3D0A">
      <w:pPr>
        <w:tabs>
          <w:tab w:val="left" w:pos="1080"/>
        </w:tabs>
        <w:ind w:firstLine="720"/>
        <w:rPr>
          <w:rFonts w:ascii="Arial" w:hAnsi="Arial" w:cs="Arial"/>
          <w:sz w:val="20"/>
        </w:rPr>
      </w:pPr>
      <w:r>
        <w:rPr>
          <w:rFonts w:ascii="Arial" w:hAnsi="Arial" w:cs="Arial"/>
          <w:sz w:val="20"/>
        </w:rPr>
        <w:t>1a.  Number of students who were found to have brought or possessed a firearm in school</w:t>
      </w:r>
    </w:p>
    <w:p w14:paraId="0107FDB2" w14:textId="77777777" w:rsidR="00CD3D0A" w:rsidRDefault="00CD3D0A">
      <w:pPr>
        <w:tabs>
          <w:tab w:val="left" w:pos="1080"/>
        </w:tabs>
        <w:rPr>
          <w:rFonts w:ascii="Arial" w:hAnsi="Arial" w:cs="Arial"/>
          <w:sz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1797"/>
        <w:gridCol w:w="1792"/>
        <w:gridCol w:w="1796"/>
        <w:gridCol w:w="1849"/>
      </w:tblGrid>
      <w:tr w:rsidR="00CD3D0A" w14:paraId="549417D9" w14:textId="77777777">
        <w:tc>
          <w:tcPr>
            <w:tcW w:w="1622" w:type="dxa"/>
          </w:tcPr>
          <w:p w14:paraId="2A9C44D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School Level</w:t>
            </w:r>
          </w:p>
        </w:tc>
        <w:tc>
          <w:tcPr>
            <w:tcW w:w="1797" w:type="dxa"/>
          </w:tcPr>
          <w:p w14:paraId="480AE31F"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Handguns</w:t>
            </w:r>
          </w:p>
        </w:tc>
        <w:tc>
          <w:tcPr>
            <w:tcW w:w="1792" w:type="dxa"/>
          </w:tcPr>
          <w:p w14:paraId="64B805DF"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Rifles or Shotguns</w:t>
            </w:r>
          </w:p>
        </w:tc>
        <w:tc>
          <w:tcPr>
            <w:tcW w:w="1796" w:type="dxa"/>
          </w:tcPr>
          <w:p w14:paraId="02C629DC"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Other Firearms</w:t>
            </w:r>
          </w:p>
        </w:tc>
        <w:tc>
          <w:tcPr>
            <w:tcW w:w="1849" w:type="dxa"/>
          </w:tcPr>
          <w:p w14:paraId="07409B57"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Total</w:t>
            </w:r>
          </w:p>
        </w:tc>
      </w:tr>
      <w:tr w:rsidR="00CD3D0A" w14:paraId="3DD541B2" w14:textId="77777777">
        <w:tc>
          <w:tcPr>
            <w:tcW w:w="1622" w:type="dxa"/>
          </w:tcPr>
          <w:p w14:paraId="5063B5F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Elementary</w:t>
            </w:r>
          </w:p>
        </w:tc>
        <w:tc>
          <w:tcPr>
            <w:tcW w:w="1797" w:type="dxa"/>
            <w:vAlign w:val="center"/>
          </w:tcPr>
          <w:p w14:paraId="1C49977C"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792" w:type="dxa"/>
            <w:vAlign w:val="center"/>
          </w:tcPr>
          <w:p w14:paraId="4E452B17"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796" w:type="dxa"/>
            <w:vAlign w:val="center"/>
          </w:tcPr>
          <w:p w14:paraId="4E92F04A"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7619260A"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w:t>
            </w:r>
          </w:p>
        </w:tc>
      </w:tr>
      <w:tr w:rsidR="00CD3D0A" w14:paraId="62582C1A" w14:textId="77777777">
        <w:tc>
          <w:tcPr>
            <w:tcW w:w="1622" w:type="dxa"/>
          </w:tcPr>
          <w:p w14:paraId="3946317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Junior High</w:t>
            </w:r>
          </w:p>
        </w:tc>
        <w:tc>
          <w:tcPr>
            <w:tcW w:w="1797" w:type="dxa"/>
            <w:vAlign w:val="center"/>
          </w:tcPr>
          <w:p w14:paraId="54E3857B"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16</w:t>
            </w:r>
          </w:p>
        </w:tc>
        <w:tc>
          <w:tcPr>
            <w:tcW w:w="1792" w:type="dxa"/>
            <w:vAlign w:val="center"/>
          </w:tcPr>
          <w:p w14:paraId="378499D3"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7</w:t>
            </w:r>
          </w:p>
        </w:tc>
        <w:tc>
          <w:tcPr>
            <w:tcW w:w="1796" w:type="dxa"/>
            <w:vAlign w:val="center"/>
          </w:tcPr>
          <w:p w14:paraId="750DFAD5"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345CACA6"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23</w:t>
            </w:r>
          </w:p>
        </w:tc>
      </w:tr>
      <w:tr w:rsidR="00CD3D0A" w14:paraId="26171D5E" w14:textId="77777777">
        <w:tc>
          <w:tcPr>
            <w:tcW w:w="1622" w:type="dxa"/>
          </w:tcPr>
          <w:p w14:paraId="6BA0CC7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Senior High</w:t>
            </w:r>
          </w:p>
        </w:tc>
        <w:tc>
          <w:tcPr>
            <w:tcW w:w="1797" w:type="dxa"/>
            <w:vAlign w:val="center"/>
          </w:tcPr>
          <w:p w14:paraId="12CFF394"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22</w:t>
            </w:r>
          </w:p>
        </w:tc>
        <w:tc>
          <w:tcPr>
            <w:tcW w:w="1792" w:type="dxa"/>
            <w:vAlign w:val="center"/>
          </w:tcPr>
          <w:p w14:paraId="4EC0373A"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15</w:t>
            </w:r>
          </w:p>
        </w:tc>
        <w:tc>
          <w:tcPr>
            <w:tcW w:w="1796" w:type="dxa"/>
            <w:vAlign w:val="center"/>
          </w:tcPr>
          <w:p w14:paraId="3F138A55"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849" w:type="dxa"/>
            <w:vAlign w:val="center"/>
          </w:tcPr>
          <w:p w14:paraId="6BAEA5AF"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39</w:t>
            </w:r>
          </w:p>
        </w:tc>
      </w:tr>
      <w:tr w:rsidR="00CD3D0A" w14:paraId="74B88A07" w14:textId="77777777">
        <w:tc>
          <w:tcPr>
            <w:tcW w:w="1622" w:type="dxa"/>
          </w:tcPr>
          <w:p w14:paraId="5FCE5D1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797" w:type="dxa"/>
            <w:vAlign w:val="center"/>
          </w:tcPr>
          <w:p w14:paraId="0AD703B2"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39</w:t>
            </w:r>
          </w:p>
        </w:tc>
        <w:tc>
          <w:tcPr>
            <w:tcW w:w="1792" w:type="dxa"/>
            <w:vAlign w:val="center"/>
          </w:tcPr>
          <w:p w14:paraId="75B57530"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24</w:t>
            </w:r>
          </w:p>
        </w:tc>
        <w:tc>
          <w:tcPr>
            <w:tcW w:w="1796" w:type="dxa"/>
            <w:vAlign w:val="center"/>
          </w:tcPr>
          <w:p w14:paraId="4D5DB51D"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849" w:type="dxa"/>
            <w:vAlign w:val="center"/>
          </w:tcPr>
          <w:p w14:paraId="1EF9EAFC"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65</w:t>
            </w:r>
          </w:p>
        </w:tc>
      </w:tr>
    </w:tbl>
    <w:p w14:paraId="66942F7E" w14:textId="77777777" w:rsidR="00CD3D0A" w:rsidRDefault="00CD3D0A">
      <w:pPr>
        <w:tabs>
          <w:tab w:val="left" w:pos="1080"/>
        </w:tabs>
        <w:jc w:val="left"/>
        <w:rPr>
          <w:rFonts w:ascii="Arial" w:hAnsi="Arial" w:cs="Arial"/>
          <w:sz w:val="20"/>
        </w:rPr>
      </w:pPr>
    </w:p>
    <w:p w14:paraId="5DEEE5D7" w14:textId="77777777" w:rsidR="00CD3D0A" w:rsidRDefault="00CD3D0A">
      <w:pPr>
        <w:tabs>
          <w:tab w:val="left" w:pos="1080"/>
        </w:tabs>
        <w:rPr>
          <w:rFonts w:ascii="Arial" w:hAnsi="Arial" w:cs="Arial"/>
          <w:sz w:val="20"/>
        </w:rPr>
      </w:pPr>
    </w:p>
    <w:p w14:paraId="30F4469E" w14:textId="77777777" w:rsidR="00CD3D0A" w:rsidRDefault="00CD3D0A">
      <w:pPr>
        <w:tabs>
          <w:tab w:val="left" w:pos="1080"/>
        </w:tabs>
        <w:rPr>
          <w:rFonts w:ascii="Arial" w:hAnsi="Arial" w:cs="Arial"/>
          <w:b/>
          <w:sz w:val="20"/>
        </w:rPr>
      </w:pPr>
      <w:r>
        <w:rPr>
          <w:rFonts w:ascii="Arial" w:hAnsi="Arial" w:cs="Arial"/>
          <w:b/>
          <w:sz w:val="20"/>
        </w:rPr>
        <w:t>Question 2.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5"/>
        <w:gridCol w:w="1989"/>
        <w:gridCol w:w="1530"/>
      </w:tblGrid>
      <w:tr w:rsidR="00CD3D0A" w14:paraId="5EB67575" w14:textId="77777777">
        <w:tc>
          <w:tcPr>
            <w:tcW w:w="802" w:type="dxa"/>
            <w:tcBorders>
              <w:bottom w:val="single" w:sz="12" w:space="0" w:color="auto"/>
            </w:tcBorders>
          </w:tcPr>
          <w:p w14:paraId="2645E940" w14:textId="77777777" w:rsidR="00CD3D0A" w:rsidRDefault="00CD3D0A">
            <w:pPr>
              <w:tabs>
                <w:tab w:val="left" w:pos="1080"/>
              </w:tabs>
              <w:spacing w:before="60" w:after="60"/>
              <w:rPr>
                <w:rFonts w:ascii="Arial" w:hAnsi="Arial" w:cs="Arial"/>
                <w:sz w:val="18"/>
                <w:szCs w:val="18"/>
              </w:rPr>
            </w:pPr>
          </w:p>
        </w:tc>
        <w:tc>
          <w:tcPr>
            <w:tcW w:w="5255" w:type="dxa"/>
            <w:tcBorders>
              <w:bottom w:val="single" w:sz="12" w:space="0" w:color="auto"/>
            </w:tcBorders>
          </w:tcPr>
          <w:p w14:paraId="63120B86"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4650F443"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30" w:type="dxa"/>
            <w:tcBorders>
              <w:bottom w:val="single" w:sz="12" w:space="0" w:color="auto"/>
            </w:tcBorders>
          </w:tcPr>
          <w:p w14:paraId="2AB78D5A"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0AE27F66" w14:textId="77777777">
        <w:tc>
          <w:tcPr>
            <w:tcW w:w="802" w:type="dxa"/>
            <w:tcBorders>
              <w:top w:val="single" w:sz="12" w:space="0" w:color="auto"/>
              <w:bottom w:val="single" w:sz="2" w:space="0" w:color="auto"/>
              <w:right w:val="single" w:sz="2" w:space="0" w:color="auto"/>
            </w:tcBorders>
            <w:vAlign w:val="center"/>
          </w:tcPr>
          <w:p w14:paraId="18C4F97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2a.</w:t>
            </w:r>
          </w:p>
        </w:tc>
        <w:tc>
          <w:tcPr>
            <w:tcW w:w="5255" w:type="dxa"/>
            <w:tcBorders>
              <w:top w:val="single" w:sz="12" w:space="0" w:color="auto"/>
              <w:left w:val="single" w:sz="2" w:space="0" w:color="auto"/>
              <w:bottom w:val="single" w:sz="2" w:space="0" w:color="auto"/>
              <w:right w:val="single" w:sz="2" w:space="0" w:color="auto"/>
            </w:tcBorders>
            <w:vAlign w:val="center"/>
          </w:tcPr>
          <w:p w14:paraId="57A2727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modified</w:t>
            </w:r>
          </w:p>
        </w:tc>
        <w:tc>
          <w:tcPr>
            <w:tcW w:w="1989" w:type="dxa"/>
            <w:tcBorders>
              <w:top w:val="single" w:sz="12" w:space="0" w:color="auto"/>
              <w:left w:val="single" w:sz="2" w:space="0" w:color="auto"/>
              <w:bottom w:val="single" w:sz="2" w:space="0" w:color="auto"/>
              <w:right w:val="single" w:sz="2" w:space="0" w:color="auto"/>
            </w:tcBorders>
            <w:vAlign w:val="center"/>
          </w:tcPr>
          <w:p w14:paraId="0E0F0AB7"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18</w:t>
            </w:r>
          </w:p>
        </w:tc>
        <w:tc>
          <w:tcPr>
            <w:tcW w:w="1530" w:type="dxa"/>
            <w:tcBorders>
              <w:top w:val="single" w:sz="12" w:space="0" w:color="auto"/>
              <w:left w:val="single" w:sz="2" w:space="0" w:color="auto"/>
              <w:bottom w:val="single" w:sz="2" w:space="0" w:color="auto"/>
            </w:tcBorders>
            <w:vAlign w:val="center"/>
          </w:tcPr>
          <w:p w14:paraId="721AD822"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28</w:t>
            </w:r>
          </w:p>
        </w:tc>
      </w:tr>
      <w:tr w:rsidR="00CD3D0A" w14:paraId="6B8FE5A0" w14:textId="77777777">
        <w:tc>
          <w:tcPr>
            <w:tcW w:w="802" w:type="dxa"/>
            <w:tcBorders>
              <w:top w:val="single" w:sz="2" w:space="0" w:color="auto"/>
              <w:bottom w:val="single" w:sz="2" w:space="0" w:color="auto"/>
              <w:right w:val="single" w:sz="2" w:space="0" w:color="auto"/>
            </w:tcBorders>
            <w:vAlign w:val="center"/>
          </w:tcPr>
          <w:p w14:paraId="2E3E270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2b.</w:t>
            </w:r>
          </w:p>
        </w:tc>
        <w:tc>
          <w:tcPr>
            <w:tcW w:w="5255" w:type="dxa"/>
            <w:tcBorders>
              <w:top w:val="single" w:sz="2" w:space="0" w:color="auto"/>
              <w:left w:val="single" w:sz="2" w:space="0" w:color="auto"/>
              <w:bottom w:val="single" w:sz="2" w:space="0" w:color="auto"/>
              <w:right w:val="single" w:sz="2" w:space="0" w:color="auto"/>
            </w:tcBorders>
            <w:vAlign w:val="center"/>
          </w:tcPr>
          <w:p w14:paraId="216BE92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not modified</w:t>
            </w:r>
          </w:p>
        </w:tc>
        <w:tc>
          <w:tcPr>
            <w:tcW w:w="1989" w:type="dxa"/>
            <w:tcBorders>
              <w:top w:val="single" w:sz="2" w:space="0" w:color="auto"/>
              <w:left w:val="single" w:sz="2" w:space="0" w:color="auto"/>
              <w:bottom w:val="single" w:sz="2" w:space="0" w:color="auto"/>
              <w:right w:val="single" w:sz="2" w:space="0" w:color="auto"/>
            </w:tcBorders>
            <w:vAlign w:val="center"/>
          </w:tcPr>
          <w:p w14:paraId="43DC13B9"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47</w:t>
            </w:r>
          </w:p>
        </w:tc>
        <w:tc>
          <w:tcPr>
            <w:tcW w:w="1530" w:type="dxa"/>
            <w:tcBorders>
              <w:top w:val="single" w:sz="2" w:space="0" w:color="auto"/>
              <w:left w:val="single" w:sz="2" w:space="0" w:color="auto"/>
              <w:bottom w:val="single" w:sz="2" w:space="0" w:color="auto"/>
            </w:tcBorders>
            <w:vAlign w:val="center"/>
          </w:tcPr>
          <w:p w14:paraId="6CED6D88"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72</w:t>
            </w:r>
          </w:p>
        </w:tc>
      </w:tr>
      <w:tr w:rsidR="00CD3D0A" w14:paraId="79D340EF" w14:textId="77777777">
        <w:tc>
          <w:tcPr>
            <w:tcW w:w="802" w:type="dxa"/>
            <w:tcBorders>
              <w:top w:val="single" w:sz="2" w:space="0" w:color="auto"/>
              <w:bottom w:val="single" w:sz="12" w:space="0" w:color="auto"/>
            </w:tcBorders>
            <w:vAlign w:val="center"/>
          </w:tcPr>
          <w:p w14:paraId="0A6928A2" w14:textId="77777777" w:rsidR="00CD3D0A" w:rsidRDefault="00CD3D0A">
            <w:pPr>
              <w:tabs>
                <w:tab w:val="left" w:pos="1080"/>
              </w:tabs>
              <w:spacing w:before="60" w:after="60"/>
              <w:jc w:val="left"/>
              <w:rPr>
                <w:rFonts w:ascii="Arial" w:hAnsi="Arial" w:cs="Arial"/>
                <w:sz w:val="18"/>
                <w:szCs w:val="18"/>
              </w:rPr>
            </w:pPr>
          </w:p>
        </w:tc>
        <w:tc>
          <w:tcPr>
            <w:tcW w:w="5255" w:type="dxa"/>
            <w:tcBorders>
              <w:top w:val="single" w:sz="2" w:space="0" w:color="auto"/>
              <w:left w:val="nil"/>
              <w:bottom w:val="single" w:sz="12" w:space="0" w:color="auto"/>
              <w:right w:val="single" w:sz="2" w:space="0" w:color="auto"/>
            </w:tcBorders>
            <w:vAlign w:val="center"/>
          </w:tcPr>
          <w:p w14:paraId="7F488BE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1D2C91A3"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65</w:t>
            </w:r>
          </w:p>
        </w:tc>
        <w:tc>
          <w:tcPr>
            <w:tcW w:w="1530" w:type="dxa"/>
            <w:tcBorders>
              <w:top w:val="single" w:sz="2" w:space="0" w:color="auto"/>
              <w:left w:val="single" w:sz="2" w:space="0" w:color="auto"/>
              <w:bottom w:val="single" w:sz="12" w:space="0" w:color="auto"/>
            </w:tcBorders>
            <w:vAlign w:val="center"/>
          </w:tcPr>
          <w:p w14:paraId="51DBD6FB"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100</w:t>
            </w:r>
          </w:p>
        </w:tc>
      </w:tr>
    </w:tbl>
    <w:p w14:paraId="386F044A" w14:textId="77777777" w:rsidR="00CD3D0A" w:rsidRDefault="00CD3D0A">
      <w:pPr>
        <w:tabs>
          <w:tab w:val="left" w:pos="1080"/>
        </w:tabs>
        <w:rPr>
          <w:rFonts w:ascii="Arial" w:hAnsi="Arial" w:cs="Arial"/>
          <w:sz w:val="20"/>
        </w:rPr>
      </w:pPr>
    </w:p>
    <w:p w14:paraId="16046147" w14:textId="77777777" w:rsidR="00CD3D0A" w:rsidRDefault="00CD3D0A">
      <w:pPr>
        <w:tabs>
          <w:tab w:val="left" w:pos="1080"/>
        </w:tabs>
        <w:rPr>
          <w:rFonts w:ascii="Arial" w:hAnsi="Arial" w:cs="Arial"/>
          <w:b/>
          <w:sz w:val="20"/>
        </w:rPr>
      </w:pPr>
      <w:r>
        <w:rPr>
          <w:rFonts w:ascii="Arial" w:hAnsi="Arial" w:cs="Arial"/>
          <w:b/>
          <w:sz w:val="20"/>
        </w:rPr>
        <w:t>Question 3.  Alternative Placements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7"/>
        <w:gridCol w:w="1989"/>
        <w:gridCol w:w="1528"/>
      </w:tblGrid>
      <w:tr w:rsidR="00CD3D0A" w14:paraId="65C30A93" w14:textId="77777777">
        <w:tc>
          <w:tcPr>
            <w:tcW w:w="802" w:type="dxa"/>
            <w:tcBorders>
              <w:bottom w:val="single" w:sz="12" w:space="0" w:color="auto"/>
            </w:tcBorders>
          </w:tcPr>
          <w:p w14:paraId="4114A4D4" w14:textId="77777777" w:rsidR="00CD3D0A" w:rsidRDefault="00CD3D0A">
            <w:pPr>
              <w:tabs>
                <w:tab w:val="left" w:pos="1080"/>
              </w:tabs>
              <w:spacing w:before="60" w:after="60"/>
              <w:rPr>
                <w:rFonts w:ascii="Arial" w:hAnsi="Arial" w:cs="Arial"/>
                <w:sz w:val="18"/>
                <w:szCs w:val="18"/>
              </w:rPr>
            </w:pPr>
          </w:p>
        </w:tc>
        <w:tc>
          <w:tcPr>
            <w:tcW w:w="5257" w:type="dxa"/>
            <w:tcBorders>
              <w:bottom w:val="single" w:sz="12" w:space="0" w:color="auto"/>
            </w:tcBorders>
          </w:tcPr>
          <w:p w14:paraId="50043028"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4BB851E3"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28" w:type="dxa"/>
            <w:tcBorders>
              <w:bottom w:val="single" w:sz="12" w:space="0" w:color="auto"/>
            </w:tcBorders>
          </w:tcPr>
          <w:p w14:paraId="792A45C2"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11AA3770" w14:textId="77777777">
        <w:tc>
          <w:tcPr>
            <w:tcW w:w="802" w:type="dxa"/>
            <w:tcBorders>
              <w:top w:val="single" w:sz="12" w:space="0" w:color="auto"/>
              <w:bottom w:val="single" w:sz="2" w:space="0" w:color="auto"/>
              <w:right w:val="single" w:sz="2" w:space="0" w:color="auto"/>
            </w:tcBorders>
            <w:vAlign w:val="center"/>
          </w:tcPr>
          <w:p w14:paraId="0679A73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3a.</w:t>
            </w:r>
          </w:p>
        </w:tc>
        <w:tc>
          <w:tcPr>
            <w:tcW w:w="5257" w:type="dxa"/>
            <w:tcBorders>
              <w:top w:val="single" w:sz="12" w:space="0" w:color="auto"/>
              <w:left w:val="single" w:sz="2" w:space="0" w:color="auto"/>
              <w:bottom w:val="single" w:sz="2" w:space="0" w:color="auto"/>
              <w:right w:val="single" w:sz="2" w:space="0" w:color="auto"/>
            </w:tcBorders>
            <w:vAlign w:val="center"/>
          </w:tcPr>
          <w:p w14:paraId="0410751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modified expulsions</w:t>
            </w:r>
          </w:p>
        </w:tc>
        <w:tc>
          <w:tcPr>
            <w:tcW w:w="1989" w:type="dxa"/>
            <w:tcBorders>
              <w:top w:val="single" w:sz="12" w:space="0" w:color="auto"/>
              <w:left w:val="single" w:sz="2" w:space="0" w:color="auto"/>
              <w:bottom w:val="single" w:sz="2" w:space="0" w:color="auto"/>
              <w:right w:val="single" w:sz="2" w:space="0" w:color="auto"/>
            </w:tcBorders>
            <w:vAlign w:val="center"/>
          </w:tcPr>
          <w:p w14:paraId="0669EA13"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10</w:t>
            </w:r>
          </w:p>
        </w:tc>
        <w:tc>
          <w:tcPr>
            <w:tcW w:w="1528" w:type="dxa"/>
            <w:tcBorders>
              <w:top w:val="single" w:sz="12" w:space="0" w:color="auto"/>
              <w:left w:val="single" w:sz="2" w:space="0" w:color="auto"/>
              <w:bottom w:val="single" w:sz="2" w:space="0" w:color="auto"/>
            </w:tcBorders>
            <w:vAlign w:val="center"/>
          </w:tcPr>
          <w:p w14:paraId="28459D24"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56</w:t>
            </w:r>
          </w:p>
        </w:tc>
      </w:tr>
      <w:tr w:rsidR="00CD3D0A" w14:paraId="19A99E26" w14:textId="77777777">
        <w:tc>
          <w:tcPr>
            <w:tcW w:w="802" w:type="dxa"/>
            <w:tcBorders>
              <w:top w:val="single" w:sz="2" w:space="0" w:color="auto"/>
              <w:bottom w:val="single" w:sz="2" w:space="0" w:color="auto"/>
              <w:right w:val="single" w:sz="2" w:space="0" w:color="auto"/>
            </w:tcBorders>
            <w:vAlign w:val="center"/>
          </w:tcPr>
          <w:p w14:paraId="4A1D707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3b.</w:t>
            </w:r>
          </w:p>
        </w:tc>
        <w:tc>
          <w:tcPr>
            <w:tcW w:w="5257" w:type="dxa"/>
            <w:tcBorders>
              <w:top w:val="single" w:sz="2" w:space="0" w:color="auto"/>
              <w:left w:val="single" w:sz="2" w:space="0" w:color="auto"/>
              <w:bottom w:val="single" w:sz="2" w:space="0" w:color="auto"/>
              <w:right w:val="single" w:sz="2" w:space="0" w:color="auto"/>
            </w:tcBorders>
            <w:vAlign w:val="center"/>
          </w:tcPr>
          <w:p w14:paraId="6671837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non-modified expulsions</w:t>
            </w:r>
          </w:p>
        </w:tc>
        <w:tc>
          <w:tcPr>
            <w:tcW w:w="1989" w:type="dxa"/>
            <w:tcBorders>
              <w:top w:val="single" w:sz="2" w:space="0" w:color="auto"/>
              <w:left w:val="single" w:sz="2" w:space="0" w:color="auto"/>
              <w:bottom w:val="single" w:sz="2" w:space="0" w:color="auto"/>
              <w:right w:val="single" w:sz="2" w:space="0" w:color="auto"/>
            </w:tcBorders>
            <w:vAlign w:val="center"/>
          </w:tcPr>
          <w:p w14:paraId="2BCC4E95"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27</w:t>
            </w:r>
          </w:p>
        </w:tc>
        <w:tc>
          <w:tcPr>
            <w:tcW w:w="1528" w:type="dxa"/>
            <w:tcBorders>
              <w:top w:val="single" w:sz="2" w:space="0" w:color="auto"/>
              <w:left w:val="single" w:sz="2" w:space="0" w:color="auto"/>
              <w:bottom w:val="single" w:sz="2" w:space="0" w:color="auto"/>
            </w:tcBorders>
            <w:vAlign w:val="center"/>
          </w:tcPr>
          <w:p w14:paraId="57EF7D60"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57</w:t>
            </w:r>
          </w:p>
        </w:tc>
      </w:tr>
      <w:tr w:rsidR="00CD3D0A" w14:paraId="3E293DBE" w14:textId="77777777">
        <w:tc>
          <w:tcPr>
            <w:tcW w:w="802" w:type="dxa"/>
            <w:tcBorders>
              <w:top w:val="single" w:sz="2" w:space="0" w:color="auto"/>
              <w:bottom w:val="single" w:sz="12" w:space="0" w:color="auto"/>
            </w:tcBorders>
            <w:vAlign w:val="center"/>
          </w:tcPr>
          <w:p w14:paraId="1B24DC37" w14:textId="77777777" w:rsidR="00CD3D0A" w:rsidRDefault="00CD3D0A">
            <w:pPr>
              <w:tabs>
                <w:tab w:val="left" w:pos="1080"/>
              </w:tabs>
              <w:spacing w:before="60" w:after="60"/>
              <w:jc w:val="left"/>
              <w:rPr>
                <w:rFonts w:ascii="Arial" w:hAnsi="Arial" w:cs="Arial"/>
                <w:sz w:val="18"/>
                <w:szCs w:val="18"/>
              </w:rPr>
            </w:pPr>
          </w:p>
        </w:tc>
        <w:tc>
          <w:tcPr>
            <w:tcW w:w="5257" w:type="dxa"/>
            <w:tcBorders>
              <w:top w:val="single" w:sz="2" w:space="0" w:color="auto"/>
              <w:left w:val="nil"/>
              <w:bottom w:val="single" w:sz="12" w:space="0" w:color="auto"/>
              <w:right w:val="single" w:sz="2" w:space="0" w:color="auto"/>
            </w:tcBorders>
            <w:vAlign w:val="center"/>
          </w:tcPr>
          <w:p w14:paraId="7020FD9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3CADCBB2"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37</w:t>
            </w:r>
          </w:p>
        </w:tc>
        <w:tc>
          <w:tcPr>
            <w:tcW w:w="1528" w:type="dxa"/>
            <w:tcBorders>
              <w:top w:val="single" w:sz="2" w:space="0" w:color="auto"/>
              <w:left w:val="single" w:sz="2" w:space="0" w:color="auto"/>
              <w:bottom w:val="single" w:sz="12" w:space="0" w:color="auto"/>
            </w:tcBorders>
            <w:vAlign w:val="center"/>
          </w:tcPr>
          <w:p w14:paraId="726C41E7"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57</w:t>
            </w:r>
          </w:p>
        </w:tc>
      </w:tr>
    </w:tbl>
    <w:p w14:paraId="4F32818E" w14:textId="77777777" w:rsidR="00CD3D0A" w:rsidRDefault="00CD3D0A">
      <w:pPr>
        <w:tabs>
          <w:tab w:val="left" w:pos="1080"/>
        </w:tabs>
        <w:rPr>
          <w:rFonts w:ascii="Arial" w:hAnsi="Arial" w:cs="Arial"/>
          <w:sz w:val="20"/>
        </w:rPr>
      </w:pPr>
    </w:p>
    <w:p w14:paraId="5FA11520" w14:textId="77777777" w:rsidR="00CD3D0A" w:rsidRDefault="00CD3D0A">
      <w:pPr>
        <w:tabs>
          <w:tab w:val="left" w:pos="1080"/>
        </w:tabs>
        <w:rPr>
          <w:rFonts w:ascii="Arial" w:hAnsi="Arial" w:cs="Arial"/>
          <w:b/>
          <w:sz w:val="20"/>
        </w:rPr>
      </w:pPr>
      <w:r>
        <w:rPr>
          <w:rFonts w:ascii="Arial" w:hAnsi="Arial" w:cs="Arial"/>
          <w:b/>
          <w:sz w:val="20"/>
        </w:rPr>
        <w:t>Question 4.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1584"/>
        <w:gridCol w:w="1584"/>
      </w:tblGrid>
      <w:tr w:rsidR="00CD3D0A" w14:paraId="6C5EBC90" w14:textId="77777777">
        <w:tc>
          <w:tcPr>
            <w:tcW w:w="828" w:type="dxa"/>
            <w:tcBorders>
              <w:bottom w:val="single" w:sz="12" w:space="0" w:color="auto"/>
            </w:tcBorders>
          </w:tcPr>
          <w:p w14:paraId="41B46615"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40BD1E54" w14:textId="77777777" w:rsidR="00CD3D0A" w:rsidRDefault="00CD3D0A">
            <w:pPr>
              <w:tabs>
                <w:tab w:val="left" w:pos="1080"/>
              </w:tabs>
              <w:spacing w:before="60" w:after="60"/>
              <w:rPr>
                <w:rFonts w:ascii="Arial" w:hAnsi="Arial" w:cs="Arial"/>
                <w:sz w:val="18"/>
                <w:szCs w:val="18"/>
              </w:rPr>
            </w:pPr>
          </w:p>
        </w:tc>
        <w:tc>
          <w:tcPr>
            <w:tcW w:w="1584" w:type="dxa"/>
            <w:tcBorders>
              <w:bottom w:val="single" w:sz="12" w:space="0" w:color="auto"/>
            </w:tcBorders>
          </w:tcPr>
          <w:p w14:paraId="3241492B"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84" w:type="dxa"/>
            <w:tcBorders>
              <w:bottom w:val="single" w:sz="12" w:space="0" w:color="auto"/>
            </w:tcBorders>
          </w:tcPr>
          <w:p w14:paraId="0DA0C97F"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48AB7567" w14:textId="77777777">
        <w:tc>
          <w:tcPr>
            <w:tcW w:w="828" w:type="dxa"/>
            <w:tcBorders>
              <w:top w:val="single" w:sz="12" w:space="0" w:color="auto"/>
              <w:bottom w:val="single" w:sz="2" w:space="0" w:color="auto"/>
              <w:right w:val="single" w:sz="2" w:space="0" w:color="auto"/>
            </w:tcBorders>
            <w:vAlign w:val="center"/>
          </w:tcPr>
          <w:p w14:paraId="0974DFB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4a.</w:t>
            </w:r>
          </w:p>
        </w:tc>
        <w:tc>
          <w:tcPr>
            <w:tcW w:w="5580" w:type="dxa"/>
            <w:tcBorders>
              <w:top w:val="single" w:sz="12" w:space="0" w:color="auto"/>
              <w:left w:val="single" w:sz="2" w:space="0" w:color="auto"/>
              <w:bottom w:val="single" w:sz="2" w:space="0" w:color="auto"/>
              <w:right w:val="single" w:sz="2" w:space="0" w:color="auto"/>
            </w:tcBorders>
            <w:vAlign w:val="center"/>
          </w:tcPr>
          <w:p w14:paraId="63B65B0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disabled students</w:t>
            </w:r>
          </w:p>
        </w:tc>
        <w:tc>
          <w:tcPr>
            <w:tcW w:w="1584" w:type="dxa"/>
            <w:tcBorders>
              <w:top w:val="single" w:sz="12" w:space="0" w:color="auto"/>
              <w:left w:val="single" w:sz="2" w:space="0" w:color="auto"/>
              <w:bottom w:val="single" w:sz="2" w:space="0" w:color="auto"/>
              <w:right w:val="single" w:sz="2" w:space="0" w:color="auto"/>
            </w:tcBorders>
            <w:vAlign w:val="center"/>
          </w:tcPr>
          <w:p w14:paraId="65CFBBB7"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2</w:t>
            </w:r>
          </w:p>
        </w:tc>
        <w:tc>
          <w:tcPr>
            <w:tcW w:w="1584" w:type="dxa"/>
            <w:tcBorders>
              <w:top w:val="single" w:sz="12" w:space="0" w:color="auto"/>
              <w:left w:val="single" w:sz="2" w:space="0" w:color="auto"/>
              <w:bottom w:val="single" w:sz="2" w:space="0" w:color="auto"/>
            </w:tcBorders>
            <w:vAlign w:val="center"/>
          </w:tcPr>
          <w:p w14:paraId="6D614BF2"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11</w:t>
            </w:r>
          </w:p>
        </w:tc>
      </w:tr>
      <w:tr w:rsidR="00CD3D0A" w14:paraId="70455FAE" w14:textId="77777777">
        <w:tc>
          <w:tcPr>
            <w:tcW w:w="828" w:type="dxa"/>
            <w:tcBorders>
              <w:top w:val="single" w:sz="2" w:space="0" w:color="auto"/>
              <w:bottom w:val="single" w:sz="2" w:space="0" w:color="auto"/>
              <w:right w:val="single" w:sz="2" w:space="0" w:color="auto"/>
            </w:tcBorders>
            <w:vAlign w:val="center"/>
          </w:tcPr>
          <w:p w14:paraId="74C3DF3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4b.</w:t>
            </w:r>
          </w:p>
        </w:tc>
        <w:tc>
          <w:tcPr>
            <w:tcW w:w="5580" w:type="dxa"/>
            <w:tcBorders>
              <w:top w:val="single" w:sz="2" w:space="0" w:color="auto"/>
              <w:left w:val="single" w:sz="2" w:space="0" w:color="auto"/>
              <w:bottom w:val="single" w:sz="2" w:space="0" w:color="auto"/>
              <w:right w:val="single" w:sz="2" w:space="0" w:color="auto"/>
            </w:tcBorders>
            <w:vAlign w:val="center"/>
          </w:tcPr>
          <w:p w14:paraId="1957F37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nondisabled students</w:t>
            </w:r>
          </w:p>
        </w:tc>
        <w:tc>
          <w:tcPr>
            <w:tcW w:w="1584" w:type="dxa"/>
            <w:tcBorders>
              <w:top w:val="single" w:sz="2" w:space="0" w:color="auto"/>
              <w:left w:val="single" w:sz="2" w:space="0" w:color="auto"/>
              <w:bottom w:val="single" w:sz="2" w:space="0" w:color="auto"/>
              <w:right w:val="single" w:sz="2" w:space="0" w:color="auto"/>
            </w:tcBorders>
            <w:vAlign w:val="center"/>
          </w:tcPr>
          <w:p w14:paraId="5E22E63A"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16</w:t>
            </w:r>
          </w:p>
        </w:tc>
        <w:tc>
          <w:tcPr>
            <w:tcW w:w="1584" w:type="dxa"/>
            <w:tcBorders>
              <w:top w:val="single" w:sz="2" w:space="0" w:color="auto"/>
              <w:left w:val="single" w:sz="2" w:space="0" w:color="auto"/>
              <w:bottom w:val="single" w:sz="2" w:space="0" w:color="auto"/>
            </w:tcBorders>
            <w:vAlign w:val="center"/>
          </w:tcPr>
          <w:p w14:paraId="7BE73767"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89</w:t>
            </w:r>
          </w:p>
        </w:tc>
      </w:tr>
      <w:tr w:rsidR="00CD3D0A" w14:paraId="5E996D6F" w14:textId="77777777">
        <w:tc>
          <w:tcPr>
            <w:tcW w:w="828" w:type="dxa"/>
            <w:tcBorders>
              <w:top w:val="single" w:sz="2" w:space="0" w:color="auto"/>
              <w:bottom w:val="single" w:sz="12" w:space="0" w:color="auto"/>
            </w:tcBorders>
            <w:vAlign w:val="center"/>
          </w:tcPr>
          <w:p w14:paraId="30747A64" w14:textId="77777777" w:rsidR="00CD3D0A" w:rsidRDefault="00CD3D0A">
            <w:pPr>
              <w:tabs>
                <w:tab w:val="left" w:pos="1080"/>
              </w:tabs>
              <w:spacing w:before="60" w:after="60"/>
              <w:jc w:val="left"/>
              <w:rPr>
                <w:rFonts w:ascii="Arial" w:hAnsi="Arial" w:cs="Arial"/>
                <w:sz w:val="18"/>
                <w:szCs w:val="18"/>
              </w:rPr>
            </w:pPr>
          </w:p>
        </w:tc>
        <w:tc>
          <w:tcPr>
            <w:tcW w:w="5580" w:type="dxa"/>
            <w:tcBorders>
              <w:top w:val="single" w:sz="2" w:space="0" w:color="auto"/>
              <w:left w:val="nil"/>
              <w:bottom w:val="single" w:sz="12" w:space="0" w:color="auto"/>
              <w:right w:val="single" w:sz="2" w:space="0" w:color="auto"/>
            </w:tcBorders>
            <w:vAlign w:val="center"/>
          </w:tcPr>
          <w:p w14:paraId="7F88229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584" w:type="dxa"/>
            <w:tcBorders>
              <w:top w:val="single" w:sz="2" w:space="0" w:color="auto"/>
              <w:left w:val="single" w:sz="2" w:space="0" w:color="auto"/>
              <w:bottom w:val="single" w:sz="12" w:space="0" w:color="auto"/>
              <w:right w:val="single" w:sz="2" w:space="0" w:color="auto"/>
            </w:tcBorders>
            <w:vAlign w:val="center"/>
          </w:tcPr>
          <w:p w14:paraId="24A514DD"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18</w:t>
            </w:r>
          </w:p>
        </w:tc>
        <w:tc>
          <w:tcPr>
            <w:tcW w:w="1584" w:type="dxa"/>
            <w:tcBorders>
              <w:top w:val="single" w:sz="2" w:space="0" w:color="auto"/>
              <w:left w:val="single" w:sz="2" w:space="0" w:color="auto"/>
              <w:bottom w:val="single" w:sz="12" w:space="0" w:color="auto"/>
            </w:tcBorders>
            <w:vAlign w:val="center"/>
          </w:tcPr>
          <w:p w14:paraId="6C1E39B9"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bl>
    <w:p w14:paraId="3F0825A6" w14:textId="77777777" w:rsidR="00CD3D0A" w:rsidRDefault="00CD3D0A">
      <w:pPr>
        <w:tabs>
          <w:tab w:val="left" w:pos="1080"/>
        </w:tabs>
        <w:rPr>
          <w:rFonts w:ascii="Arial" w:hAnsi="Arial" w:cs="Arial"/>
          <w:sz w:val="20"/>
        </w:rPr>
      </w:pPr>
    </w:p>
    <w:p w14:paraId="3699217B" w14:textId="77777777" w:rsidR="00CD3D0A" w:rsidRDefault="00CD3D0A">
      <w:pPr>
        <w:tabs>
          <w:tab w:val="left" w:pos="1080"/>
        </w:tabs>
        <w:rPr>
          <w:rFonts w:ascii="Arial" w:hAnsi="Arial" w:cs="Arial"/>
          <w:b/>
          <w:sz w:val="20"/>
        </w:rPr>
      </w:pPr>
      <w:r>
        <w:rPr>
          <w:rFonts w:ascii="Arial" w:hAnsi="Arial" w:cs="Arial"/>
          <w:b/>
          <w:sz w:val="20"/>
        </w:rPr>
        <w:t xml:space="preserve">Question 7.  </w:t>
      </w:r>
      <w:r>
        <w:rPr>
          <w:rFonts w:ascii="Arial" w:hAnsi="Arial" w:cs="Arial"/>
          <w:b/>
          <w:i/>
          <w:sz w:val="20"/>
        </w:rPr>
        <w:t>GFSA</w:t>
      </w:r>
      <w:r>
        <w:rPr>
          <w:rFonts w:ascii="Arial" w:hAnsi="Arial" w:cs="Arial"/>
          <w:b/>
          <w:sz w:val="20"/>
        </w:rPr>
        <w:t xml:space="preserve"> Submission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7164"/>
        <w:gridCol w:w="1584"/>
      </w:tblGrid>
      <w:tr w:rsidR="00CD3D0A" w14:paraId="6BCFE44D" w14:textId="77777777">
        <w:tc>
          <w:tcPr>
            <w:tcW w:w="828" w:type="dxa"/>
            <w:tcBorders>
              <w:bottom w:val="single" w:sz="12" w:space="0" w:color="auto"/>
            </w:tcBorders>
          </w:tcPr>
          <w:p w14:paraId="2BA62CCC" w14:textId="77777777" w:rsidR="00CD3D0A" w:rsidRDefault="00CD3D0A">
            <w:pPr>
              <w:tabs>
                <w:tab w:val="left" w:pos="1080"/>
              </w:tabs>
              <w:spacing w:before="60" w:after="60"/>
              <w:rPr>
                <w:rFonts w:ascii="Arial" w:hAnsi="Arial" w:cs="Arial"/>
                <w:sz w:val="18"/>
                <w:szCs w:val="18"/>
              </w:rPr>
            </w:pPr>
          </w:p>
        </w:tc>
        <w:tc>
          <w:tcPr>
            <w:tcW w:w="7164" w:type="dxa"/>
            <w:tcBorders>
              <w:bottom w:val="single" w:sz="12" w:space="0" w:color="auto"/>
            </w:tcBorders>
          </w:tcPr>
          <w:p w14:paraId="21116208" w14:textId="77777777" w:rsidR="00CD3D0A" w:rsidRDefault="00CD3D0A">
            <w:pPr>
              <w:tabs>
                <w:tab w:val="left" w:pos="1080"/>
              </w:tabs>
              <w:spacing w:before="60" w:after="60"/>
              <w:jc w:val="center"/>
              <w:rPr>
                <w:rFonts w:ascii="Arial" w:hAnsi="Arial" w:cs="Arial"/>
                <w:sz w:val="18"/>
                <w:szCs w:val="18"/>
              </w:rPr>
            </w:pPr>
          </w:p>
        </w:tc>
        <w:tc>
          <w:tcPr>
            <w:tcW w:w="1584" w:type="dxa"/>
            <w:tcBorders>
              <w:bottom w:val="single" w:sz="12" w:space="0" w:color="auto"/>
            </w:tcBorders>
          </w:tcPr>
          <w:p w14:paraId="32EA912B"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2319BCAB" w14:textId="77777777">
        <w:tc>
          <w:tcPr>
            <w:tcW w:w="828" w:type="dxa"/>
            <w:tcBorders>
              <w:top w:val="single" w:sz="12" w:space="0" w:color="auto"/>
              <w:bottom w:val="single" w:sz="2" w:space="0" w:color="auto"/>
              <w:right w:val="single" w:sz="2" w:space="0" w:color="auto"/>
            </w:tcBorders>
            <w:vAlign w:val="center"/>
          </w:tcPr>
          <w:p w14:paraId="21765B5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7a.</w:t>
            </w:r>
          </w:p>
        </w:tc>
        <w:tc>
          <w:tcPr>
            <w:tcW w:w="7164" w:type="dxa"/>
            <w:tcBorders>
              <w:top w:val="single" w:sz="12" w:space="0" w:color="auto"/>
              <w:left w:val="single" w:sz="2" w:space="0" w:color="auto"/>
              <w:bottom w:val="single" w:sz="2" w:space="0" w:color="auto"/>
              <w:right w:val="single" w:sz="2" w:space="0" w:color="auto"/>
            </w:tcBorders>
            <w:vAlign w:val="center"/>
          </w:tcPr>
          <w:p w14:paraId="549A7B02"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LEAs that submitted a </w:t>
            </w:r>
            <w:r>
              <w:rPr>
                <w:rFonts w:ascii="Arial" w:hAnsi="Arial" w:cs="Arial"/>
                <w:i/>
                <w:sz w:val="18"/>
                <w:szCs w:val="18"/>
              </w:rPr>
              <w:t>GFSA</w:t>
            </w:r>
            <w:r>
              <w:rPr>
                <w:rFonts w:ascii="Arial" w:hAnsi="Arial" w:cs="Arial"/>
                <w:sz w:val="18"/>
                <w:szCs w:val="18"/>
              </w:rPr>
              <w:t xml:space="preserve"> report to the state</w:t>
            </w:r>
          </w:p>
        </w:tc>
        <w:tc>
          <w:tcPr>
            <w:tcW w:w="1584" w:type="dxa"/>
            <w:tcBorders>
              <w:top w:val="single" w:sz="12" w:space="0" w:color="auto"/>
              <w:left w:val="single" w:sz="2" w:space="0" w:color="auto"/>
              <w:bottom w:val="single" w:sz="2" w:space="0" w:color="auto"/>
            </w:tcBorders>
            <w:vAlign w:val="center"/>
          </w:tcPr>
          <w:p w14:paraId="456DDF3B"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41F6DF2D" w14:textId="77777777">
        <w:tc>
          <w:tcPr>
            <w:tcW w:w="828" w:type="dxa"/>
            <w:tcBorders>
              <w:top w:val="single" w:sz="2" w:space="0" w:color="auto"/>
              <w:bottom w:val="single" w:sz="2" w:space="0" w:color="auto"/>
              <w:right w:val="single" w:sz="2" w:space="0" w:color="auto"/>
            </w:tcBorders>
            <w:vAlign w:val="center"/>
          </w:tcPr>
          <w:p w14:paraId="2D67A49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7b.</w:t>
            </w:r>
          </w:p>
        </w:tc>
        <w:tc>
          <w:tcPr>
            <w:tcW w:w="7164" w:type="dxa"/>
            <w:tcBorders>
              <w:top w:val="single" w:sz="2" w:space="0" w:color="auto"/>
              <w:left w:val="single" w:sz="2" w:space="0" w:color="auto"/>
              <w:bottom w:val="single" w:sz="2" w:space="0" w:color="auto"/>
              <w:right w:val="single" w:sz="2" w:space="0" w:color="auto"/>
            </w:tcBorders>
            <w:vAlign w:val="center"/>
          </w:tcPr>
          <w:p w14:paraId="7C231996"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schools that submitted </w:t>
            </w:r>
            <w:r>
              <w:rPr>
                <w:rFonts w:ascii="Arial" w:hAnsi="Arial" w:cs="Arial"/>
                <w:i/>
                <w:sz w:val="18"/>
                <w:szCs w:val="18"/>
              </w:rPr>
              <w:t xml:space="preserve">GFSA </w:t>
            </w:r>
            <w:r>
              <w:rPr>
                <w:rFonts w:ascii="Arial" w:hAnsi="Arial" w:cs="Arial"/>
                <w:sz w:val="18"/>
                <w:szCs w:val="18"/>
              </w:rPr>
              <w:t>data to their LEAs</w:t>
            </w:r>
          </w:p>
        </w:tc>
        <w:tc>
          <w:tcPr>
            <w:tcW w:w="1584" w:type="dxa"/>
            <w:tcBorders>
              <w:top w:val="single" w:sz="2" w:space="0" w:color="auto"/>
              <w:left w:val="single" w:sz="2" w:space="0" w:color="auto"/>
              <w:bottom w:val="single" w:sz="2" w:space="0" w:color="auto"/>
            </w:tcBorders>
            <w:vAlign w:val="center"/>
          </w:tcPr>
          <w:p w14:paraId="699987AD"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004ABDCF" w14:textId="77777777">
        <w:tc>
          <w:tcPr>
            <w:tcW w:w="828" w:type="dxa"/>
            <w:tcBorders>
              <w:top w:val="single" w:sz="2" w:space="0" w:color="auto"/>
              <w:bottom w:val="single" w:sz="12" w:space="0" w:color="auto"/>
              <w:right w:val="single" w:sz="2" w:space="0" w:color="auto"/>
            </w:tcBorders>
            <w:vAlign w:val="center"/>
          </w:tcPr>
          <w:p w14:paraId="36DC875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7c.</w:t>
            </w:r>
          </w:p>
        </w:tc>
        <w:tc>
          <w:tcPr>
            <w:tcW w:w="7164" w:type="dxa"/>
            <w:tcBorders>
              <w:top w:val="single" w:sz="2" w:space="0" w:color="auto"/>
              <w:left w:val="single" w:sz="2" w:space="0" w:color="auto"/>
              <w:bottom w:val="single" w:sz="12" w:space="0" w:color="auto"/>
              <w:right w:val="single" w:sz="2" w:space="0" w:color="auto"/>
            </w:tcBorders>
            <w:vAlign w:val="center"/>
          </w:tcPr>
          <w:p w14:paraId="45409461"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Percentage of LEAs that reported students for a firearm offense</w:t>
            </w:r>
          </w:p>
        </w:tc>
        <w:tc>
          <w:tcPr>
            <w:tcW w:w="1584" w:type="dxa"/>
            <w:tcBorders>
              <w:top w:val="single" w:sz="2" w:space="0" w:color="auto"/>
              <w:left w:val="single" w:sz="2" w:space="0" w:color="auto"/>
              <w:bottom w:val="single" w:sz="12" w:space="0" w:color="auto"/>
            </w:tcBorders>
            <w:vAlign w:val="center"/>
          </w:tcPr>
          <w:p w14:paraId="59893889"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4</w:t>
            </w:r>
          </w:p>
        </w:tc>
      </w:tr>
    </w:tbl>
    <w:p w14:paraId="4E60601A" w14:textId="77777777" w:rsidR="00CD3D0A" w:rsidRDefault="00CD3D0A">
      <w:pPr>
        <w:tabs>
          <w:tab w:val="left" w:pos="1080"/>
        </w:tabs>
        <w:rPr>
          <w:rFonts w:ascii="Arial" w:hAnsi="Arial" w:cs="Arial"/>
          <w:sz w:val="20"/>
        </w:rPr>
      </w:pPr>
    </w:p>
    <w:p w14:paraId="62539E3C" w14:textId="77777777" w:rsidR="00CD3D0A" w:rsidRDefault="00CD3D0A">
      <w:pPr>
        <w:tabs>
          <w:tab w:val="left" w:pos="1080"/>
        </w:tabs>
        <w:rPr>
          <w:rFonts w:ascii="Arial" w:hAnsi="Arial" w:cs="Arial"/>
          <w:sz w:val="20"/>
        </w:rPr>
      </w:pPr>
    </w:p>
    <w:p w14:paraId="3CEA5564" w14:textId="77777777" w:rsidR="00CD3D0A" w:rsidRDefault="00CD3D0A">
      <w:pPr>
        <w:tabs>
          <w:tab w:val="left" w:pos="1080"/>
        </w:tabs>
        <w:rPr>
          <w:rFonts w:ascii="Arial" w:hAnsi="Arial" w:cs="Arial"/>
          <w:sz w:val="20"/>
        </w:rPr>
      </w:pPr>
      <w:r>
        <w:rPr>
          <w:rFonts w:ascii="Arial" w:hAnsi="Arial" w:cs="Arial"/>
          <w:sz w:val="20"/>
        </w:rPr>
        <w:br w:type="page"/>
      </w:r>
    </w:p>
    <w:p w14:paraId="04DA9EE5" w14:textId="77777777" w:rsidR="00CD3D0A" w:rsidRDefault="00CD3D0A">
      <w:pPr>
        <w:pBdr>
          <w:top w:val="single" w:sz="18" w:space="1" w:color="auto"/>
          <w:bottom w:val="single" w:sz="18" w:space="1" w:color="auto"/>
        </w:pBdr>
        <w:tabs>
          <w:tab w:val="left" w:pos="1080"/>
        </w:tabs>
        <w:rPr>
          <w:rFonts w:ascii="Arial" w:hAnsi="Arial" w:cs="Arial"/>
          <w:b/>
          <w:sz w:val="28"/>
          <w:szCs w:val="28"/>
        </w:rPr>
      </w:pPr>
      <w:smartTag w:uri="urn:schemas-microsoft-com:office:smarttags" w:element="State">
        <w:smartTag w:uri="urn:schemas-microsoft-com:office:smarttags" w:element="place">
          <w:r>
            <w:rPr>
              <w:rFonts w:ascii="Arial" w:hAnsi="Arial" w:cs="Arial"/>
              <w:b/>
              <w:noProof/>
              <w:sz w:val="28"/>
              <w:szCs w:val="28"/>
            </w:rPr>
            <w:t>Michigan</w:t>
          </w:r>
        </w:smartTag>
      </w:smartTag>
      <w:r>
        <w:rPr>
          <w:rFonts w:ascii="Arial" w:hAnsi="Arial" w:cs="Arial"/>
          <w:b/>
          <w:sz w:val="28"/>
          <w:szCs w:val="28"/>
        </w:rPr>
        <w:t xml:space="preserve"> (continued)</w:t>
      </w:r>
    </w:p>
    <w:p w14:paraId="520E6832" w14:textId="77777777" w:rsidR="00CD3D0A" w:rsidRDefault="00CD3D0A">
      <w:pPr>
        <w:tabs>
          <w:tab w:val="left" w:pos="1080"/>
        </w:tabs>
        <w:rPr>
          <w:rFonts w:ascii="Arial" w:hAnsi="Arial" w:cs="Arial"/>
          <w:sz w:val="20"/>
        </w:rPr>
      </w:pPr>
    </w:p>
    <w:p w14:paraId="0DC01810" w14:textId="77777777" w:rsidR="00CD3D0A" w:rsidRDefault="00CD3D0A">
      <w:pPr>
        <w:pBdr>
          <w:bottom w:val="single" w:sz="8" w:space="1" w:color="auto"/>
        </w:pBdr>
        <w:tabs>
          <w:tab w:val="left" w:pos="1260"/>
        </w:tabs>
        <w:rPr>
          <w:rFonts w:ascii="Arial" w:hAnsi="Arial" w:cs="Arial"/>
          <w:b/>
          <w:sz w:val="20"/>
        </w:rPr>
      </w:pPr>
      <w:r>
        <w:rPr>
          <w:rFonts w:ascii="Arial" w:hAnsi="Arial" w:cs="Arial"/>
          <w:b/>
          <w:sz w:val="20"/>
        </w:rPr>
        <w:t>Question 8.  Data Quality</w:t>
      </w:r>
    </w:p>
    <w:p w14:paraId="1D67E5BF" w14:textId="77777777" w:rsidR="00CD3D0A" w:rsidRDefault="00CD3D0A">
      <w:pPr>
        <w:pBdr>
          <w:bottom w:val="single" w:sz="8" w:space="1" w:color="auto"/>
        </w:pBdr>
        <w:tabs>
          <w:tab w:val="left" w:pos="1260"/>
        </w:tabs>
        <w:rPr>
          <w:rFonts w:ascii="Arial" w:hAnsi="Arial" w:cs="Arial"/>
          <w:b/>
          <w:sz w:val="20"/>
        </w:rPr>
      </w:pPr>
    </w:p>
    <w:p w14:paraId="35E59240" w14:textId="77777777" w:rsidR="00CD3D0A" w:rsidRDefault="00CD3D0A">
      <w:pPr>
        <w:pBdr>
          <w:bottom w:val="single" w:sz="8" w:space="1" w:color="auto"/>
        </w:pBdr>
        <w:tabs>
          <w:tab w:val="left" w:pos="1260"/>
        </w:tabs>
        <w:rPr>
          <w:rFonts w:ascii="Arial" w:hAnsi="Arial" w:cs="Arial"/>
          <w:sz w:val="20"/>
        </w:rPr>
      </w:pPr>
      <w:r>
        <w:rPr>
          <w:rFonts w:ascii="Arial" w:hAnsi="Arial" w:cs="Arial"/>
          <w:sz w:val="20"/>
        </w:rPr>
        <w:t>Information that explains any circumstances affecting the quality of data submitted.</w:t>
      </w:r>
    </w:p>
    <w:p w14:paraId="43286E20" w14:textId="77777777" w:rsidR="00CD3D0A" w:rsidRDefault="00CD3D0A">
      <w:pPr>
        <w:tabs>
          <w:tab w:val="left" w:pos="1260"/>
        </w:tabs>
        <w:jc w:val="left"/>
        <w:rPr>
          <w:rFonts w:ascii="Arial" w:hAnsi="Arial" w:cs="Arial"/>
          <w:sz w:val="20"/>
        </w:rPr>
      </w:pPr>
      <w:r>
        <w:rPr>
          <w:rFonts w:ascii="Arial" w:hAnsi="Arial" w:cs="Arial"/>
          <w:sz w:val="20"/>
        </w:rPr>
        <w:t>None.</w:t>
      </w:r>
    </w:p>
    <w:p w14:paraId="0115A968" w14:textId="77777777" w:rsidR="00CD3D0A" w:rsidRDefault="00CD3D0A">
      <w:pPr>
        <w:tabs>
          <w:tab w:val="left" w:pos="1260"/>
        </w:tabs>
        <w:jc w:val="left"/>
        <w:rPr>
          <w:rFonts w:ascii="Arial" w:hAnsi="Arial" w:cs="Arial"/>
          <w:sz w:val="20"/>
        </w:rPr>
      </w:pPr>
    </w:p>
    <w:p w14:paraId="37109DD9" w14:textId="77777777" w:rsidR="00CD3D0A" w:rsidRDefault="00CD3D0A">
      <w:pPr>
        <w:tabs>
          <w:tab w:val="left" w:pos="1260"/>
        </w:tabs>
        <w:jc w:val="left"/>
        <w:rPr>
          <w:rFonts w:ascii="Arial" w:hAnsi="Arial" w:cs="Arial"/>
          <w:sz w:val="20"/>
        </w:rPr>
      </w:pPr>
    </w:p>
    <w:p w14:paraId="138467FA" w14:textId="77777777" w:rsidR="00CD3D0A" w:rsidRDefault="00CD3D0A">
      <w:pPr>
        <w:tabs>
          <w:tab w:val="left" w:pos="1080"/>
        </w:tabs>
        <w:rPr>
          <w:rFonts w:ascii="Arial" w:hAnsi="Arial" w:cs="Arial"/>
          <w:b/>
          <w:sz w:val="20"/>
        </w:rPr>
      </w:pPr>
      <w:r>
        <w:rPr>
          <w:rFonts w:ascii="Arial" w:hAnsi="Arial" w:cs="Arial"/>
          <w:b/>
          <w:sz w:val="20"/>
        </w:rPr>
        <w:t xml:space="preserve">Question 9.  </w:t>
      </w:r>
      <w:r>
        <w:rPr>
          <w:rFonts w:ascii="Arial" w:hAnsi="Arial" w:cs="Arial"/>
          <w:b/>
          <w:i/>
          <w:sz w:val="20"/>
        </w:rPr>
        <w:t>GFSA</w:t>
      </w:r>
      <w:r>
        <w:rPr>
          <w:rFonts w:ascii="Arial" w:hAnsi="Arial" w:cs="Arial"/>
          <w:b/>
          <w:sz w:val="20"/>
        </w:rPr>
        <w:t>–related State Law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53C2729E" w14:textId="77777777">
        <w:tc>
          <w:tcPr>
            <w:tcW w:w="828" w:type="dxa"/>
            <w:tcBorders>
              <w:bottom w:val="single" w:sz="12" w:space="0" w:color="auto"/>
            </w:tcBorders>
          </w:tcPr>
          <w:p w14:paraId="59958E1A"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597962B2"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20CC2C0B"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08670807" w14:textId="77777777">
        <w:tc>
          <w:tcPr>
            <w:tcW w:w="828" w:type="dxa"/>
            <w:tcBorders>
              <w:top w:val="single" w:sz="12" w:space="0" w:color="auto"/>
              <w:bottom w:val="single" w:sz="12" w:space="0" w:color="auto"/>
              <w:right w:val="single" w:sz="2" w:space="0" w:color="auto"/>
            </w:tcBorders>
            <w:vAlign w:val="center"/>
          </w:tcPr>
          <w:p w14:paraId="65B4025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9.</w:t>
            </w:r>
          </w:p>
        </w:tc>
        <w:tc>
          <w:tcPr>
            <w:tcW w:w="5580" w:type="dxa"/>
            <w:tcBorders>
              <w:top w:val="single" w:sz="12" w:space="0" w:color="auto"/>
              <w:left w:val="single" w:sz="2" w:space="0" w:color="auto"/>
              <w:bottom w:val="single" w:sz="12" w:space="0" w:color="auto"/>
              <w:right w:val="single" w:sz="2" w:space="0" w:color="auto"/>
            </w:tcBorders>
            <w:vAlign w:val="center"/>
          </w:tcPr>
          <w:p w14:paraId="45C9E55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Has your state law related to the </w:t>
            </w:r>
            <w:r>
              <w:rPr>
                <w:rFonts w:ascii="Arial" w:hAnsi="Arial" w:cs="Arial"/>
                <w:i/>
                <w:sz w:val="18"/>
                <w:szCs w:val="18"/>
              </w:rPr>
              <w:t>GFSA</w:t>
            </w:r>
            <w:r>
              <w:rPr>
                <w:rFonts w:ascii="Arial" w:hAnsi="Arial" w:cs="Arial"/>
                <w:sz w:val="18"/>
                <w:szCs w:val="18"/>
              </w:rPr>
              <w:t xml:space="preserve"> changed in the past 12 months?</w:t>
            </w:r>
          </w:p>
        </w:tc>
        <w:tc>
          <w:tcPr>
            <w:tcW w:w="3168" w:type="dxa"/>
            <w:tcBorders>
              <w:top w:val="single" w:sz="12" w:space="0" w:color="auto"/>
              <w:left w:val="single" w:sz="2" w:space="0" w:color="auto"/>
              <w:bottom w:val="single" w:sz="12" w:space="0" w:color="auto"/>
            </w:tcBorders>
            <w:vAlign w:val="center"/>
          </w:tcPr>
          <w:p w14:paraId="6D704DD6"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73AB9CA0" w14:textId="77777777" w:rsidR="00CD3D0A" w:rsidRDefault="00CD3D0A">
      <w:pPr>
        <w:tabs>
          <w:tab w:val="left" w:pos="1080"/>
        </w:tabs>
        <w:rPr>
          <w:rFonts w:ascii="Arial" w:hAnsi="Arial" w:cs="Arial"/>
          <w:sz w:val="20"/>
        </w:rPr>
      </w:pPr>
    </w:p>
    <w:p w14:paraId="19A4AD26" w14:textId="77777777" w:rsidR="00CD3D0A" w:rsidRDefault="00CD3D0A">
      <w:pPr>
        <w:tabs>
          <w:tab w:val="left" w:pos="1080"/>
        </w:tabs>
        <w:rPr>
          <w:rFonts w:ascii="Arial" w:hAnsi="Arial" w:cs="Arial"/>
          <w:b/>
          <w:sz w:val="20"/>
        </w:rPr>
      </w:pPr>
      <w:r>
        <w:rPr>
          <w:rFonts w:ascii="Arial" w:hAnsi="Arial" w:cs="Arial"/>
          <w:b/>
          <w:sz w:val="20"/>
        </w:rPr>
        <w:t>Question 10.  Alternative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04F11457" w14:textId="77777777">
        <w:tc>
          <w:tcPr>
            <w:tcW w:w="828" w:type="dxa"/>
            <w:tcBorders>
              <w:bottom w:val="single" w:sz="12" w:space="0" w:color="auto"/>
            </w:tcBorders>
          </w:tcPr>
          <w:p w14:paraId="5D934A91"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76A08C9E"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083F717A"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3FE82012" w14:textId="77777777">
        <w:tc>
          <w:tcPr>
            <w:tcW w:w="828" w:type="dxa"/>
            <w:tcBorders>
              <w:top w:val="single" w:sz="12" w:space="0" w:color="auto"/>
              <w:bottom w:val="single" w:sz="2" w:space="0" w:color="auto"/>
              <w:right w:val="single" w:sz="2" w:space="0" w:color="auto"/>
            </w:tcBorders>
            <w:vAlign w:val="center"/>
          </w:tcPr>
          <w:p w14:paraId="2FA5F7D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10a.</w:t>
            </w:r>
          </w:p>
        </w:tc>
        <w:tc>
          <w:tcPr>
            <w:tcW w:w="5580" w:type="dxa"/>
            <w:tcBorders>
              <w:top w:val="single" w:sz="12" w:space="0" w:color="auto"/>
              <w:left w:val="single" w:sz="2" w:space="0" w:color="auto"/>
              <w:bottom w:val="single" w:sz="2" w:space="0" w:color="auto"/>
              <w:right w:val="single" w:sz="2" w:space="0" w:color="auto"/>
            </w:tcBorders>
            <w:vAlign w:val="center"/>
          </w:tcPr>
          <w:p w14:paraId="0D22C43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How does your state law address the need for providing educational services in an alternative setting to students expelled from their regular school setting?</w:t>
            </w:r>
          </w:p>
        </w:tc>
        <w:tc>
          <w:tcPr>
            <w:tcW w:w="3168" w:type="dxa"/>
            <w:tcBorders>
              <w:top w:val="single" w:sz="12" w:space="0" w:color="auto"/>
              <w:left w:val="single" w:sz="2" w:space="0" w:color="auto"/>
              <w:bottom w:val="single" w:sz="2" w:space="0" w:color="auto"/>
            </w:tcBorders>
            <w:vAlign w:val="center"/>
          </w:tcPr>
          <w:p w14:paraId="09CE06D0" w14:textId="77777777" w:rsidR="00CD3D0A" w:rsidRDefault="00CD3D0A">
            <w:pPr>
              <w:spacing w:before="60" w:after="60"/>
              <w:jc w:val="left"/>
              <w:rPr>
                <w:rFonts w:ascii="Arial" w:hAnsi="Arial" w:cs="Arial"/>
                <w:sz w:val="18"/>
                <w:szCs w:val="18"/>
              </w:rPr>
            </w:pPr>
            <w:r>
              <w:rPr>
                <w:rFonts w:ascii="Arial" w:hAnsi="Arial" w:cs="Arial"/>
                <w:noProof/>
                <w:sz w:val="18"/>
                <w:szCs w:val="18"/>
              </w:rPr>
              <w:t>State law encourages LEAs to provide educational services to expelled students in an alternative setting.</w:t>
            </w:r>
          </w:p>
        </w:tc>
      </w:tr>
      <w:tr w:rsidR="00CD3D0A" w14:paraId="53DBA996" w14:textId="77777777">
        <w:tc>
          <w:tcPr>
            <w:tcW w:w="828" w:type="dxa"/>
            <w:tcBorders>
              <w:top w:val="single" w:sz="2" w:space="0" w:color="auto"/>
              <w:bottom w:val="single" w:sz="12" w:space="0" w:color="auto"/>
              <w:right w:val="single" w:sz="2" w:space="0" w:color="auto"/>
            </w:tcBorders>
            <w:vAlign w:val="center"/>
          </w:tcPr>
          <w:p w14:paraId="4723297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10b.</w:t>
            </w:r>
          </w:p>
        </w:tc>
        <w:tc>
          <w:tcPr>
            <w:tcW w:w="5580" w:type="dxa"/>
            <w:tcBorders>
              <w:top w:val="single" w:sz="2" w:space="0" w:color="auto"/>
              <w:left w:val="single" w:sz="2" w:space="0" w:color="auto"/>
              <w:bottom w:val="single" w:sz="12" w:space="0" w:color="auto"/>
              <w:right w:val="single" w:sz="2" w:space="0" w:color="auto"/>
            </w:tcBorders>
            <w:vAlign w:val="center"/>
          </w:tcPr>
          <w:p w14:paraId="2AFA3BF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Are any state funds used to support the implementation of educational services in alternative settings as it relates to students who have been expelled under the </w:t>
            </w:r>
            <w:r>
              <w:rPr>
                <w:rFonts w:ascii="Arial" w:hAnsi="Arial" w:cs="Arial"/>
                <w:i/>
                <w:sz w:val="18"/>
                <w:szCs w:val="18"/>
              </w:rPr>
              <w:t>GFSA</w:t>
            </w:r>
            <w:r>
              <w:rPr>
                <w:rFonts w:ascii="Arial" w:hAnsi="Arial" w:cs="Arial"/>
                <w:sz w:val="18"/>
                <w:szCs w:val="18"/>
              </w:rPr>
              <w:t>?</w:t>
            </w:r>
          </w:p>
        </w:tc>
        <w:tc>
          <w:tcPr>
            <w:tcW w:w="3168" w:type="dxa"/>
            <w:tcBorders>
              <w:top w:val="single" w:sz="2" w:space="0" w:color="auto"/>
              <w:left w:val="single" w:sz="2" w:space="0" w:color="auto"/>
              <w:bottom w:val="single" w:sz="12" w:space="0" w:color="auto"/>
            </w:tcBorders>
            <w:vAlign w:val="center"/>
          </w:tcPr>
          <w:p w14:paraId="5CDAE04C" w14:textId="77777777" w:rsidR="00CD3D0A" w:rsidRDefault="00CD3D0A">
            <w:pPr>
              <w:spacing w:before="60" w:after="60"/>
              <w:jc w:val="left"/>
              <w:rPr>
                <w:rFonts w:ascii="Arial" w:hAnsi="Arial" w:cs="Arial"/>
                <w:sz w:val="18"/>
                <w:szCs w:val="18"/>
              </w:rPr>
            </w:pPr>
            <w:r>
              <w:rPr>
                <w:rFonts w:ascii="Arial" w:hAnsi="Arial" w:cs="Arial"/>
                <w:noProof/>
                <w:sz w:val="18"/>
                <w:szCs w:val="18"/>
              </w:rPr>
              <w:t>Yes.</w:t>
            </w:r>
          </w:p>
        </w:tc>
      </w:tr>
    </w:tbl>
    <w:p w14:paraId="2D05C180" w14:textId="77777777" w:rsidR="00CD3D0A" w:rsidRDefault="00CD3D0A">
      <w:pPr>
        <w:tabs>
          <w:tab w:val="left" w:pos="1080"/>
        </w:tabs>
        <w:rPr>
          <w:rFonts w:ascii="Arial" w:hAnsi="Arial" w:cs="Arial"/>
          <w:sz w:val="20"/>
        </w:rPr>
      </w:pPr>
    </w:p>
    <w:p w14:paraId="50DD1574" w14:textId="77777777" w:rsidR="00CD3D0A" w:rsidRDefault="00CD3D0A">
      <w:pPr>
        <w:tabs>
          <w:tab w:val="left" w:pos="1080"/>
        </w:tabs>
        <w:rPr>
          <w:rFonts w:ascii="Arial" w:hAnsi="Arial" w:cs="Arial"/>
          <w:sz w:val="20"/>
        </w:rPr>
      </w:pPr>
    </w:p>
    <w:p w14:paraId="4C8CE7B2" w14:textId="77777777" w:rsidR="00CD3D0A" w:rsidRDefault="00CD3D0A">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Comparison─2002</w:t>
      </w:r>
      <w:r>
        <w:rPr>
          <w:rFonts w:ascii="Arial" w:hAnsi="Arial" w:cs="Arial"/>
          <w:b/>
          <w:sz w:val="18"/>
          <w:szCs w:val="18"/>
        </w:rPr>
        <w:t>–</w:t>
      </w:r>
      <w:r>
        <w:rPr>
          <w:rFonts w:ascii="Arial" w:hAnsi="Arial" w:cs="Arial"/>
          <w:b/>
          <w:sz w:val="28"/>
          <w:szCs w:val="28"/>
        </w:rPr>
        <w:t>03 to 2003</w:t>
      </w:r>
      <w:r>
        <w:rPr>
          <w:rFonts w:ascii="Arial" w:hAnsi="Arial" w:cs="Arial"/>
          <w:b/>
          <w:sz w:val="18"/>
          <w:szCs w:val="18"/>
        </w:rPr>
        <w:t>–</w:t>
      </w:r>
      <w:r>
        <w:rPr>
          <w:rFonts w:ascii="Arial" w:hAnsi="Arial" w:cs="Arial"/>
          <w:b/>
          <w:sz w:val="28"/>
          <w:szCs w:val="28"/>
        </w:rPr>
        <w:t>04</w:t>
      </w:r>
    </w:p>
    <w:p w14:paraId="54A1685C" w14:textId="77777777" w:rsidR="00CD3D0A" w:rsidRDefault="00CD3D0A">
      <w:pPr>
        <w:tabs>
          <w:tab w:val="left" w:pos="1260"/>
        </w:tabs>
        <w:jc w:val="left"/>
        <w:rPr>
          <w:sz w:val="20"/>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1440"/>
        <w:gridCol w:w="1440"/>
      </w:tblGrid>
      <w:tr w:rsidR="00CD3D0A" w14:paraId="0CC63D00" w14:textId="77777777">
        <w:tc>
          <w:tcPr>
            <w:tcW w:w="3888" w:type="dxa"/>
            <w:tcBorders>
              <w:bottom w:val="single" w:sz="12" w:space="0" w:color="auto"/>
              <w:right w:val="single" w:sz="2" w:space="0" w:color="auto"/>
            </w:tcBorders>
          </w:tcPr>
          <w:p w14:paraId="4F2D8350"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Data</w:t>
            </w:r>
          </w:p>
        </w:tc>
        <w:tc>
          <w:tcPr>
            <w:tcW w:w="1440" w:type="dxa"/>
            <w:tcBorders>
              <w:left w:val="single" w:sz="2" w:space="0" w:color="auto"/>
              <w:bottom w:val="single" w:sz="12" w:space="0" w:color="auto"/>
              <w:right w:val="single" w:sz="2" w:space="0" w:color="auto"/>
            </w:tcBorders>
          </w:tcPr>
          <w:p w14:paraId="20137180"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2002–03</w:t>
            </w:r>
          </w:p>
        </w:tc>
        <w:tc>
          <w:tcPr>
            <w:tcW w:w="1440" w:type="dxa"/>
            <w:tcBorders>
              <w:left w:val="single" w:sz="2" w:space="0" w:color="auto"/>
              <w:bottom w:val="single" w:sz="12" w:space="0" w:color="auto"/>
            </w:tcBorders>
          </w:tcPr>
          <w:p w14:paraId="24F60262"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2003–04</w:t>
            </w:r>
          </w:p>
        </w:tc>
      </w:tr>
      <w:tr w:rsidR="00CD3D0A" w14:paraId="57EB7B38" w14:textId="77777777">
        <w:tc>
          <w:tcPr>
            <w:tcW w:w="3888" w:type="dxa"/>
            <w:tcBorders>
              <w:top w:val="single" w:sz="12" w:space="0" w:color="auto"/>
              <w:bottom w:val="single" w:sz="2" w:space="0" w:color="auto"/>
              <w:right w:val="single" w:sz="2" w:space="0" w:color="auto"/>
            </w:tcBorders>
            <w:vAlign w:val="center"/>
          </w:tcPr>
          <w:p w14:paraId="2C1EE2D9"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37F15B00"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37</w:t>
            </w:r>
          </w:p>
        </w:tc>
        <w:tc>
          <w:tcPr>
            <w:tcW w:w="1440" w:type="dxa"/>
            <w:tcBorders>
              <w:top w:val="single" w:sz="12" w:space="0" w:color="auto"/>
              <w:left w:val="single" w:sz="2" w:space="0" w:color="auto"/>
              <w:bottom w:val="single" w:sz="2" w:space="0" w:color="auto"/>
            </w:tcBorders>
            <w:vAlign w:val="center"/>
          </w:tcPr>
          <w:p w14:paraId="413CE35F"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65</w:t>
            </w:r>
          </w:p>
        </w:tc>
      </w:tr>
      <w:tr w:rsidR="00CD3D0A" w14:paraId="31B933C0" w14:textId="77777777">
        <w:tc>
          <w:tcPr>
            <w:tcW w:w="3888" w:type="dxa"/>
            <w:tcBorders>
              <w:top w:val="single" w:sz="2" w:space="0" w:color="auto"/>
              <w:bottom w:val="single" w:sz="2" w:space="0" w:color="auto"/>
            </w:tcBorders>
            <w:vAlign w:val="center"/>
          </w:tcPr>
          <w:p w14:paraId="7FE2E6A9"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Change (2002–03 to 2003–04)</w:t>
            </w:r>
          </w:p>
        </w:tc>
        <w:tc>
          <w:tcPr>
            <w:tcW w:w="1440" w:type="dxa"/>
            <w:tcBorders>
              <w:top w:val="single" w:sz="2" w:space="0" w:color="auto"/>
              <w:bottom w:val="single" w:sz="2" w:space="0" w:color="auto"/>
              <w:right w:val="single" w:sz="2" w:space="0" w:color="auto"/>
            </w:tcBorders>
            <w:vAlign w:val="center"/>
          </w:tcPr>
          <w:p w14:paraId="3EB7E0FF"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2F3F7D5D"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28</w:t>
            </w:r>
          </w:p>
        </w:tc>
      </w:tr>
      <w:tr w:rsidR="00CD3D0A" w14:paraId="4351A1EF" w14:textId="77777777">
        <w:tc>
          <w:tcPr>
            <w:tcW w:w="3888" w:type="dxa"/>
            <w:tcBorders>
              <w:top w:val="single" w:sz="2" w:space="0" w:color="auto"/>
            </w:tcBorders>
            <w:vAlign w:val="center"/>
          </w:tcPr>
          <w:p w14:paraId="290313DC"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Percentage Change</w:t>
            </w:r>
          </w:p>
        </w:tc>
        <w:tc>
          <w:tcPr>
            <w:tcW w:w="1440" w:type="dxa"/>
            <w:tcBorders>
              <w:top w:val="single" w:sz="2" w:space="0" w:color="auto"/>
              <w:right w:val="single" w:sz="2" w:space="0" w:color="auto"/>
            </w:tcBorders>
            <w:vAlign w:val="center"/>
          </w:tcPr>
          <w:p w14:paraId="761DA0DB"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69B0EBC4"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76</w:t>
            </w:r>
          </w:p>
        </w:tc>
      </w:tr>
    </w:tbl>
    <w:p w14:paraId="2DBE1E99" w14:textId="77777777" w:rsidR="00CD3D0A" w:rsidRDefault="00CD3D0A">
      <w:pPr>
        <w:tabs>
          <w:tab w:val="left" w:pos="1260"/>
        </w:tabs>
        <w:jc w:val="left"/>
        <w:rPr>
          <w:rFonts w:ascii="Arial" w:hAnsi="Arial" w:cs="Arial"/>
          <w:sz w:val="20"/>
        </w:rPr>
      </w:pPr>
    </w:p>
    <w:p w14:paraId="71A8A613" w14:textId="77777777" w:rsidR="00CD3D0A" w:rsidRDefault="00CD3D0A">
      <w:pPr>
        <w:tabs>
          <w:tab w:val="left" w:pos="1260"/>
        </w:tabs>
        <w:jc w:val="left"/>
        <w:rPr>
          <w:rFonts w:ascii="Arial" w:hAnsi="Arial" w:cs="Arial"/>
          <w:sz w:val="20"/>
        </w:rPr>
      </w:pPr>
    </w:p>
    <w:p w14:paraId="6DF82694" w14:textId="77777777" w:rsidR="00CD3D0A" w:rsidRDefault="00CD3D0A">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63ECE962" w14:textId="77777777" w:rsidR="00CD3D0A" w:rsidRDefault="00CD3D0A">
      <w:pPr>
        <w:tabs>
          <w:tab w:val="left" w:pos="1260"/>
        </w:tabs>
        <w:jc w:val="left"/>
        <w:rPr>
          <w:rFonts w:ascii="Arial" w:hAnsi="Arial" w:cs="Arial"/>
          <w:sz w:val="20"/>
        </w:rPr>
        <w:sectPr w:rsidR="00CD3D0A">
          <w:pgSz w:w="12240" w:h="15840"/>
          <w:pgMar w:top="1152" w:right="1440" w:bottom="1008" w:left="1440" w:header="720" w:footer="720" w:gutter="0"/>
          <w:cols w:space="720"/>
          <w:docGrid w:linePitch="360"/>
        </w:sectPr>
      </w:pPr>
      <w:r>
        <w:rPr>
          <w:rFonts w:ascii="Arial" w:hAnsi="Arial" w:cs="Arial"/>
          <w:noProof/>
          <w:sz w:val="20"/>
        </w:rPr>
        <w:t>None.</w:t>
      </w:r>
    </w:p>
    <w:p w14:paraId="12C24AEB" w14:textId="77777777" w:rsidR="00CD3D0A" w:rsidRDefault="00CD3D0A">
      <w:pPr>
        <w:pStyle w:val="Heading2"/>
        <w:spacing w:after="0" w:line="240" w:lineRule="atLeast"/>
        <w:rPr>
          <w:rFonts w:ascii="Arial" w:hAnsi="Arial" w:cs="Arial"/>
          <w:bCs/>
          <w:sz w:val="28"/>
          <w:szCs w:val="28"/>
        </w:rPr>
      </w:pPr>
      <w:bookmarkStart w:id="56" w:name="_Toc165448279"/>
      <w:smartTag w:uri="urn:schemas-microsoft-com:office:smarttags" w:element="State">
        <w:smartTag w:uri="urn:schemas-microsoft-com:office:smarttags" w:element="place">
          <w:r>
            <w:rPr>
              <w:rFonts w:ascii="Arial" w:hAnsi="Arial" w:cs="Arial"/>
              <w:bCs/>
              <w:noProof/>
              <w:sz w:val="28"/>
              <w:szCs w:val="28"/>
            </w:rPr>
            <w:t>Minnesota</w:t>
          </w:r>
        </w:smartTag>
      </w:smartTag>
      <w:bookmarkEnd w:id="56"/>
    </w:p>
    <w:p w14:paraId="42C0C594" w14:textId="77777777" w:rsidR="00CD3D0A" w:rsidRDefault="00CD3D0A">
      <w:pPr>
        <w:pBdr>
          <w:top w:val="single" w:sz="18" w:space="1" w:color="auto"/>
          <w:bottom w:val="single" w:sz="18" w:space="1" w:color="auto"/>
        </w:pBdr>
        <w:tabs>
          <w:tab w:val="left" w:pos="1080"/>
        </w:tabs>
        <w:rPr>
          <w:rFonts w:ascii="Arial" w:hAnsi="Arial" w:cs="Arial"/>
          <w:b/>
          <w:sz w:val="24"/>
          <w:szCs w:val="24"/>
        </w:rPr>
      </w:pPr>
      <w:r>
        <w:rPr>
          <w:rFonts w:ascii="Arial" w:hAnsi="Arial" w:cs="Arial"/>
          <w:b/>
          <w:sz w:val="24"/>
          <w:szCs w:val="24"/>
        </w:rPr>
        <w:t>2003–04 Data</w:t>
      </w:r>
    </w:p>
    <w:p w14:paraId="78689F0C" w14:textId="77777777" w:rsidR="00CD3D0A" w:rsidRDefault="00CD3D0A">
      <w:pPr>
        <w:tabs>
          <w:tab w:val="left" w:pos="1080"/>
        </w:tabs>
      </w:pPr>
    </w:p>
    <w:p w14:paraId="60AA78DB" w14:textId="77777777" w:rsidR="00CD3D0A" w:rsidRDefault="00CD3D0A">
      <w:pPr>
        <w:tabs>
          <w:tab w:val="left" w:pos="1080"/>
        </w:tabs>
        <w:rPr>
          <w:rFonts w:ascii="Arial" w:hAnsi="Arial" w:cs="Arial"/>
          <w:b/>
          <w:sz w:val="20"/>
        </w:rPr>
      </w:pPr>
      <w:r>
        <w:rPr>
          <w:rFonts w:ascii="Arial" w:hAnsi="Arial" w:cs="Arial"/>
          <w:b/>
          <w:sz w:val="20"/>
        </w:rPr>
        <w:t>Question 1.  Firearms Incidents</w:t>
      </w:r>
    </w:p>
    <w:p w14:paraId="06EB602D" w14:textId="77777777" w:rsidR="00CD3D0A" w:rsidRDefault="00CD3D0A">
      <w:pPr>
        <w:tabs>
          <w:tab w:val="left" w:pos="1080"/>
        </w:tabs>
        <w:ind w:firstLine="720"/>
        <w:rPr>
          <w:rFonts w:ascii="Arial" w:hAnsi="Arial" w:cs="Arial"/>
          <w:sz w:val="20"/>
        </w:rPr>
      </w:pPr>
    </w:p>
    <w:p w14:paraId="0ED54012" w14:textId="77777777" w:rsidR="00CD3D0A" w:rsidRDefault="00CD3D0A">
      <w:pPr>
        <w:tabs>
          <w:tab w:val="left" w:pos="1080"/>
        </w:tabs>
        <w:ind w:firstLine="720"/>
        <w:rPr>
          <w:rFonts w:ascii="Arial" w:hAnsi="Arial" w:cs="Arial"/>
          <w:sz w:val="20"/>
        </w:rPr>
      </w:pPr>
      <w:r>
        <w:rPr>
          <w:rFonts w:ascii="Arial" w:hAnsi="Arial" w:cs="Arial"/>
          <w:sz w:val="20"/>
        </w:rPr>
        <w:t>1a.  Number of students who were found to have brought or possessed a firearm in school</w:t>
      </w:r>
    </w:p>
    <w:p w14:paraId="26079BFA" w14:textId="77777777" w:rsidR="00CD3D0A" w:rsidRDefault="00CD3D0A">
      <w:pPr>
        <w:tabs>
          <w:tab w:val="left" w:pos="1080"/>
        </w:tabs>
        <w:rPr>
          <w:rFonts w:ascii="Arial" w:hAnsi="Arial" w:cs="Arial"/>
          <w:sz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1797"/>
        <w:gridCol w:w="1792"/>
        <w:gridCol w:w="1796"/>
        <w:gridCol w:w="1849"/>
      </w:tblGrid>
      <w:tr w:rsidR="00CD3D0A" w14:paraId="1CACE9F1" w14:textId="77777777">
        <w:tc>
          <w:tcPr>
            <w:tcW w:w="1622" w:type="dxa"/>
          </w:tcPr>
          <w:p w14:paraId="0CF78A7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School Level</w:t>
            </w:r>
          </w:p>
        </w:tc>
        <w:tc>
          <w:tcPr>
            <w:tcW w:w="1797" w:type="dxa"/>
          </w:tcPr>
          <w:p w14:paraId="0F876CAB"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Handguns</w:t>
            </w:r>
          </w:p>
        </w:tc>
        <w:tc>
          <w:tcPr>
            <w:tcW w:w="1792" w:type="dxa"/>
          </w:tcPr>
          <w:p w14:paraId="59609E82"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Rifles or Shotguns</w:t>
            </w:r>
          </w:p>
        </w:tc>
        <w:tc>
          <w:tcPr>
            <w:tcW w:w="1796" w:type="dxa"/>
          </w:tcPr>
          <w:p w14:paraId="6AADB884"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Other Firearms</w:t>
            </w:r>
          </w:p>
        </w:tc>
        <w:tc>
          <w:tcPr>
            <w:tcW w:w="1849" w:type="dxa"/>
          </w:tcPr>
          <w:p w14:paraId="258C913F"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Total</w:t>
            </w:r>
          </w:p>
        </w:tc>
      </w:tr>
      <w:tr w:rsidR="00CD3D0A" w14:paraId="76B63CFD" w14:textId="77777777">
        <w:tc>
          <w:tcPr>
            <w:tcW w:w="1622" w:type="dxa"/>
          </w:tcPr>
          <w:p w14:paraId="3097840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Elementary</w:t>
            </w:r>
          </w:p>
        </w:tc>
        <w:tc>
          <w:tcPr>
            <w:tcW w:w="1797" w:type="dxa"/>
            <w:vAlign w:val="center"/>
          </w:tcPr>
          <w:p w14:paraId="3FB14408"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w:t>
            </w:r>
          </w:p>
        </w:tc>
        <w:tc>
          <w:tcPr>
            <w:tcW w:w="1792" w:type="dxa"/>
            <w:vAlign w:val="center"/>
          </w:tcPr>
          <w:p w14:paraId="0E8BBCED"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796" w:type="dxa"/>
            <w:vAlign w:val="center"/>
          </w:tcPr>
          <w:p w14:paraId="21DB97A8"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849" w:type="dxa"/>
            <w:vAlign w:val="center"/>
          </w:tcPr>
          <w:p w14:paraId="0055CD6B"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6</w:t>
            </w:r>
          </w:p>
        </w:tc>
      </w:tr>
      <w:tr w:rsidR="00CD3D0A" w14:paraId="751C8468" w14:textId="77777777">
        <w:tc>
          <w:tcPr>
            <w:tcW w:w="1622" w:type="dxa"/>
          </w:tcPr>
          <w:p w14:paraId="484E9BD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Junior High</w:t>
            </w:r>
          </w:p>
        </w:tc>
        <w:tc>
          <w:tcPr>
            <w:tcW w:w="1797" w:type="dxa"/>
            <w:vAlign w:val="center"/>
          </w:tcPr>
          <w:p w14:paraId="0ABC63FD"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792" w:type="dxa"/>
            <w:vAlign w:val="center"/>
          </w:tcPr>
          <w:p w14:paraId="7854AA30"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6311E600"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40B183DD"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w:t>
            </w:r>
          </w:p>
        </w:tc>
      </w:tr>
      <w:tr w:rsidR="00CD3D0A" w14:paraId="719083A6" w14:textId="77777777">
        <w:tc>
          <w:tcPr>
            <w:tcW w:w="1622" w:type="dxa"/>
          </w:tcPr>
          <w:p w14:paraId="621082C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Senior High</w:t>
            </w:r>
          </w:p>
        </w:tc>
        <w:tc>
          <w:tcPr>
            <w:tcW w:w="1797" w:type="dxa"/>
            <w:vAlign w:val="center"/>
          </w:tcPr>
          <w:p w14:paraId="2E7666B6"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20</w:t>
            </w:r>
          </w:p>
        </w:tc>
        <w:tc>
          <w:tcPr>
            <w:tcW w:w="1792" w:type="dxa"/>
            <w:vAlign w:val="center"/>
          </w:tcPr>
          <w:p w14:paraId="0F4F1A1A"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14</w:t>
            </w:r>
          </w:p>
        </w:tc>
        <w:tc>
          <w:tcPr>
            <w:tcW w:w="1796" w:type="dxa"/>
            <w:vAlign w:val="center"/>
          </w:tcPr>
          <w:p w14:paraId="68A923F2"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7</w:t>
            </w:r>
          </w:p>
        </w:tc>
        <w:tc>
          <w:tcPr>
            <w:tcW w:w="1849" w:type="dxa"/>
            <w:vAlign w:val="center"/>
          </w:tcPr>
          <w:p w14:paraId="3BD4E636"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41</w:t>
            </w:r>
          </w:p>
        </w:tc>
      </w:tr>
      <w:tr w:rsidR="00CD3D0A" w14:paraId="18134210" w14:textId="77777777">
        <w:tc>
          <w:tcPr>
            <w:tcW w:w="1622" w:type="dxa"/>
          </w:tcPr>
          <w:p w14:paraId="501775E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797" w:type="dxa"/>
            <w:vAlign w:val="center"/>
          </w:tcPr>
          <w:p w14:paraId="2F142AC4"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25</w:t>
            </w:r>
          </w:p>
        </w:tc>
        <w:tc>
          <w:tcPr>
            <w:tcW w:w="1792" w:type="dxa"/>
            <w:vAlign w:val="center"/>
          </w:tcPr>
          <w:p w14:paraId="33B96BFC"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16</w:t>
            </w:r>
          </w:p>
        </w:tc>
        <w:tc>
          <w:tcPr>
            <w:tcW w:w="1796" w:type="dxa"/>
            <w:vAlign w:val="center"/>
          </w:tcPr>
          <w:p w14:paraId="6B7060A9"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8</w:t>
            </w:r>
          </w:p>
        </w:tc>
        <w:tc>
          <w:tcPr>
            <w:tcW w:w="1849" w:type="dxa"/>
            <w:vAlign w:val="center"/>
          </w:tcPr>
          <w:p w14:paraId="5139237D"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49</w:t>
            </w:r>
          </w:p>
        </w:tc>
      </w:tr>
    </w:tbl>
    <w:p w14:paraId="35DA1683" w14:textId="77777777" w:rsidR="00CD3D0A" w:rsidRDefault="00CD3D0A">
      <w:pPr>
        <w:tabs>
          <w:tab w:val="left" w:pos="1080"/>
        </w:tabs>
        <w:jc w:val="left"/>
        <w:rPr>
          <w:rFonts w:ascii="Arial" w:hAnsi="Arial" w:cs="Arial"/>
          <w:sz w:val="20"/>
        </w:rPr>
      </w:pPr>
    </w:p>
    <w:p w14:paraId="0A9E69FF" w14:textId="77777777" w:rsidR="00CD3D0A" w:rsidRDefault="00CD3D0A">
      <w:pPr>
        <w:tabs>
          <w:tab w:val="left" w:pos="1080"/>
        </w:tabs>
        <w:rPr>
          <w:rFonts w:ascii="Arial" w:hAnsi="Arial" w:cs="Arial"/>
          <w:sz w:val="20"/>
        </w:rPr>
      </w:pPr>
    </w:p>
    <w:p w14:paraId="7A551D45" w14:textId="77777777" w:rsidR="00CD3D0A" w:rsidRDefault="00CD3D0A">
      <w:pPr>
        <w:tabs>
          <w:tab w:val="left" w:pos="1080"/>
        </w:tabs>
        <w:rPr>
          <w:rFonts w:ascii="Arial" w:hAnsi="Arial" w:cs="Arial"/>
          <w:b/>
          <w:sz w:val="20"/>
        </w:rPr>
      </w:pPr>
      <w:r>
        <w:rPr>
          <w:rFonts w:ascii="Arial" w:hAnsi="Arial" w:cs="Arial"/>
          <w:b/>
          <w:sz w:val="20"/>
        </w:rPr>
        <w:t>Question 2.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5"/>
        <w:gridCol w:w="1989"/>
        <w:gridCol w:w="1530"/>
      </w:tblGrid>
      <w:tr w:rsidR="00CD3D0A" w14:paraId="2EBBB431" w14:textId="77777777">
        <w:tc>
          <w:tcPr>
            <w:tcW w:w="802" w:type="dxa"/>
            <w:tcBorders>
              <w:bottom w:val="single" w:sz="12" w:space="0" w:color="auto"/>
            </w:tcBorders>
          </w:tcPr>
          <w:p w14:paraId="2E50E4C4" w14:textId="77777777" w:rsidR="00CD3D0A" w:rsidRDefault="00CD3D0A">
            <w:pPr>
              <w:tabs>
                <w:tab w:val="left" w:pos="1080"/>
              </w:tabs>
              <w:spacing w:before="60" w:after="60"/>
              <w:rPr>
                <w:rFonts w:ascii="Arial" w:hAnsi="Arial" w:cs="Arial"/>
                <w:sz w:val="18"/>
                <w:szCs w:val="18"/>
              </w:rPr>
            </w:pPr>
          </w:p>
        </w:tc>
        <w:tc>
          <w:tcPr>
            <w:tcW w:w="5255" w:type="dxa"/>
            <w:tcBorders>
              <w:bottom w:val="single" w:sz="12" w:space="0" w:color="auto"/>
            </w:tcBorders>
          </w:tcPr>
          <w:p w14:paraId="7065010D"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6DE6455C"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30" w:type="dxa"/>
            <w:tcBorders>
              <w:bottom w:val="single" w:sz="12" w:space="0" w:color="auto"/>
            </w:tcBorders>
          </w:tcPr>
          <w:p w14:paraId="35FFBB28"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3135ADBE" w14:textId="77777777">
        <w:tc>
          <w:tcPr>
            <w:tcW w:w="802" w:type="dxa"/>
            <w:tcBorders>
              <w:top w:val="single" w:sz="12" w:space="0" w:color="auto"/>
              <w:bottom w:val="single" w:sz="2" w:space="0" w:color="auto"/>
              <w:right w:val="single" w:sz="2" w:space="0" w:color="auto"/>
            </w:tcBorders>
            <w:vAlign w:val="center"/>
          </w:tcPr>
          <w:p w14:paraId="71FC7A4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2a.</w:t>
            </w:r>
          </w:p>
        </w:tc>
        <w:tc>
          <w:tcPr>
            <w:tcW w:w="5255" w:type="dxa"/>
            <w:tcBorders>
              <w:top w:val="single" w:sz="12" w:space="0" w:color="auto"/>
              <w:left w:val="single" w:sz="2" w:space="0" w:color="auto"/>
              <w:bottom w:val="single" w:sz="2" w:space="0" w:color="auto"/>
              <w:right w:val="single" w:sz="2" w:space="0" w:color="auto"/>
            </w:tcBorders>
            <w:vAlign w:val="center"/>
          </w:tcPr>
          <w:p w14:paraId="7DEC557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modified</w:t>
            </w:r>
          </w:p>
        </w:tc>
        <w:tc>
          <w:tcPr>
            <w:tcW w:w="1989" w:type="dxa"/>
            <w:tcBorders>
              <w:top w:val="single" w:sz="12" w:space="0" w:color="auto"/>
              <w:left w:val="single" w:sz="2" w:space="0" w:color="auto"/>
              <w:bottom w:val="single" w:sz="2" w:space="0" w:color="auto"/>
              <w:right w:val="single" w:sz="2" w:space="0" w:color="auto"/>
            </w:tcBorders>
            <w:vAlign w:val="center"/>
          </w:tcPr>
          <w:p w14:paraId="6E97249F"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41</w:t>
            </w:r>
          </w:p>
        </w:tc>
        <w:tc>
          <w:tcPr>
            <w:tcW w:w="1530" w:type="dxa"/>
            <w:tcBorders>
              <w:top w:val="single" w:sz="12" w:space="0" w:color="auto"/>
              <w:left w:val="single" w:sz="2" w:space="0" w:color="auto"/>
              <w:bottom w:val="single" w:sz="2" w:space="0" w:color="auto"/>
            </w:tcBorders>
            <w:vAlign w:val="center"/>
          </w:tcPr>
          <w:p w14:paraId="3764CDBD"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84</w:t>
            </w:r>
          </w:p>
        </w:tc>
      </w:tr>
      <w:tr w:rsidR="00CD3D0A" w14:paraId="58CA35F9" w14:textId="77777777">
        <w:tc>
          <w:tcPr>
            <w:tcW w:w="802" w:type="dxa"/>
            <w:tcBorders>
              <w:top w:val="single" w:sz="2" w:space="0" w:color="auto"/>
              <w:bottom w:val="single" w:sz="2" w:space="0" w:color="auto"/>
              <w:right w:val="single" w:sz="2" w:space="0" w:color="auto"/>
            </w:tcBorders>
            <w:vAlign w:val="center"/>
          </w:tcPr>
          <w:p w14:paraId="735722F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2b.</w:t>
            </w:r>
          </w:p>
        </w:tc>
        <w:tc>
          <w:tcPr>
            <w:tcW w:w="5255" w:type="dxa"/>
            <w:tcBorders>
              <w:top w:val="single" w:sz="2" w:space="0" w:color="auto"/>
              <w:left w:val="single" w:sz="2" w:space="0" w:color="auto"/>
              <w:bottom w:val="single" w:sz="2" w:space="0" w:color="auto"/>
              <w:right w:val="single" w:sz="2" w:space="0" w:color="auto"/>
            </w:tcBorders>
            <w:vAlign w:val="center"/>
          </w:tcPr>
          <w:p w14:paraId="70E47E5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not modified</w:t>
            </w:r>
          </w:p>
        </w:tc>
        <w:tc>
          <w:tcPr>
            <w:tcW w:w="1989" w:type="dxa"/>
            <w:tcBorders>
              <w:top w:val="single" w:sz="2" w:space="0" w:color="auto"/>
              <w:left w:val="single" w:sz="2" w:space="0" w:color="auto"/>
              <w:bottom w:val="single" w:sz="2" w:space="0" w:color="auto"/>
              <w:right w:val="single" w:sz="2" w:space="0" w:color="auto"/>
            </w:tcBorders>
            <w:vAlign w:val="center"/>
          </w:tcPr>
          <w:p w14:paraId="08CFED7C"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8</w:t>
            </w:r>
          </w:p>
        </w:tc>
        <w:tc>
          <w:tcPr>
            <w:tcW w:w="1530" w:type="dxa"/>
            <w:tcBorders>
              <w:top w:val="single" w:sz="2" w:space="0" w:color="auto"/>
              <w:left w:val="single" w:sz="2" w:space="0" w:color="auto"/>
              <w:bottom w:val="single" w:sz="2" w:space="0" w:color="auto"/>
            </w:tcBorders>
            <w:vAlign w:val="center"/>
          </w:tcPr>
          <w:p w14:paraId="2BD656BC"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16</w:t>
            </w:r>
          </w:p>
        </w:tc>
      </w:tr>
      <w:tr w:rsidR="00CD3D0A" w14:paraId="59F43809" w14:textId="77777777">
        <w:tc>
          <w:tcPr>
            <w:tcW w:w="802" w:type="dxa"/>
            <w:tcBorders>
              <w:top w:val="single" w:sz="2" w:space="0" w:color="auto"/>
              <w:bottom w:val="single" w:sz="12" w:space="0" w:color="auto"/>
            </w:tcBorders>
            <w:vAlign w:val="center"/>
          </w:tcPr>
          <w:p w14:paraId="60857CD4" w14:textId="77777777" w:rsidR="00CD3D0A" w:rsidRDefault="00CD3D0A">
            <w:pPr>
              <w:tabs>
                <w:tab w:val="left" w:pos="1080"/>
              </w:tabs>
              <w:spacing w:before="60" w:after="60"/>
              <w:jc w:val="left"/>
              <w:rPr>
                <w:rFonts w:ascii="Arial" w:hAnsi="Arial" w:cs="Arial"/>
                <w:sz w:val="18"/>
                <w:szCs w:val="18"/>
              </w:rPr>
            </w:pPr>
          </w:p>
        </w:tc>
        <w:tc>
          <w:tcPr>
            <w:tcW w:w="5255" w:type="dxa"/>
            <w:tcBorders>
              <w:top w:val="single" w:sz="2" w:space="0" w:color="auto"/>
              <w:left w:val="nil"/>
              <w:bottom w:val="single" w:sz="12" w:space="0" w:color="auto"/>
              <w:right w:val="single" w:sz="2" w:space="0" w:color="auto"/>
            </w:tcBorders>
            <w:vAlign w:val="center"/>
          </w:tcPr>
          <w:p w14:paraId="7C12B60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74DDB1F5"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49</w:t>
            </w:r>
          </w:p>
        </w:tc>
        <w:tc>
          <w:tcPr>
            <w:tcW w:w="1530" w:type="dxa"/>
            <w:tcBorders>
              <w:top w:val="single" w:sz="2" w:space="0" w:color="auto"/>
              <w:left w:val="single" w:sz="2" w:space="0" w:color="auto"/>
              <w:bottom w:val="single" w:sz="12" w:space="0" w:color="auto"/>
            </w:tcBorders>
            <w:vAlign w:val="center"/>
          </w:tcPr>
          <w:p w14:paraId="7801039B"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100</w:t>
            </w:r>
          </w:p>
        </w:tc>
      </w:tr>
    </w:tbl>
    <w:p w14:paraId="09168C50" w14:textId="77777777" w:rsidR="00CD3D0A" w:rsidRDefault="00CD3D0A">
      <w:pPr>
        <w:tabs>
          <w:tab w:val="left" w:pos="1080"/>
        </w:tabs>
        <w:rPr>
          <w:rFonts w:ascii="Arial" w:hAnsi="Arial" w:cs="Arial"/>
          <w:sz w:val="20"/>
        </w:rPr>
      </w:pPr>
    </w:p>
    <w:p w14:paraId="411180C6" w14:textId="77777777" w:rsidR="00CD3D0A" w:rsidRDefault="00CD3D0A">
      <w:pPr>
        <w:tabs>
          <w:tab w:val="left" w:pos="1080"/>
        </w:tabs>
        <w:rPr>
          <w:rFonts w:ascii="Arial" w:hAnsi="Arial" w:cs="Arial"/>
          <w:b/>
          <w:sz w:val="20"/>
        </w:rPr>
      </w:pPr>
      <w:r>
        <w:rPr>
          <w:rFonts w:ascii="Arial" w:hAnsi="Arial" w:cs="Arial"/>
          <w:b/>
          <w:sz w:val="20"/>
        </w:rPr>
        <w:t>Question 3.  Alternative Placements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7"/>
        <w:gridCol w:w="1989"/>
        <w:gridCol w:w="1528"/>
      </w:tblGrid>
      <w:tr w:rsidR="00CD3D0A" w14:paraId="26E56074" w14:textId="77777777">
        <w:tc>
          <w:tcPr>
            <w:tcW w:w="802" w:type="dxa"/>
            <w:tcBorders>
              <w:bottom w:val="single" w:sz="12" w:space="0" w:color="auto"/>
            </w:tcBorders>
          </w:tcPr>
          <w:p w14:paraId="5786101C" w14:textId="77777777" w:rsidR="00CD3D0A" w:rsidRDefault="00CD3D0A">
            <w:pPr>
              <w:tabs>
                <w:tab w:val="left" w:pos="1080"/>
              </w:tabs>
              <w:spacing w:before="60" w:after="60"/>
              <w:rPr>
                <w:rFonts w:ascii="Arial" w:hAnsi="Arial" w:cs="Arial"/>
                <w:sz w:val="18"/>
                <w:szCs w:val="18"/>
              </w:rPr>
            </w:pPr>
          </w:p>
        </w:tc>
        <w:tc>
          <w:tcPr>
            <w:tcW w:w="5257" w:type="dxa"/>
            <w:tcBorders>
              <w:bottom w:val="single" w:sz="12" w:space="0" w:color="auto"/>
            </w:tcBorders>
          </w:tcPr>
          <w:p w14:paraId="4D24D664"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19419A77"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28" w:type="dxa"/>
            <w:tcBorders>
              <w:bottom w:val="single" w:sz="12" w:space="0" w:color="auto"/>
            </w:tcBorders>
          </w:tcPr>
          <w:p w14:paraId="04CF7C6F"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42B51737" w14:textId="77777777">
        <w:tc>
          <w:tcPr>
            <w:tcW w:w="802" w:type="dxa"/>
            <w:tcBorders>
              <w:top w:val="single" w:sz="12" w:space="0" w:color="auto"/>
              <w:bottom w:val="single" w:sz="2" w:space="0" w:color="auto"/>
              <w:right w:val="single" w:sz="2" w:space="0" w:color="auto"/>
            </w:tcBorders>
            <w:vAlign w:val="center"/>
          </w:tcPr>
          <w:p w14:paraId="48B2097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3a.</w:t>
            </w:r>
          </w:p>
        </w:tc>
        <w:tc>
          <w:tcPr>
            <w:tcW w:w="5257" w:type="dxa"/>
            <w:tcBorders>
              <w:top w:val="single" w:sz="12" w:space="0" w:color="auto"/>
              <w:left w:val="single" w:sz="2" w:space="0" w:color="auto"/>
              <w:bottom w:val="single" w:sz="2" w:space="0" w:color="auto"/>
              <w:right w:val="single" w:sz="2" w:space="0" w:color="auto"/>
            </w:tcBorders>
            <w:vAlign w:val="center"/>
          </w:tcPr>
          <w:p w14:paraId="71223DC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modified expulsions</w:t>
            </w:r>
          </w:p>
        </w:tc>
        <w:tc>
          <w:tcPr>
            <w:tcW w:w="1989" w:type="dxa"/>
            <w:tcBorders>
              <w:top w:val="single" w:sz="12" w:space="0" w:color="auto"/>
              <w:left w:val="single" w:sz="2" w:space="0" w:color="auto"/>
              <w:bottom w:val="single" w:sz="2" w:space="0" w:color="auto"/>
              <w:right w:val="single" w:sz="2" w:space="0" w:color="auto"/>
            </w:tcBorders>
            <w:vAlign w:val="center"/>
          </w:tcPr>
          <w:p w14:paraId="49A9A8F4"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12</w:t>
            </w:r>
          </w:p>
        </w:tc>
        <w:tc>
          <w:tcPr>
            <w:tcW w:w="1528" w:type="dxa"/>
            <w:tcBorders>
              <w:top w:val="single" w:sz="12" w:space="0" w:color="auto"/>
              <w:left w:val="single" w:sz="2" w:space="0" w:color="auto"/>
              <w:bottom w:val="single" w:sz="2" w:space="0" w:color="auto"/>
            </w:tcBorders>
            <w:vAlign w:val="center"/>
          </w:tcPr>
          <w:p w14:paraId="0CC37D93"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29</w:t>
            </w:r>
          </w:p>
        </w:tc>
      </w:tr>
      <w:tr w:rsidR="00CD3D0A" w14:paraId="5DD33D1E" w14:textId="77777777">
        <w:tc>
          <w:tcPr>
            <w:tcW w:w="802" w:type="dxa"/>
            <w:tcBorders>
              <w:top w:val="single" w:sz="2" w:space="0" w:color="auto"/>
              <w:bottom w:val="single" w:sz="2" w:space="0" w:color="auto"/>
              <w:right w:val="single" w:sz="2" w:space="0" w:color="auto"/>
            </w:tcBorders>
            <w:vAlign w:val="center"/>
          </w:tcPr>
          <w:p w14:paraId="3848764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3b.</w:t>
            </w:r>
          </w:p>
        </w:tc>
        <w:tc>
          <w:tcPr>
            <w:tcW w:w="5257" w:type="dxa"/>
            <w:tcBorders>
              <w:top w:val="single" w:sz="2" w:space="0" w:color="auto"/>
              <w:left w:val="single" w:sz="2" w:space="0" w:color="auto"/>
              <w:bottom w:val="single" w:sz="2" w:space="0" w:color="auto"/>
              <w:right w:val="single" w:sz="2" w:space="0" w:color="auto"/>
            </w:tcBorders>
            <w:vAlign w:val="center"/>
          </w:tcPr>
          <w:p w14:paraId="4EEDEE0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non-modified expulsions</w:t>
            </w:r>
          </w:p>
        </w:tc>
        <w:tc>
          <w:tcPr>
            <w:tcW w:w="1989" w:type="dxa"/>
            <w:tcBorders>
              <w:top w:val="single" w:sz="2" w:space="0" w:color="auto"/>
              <w:left w:val="single" w:sz="2" w:space="0" w:color="auto"/>
              <w:bottom w:val="single" w:sz="2" w:space="0" w:color="auto"/>
              <w:right w:val="single" w:sz="2" w:space="0" w:color="auto"/>
            </w:tcBorders>
            <w:vAlign w:val="center"/>
          </w:tcPr>
          <w:p w14:paraId="18D0C4BB"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8</w:t>
            </w:r>
          </w:p>
        </w:tc>
        <w:tc>
          <w:tcPr>
            <w:tcW w:w="1528" w:type="dxa"/>
            <w:tcBorders>
              <w:top w:val="single" w:sz="2" w:space="0" w:color="auto"/>
              <w:left w:val="single" w:sz="2" w:space="0" w:color="auto"/>
              <w:bottom w:val="single" w:sz="2" w:space="0" w:color="auto"/>
            </w:tcBorders>
            <w:vAlign w:val="center"/>
          </w:tcPr>
          <w:p w14:paraId="1C17F308"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6DAFD315" w14:textId="77777777">
        <w:tc>
          <w:tcPr>
            <w:tcW w:w="802" w:type="dxa"/>
            <w:tcBorders>
              <w:top w:val="single" w:sz="2" w:space="0" w:color="auto"/>
              <w:bottom w:val="single" w:sz="12" w:space="0" w:color="auto"/>
            </w:tcBorders>
            <w:vAlign w:val="center"/>
          </w:tcPr>
          <w:p w14:paraId="0BDC7F1E" w14:textId="77777777" w:rsidR="00CD3D0A" w:rsidRDefault="00CD3D0A">
            <w:pPr>
              <w:tabs>
                <w:tab w:val="left" w:pos="1080"/>
              </w:tabs>
              <w:spacing w:before="60" w:after="60"/>
              <w:jc w:val="left"/>
              <w:rPr>
                <w:rFonts w:ascii="Arial" w:hAnsi="Arial" w:cs="Arial"/>
                <w:sz w:val="18"/>
                <w:szCs w:val="18"/>
              </w:rPr>
            </w:pPr>
          </w:p>
        </w:tc>
        <w:tc>
          <w:tcPr>
            <w:tcW w:w="5257" w:type="dxa"/>
            <w:tcBorders>
              <w:top w:val="single" w:sz="2" w:space="0" w:color="auto"/>
              <w:left w:val="nil"/>
              <w:bottom w:val="single" w:sz="12" w:space="0" w:color="auto"/>
              <w:right w:val="single" w:sz="2" w:space="0" w:color="auto"/>
            </w:tcBorders>
            <w:vAlign w:val="center"/>
          </w:tcPr>
          <w:p w14:paraId="250565D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5B217918"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20</w:t>
            </w:r>
          </w:p>
        </w:tc>
        <w:tc>
          <w:tcPr>
            <w:tcW w:w="1528" w:type="dxa"/>
            <w:tcBorders>
              <w:top w:val="single" w:sz="2" w:space="0" w:color="auto"/>
              <w:left w:val="single" w:sz="2" w:space="0" w:color="auto"/>
              <w:bottom w:val="single" w:sz="12" w:space="0" w:color="auto"/>
            </w:tcBorders>
            <w:vAlign w:val="center"/>
          </w:tcPr>
          <w:p w14:paraId="2E2F7532"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41</w:t>
            </w:r>
          </w:p>
        </w:tc>
      </w:tr>
    </w:tbl>
    <w:p w14:paraId="0D41B741" w14:textId="77777777" w:rsidR="00CD3D0A" w:rsidRDefault="00CD3D0A">
      <w:pPr>
        <w:tabs>
          <w:tab w:val="left" w:pos="1080"/>
        </w:tabs>
        <w:rPr>
          <w:rFonts w:ascii="Arial" w:hAnsi="Arial" w:cs="Arial"/>
          <w:sz w:val="20"/>
        </w:rPr>
      </w:pPr>
    </w:p>
    <w:p w14:paraId="2D1FFE5F" w14:textId="77777777" w:rsidR="00CD3D0A" w:rsidRDefault="00CD3D0A">
      <w:pPr>
        <w:tabs>
          <w:tab w:val="left" w:pos="1080"/>
        </w:tabs>
        <w:rPr>
          <w:rFonts w:ascii="Arial" w:hAnsi="Arial" w:cs="Arial"/>
          <w:b/>
          <w:sz w:val="20"/>
        </w:rPr>
      </w:pPr>
      <w:r>
        <w:rPr>
          <w:rFonts w:ascii="Arial" w:hAnsi="Arial" w:cs="Arial"/>
          <w:b/>
          <w:sz w:val="20"/>
        </w:rPr>
        <w:t>Question 4.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1584"/>
        <w:gridCol w:w="1584"/>
      </w:tblGrid>
      <w:tr w:rsidR="00CD3D0A" w14:paraId="65642F8B" w14:textId="77777777">
        <w:tc>
          <w:tcPr>
            <w:tcW w:w="828" w:type="dxa"/>
            <w:tcBorders>
              <w:bottom w:val="single" w:sz="12" w:space="0" w:color="auto"/>
            </w:tcBorders>
          </w:tcPr>
          <w:p w14:paraId="3F6E6079"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0877D342" w14:textId="77777777" w:rsidR="00CD3D0A" w:rsidRDefault="00CD3D0A">
            <w:pPr>
              <w:tabs>
                <w:tab w:val="left" w:pos="1080"/>
              </w:tabs>
              <w:spacing w:before="60" w:after="60"/>
              <w:rPr>
                <w:rFonts w:ascii="Arial" w:hAnsi="Arial" w:cs="Arial"/>
                <w:sz w:val="18"/>
                <w:szCs w:val="18"/>
              </w:rPr>
            </w:pPr>
          </w:p>
        </w:tc>
        <w:tc>
          <w:tcPr>
            <w:tcW w:w="1584" w:type="dxa"/>
            <w:tcBorders>
              <w:bottom w:val="single" w:sz="12" w:space="0" w:color="auto"/>
            </w:tcBorders>
          </w:tcPr>
          <w:p w14:paraId="77F04185"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84" w:type="dxa"/>
            <w:tcBorders>
              <w:bottom w:val="single" w:sz="12" w:space="0" w:color="auto"/>
            </w:tcBorders>
          </w:tcPr>
          <w:p w14:paraId="570E9482"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6FD40DAC" w14:textId="77777777">
        <w:tc>
          <w:tcPr>
            <w:tcW w:w="828" w:type="dxa"/>
            <w:tcBorders>
              <w:top w:val="single" w:sz="12" w:space="0" w:color="auto"/>
              <w:bottom w:val="single" w:sz="2" w:space="0" w:color="auto"/>
              <w:right w:val="single" w:sz="2" w:space="0" w:color="auto"/>
            </w:tcBorders>
            <w:vAlign w:val="center"/>
          </w:tcPr>
          <w:p w14:paraId="4F80CC0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4a.</w:t>
            </w:r>
          </w:p>
        </w:tc>
        <w:tc>
          <w:tcPr>
            <w:tcW w:w="5580" w:type="dxa"/>
            <w:tcBorders>
              <w:top w:val="single" w:sz="12" w:space="0" w:color="auto"/>
              <w:left w:val="single" w:sz="2" w:space="0" w:color="auto"/>
              <w:bottom w:val="single" w:sz="2" w:space="0" w:color="auto"/>
              <w:right w:val="single" w:sz="2" w:space="0" w:color="auto"/>
            </w:tcBorders>
            <w:vAlign w:val="center"/>
          </w:tcPr>
          <w:p w14:paraId="1B20DF6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disabled students</w:t>
            </w:r>
          </w:p>
        </w:tc>
        <w:tc>
          <w:tcPr>
            <w:tcW w:w="1584" w:type="dxa"/>
            <w:tcBorders>
              <w:top w:val="single" w:sz="12" w:space="0" w:color="auto"/>
              <w:left w:val="single" w:sz="2" w:space="0" w:color="auto"/>
              <w:bottom w:val="single" w:sz="2" w:space="0" w:color="auto"/>
              <w:right w:val="single" w:sz="2" w:space="0" w:color="auto"/>
            </w:tcBorders>
            <w:vAlign w:val="center"/>
          </w:tcPr>
          <w:p w14:paraId="5727FDC3"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5</w:t>
            </w:r>
          </w:p>
        </w:tc>
        <w:tc>
          <w:tcPr>
            <w:tcW w:w="1584" w:type="dxa"/>
            <w:tcBorders>
              <w:top w:val="single" w:sz="12" w:space="0" w:color="auto"/>
              <w:left w:val="single" w:sz="2" w:space="0" w:color="auto"/>
              <w:bottom w:val="single" w:sz="2" w:space="0" w:color="auto"/>
            </w:tcBorders>
            <w:vAlign w:val="center"/>
          </w:tcPr>
          <w:p w14:paraId="343EFF47"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12</w:t>
            </w:r>
          </w:p>
        </w:tc>
      </w:tr>
      <w:tr w:rsidR="00CD3D0A" w14:paraId="730D53ED" w14:textId="77777777">
        <w:tc>
          <w:tcPr>
            <w:tcW w:w="828" w:type="dxa"/>
            <w:tcBorders>
              <w:top w:val="single" w:sz="2" w:space="0" w:color="auto"/>
              <w:bottom w:val="single" w:sz="2" w:space="0" w:color="auto"/>
              <w:right w:val="single" w:sz="2" w:space="0" w:color="auto"/>
            </w:tcBorders>
            <w:vAlign w:val="center"/>
          </w:tcPr>
          <w:p w14:paraId="351D793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4b.</w:t>
            </w:r>
          </w:p>
        </w:tc>
        <w:tc>
          <w:tcPr>
            <w:tcW w:w="5580" w:type="dxa"/>
            <w:tcBorders>
              <w:top w:val="single" w:sz="2" w:space="0" w:color="auto"/>
              <w:left w:val="single" w:sz="2" w:space="0" w:color="auto"/>
              <w:bottom w:val="single" w:sz="2" w:space="0" w:color="auto"/>
              <w:right w:val="single" w:sz="2" w:space="0" w:color="auto"/>
            </w:tcBorders>
            <w:vAlign w:val="center"/>
          </w:tcPr>
          <w:p w14:paraId="46C11FC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nondisabled students</w:t>
            </w:r>
          </w:p>
        </w:tc>
        <w:tc>
          <w:tcPr>
            <w:tcW w:w="1584" w:type="dxa"/>
            <w:tcBorders>
              <w:top w:val="single" w:sz="2" w:space="0" w:color="auto"/>
              <w:left w:val="single" w:sz="2" w:space="0" w:color="auto"/>
              <w:bottom w:val="single" w:sz="2" w:space="0" w:color="auto"/>
              <w:right w:val="single" w:sz="2" w:space="0" w:color="auto"/>
            </w:tcBorders>
            <w:vAlign w:val="center"/>
          </w:tcPr>
          <w:p w14:paraId="79EE0B55"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36</w:t>
            </w:r>
          </w:p>
        </w:tc>
        <w:tc>
          <w:tcPr>
            <w:tcW w:w="1584" w:type="dxa"/>
            <w:tcBorders>
              <w:top w:val="single" w:sz="2" w:space="0" w:color="auto"/>
              <w:left w:val="single" w:sz="2" w:space="0" w:color="auto"/>
              <w:bottom w:val="single" w:sz="2" w:space="0" w:color="auto"/>
            </w:tcBorders>
            <w:vAlign w:val="center"/>
          </w:tcPr>
          <w:p w14:paraId="3C35B27E"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88</w:t>
            </w:r>
          </w:p>
        </w:tc>
      </w:tr>
      <w:tr w:rsidR="00CD3D0A" w14:paraId="6D6B45D6" w14:textId="77777777">
        <w:tc>
          <w:tcPr>
            <w:tcW w:w="828" w:type="dxa"/>
            <w:tcBorders>
              <w:top w:val="single" w:sz="2" w:space="0" w:color="auto"/>
              <w:bottom w:val="single" w:sz="12" w:space="0" w:color="auto"/>
            </w:tcBorders>
            <w:vAlign w:val="center"/>
          </w:tcPr>
          <w:p w14:paraId="6159A83A" w14:textId="77777777" w:rsidR="00CD3D0A" w:rsidRDefault="00CD3D0A">
            <w:pPr>
              <w:tabs>
                <w:tab w:val="left" w:pos="1080"/>
              </w:tabs>
              <w:spacing w:before="60" w:after="60"/>
              <w:jc w:val="left"/>
              <w:rPr>
                <w:rFonts w:ascii="Arial" w:hAnsi="Arial" w:cs="Arial"/>
                <w:sz w:val="18"/>
                <w:szCs w:val="18"/>
              </w:rPr>
            </w:pPr>
          </w:p>
        </w:tc>
        <w:tc>
          <w:tcPr>
            <w:tcW w:w="5580" w:type="dxa"/>
            <w:tcBorders>
              <w:top w:val="single" w:sz="2" w:space="0" w:color="auto"/>
              <w:left w:val="nil"/>
              <w:bottom w:val="single" w:sz="12" w:space="0" w:color="auto"/>
              <w:right w:val="single" w:sz="2" w:space="0" w:color="auto"/>
            </w:tcBorders>
            <w:vAlign w:val="center"/>
          </w:tcPr>
          <w:p w14:paraId="4797A01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584" w:type="dxa"/>
            <w:tcBorders>
              <w:top w:val="single" w:sz="2" w:space="0" w:color="auto"/>
              <w:left w:val="single" w:sz="2" w:space="0" w:color="auto"/>
              <w:bottom w:val="single" w:sz="12" w:space="0" w:color="auto"/>
              <w:right w:val="single" w:sz="2" w:space="0" w:color="auto"/>
            </w:tcBorders>
            <w:vAlign w:val="center"/>
          </w:tcPr>
          <w:p w14:paraId="1EE5AF8F"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41</w:t>
            </w:r>
          </w:p>
        </w:tc>
        <w:tc>
          <w:tcPr>
            <w:tcW w:w="1584" w:type="dxa"/>
            <w:tcBorders>
              <w:top w:val="single" w:sz="2" w:space="0" w:color="auto"/>
              <w:left w:val="single" w:sz="2" w:space="0" w:color="auto"/>
              <w:bottom w:val="single" w:sz="12" w:space="0" w:color="auto"/>
            </w:tcBorders>
            <w:vAlign w:val="center"/>
          </w:tcPr>
          <w:p w14:paraId="6C8CB792"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bl>
    <w:p w14:paraId="47630EDD" w14:textId="77777777" w:rsidR="00CD3D0A" w:rsidRDefault="00CD3D0A">
      <w:pPr>
        <w:tabs>
          <w:tab w:val="left" w:pos="1080"/>
        </w:tabs>
        <w:rPr>
          <w:rFonts w:ascii="Arial" w:hAnsi="Arial" w:cs="Arial"/>
          <w:sz w:val="20"/>
        </w:rPr>
      </w:pPr>
    </w:p>
    <w:p w14:paraId="3E3E1252" w14:textId="77777777" w:rsidR="00CD3D0A" w:rsidRDefault="00CD3D0A">
      <w:pPr>
        <w:tabs>
          <w:tab w:val="left" w:pos="1080"/>
        </w:tabs>
        <w:rPr>
          <w:rFonts w:ascii="Arial" w:hAnsi="Arial" w:cs="Arial"/>
          <w:b/>
          <w:sz w:val="20"/>
        </w:rPr>
      </w:pPr>
      <w:r>
        <w:rPr>
          <w:rFonts w:ascii="Arial" w:hAnsi="Arial" w:cs="Arial"/>
          <w:b/>
          <w:sz w:val="20"/>
        </w:rPr>
        <w:t xml:space="preserve">Question 7.  </w:t>
      </w:r>
      <w:r>
        <w:rPr>
          <w:rFonts w:ascii="Arial" w:hAnsi="Arial" w:cs="Arial"/>
          <w:b/>
          <w:i/>
          <w:sz w:val="20"/>
        </w:rPr>
        <w:t xml:space="preserve">GFSA </w:t>
      </w:r>
      <w:r>
        <w:rPr>
          <w:rFonts w:ascii="Arial" w:hAnsi="Arial" w:cs="Arial"/>
          <w:b/>
          <w:sz w:val="20"/>
        </w:rPr>
        <w:t>Submission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7164"/>
        <w:gridCol w:w="1584"/>
      </w:tblGrid>
      <w:tr w:rsidR="00CD3D0A" w14:paraId="2FDEB35C" w14:textId="77777777">
        <w:tc>
          <w:tcPr>
            <w:tcW w:w="828" w:type="dxa"/>
            <w:tcBorders>
              <w:bottom w:val="single" w:sz="12" w:space="0" w:color="auto"/>
            </w:tcBorders>
          </w:tcPr>
          <w:p w14:paraId="6E51AC0D" w14:textId="77777777" w:rsidR="00CD3D0A" w:rsidRDefault="00CD3D0A">
            <w:pPr>
              <w:tabs>
                <w:tab w:val="left" w:pos="1080"/>
              </w:tabs>
              <w:spacing w:before="60" w:after="60"/>
              <w:rPr>
                <w:rFonts w:ascii="Arial" w:hAnsi="Arial" w:cs="Arial"/>
                <w:sz w:val="18"/>
                <w:szCs w:val="18"/>
              </w:rPr>
            </w:pPr>
          </w:p>
        </w:tc>
        <w:tc>
          <w:tcPr>
            <w:tcW w:w="7164" w:type="dxa"/>
            <w:tcBorders>
              <w:bottom w:val="single" w:sz="12" w:space="0" w:color="auto"/>
            </w:tcBorders>
          </w:tcPr>
          <w:p w14:paraId="4E426DE0" w14:textId="77777777" w:rsidR="00CD3D0A" w:rsidRDefault="00CD3D0A">
            <w:pPr>
              <w:tabs>
                <w:tab w:val="left" w:pos="1080"/>
              </w:tabs>
              <w:spacing w:before="60" w:after="60"/>
              <w:jc w:val="center"/>
              <w:rPr>
                <w:rFonts w:ascii="Arial" w:hAnsi="Arial" w:cs="Arial"/>
                <w:sz w:val="18"/>
                <w:szCs w:val="18"/>
              </w:rPr>
            </w:pPr>
          </w:p>
        </w:tc>
        <w:tc>
          <w:tcPr>
            <w:tcW w:w="1584" w:type="dxa"/>
            <w:tcBorders>
              <w:bottom w:val="single" w:sz="12" w:space="0" w:color="auto"/>
            </w:tcBorders>
          </w:tcPr>
          <w:p w14:paraId="657E0DA7"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54D52E35" w14:textId="77777777">
        <w:tc>
          <w:tcPr>
            <w:tcW w:w="828" w:type="dxa"/>
            <w:tcBorders>
              <w:top w:val="single" w:sz="12" w:space="0" w:color="auto"/>
              <w:bottom w:val="single" w:sz="2" w:space="0" w:color="auto"/>
              <w:right w:val="single" w:sz="2" w:space="0" w:color="auto"/>
            </w:tcBorders>
            <w:vAlign w:val="center"/>
          </w:tcPr>
          <w:p w14:paraId="0D93954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7a.</w:t>
            </w:r>
          </w:p>
        </w:tc>
        <w:tc>
          <w:tcPr>
            <w:tcW w:w="7164" w:type="dxa"/>
            <w:tcBorders>
              <w:top w:val="single" w:sz="12" w:space="0" w:color="auto"/>
              <w:left w:val="single" w:sz="2" w:space="0" w:color="auto"/>
              <w:bottom w:val="single" w:sz="2" w:space="0" w:color="auto"/>
              <w:right w:val="single" w:sz="2" w:space="0" w:color="auto"/>
            </w:tcBorders>
            <w:vAlign w:val="center"/>
          </w:tcPr>
          <w:p w14:paraId="71D2C238"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LEAs that submitted a </w:t>
            </w:r>
            <w:r>
              <w:rPr>
                <w:rFonts w:ascii="Arial" w:hAnsi="Arial" w:cs="Arial"/>
                <w:i/>
                <w:sz w:val="18"/>
                <w:szCs w:val="18"/>
              </w:rPr>
              <w:t>GFSA</w:t>
            </w:r>
            <w:r>
              <w:rPr>
                <w:rFonts w:ascii="Arial" w:hAnsi="Arial" w:cs="Arial"/>
                <w:sz w:val="18"/>
                <w:szCs w:val="18"/>
              </w:rPr>
              <w:t xml:space="preserve"> report to the state</w:t>
            </w:r>
          </w:p>
        </w:tc>
        <w:tc>
          <w:tcPr>
            <w:tcW w:w="1584" w:type="dxa"/>
            <w:tcBorders>
              <w:top w:val="single" w:sz="12" w:space="0" w:color="auto"/>
              <w:left w:val="single" w:sz="2" w:space="0" w:color="auto"/>
              <w:bottom w:val="single" w:sz="2" w:space="0" w:color="auto"/>
            </w:tcBorders>
            <w:vAlign w:val="center"/>
          </w:tcPr>
          <w:p w14:paraId="3D71E118"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529386CD" w14:textId="77777777">
        <w:tc>
          <w:tcPr>
            <w:tcW w:w="828" w:type="dxa"/>
            <w:tcBorders>
              <w:top w:val="single" w:sz="2" w:space="0" w:color="auto"/>
              <w:bottom w:val="single" w:sz="2" w:space="0" w:color="auto"/>
              <w:right w:val="single" w:sz="2" w:space="0" w:color="auto"/>
            </w:tcBorders>
            <w:vAlign w:val="center"/>
          </w:tcPr>
          <w:p w14:paraId="115A94F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7b.</w:t>
            </w:r>
          </w:p>
        </w:tc>
        <w:tc>
          <w:tcPr>
            <w:tcW w:w="7164" w:type="dxa"/>
            <w:tcBorders>
              <w:top w:val="single" w:sz="2" w:space="0" w:color="auto"/>
              <w:left w:val="single" w:sz="2" w:space="0" w:color="auto"/>
              <w:bottom w:val="single" w:sz="2" w:space="0" w:color="auto"/>
              <w:right w:val="single" w:sz="2" w:space="0" w:color="auto"/>
            </w:tcBorders>
            <w:vAlign w:val="center"/>
          </w:tcPr>
          <w:p w14:paraId="5B11051E"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schools that submitted </w:t>
            </w:r>
            <w:r>
              <w:rPr>
                <w:rFonts w:ascii="Arial" w:hAnsi="Arial" w:cs="Arial"/>
                <w:i/>
                <w:sz w:val="18"/>
                <w:szCs w:val="18"/>
              </w:rPr>
              <w:t>GFSA</w:t>
            </w:r>
            <w:r>
              <w:rPr>
                <w:rFonts w:ascii="Arial" w:hAnsi="Arial" w:cs="Arial"/>
                <w:sz w:val="18"/>
                <w:szCs w:val="18"/>
              </w:rPr>
              <w:t xml:space="preserve"> data to their LEAs</w:t>
            </w:r>
          </w:p>
        </w:tc>
        <w:tc>
          <w:tcPr>
            <w:tcW w:w="1584" w:type="dxa"/>
            <w:tcBorders>
              <w:top w:val="single" w:sz="2" w:space="0" w:color="auto"/>
              <w:left w:val="single" w:sz="2" w:space="0" w:color="auto"/>
              <w:bottom w:val="single" w:sz="2" w:space="0" w:color="auto"/>
            </w:tcBorders>
            <w:vAlign w:val="center"/>
          </w:tcPr>
          <w:p w14:paraId="36FE3DBF"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4B6D3880" w14:textId="77777777">
        <w:tc>
          <w:tcPr>
            <w:tcW w:w="828" w:type="dxa"/>
            <w:tcBorders>
              <w:top w:val="single" w:sz="2" w:space="0" w:color="auto"/>
              <w:bottom w:val="single" w:sz="12" w:space="0" w:color="auto"/>
              <w:right w:val="single" w:sz="2" w:space="0" w:color="auto"/>
            </w:tcBorders>
            <w:vAlign w:val="center"/>
          </w:tcPr>
          <w:p w14:paraId="00A74C1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7c.</w:t>
            </w:r>
          </w:p>
        </w:tc>
        <w:tc>
          <w:tcPr>
            <w:tcW w:w="7164" w:type="dxa"/>
            <w:tcBorders>
              <w:top w:val="single" w:sz="2" w:space="0" w:color="auto"/>
              <w:left w:val="single" w:sz="2" w:space="0" w:color="auto"/>
              <w:bottom w:val="single" w:sz="12" w:space="0" w:color="auto"/>
              <w:right w:val="single" w:sz="2" w:space="0" w:color="auto"/>
            </w:tcBorders>
            <w:vAlign w:val="center"/>
          </w:tcPr>
          <w:p w14:paraId="2D1E5A6F"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Percentage of LEAs that reported students for a firearm offense</w:t>
            </w:r>
          </w:p>
        </w:tc>
        <w:tc>
          <w:tcPr>
            <w:tcW w:w="1584" w:type="dxa"/>
            <w:tcBorders>
              <w:top w:val="single" w:sz="2" w:space="0" w:color="auto"/>
              <w:left w:val="single" w:sz="2" w:space="0" w:color="auto"/>
              <w:bottom w:val="single" w:sz="12" w:space="0" w:color="auto"/>
            </w:tcBorders>
            <w:vAlign w:val="center"/>
          </w:tcPr>
          <w:p w14:paraId="00800C87"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9</w:t>
            </w:r>
          </w:p>
        </w:tc>
      </w:tr>
    </w:tbl>
    <w:p w14:paraId="381D5118" w14:textId="77777777" w:rsidR="00CD3D0A" w:rsidRDefault="00CD3D0A">
      <w:pPr>
        <w:tabs>
          <w:tab w:val="left" w:pos="1080"/>
        </w:tabs>
        <w:rPr>
          <w:rFonts w:ascii="Arial" w:hAnsi="Arial" w:cs="Arial"/>
          <w:sz w:val="20"/>
        </w:rPr>
      </w:pPr>
    </w:p>
    <w:p w14:paraId="57BCD118" w14:textId="77777777" w:rsidR="00CD3D0A" w:rsidRDefault="00CD3D0A">
      <w:pPr>
        <w:tabs>
          <w:tab w:val="left" w:pos="1080"/>
        </w:tabs>
        <w:rPr>
          <w:rFonts w:ascii="Arial" w:hAnsi="Arial" w:cs="Arial"/>
          <w:sz w:val="20"/>
        </w:rPr>
      </w:pPr>
    </w:p>
    <w:p w14:paraId="01AE7B96" w14:textId="77777777" w:rsidR="00CD3D0A" w:rsidRDefault="00CD3D0A">
      <w:pPr>
        <w:tabs>
          <w:tab w:val="left" w:pos="1080"/>
        </w:tabs>
        <w:rPr>
          <w:rFonts w:ascii="Arial" w:hAnsi="Arial" w:cs="Arial"/>
          <w:sz w:val="20"/>
        </w:rPr>
      </w:pPr>
      <w:r>
        <w:rPr>
          <w:rFonts w:ascii="Arial" w:hAnsi="Arial" w:cs="Arial"/>
          <w:sz w:val="20"/>
        </w:rPr>
        <w:br w:type="page"/>
      </w:r>
    </w:p>
    <w:p w14:paraId="1DC7D241" w14:textId="77777777" w:rsidR="00CD3D0A" w:rsidRDefault="00CD3D0A">
      <w:pPr>
        <w:pBdr>
          <w:top w:val="single" w:sz="18" w:space="1" w:color="auto"/>
          <w:bottom w:val="single" w:sz="18" w:space="1" w:color="auto"/>
        </w:pBdr>
        <w:tabs>
          <w:tab w:val="left" w:pos="1080"/>
        </w:tabs>
        <w:rPr>
          <w:rFonts w:ascii="Arial" w:hAnsi="Arial" w:cs="Arial"/>
          <w:b/>
          <w:sz w:val="28"/>
          <w:szCs w:val="28"/>
        </w:rPr>
      </w:pPr>
      <w:smartTag w:uri="urn:schemas-microsoft-com:office:smarttags" w:element="State">
        <w:smartTag w:uri="urn:schemas-microsoft-com:office:smarttags" w:element="place">
          <w:r>
            <w:rPr>
              <w:rFonts w:ascii="Arial" w:hAnsi="Arial" w:cs="Arial"/>
              <w:b/>
              <w:noProof/>
              <w:sz w:val="28"/>
              <w:szCs w:val="28"/>
            </w:rPr>
            <w:t>Minnesota</w:t>
          </w:r>
        </w:smartTag>
      </w:smartTag>
      <w:r>
        <w:rPr>
          <w:rFonts w:ascii="Arial" w:hAnsi="Arial" w:cs="Arial"/>
          <w:b/>
          <w:sz w:val="28"/>
          <w:szCs w:val="28"/>
        </w:rPr>
        <w:t xml:space="preserve"> (continued)</w:t>
      </w:r>
    </w:p>
    <w:p w14:paraId="15D9DA44" w14:textId="77777777" w:rsidR="00CD3D0A" w:rsidRDefault="00CD3D0A">
      <w:pPr>
        <w:tabs>
          <w:tab w:val="left" w:pos="1080"/>
        </w:tabs>
        <w:rPr>
          <w:rFonts w:ascii="Arial" w:hAnsi="Arial" w:cs="Arial"/>
          <w:sz w:val="20"/>
        </w:rPr>
      </w:pPr>
    </w:p>
    <w:p w14:paraId="6197143B" w14:textId="77777777" w:rsidR="00CD3D0A" w:rsidRDefault="00CD3D0A">
      <w:pPr>
        <w:pBdr>
          <w:bottom w:val="single" w:sz="8" w:space="1" w:color="auto"/>
        </w:pBdr>
        <w:tabs>
          <w:tab w:val="left" w:pos="1260"/>
        </w:tabs>
        <w:rPr>
          <w:rFonts w:ascii="Arial" w:hAnsi="Arial" w:cs="Arial"/>
          <w:b/>
          <w:sz w:val="20"/>
        </w:rPr>
      </w:pPr>
      <w:r>
        <w:rPr>
          <w:rFonts w:ascii="Arial" w:hAnsi="Arial" w:cs="Arial"/>
          <w:b/>
          <w:sz w:val="20"/>
        </w:rPr>
        <w:t>Question 8.  Data Quality</w:t>
      </w:r>
    </w:p>
    <w:p w14:paraId="7BEFF7BE" w14:textId="77777777" w:rsidR="00CD3D0A" w:rsidRDefault="00CD3D0A">
      <w:pPr>
        <w:pBdr>
          <w:bottom w:val="single" w:sz="8" w:space="1" w:color="auto"/>
        </w:pBdr>
        <w:tabs>
          <w:tab w:val="left" w:pos="1260"/>
        </w:tabs>
        <w:rPr>
          <w:rFonts w:ascii="Arial" w:hAnsi="Arial" w:cs="Arial"/>
          <w:b/>
          <w:sz w:val="20"/>
        </w:rPr>
      </w:pPr>
    </w:p>
    <w:p w14:paraId="40002BD6" w14:textId="77777777" w:rsidR="00CD3D0A" w:rsidRDefault="00CD3D0A">
      <w:pPr>
        <w:pBdr>
          <w:bottom w:val="single" w:sz="8" w:space="1" w:color="auto"/>
        </w:pBdr>
        <w:tabs>
          <w:tab w:val="left" w:pos="1260"/>
        </w:tabs>
        <w:rPr>
          <w:rFonts w:ascii="Arial" w:hAnsi="Arial" w:cs="Arial"/>
          <w:sz w:val="20"/>
        </w:rPr>
      </w:pPr>
      <w:r>
        <w:rPr>
          <w:rFonts w:ascii="Arial" w:hAnsi="Arial" w:cs="Arial"/>
          <w:sz w:val="20"/>
        </w:rPr>
        <w:t>Information that explains any circumstances affecting the quality of data submitted.</w:t>
      </w:r>
    </w:p>
    <w:p w14:paraId="619E754D" w14:textId="77777777" w:rsidR="00CD3D0A" w:rsidRDefault="00CD3D0A">
      <w:pPr>
        <w:tabs>
          <w:tab w:val="left" w:pos="1260"/>
        </w:tabs>
        <w:jc w:val="left"/>
        <w:rPr>
          <w:rFonts w:ascii="Arial" w:hAnsi="Arial" w:cs="Arial"/>
          <w:noProof/>
          <w:sz w:val="20"/>
        </w:rPr>
      </w:pPr>
      <w:smartTag w:uri="urn:schemas-microsoft-com:office:smarttags" w:element="State">
        <w:smartTag w:uri="urn:schemas-microsoft-com:office:smarttags" w:element="place">
          <w:r>
            <w:rPr>
              <w:rFonts w:ascii="Arial" w:hAnsi="Arial" w:cs="Arial"/>
              <w:noProof/>
              <w:sz w:val="20"/>
            </w:rPr>
            <w:t>Minnesota</w:t>
          </w:r>
        </w:smartTag>
      </w:smartTag>
      <w:r>
        <w:rPr>
          <w:rFonts w:ascii="Arial" w:hAnsi="Arial" w:cs="Arial"/>
          <w:noProof/>
          <w:sz w:val="20"/>
        </w:rPr>
        <w:t xml:space="preserve"> collects gun incidents through two databases—the Expulsions Database and the Dangerous Weapons Disciplinary Incident Database. The same incidents may show up in both of these databases, thus the datasets are cleaned before submission of this report.  </w:t>
      </w:r>
    </w:p>
    <w:p w14:paraId="1706EC88" w14:textId="77777777" w:rsidR="00CD3D0A" w:rsidRDefault="00CD3D0A">
      <w:pPr>
        <w:tabs>
          <w:tab w:val="left" w:pos="1260"/>
        </w:tabs>
        <w:jc w:val="left"/>
        <w:rPr>
          <w:rFonts w:ascii="Arial" w:hAnsi="Arial" w:cs="Arial"/>
          <w:noProof/>
          <w:sz w:val="20"/>
        </w:rPr>
      </w:pPr>
    </w:p>
    <w:p w14:paraId="7FACE3E9" w14:textId="77777777" w:rsidR="00CD3D0A" w:rsidRDefault="00CD3D0A">
      <w:pPr>
        <w:tabs>
          <w:tab w:val="left" w:pos="1260"/>
        </w:tabs>
        <w:jc w:val="left"/>
        <w:rPr>
          <w:rFonts w:ascii="Arial" w:hAnsi="Arial" w:cs="Arial"/>
          <w:sz w:val="20"/>
        </w:rPr>
      </w:pPr>
      <w:r>
        <w:rPr>
          <w:rFonts w:ascii="Arial" w:hAnsi="Arial" w:cs="Arial"/>
          <w:noProof/>
          <w:sz w:val="20"/>
        </w:rPr>
        <w:t>The Expulsions Database only collects data about whether the weapon was a "gun" (handgun, rifle/shotgun) or a BB/pellet/replica weapon.</w:t>
      </w:r>
    </w:p>
    <w:p w14:paraId="26B05EED" w14:textId="77777777" w:rsidR="00CD3D0A" w:rsidRDefault="00CD3D0A">
      <w:pPr>
        <w:tabs>
          <w:tab w:val="left" w:pos="1080"/>
        </w:tabs>
        <w:rPr>
          <w:rFonts w:ascii="Arial" w:hAnsi="Arial" w:cs="Arial"/>
          <w:sz w:val="20"/>
        </w:rPr>
      </w:pPr>
    </w:p>
    <w:p w14:paraId="5736788C" w14:textId="77777777" w:rsidR="00CD3D0A" w:rsidRDefault="00CD3D0A">
      <w:pPr>
        <w:tabs>
          <w:tab w:val="left" w:pos="1080"/>
        </w:tabs>
        <w:rPr>
          <w:rFonts w:ascii="Arial" w:hAnsi="Arial" w:cs="Arial"/>
          <w:b/>
          <w:sz w:val="20"/>
        </w:rPr>
      </w:pPr>
      <w:r>
        <w:rPr>
          <w:rFonts w:ascii="Arial" w:hAnsi="Arial" w:cs="Arial"/>
          <w:b/>
          <w:sz w:val="20"/>
        </w:rPr>
        <w:t xml:space="preserve">Question 9.  </w:t>
      </w:r>
      <w:r>
        <w:rPr>
          <w:rFonts w:ascii="Arial" w:hAnsi="Arial" w:cs="Arial"/>
          <w:b/>
          <w:i/>
          <w:sz w:val="20"/>
        </w:rPr>
        <w:t>GFSA</w:t>
      </w:r>
      <w:r>
        <w:rPr>
          <w:rFonts w:ascii="Arial" w:hAnsi="Arial" w:cs="Arial"/>
          <w:b/>
          <w:sz w:val="20"/>
        </w:rPr>
        <w:t>–related State Law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496BB58C" w14:textId="77777777">
        <w:tc>
          <w:tcPr>
            <w:tcW w:w="828" w:type="dxa"/>
            <w:tcBorders>
              <w:bottom w:val="single" w:sz="12" w:space="0" w:color="auto"/>
            </w:tcBorders>
          </w:tcPr>
          <w:p w14:paraId="5FBB7384"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354B74EE"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2AD1B078"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3DEDCD18" w14:textId="77777777">
        <w:tc>
          <w:tcPr>
            <w:tcW w:w="828" w:type="dxa"/>
            <w:tcBorders>
              <w:top w:val="single" w:sz="12" w:space="0" w:color="auto"/>
              <w:bottom w:val="single" w:sz="12" w:space="0" w:color="auto"/>
              <w:right w:val="single" w:sz="2" w:space="0" w:color="auto"/>
            </w:tcBorders>
            <w:vAlign w:val="center"/>
          </w:tcPr>
          <w:p w14:paraId="4420A06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9.</w:t>
            </w:r>
          </w:p>
        </w:tc>
        <w:tc>
          <w:tcPr>
            <w:tcW w:w="5580" w:type="dxa"/>
            <w:tcBorders>
              <w:top w:val="single" w:sz="12" w:space="0" w:color="auto"/>
              <w:left w:val="single" w:sz="2" w:space="0" w:color="auto"/>
              <w:bottom w:val="single" w:sz="12" w:space="0" w:color="auto"/>
              <w:right w:val="single" w:sz="2" w:space="0" w:color="auto"/>
            </w:tcBorders>
            <w:vAlign w:val="center"/>
          </w:tcPr>
          <w:p w14:paraId="32B6D33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Has your state law related to the </w:t>
            </w:r>
            <w:r>
              <w:rPr>
                <w:rFonts w:ascii="Arial" w:hAnsi="Arial" w:cs="Arial"/>
                <w:i/>
                <w:sz w:val="18"/>
                <w:szCs w:val="18"/>
              </w:rPr>
              <w:t xml:space="preserve">GFSA </w:t>
            </w:r>
            <w:r>
              <w:rPr>
                <w:rFonts w:ascii="Arial" w:hAnsi="Arial" w:cs="Arial"/>
                <w:sz w:val="18"/>
                <w:szCs w:val="18"/>
              </w:rPr>
              <w:t>changed in the past 12 months?</w:t>
            </w:r>
          </w:p>
        </w:tc>
        <w:tc>
          <w:tcPr>
            <w:tcW w:w="3168" w:type="dxa"/>
            <w:tcBorders>
              <w:top w:val="single" w:sz="12" w:space="0" w:color="auto"/>
              <w:left w:val="single" w:sz="2" w:space="0" w:color="auto"/>
              <w:bottom w:val="single" w:sz="12" w:space="0" w:color="auto"/>
            </w:tcBorders>
            <w:vAlign w:val="center"/>
          </w:tcPr>
          <w:p w14:paraId="2AD163C9"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66E1D899" w14:textId="77777777" w:rsidR="00CD3D0A" w:rsidRDefault="00CD3D0A">
      <w:pPr>
        <w:tabs>
          <w:tab w:val="left" w:pos="1080"/>
        </w:tabs>
        <w:rPr>
          <w:rFonts w:ascii="Arial" w:hAnsi="Arial" w:cs="Arial"/>
          <w:sz w:val="20"/>
        </w:rPr>
      </w:pPr>
    </w:p>
    <w:p w14:paraId="013F5F58" w14:textId="77777777" w:rsidR="00CD3D0A" w:rsidRDefault="00CD3D0A">
      <w:pPr>
        <w:tabs>
          <w:tab w:val="left" w:pos="1080"/>
        </w:tabs>
        <w:rPr>
          <w:rFonts w:ascii="Arial" w:hAnsi="Arial" w:cs="Arial"/>
          <w:b/>
          <w:sz w:val="20"/>
        </w:rPr>
      </w:pPr>
      <w:r>
        <w:rPr>
          <w:rFonts w:ascii="Arial" w:hAnsi="Arial" w:cs="Arial"/>
          <w:b/>
          <w:sz w:val="20"/>
        </w:rPr>
        <w:t>Question 10.  Alternative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645F7917" w14:textId="77777777">
        <w:tc>
          <w:tcPr>
            <w:tcW w:w="828" w:type="dxa"/>
            <w:tcBorders>
              <w:bottom w:val="single" w:sz="12" w:space="0" w:color="auto"/>
            </w:tcBorders>
          </w:tcPr>
          <w:p w14:paraId="77396CCF"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71104A17"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18F75AB4"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1C02873E" w14:textId="77777777">
        <w:tc>
          <w:tcPr>
            <w:tcW w:w="828" w:type="dxa"/>
            <w:tcBorders>
              <w:top w:val="single" w:sz="12" w:space="0" w:color="auto"/>
              <w:bottom w:val="single" w:sz="2" w:space="0" w:color="auto"/>
              <w:right w:val="single" w:sz="2" w:space="0" w:color="auto"/>
            </w:tcBorders>
            <w:vAlign w:val="center"/>
          </w:tcPr>
          <w:p w14:paraId="3DB54F0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10a.</w:t>
            </w:r>
          </w:p>
        </w:tc>
        <w:tc>
          <w:tcPr>
            <w:tcW w:w="5580" w:type="dxa"/>
            <w:tcBorders>
              <w:top w:val="single" w:sz="12" w:space="0" w:color="auto"/>
              <w:left w:val="single" w:sz="2" w:space="0" w:color="auto"/>
              <w:bottom w:val="single" w:sz="2" w:space="0" w:color="auto"/>
              <w:right w:val="single" w:sz="2" w:space="0" w:color="auto"/>
            </w:tcBorders>
            <w:vAlign w:val="center"/>
          </w:tcPr>
          <w:p w14:paraId="6FA6B4E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How does your state law address the need for providing educational services in an alternative setting to students expelled from their regular school setting?</w:t>
            </w:r>
          </w:p>
        </w:tc>
        <w:tc>
          <w:tcPr>
            <w:tcW w:w="3168" w:type="dxa"/>
            <w:tcBorders>
              <w:top w:val="single" w:sz="12" w:space="0" w:color="auto"/>
              <w:left w:val="single" w:sz="2" w:space="0" w:color="auto"/>
              <w:bottom w:val="single" w:sz="2" w:space="0" w:color="auto"/>
            </w:tcBorders>
            <w:vAlign w:val="center"/>
          </w:tcPr>
          <w:p w14:paraId="69772CE7" w14:textId="77777777" w:rsidR="00CD3D0A" w:rsidRDefault="00CD3D0A">
            <w:pPr>
              <w:spacing w:before="60" w:after="60"/>
              <w:jc w:val="left"/>
              <w:rPr>
                <w:rFonts w:ascii="Arial" w:hAnsi="Arial" w:cs="Arial"/>
                <w:sz w:val="18"/>
                <w:szCs w:val="18"/>
              </w:rPr>
            </w:pPr>
            <w:r>
              <w:rPr>
                <w:rFonts w:ascii="Arial" w:hAnsi="Arial" w:cs="Arial"/>
                <w:noProof/>
                <w:sz w:val="18"/>
                <w:szCs w:val="18"/>
              </w:rPr>
              <w:t>State law requires LEAs to provide educational services to expelled students in an alternative setting.</w:t>
            </w:r>
          </w:p>
        </w:tc>
      </w:tr>
      <w:tr w:rsidR="00CD3D0A" w14:paraId="3F829A05" w14:textId="77777777">
        <w:tc>
          <w:tcPr>
            <w:tcW w:w="828" w:type="dxa"/>
            <w:tcBorders>
              <w:top w:val="single" w:sz="2" w:space="0" w:color="auto"/>
              <w:bottom w:val="single" w:sz="12" w:space="0" w:color="auto"/>
              <w:right w:val="single" w:sz="2" w:space="0" w:color="auto"/>
            </w:tcBorders>
            <w:vAlign w:val="center"/>
          </w:tcPr>
          <w:p w14:paraId="280B098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10b.</w:t>
            </w:r>
          </w:p>
        </w:tc>
        <w:tc>
          <w:tcPr>
            <w:tcW w:w="5580" w:type="dxa"/>
            <w:tcBorders>
              <w:top w:val="single" w:sz="2" w:space="0" w:color="auto"/>
              <w:left w:val="single" w:sz="2" w:space="0" w:color="auto"/>
              <w:bottom w:val="single" w:sz="12" w:space="0" w:color="auto"/>
              <w:right w:val="single" w:sz="2" w:space="0" w:color="auto"/>
            </w:tcBorders>
            <w:vAlign w:val="center"/>
          </w:tcPr>
          <w:p w14:paraId="4A7935C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Are any state funds used to support the implementation of educational services in alternative settings as it relates to students who have been expelled under the </w:t>
            </w:r>
            <w:r>
              <w:rPr>
                <w:rFonts w:ascii="Arial" w:hAnsi="Arial" w:cs="Arial"/>
                <w:i/>
                <w:sz w:val="18"/>
                <w:szCs w:val="18"/>
              </w:rPr>
              <w:t>GFSA</w:t>
            </w:r>
            <w:r>
              <w:rPr>
                <w:rFonts w:ascii="Arial" w:hAnsi="Arial" w:cs="Arial"/>
                <w:sz w:val="18"/>
                <w:szCs w:val="18"/>
              </w:rPr>
              <w:t>?</w:t>
            </w:r>
          </w:p>
        </w:tc>
        <w:tc>
          <w:tcPr>
            <w:tcW w:w="3168" w:type="dxa"/>
            <w:tcBorders>
              <w:top w:val="single" w:sz="2" w:space="0" w:color="auto"/>
              <w:left w:val="single" w:sz="2" w:space="0" w:color="auto"/>
              <w:bottom w:val="single" w:sz="12" w:space="0" w:color="auto"/>
            </w:tcBorders>
            <w:vAlign w:val="center"/>
          </w:tcPr>
          <w:p w14:paraId="2710831C"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105B8B49" w14:textId="77777777" w:rsidR="00CD3D0A" w:rsidRDefault="00CD3D0A">
      <w:pPr>
        <w:tabs>
          <w:tab w:val="left" w:pos="1080"/>
        </w:tabs>
        <w:rPr>
          <w:rFonts w:ascii="Arial" w:hAnsi="Arial" w:cs="Arial"/>
          <w:sz w:val="20"/>
        </w:rPr>
      </w:pPr>
    </w:p>
    <w:p w14:paraId="22FB1E5A" w14:textId="77777777" w:rsidR="00CD3D0A" w:rsidRDefault="00CD3D0A">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Comparison─2002</w:t>
      </w:r>
      <w:r>
        <w:rPr>
          <w:rFonts w:ascii="Arial" w:hAnsi="Arial" w:cs="Arial"/>
          <w:b/>
          <w:sz w:val="18"/>
          <w:szCs w:val="18"/>
        </w:rPr>
        <w:t>–</w:t>
      </w:r>
      <w:r>
        <w:rPr>
          <w:rFonts w:ascii="Arial" w:hAnsi="Arial" w:cs="Arial"/>
          <w:b/>
          <w:sz w:val="28"/>
          <w:szCs w:val="28"/>
        </w:rPr>
        <w:t>03 to 2003</w:t>
      </w:r>
      <w:r>
        <w:rPr>
          <w:rFonts w:ascii="Arial" w:hAnsi="Arial" w:cs="Arial"/>
          <w:b/>
          <w:sz w:val="18"/>
          <w:szCs w:val="18"/>
        </w:rPr>
        <w:t>–</w:t>
      </w:r>
      <w:r>
        <w:rPr>
          <w:rFonts w:ascii="Arial" w:hAnsi="Arial" w:cs="Arial"/>
          <w:b/>
          <w:sz w:val="28"/>
          <w:szCs w:val="28"/>
        </w:rPr>
        <w:t>04</w:t>
      </w:r>
    </w:p>
    <w:p w14:paraId="16C82A54" w14:textId="77777777" w:rsidR="00CD3D0A" w:rsidRDefault="00CD3D0A">
      <w:pPr>
        <w:tabs>
          <w:tab w:val="left" w:pos="1260"/>
        </w:tabs>
        <w:jc w:val="left"/>
        <w:rPr>
          <w:sz w:val="20"/>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1440"/>
        <w:gridCol w:w="1440"/>
      </w:tblGrid>
      <w:tr w:rsidR="00CD3D0A" w14:paraId="2D1C6AE2" w14:textId="77777777">
        <w:tc>
          <w:tcPr>
            <w:tcW w:w="3888" w:type="dxa"/>
            <w:tcBorders>
              <w:bottom w:val="single" w:sz="12" w:space="0" w:color="auto"/>
              <w:right w:val="single" w:sz="2" w:space="0" w:color="auto"/>
            </w:tcBorders>
          </w:tcPr>
          <w:p w14:paraId="180CA4DF"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Data</w:t>
            </w:r>
          </w:p>
        </w:tc>
        <w:tc>
          <w:tcPr>
            <w:tcW w:w="1440" w:type="dxa"/>
            <w:tcBorders>
              <w:left w:val="single" w:sz="2" w:space="0" w:color="auto"/>
              <w:bottom w:val="single" w:sz="12" w:space="0" w:color="auto"/>
              <w:right w:val="single" w:sz="2" w:space="0" w:color="auto"/>
            </w:tcBorders>
          </w:tcPr>
          <w:p w14:paraId="381DB603"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2002–03</w:t>
            </w:r>
          </w:p>
        </w:tc>
        <w:tc>
          <w:tcPr>
            <w:tcW w:w="1440" w:type="dxa"/>
            <w:tcBorders>
              <w:left w:val="single" w:sz="2" w:space="0" w:color="auto"/>
              <w:bottom w:val="single" w:sz="12" w:space="0" w:color="auto"/>
            </w:tcBorders>
          </w:tcPr>
          <w:p w14:paraId="66DC5100"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2003–04</w:t>
            </w:r>
          </w:p>
        </w:tc>
      </w:tr>
      <w:tr w:rsidR="00CD3D0A" w14:paraId="377F4DB7" w14:textId="77777777">
        <w:tc>
          <w:tcPr>
            <w:tcW w:w="3888" w:type="dxa"/>
            <w:tcBorders>
              <w:top w:val="single" w:sz="12" w:space="0" w:color="auto"/>
              <w:bottom w:val="single" w:sz="2" w:space="0" w:color="auto"/>
              <w:right w:val="single" w:sz="2" w:space="0" w:color="auto"/>
            </w:tcBorders>
            <w:vAlign w:val="center"/>
          </w:tcPr>
          <w:p w14:paraId="363D1993"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610ADC17"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15</w:t>
            </w:r>
          </w:p>
        </w:tc>
        <w:tc>
          <w:tcPr>
            <w:tcW w:w="1440" w:type="dxa"/>
            <w:tcBorders>
              <w:top w:val="single" w:sz="12" w:space="0" w:color="auto"/>
              <w:left w:val="single" w:sz="2" w:space="0" w:color="auto"/>
              <w:bottom w:val="single" w:sz="2" w:space="0" w:color="auto"/>
            </w:tcBorders>
            <w:vAlign w:val="center"/>
          </w:tcPr>
          <w:p w14:paraId="78AA4754"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49</w:t>
            </w:r>
          </w:p>
        </w:tc>
      </w:tr>
      <w:tr w:rsidR="00CD3D0A" w14:paraId="18E37E79" w14:textId="77777777">
        <w:tc>
          <w:tcPr>
            <w:tcW w:w="3888" w:type="dxa"/>
            <w:tcBorders>
              <w:top w:val="single" w:sz="2" w:space="0" w:color="auto"/>
              <w:bottom w:val="single" w:sz="2" w:space="0" w:color="auto"/>
            </w:tcBorders>
            <w:vAlign w:val="center"/>
          </w:tcPr>
          <w:p w14:paraId="29D5240C"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Change (2002–03 to 2003–04)</w:t>
            </w:r>
          </w:p>
        </w:tc>
        <w:tc>
          <w:tcPr>
            <w:tcW w:w="1440" w:type="dxa"/>
            <w:tcBorders>
              <w:top w:val="single" w:sz="2" w:space="0" w:color="auto"/>
              <w:bottom w:val="single" w:sz="2" w:space="0" w:color="auto"/>
              <w:right w:val="single" w:sz="2" w:space="0" w:color="auto"/>
            </w:tcBorders>
            <w:vAlign w:val="center"/>
          </w:tcPr>
          <w:p w14:paraId="70D4AD88"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2A123E0F"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34</w:t>
            </w:r>
          </w:p>
        </w:tc>
      </w:tr>
      <w:tr w:rsidR="00CD3D0A" w14:paraId="2E4FA47E" w14:textId="77777777">
        <w:tc>
          <w:tcPr>
            <w:tcW w:w="3888" w:type="dxa"/>
            <w:tcBorders>
              <w:top w:val="single" w:sz="2" w:space="0" w:color="auto"/>
            </w:tcBorders>
            <w:vAlign w:val="center"/>
          </w:tcPr>
          <w:p w14:paraId="6A77A432"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Percentage Change</w:t>
            </w:r>
          </w:p>
        </w:tc>
        <w:tc>
          <w:tcPr>
            <w:tcW w:w="1440" w:type="dxa"/>
            <w:tcBorders>
              <w:top w:val="single" w:sz="2" w:space="0" w:color="auto"/>
              <w:right w:val="single" w:sz="2" w:space="0" w:color="auto"/>
            </w:tcBorders>
            <w:vAlign w:val="center"/>
          </w:tcPr>
          <w:p w14:paraId="0AE313DE"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447DEF3C"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227</w:t>
            </w:r>
          </w:p>
        </w:tc>
      </w:tr>
    </w:tbl>
    <w:p w14:paraId="40664B7E" w14:textId="77777777" w:rsidR="00CD3D0A" w:rsidRDefault="00CD3D0A">
      <w:pPr>
        <w:tabs>
          <w:tab w:val="left" w:pos="1260"/>
        </w:tabs>
        <w:jc w:val="left"/>
        <w:rPr>
          <w:rFonts w:ascii="Arial" w:hAnsi="Arial" w:cs="Arial"/>
          <w:sz w:val="20"/>
        </w:rPr>
      </w:pPr>
    </w:p>
    <w:p w14:paraId="2F6AF2D2" w14:textId="77777777" w:rsidR="00CD3D0A" w:rsidRDefault="00CD3D0A">
      <w:pPr>
        <w:tabs>
          <w:tab w:val="left" w:pos="1260"/>
        </w:tabs>
        <w:jc w:val="left"/>
        <w:rPr>
          <w:rFonts w:ascii="Arial" w:hAnsi="Arial" w:cs="Arial"/>
          <w:sz w:val="20"/>
        </w:rPr>
      </w:pPr>
    </w:p>
    <w:p w14:paraId="34F23828" w14:textId="77777777" w:rsidR="00CD3D0A" w:rsidRDefault="00CD3D0A">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4B613684" w14:textId="77777777" w:rsidR="00CD3D0A" w:rsidRDefault="00CD3D0A">
      <w:pPr>
        <w:tabs>
          <w:tab w:val="left" w:pos="1260"/>
        </w:tabs>
        <w:jc w:val="left"/>
        <w:rPr>
          <w:rFonts w:ascii="Arial" w:hAnsi="Arial" w:cs="Arial"/>
          <w:noProof/>
          <w:sz w:val="20"/>
        </w:rPr>
      </w:pPr>
      <w:r>
        <w:rPr>
          <w:rFonts w:ascii="Arial" w:hAnsi="Arial" w:cs="Arial"/>
          <w:noProof/>
          <w:sz w:val="20"/>
        </w:rPr>
        <w:t xml:space="preserve">Question 1.  </w:t>
      </w:r>
      <w:r>
        <w:rPr>
          <w:rFonts w:ascii="Arial" w:hAnsi="Arial" w:cs="Arial"/>
          <w:sz w:val="20"/>
        </w:rPr>
        <w:t>The data in the "other firearms" category may include handguns or rifles/shotguns. For the eight expulsions in this category, it was recorded that a "gun" was involved, but the specifics of whether it was a handgun or rifle/shotgun were not indicated.</w:t>
      </w:r>
    </w:p>
    <w:p w14:paraId="6B753394" w14:textId="77777777" w:rsidR="00CD3D0A" w:rsidRDefault="00CD3D0A">
      <w:pPr>
        <w:tabs>
          <w:tab w:val="left" w:pos="1260"/>
        </w:tabs>
        <w:jc w:val="left"/>
        <w:rPr>
          <w:rFonts w:ascii="Arial" w:hAnsi="Arial" w:cs="Arial"/>
          <w:noProof/>
          <w:sz w:val="20"/>
        </w:rPr>
      </w:pPr>
    </w:p>
    <w:p w14:paraId="0A489580" w14:textId="77777777" w:rsidR="00CD3D0A" w:rsidRDefault="00CD3D0A">
      <w:pPr>
        <w:tabs>
          <w:tab w:val="left" w:pos="1260"/>
        </w:tabs>
        <w:jc w:val="left"/>
        <w:rPr>
          <w:rFonts w:ascii="Arial" w:hAnsi="Arial" w:cs="Arial"/>
          <w:noProof/>
          <w:sz w:val="20"/>
        </w:rPr>
      </w:pPr>
      <w:r>
        <w:rPr>
          <w:rFonts w:ascii="Arial" w:hAnsi="Arial" w:cs="Arial"/>
          <w:noProof/>
          <w:sz w:val="20"/>
        </w:rPr>
        <w:t xml:space="preserve">Question 3a. </w:t>
      </w:r>
      <w:smartTag w:uri="urn:schemas-microsoft-com:office:smarttags" w:element="State">
        <w:smartTag w:uri="urn:schemas-microsoft-com:office:smarttags" w:element="place">
          <w:r>
            <w:rPr>
              <w:rFonts w:ascii="Arial" w:hAnsi="Arial" w:cs="Arial"/>
              <w:noProof/>
              <w:sz w:val="20"/>
            </w:rPr>
            <w:t>Minnesota</w:t>
          </w:r>
        </w:smartTag>
      </w:smartTag>
      <w:r>
        <w:rPr>
          <w:rFonts w:ascii="Arial" w:hAnsi="Arial" w:cs="Arial"/>
          <w:noProof/>
          <w:sz w:val="20"/>
        </w:rPr>
        <w:t xml:space="preserve"> statute requires alternative placement only when an out-of-school suspension is more than five days. Nine incidents resulted in students being transferred and are not included in the alternative count.</w:t>
      </w:r>
    </w:p>
    <w:p w14:paraId="1D9C1629" w14:textId="77777777" w:rsidR="00CD3D0A" w:rsidRDefault="00CD3D0A">
      <w:pPr>
        <w:tabs>
          <w:tab w:val="left" w:pos="1260"/>
        </w:tabs>
        <w:jc w:val="left"/>
        <w:rPr>
          <w:rFonts w:ascii="Arial" w:hAnsi="Arial" w:cs="Arial"/>
          <w:noProof/>
          <w:sz w:val="20"/>
        </w:rPr>
      </w:pPr>
    </w:p>
    <w:p w14:paraId="080AE163" w14:textId="77777777" w:rsidR="00CD3D0A" w:rsidRDefault="00CD3D0A">
      <w:pPr>
        <w:tabs>
          <w:tab w:val="left" w:pos="1260"/>
        </w:tabs>
        <w:jc w:val="left"/>
        <w:rPr>
          <w:rFonts w:ascii="Arial" w:hAnsi="Arial" w:cs="Arial"/>
          <w:noProof/>
          <w:sz w:val="20"/>
        </w:rPr>
      </w:pPr>
      <w:r>
        <w:rPr>
          <w:rFonts w:ascii="Arial" w:hAnsi="Arial" w:cs="Arial"/>
          <w:noProof/>
          <w:sz w:val="20"/>
        </w:rPr>
        <w:t xml:space="preserve">Questions 7a-7c. All of the LEAs are required to submit incidents to the state's Expulsions Database and the Dangerous Weapons Disciplinary Incident Database. The SEA uses these databases as data collection tools for this report. LEAs do not complete a </w:t>
      </w:r>
      <w:r>
        <w:rPr>
          <w:rFonts w:ascii="Arial" w:hAnsi="Arial" w:cs="Arial"/>
          <w:i/>
          <w:noProof/>
          <w:sz w:val="20"/>
        </w:rPr>
        <w:t xml:space="preserve">GFSA </w:t>
      </w:r>
      <w:r>
        <w:rPr>
          <w:rFonts w:ascii="Arial" w:hAnsi="Arial" w:cs="Arial"/>
          <w:noProof/>
          <w:sz w:val="20"/>
        </w:rPr>
        <w:t xml:space="preserve">report separately from submission of data to these two databases.  </w:t>
      </w:r>
    </w:p>
    <w:p w14:paraId="2475592D" w14:textId="77777777" w:rsidR="00CD3D0A" w:rsidRDefault="00CD3D0A">
      <w:pPr>
        <w:tabs>
          <w:tab w:val="left" w:pos="1260"/>
        </w:tabs>
        <w:jc w:val="left"/>
        <w:rPr>
          <w:rFonts w:ascii="Arial" w:hAnsi="Arial" w:cs="Arial"/>
          <w:sz w:val="20"/>
        </w:rPr>
        <w:sectPr w:rsidR="00CD3D0A">
          <w:pgSz w:w="12240" w:h="15840"/>
          <w:pgMar w:top="1152" w:right="1440" w:bottom="1008" w:left="1440" w:header="720" w:footer="720" w:gutter="0"/>
          <w:cols w:space="720"/>
          <w:docGrid w:linePitch="360"/>
        </w:sectPr>
      </w:pPr>
    </w:p>
    <w:p w14:paraId="44EACE64" w14:textId="77777777" w:rsidR="00CD3D0A" w:rsidRDefault="00CD3D0A">
      <w:pPr>
        <w:pStyle w:val="Heading2"/>
        <w:spacing w:after="0" w:line="240" w:lineRule="atLeast"/>
        <w:rPr>
          <w:rFonts w:ascii="Arial" w:hAnsi="Arial" w:cs="Arial"/>
          <w:bCs/>
          <w:sz w:val="28"/>
          <w:szCs w:val="28"/>
        </w:rPr>
      </w:pPr>
      <w:bookmarkStart w:id="57" w:name="_Toc165448280"/>
      <w:smartTag w:uri="urn:schemas-microsoft-com:office:smarttags" w:element="State">
        <w:smartTag w:uri="urn:schemas-microsoft-com:office:smarttags" w:element="place">
          <w:r>
            <w:rPr>
              <w:rFonts w:ascii="Arial" w:hAnsi="Arial" w:cs="Arial"/>
              <w:bCs/>
              <w:noProof/>
              <w:sz w:val="28"/>
              <w:szCs w:val="28"/>
            </w:rPr>
            <w:t>Mississippi</w:t>
          </w:r>
        </w:smartTag>
      </w:smartTag>
      <w:bookmarkEnd w:id="57"/>
    </w:p>
    <w:p w14:paraId="7EFCB142" w14:textId="77777777" w:rsidR="00CD3D0A" w:rsidRDefault="00CD3D0A">
      <w:pPr>
        <w:pBdr>
          <w:top w:val="single" w:sz="18" w:space="1" w:color="auto"/>
          <w:bottom w:val="single" w:sz="18" w:space="1" w:color="auto"/>
        </w:pBdr>
        <w:tabs>
          <w:tab w:val="left" w:pos="1080"/>
        </w:tabs>
        <w:rPr>
          <w:rFonts w:ascii="Arial" w:hAnsi="Arial" w:cs="Arial"/>
          <w:b/>
          <w:sz w:val="24"/>
          <w:szCs w:val="24"/>
        </w:rPr>
      </w:pPr>
      <w:r>
        <w:rPr>
          <w:rFonts w:ascii="Arial" w:hAnsi="Arial" w:cs="Arial"/>
          <w:b/>
          <w:sz w:val="24"/>
          <w:szCs w:val="24"/>
        </w:rPr>
        <w:t>2003–04 Data</w:t>
      </w:r>
    </w:p>
    <w:p w14:paraId="3F293680" w14:textId="77777777" w:rsidR="00CD3D0A" w:rsidRDefault="00CD3D0A">
      <w:pPr>
        <w:tabs>
          <w:tab w:val="left" w:pos="1080"/>
        </w:tabs>
      </w:pPr>
    </w:p>
    <w:p w14:paraId="2B1C9A5A" w14:textId="77777777" w:rsidR="00CD3D0A" w:rsidRDefault="00CD3D0A">
      <w:pPr>
        <w:tabs>
          <w:tab w:val="left" w:pos="1080"/>
        </w:tabs>
        <w:rPr>
          <w:rFonts w:ascii="Arial" w:hAnsi="Arial" w:cs="Arial"/>
          <w:b/>
          <w:sz w:val="20"/>
        </w:rPr>
      </w:pPr>
      <w:r>
        <w:rPr>
          <w:rFonts w:ascii="Arial" w:hAnsi="Arial" w:cs="Arial"/>
          <w:b/>
          <w:sz w:val="20"/>
        </w:rPr>
        <w:t>Question 1.  Firearms Incidents</w:t>
      </w:r>
    </w:p>
    <w:p w14:paraId="035A3DF9" w14:textId="77777777" w:rsidR="00CD3D0A" w:rsidRDefault="00CD3D0A">
      <w:pPr>
        <w:tabs>
          <w:tab w:val="left" w:pos="1080"/>
        </w:tabs>
        <w:ind w:firstLine="720"/>
        <w:rPr>
          <w:rFonts w:ascii="Arial" w:hAnsi="Arial" w:cs="Arial"/>
          <w:sz w:val="20"/>
        </w:rPr>
      </w:pPr>
    </w:p>
    <w:p w14:paraId="380833AD" w14:textId="77777777" w:rsidR="00CD3D0A" w:rsidRDefault="00CD3D0A">
      <w:pPr>
        <w:tabs>
          <w:tab w:val="left" w:pos="1080"/>
        </w:tabs>
        <w:ind w:firstLine="720"/>
        <w:rPr>
          <w:rFonts w:ascii="Arial" w:hAnsi="Arial" w:cs="Arial"/>
          <w:sz w:val="20"/>
        </w:rPr>
      </w:pPr>
      <w:r>
        <w:rPr>
          <w:rFonts w:ascii="Arial" w:hAnsi="Arial" w:cs="Arial"/>
          <w:sz w:val="20"/>
        </w:rPr>
        <w:t>1a.  Number of students who were found to have brought or possessed a firearm in school</w:t>
      </w:r>
    </w:p>
    <w:p w14:paraId="2DB352DC" w14:textId="77777777" w:rsidR="00CD3D0A" w:rsidRDefault="00CD3D0A">
      <w:pPr>
        <w:tabs>
          <w:tab w:val="left" w:pos="1080"/>
        </w:tabs>
        <w:rPr>
          <w:rFonts w:ascii="Arial" w:hAnsi="Arial" w:cs="Arial"/>
          <w:sz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1797"/>
        <w:gridCol w:w="1792"/>
        <w:gridCol w:w="1796"/>
        <w:gridCol w:w="1849"/>
      </w:tblGrid>
      <w:tr w:rsidR="00CD3D0A" w14:paraId="1A7C692B" w14:textId="77777777">
        <w:tc>
          <w:tcPr>
            <w:tcW w:w="1622" w:type="dxa"/>
          </w:tcPr>
          <w:p w14:paraId="537E81A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School Level</w:t>
            </w:r>
          </w:p>
        </w:tc>
        <w:tc>
          <w:tcPr>
            <w:tcW w:w="1797" w:type="dxa"/>
          </w:tcPr>
          <w:p w14:paraId="37420685"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Handguns</w:t>
            </w:r>
          </w:p>
        </w:tc>
        <w:tc>
          <w:tcPr>
            <w:tcW w:w="1792" w:type="dxa"/>
          </w:tcPr>
          <w:p w14:paraId="7B00DE06"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Rifles or Shotguns</w:t>
            </w:r>
          </w:p>
        </w:tc>
        <w:tc>
          <w:tcPr>
            <w:tcW w:w="1796" w:type="dxa"/>
          </w:tcPr>
          <w:p w14:paraId="6B5297D8"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Other Firearms</w:t>
            </w:r>
          </w:p>
        </w:tc>
        <w:tc>
          <w:tcPr>
            <w:tcW w:w="1849" w:type="dxa"/>
          </w:tcPr>
          <w:p w14:paraId="5A98297C"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Total</w:t>
            </w:r>
          </w:p>
        </w:tc>
      </w:tr>
      <w:tr w:rsidR="00CD3D0A" w14:paraId="4A16B526" w14:textId="77777777">
        <w:tc>
          <w:tcPr>
            <w:tcW w:w="1622" w:type="dxa"/>
          </w:tcPr>
          <w:p w14:paraId="31DB586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Elementary</w:t>
            </w:r>
          </w:p>
        </w:tc>
        <w:tc>
          <w:tcPr>
            <w:tcW w:w="1797" w:type="dxa"/>
            <w:vAlign w:val="center"/>
          </w:tcPr>
          <w:p w14:paraId="46DB7A0D"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7</w:t>
            </w:r>
          </w:p>
        </w:tc>
        <w:tc>
          <w:tcPr>
            <w:tcW w:w="1792" w:type="dxa"/>
            <w:vAlign w:val="center"/>
          </w:tcPr>
          <w:p w14:paraId="6CE6309E"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55E40CD1"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14</w:t>
            </w:r>
          </w:p>
        </w:tc>
        <w:tc>
          <w:tcPr>
            <w:tcW w:w="1849" w:type="dxa"/>
            <w:vAlign w:val="center"/>
          </w:tcPr>
          <w:p w14:paraId="28CC8BAA"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21</w:t>
            </w:r>
          </w:p>
        </w:tc>
      </w:tr>
      <w:tr w:rsidR="00CD3D0A" w14:paraId="55CBEC7C" w14:textId="77777777">
        <w:tc>
          <w:tcPr>
            <w:tcW w:w="1622" w:type="dxa"/>
          </w:tcPr>
          <w:p w14:paraId="64305C1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Junior High</w:t>
            </w:r>
          </w:p>
        </w:tc>
        <w:tc>
          <w:tcPr>
            <w:tcW w:w="1797" w:type="dxa"/>
            <w:vAlign w:val="center"/>
          </w:tcPr>
          <w:p w14:paraId="2E494CF9"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13</w:t>
            </w:r>
          </w:p>
        </w:tc>
        <w:tc>
          <w:tcPr>
            <w:tcW w:w="1792" w:type="dxa"/>
            <w:vAlign w:val="center"/>
          </w:tcPr>
          <w:p w14:paraId="4D1AC0E7"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16672C98"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16</w:t>
            </w:r>
          </w:p>
        </w:tc>
        <w:tc>
          <w:tcPr>
            <w:tcW w:w="1849" w:type="dxa"/>
            <w:vAlign w:val="center"/>
          </w:tcPr>
          <w:p w14:paraId="0F26926C"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29</w:t>
            </w:r>
          </w:p>
        </w:tc>
      </w:tr>
      <w:tr w:rsidR="00CD3D0A" w14:paraId="4E60C58E" w14:textId="77777777">
        <w:tc>
          <w:tcPr>
            <w:tcW w:w="1622" w:type="dxa"/>
          </w:tcPr>
          <w:p w14:paraId="0B3C342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Senior High</w:t>
            </w:r>
          </w:p>
        </w:tc>
        <w:tc>
          <w:tcPr>
            <w:tcW w:w="1797" w:type="dxa"/>
            <w:vAlign w:val="center"/>
          </w:tcPr>
          <w:p w14:paraId="1FAA881A"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15</w:t>
            </w:r>
          </w:p>
        </w:tc>
        <w:tc>
          <w:tcPr>
            <w:tcW w:w="1792" w:type="dxa"/>
            <w:vAlign w:val="center"/>
          </w:tcPr>
          <w:p w14:paraId="6C341A8B"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796" w:type="dxa"/>
            <w:vAlign w:val="center"/>
          </w:tcPr>
          <w:p w14:paraId="25EB432E"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15</w:t>
            </w:r>
          </w:p>
        </w:tc>
        <w:tc>
          <w:tcPr>
            <w:tcW w:w="1849" w:type="dxa"/>
            <w:vAlign w:val="center"/>
          </w:tcPr>
          <w:p w14:paraId="4D7CF8C7"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32</w:t>
            </w:r>
          </w:p>
        </w:tc>
      </w:tr>
      <w:tr w:rsidR="00CD3D0A" w14:paraId="011F5C44" w14:textId="77777777">
        <w:tc>
          <w:tcPr>
            <w:tcW w:w="1622" w:type="dxa"/>
          </w:tcPr>
          <w:p w14:paraId="7187BB9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797" w:type="dxa"/>
            <w:vAlign w:val="center"/>
          </w:tcPr>
          <w:p w14:paraId="7F33817D"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35</w:t>
            </w:r>
          </w:p>
        </w:tc>
        <w:tc>
          <w:tcPr>
            <w:tcW w:w="1792" w:type="dxa"/>
            <w:vAlign w:val="center"/>
          </w:tcPr>
          <w:p w14:paraId="75FB941D"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796" w:type="dxa"/>
            <w:vAlign w:val="center"/>
          </w:tcPr>
          <w:p w14:paraId="4F6E188A"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45</w:t>
            </w:r>
          </w:p>
        </w:tc>
        <w:tc>
          <w:tcPr>
            <w:tcW w:w="1849" w:type="dxa"/>
            <w:vAlign w:val="center"/>
          </w:tcPr>
          <w:p w14:paraId="4DB057A6"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82</w:t>
            </w:r>
          </w:p>
        </w:tc>
      </w:tr>
    </w:tbl>
    <w:p w14:paraId="2B2351D4" w14:textId="77777777" w:rsidR="00CD3D0A" w:rsidRDefault="00CD3D0A">
      <w:pPr>
        <w:tabs>
          <w:tab w:val="left" w:pos="1080"/>
        </w:tabs>
        <w:jc w:val="left"/>
        <w:rPr>
          <w:rFonts w:ascii="Arial" w:hAnsi="Arial" w:cs="Arial"/>
          <w:sz w:val="20"/>
        </w:rPr>
      </w:pPr>
    </w:p>
    <w:p w14:paraId="0507038B" w14:textId="77777777" w:rsidR="00CD3D0A" w:rsidRDefault="00CD3D0A">
      <w:pPr>
        <w:tabs>
          <w:tab w:val="left" w:pos="1080"/>
        </w:tabs>
        <w:rPr>
          <w:rFonts w:ascii="Arial" w:hAnsi="Arial" w:cs="Arial"/>
          <w:sz w:val="20"/>
        </w:rPr>
      </w:pPr>
    </w:p>
    <w:p w14:paraId="791F9C15" w14:textId="77777777" w:rsidR="00CD3D0A" w:rsidRDefault="00CD3D0A">
      <w:pPr>
        <w:tabs>
          <w:tab w:val="left" w:pos="1080"/>
        </w:tabs>
        <w:rPr>
          <w:rFonts w:ascii="Arial" w:hAnsi="Arial" w:cs="Arial"/>
          <w:b/>
          <w:sz w:val="20"/>
        </w:rPr>
      </w:pPr>
      <w:r>
        <w:rPr>
          <w:rFonts w:ascii="Arial" w:hAnsi="Arial" w:cs="Arial"/>
          <w:b/>
          <w:sz w:val="20"/>
        </w:rPr>
        <w:t>Question 2.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5"/>
        <w:gridCol w:w="1989"/>
        <w:gridCol w:w="1530"/>
      </w:tblGrid>
      <w:tr w:rsidR="00CD3D0A" w14:paraId="5CE415BA" w14:textId="77777777">
        <w:tc>
          <w:tcPr>
            <w:tcW w:w="802" w:type="dxa"/>
            <w:tcBorders>
              <w:bottom w:val="single" w:sz="12" w:space="0" w:color="auto"/>
            </w:tcBorders>
          </w:tcPr>
          <w:p w14:paraId="4CB3DD1C" w14:textId="77777777" w:rsidR="00CD3D0A" w:rsidRDefault="00CD3D0A">
            <w:pPr>
              <w:tabs>
                <w:tab w:val="left" w:pos="1080"/>
              </w:tabs>
              <w:spacing w:before="60" w:after="60"/>
              <w:rPr>
                <w:rFonts w:ascii="Arial" w:hAnsi="Arial" w:cs="Arial"/>
                <w:sz w:val="18"/>
                <w:szCs w:val="18"/>
              </w:rPr>
            </w:pPr>
          </w:p>
        </w:tc>
        <w:tc>
          <w:tcPr>
            <w:tcW w:w="5255" w:type="dxa"/>
            <w:tcBorders>
              <w:bottom w:val="single" w:sz="12" w:space="0" w:color="auto"/>
            </w:tcBorders>
          </w:tcPr>
          <w:p w14:paraId="2B3646A0"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5C403E97"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30" w:type="dxa"/>
            <w:tcBorders>
              <w:bottom w:val="single" w:sz="12" w:space="0" w:color="auto"/>
            </w:tcBorders>
          </w:tcPr>
          <w:p w14:paraId="27AE1839"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184F6A21" w14:textId="77777777">
        <w:tc>
          <w:tcPr>
            <w:tcW w:w="802" w:type="dxa"/>
            <w:tcBorders>
              <w:top w:val="single" w:sz="12" w:space="0" w:color="auto"/>
              <w:bottom w:val="single" w:sz="2" w:space="0" w:color="auto"/>
              <w:right w:val="single" w:sz="2" w:space="0" w:color="auto"/>
            </w:tcBorders>
            <w:vAlign w:val="center"/>
          </w:tcPr>
          <w:p w14:paraId="3522644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2a.</w:t>
            </w:r>
          </w:p>
        </w:tc>
        <w:tc>
          <w:tcPr>
            <w:tcW w:w="5255" w:type="dxa"/>
            <w:tcBorders>
              <w:top w:val="single" w:sz="12" w:space="0" w:color="auto"/>
              <w:left w:val="single" w:sz="2" w:space="0" w:color="auto"/>
              <w:bottom w:val="single" w:sz="2" w:space="0" w:color="auto"/>
              <w:right w:val="single" w:sz="2" w:space="0" w:color="auto"/>
            </w:tcBorders>
            <w:vAlign w:val="center"/>
          </w:tcPr>
          <w:p w14:paraId="036EAEC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modified</w:t>
            </w:r>
          </w:p>
        </w:tc>
        <w:tc>
          <w:tcPr>
            <w:tcW w:w="1989" w:type="dxa"/>
            <w:tcBorders>
              <w:top w:val="single" w:sz="12" w:space="0" w:color="auto"/>
              <w:left w:val="single" w:sz="2" w:space="0" w:color="auto"/>
              <w:bottom w:val="single" w:sz="2" w:space="0" w:color="auto"/>
              <w:right w:val="single" w:sz="2" w:space="0" w:color="auto"/>
            </w:tcBorders>
            <w:vAlign w:val="center"/>
          </w:tcPr>
          <w:p w14:paraId="4832A7E2"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49</w:t>
            </w:r>
          </w:p>
        </w:tc>
        <w:tc>
          <w:tcPr>
            <w:tcW w:w="1530" w:type="dxa"/>
            <w:tcBorders>
              <w:top w:val="single" w:sz="12" w:space="0" w:color="auto"/>
              <w:left w:val="single" w:sz="2" w:space="0" w:color="auto"/>
              <w:bottom w:val="single" w:sz="2" w:space="0" w:color="auto"/>
            </w:tcBorders>
            <w:vAlign w:val="center"/>
          </w:tcPr>
          <w:p w14:paraId="5A5F626A"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60</w:t>
            </w:r>
          </w:p>
        </w:tc>
      </w:tr>
      <w:tr w:rsidR="00CD3D0A" w14:paraId="152B40B4" w14:textId="77777777">
        <w:tc>
          <w:tcPr>
            <w:tcW w:w="802" w:type="dxa"/>
            <w:tcBorders>
              <w:top w:val="single" w:sz="2" w:space="0" w:color="auto"/>
              <w:bottom w:val="single" w:sz="2" w:space="0" w:color="auto"/>
              <w:right w:val="single" w:sz="2" w:space="0" w:color="auto"/>
            </w:tcBorders>
            <w:vAlign w:val="center"/>
          </w:tcPr>
          <w:p w14:paraId="39A743D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2b.</w:t>
            </w:r>
          </w:p>
        </w:tc>
        <w:tc>
          <w:tcPr>
            <w:tcW w:w="5255" w:type="dxa"/>
            <w:tcBorders>
              <w:top w:val="single" w:sz="2" w:space="0" w:color="auto"/>
              <w:left w:val="single" w:sz="2" w:space="0" w:color="auto"/>
              <w:bottom w:val="single" w:sz="2" w:space="0" w:color="auto"/>
              <w:right w:val="single" w:sz="2" w:space="0" w:color="auto"/>
            </w:tcBorders>
            <w:vAlign w:val="center"/>
          </w:tcPr>
          <w:p w14:paraId="60E340E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not modified</w:t>
            </w:r>
          </w:p>
        </w:tc>
        <w:tc>
          <w:tcPr>
            <w:tcW w:w="1989" w:type="dxa"/>
            <w:tcBorders>
              <w:top w:val="single" w:sz="2" w:space="0" w:color="auto"/>
              <w:left w:val="single" w:sz="2" w:space="0" w:color="auto"/>
              <w:bottom w:val="single" w:sz="2" w:space="0" w:color="auto"/>
              <w:right w:val="single" w:sz="2" w:space="0" w:color="auto"/>
            </w:tcBorders>
            <w:vAlign w:val="center"/>
          </w:tcPr>
          <w:p w14:paraId="093D28DF"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33</w:t>
            </w:r>
          </w:p>
        </w:tc>
        <w:tc>
          <w:tcPr>
            <w:tcW w:w="1530" w:type="dxa"/>
            <w:tcBorders>
              <w:top w:val="single" w:sz="2" w:space="0" w:color="auto"/>
              <w:left w:val="single" w:sz="2" w:space="0" w:color="auto"/>
              <w:bottom w:val="single" w:sz="2" w:space="0" w:color="auto"/>
            </w:tcBorders>
            <w:vAlign w:val="center"/>
          </w:tcPr>
          <w:p w14:paraId="0A55B5C7"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40</w:t>
            </w:r>
          </w:p>
        </w:tc>
      </w:tr>
      <w:tr w:rsidR="00CD3D0A" w14:paraId="74EFF9F5" w14:textId="77777777">
        <w:tc>
          <w:tcPr>
            <w:tcW w:w="802" w:type="dxa"/>
            <w:tcBorders>
              <w:top w:val="single" w:sz="2" w:space="0" w:color="auto"/>
              <w:bottom w:val="single" w:sz="12" w:space="0" w:color="auto"/>
            </w:tcBorders>
            <w:vAlign w:val="center"/>
          </w:tcPr>
          <w:p w14:paraId="375DEFB7" w14:textId="77777777" w:rsidR="00CD3D0A" w:rsidRDefault="00CD3D0A">
            <w:pPr>
              <w:tabs>
                <w:tab w:val="left" w:pos="1080"/>
              </w:tabs>
              <w:spacing w:before="60" w:after="60"/>
              <w:jc w:val="left"/>
              <w:rPr>
                <w:rFonts w:ascii="Arial" w:hAnsi="Arial" w:cs="Arial"/>
                <w:sz w:val="18"/>
                <w:szCs w:val="18"/>
              </w:rPr>
            </w:pPr>
          </w:p>
        </w:tc>
        <w:tc>
          <w:tcPr>
            <w:tcW w:w="5255" w:type="dxa"/>
            <w:tcBorders>
              <w:top w:val="single" w:sz="2" w:space="0" w:color="auto"/>
              <w:left w:val="nil"/>
              <w:bottom w:val="single" w:sz="12" w:space="0" w:color="auto"/>
              <w:right w:val="single" w:sz="2" w:space="0" w:color="auto"/>
            </w:tcBorders>
            <w:vAlign w:val="center"/>
          </w:tcPr>
          <w:p w14:paraId="29C20D6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14892507"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82</w:t>
            </w:r>
          </w:p>
        </w:tc>
        <w:tc>
          <w:tcPr>
            <w:tcW w:w="1530" w:type="dxa"/>
            <w:tcBorders>
              <w:top w:val="single" w:sz="2" w:space="0" w:color="auto"/>
              <w:left w:val="single" w:sz="2" w:space="0" w:color="auto"/>
              <w:bottom w:val="single" w:sz="12" w:space="0" w:color="auto"/>
            </w:tcBorders>
            <w:vAlign w:val="center"/>
          </w:tcPr>
          <w:p w14:paraId="6C5E33A4"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100</w:t>
            </w:r>
          </w:p>
        </w:tc>
      </w:tr>
    </w:tbl>
    <w:p w14:paraId="3555350C" w14:textId="77777777" w:rsidR="00CD3D0A" w:rsidRDefault="00CD3D0A">
      <w:pPr>
        <w:tabs>
          <w:tab w:val="left" w:pos="1080"/>
        </w:tabs>
        <w:rPr>
          <w:rFonts w:ascii="Arial" w:hAnsi="Arial" w:cs="Arial"/>
          <w:sz w:val="20"/>
        </w:rPr>
      </w:pPr>
    </w:p>
    <w:p w14:paraId="20E0EFBE" w14:textId="77777777" w:rsidR="00CD3D0A" w:rsidRDefault="00CD3D0A">
      <w:pPr>
        <w:tabs>
          <w:tab w:val="left" w:pos="1080"/>
        </w:tabs>
        <w:rPr>
          <w:rFonts w:ascii="Arial" w:hAnsi="Arial" w:cs="Arial"/>
          <w:b/>
          <w:sz w:val="20"/>
        </w:rPr>
      </w:pPr>
      <w:r>
        <w:rPr>
          <w:rFonts w:ascii="Arial" w:hAnsi="Arial" w:cs="Arial"/>
          <w:b/>
          <w:sz w:val="20"/>
        </w:rPr>
        <w:t>Question 3.  Alternative Placements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7"/>
        <w:gridCol w:w="1989"/>
        <w:gridCol w:w="1528"/>
      </w:tblGrid>
      <w:tr w:rsidR="00CD3D0A" w14:paraId="3AD5A872" w14:textId="77777777">
        <w:tc>
          <w:tcPr>
            <w:tcW w:w="802" w:type="dxa"/>
            <w:tcBorders>
              <w:bottom w:val="single" w:sz="12" w:space="0" w:color="auto"/>
            </w:tcBorders>
          </w:tcPr>
          <w:p w14:paraId="705A1274" w14:textId="77777777" w:rsidR="00CD3D0A" w:rsidRDefault="00CD3D0A">
            <w:pPr>
              <w:tabs>
                <w:tab w:val="left" w:pos="1080"/>
              </w:tabs>
              <w:spacing w:before="60" w:after="60"/>
              <w:rPr>
                <w:rFonts w:ascii="Arial" w:hAnsi="Arial" w:cs="Arial"/>
                <w:sz w:val="18"/>
                <w:szCs w:val="18"/>
              </w:rPr>
            </w:pPr>
          </w:p>
        </w:tc>
        <w:tc>
          <w:tcPr>
            <w:tcW w:w="5257" w:type="dxa"/>
            <w:tcBorders>
              <w:bottom w:val="single" w:sz="12" w:space="0" w:color="auto"/>
            </w:tcBorders>
          </w:tcPr>
          <w:p w14:paraId="4A82E274"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1A364ECA"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28" w:type="dxa"/>
            <w:tcBorders>
              <w:bottom w:val="single" w:sz="12" w:space="0" w:color="auto"/>
            </w:tcBorders>
          </w:tcPr>
          <w:p w14:paraId="30795C46"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4F8CD761" w14:textId="77777777">
        <w:tc>
          <w:tcPr>
            <w:tcW w:w="802" w:type="dxa"/>
            <w:tcBorders>
              <w:top w:val="single" w:sz="12" w:space="0" w:color="auto"/>
              <w:bottom w:val="single" w:sz="2" w:space="0" w:color="auto"/>
              <w:right w:val="single" w:sz="2" w:space="0" w:color="auto"/>
            </w:tcBorders>
            <w:vAlign w:val="center"/>
          </w:tcPr>
          <w:p w14:paraId="31ABEE0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3a.</w:t>
            </w:r>
          </w:p>
        </w:tc>
        <w:tc>
          <w:tcPr>
            <w:tcW w:w="5257" w:type="dxa"/>
            <w:tcBorders>
              <w:top w:val="single" w:sz="12" w:space="0" w:color="auto"/>
              <w:left w:val="single" w:sz="2" w:space="0" w:color="auto"/>
              <w:bottom w:val="single" w:sz="2" w:space="0" w:color="auto"/>
              <w:right w:val="single" w:sz="2" w:space="0" w:color="auto"/>
            </w:tcBorders>
            <w:vAlign w:val="center"/>
          </w:tcPr>
          <w:p w14:paraId="2BD7BA3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modified expulsions</w:t>
            </w:r>
          </w:p>
        </w:tc>
        <w:tc>
          <w:tcPr>
            <w:tcW w:w="1989" w:type="dxa"/>
            <w:tcBorders>
              <w:top w:val="single" w:sz="12" w:space="0" w:color="auto"/>
              <w:left w:val="single" w:sz="2" w:space="0" w:color="auto"/>
              <w:bottom w:val="single" w:sz="2" w:space="0" w:color="auto"/>
              <w:right w:val="single" w:sz="2" w:space="0" w:color="auto"/>
            </w:tcBorders>
            <w:vAlign w:val="center"/>
          </w:tcPr>
          <w:p w14:paraId="0E0ECB5C"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25</w:t>
            </w:r>
          </w:p>
        </w:tc>
        <w:tc>
          <w:tcPr>
            <w:tcW w:w="1528" w:type="dxa"/>
            <w:tcBorders>
              <w:top w:val="single" w:sz="12" w:space="0" w:color="auto"/>
              <w:left w:val="single" w:sz="2" w:space="0" w:color="auto"/>
              <w:bottom w:val="single" w:sz="2" w:space="0" w:color="auto"/>
            </w:tcBorders>
            <w:vAlign w:val="center"/>
          </w:tcPr>
          <w:p w14:paraId="689C4EED"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51</w:t>
            </w:r>
          </w:p>
        </w:tc>
      </w:tr>
      <w:tr w:rsidR="00CD3D0A" w14:paraId="58D468F0" w14:textId="77777777">
        <w:tc>
          <w:tcPr>
            <w:tcW w:w="802" w:type="dxa"/>
            <w:tcBorders>
              <w:top w:val="single" w:sz="2" w:space="0" w:color="auto"/>
              <w:bottom w:val="single" w:sz="2" w:space="0" w:color="auto"/>
              <w:right w:val="single" w:sz="2" w:space="0" w:color="auto"/>
            </w:tcBorders>
            <w:vAlign w:val="center"/>
          </w:tcPr>
          <w:p w14:paraId="692F72B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3b.</w:t>
            </w:r>
          </w:p>
        </w:tc>
        <w:tc>
          <w:tcPr>
            <w:tcW w:w="5257" w:type="dxa"/>
            <w:tcBorders>
              <w:top w:val="single" w:sz="2" w:space="0" w:color="auto"/>
              <w:left w:val="single" w:sz="2" w:space="0" w:color="auto"/>
              <w:bottom w:val="single" w:sz="2" w:space="0" w:color="auto"/>
              <w:right w:val="single" w:sz="2" w:space="0" w:color="auto"/>
            </w:tcBorders>
            <w:vAlign w:val="center"/>
          </w:tcPr>
          <w:p w14:paraId="5C4FAA9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non-modified expulsions</w:t>
            </w:r>
          </w:p>
        </w:tc>
        <w:tc>
          <w:tcPr>
            <w:tcW w:w="1989" w:type="dxa"/>
            <w:tcBorders>
              <w:top w:val="single" w:sz="2" w:space="0" w:color="auto"/>
              <w:left w:val="single" w:sz="2" w:space="0" w:color="auto"/>
              <w:bottom w:val="single" w:sz="2" w:space="0" w:color="auto"/>
              <w:right w:val="single" w:sz="2" w:space="0" w:color="auto"/>
            </w:tcBorders>
            <w:vAlign w:val="center"/>
          </w:tcPr>
          <w:p w14:paraId="77506F31"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13</w:t>
            </w:r>
          </w:p>
        </w:tc>
        <w:tc>
          <w:tcPr>
            <w:tcW w:w="1528" w:type="dxa"/>
            <w:tcBorders>
              <w:top w:val="single" w:sz="2" w:space="0" w:color="auto"/>
              <w:left w:val="single" w:sz="2" w:space="0" w:color="auto"/>
              <w:bottom w:val="single" w:sz="2" w:space="0" w:color="auto"/>
            </w:tcBorders>
            <w:vAlign w:val="center"/>
          </w:tcPr>
          <w:p w14:paraId="63C6B32B"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39</w:t>
            </w:r>
          </w:p>
        </w:tc>
      </w:tr>
      <w:tr w:rsidR="00CD3D0A" w14:paraId="60855C2D" w14:textId="77777777">
        <w:tc>
          <w:tcPr>
            <w:tcW w:w="802" w:type="dxa"/>
            <w:tcBorders>
              <w:top w:val="single" w:sz="2" w:space="0" w:color="auto"/>
              <w:bottom w:val="single" w:sz="12" w:space="0" w:color="auto"/>
            </w:tcBorders>
            <w:vAlign w:val="center"/>
          </w:tcPr>
          <w:p w14:paraId="67CAA3BD" w14:textId="77777777" w:rsidR="00CD3D0A" w:rsidRDefault="00CD3D0A">
            <w:pPr>
              <w:tabs>
                <w:tab w:val="left" w:pos="1080"/>
              </w:tabs>
              <w:spacing w:before="60" w:after="60"/>
              <w:jc w:val="left"/>
              <w:rPr>
                <w:rFonts w:ascii="Arial" w:hAnsi="Arial" w:cs="Arial"/>
                <w:sz w:val="18"/>
                <w:szCs w:val="18"/>
              </w:rPr>
            </w:pPr>
          </w:p>
        </w:tc>
        <w:tc>
          <w:tcPr>
            <w:tcW w:w="5257" w:type="dxa"/>
            <w:tcBorders>
              <w:top w:val="single" w:sz="2" w:space="0" w:color="auto"/>
              <w:left w:val="nil"/>
              <w:bottom w:val="single" w:sz="12" w:space="0" w:color="auto"/>
              <w:right w:val="single" w:sz="2" w:space="0" w:color="auto"/>
            </w:tcBorders>
            <w:vAlign w:val="center"/>
          </w:tcPr>
          <w:p w14:paraId="63F880B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4F6F04BC"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38</w:t>
            </w:r>
          </w:p>
        </w:tc>
        <w:tc>
          <w:tcPr>
            <w:tcW w:w="1528" w:type="dxa"/>
            <w:tcBorders>
              <w:top w:val="single" w:sz="2" w:space="0" w:color="auto"/>
              <w:left w:val="single" w:sz="2" w:space="0" w:color="auto"/>
              <w:bottom w:val="single" w:sz="12" w:space="0" w:color="auto"/>
            </w:tcBorders>
            <w:vAlign w:val="center"/>
          </w:tcPr>
          <w:p w14:paraId="71157DBB"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46</w:t>
            </w:r>
          </w:p>
        </w:tc>
      </w:tr>
    </w:tbl>
    <w:p w14:paraId="772E2441" w14:textId="77777777" w:rsidR="00CD3D0A" w:rsidRDefault="00CD3D0A">
      <w:pPr>
        <w:tabs>
          <w:tab w:val="left" w:pos="1080"/>
        </w:tabs>
        <w:rPr>
          <w:rFonts w:ascii="Arial" w:hAnsi="Arial" w:cs="Arial"/>
          <w:sz w:val="20"/>
        </w:rPr>
      </w:pPr>
    </w:p>
    <w:p w14:paraId="4031BFC2" w14:textId="77777777" w:rsidR="00CD3D0A" w:rsidRDefault="00CD3D0A">
      <w:pPr>
        <w:tabs>
          <w:tab w:val="left" w:pos="1080"/>
        </w:tabs>
        <w:rPr>
          <w:rFonts w:ascii="Arial" w:hAnsi="Arial" w:cs="Arial"/>
          <w:b/>
          <w:sz w:val="20"/>
        </w:rPr>
      </w:pPr>
      <w:r>
        <w:rPr>
          <w:rFonts w:ascii="Arial" w:hAnsi="Arial" w:cs="Arial"/>
          <w:b/>
          <w:sz w:val="20"/>
        </w:rPr>
        <w:t>Question 4.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1584"/>
        <w:gridCol w:w="1584"/>
      </w:tblGrid>
      <w:tr w:rsidR="00CD3D0A" w14:paraId="739B61C7" w14:textId="77777777">
        <w:tc>
          <w:tcPr>
            <w:tcW w:w="828" w:type="dxa"/>
            <w:tcBorders>
              <w:bottom w:val="single" w:sz="12" w:space="0" w:color="auto"/>
            </w:tcBorders>
          </w:tcPr>
          <w:p w14:paraId="4F964FEA"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5484A710" w14:textId="77777777" w:rsidR="00CD3D0A" w:rsidRDefault="00CD3D0A">
            <w:pPr>
              <w:tabs>
                <w:tab w:val="left" w:pos="1080"/>
              </w:tabs>
              <w:spacing w:before="60" w:after="60"/>
              <w:rPr>
                <w:rFonts w:ascii="Arial" w:hAnsi="Arial" w:cs="Arial"/>
                <w:sz w:val="18"/>
                <w:szCs w:val="18"/>
              </w:rPr>
            </w:pPr>
          </w:p>
        </w:tc>
        <w:tc>
          <w:tcPr>
            <w:tcW w:w="1584" w:type="dxa"/>
            <w:tcBorders>
              <w:bottom w:val="single" w:sz="12" w:space="0" w:color="auto"/>
            </w:tcBorders>
          </w:tcPr>
          <w:p w14:paraId="0009EF9A"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84" w:type="dxa"/>
            <w:tcBorders>
              <w:bottom w:val="single" w:sz="12" w:space="0" w:color="auto"/>
            </w:tcBorders>
          </w:tcPr>
          <w:p w14:paraId="183991CF"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312F1A2F" w14:textId="77777777">
        <w:tc>
          <w:tcPr>
            <w:tcW w:w="828" w:type="dxa"/>
            <w:tcBorders>
              <w:top w:val="single" w:sz="12" w:space="0" w:color="auto"/>
              <w:bottom w:val="single" w:sz="2" w:space="0" w:color="auto"/>
              <w:right w:val="single" w:sz="2" w:space="0" w:color="auto"/>
            </w:tcBorders>
            <w:vAlign w:val="center"/>
          </w:tcPr>
          <w:p w14:paraId="2B0303E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4a.</w:t>
            </w:r>
          </w:p>
        </w:tc>
        <w:tc>
          <w:tcPr>
            <w:tcW w:w="5580" w:type="dxa"/>
            <w:tcBorders>
              <w:top w:val="single" w:sz="12" w:space="0" w:color="auto"/>
              <w:left w:val="single" w:sz="2" w:space="0" w:color="auto"/>
              <w:bottom w:val="single" w:sz="2" w:space="0" w:color="auto"/>
              <w:right w:val="single" w:sz="2" w:space="0" w:color="auto"/>
            </w:tcBorders>
            <w:vAlign w:val="center"/>
          </w:tcPr>
          <w:p w14:paraId="2DB978E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disabled students</w:t>
            </w:r>
          </w:p>
        </w:tc>
        <w:tc>
          <w:tcPr>
            <w:tcW w:w="1584" w:type="dxa"/>
            <w:tcBorders>
              <w:top w:val="single" w:sz="12" w:space="0" w:color="auto"/>
              <w:left w:val="single" w:sz="2" w:space="0" w:color="auto"/>
              <w:bottom w:val="single" w:sz="2" w:space="0" w:color="auto"/>
              <w:right w:val="single" w:sz="2" w:space="0" w:color="auto"/>
            </w:tcBorders>
            <w:vAlign w:val="center"/>
          </w:tcPr>
          <w:p w14:paraId="3F5F1FE9"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18</w:t>
            </w:r>
          </w:p>
        </w:tc>
        <w:tc>
          <w:tcPr>
            <w:tcW w:w="1584" w:type="dxa"/>
            <w:tcBorders>
              <w:top w:val="single" w:sz="12" w:space="0" w:color="auto"/>
              <w:left w:val="single" w:sz="2" w:space="0" w:color="auto"/>
              <w:bottom w:val="single" w:sz="2" w:space="0" w:color="auto"/>
            </w:tcBorders>
            <w:vAlign w:val="center"/>
          </w:tcPr>
          <w:p w14:paraId="3F58151F"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37</w:t>
            </w:r>
          </w:p>
        </w:tc>
      </w:tr>
      <w:tr w:rsidR="00CD3D0A" w14:paraId="7239F33F" w14:textId="77777777">
        <w:tc>
          <w:tcPr>
            <w:tcW w:w="828" w:type="dxa"/>
            <w:tcBorders>
              <w:top w:val="single" w:sz="2" w:space="0" w:color="auto"/>
              <w:bottom w:val="single" w:sz="2" w:space="0" w:color="auto"/>
              <w:right w:val="single" w:sz="2" w:space="0" w:color="auto"/>
            </w:tcBorders>
            <w:vAlign w:val="center"/>
          </w:tcPr>
          <w:p w14:paraId="770C415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4b.</w:t>
            </w:r>
          </w:p>
        </w:tc>
        <w:tc>
          <w:tcPr>
            <w:tcW w:w="5580" w:type="dxa"/>
            <w:tcBorders>
              <w:top w:val="single" w:sz="2" w:space="0" w:color="auto"/>
              <w:left w:val="single" w:sz="2" w:space="0" w:color="auto"/>
              <w:bottom w:val="single" w:sz="2" w:space="0" w:color="auto"/>
              <w:right w:val="single" w:sz="2" w:space="0" w:color="auto"/>
            </w:tcBorders>
            <w:vAlign w:val="center"/>
          </w:tcPr>
          <w:p w14:paraId="2C3345E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nondisabled students</w:t>
            </w:r>
          </w:p>
        </w:tc>
        <w:tc>
          <w:tcPr>
            <w:tcW w:w="1584" w:type="dxa"/>
            <w:tcBorders>
              <w:top w:val="single" w:sz="2" w:space="0" w:color="auto"/>
              <w:left w:val="single" w:sz="2" w:space="0" w:color="auto"/>
              <w:bottom w:val="single" w:sz="2" w:space="0" w:color="auto"/>
              <w:right w:val="single" w:sz="2" w:space="0" w:color="auto"/>
            </w:tcBorders>
            <w:vAlign w:val="center"/>
          </w:tcPr>
          <w:p w14:paraId="460E6C3D"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31</w:t>
            </w:r>
          </w:p>
        </w:tc>
        <w:tc>
          <w:tcPr>
            <w:tcW w:w="1584" w:type="dxa"/>
            <w:tcBorders>
              <w:top w:val="single" w:sz="2" w:space="0" w:color="auto"/>
              <w:left w:val="single" w:sz="2" w:space="0" w:color="auto"/>
              <w:bottom w:val="single" w:sz="2" w:space="0" w:color="auto"/>
            </w:tcBorders>
            <w:vAlign w:val="center"/>
          </w:tcPr>
          <w:p w14:paraId="325B4384"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63</w:t>
            </w:r>
          </w:p>
        </w:tc>
      </w:tr>
      <w:tr w:rsidR="00CD3D0A" w14:paraId="672705EF" w14:textId="77777777">
        <w:tc>
          <w:tcPr>
            <w:tcW w:w="828" w:type="dxa"/>
            <w:tcBorders>
              <w:top w:val="single" w:sz="2" w:space="0" w:color="auto"/>
              <w:bottom w:val="single" w:sz="12" w:space="0" w:color="auto"/>
            </w:tcBorders>
            <w:vAlign w:val="center"/>
          </w:tcPr>
          <w:p w14:paraId="34359EFD" w14:textId="77777777" w:rsidR="00CD3D0A" w:rsidRDefault="00CD3D0A">
            <w:pPr>
              <w:tabs>
                <w:tab w:val="left" w:pos="1080"/>
              </w:tabs>
              <w:spacing w:before="60" w:after="60"/>
              <w:jc w:val="left"/>
              <w:rPr>
                <w:rFonts w:ascii="Arial" w:hAnsi="Arial" w:cs="Arial"/>
                <w:sz w:val="18"/>
                <w:szCs w:val="18"/>
              </w:rPr>
            </w:pPr>
          </w:p>
        </w:tc>
        <w:tc>
          <w:tcPr>
            <w:tcW w:w="5580" w:type="dxa"/>
            <w:tcBorders>
              <w:top w:val="single" w:sz="2" w:space="0" w:color="auto"/>
              <w:left w:val="nil"/>
              <w:bottom w:val="single" w:sz="12" w:space="0" w:color="auto"/>
              <w:right w:val="single" w:sz="2" w:space="0" w:color="auto"/>
            </w:tcBorders>
            <w:vAlign w:val="center"/>
          </w:tcPr>
          <w:p w14:paraId="0821275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584" w:type="dxa"/>
            <w:tcBorders>
              <w:top w:val="single" w:sz="2" w:space="0" w:color="auto"/>
              <w:left w:val="single" w:sz="2" w:space="0" w:color="auto"/>
              <w:bottom w:val="single" w:sz="12" w:space="0" w:color="auto"/>
              <w:right w:val="single" w:sz="2" w:space="0" w:color="auto"/>
            </w:tcBorders>
            <w:vAlign w:val="center"/>
          </w:tcPr>
          <w:p w14:paraId="7AEF808F"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49</w:t>
            </w:r>
          </w:p>
        </w:tc>
        <w:tc>
          <w:tcPr>
            <w:tcW w:w="1584" w:type="dxa"/>
            <w:tcBorders>
              <w:top w:val="single" w:sz="2" w:space="0" w:color="auto"/>
              <w:left w:val="single" w:sz="2" w:space="0" w:color="auto"/>
              <w:bottom w:val="single" w:sz="12" w:space="0" w:color="auto"/>
            </w:tcBorders>
            <w:vAlign w:val="center"/>
          </w:tcPr>
          <w:p w14:paraId="5123D81F"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bl>
    <w:p w14:paraId="5F1B9882" w14:textId="77777777" w:rsidR="00CD3D0A" w:rsidRDefault="00CD3D0A">
      <w:pPr>
        <w:tabs>
          <w:tab w:val="left" w:pos="1080"/>
        </w:tabs>
        <w:rPr>
          <w:rFonts w:ascii="Arial" w:hAnsi="Arial" w:cs="Arial"/>
          <w:sz w:val="20"/>
        </w:rPr>
      </w:pPr>
    </w:p>
    <w:p w14:paraId="40B6A8A4" w14:textId="77777777" w:rsidR="00CD3D0A" w:rsidRDefault="00CD3D0A">
      <w:pPr>
        <w:tabs>
          <w:tab w:val="left" w:pos="1080"/>
        </w:tabs>
        <w:rPr>
          <w:rFonts w:ascii="Arial" w:hAnsi="Arial" w:cs="Arial"/>
          <w:b/>
          <w:sz w:val="20"/>
        </w:rPr>
      </w:pPr>
      <w:r>
        <w:rPr>
          <w:rFonts w:ascii="Arial" w:hAnsi="Arial" w:cs="Arial"/>
          <w:b/>
          <w:sz w:val="20"/>
        </w:rPr>
        <w:t xml:space="preserve">Question 7.  </w:t>
      </w:r>
      <w:r>
        <w:rPr>
          <w:rFonts w:ascii="Arial" w:hAnsi="Arial" w:cs="Arial"/>
          <w:b/>
          <w:i/>
          <w:sz w:val="20"/>
        </w:rPr>
        <w:t xml:space="preserve">GFSA </w:t>
      </w:r>
      <w:r>
        <w:rPr>
          <w:rFonts w:ascii="Arial" w:hAnsi="Arial" w:cs="Arial"/>
          <w:b/>
          <w:sz w:val="20"/>
        </w:rPr>
        <w:t>Submission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7164"/>
        <w:gridCol w:w="1584"/>
      </w:tblGrid>
      <w:tr w:rsidR="00CD3D0A" w14:paraId="31F4E85E" w14:textId="77777777">
        <w:tc>
          <w:tcPr>
            <w:tcW w:w="828" w:type="dxa"/>
            <w:tcBorders>
              <w:bottom w:val="single" w:sz="12" w:space="0" w:color="auto"/>
            </w:tcBorders>
          </w:tcPr>
          <w:p w14:paraId="3A706742" w14:textId="77777777" w:rsidR="00CD3D0A" w:rsidRDefault="00CD3D0A">
            <w:pPr>
              <w:tabs>
                <w:tab w:val="left" w:pos="1080"/>
              </w:tabs>
              <w:spacing w:before="60" w:after="60"/>
              <w:rPr>
                <w:rFonts w:ascii="Arial" w:hAnsi="Arial" w:cs="Arial"/>
                <w:sz w:val="18"/>
                <w:szCs w:val="18"/>
              </w:rPr>
            </w:pPr>
          </w:p>
        </w:tc>
        <w:tc>
          <w:tcPr>
            <w:tcW w:w="7164" w:type="dxa"/>
            <w:tcBorders>
              <w:bottom w:val="single" w:sz="12" w:space="0" w:color="auto"/>
            </w:tcBorders>
          </w:tcPr>
          <w:p w14:paraId="053613FD" w14:textId="77777777" w:rsidR="00CD3D0A" w:rsidRDefault="00CD3D0A">
            <w:pPr>
              <w:tabs>
                <w:tab w:val="left" w:pos="1080"/>
              </w:tabs>
              <w:spacing w:before="60" w:after="60"/>
              <w:jc w:val="center"/>
              <w:rPr>
                <w:rFonts w:ascii="Arial" w:hAnsi="Arial" w:cs="Arial"/>
                <w:sz w:val="18"/>
                <w:szCs w:val="18"/>
              </w:rPr>
            </w:pPr>
          </w:p>
        </w:tc>
        <w:tc>
          <w:tcPr>
            <w:tcW w:w="1584" w:type="dxa"/>
            <w:tcBorders>
              <w:bottom w:val="single" w:sz="12" w:space="0" w:color="auto"/>
            </w:tcBorders>
          </w:tcPr>
          <w:p w14:paraId="06A98F8E"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475329B7" w14:textId="77777777">
        <w:tc>
          <w:tcPr>
            <w:tcW w:w="828" w:type="dxa"/>
            <w:tcBorders>
              <w:top w:val="single" w:sz="12" w:space="0" w:color="auto"/>
              <w:bottom w:val="single" w:sz="2" w:space="0" w:color="auto"/>
              <w:right w:val="single" w:sz="2" w:space="0" w:color="auto"/>
            </w:tcBorders>
            <w:vAlign w:val="center"/>
          </w:tcPr>
          <w:p w14:paraId="1B83375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7a.</w:t>
            </w:r>
          </w:p>
        </w:tc>
        <w:tc>
          <w:tcPr>
            <w:tcW w:w="7164" w:type="dxa"/>
            <w:tcBorders>
              <w:top w:val="single" w:sz="12" w:space="0" w:color="auto"/>
              <w:left w:val="single" w:sz="2" w:space="0" w:color="auto"/>
              <w:bottom w:val="single" w:sz="2" w:space="0" w:color="auto"/>
              <w:right w:val="single" w:sz="2" w:space="0" w:color="auto"/>
            </w:tcBorders>
            <w:vAlign w:val="center"/>
          </w:tcPr>
          <w:p w14:paraId="13EDD7C0"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LEAs that submitted a </w:t>
            </w:r>
            <w:r>
              <w:rPr>
                <w:rFonts w:ascii="Arial" w:hAnsi="Arial" w:cs="Arial"/>
                <w:i/>
                <w:sz w:val="18"/>
                <w:szCs w:val="18"/>
              </w:rPr>
              <w:t>GFSA</w:t>
            </w:r>
            <w:r>
              <w:rPr>
                <w:rFonts w:ascii="Arial" w:hAnsi="Arial" w:cs="Arial"/>
                <w:sz w:val="18"/>
                <w:szCs w:val="18"/>
              </w:rPr>
              <w:t xml:space="preserve"> report to the state</w:t>
            </w:r>
          </w:p>
        </w:tc>
        <w:tc>
          <w:tcPr>
            <w:tcW w:w="1584" w:type="dxa"/>
            <w:tcBorders>
              <w:top w:val="single" w:sz="12" w:space="0" w:color="auto"/>
              <w:left w:val="single" w:sz="2" w:space="0" w:color="auto"/>
              <w:bottom w:val="single" w:sz="2" w:space="0" w:color="auto"/>
            </w:tcBorders>
            <w:vAlign w:val="center"/>
          </w:tcPr>
          <w:p w14:paraId="267A9281"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79EDC3D9" w14:textId="77777777">
        <w:tc>
          <w:tcPr>
            <w:tcW w:w="828" w:type="dxa"/>
            <w:tcBorders>
              <w:top w:val="single" w:sz="2" w:space="0" w:color="auto"/>
              <w:bottom w:val="single" w:sz="2" w:space="0" w:color="auto"/>
              <w:right w:val="single" w:sz="2" w:space="0" w:color="auto"/>
            </w:tcBorders>
            <w:vAlign w:val="center"/>
          </w:tcPr>
          <w:p w14:paraId="5C743CE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7b.</w:t>
            </w:r>
          </w:p>
        </w:tc>
        <w:tc>
          <w:tcPr>
            <w:tcW w:w="7164" w:type="dxa"/>
            <w:tcBorders>
              <w:top w:val="single" w:sz="2" w:space="0" w:color="auto"/>
              <w:left w:val="single" w:sz="2" w:space="0" w:color="auto"/>
              <w:bottom w:val="single" w:sz="2" w:space="0" w:color="auto"/>
              <w:right w:val="single" w:sz="2" w:space="0" w:color="auto"/>
            </w:tcBorders>
            <w:vAlign w:val="center"/>
          </w:tcPr>
          <w:p w14:paraId="72523C11"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schools that submitted </w:t>
            </w:r>
            <w:r>
              <w:rPr>
                <w:rFonts w:ascii="Arial" w:hAnsi="Arial" w:cs="Arial"/>
                <w:i/>
                <w:sz w:val="18"/>
                <w:szCs w:val="18"/>
              </w:rPr>
              <w:t xml:space="preserve">GFSA </w:t>
            </w:r>
            <w:r>
              <w:rPr>
                <w:rFonts w:ascii="Arial" w:hAnsi="Arial" w:cs="Arial"/>
                <w:sz w:val="18"/>
                <w:szCs w:val="18"/>
              </w:rPr>
              <w:t>data to their LEAs</w:t>
            </w:r>
          </w:p>
        </w:tc>
        <w:tc>
          <w:tcPr>
            <w:tcW w:w="1584" w:type="dxa"/>
            <w:tcBorders>
              <w:top w:val="single" w:sz="2" w:space="0" w:color="auto"/>
              <w:left w:val="single" w:sz="2" w:space="0" w:color="auto"/>
              <w:bottom w:val="single" w:sz="2" w:space="0" w:color="auto"/>
            </w:tcBorders>
            <w:vAlign w:val="center"/>
          </w:tcPr>
          <w:p w14:paraId="57D74E90"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57C699FE" w14:textId="77777777">
        <w:tc>
          <w:tcPr>
            <w:tcW w:w="828" w:type="dxa"/>
            <w:tcBorders>
              <w:top w:val="single" w:sz="2" w:space="0" w:color="auto"/>
              <w:bottom w:val="single" w:sz="12" w:space="0" w:color="auto"/>
              <w:right w:val="single" w:sz="2" w:space="0" w:color="auto"/>
            </w:tcBorders>
            <w:vAlign w:val="center"/>
          </w:tcPr>
          <w:p w14:paraId="317F5E5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7c.</w:t>
            </w:r>
          </w:p>
        </w:tc>
        <w:tc>
          <w:tcPr>
            <w:tcW w:w="7164" w:type="dxa"/>
            <w:tcBorders>
              <w:top w:val="single" w:sz="2" w:space="0" w:color="auto"/>
              <w:left w:val="single" w:sz="2" w:space="0" w:color="auto"/>
              <w:bottom w:val="single" w:sz="12" w:space="0" w:color="auto"/>
              <w:right w:val="single" w:sz="2" w:space="0" w:color="auto"/>
            </w:tcBorders>
            <w:vAlign w:val="center"/>
          </w:tcPr>
          <w:p w14:paraId="7E53B314"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Percentage of LEAs that reported students for a firearm offense</w:t>
            </w:r>
          </w:p>
        </w:tc>
        <w:tc>
          <w:tcPr>
            <w:tcW w:w="1584" w:type="dxa"/>
            <w:tcBorders>
              <w:top w:val="single" w:sz="2" w:space="0" w:color="auto"/>
              <w:left w:val="single" w:sz="2" w:space="0" w:color="auto"/>
              <w:bottom w:val="single" w:sz="12" w:space="0" w:color="auto"/>
            </w:tcBorders>
            <w:vAlign w:val="center"/>
          </w:tcPr>
          <w:p w14:paraId="6C0A074A"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35</w:t>
            </w:r>
          </w:p>
        </w:tc>
      </w:tr>
    </w:tbl>
    <w:p w14:paraId="790E85B4" w14:textId="77777777" w:rsidR="00CD3D0A" w:rsidRDefault="00CD3D0A">
      <w:pPr>
        <w:tabs>
          <w:tab w:val="left" w:pos="1080"/>
        </w:tabs>
        <w:rPr>
          <w:rFonts w:ascii="Arial" w:hAnsi="Arial" w:cs="Arial"/>
          <w:sz w:val="20"/>
        </w:rPr>
      </w:pPr>
    </w:p>
    <w:p w14:paraId="3D2C41D4" w14:textId="77777777" w:rsidR="00CD3D0A" w:rsidRDefault="00CD3D0A">
      <w:pPr>
        <w:tabs>
          <w:tab w:val="left" w:pos="1080"/>
        </w:tabs>
        <w:rPr>
          <w:rFonts w:ascii="Arial" w:hAnsi="Arial" w:cs="Arial"/>
          <w:sz w:val="20"/>
        </w:rPr>
      </w:pPr>
    </w:p>
    <w:p w14:paraId="65E62A2B" w14:textId="77777777" w:rsidR="00CD3D0A" w:rsidRDefault="00CD3D0A">
      <w:pPr>
        <w:tabs>
          <w:tab w:val="left" w:pos="1080"/>
        </w:tabs>
        <w:rPr>
          <w:rFonts w:ascii="Arial" w:hAnsi="Arial" w:cs="Arial"/>
          <w:sz w:val="20"/>
        </w:rPr>
      </w:pPr>
      <w:r>
        <w:rPr>
          <w:rFonts w:ascii="Arial" w:hAnsi="Arial" w:cs="Arial"/>
          <w:sz w:val="20"/>
        </w:rPr>
        <w:br w:type="page"/>
      </w:r>
    </w:p>
    <w:p w14:paraId="49ECB0C0" w14:textId="77777777" w:rsidR="00CD3D0A" w:rsidRDefault="00CD3D0A">
      <w:pPr>
        <w:pBdr>
          <w:top w:val="single" w:sz="18" w:space="1" w:color="auto"/>
          <w:bottom w:val="single" w:sz="18" w:space="1" w:color="auto"/>
        </w:pBdr>
        <w:tabs>
          <w:tab w:val="left" w:pos="1080"/>
        </w:tabs>
        <w:rPr>
          <w:rFonts w:ascii="Arial" w:hAnsi="Arial" w:cs="Arial"/>
          <w:b/>
          <w:sz w:val="28"/>
          <w:szCs w:val="28"/>
        </w:rPr>
      </w:pPr>
      <w:smartTag w:uri="urn:schemas-microsoft-com:office:smarttags" w:element="State">
        <w:smartTag w:uri="urn:schemas-microsoft-com:office:smarttags" w:element="place">
          <w:r>
            <w:rPr>
              <w:rFonts w:ascii="Arial" w:hAnsi="Arial" w:cs="Arial"/>
              <w:b/>
              <w:noProof/>
              <w:sz w:val="28"/>
              <w:szCs w:val="28"/>
            </w:rPr>
            <w:t>Mississippi</w:t>
          </w:r>
        </w:smartTag>
      </w:smartTag>
      <w:r>
        <w:rPr>
          <w:rFonts w:ascii="Arial" w:hAnsi="Arial" w:cs="Arial"/>
          <w:b/>
          <w:sz w:val="28"/>
          <w:szCs w:val="28"/>
        </w:rPr>
        <w:t xml:space="preserve"> (continued)</w:t>
      </w:r>
    </w:p>
    <w:p w14:paraId="18459CA1" w14:textId="77777777" w:rsidR="00CD3D0A" w:rsidRDefault="00CD3D0A">
      <w:pPr>
        <w:tabs>
          <w:tab w:val="left" w:pos="1080"/>
        </w:tabs>
        <w:rPr>
          <w:rFonts w:ascii="Arial" w:hAnsi="Arial" w:cs="Arial"/>
          <w:sz w:val="20"/>
        </w:rPr>
      </w:pPr>
    </w:p>
    <w:p w14:paraId="41968F06" w14:textId="77777777" w:rsidR="00CD3D0A" w:rsidRDefault="00CD3D0A">
      <w:pPr>
        <w:pBdr>
          <w:bottom w:val="single" w:sz="8" w:space="1" w:color="auto"/>
        </w:pBdr>
        <w:tabs>
          <w:tab w:val="left" w:pos="1260"/>
        </w:tabs>
        <w:rPr>
          <w:rFonts w:ascii="Arial" w:hAnsi="Arial" w:cs="Arial"/>
          <w:b/>
          <w:sz w:val="20"/>
        </w:rPr>
      </w:pPr>
      <w:r>
        <w:rPr>
          <w:rFonts w:ascii="Arial" w:hAnsi="Arial" w:cs="Arial"/>
          <w:b/>
          <w:sz w:val="20"/>
        </w:rPr>
        <w:t>Question 8.  Data Quality</w:t>
      </w:r>
    </w:p>
    <w:p w14:paraId="47F9BE68" w14:textId="77777777" w:rsidR="00CD3D0A" w:rsidRDefault="00CD3D0A">
      <w:pPr>
        <w:pBdr>
          <w:bottom w:val="single" w:sz="8" w:space="1" w:color="auto"/>
        </w:pBdr>
        <w:tabs>
          <w:tab w:val="left" w:pos="1260"/>
        </w:tabs>
        <w:rPr>
          <w:rFonts w:ascii="Arial" w:hAnsi="Arial" w:cs="Arial"/>
          <w:b/>
          <w:sz w:val="20"/>
        </w:rPr>
      </w:pPr>
    </w:p>
    <w:p w14:paraId="530A84D4" w14:textId="77777777" w:rsidR="00CD3D0A" w:rsidRDefault="00CD3D0A">
      <w:pPr>
        <w:pBdr>
          <w:bottom w:val="single" w:sz="8" w:space="1" w:color="auto"/>
        </w:pBdr>
        <w:tabs>
          <w:tab w:val="left" w:pos="1260"/>
        </w:tabs>
        <w:rPr>
          <w:rFonts w:ascii="Arial" w:hAnsi="Arial" w:cs="Arial"/>
          <w:sz w:val="20"/>
        </w:rPr>
      </w:pPr>
      <w:r>
        <w:rPr>
          <w:rFonts w:ascii="Arial" w:hAnsi="Arial" w:cs="Arial"/>
          <w:sz w:val="20"/>
        </w:rPr>
        <w:t>Information that explains any circumstances affecting the quality of data submitted.</w:t>
      </w:r>
    </w:p>
    <w:p w14:paraId="5596AC2E" w14:textId="77777777" w:rsidR="00CD3D0A" w:rsidRDefault="00CD3D0A">
      <w:pPr>
        <w:tabs>
          <w:tab w:val="left" w:pos="1260"/>
        </w:tabs>
        <w:jc w:val="left"/>
        <w:rPr>
          <w:rFonts w:ascii="Arial" w:hAnsi="Arial" w:cs="Arial"/>
          <w:sz w:val="20"/>
        </w:rPr>
      </w:pPr>
      <w:r>
        <w:rPr>
          <w:rFonts w:ascii="Arial" w:hAnsi="Arial" w:cs="Arial"/>
          <w:sz w:val="20"/>
        </w:rPr>
        <w:t>None.</w:t>
      </w:r>
    </w:p>
    <w:p w14:paraId="10584186" w14:textId="77777777" w:rsidR="00CD3D0A" w:rsidRDefault="00CD3D0A">
      <w:pPr>
        <w:tabs>
          <w:tab w:val="left" w:pos="1260"/>
        </w:tabs>
        <w:jc w:val="left"/>
        <w:rPr>
          <w:rFonts w:ascii="Arial" w:hAnsi="Arial" w:cs="Arial"/>
          <w:sz w:val="20"/>
        </w:rPr>
      </w:pPr>
    </w:p>
    <w:p w14:paraId="24D658DF" w14:textId="77777777" w:rsidR="00CD3D0A" w:rsidRDefault="00CD3D0A">
      <w:pPr>
        <w:tabs>
          <w:tab w:val="left" w:pos="1260"/>
        </w:tabs>
        <w:jc w:val="left"/>
        <w:rPr>
          <w:rFonts w:ascii="Arial" w:hAnsi="Arial" w:cs="Arial"/>
          <w:sz w:val="20"/>
        </w:rPr>
      </w:pPr>
    </w:p>
    <w:p w14:paraId="4E1C1669" w14:textId="77777777" w:rsidR="00CD3D0A" w:rsidRDefault="00CD3D0A">
      <w:pPr>
        <w:tabs>
          <w:tab w:val="left" w:pos="1080"/>
        </w:tabs>
        <w:rPr>
          <w:rFonts w:ascii="Arial" w:hAnsi="Arial" w:cs="Arial"/>
          <w:b/>
          <w:sz w:val="20"/>
        </w:rPr>
      </w:pPr>
      <w:r>
        <w:rPr>
          <w:rFonts w:ascii="Arial" w:hAnsi="Arial" w:cs="Arial"/>
          <w:b/>
          <w:sz w:val="20"/>
        </w:rPr>
        <w:t xml:space="preserve">Question 9.  </w:t>
      </w:r>
      <w:r>
        <w:rPr>
          <w:rFonts w:ascii="Arial" w:hAnsi="Arial" w:cs="Arial"/>
          <w:b/>
          <w:i/>
          <w:sz w:val="20"/>
        </w:rPr>
        <w:t>GFSA</w:t>
      </w:r>
      <w:r>
        <w:rPr>
          <w:rFonts w:ascii="Arial" w:hAnsi="Arial" w:cs="Arial"/>
          <w:b/>
          <w:sz w:val="20"/>
        </w:rPr>
        <w:t>–related State Law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71CE1E60" w14:textId="77777777">
        <w:tc>
          <w:tcPr>
            <w:tcW w:w="828" w:type="dxa"/>
            <w:tcBorders>
              <w:bottom w:val="single" w:sz="12" w:space="0" w:color="auto"/>
            </w:tcBorders>
          </w:tcPr>
          <w:p w14:paraId="2694AB37"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30791421"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300603D7"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0B0CE522" w14:textId="77777777">
        <w:tc>
          <w:tcPr>
            <w:tcW w:w="828" w:type="dxa"/>
            <w:tcBorders>
              <w:top w:val="single" w:sz="12" w:space="0" w:color="auto"/>
              <w:bottom w:val="single" w:sz="12" w:space="0" w:color="auto"/>
              <w:right w:val="single" w:sz="2" w:space="0" w:color="auto"/>
            </w:tcBorders>
            <w:vAlign w:val="center"/>
          </w:tcPr>
          <w:p w14:paraId="0B704FD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9.</w:t>
            </w:r>
          </w:p>
        </w:tc>
        <w:tc>
          <w:tcPr>
            <w:tcW w:w="5580" w:type="dxa"/>
            <w:tcBorders>
              <w:top w:val="single" w:sz="12" w:space="0" w:color="auto"/>
              <w:left w:val="single" w:sz="2" w:space="0" w:color="auto"/>
              <w:bottom w:val="single" w:sz="12" w:space="0" w:color="auto"/>
              <w:right w:val="single" w:sz="2" w:space="0" w:color="auto"/>
            </w:tcBorders>
            <w:vAlign w:val="center"/>
          </w:tcPr>
          <w:p w14:paraId="6EB30A5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Has your state law related to the </w:t>
            </w:r>
            <w:r>
              <w:rPr>
                <w:rFonts w:ascii="Arial" w:hAnsi="Arial" w:cs="Arial"/>
                <w:i/>
                <w:sz w:val="18"/>
                <w:szCs w:val="18"/>
              </w:rPr>
              <w:t>GFSA</w:t>
            </w:r>
            <w:r>
              <w:rPr>
                <w:rFonts w:ascii="Arial" w:hAnsi="Arial" w:cs="Arial"/>
                <w:sz w:val="18"/>
                <w:szCs w:val="18"/>
              </w:rPr>
              <w:t xml:space="preserve"> changed in the past 12 months?</w:t>
            </w:r>
          </w:p>
        </w:tc>
        <w:tc>
          <w:tcPr>
            <w:tcW w:w="3168" w:type="dxa"/>
            <w:tcBorders>
              <w:top w:val="single" w:sz="12" w:space="0" w:color="auto"/>
              <w:left w:val="single" w:sz="2" w:space="0" w:color="auto"/>
              <w:bottom w:val="single" w:sz="12" w:space="0" w:color="auto"/>
            </w:tcBorders>
            <w:vAlign w:val="center"/>
          </w:tcPr>
          <w:p w14:paraId="65A1CB9B"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08BF0B71" w14:textId="77777777" w:rsidR="00CD3D0A" w:rsidRDefault="00CD3D0A">
      <w:pPr>
        <w:tabs>
          <w:tab w:val="left" w:pos="1080"/>
        </w:tabs>
        <w:rPr>
          <w:rFonts w:ascii="Arial" w:hAnsi="Arial" w:cs="Arial"/>
          <w:sz w:val="20"/>
        </w:rPr>
      </w:pPr>
    </w:p>
    <w:p w14:paraId="2426A979" w14:textId="77777777" w:rsidR="00CD3D0A" w:rsidRDefault="00CD3D0A">
      <w:pPr>
        <w:tabs>
          <w:tab w:val="left" w:pos="1080"/>
        </w:tabs>
        <w:rPr>
          <w:rFonts w:ascii="Arial" w:hAnsi="Arial" w:cs="Arial"/>
          <w:b/>
          <w:sz w:val="20"/>
        </w:rPr>
      </w:pPr>
      <w:r>
        <w:rPr>
          <w:rFonts w:ascii="Arial" w:hAnsi="Arial" w:cs="Arial"/>
          <w:b/>
          <w:sz w:val="20"/>
        </w:rPr>
        <w:t>Question 10.  Alternative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09D78BE7" w14:textId="77777777">
        <w:tc>
          <w:tcPr>
            <w:tcW w:w="828" w:type="dxa"/>
            <w:tcBorders>
              <w:bottom w:val="single" w:sz="12" w:space="0" w:color="auto"/>
            </w:tcBorders>
          </w:tcPr>
          <w:p w14:paraId="7A403C01"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0D4AE349"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0CFE10CF"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226CABCE" w14:textId="77777777">
        <w:tc>
          <w:tcPr>
            <w:tcW w:w="828" w:type="dxa"/>
            <w:tcBorders>
              <w:top w:val="single" w:sz="12" w:space="0" w:color="auto"/>
              <w:bottom w:val="single" w:sz="2" w:space="0" w:color="auto"/>
              <w:right w:val="single" w:sz="2" w:space="0" w:color="auto"/>
            </w:tcBorders>
            <w:vAlign w:val="center"/>
          </w:tcPr>
          <w:p w14:paraId="2D1EC0F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10a.</w:t>
            </w:r>
          </w:p>
        </w:tc>
        <w:tc>
          <w:tcPr>
            <w:tcW w:w="5580" w:type="dxa"/>
            <w:tcBorders>
              <w:top w:val="single" w:sz="12" w:space="0" w:color="auto"/>
              <w:left w:val="single" w:sz="2" w:space="0" w:color="auto"/>
              <w:bottom w:val="single" w:sz="2" w:space="0" w:color="auto"/>
              <w:right w:val="single" w:sz="2" w:space="0" w:color="auto"/>
            </w:tcBorders>
            <w:vAlign w:val="center"/>
          </w:tcPr>
          <w:p w14:paraId="0FDD5F0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How does your state law address the need for providing educational services in an alternative setting to students expelled from their regular school setting?</w:t>
            </w:r>
          </w:p>
        </w:tc>
        <w:tc>
          <w:tcPr>
            <w:tcW w:w="3168" w:type="dxa"/>
            <w:tcBorders>
              <w:top w:val="single" w:sz="12" w:space="0" w:color="auto"/>
              <w:left w:val="single" w:sz="2" w:space="0" w:color="auto"/>
              <w:bottom w:val="single" w:sz="2" w:space="0" w:color="auto"/>
            </w:tcBorders>
            <w:vAlign w:val="center"/>
          </w:tcPr>
          <w:p w14:paraId="3A9287B3" w14:textId="77777777" w:rsidR="00CD3D0A" w:rsidRDefault="00CD3D0A">
            <w:pPr>
              <w:spacing w:before="60" w:after="60"/>
              <w:jc w:val="left"/>
              <w:rPr>
                <w:rFonts w:ascii="Arial" w:hAnsi="Arial" w:cs="Arial"/>
                <w:sz w:val="18"/>
                <w:szCs w:val="18"/>
              </w:rPr>
            </w:pPr>
            <w:r>
              <w:rPr>
                <w:rFonts w:ascii="Arial" w:hAnsi="Arial" w:cs="Arial"/>
                <w:noProof/>
                <w:sz w:val="18"/>
                <w:szCs w:val="18"/>
              </w:rPr>
              <w:t>State law does not address the need for educational services in an alternative setting.</w:t>
            </w:r>
          </w:p>
        </w:tc>
      </w:tr>
      <w:tr w:rsidR="00CD3D0A" w14:paraId="08A94A89" w14:textId="77777777">
        <w:tc>
          <w:tcPr>
            <w:tcW w:w="828" w:type="dxa"/>
            <w:tcBorders>
              <w:top w:val="single" w:sz="2" w:space="0" w:color="auto"/>
              <w:bottom w:val="single" w:sz="12" w:space="0" w:color="auto"/>
              <w:right w:val="single" w:sz="2" w:space="0" w:color="auto"/>
            </w:tcBorders>
            <w:vAlign w:val="center"/>
          </w:tcPr>
          <w:p w14:paraId="3E07C62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10b.</w:t>
            </w:r>
          </w:p>
        </w:tc>
        <w:tc>
          <w:tcPr>
            <w:tcW w:w="5580" w:type="dxa"/>
            <w:tcBorders>
              <w:top w:val="single" w:sz="2" w:space="0" w:color="auto"/>
              <w:left w:val="single" w:sz="2" w:space="0" w:color="auto"/>
              <w:bottom w:val="single" w:sz="12" w:space="0" w:color="auto"/>
              <w:right w:val="single" w:sz="2" w:space="0" w:color="auto"/>
            </w:tcBorders>
            <w:vAlign w:val="center"/>
          </w:tcPr>
          <w:p w14:paraId="4B4937C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Are any state funds used to support the implementation of educational services in alternative settings as it relates to students who have been expelled under the </w:t>
            </w:r>
            <w:r>
              <w:rPr>
                <w:rFonts w:ascii="Arial" w:hAnsi="Arial" w:cs="Arial"/>
                <w:i/>
                <w:sz w:val="18"/>
                <w:szCs w:val="18"/>
              </w:rPr>
              <w:t>GFSA</w:t>
            </w:r>
            <w:r>
              <w:rPr>
                <w:rFonts w:ascii="Arial" w:hAnsi="Arial" w:cs="Arial"/>
                <w:sz w:val="18"/>
                <w:szCs w:val="18"/>
              </w:rPr>
              <w:t>?</w:t>
            </w:r>
          </w:p>
        </w:tc>
        <w:tc>
          <w:tcPr>
            <w:tcW w:w="3168" w:type="dxa"/>
            <w:tcBorders>
              <w:top w:val="single" w:sz="2" w:space="0" w:color="auto"/>
              <w:left w:val="single" w:sz="2" w:space="0" w:color="auto"/>
              <w:bottom w:val="single" w:sz="12" w:space="0" w:color="auto"/>
            </w:tcBorders>
            <w:vAlign w:val="center"/>
          </w:tcPr>
          <w:p w14:paraId="52EDD24A" w14:textId="77777777" w:rsidR="00CD3D0A" w:rsidRDefault="00CD3D0A">
            <w:pPr>
              <w:spacing w:before="60" w:after="60"/>
              <w:jc w:val="left"/>
              <w:rPr>
                <w:rFonts w:ascii="Arial" w:hAnsi="Arial" w:cs="Arial"/>
                <w:sz w:val="18"/>
                <w:szCs w:val="18"/>
              </w:rPr>
            </w:pPr>
            <w:r>
              <w:rPr>
                <w:rFonts w:ascii="Arial" w:hAnsi="Arial" w:cs="Arial"/>
                <w:noProof/>
                <w:sz w:val="18"/>
                <w:szCs w:val="18"/>
              </w:rPr>
              <w:t>Yes.</w:t>
            </w:r>
          </w:p>
        </w:tc>
      </w:tr>
    </w:tbl>
    <w:p w14:paraId="619D2197" w14:textId="77777777" w:rsidR="00CD3D0A" w:rsidRDefault="00CD3D0A">
      <w:pPr>
        <w:tabs>
          <w:tab w:val="left" w:pos="1080"/>
        </w:tabs>
        <w:rPr>
          <w:rFonts w:ascii="Arial" w:hAnsi="Arial" w:cs="Arial"/>
          <w:sz w:val="20"/>
        </w:rPr>
      </w:pPr>
    </w:p>
    <w:p w14:paraId="641E840E" w14:textId="77777777" w:rsidR="00CD3D0A" w:rsidRDefault="00CD3D0A">
      <w:pPr>
        <w:tabs>
          <w:tab w:val="left" w:pos="1080"/>
        </w:tabs>
        <w:rPr>
          <w:rFonts w:ascii="Arial" w:hAnsi="Arial" w:cs="Arial"/>
          <w:sz w:val="20"/>
        </w:rPr>
      </w:pPr>
    </w:p>
    <w:p w14:paraId="01BD0400" w14:textId="77777777" w:rsidR="00CD3D0A" w:rsidRDefault="00CD3D0A">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Comparison─2002</w:t>
      </w:r>
      <w:r>
        <w:rPr>
          <w:rFonts w:ascii="Arial" w:hAnsi="Arial" w:cs="Arial"/>
          <w:b/>
          <w:sz w:val="18"/>
          <w:szCs w:val="18"/>
        </w:rPr>
        <w:t>–</w:t>
      </w:r>
      <w:r>
        <w:rPr>
          <w:rFonts w:ascii="Arial" w:hAnsi="Arial" w:cs="Arial"/>
          <w:b/>
          <w:sz w:val="28"/>
          <w:szCs w:val="28"/>
        </w:rPr>
        <w:t>03 to 2003</w:t>
      </w:r>
      <w:r>
        <w:rPr>
          <w:rFonts w:ascii="Arial" w:hAnsi="Arial" w:cs="Arial"/>
          <w:b/>
          <w:sz w:val="18"/>
          <w:szCs w:val="18"/>
        </w:rPr>
        <w:t>–</w:t>
      </w:r>
      <w:r>
        <w:rPr>
          <w:rFonts w:ascii="Arial" w:hAnsi="Arial" w:cs="Arial"/>
          <w:b/>
          <w:sz w:val="28"/>
          <w:szCs w:val="28"/>
        </w:rPr>
        <w:t>04</w:t>
      </w:r>
    </w:p>
    <w:p w14:paraId="4B4F3197" w14:textId="77777777" w:rsidR="00CD3D0A" w:rsidRDefault="00CD3D0A">
      <w:pPr>
        <w:tabs>
          <w:tab w:val="left" w:pos="1260"/>
        </w:tabs>
        <w:jc w:val="left"/>
        <w:rPr>
          <w:sz w:val="20"/>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1440"/>
        <w:gridCol w:w="1440"/>
      </w:tblGrid>
      <w:tr w:rsidR="00CD3D0A" w14:paraId="4E582E8C" w14:textId="77777777">
        <w:tc>
          <w:tcPr>
            <w:tcW w:w="3888" w:type="dxa"/>
            <w:tcBorders>
              <w:bottom w:val="single" w:sz="12" w:space="0" w:color="auto"/>
              <w:right w:val="single" w:sz="2" w:space="0" w:color="auto"/>
            </w:tcBorders>
          </w:tcPr>
          <w:p w14:paraId="382E5389"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Data</w:t>
            </w:r>
          </w:p>
        </w:tc>
        <w:tc>
          <w:tcPr>
            <w:tcW w:w="1440" w:type="dxa"/>
            <w:tcBorders>
              <w:left w:val="single" w:sz="2" w:space="0" w:color="auto"/>
              <w:bottom w:val="single" w:sz="12" w:space="0" w:color="auto"/>
              <w:right w:val="single" w:sz="2" w:space="0" w:color="auto"/>
            </w:tcBorders>
          </w:tcPr>
          <w:p w14:paraId="64478BE7"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2002–03</w:t>
            </w:r>
          </w:p>
        </w:tc>
        <w:tc>
          <w:tcPr>
            <w:tcW w:w="1440" w:type="dxa"/>
            <w:tcBorders>
              <w:left w:val="single" w:sz="2" w:space="0" w:color="auto"/>
              <w:bottom w:val="single" w:sz="12" w:space="0" w:color="auto"/>
            </w:tcBorders>
          </w:tcPr>
          <w:p w14:paraId="27CF14A8"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2003–04</w:t>
            </w:r>
          </w:p>
        </w:tc>
      </w:tr>
      <w:tr w:rsidR="00CD3D0A" w14:paraId="066B266E" w14:textId="77777777">
        <w:tc>
          <w:tcPr>
            <w:tcW w:w="3888" w:type="dxa"/>
            <w:tcBorders>
              <w:top w:val="single" w:sz="12" w:space="0" w:color="auto"/>
              <w:bottom w:val="single" w:sz="2" w:space="0" w:color="auto"/>
              <w:right w:val="single" w:sz="2" w:space="0" w:color="auto"/>
            </w:tcBorders>
            <w:vAlign w:val="center"/>
          </w:tcPr>
          <w:p w14:paraId="27FE8F92"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6BD69E4A"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70</w:t>
            </w:r>
          </w:p>
        </w:tc>
        <w:tc>
          <w:tcPr>
            <w:tcW w:w="1440" w:type="dxa"/>
            <w:tcBorders>
              <w:top w:val="single" w:sz="12" w:space="0" w:color="auto"/>
              <w:left w:val="single" w:sz="2" w:space="0" w:color="auto"/>
              <w:bottom w:val="single" w:sz="2" w:space="0" w:color="auto"/>
            </w:tcBorders>
            <w:vAlign w:val="center"/>
          </w:tcPr>
          <w:p w14:paraId="23837D50"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82</w:t>
            </w:r>
          </w:p>
        </w:tc>
      </w:tr>
      <w:tr w:rsidR="00CD3D0A" w14:paraId="4F5B61D4" w14:textId="77777777">
        <w:tc>
          <w:tcPr>
            <w:tcW w:w="3888" w:type="dxa"/>
            <w:tcBorders>
              <w:top w:val="single" w:sz="2" w:space="0" w:color="auto"/>
              <w:bottom w:val="single" w:sz="2" w:space="0" w:color="auto"/>
            </w:tcBorders>
            <w:vAlign w:val="center"/>
          </w:tcPr>
          <w:p w14:paraId="57ADFE8F"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Change (2002–03 to 2003–04)</w:t>
            </w:r>
          </w:p>
        </w:tc>
        <w:tc>
          <w:tcPr>
            <w:tcW w:w="1440" w:type="dxa"/>
            <w:tcBorders>
              <w:top w:val="single" w:sz="2" w:space="0" w:color="auto"/>
              <w:bottom w:val="single" w:sz="2" w:space="0" w:color="auto"/>
              <w:right w:val="single" w:sz="2" w:space="0" w:color="auto"/>
            </w:tcBorders>
            <w:vAlign w:val="center"/>
          </w:tcPr>
          <w:p w14:paraId="490BA16B"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5E3C6E2B"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12</w:t>
            </w:r>
          </w:p>
        </w:tc>
      </w:tr>
      <w:tr w:rsidR="00CD3D0A" w14:paraId="4A59894F" w14:textId="77777777">
        <w:tc>
          <w:tcPr>
            <w:tcW w:w="3888" w:type="dxa"/>
            <w:tcBorders>
              <w:top w:val="single" w:sz="2" w:space="0" w:color="auto"/>
            </w:tcBorders>
            <w:vAlign w:val="center"/>
          </w:tcPr>
          <w:p w14:paraId="7FC4E5AB"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Percentage Change</w:t>
            </w:r>
          </w:p>
        </w:tc>
        <w:tc>
          <w:tcPr>
            <w:tcW w:w="1440" w:type="dxa"/>
            <w:tcBorders>
              <w:top w:val="single" w:sz="2" w:space="0" w:color="auto"/>
              <w:right w:val="single" w:sz="2" w:space="0" w:color="auto"/>
            </w:tcBorders>
            <w:vAlign w:val="center"/>
          </w:tcPr>
          <w:p w14:paraId="3FABC14A"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3B230A93"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17</w:t>
            </w:r>
          </w:p>
        </w:tc>
      </w:tr>
    </w:tbl>
    <w:p w14:paraId="67F588B8" w14:textId="77777777" w:rsidR="00CD3D0A" w:rsidRDefault="00CD3D0A">
      <w:pPr>
        <w:tabs>
          <w:tab w:val="left" w:pos="1260"/>
        </w:tabs>
        <w:jc w:val="left"/>
        <w:rPr>
          <w:rFonts w:ascii="Arial" w:hAnsi="Arial" w:cs="Arial"/>
          <w:sz w:val="20"/>
        </w:rPr>
      </w:pPr>
    </w:p>
    <w:p w14:paraId="518ADFB2" w14:textId="77777777" w:rsidR="00CD3D0A" w:rsidRDefault="00CD3D0A">
      <w:pPr>
        <w:tabs>
          <w:tab w:val="left" w:pos="1260"/>
        </w:tabs>
        <w:jc w:val="left"/>
        <w:rPr>
          <w:rFonts w:ascii="Arial" w:hAnsi="Arial" w:cs="Arial"/>
          <w:sz w:val="20"/>
        </w:rPr>
      </w:pPr>
    </w:p>
    <w:p w14:paraId="57B49C3C" w14:textId="77777777" w:rsidR="00CD3D0A" w:rsidRDefault="00CD3D0A">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46DA8B34" w14:textId="77777777" w:rsidR="00CD3D0A" w:rsidRDefault="00CD3D0A">
      <w:pPr>
        <w:tabs>
          <w:tab w:val="left" w:pos="1260"/>
        </w:tabs>
        <w:jc w:val="left"/>
        <w:rPr>
          <w:rFonts w:ascii="Arial" w:hAnsi="Arial" w:cs="Arial"/>
          <w:sz w:val="20"/>
        </w:rPr>
        <w:sectPr w:rsidR="00CD3D0A">
          <w:pgSz w:w="12240" w:h="15840"/>
          <w:pgMar w:top="1152" w:right="1440" w:bottom="1008" w:left="1440" w:header="720" w:footer="720" w:gutter="0"/>
          <w:cols w:space="720"/>
          <w:docGrid w:linePitch="360"/>
        </w:sectPr>
      </w:pPr>
      <w:r>
        <w:rPr>
          <w:rFonts w:ascii="Arial" w:hAnsi="Arial" w:cs="Arial"/>
          <w:noProof/>
          <w:sz w:val="20"/>
        </w:rPr>
        <w:t>None.</w:t>
      </w:r>
    </w:p>
    <w:p w14:paraId="491B28D3" w14:textId="77777777" w:rsidR="00CD3D0A" w:rsidRDefault="00CD3D0A">
      <w:pPr>
        <w:pStyle w:val="Heading2"/>
        <w:spacing w:after="0" w:line="240" w:lineRule="atLeast"/>
        <w:rPr>
          <w:rFonts w:ascii="Arial" w:hAnsi="Arial" w:cs="Arial"/>
          <w:bCs/>
          <w:sz w:val="28"/>
          <w:szCs w:val="28"/>
        </w:rPr>
      </w:pPr>
      <w:bookmarkStart w:id="58" w:name="_Toc165448281"/>
      <w:smartTag w:uri="urn:schemas-microsoft-com:office:smarttags" w:element="State">
        <w:smartTag w:uri="urn:schemas-microsoft-com:office:smarttags" w:element="place">
          <w:r>
            <w:rPr>
              <w:rFonts w:ascii="Arial" w:hAnsi="Arial" w:cs="Arial"/>
              <w:bCs/>
              <w:noProof/>
              <w:sz w:val="28"/>
              <w:szCs w:val="28"/>
            </w:rPr>
            <w:t>Missouri</w:t>
          </w:r>
        </w:smartTag>
      </w:smartTag>
      <w:bookmarkEnd w:id="58"/>
    </w:p>
    <w:p w14:paraId="31FA05D0" w14:textId="77777777" w:rsidR="00CD3D0A" w:rsidRDefault="00CD3D0A">
      <w:pPr>
        <w:pBdr>
          <w:top w:val="single" w:sz="18" w:space="1" w:color="auto"/>
          <w:bottom w:val="single" w:sz="18" w:space="1" w:color="auto"/>
        </w:pBdr>
        <w:tabs>
          <w:tab w:val="left" w:pos="1080"/>
        </w:tabs>
        <w:rPr>
          <w:rFonts w:ascii="Arial" w:hAnsi="Arial" w:cs="Arial"/>
          <w:b/>
          <w:sz w:val="24"/>
          <w:szCs w:val="24"/>
        </w:rPr>
      </w:pPr>
      <w:r>
        <w:rPr>
          <w:rFonts w:ascii="Arial" w:hAnsi="Arial" w:cs="Arial"/>
          <w:b/>
          <w:sz w:val="24"/>
          <w:szCs w:val="24"/>
        </w:rPr>
        <w:t>2003–04 Data</w:t>
      </w:r>
    </w:p>
    <w:p w14:paraId="5FBDCA43" w14:textId="77777777" w:rsidR="00CD3D0A" w:rsidRDefault="00CD3D0A">
      <w:pPr>
        <w:tabs>
          <w:tab w:val="left" w:pos="1080"/>
        </w:tabs>
      </w:pPr>
    </w:p>
    <w:p w14:paraId="0F05540B" w14:textId="77777777" w:rsidR="00CD3D0A" w:rsidRDefault="00CD3D0A">
      <w:pPr>
        <w:tabs>
          <w:tab w:val="left" w:pos="1080"/>
        </w:tabs>
        <w:rPr>
          <w:rFonts w:ascii="Arial" w:hAnsi="Arial" w:cs="Arial"/>
          <w:b/>
          <w:sz w:val="20"/>
        </w:rPr>
      </w:pPr>
      <w:r>
        <w:rPr>
          <w:rFonts w:ascii="Arial" w:hAnsi="Arial" w:cs="Arial"/>
          <w:b/>
          <w:sz w:val="20"/>
        </w:rPr>
        <w:t>Question 1.  Firearms Incidents</w:t>
      </w:r>
    </w:p>
    <w:p w14:paraId="5A75EC75" w14:textId="77777777" w:rsidR="00CD3D0A" w:rsidRDefault="00CD3D0A">
      <w:pPr>
        <w:tabs>
          <w:tab w:val="left" w:pos="1080"/>
        </w:tabs>
        <w:ind w:firstLine="720"/>
        <w:rPr>
          <w:rFonts w:ascii="Arial" w:hAnsi="Arial" w:cs="Arial"/>
          <w:sz w:val="20"/>
        </w:rPr>
      </w:pPr>
    </w:p>
    <w:p w14:paraId="78FD22C3" w14:textId="77777777" w:rsidR="00CD3D0A" w:rsidRDefault="00CD3D0A">
      <w:pPr>
        <w:tabs>
          <w:tab w:val="left" w:pos="1080"/>
        </w:tabs>
        <w:ind w:firstLine="720"/>
        <w:rPr>
          <w:rFonts w:ascii="Arial" w:hAnsi="Arial" w:cs="Arial"/>
          <w:sz w:val="20"/>
        </w:rPr>
      </w:pPr>
      <w:r>
        <w:rPr>
          <w:rFonts w:ascii="Arial" w:hAnsi="Arial" w:cs="Arial"/>
          <w:sz w:val="20"/>
        </w:rPr>
        <w:t>1a.  Number of students who were found to have brought or possessed a firearm in school</w:t>
      </w:r>
    </w:p>
    <w:p w14:paraId="222B8003" w14:textId="77777777" w:rsidR="00CD3D0A" w:rsidRDefault="00CD3D0A">
      <w:pPr>
        <w:tabs>
          <w:tab w:val="left" w:pos="1080"/>
        </w:tabs>
        <w:rPr>
          <w:rFonts w:ascii="Arial" w:hAnsi="Arial" w:cs="Arial"/>
          <w:sz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1797"/>
        <w:gridCol w:w="1792"/>
        <w:gridCol w:w="1796"/>
        <w:gridCol w:w="1849"/>
      </w:tblGrid>
      <w:tr w:rsidR="00CD3D0A" w14:paraId="3C13F012" w14:textId="77777777">
        <w:tc>
          <w:tcPr>
            <w:tcW w:w="1622" w:type="dxa"/>
          </w:tcPr>
          <w:p w14:paraId="79DABF9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School Level</w:t>
            </w:r>
          </w:p>
        </w:tc>
        <w:tc>
          <w:tcPr>
            <w:tcW w:w="1797" w:type="dxa"/>
          </w:tcPr>
          <w:p w14:paraId="57F4EF27"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Handguns</w:t>
            </w:r>
          </w:p>
        </w:tc>
        <w:tc>
          <w:tcPr>
            <w:tcW w:w="1792" w:type="dxa"/>
          </w:tcPr>
          <w:p w14:paraId="6A878933"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Rifles or Shotguns</w:t>
            </w:r>
          </w:p>
        </w:tc>
        <w:tc>
          <w:tcPr>
            <w:tcW w:w="1796" w:type="dxa"/>
          </w:tcPr>
          <w:p w14:paraId="6CA76827"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Other Firearms</w:t>
            </w:r>
          </w:p>
        </w:tc>
        <w:tc>
          <w:tcPr>
            <w:tcW w:w="1849" w:type="dxa"/>
          </w:tcPr>
          <w:p w14:paraId="6D539F52"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Total</w:t>
            </w:r>
          </w:p>
        </w:tc>
      </w:tr>
      <w:tr w:rsidR="00CD3D0A" w14:paraId="2F693456" w14:textId="77777777">
        <w:tc>
          <w:tcPr>
            <w:tcW w:w="1622" w:type="dxa"/>
          </w:tcPr>
          <w:p w14:paraId="63EDAFF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Elementary</w:t>
            </w:r>
          </w:p>
        </w:tc>
        <w:tc>
          <w:tcPr>
            <w:tcW w:w="1797" w:type="dxa"/>
            <w:vAlign w:val="center"/>
          </w:tcPr>
          <w:p w14:paraId="30837C61"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792" w:type="dxa"/>
            <w:vAlign w:val="center"/>
          </w:tcPr>
          <w:p w14:paraId="3F47682F"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3174AFD6"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5</w:t>
            </w:r>
          </w:p>
        </w:tc>
        <w:tc>
          <w:tcPr>
            <w:tcW w:w="1849" w:type="dxa"/>
            <w:vAlign w:val="center"/>
          </w:tcPr>
          <w:p w14:paraId="648A79A2"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6</w:t>
            </w:r>
          </w:p>
        </w:tc>
      </w:tr>
      <w:tr w:rsidR="00CD3D0A" w14:paraId="18B10001" w14:textId="77777777">
        <w:tc>
          <w:tcPr>
            <w:tcW w:w="1622" w:type="dxa"/>
          </w:tcPr>
          <w:p w14:paraId="7209A41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Junior High</w:t>
            </w:r>
          </w:p>
        </w:tc>
        <w:tc>
          <w:tcPr>
            <w:tcW w:w="1797" w:type="dxa"/>
            <w:vAlign w:val="center"/>
          </w:tcPr>
          <w:p w14:paraId="76E86F20"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10</w:t>
            </w:r>
          </w:p>
        </w:tc>
        <w:tc>
          <w:tcPr>
            <w:tcW w:w="1792" w:type="dxa"/>
            <w:vAlign w:val="center"/>
          </w:tcPr>
          <w:p w14:paraId="4DFC1323"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5A7710F0"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w:t>
            </w:r>
          </w:p>
        </w:tc>
        <w:tc>
          <w:tcPr>
            <w:tcW w:w="1849" w:type="dxa"/>
            <w:vAlign w:val="center"/>
          </w:tcPr>
          <w:p w14:paraId="24D19E42"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13</w:t>
            </w:r>
          </w:p>
        </w:tc>
      </w:tr>
      <w:tr w:rsidR="00CD3D0A" w14:paraId="590F8DD3" w14:textId="77777777">
        <w:tc>
          <w:tcPr>
            <w:tcW w:w="1622" w:type="dxa"/>
          </w:tcPr>
          <w:p w14:paraId="5959D86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Senior High</w:t>
            </w:r>
          </w:p>
        </w:tc>
        <w:tc>
          <w:tcPr>
            <w:tcW w:w="1797" w:type="dxa"/>
            <w:vAlign w:val="center"/>
          </w:tcPr>
          <w:p w14:paraId="66D0413C"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20</w:t>
            </w:r>
          </w:p>
        </w:tc>
        <w:tc>
          <w:tcPr>
            <w:tcW w:w="1792" w:type="dxa"/>
            <w:vAlign w:val="center"/>
          </w:tcPr>
          <w:p w14:paraId="5E6375C2"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10</w:t>
            </w:r>
          </w:p>
        </w:tc>
        <w:tc>
          <w:tcPr>
            <w:tcW w:w="1796" w:type="dxa"/>
            <w:vAlign w:val="center"/>
          </w:tcPr>
          <w:p w14:paraId="28A980F3"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6</w:t>
            </w:r>
          </w:p>
        </w:tc>
        <w:tc>
          <w:tcPr>
            <w:tcW w:w="1849" w:type="dxa"/>
            <w:vAlign w:val="center"/>
          </w:tcPr>
          <w:p w14:paraId="09C4AC38"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36</w:t>
            </w:r>
          </w:p>
        </w:tc>
      </w:tr>
      <w:tr w:rsidR="00CD3D0A" w14:paraId="34110B66" w14:textId="77777777">
        <w:tc>
          <w:tcPr>
            <w:tcW w:w="1622" w:type="dxa"/>
          </w:tcPr>
          <w:p w14:paraId="44C0BB4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797" w:type="dxa"/>
            <w:vAlign w:val="center"/>
          </w:tcPr>
          <w:p w14:paraId="30DE8F81"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31</w:t>
            </w:r>
          </w:p>
        </w:tc>
        <w:tc>
          <w:tcPr>
            <w:tcW w:w="1792" w:type="dxa"/>
            <w:vAlign w:val="center"/>
          </w:tcPr>
          <w:p w14:paraId="65341E7A"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10</w:t>
            </w:r>
          </w:p>
        </w:tc>
        <w:tc>
          <w:tcPr>
            <w:tcW w:w="1796" w:type="dxa"/>
            <w:vAlign w:val="center"/>
          </w:tcPr>
          <w:p w14:paraId="1B822DA0"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14</w:t>
            </w:r>
          </w:p>
        </w:tc>
        <w:tc>
          <w:tcPr>
            <w:tcW w:w="1849" w:type="dxa"/>
            <w:vAlign w:val="center"/>
          </w:tcPr>
          <w:p w14:paraId="6C1D1DE7"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55</w:t>
            </w:r>
          </w:p>
        </w:tc>
      </w:tr>
    </w:tbl>
    <w:p w14:paraId="0CEF11DD" w14:textId="77777777" w:rsidR="00CD3D0A" w:rsidRDefault="00CD3D0A">
      <w:pPr>
        <w:tabs>
          <w:tab w:val="left" w:pos="1080"/>
        </w:tabs>
        <w:jc w:val="left"/>
        <w:rPr>
          <w:rFonts w:ascii="Arial" w:hAnsi="Arial" w:cs="Arial"/>
          <w:sz w:val="20"/>
        </w:rPr>
      </w:pPr>
    </w:p>
    <w:p w14:paraId="4A8CFB8A" w14:textId="77777777" w:rsidR="00CD3D0A" w:rsidRDefault="00CD3D0A">
      <w:pPr>
        <w:tabs>
          <w:tab w:val="left" w:pos="1080"/>
        </w:tabs>
        <w:rPr>
          <w:rFonts w:ascii="Arial" w:hAnsi="Arial" w:cs="Arial"/>
          <w:sz w:val="20"/>
        </w:rPr>
      </w:pPr>
    </w:p>
    <w:p w14:paraId="1D9AB613" w14:textId="77777777" w:rsidR="00CD3D0A" w:rsidRDefault="00CD3D0A">
      <w:pPr>
        <w:tabs>
          <w:tab w:val="left" w:pos="1080"/>
        </w:tabs>
        <w:rPr>
          <w:rFonts w:ascii="Arial" w:hAnsi="Arial" w:cs="Arial"/>
          <w:b/>
          <w:sz w:val="20"/>
        </w:rPr>
      </w:pPr>
      <w:r>
        <w:rPr>
          <w:rFonts w:ascii="Arial" w:hAnsi="Arial" w:cs="Arial"/>
          <w:b/>
          <w:sz w:val="20"/>
        </w:rPr>
        <w:t>Question 2.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5"/>
        <w:gridCol w:w="1989"/>
        <w:gridCol w:w="1530"/>
      </w:tblGrid>
      <w:tr w:rsidR="00CD3D0A" w14:paraId="156929A7" w14:textId="77777777">
        <w:tc>
          <w:tcPr>
            <w:tcW w:w="802" w:type="dxa"/>
            <w:tcBorders>
              <w:bottom w:val="single" w:sz="12" w:space="0" w:color="auto"/>
            </w:tcBorders>
          </w:tcPr>
          <w:p w14:paraId="5347C1AE" w14:textId="77777777" w:rsidR="00CD3D0A" w:rsidRDefault="00CD3D0A">
            <w:pPr>
              <w:tabs>
                <w:tab w:val="left" w:pos="1080"/>
              </w:tabs>
              <w:spacing w:before="60" w:after="60"/>
              <w:rPr>
                <w:rFonts w:ascii="Arial" w:hAnsi="Arial" w:cs="Arial"/>
                <w:sz w:val="18"/>
                <w:szCs w:val="18"/>
              </w:rPr>
            </w:pPr>
          </w:p>
        </w:tc>
        <w:tc>
          <w:tcPr>
            <w:tcW w:w="5255" w:type="dxa"/>
            <w:tcBorders>
              <w:bottom w:val="single" w:sz="12" w:space="0" w:color="auto"/>
            </w:tcBorders>
          </w:tcPr>
          <w:p w14:paraId="02DE14B2"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1CCC9408"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30" w:type="dxa"/>
            <w:tcBorders>
              <w:bottom w:val="single" w:sz="12" w:space="0" w:color="auto"/>
            </w:tcBorders>
          </w:tcPr>
          <w:p w14:paraId="6F57C68E"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0279998B" w14:textId="77777777">
        <w:tc>
          <w:tcPr>
            <w:tcW w:w="802" w:type="dxa"/>
            <w:tcBorders>
              <w:top w:val="single" w:sz="12" w:space="0" w:color="auto"/>
              <w:bottom w:val="single" w:sz="2" w:space="0" w:color="auto"/>
              <w:right w:val="single" w:sz="2" w:space="0" w:color="auto"/>
            </w:tcBorders>
            <w:vAlign w:val="center"/>
          </w:tcPr>
          <w:p w14:paraId="7E6FAD1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2a.</w:t>
            </w:r>
          </w:p>
        </w:tc>
        <w:tc>
          <w:tcPr>
            <w:tcW w:w="5255" w:type="dxa"/>
            <w:tcBorders>
              <w:top w:val="single" w:sz="12" w:space="0" w:color="auto"/>
              <w:left w:val="single" w:sz="2" w:space="0" w:color="auto"/>
              <w:bottom w:val="single" w:sz="2" w:space="0" w:color="auto"/>
              <w:right w:val="single" w:sz="2" w:space="0" w:color="auto"/>
            </w:tcBorders>
            <w:vAlign w:val="center"/>
          </w:tcPr>
          <w:p w14:paraId="1D4FC81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modified</w:t>
            </w:r>
          </w:p>
        </w:tc>
        <w:tc>
          <w:tcPr>
            <w:tcW w:w="1989" w:type="dxa"/>
            <w:tcBorders>
              <w:top w:val="single" w:sz="12" w:space="0" w:color="auto"/>
              <w:left w:val="single" w:sz="2" w:space="0" w:color="auto"/>
              <w:bottom w:val="single" w:sz="2" w:space="0" w:color="auto"/>
              <w:right w:val="single" w:sz="2" w:space="0" w:color="auto"/>
            </w:tcBorders>
            <w:vAlign w:val="center"/>
          </w:tcPr>
          <w:p w14:paraId="18BAC197"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w:t>
            </w:r>
          </w:p>
        </w:tc>
        <w:tc>
          <w:tcPr>
            <w:tcW w:w="1530" w:type="dxa"/>
            <w:tcBorders>
              <w:top w:val="single" w:sz="12" w:space="0" w:color="auto"/>
              <w:left w:val="single" w:sz="2" w:space="0" w:color="auto"/>
              <w:bottom w:val="single" w:sz="2" w:space="0" w:color="auto"/>
            </w:tcBorders>
            <w:vAlign w:val="center"/>
          </w:tcPr>
          <w:p w14:paraId="4FA18509"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2</w:t>
            </w:r>
          </w:p>
        </w:tc>
      </w:tr>
      <w:tr w:rsidR="00CD3D0A" w14:paraId="6C978E9A" w14:textId="77777777">
        <w:tc>
          <w:tcPr>
            <w:tcW w:w="802" w:type="dxa"/>
            <w:tcBorders>
              <w:top w:val="single" w:sz="2" w:space="0" w:color="auto"/>
              <w:bottom w:val="single" w:sz="2" w:space="0" w:color="auto"/>
              <w:right w:val="single" w:sz="2" w:space="0" w:color="auto"/>
            </w:tcBorders>
            <w:vAlign w:val="center"/>
          </w:tcPr>
          <w:p w14:paraId="0E0412D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2b.</w:t>
            </w:r>
          </w:p>
        </w:tc>
        <w:tc>
          <w:tcPr>
            <w:tcW w:w="5255" w:type="dxa"/>
            <w:tcBorders>
              <w:top w:val="single" w:sz="2" w:space="0" w:color="auto"/>
              <w:left w:val="single" w:sz="2" w:space="0" w:color="auto"/>
              <w:bottom w:val="single" w:sz="2" w:space="0" w:color="auto"/>
              <w:right w:val="single" w:sz="2" w:space="0" w:color="auto"/>
            </w:tcBorders>
            <w:vAlign w:val="center"/>
          </w:tcPr>
          <w:p w14:paraId="4D543F9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not modified</w:t>
            </w:r>
          </w:p>
        </w:tc>
        <w:tc>
          <w:tcPr>
            <w:tcW w:w="1989" w:type="dxa"/>
            <w:tcBorders>
              <w:top w:val="single" w:sz="2" w:space="0" w:color="auto"/>
              <w:left w:val="single" w:sz="2" w:space="0" w:color="auto"/>
              <w:bottom w:val="single" w:sz="2" w:space="0" w:color="auto"/>
              <w:right w:val="single" w:sz="2" w:space="0" w:color="auto"/>
            </w:tcBorders>
            <w:vAlign w:val="center"/>
          </w:tcPr>
          <w:p w14:paraId="34186124"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54</w:t>
            </w:r>
          </w:p>
        </w:tc>
        <w:tc>
          <w:tcPr>
            <w:tcW w:w="1530" w:type="dxa"/>
            <w:tcBorders>
              <w:top w:val="single" w:sz="2" w:space="0" w:color="auto"/>
              <w:left w:val="single" w:sz="2" w:space="0" w:color="auto"/>
              <w:bottom w:val="single" w:sz="2" w:space="0" w:color="auto"/>
            </w:tcBorders>
            <w:vAlign w:val="center"/>
          </w:tcPr>
          <w:p w14:paraId="26538164"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98</w:t>
            </w:r>
          </w:p>
        </w:tc>
      </w:tr>
      <w:tr w:rsidR="00CD3D0A" w14:paraId="03437DE1" w14:textId="77777777">
        <w:tc>
          <w:tcPr>
            <w:tcW w:w="802" w:type="dxa"/>
            <w:tcBorders>
              <w:top w:val="single" w:sz="2" w:space="0" w:color="auto"/>
              <w:bottom w:val="single" w:sz="12" w:space="0" w:color="auto"/>
            </w:tcBorders>
            <w:vAlign w:val="center"/>
          </w:tcPr>
          <w:p w14:paraId="0D468968" w14:textId="77777777" w:rsidR="00CD3D0A" w:rsidRDefault="00CD3D0A">
            <w:pPr>
              <w:tabs>
                <w:tab w:val="left" w:pos="1080"/>
              </w:tabs>
              <w:spacing w:before="60" w:after="60"/>
              <w:jc w:val="left"/>
              <w:rPr>
                <w:rFonts w:ascii="Arial" w:hAnsi="Arial" w:cs="Arial"/>
                <w:sz w:val="18"/>
                <w:szCs w:val="18"/>
              </w:rPr>
            </w:pPr>
          </w:p>
        </w:tc>
        <w:tc>
          <w:tcPr>
            <w:tcW w:w="5255" w:type="dxa"/>
            <w:tcBorders>
              <w:top w:val="single" w:sz="2" w:space="0" w:color="auto"/>
              <w:left w:val="nil"/>
              <w:bottom w:val="single" w:sz="12" w:space="0" w:color="auto"/>
              <w:right w:val="single" w:sz="2" w:space="0" w:color="auto"/>
            </w:tcBorders>
            <w:vAlign w:val="center"/>
          </w:tcPr>
          <w:p w14:paraId="66121E2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601B303B"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55</w:t>
            </w:r>
          </w:p>
        </w:tc>
        <w:tc>
          <w:tcPr>
            <w:tcW w:w="1530" w:type="dxa"/>
            <w:tcBorders>
              <w:top w:val="single" w:sz="2" w:space="0" w:color="auto"/>
              <w:left w:val="single" w:sz="2" w:space="0" w:color="auto"/>
              <w:bottom w:val="single" w:sz="12" w:space="0" w:color="auto"/>
            </w:tcBorders>
            <w:vAlign w:val="center"/>
          </w:tcPr>
          <w:p w14:paraId="0E162985"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100</w:t>
            </w:r>
          </w:p>
        </w:tc>
      </w:tr>
    </w:tbl>
    <w:p w14:paraId="4F40DACF" w14:textId="77777777" w:rsidR="00CD3D0A" w:rsidRDefault="00CD3D0A">
      <w:pPr>
        <w:tabs>
          <w:tab w:val="left" w:pos="1080"/>
        </w:tabs>
        <w:rPr>
          <w:rFonts w:ascii="Arial" w:hAnsi="Arial" w:cs="Arial"/>
          <w:sz w:val="20"/>
        </w:rPr>
      </w:pPr>
    </w:p>
    <w:p w14:paraId="06170847" w14:textId="77777777" w:rsidR="00CD3D0A" w:rsidRDefault="00CD3D0A">
      <w:pPr>
        <w:tabs>
          <w:tab w:val="left" w:pos="1080"/>
        </w:tabs>
        <w:rPr>
          <w:rFonts w:ascii="Arial" w:hAnsi="Arial" w:cs="Arial"/>
          <w:b/>
          <w:sz w:val="20"/>
        </w:rPr>
      </w:pPr>
      <w:r>
        <w:rPr>
          <w:rFonts w:ascii="Arial" w:hAnsi="Arial" w:cs="Arial"/>
          <w:b/>
          <w:sz w:val="20"/>
        </w:rPr>
        <w:t>Question 3.  Alternative Placements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7"/>
        <w:gridCol w:w="1989"/>
        <w:gridCol w:w="1528"/>
      </w:tblGrid>
      <w:tr w:rsidR="00CD3D0A" w14:paraId="6C2BC57D" w14:textId="77777777">
        <w:tc>
          <w:tcPr>
            <w:tcW w:w="802" w:type="dxa"/>
            <w:tcBorders>
              <w:bottom w:val="single" w:sz="12" w:space="0" w:color="auto"/>
            </w:tcBorders>
          </w:tcPr>
          <w:p w14:paraId="3CA54470" w14:textId="77777777" w:rsidR="00CD3D0A" w:rsidRDefault="00CD3D0A">
            <w:pPr>
              <w:tabs>
                <w:tab w:val="left" w:pos="1080"/>
              </w:tabs>
              <w:spacing w:before="60" w:after="60"/>
              <w:rPr>
                <w:rFonts w:ascii="Arial" w:hAnsi="Arial" w:cs="Arial"/>
                <w:sz w:val="18"/>
                <w:szCs w:val="18"/>
              </w:rPr>
            </w:pPr>
          </w:p>
        </w:tc>
        <w:tc>
          <w:tcPr>
            <w:tcW w:w="5257" w:type="dxa"/>
            <w:tcBorders>
              <w:bottom w:val="single" w:sz="12" w:space="0" w:color="auto"/>
            </w:tcBorders>
          </w:tcPr>
          <w:p w14:paraId="2B3F62D1"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39BEB582"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28" w:type="dxa"/>
            <w:tcBorders>
              <w:bottom w:val="single" w:sz="12" w:space="0" w:color="auto"/>
            </w:tcBorders>
          </w:tcPr>
          <w:p w14:paraId="6445FDF0"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1EA09E60" w14:textId="77777777">
        <w:tc>
          <w:tcPr>
            <w:tcW w:w="802" w:type="dxa"/>
            <w:tcBorders>
              <w:top w:val="single" w:sz="12" w:space="0" w:color="auto"/>
              <w:bottom w:val="single" w:sz="2" w:space="0" w:color="auto"/>
              <w:right w:val="single" w:sz="2" w:space="0" w:color="auto"/>
            </w:tcBorders>
            <w:vAlign w:val="center"/>
          </w:tcPr>
          <w:p w14:paraId="66443C6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3a.</w:t>
            </w:r>
          </w:p>
        </w:tc>
        <w:tc>
          <w:tcPr>
            <w:tcW w:w="5257" w:type="dxa"/>
            <w:tcBorders>
              <w:top w:val="single" w:sz="12" w:space="0" w:color="auto"/>
              <w:left w:val="single" w:sz="2" w:space="0" w:color="auto"/>
              <w:bottom w:val="single" w:sz="2" w:space="0" w:color="auto"/>
              <w:right w:val="single" w:sz="2" w:space="0" w:color="auto"/>
            </w:tcBorders>
            <w:vAlign w:val="center"/>
          </w:tcPr>
          <w:p w14:paraId="62CF10B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modified expulsions</w:t>
            </w:r>
          </w:p>
        </w:tc>
        <w:tc>
          <w:tcPr>
            <w:tcW w:w="1989" w:type="dxa"/>
            <w:tcBorders>
              <w:top w:val="single" w:sz="12" w:space="0" w:color="auto"/>
              <w:left w:val="single" w:sz="2" w:space="0" w:color="auto"/>
              <w:bottom w:val="single" w:sz="2" w:space="0" w:color="auto"/>
              <w:right w:val="single" w:sz="2" w:space="0" w:color="auto"/>
            </w:tcBorders>
            <w:vAlign w:val="center"/>
          </w:tcPr>
          <w:p w14:paraId="3CC124A2"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28" w:type="dxa"/>
            <w:tcBorders>
              <w:top w:val="single" w:sz="12" w:space="0" w:color="auto"/>
              <w:left w:val="single" w:sz="2" w:space="0" w:color="auto"/>
              <w:bottom w:val="single" w:sz="2" w:space="0" w:color="auto"/>
            </w:tcBorders>
            <w:vAlign w:val="center"/>
          </w:tcPr>
          <w:p w14:paraId="58A720C2"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0</w:t>
            </w:r>
          </w:p>
        </w:tc>
      </w:tr>
      <w:tr w:rsidR="00CD3D0A" w14:paraId="375F3451" w14:textId="77777777">
        <w:tc>
          <w:tcPr>
            <w:tcW w:w="802" w:type="dxa"/>
            <w:tcBorders>
              <w:top w:val="single" w:sz="2" w:space="0" w:color="auto"/>
              <w:bottom w:val="single" w:sz="2" w:space="0" w:color="auto"/>
              <w:right w:val="single" w:sz="2" w:space="0" w:color="auto"/>
            </w:tcBorders>
            <w:vAlign w:val="center"/>
          </w:tcPr>
          <w:p w14:paraId="12E891E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3b.</w:t>
            </w:r>
          </w:p>
        </w:tc>
        <w:tc>
          <w:tcPr>
            <w:tcW w:w="5257" w:type="dxa"/>
            <w:tcBorders>
              <w:top w:val="single" w:sz="2" w:space="0" w:color="auto"/>
              <w:left w:val="single" w:sz="2" w:space="0" w:color="auto"/>
              <w:bottom w:val="single" w:sz="2" w:space="0" w:color="auto"/>
              <w:right w:val="single" w:sz="2" w:space="0" w:color="auto"/>
            </w:tcBorders>
            <w:vAlign w:val="center"/>
          </w:tcPr>
          <w:p w14:paraId="7F33351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non-modified expulsions</w:t>
            </w:r>
          </w:p>
        </w:tc>
        <w:tc>
          <w:tcPr>
            <w:tcW w:w="1989" w:type="dxa"/>
            <w:tcBorders>
              <w:top w:val="single" w:sz="2" w:space="0" w:color="auto"/>
              <w:left w:val="single" w:sz="2" w:space="0" w:color="auto"/>
              <w:bottom w:val="single" w:sz="2" w:space="0" w:color="auto"/>
              <w:right w:val="single" w:sz="2" w:space="0" w:color="auto"/>
            </w:tcBorders>
            <w:vAlign w:val="center"/>
          </w:tcPr>
          <w:p w14:paraId="6A89C20C"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4</w:t>
            </w:r>
          </w:p>
        </w:tc>
        <w:tc>
          <w:tcPr>
            <w:tcW w:w="1528" w:type="dxa"/>
            <w:tcBorders>
              <w:top w:val="single" w:sz="2" w:space="0" w:color="auto"/>
              <w:left w:val="single" w:sz="2" w:space="0" w:color="auto"/>
              <w:bottom w:val="single" w:sz="2" w:space="0" w:color="auto"/>
            </w:tcBorders>
            <w:vAlign w:val="center"/>
          </w:tcPr>
          <w:p w14:paraId="41E633D4"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7</w:t>
            </w:r>
          </w:p>
        </w:tc>
      </w:tr>
      <w:tr w:rsidR="00CD3D0A" w14:paraId="6B3145B1" w14:textId="77777777">
        <w:tc>
          <w:tcPr>
            <w:tcW w:w="802" w:type="dxa"/>
            <w:tcBorders>
              <w:top w:val="single" w:sz="2" w:space="0" w:color="auto"/>
              <w:bottom w:val="single" w:sz="12" w:space="0" w:color="auto"/>
            </w:tcBorders>
            <w:vAlign w:val="center"/>
          </w:tcPr>
          <w:p w14:paraId="5A66DB45" w14:textId="77777777" w:rsidR="00CD3D0A" w:rsidRDefault="00CD3D0A">
            <w:pPr>
              <w:tabs>
                <w:tab w:val="left" w:pos="1080"/>
              </w:tabs>
              <w:spacing w:before="60" w:after="60"/>
              <w:jc w:val="left"/>
              <w:rPr>
                <w:rFonts w:ascii="Arial" w:hAnsi="Arial" w:cs="Arial"/>
                <w:sz w:val="18"/>
                <w:szCs w:val="18"/>
              </w:rPr>
            </w:pPr>
          </w:p>
        </w:tc>
        <w:tc>
          <w:tcPr>
            <w:tcW w:w="5257" w:type="dxa"/>
            <w:tcBorders>
              <w:top w:val="single" w:sz="2" w:space="0" w:color="auto"/>
              <w:left w:val="nil"/>
              <w:bottom w:val="single" w:sz="12" w:space="0" w:color="auto"/>
              <w:right w:val="single" w:sz="2" w:space="0" w:color="auto"/>
            </w:tcBorders>
            <w:vAlign w:val="center"/>
          </w:tcPr>
          <w:p w14:paraId="36F6C9B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34A58803"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4</w:t>
            </w:r>
          </w:p>
        </w:tc>
        <w:tc>
          <w:tcPr>
            <w:tcW w:w="1528" w:type="dxa"/>
            <w:tcBorders>
              <w:top w:val="single" w:sz="2" w:space="0" w:color="auto"/>
              <w:left w:val="single" w:sz="2" w:space="0" w:color="auto"/>
              <w:bottom w:val="single" w:sz="12" w:space="0" w:color="auto"/>
            </w:tcBorders>
            <w:vAlign w:val="center"/>
          </w:tcPr>
          <w:p w14:paraId="4D5FB1B5"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7</w:t>
            </w:r>
          </w:p>
        </w:tc>
      </w:tr>
    </w:tbl>
    <w:p w14:paraId="5C4B8871" w14:textId="77777777" w:rsidR="00CD3D0A" w:rsidRDefault="00CD3D0A">
      <w:pPr>
        <w:tabs>
          <w:tab w:val="left" w:pos="1080"/>
        </w:tabs>
        <w:rPr>
          <w:rFonts w:ascii="Arial" w:hAnsi="Arial" w:cs="Arial"/>
          <w:sz w:val="20"/>
        </w:rPr>
      </w:pPr>
    </w:p>
    <w:p w14:paraId="58BE3BAE" w14:textId="77777777" w:rsidR="00CD3D0A" w:rsidRDefault="00CD3D0A">
      <w:pPr>
        <w:tabs>
          <w:tab w:val="left" w:pos="1080"/>
        </w:tabs>
        <w:rPr>
          <w:rFonts w:ascii="Arial" w:hAnsi="Arial" w:cs="Arial"/>
          <w:b/>
          <w:sz w:val="20"/>
        </w:rPr>
      </w:pPr>
      <w:r>
        <w:rPr>
          <w:rFonts w:ascii="Arial" w:hAnsi="Arial" w:cs="Arial"/>
          <w:b/>
          <w:sz w:val="20"/>
        </w:rPr>
        <w:t>Question 4.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1584"/>
        <w:gridCol w:w="1584"/>
      </w:tblGrid>
      <w:tr w:rsidR="00CD3D0A" w14:paraId="09D44AB0" w14:textId="77777777">
        <w:tc>
          <w:tcPr>
            <w:tcW w:w="828" w:type="dxa"/>
            <w:tcBorders>
              <w:bottom w:val="single" w:sz="12" w:space="0" w:color="auto"/>
            </w:tcBorders>
          </w:tcPr>
          <w:p w14:paraId="150459E1"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62F8D425" w14:textId="77777777" w:rsidR="00CD3D0A" w:rsidRDefault="00CD3D0A">
            <w:pPr>
              <w:tabs>
                <w:tab w:val="left" w:pos="1080"/>
              </w:tabs>
              <w:spacing w:before="60" w:after="60"/>
              <w:rPr>
                <w:rFonts w:ascii="Arial" w:hAnsi="Arial" w:cs="Arial"/>
                <w:sz w:val="18"/>
                <w:szCs w:val="18"/>
              </w:rPr>
            </w:pPr>
          </w:p>
        </w:tc>
        <w:tc>
          <w:tcPr>
            <w:tcW w:w="1584" w:type="dxa"/>
            <w:tcBorders>
              <w:bottom w:val="single" w:sz="12" w:space="0" w:color="auto"/>
            </w:tcBorders>
          </w:tcPr>
          <w:p w14:paraId="7EEF6D40"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84" w:type="dxa"/>
            <w:tcBorders>
              <w:bottom w:val="single" w:sz="12" w:space="0" w:color="auto"/>
            </w:tcBorders>
          </w:tcPr>
          <w:p w14:paraId="423F19F9"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23B61825" w14:textId="77777777">
        <w:tc>
          <w:tcPr>
            <w:tcW w:w="828" w:type="dxa"/>
            <w:tcBorders>
              <w:top w:val="single" w:sz="12" w:space="0" w:color="auto"/>
              <w:bottom w:val="single" w:sz="2" w:space="0" w:color="auto"/>
              <w:right w:val="single" w:sz="2" w:space="0" w:color="auto"/>
            </w:tcBorders>
            <w:vAlign w:val="center"/>
          </w:tcPr>
          <w:p w14:paraId="304204A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4a.</w:t>
            </w:r>
          </w:p>
        </w:tc>
        <w:tc>
          <w:tcPr>
            <w:tcW w:w="5580" w:type="dxa"/>
            <w:tcBorders>
              <w:top w:val="single" w:sz="12" w:space="0" w:color="auto"/>
              <w:left w:val="single" w:sz="2" w:space="0" w:color="auto"/>
              <w:bottom w:val="single" w:sz="2" w:space="0" w:color="auto"/>
              <w:right w:val="single" w:sz="2" w:space="0" w:color="auto"/>
            </w:tcBorders>
            <w:vAlign w:val="center"/>
          </w:tcPr>
          <w:p w14:paraId="6FB83AE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disabled students</w:t>
            </w:r>
          </w:p>
        </w:tc>
        <w:tc>
          <w:tcPr>
            <w:tcW w:w="1584" w:type="dxa"/>
            <w:tcBorders>
              <w:top w:val="single" w:sz="12" w:space="0" w:color="auto"/>
              <w:left w:val="single" w:sz="2" w:space="0" w:color="auto"/>
              <w:bottom w:val="single" w:sz="2" w:space="0" w:color="auto"/>
              <w:right w:val="single" w:sz="2" w:space="0" w:color="auto"/>
            </w:tcBorders>
            <w:vAlign w:val="center"/>
          </w:tcPr>
          <w:p w14:paraId="09B976E9"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12" w:space="0" w:color="auto"/>
              <w:left w:val="single" w:sz="2" w:space="0" w:color="auto"/>
              <w:bottom w:val="single" w:sz="2" w:space="0" w:color="auto"/>
            </w:tcBorders>
            <w:vAlign w:val="center"/>
          </w:tcPr>
          <w:p w14:paraId="2B136FD5"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0</w:t>
            </w:r>
          </w:p>
        </w:tc>
      </w:tr>
      <w:tr w:rsidR="00CD3D0A" w14:paraId="0C633DF2" w14:textId="77777777">
        <w:tc>
          <w:tcPr>
            <w:tcW w:w="828" w:type="dxa"/>
            <w:tcBorders>
              <w:top w:val="single" w:sz="2" w:space="0" w:color="auto"/>
              <w:bottom w:val="single" w:sz="2" w:space="0" w:color="auto"/>
              <w:right w:val="single" w:sz="2" w:space="0" w:color="auto"/>
            </w:tcBorders>
            <w:vAlign w:val="center"/>
          </w:tcPr>
          <w:p w14:paraId="1BC90E2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4b.</w:t>
            </w:r>
          </w:p>
        </w:tc>
        <w:tc>
          <w:tcPr>
            <w:tcW w:w="5580" w:type="dxa"/>
            <w:tcBorders>
              <w:top w:val="single" w:sz="2" w:space="0" w:color="auto"/>
              <w:left w:val="single" w:sz="2" w:space="0" w:color="auto"/>
              <w:bottom w:val="single" w:sz="2" w:space="0" w:color="auto"/>
              <w:right w:val="single" w:sz="2" w:space="0" w:color="auto"/>
            </w:tcBorders>
            <w:vAlign w:val="center"/>
          </w:tcPr>
          <w:p w14:paraId="0B307EF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nondisabled students</w:t>
            </w:r>
          </w:p>
        </w:tc>
        <w:tc>
          <w:tcPr>
            <w:tcW w:w="1584" w:type="dxa"/>
            <w:tcBorders>
              <w:top w:val="single" w:sz="2" w:space="0" w:color="auto"/>
              <w:left w:val="single" w:sz="2" w:space="0" w:color="auto"/>
              <w:bottom w:val="single" w:sz="2" w:space="0" w:color="auto"/>
              <w:right w:val="single" w:sz="2" w:space="0" w:color="auto"/>
            </w:tcBorders>
            <w:vAlign w:val="center"/>
          </w:tcPr>
          <w:p w14:paraId="5E83247D"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w:t>
            </w:r>
          </w:p>
        </w:tc>
        <w:tc>
          <w:tcPr>
            <w:tcW w:w="1584" w:type="dxa"/>
            <w:tcBorders>
              <w:top w:val="single" w:sz="2" w:space="0" w:color="auto"/>
              <w:left w:val="single" w:sz="2" w:space="0" w:color="auto"/>
              <w:bottom w:val="single" w:sz="2" w:space="0" w:color="auto"/>
            </w:tcBorders>
            <w:vAlign w:val="center"/>
          </w:tcPr>
          <w:p w14:paraId="681BC50C"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1D5D08CD" w14:textId="77777777">
        <w:tc>
          <w:tcPr>
            <w:tcW w:w="828" w:type="dxa"/>
            <w:tcBorders>
              <w:top w:val="single" w:sz="2" w:space="0" w:color="auto"/>
              <w:bottom w:val="single" w:sz="12" w:space="0" w:color="auto"/>
            </w:tcBorders>
            <w:vAlign w:val="center"/>
          </w:tcPr>
          <w:p w14:paraId="564C258F" w14:textId="77777777" w:rsidR="00CD3D0A" w:rsidRDefault="00CD3D0A">
            <w:pPr>
              <w:tabs>
                <w:tab w:val="left" w:pos="1080"/>
              </w:tabs>
              <w:spacing w:before="60" w:after="60"/>
              <w:jc w:val="left"/>
              <w:rPr>
                <w:rFonts w:ascii="Arial" w:hAnsi="Arial" w:cs="Arial"/>
                <w:sz w:val="18"/>
                <w:szCs w:val="18"/>
              </w:rPr>
            </w:pPr>
          </w:p>
        </w:tc>
        <w:tc>
          <w:tcPr>
            <w:tcW w:w="5580" w:type="dxa"/>
            <w:tcBorders>
              <w:top w:val="single" w:sz="2" w:space="0" w:color="auto"/>
              <w:left w:val="nil"/>
              <w:bottom w:val="single" w:sz="12" w:space="0" w:color="auto"/>
              <w:right w:val="single" w:sz="2" w:space="0" w:color="auto"/>
            </w:tcBorders>
            <w:vAlign w:val="center"/>
          </w:tcPr>
          <w:p w14:paraId="4249C51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584" w:type="dxa"/>
            <w:tcBorders>
              <w:top w:val="single" w:sz="2" w:space="0" w:color="auto"/>
              <w:left w:val="single" w:sz="2" w:space="0" w:color="auto"/>
              <w:bottom w:val="single" w:sz="12" w:space="0" w:color="auto"/>
              <w:right w:val="single" w:sz="2" w:space="0" w:color="auto"/>
            </w:tcBorders>
            <w:vAlign w:val="center"/>
          </w:tcPr>
          <w:p w14:paraId="231A59D9"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w:t>
            </w:r>
          </w:p>
        </w:tc>
        <w:tc>
          <w:tcPr>
            <w:tcW w:w="1584" w:type="dxa"/>
            <w:tcBorders>
              <w:top w:val="single" w:sz="2" w:space="0" w:color="auto"/>
              <w:left w:val="single" w:sz="2" w:space="0" w:color="auto"/>
              <w:bottom w:val="single" w:sz="12" w:space="0" w:color="auto"/>
            </w:tcBorders>
            <w:vAlign w:val="center"/>
          </w:tcPr>
          <w:p w14:paraId="44F59B8B"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bl>
    <w:p w14:paraId="15276A21" w14:textId="77777777" w:rsidR="00CD3D0A" w:rsidRDefault="00CD3D0A">
      <w:pPr>
        <w:tabs>
          <w:tab w:val="left" w:pos="1080"/>
        </w:tabs>
        <w:rPr>
          <w:rFonts w:ascii="Arial" w:hAnsi="Arial" w:cs="Arial"/>
          <w:sz w:val="20"/>
        </w:rPr>
      </w:pPr>
    </w:p>
    <w:p w14:paraId="241F3CAC" w14:textId="77777777" w:rsidR="00CD3D0A" w:rsidRDefault="00CD3D0A">
      <w:pPr>
        <w:tabs>
          <w:tab w:val="left" w:pos="1080"/>
        </w:tabs>
        <w:rPr>
          <w:rFonts w:ascii="Arial" w:hAnsi="Arial" w:cs="Arial"/>
          <w:b/>
          <w:sz w:val="20"/>
        </w:rPr>
      </w:pPr>
      <w:r>
        <w:rPr>
          <w:rFonts w:ascii="Arial" w:hAnsi="Arial" w:cs="Arial"/>
          <w:b/>
          <w:sz w:val="20"/>
        </w:rPr>
        <w:t xml:space="preserve">Question 7.  </w:t>
      </w:r>
      <w:r>
        <w:rPr>
          <w:rFonts w:ascii="Arial" w:hAnsi="Arial" w:cs="Arial"/>
          <w:b/>
          <w:i/>
          <w:sz w:val="20"/>
        </w:rPr>
        <w:t>GFSA</w:t>
      </w:r>
      <w:r>
        <w:rPr>
          <w:rFonts w:ascii="Arial" w:hAnsi="Arial" w:cs="Arial"/>
          <w:b/>
          <w:sz w:val="20"/>
        </w:rPr>
        <w:t xml:space="preserve"> Submission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7164"/>
        <w:gridCol w:w="1584"/>
      </w:tblGrid>
      <w:tr w:rsidR="00CD3D0A" w14:paraId="4CD27D47" w14:textId="77777777">
        <w:tc>
          <w:tcPr>
            <w:tcW w:w="828" w:type="dxa"/>
            <w:tcBorders>
              <w:bottom w:val="single" w:sz="12" w:space="0" w:color="auto"/>
            </w:tcBorders>
          </w:tcPr>
          <w:p w14:paraId="5D674D4D" w14:textId="77777777" w:rsidR="00CD3D0A" w:rsidRDefault="00CD3D0A">
            <w:pPr>
              <w:tabs>
                <w:tab w:val="left" w:pos="1080"/>
              </w:tabs>
              <w:spacing w:before="60" w:after="60"/>
              <w:rPr>
                <w:rFonts w:ascii="Arial" w:hAnsi="Arial" w:cs="Arial"/>
                <w:sz w:val="18"/>
                <w:szCs w:val="18"/>
              </w:rPr>
            </w:pPr>
          </w:p>
        </w:tc>
        <w:tc>
          <w:tcPr>
            <w:tcW w:w="7164" w:type="dxa"/>
            <w:tcBorders>
              <w:bottom w:val="single" w:sz="12" w:space="0" w:color="auto"/>
            </w:tcBorders>
          </w:tcPr>
          <w:p w14:paraId="5F0D735D" w14:textId="77777777" w:rsidR="00CD3D0A" w:rsidRDefault="00CD3D0A">
            <w:pPr>
              <w:tabs>
                <w:tab w:val="left" w:pos="1080"/>
              </w:tabs>
              <w:spacing w:before="60" w:after="60"/>
              <w:jc w:val="center"/>
              <w:rPr>
                <w:rFonts w:ascii="Arial" w:hAnsi="Arial" w:cs="Arial"/>
                <w:sz w:val="18"/>
                <w:szCs w:val="18"/>
              </w:rPr>
            </w:pPr>
          </w:p>
        </w:tc>
        <w:tc>
          <w:tcPr>
            <w:tcW w:w="1584" w:type="dxa"/>
            <w:tcBorders>
              <w:bottom w:val="single" w:sz="12" w:space="0" w:color="auto"/>
            </w:tcBorders>
          </w:tcPr>
          <w:p w14:paraId="220FA24F"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7F00070C" w14:textId="77777777">
        <w:tc>
          <w:tcPr>
            <w:tcW w:w="828" w:type="dxa"/>
            <w:tcBorders>
              <w:top w:val="single" w:sz="12" w:space="0" w:color="auto"/>
              <w:bottom w:val="single" w:sz="2" w:space="0" w:color="auto"/>
              <w:right w:val="single" w:sz="2" w:space="0" w:color="auto"/>
            </w:tcBorders>
            <w:vAlign w:val="center"/>
          </w:tcPr>
          <w:p w14:paraId="421CD8B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7a.</w:t>
            </w:r>
          </w:p>
        </w:tc>
        <w:tc>
          <w:tcPr>
            <w:tcW w:w="7164" w:type="dxa"/>
            <w:tcBorders>
              <w:top w:val="single" w:sz="12" w:space="0" w:color="auto"/>
              <w:left w:val="single" w:sz="2" w:space="0" w:color="auto"/>
              <w:bottom w:val="single" w:sz="2" w:space="0" w:color="auto"/>
              <w:right w:val="single" w:sz="2" w:space="0" w:color="auto"/>
            </w:tcBorders>
            <w:vAlign w:val="center"/>
          </w:tcPr>
          <w:p w14:paraId="67B1FE93"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LEAs that submitted a </w:t>
            </w:r>
            <w:r>
              <w:rPr>
                <w:rFonts w:ascii="Arial" w:hAnsi="Arial" w:cs="Arial"/>
                <w:i/>
                <w:sz w:val="18"/>
                <w:szCs w:val="18"/>
              </w:rPr>
              <w:t xml:space="preserve">GFSA </w:t>
            </w:r>
            <w:r>
              <w:rPr>
                <w:rFonts w:ascii="Arial" w:hAnsi="Arial" w:cs="Arial"/>
                <w:sz w:val="18"/>
                <w:szCs w:val="18"/>
              </w:rPr>
              <w:t>report to the state</w:t>
            </w:r>
          </w:p>
        </w:tc>
        <w:tc>
          <w:tcPr>
            <w:tcW w:w="1584" w:type="dxa"/>
            <w:tcBorders>
              <w:top w:val="single" w:sz="12" w:space="0" w:color="auto"/>
              <w:left w:val="single" w:sz="2" w:space="0" w:color="auto"/>
              <w:bottom w:val="single" w:sz="2" w:space="0" w:color="auto"/>
            </w:tcBorders>
            <w:vAlign w:val="center"/>
          </w:tcPr>
          <w:p w14:paraId="32804C68"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595DDCE3" w14:textId="77777777">
        <w:tc>
          <w:tcPr>
            <w:tcW w:w="828" w:type="dxa"/>
            <w:tcBorders>
              <w:top w:val="single" w:sz="2" w:space="0" w:color="auto"/>
              <w:bottom w:val="single" w:sz="2" w:space="0" w:color="auto"/>
              <w:right w:val="single" w:sz="2" w:space="0" w:color="auto"/>
            </w:tcBorders>
            <w:vAlign w:val="center"/>
          </w:tcPr>
          <w:p w14:paraId="3F1B4C5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7b.</w:t>
            </w:r>
          </w:p>
        </w:tc>
        <w:tc>
          <w:tcPr>
            <w:tcW w:w="7164" w:type="dxa"/>
            <w:tcBorders>
              <w:top w:val="single" w:sz="2" w:space="0" w:color="auto"/>
              <w:left w:val="single" w:sz="2" w:space="0" w:color="auto"/>
              <w:bottom w:val="single" w:sz="2" w:space="0" w:color="auto"/>
              <w:right w:val="single" w:sz="2" w:space="0" w:color="auto"/>
            </w:tcBorders>
            <w:vAlign w:val="center"/>
          </w:tcPr>
          <w:p w14:paraId="154BD476"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schools that submitted </w:t>
            </w:r>
            <w:r>
              <w:rPr>
                <w:rFonts w:ascii="Arial" w:hAnsi="Arial" w:cs="Arial"/>
                <w:i/>
                <w:sz w:val="18"/>
                <w:szCs w:val="18"/>
              </w:rPr>
              <w:t xml:space="preserve">GFSA </w:t>
            </w:r>
            <w:r>
              <w:rPr>
                <w:rFonts w:ascii="Arial" w:hAnsi="Arial" w:cs="Arial"/>
                <w:sz w:val="18"/>
                <w:szCs w:val="18"/>
              </w:rPr>
              <w:t>data to their LEAs</w:t>
            </w:r>
          </w:p>
        </w:tc>
        <w:tc>
          <w:tcPr>
            <w:tcW w:w="1584" w:type="dxa"/>
            <w:tcBorders>
              <w:top w:val="single" w:sz="2" w:space="0" w:color="auto"/>
              <w:left w:val="single" w:sz="2" w:space="0" w:color="auto"/>
              <w:bottom w:val="single" w:sz="2" w:space="0" w:color="auto"/>
            </w:tcBorders>
            <w:vAlign w:val="center"/>
          </w:tcPr>
          <w:p w14:paraId="19227136"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4F194568" w14:textId="77777777">
        <w:tc>
          <w:tcPr>
            <w:tcW w:w="828" w:type="dxa"/>
            <w:tcBorders>
              <w:top w:val="single" w:sz="2" w:space="0" w:color="auto"/>
              <w:bottom w:val="single" w:sz="12" w:space="0" w:color="auto"/>
              <w:right w:val="single" w:sz="2" w:space="0" w:color="auto"/>
            </w:tcBorders>
            <w:vAlign w:val="center"/>
          </w:tcPr>
          <w:p w14:paraId="00EFDA1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7c.</w:t>
            </w:r>
          </w:p>
        </w:tc>
        <w:tc>
          <w:tcPr>
            <w:tcW w:w="7164" w:type="dxa"/>
            <w:tcBorders>
              <w:top w:val="single" w:sz="2" w:space="0" w:color="auto"/>
              <w:left w:val="single" w:sz="2" w:space="0" w:color="auto"/>
              <w:bottom w:val="single" w:sz="12" w:space="0" w:color="auto"/>
              <w:right w:val="single" w:sz="2" w:space="0" w:color="auto"/>
            </w:tcBorders>
            <w:vAlign w:val="center"/>
          </w:tcPr>
          <w:p w14:paraId="0C8F68B9"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Percentage of LEAs that reported students for a firearm offense</w:t>
            </w:r>
          </w:p>
        </w:tc>
        <w:tc>
          <w:tcPr>
            <w:tcW w:w="1584" w:type="dxa"/>
            <w:tcBorders>
              <w:top w:val="single" w:sz="2" w:space="0" w:color="auto"/>
              <w:left w:val="single" w:sz="2" w:space="0" w:color="auto"/>
              <w:bottom w:val="single" w:sz="12" w:space="0" w:color="auto"/>
            </w:tcBorders>
            <w:vAlign w:val="center"/>
          </w:tcPr>
          <w:p w14:paraId="74B1410B"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7</w:t>
            </w:r>
          </w:p>
        </w:tc>
      </w:tr>
    </w:tbl>
    <w:p w14:paraId="17889980" w14:textId="77777777" w:rsidR="00CD3D0A" w:rsidRDefault="00CD3D0A">
      <w:pPr>
        <w:tabs>
          <w:tab w:val="left" w:pos="1080"/>
        </w:tabs>
        <w:rPr>
          <w:rFonts w:ascii="Arial" w:hAnsi="Arial" w:cs="Arial"/>
          <w:sz w:val="20"/>
        </w:rPr>
      </w:pPr>
    </w:p>
    <w:p w14:paraId="6E757A7F" w14:textId="77777777" w:rsidR="00CD3D0A" w:rsidRDefault="00CD3D0A">
      <w:pPr>
        <w:tabs>
          <w:tab w:val="left" w:pos="1080"/>
        </w:tabs>
        <w:rPr>
          <w:rFonts w:ascii="Arial" w:hAnsi="Arial" w:cs="Arial"/>
          <w:sz w:val="20"/>
        </w:rPr>
      </w:pPr>
    </w:p>
    <w:p w14:paraId="2BE9406A" w14:textId="77777777" w:rsidR="00CD3D0A" w:rsidRDefault="00CD3D0A">
      <w:pPr>
        <w:tabs>
          <w:tab w:val="left" w:pos="1080"/>
        </w:tabs>
        <w:rPr>
          <w:rFonts w:ascii="Arial" w:hAnsi="Arial" w:cs="Arial"/>
          <w:sz w:val="20"/>
        </w:rPr>
      </w:pPr>
      <w:r>
        <w:rPr>
          <w:rFonts w:ascii="Arial" w:hAnsi="Arial" w:cs="Arial"/>
          <w:sz w:val="20"/>
        </w:rPr>
        <w:br w:type="page"/>
      </w:r>
    </w:p>
    <w:p w14:paraId="2E58FA1A" w14:textId="77777777" w:rsidR="00CD3D0A" w:rsidRDefault="00CD3D0A">
      <w:pPr>
        <w:pBdr>
          <w:top w:val="single" w:sz="18" w:space="1" w:color="auto"/>
          <w:bottom w:val="single" w:sz="18" w:space="1" w:color="auto"/>
        </w:pBdr>
        <w:tabs>
          <w:tab w:val="left" w:pos="1080"/>
        </w:tabs>
        <w:rPr>
          <w:rFonts w:ascii="Arial" w:hAnsi="Arial" w:cs="Arial"/>
          <w:b/>
          <w:sz w:val="28"/>
          <w:szCs w:val="28"/>
        </w:rPr>
      </w:pPr>
      <w:smartTag w:uri="urn:schemas-microsoft-com:office:smarttags" w:element="State">
        <w:smartTag w:uri="urn:schemas-microsoft-com:office:smarttags" w:element="place">
          <w:r>
            <w:rPr>
              <w:rFonts w:ascii="Arial" w:hAnsi="Arial" w:cs="Arial"/>
              <w:b/>
              <w:noProof/>
              <w:sz w:val="28"/>
              <w:szCs w:val="28"/>
            </w:rPr>
            <w:t>Missouri</w:t>
          </w:r>
        </w:smartTag>
      </w:smartTag>
      <w:r>
        <w:rPr>
          <w:rFonts w:ascii="Arial" w:hAnsi="Arial" w:cs="Arial"/>
          <w:b/>
          <w:sz w:val="28"/>
          <w:szCs w:val="28"/>
        </w:rPr>
        <w:t xml:space="preserve"> (continued)</w:t>
      </w:r>
    </w:p>
    <w:p w14:paraId="267F77E3" w14:textId="77777777" w:rsidR="00CD3D0A" w:rsidRDefault="00CD3D0A">
      <w:pPr>
        <w:tabs>
          <w:tab w:val="left" w:pos="1080"/>
        </w:tabs>
        <w:rPr>
          <w:rFonts w:ascii="Arial" w:hAnsi="Arial" w:cs="Arial"/>
          <w:sz w:val="20"/>
        </w:rPr>
      </w:pPr>
    </w:p>
    <w:p w14:paraId="0326FB09" w14:textId="77777777" w:rsidR="00CD3D0A" w:rsidRDefault="00CD3D0A">
      <w:pPr>
        <w:pBdr>
          <w:bottom w:val="single" w:sz="8" w:space="1" w:color="auto"/>
        </w:pBdr>
        <w:tabs>
          <w:tab w:val="left" w:pos="1260"/>
        </w:tabs>
        <w:rPr>
          <w:rFonts w:ascii="Arial" w:hAnsi="Arial" w:cs="Arial"/>
          <w:b/>
          <w:sz w:val="20"/>
        </w:rPr>
      </w:pPr>
      <w:r>
        <w:rPr>
          <w:rFonts w:ascii="Arial" w:hAnsi="Arial" w:cs="Arial"/>
          <w:b/>
          <w:sz w:val="20"/>
        </w:rPr>
        <w:t>Question 8.  Data Quality</w:t>
      </w:r>
    </w:p>
    <w:p w14:paraId="09794B42" w14:textId="77777777" w:rsidR="00CD3D0A" w:rsidRDefault="00CD3D0A">
      <w:pPr>
        <w:pBdr>
          <w:bottom w:val="single" w:sz="8" w:space="1" w:color="auto"/>
        </w:pBdr>
        <w:tabs>
          <w:tab w:val="left" w:pos="1260"/>
        </w:tabs>
        <w:rPr>
          <w:rFonts w:ascii="Arial" w:hAnsi="Arial" w:cs="Arial"/>
          <w:b/>
          <w:sz w:val="20"/>
        </w:rPr>
      </w:pPr>
    </w:p>
    <w:p w14:paraId="0D48E54B" w14:textId="77777777" w:rsidR="00CD3D0A" w:rsidRDefault="00CD3D0A">
      <w:pPr>
        <w:pBdr>
          <w:bottom w:val="single" w:sz="8" w:space="1" w:color="auto"/>
        </w:pBdr>
        <w:tabs>
          <w:tab w:val="left" w:pos="1260"/>
        </w:tabs>
        <w:rPr>
          <w:rFonts w:ascii="Arial" w:hAnsi="Arial" w:cs="Arial"/>
          <w:sz w:val="20"/>
        </w:rPr>
      </w:pPr>
      <w:r>
        <w:rPr>
          <w:rFonts w:ascii="Arial" w:hAnsi="Arial" w:cs="Arial"/>
          <w:sz w:val="20"/>
        </w:rPr>
        <w:t>Information that explains any circumstances affecting the quality of data submitted.</w:t>
      </w:r>
    </w:p>
    <w:p w14:paraId="40912F33" w14:textId="77777777" w:rsidR="00CD3D0A" w:rsidRDefault="00CD3D0A">
      <w:pPr>
        <w:tabs>
          <w:tab w:val="left" w:pos="1260"/>
        </w:tabs>
        <w:jc w:val="left"/>
        <w:rPr>
          <w:rFonts w:ascii="Arial" w:hAnsi="Arial" w:cs="Arial"/>
          <w:sz w:val="20"/>
        </w:rPr>
      </w:pPr>
      <w:r>
        <w:rPr>
          <w:rFonts w:ascii="Arial" w:hAnsi="Arial" w:cs="Arial"/>
          <w:sz w:val="20"/>
        </w:rPr>
        <w:t>None.</w:t>
      </w:r>
    </w:p>
    <w:p w14:paraId="1CCC949E" w14:textId="77777777" w:rsidR="00CD3D0A" w:rsidRDefault="00CD3D0A">
      <w:pPr>
        <w:tabs>
          <w:tab w:val="left" w:pos="1260"/>
        </w:tabs>
        <w:jc w:val="left"/>
        <w:rPr>
          <w:rFonts w:ascii="Arial" w:hAnsi="Arial" w:cs="Arial"/>
          <w:sz w:val="20"/>
        </w:rPr>
      </w:pPr>
    </w:p>
    <w:p w14:paraId="6F6E4338" w14:textId="77777777" w:rsidR="00CD3D0A" w:rsidRDefault="00CD3D0A">
      <w:pPr>
        <w:tabs>
          <w:tab w:val="left" w:pos="1260"/>
        </w:tabs>
        <w:jc w:val="left"/>
        <w:rPr>
          <w:rFonts w:ascii="Arial" w:hAnsi="Arial" w:cs="Arial"/>
          <w:sz w:val="20"/>
        </w:rPr>
      </w:pPr>
    </w:p>
    <w:p w14:paraId="7415A2AB" w14:textId="77777777" w:rsidR="00CD3D0A" w:rsidRDefault="00CD3D0A">
      <w:pPr>
        <w:tabs>
          <w:tab w:val="left" w:pos="1080"/>
        </w:tabs>
        <w:rPr>
          <w:rFonts w:ascii="Arial" w:hAnsi="Arial" w:cs="Arial"/>
          <w:b/>
          <w:sz w:val="20"/>
        </w:rPr>
      </w:pPr>
      <w:r>
        <w:rPr>
          <w:rFonts w:ascii="Arial" w:hAnsi="Arial" w:cs="Arial"/>
          <w:b/>
          <w:sz w:val="20"/>
        </w:rPr>
        <w:t xml:space="preserve">Question 9.  </w:t>
      </w:r>
      <w:r>
        <w:rPr>
          <w:rFonts w:ascii="Arial" w:hAnsi="Arial" w:cs="Arial"/>
          <w:b/>
          <w:i/>
          <w:sz w:val="20"/>
        </w:rPr>
        <w:t>GFSA</w:t>
      </w:r>
      <w:r>
        <w:rPr>
          <w:rFonts w:ascii="Arial" w:hAnsi="Arial" w:cs="Arial"/>
          <w:b/>
          <w:sz w:val="20"/>
        </w:rPr>
        <w:t>–related State Law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55060B74" w14:textId="77777777">
        <w:tc>
          <w:tcPr>
            <w:tcW w:w="828" w:type="dxa"/>
            <w:tcBorders>
              <w:bottom w:val="single" w:sz="12" w:space="0" w:color="auto"/>
            </w:tcBorders>
          </w:tcPr>
          <w:p w14:paraId="7D0E668A"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2C80B60B"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60D48BDA"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63B08293" w14:textId="77777777">
        <w:tc>
          <w:tcPr>
            <w:tcW w:w="828" w:type="dxa"/>
            <w:tcBorders>
              <w:top w:val="single" w:sz="12" w:space="0" w:color="auto"/>
              <w:bottom w:val="single" w:sz="12" w:space="0" w:color="auto"/>
              <w:right w:val="single" w:sz="2" w:space="0" w:color="auto"/>
            </w:tcBorders>
            <w:vAlign w:val="center"/>
          </w:tcPr>
          <w:p w14:paraId="63F2322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9.</w:t>
            </w:r>
          </w:p>
        </w:tc>
        <w:tc>
          <w:tcPr>
            <w:tcW w:w="5580" w:type="dxa"/>
            <w:tcBorders>
              <w:top w:val="single" w:sz="12" w:space="0" w:color="auto"/>
              <w:left w:val="single" w:sz="2" w:space="0" w:color="auto"/>
              <w:bottom w:val="single" w:sz="12" w:space="0" w:color="auto"/>
              <w:right w:val="single" w:sz="2" w:space="0" w:color="auto"/>
            </w:tcBorders>
            <w:vAlign w:val="center"/>
          </w:tcPr>
          <w:p w14:paraId="5D7A501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Has your state law related to the </w:t>
            </w:r>
            <w:r>
              <w:rPr>
                <w:rFonts w:ascii="Arial" w:hAnsi="Arial" w:cs="Arial"/>
                <w:i/>
                <w:sz w:val="18"/>
                <w:szCs w:val="18"/>
              </w:rPr>
              <w:t>GFSA</w:t>
            </w:r>
            <w:r>
              <w:rPr>
                <w:rFonts w:ascii="Arial" w:hAnsi="Arial" w:cs="Arial"/>
                <w:sz w:val="18"/>
                <w:szCs w:val="18"/>
              </w:rPr>
              <w:t xml:space="preserve"> changed in the past 12 months?</w:t>
            </w:r>
          </w:p>
        </w:tc>
        <w:tc>
          <w:tcPr>
            <w:tcW w:w="3168" w:type="dxa"/>
            <w:tcBorders>
              <w:top w:val="single" w:sz="12" w:space="0" w:color="auto"/>
              <w:left w:val="single" w:sz="2" w:space="0" w:color="auto"/>
              <w:bottom w:val="single" w:sz="12" w:space="0" w:color="auto"/>
            </w:tcBorders>
            <w:vAlign w:val="center"/>
          </w:tcPr>
          <w:p w14:paraId="38605BDA"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058E2D14" w14:textId="77777777" w:rsidR="00CD3D0A" w:rsidRDefault="00CD3D0A">
      <w:pPr>
        <w:tabs>
          <w:tab w:val="left" w:pos="1080"/>
        </w:tabs>
        <w:rPr>
          <w:rFonts w:ascii="Arial" w:hAnsi="Arial" w:cs="Arial"/>
          <w:sz w:val="20"/>
        </w:rPr>
      </w:pPr>
    </w:p>
    <w:p w14:paraId="3A640C6B" w14:textId="77777777" w:rsidR="00CD3D0A" w:rsidRDefault="00CD3D0A">
      <w:pPr>
        <w:tabs>
          <w:tab w:val="left" w:pos="1080"/>
        </w:tabs>
        <w:rPr>
          <w:rFonts w:ascii="Arial" w:hAnsi="Arial" w:cs="Arial"/>
          <w:b/>
          <w:sz w:val="20"/>
        </w:rPr>
      </w:pPr>
      <w:r>
        <w:rPr>
          <w:rFonts w:ascii="Arial" w:hAnsi="Arial" w:cs="Arial"/>
          <w:b/>
          <w:sz w:val="20"/>
        </w:rPr>
        <w:t>Question 10.  Alternative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6F22E922" w14:textId="77777777">
        <w:tc>
          <w:tcPr>
            <w:tcW w:w="828" w:type="dxa"/>
            <w:tcBorders>
              <w:bottom w:val="single" w:sz="12" w:space="0" w:color="auto"/>
            </w:tcBorders>
          </w:tcPr>
          <w:p w14:paraId="2B3D2888"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6448C411"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5696B823"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7176F523" w14:textId="77777777">
        <w:tc>
          <w:tcPr>
            <w:tcW w:w="828" w:type="dxa"/>
            <w:tcBorders>
              <w:top w:val="single" w:sz="12" w:space="0" w:color="auto"/>
              <w:bottom w:val="single" w:sz="2" w:space="0" w:color="auto"/>
              <w:right w:val="single" w:sz="2" w:space="0" w:color="auto"/>
            </w:tcBorders>
            <w:vAlign w:val="center"/>
          </w:tcPr>
          <w:p w14:paraId="2956B61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10a.</w:t>
            </w:r>
          </w:p>
        </w:tc>
        <w:tc>
          <w:tcPr>
            <w:tcW w:w="5580" w:type="dxa"/>
            <w:tcBorders>
              <w:top w:val="single" w:sz="12" w:space="0" w:color="auto"/>
              <w:left w:val="single" w:sz="2" w:space="0" w:color="auto"/>
              <w:bottom w:val="single" w:sz="2" w:space="0" w:color="auto"/>
              <w:right w:val="single" w:sz="2" w:space="0" w:color="auto"/>
            </w:tcBorders>
            <w:vAlign w:val="center"/>
          </w:tcPr>
          <w:p w14:paraId="7E934F4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How does your state law address the need for providing educational services in an alternative setting to students expelled from their regular school setting?</w:t>
            </w:r>
          </w:p>
        </w:tc>
        <w:tc>
          <w:tcPr>
            <w:tcW w:w="3168" w:type="dxa"/>
            <w:tcBorders>
              <w:top w:val="single" w:sz="12" w:space="0" w:color="auto"/>
              <w:left w:val="single" w:sz="2" w:space="0" w:color="auto"/>
              <w:bottom w:val="single" w:sz="2" w:space="0" w:color="auto"/>
            </w:tcBorders>
            <w:vAlign w:val="center"/>
          </w:tcPr>
          <w:p w14:paraId="7454BA2B" w14:textId="77777777" w:rsidR="00CD3D0A" w:rsidRDefault="00CD3D0A">
            <w:pPr>
              <w:spacing w:before="60" w:after="60"/>
              <w:jc w:val="left"/>
              <w:rPr>
                <w:rFonts w:ascii="Arial" w:hAnsi="Arial" w:cs="Arial"/>
                <w:sz w:val="18"/>
                <w:szCs w:val="18"/>
              </w:rPr>
            </w:pPr>
            <w:r>
              <w:rPr>
                <w:rFonts w:ascii="Arial" w:hAnsi="Arial" w:cs="Arial"/>
                <w:noProof/>
                <w:sz w:val="18"/>
                <w:szCs w:val="18"/>
              </w:rPr>
              <w:t>State law encourages LEAs to provide educational services to expelled students in an alternative setting.</w:t>
            </w:r>
          </w:p>
        </w:tc>
      </w:tr>
      <w:tr w:rsidR="00CD3D0A" w14:paraId="2F59089A" w14:textId="77777777">
        <w:tc>
          <w:tcPr>
            <w:tcW w:w="828" w:type="dxa"/>
            <w:tcBorders>
              <w:top w:val="single" w:sz="2" w:space="0" w:color="auto"/>
              <w:bottom w:val="single" w:sz="12" w:space="0" w:color="auto"/>
              <w:right w:val="single" w:sz="2" w:space="0" w:color="auto"/>
            </w:tcBorders>
            <w:vAlign w:val="center"/>
          </w:tcPr>
          <w:p w14:paraId="7BA720B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10b.</w:t>
            </w:r>
          </w:p>
        </w:tc>
        <w:tc>
          <w:tcPr>
            <w:tcW w:w="5580" w:type="dxa"/>
            <w:tcBorders>
              <w:top w:val="single" w:sz="2" w:space="0" w:color="auto"/>
              <w:left w:val="single" w:sz="2" w:space="0" w:color="auto"/>
              <w:bottom w:val="single" w:sz="12" w:space="0" w:color="auto"/>
              <w:right w:val="single" w:sz="2" w:space="0" w:color="auto"/>
            </w:tcBorders>
            <w:vAlign w:val="center"/>
          </w:tcPr>
          <w:p w14:paraId="55A021E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Are any state funds used to support the implementation of educational services in alternative settings as it relates to students who have been expelled under the </w:t>
            </w:r>
            <w:r>
              <w:rPr>
                <w:rFonts w:ascii="Arial" w:hAnsi="Arial" w:cs="Arial"/>
                <w:i/>
                <w:sz w:val="18"/>
                <w:szCs w:val="18"/>
              </w:rPr>
              <w:t>GFSA</w:t>
            </w:r>
            <w:r>
              <w:rPr>
                <w:rFonts w:ascii="Arial" w:hAnsi="Arial" w:cs="Arial"/>
                <w:sz w:val="18"/>
                <w:szCs w:val="18"/>
              </w:rPr>
              <w:t>?</w:t>
            </w:r>
          </w:p>
        </w:tc>
        <w:tc>
          <w:tcPr>
            <w:tcW w:w="3168" w:type="dxa"/>
            <w:tcBorders>
              <w:top w:val="single" w:sz="2" w:space="0" w:color="auto"/>
              <w:left w:val="single" w:sz="2" w:space="0" w:color="auto"/>
              <w:bottom w:val="single" w:sz="12" w:space="0" w:color="auto"/>
            </w:tcBorders>
            <w:vAlign w:val="center"/>
          </w:tcPr>
          <w:p w14:paraId="7B4208D0" w14:textId="77777777" w:rsidR="00CD3D0A" w:rsidRDefault="00CD3D0A">
            <w:pPr>
              <w:spacing w:before="60" w:after="60"/>
              <w:jc w:val="left"/>
              <w:rPr>
                <w:rFonts w:ascii="Arial" w:hAnsi="Arial" w:cs="Arial"/>
                <w:sz w:val="18"/>
                <w:szCs w:val="18"/>
              </w:rPr>
            </w:pPr>
            <w:r>
              <w:rPr>
                <w:rFonts w:ascii="Arial" w:hAnsi="Arial" w:cs="Arial"/>
                <w:noProof/>
                <w:sz w:val="18"/>
                <w:szCs w:val="18"/>
              </w:rPr>
              <w:t>Yes.</w:t>
            </w:r>
          </w:p>
        </w:tc>
      </w:tr>
    </w:tbl>
    <w:p w14:paraId="05ABCB4C" w14:textId="77777777" w:rsidR="00CD3D0A" w:rsidRDefault="00CD3D0A">
      <w:pPr>
        <w:tabs>
          <w:tab w:val="left" w:pos="1080"/>
        </w:tabs>
        <w:rPr>
          <w:rFonts w:ascii="Arial" w:hAnsi="Arial" w:cs="Arial"/>
          <w:sz w:val="20"/>
        </w:rPr>
      </w:pPr>
    </w:p>
    <w:p w14:paraId="2AA2E3CC" w14:textId="77777777" w:rsidR="00CD3D0A" w:rsidRDefault="00CD3D0A">
      <w:pPr>
        <w:tabs>
          <w:tab w:val="left" w:pos="1080"/>
        </w:tabs>
        <w:rPr>
          <w:rFonts w:ascii="Arial" w:hAnsi="Arial" w:cs="Arial"/>
          <w:sz w:val="20"/>
        </w:rPr>
      </w:pPr>
    </w:p>
    <w:p w14:paraId="4609E3FF" w14:textId="77777777" w:rsidR="00CD3D0A" w:rsidRDefault="00CD3D0A">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Comparison─2002</w:t>
      </w:r>
      <w:r>
        <w:rPr>
          <w:rFonts w:ascii="Arial" w:hAnsi="Arial" w:cs="Arial"/>
          <w:b/>
          <w:sz w:val="18"/>
          <w:szCs w:val="18"/>
        </w:rPr>
        <w:t>–</w:t>
      </w:r>
      <w:r>
        <w:rPr>
          <w:rFonts w:ascii="Arial" w:hAnsi="Arial" w:cs="Arial"/>
          <w:b/>
          <w:sz w:val="28"/>
          <w:szCs w:val="28"/>
        </w:rPr>
        <w:t>03 to 2003</w:t>
      </w:r>
      <w:r>
        <w:rPr>
          <w:rFonts w:ascii="Arial" w:hAnsi="Arial" w:cs="Arial"/>
          <w:b/>
          <w:sz w:val="18"/>
          <w:szCs w:val="18"/>
        </w:rPr>
        <w:t>–</w:t>
      </w:r>
      <w:r>
        <w:rPr>
          <w:rFonts w:ascii="Arial" w:hAnsi="Arial" w:cs="Arial"/>
          <w:b/>
          <w:sz w:val="28"/>
          <w:szCs w:val="28"/>
        </w:rPr>
        <w:t>04</w:t>
      </w:r>
    </w:p>
    <w:p w14:paraId="047C9425" w14:textId="77777777" w:rsidR="00CD3D0A" w:rsidRDefault="00CD3D0A">
      <w:pPr>
        <w:tabs>
          <w:tab w:val="left" w:pos="1260"/>
        </w:tabs>
        <w:jc w:val="left"/>
        <w:rPr>
          <w:sz w:val="20"/>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1440"/>
        <w:gridCol w:w="1440"/>
      </w:tblGrid>
      <w:tr w:rsidR="00CD3D0A" w14:paraId="60EF2CA8" w14:textId="77777777">
        <w:tc>
          <w:tcPr>
            <w:tcW w:w="3888" w:type="dxa"/>
            <w:tcBorders>
              <w:bottom w:val="single" w:sz="12" w:space="0" w:color="auto"/>
              <w:right w:val="single" w:sz="2" w:space="0" w:color="auto"/>
            </w:tcBorders>
          </w:tcPr>
          <w:p w14:paraId="3A4BEF23"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Data</w:t>
            </w:r>
          </w:p>
        </w:tc>
        <w:tc>
          <w:tcPr>
            <w:tcW w:w="1440" w:type="dxa"/>
            <w:tcBorders>
              <w:left w:val="single" w:sz="2" w:space="0" w:color="auto"/>
              <w:bottom w:val="single" w:sz="12" w:space="0" w:color="auto"/>
              <w:right w:val="single" w:sz="2" w:space="0" w:color="auto"/>
            </w:tcBorders>
          </w:tcPr>
          <w:p w14:paraId="0E21E530"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2002–03</w:t>
            </w:r>
          </w:p>
        </w:tc>
        <w:tc>
          <w:tcPr>
            <w:tcW w:w="1440" w:type="dxa"/>
            <w:tcBorders>
              <w:left w:val="single" w:sz="2" w:space="0" w:color="auto"/>
              <w:bottom w:val="single" w:sz="12" w:space="0" w:color="auto"/>
            </w:tcBorders>
          </w:tcPr>
          <w:p w14:paraId="45622340"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2003–04</w:t>
            </w:r>
          </w:p>
        </w:tc>
      </w:tr>
      <w:tr w:rsidR="00CD3D0A" w14:paraId="47689BFC" w14:textId="77777777">
        <w:tc>
          <w:tcPr>
            <w:tcW w:w="3888" w:type="dxa"/>
            <w:tcBorders>
              <w:top w:val="single" w:sz="12" w:space="0" w:color="auto"/>
              <w:bottom w:val="single" w:sz="2" w:space="0" w:color="auto"/>
              <w:right w:val="single" w:sz="2" w:space="0" w:color="auto"/>
            </w:tcBorders>
            <w:vAlign w:val="center"/>
          </w:tcPr>
          <w:p w14:paraId="52912423"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25243D44"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62</w:t>
            </w:r>
          </w:p>
        </w:tc>
        <w:tc>
          <w:tcPr>
            <w:tcW w:w="1440" w:type="dxa"/>
            <w:tcBorders>
              <w:top w:val="single" w:sz="12" w:space="0" w:color="auto"/>
              <w:left w:val="single" w:sz="2" w:space="0" w:color="auto"/>
              <w:bottom w:val="single" w:sz="2" w:space="0" w:color="auto"/>
            </w:tcBorders>
            <w:vAlign w:val="center"/>
          </w:tcPr>
          <w:p w14:paraId="7A4F186A"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55</w:t>
            </w:r>
          </w:p>
        </w:tc>
      </w:tr>
      <w:tr w:rsidR="00CD3D0A" w14:paraId="356824A2" w14:textId="77777777">
        <w:tc>
          <w:tcPr>
            <w:tcW w:w="3888" w:type="dxa"/>
            <w:tcBorders>
              <w:top w:val="single" w:sz="2" w:space="0" w:color="auto"/>
              <w:bottom w:val="single" w:sz="2" w:space="0" w:color="auto"/>
            </w:tcBorders>
            <w:vAlign w:val="center"/>
          </w:tcPr>
          <w:p w14:paraId="1334E798"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Change (2002–03 to 2003–04)</w:t>
            </w:r>
          </w:p>
        </w:tc>
        <w:tc>
          <w:tcPr>
            <w:tcW w:w="1440" w:type="dxa"/>
            <w:tcBorders>
              <w:top w:val="single" w:sz="2" w:space="0" w:color="auto"/>
              <w:bottom w:val="single" w:sz="2" w:space="0" w:color="auto"/>
              <w:right w:val="single" w:sz="2" w:space="0" w:color="auto"/>
            </w:tcBorders>
            <w:vAlign w:val="center"/>
          </w:tcPr>
          <w:p w14:paraId="6FA56BE9"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3829C49A"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-7</w:t>
            </w:r>
          </w:p>
        </w:tc>
      </w:tr>
      <w:tr w:rsidR="00CD3D0A" w14:paraId="11729AB1" w14:textId="77777777">
        <w:tc>
          <w:tcPr>
            <w:tcW w:w="3888" w:type="dxa"/>
            <w:tcBorders>
              <w:top w:val="single" w:sz="2" w:space="0" w:color="auto"/>
            </w:tcBorders>
            <w:vAlign w:val="center"/>
          </w:tcPr>
          <w:p w14:paraId="775228C6"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Percentage Change</w:t>
            </w:r>
          </w:p>
        </w:tc>
        <w:tc>
          <w:tcPr>
            <w:tcW w:w="1440" w:type="dxa"/>
            <w:tcBorders>
              <w:top w:val="single" w:sz="2" w:space="0" w:color="auto"/>
              <w:right w:val="single" w:sz="2" w:space="0" w:color="auto"/>
            </w:tcBorders>
            <w:vAlign w:val="center"/>
          </w:tcPr>
          <w:p w14:paraId="25F3308A"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7D99D44D"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-11</w:t>
            </w:r>
          </w:p>
        </w:tc>
      </w:tr>
    </w:tbl>
    <w:p w14:paraId="74A53092" w14:textId="77777777" w:rsidR="00CD3D0A" w:rsidRDefault="00CD3D0A">
      <w:pPr>
        <w:tabs>
          <w:tab w:val="left" w:pos="1260"/>
        </w:tabs>
        <w:jc w:val="left"/>
        <w:rPr>
          <w:rFonts w:ascii="Arial" w:hAnsi="Arial" w:cs="Arial"/>
          <w:sz w:val="20"/>
        </w:rPr>
      </w:pPr>
    </w:p>
    <w:p w14:paraId="00453AB1" w14:textId="77777777" w:rsidR="00CD3D0A" w:rsidRDefault="00CD3D0A">
      <w:pPr>
        <w:tabs>
          <w:tab w:val="left" w:pos="1260"/>
        </w:tabs>
        <w:jc w:val="left"/>
        <w:rPr>
          <w:rFonts w:ascii="Arial" w:hAnsi="Arial" w:cs="Arial"/>
          <w:sz w:val="20"/>
        </w:rPr>
      </w:pPr>
    </w:p>
    <w:p w14:paraId="7AE95045" w14:textId="77777777" w:rsidR="00CD3D0A" w:rsidRDefault="00CD3D0A">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63B95B34" w14:textId="77777777" w:rsidR="00CD3D0A" w:rsidRDefault="00CD3D0A">
      <w:pPr>
        <w:tabs>
          <w:tab w:val="left" w:pos="1260"/>
        </w:tabs>
        <w:jc w:val="left"/>
        <w:rPr>
          <w:rFonts w:ascii="Arial" w:hAnsi="Arial" w:cs="Arial"/>
          <w:sz w:val="20"/>
        </w:rPr>
        <w:sectPr w:rsidR="00CD3D0A">
          <w:pgSz w:w="12240" w:h="15840"/>
          <w:pgMar w:top="1152" w:right="1440" w:bottom="1008" w:left="1440" w:header="720" w:footer="720" w:gutter="0"/>
          <w:cols w:space="720"/>
          <w:docGrid w:linePitch="360"/>
        </w:sectPr>
      </w:pPr>
      <w:r>
        <w:rPr>
          <w:rFonts w:ascii="Arial" w:hAnsi="Arial" w:cs="Arial"/>
          <w:noProof/>
          <w:sz w:val="20"/>
        </w:rPr>
        <w:t>None.</w:t>
      </w:r>
    </w:p>
    <w:p w14:paraId="58ECD6F2" w14:textId="77777777" w:rsidR="00CD3D0A" w:rsidRDefault="00CD3D0A">
      <w:pPr>
        <w:pStyle w:val="Heading2"/>
        <w:spacing w:after="0" w:line="240" w:lineRule="atLeast"/>
        <w:rPr>
          <w:rFonts w:ascii="Arial" w:hAnsi="Arial" w:cs="Arial"/>
          <w:bCs/>
          <w:sz w:val="28"/>
          <w:szCs w:val="28"/>
        </w:rPr>
      </w:pPr>
      <w:bookmarkStart w:id="59" w:name="_Toc165448282"/>
      <w:smartTag w:uri="urn:schemas-microsoft-com:office:smarttags" w:element="State">
        <w:smartTag w:uri="urn:schemas-microsoft-com:office:smarttags" w:element="place">
          <w:r>
            <w:rPr>
              <w:rFonts w:ascii="Arial" w:hAnsi="Arial" w:cs="Arial"/>
              <w:bCs/>
              <w:noProof/>
              <w:sz w:val="28"/>
              <w:szCs w:val="28"/>
            </w:rPr>
            <w:t>Montana</w:t>
          </w:r>
        </w:smartTag>
      </w:smartTag>
      <w:bookmarkEnd w:id="59"/>
    </w:p>
    <w:p w14:paraId="10FEE1D3" w14:textId="77777777" w:rsidR="00CD3D0A" w:rsidRDefault="00CD3D0A">
      <w:pPr>
        <w:pBdr>
          <w:top w:val="single" w:sz="18" w:space="1" w:color="auto"/>
          <w:bottom w:val="single" w:sz="18" w:space="1" w:color="auto"/>
        </w:pBdr>
        <w:tabs>
          <w:tab w:val="left" w:pos="1080"/>
        </w:tabs>
        <w:rPr>
          <w:rFonts w:ascii="Arial" w:hAnsi="Arial" w:cs="Arial"/>
          <w:b/>
          <w:sz w:val="24"/>
          <w:szCs w:val="24"/>
        </w:rPr>
      </w:pPr>
      <w:r>
        <w:rPr>
          <w:rFonts w:ascii="Arial" w:hAnsi="Arial" w:cs="Arial"/>
          <w:b/>
          <w:sz w:val="24"/>
          <w:szCs w:val="24"/>
        </w:rPr>
        <w:t>2003–04 Data</w:t>
      </w:r>
    </w:p>
    <w:p w14:paraId="1D2A2250" w14:textId="77777777" w:rsidR="00CD3D0A" w:rsidRDefault="00CD3D0A">
      <w:pPr>
        <w:tabs>
          <w:tab w:val="left" w:pos="1080"/>
        </w:tabs>
      </w:pPr>
    </w:p>
    <w:p w14:paraId="7473158D" w14:textId="77777777" w:rsidR="00CD3D0A" w:rsidRDefault="00CD3D0A">
      <w:pPr>
        <w:tabs>
          <w:tab w:val="left" w:pos="1080"/>
        </w:tabs>
        <w:rPr>
          <w:rFonts w:ascii="Arial" w:hAnsi="Arial" w:cs="Arial"/>
          <w:b/>
          <w:sz w:val="20"/>
        </w:rPr>
      </w:pPr>
      <w:r>
        <w:rPr>
          <w:rFonts w:ascii="Arial" w:hAnsi="Arial" w:cs="Arial"/>
          <w:b/>
          <w:sz w:val="20"/>
        </w:rPr>
        <w:t>Question 1.  Firearms Incidents</w:t>
      </w:r>
    </w:p>
    <w:p w14:paraId="7E0EAECA" w14:textId="77777777" w:rsidR="00CD3D0A" w:rsidRDefault="00CD3D0A">
      <w:pPr>
        <w:tabs>
          <w:tab w:val="left" w:pos="1080"/>
        </w:tabs>
        <w:ind w:firstLine="720"/>
        <w:rPr>
          <w:rFonts w:ascii="Arial" w:hAnsi="Arial" w:cs="Arial"/>
          <w:sz w:val="20"/>
        </w:rPr>
      </w:pPr>
    </w:p>
    <w:p w14:paraId="1454833B" w14:textId="77777777" w:rsidR="00CD3D0A" w:rsidRDefault="00CD3D0A">
      <w:pPr>
        <w:tabs>
          <w:tab w:val="left" w:pos="1080"/>
        </w:tabs>
        <w:ind w:firstLine="720"/>
        <w:rPr>
          <w:rFonts w:ascii="Arial" w:hAnsi="Arial" w:cs="Arial"/>
          <w:sz w:val="20"/>
        </w:rPr>
      </w:pPr>
      <w:r>
        <w:rPr>
          <w:rFonts w:ascii="Arial" w:hAnsi="Arial" w:cs="Arial"/>
          <w:sz w:val="20"/>
        </w:rPr>
        <w:t>1a.  Number of students who were found to have brought or possessed a firearm in school</w:t>
      </w:r>
    </w:p>
    <w:p w14:paraId="093B2E0D" w14:textId="77777777" w:rsidR="00CD3D0A" w:rsidRDefault="00CD3D0A">
      <w:pPr>
        <w:tabs>
          <w:tab w:val="left" w:pos="1080"/>
        </w:tabs>
        <w:rPr>
          <w:rFonts w:ascii="Arial" w:hAnsi="Arial" w:cs="Arial"/>
          <w:sz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1797"/>
        <w:gridCol w:w="1792"/>
        <w:gridCol w:w="1796"/>
        <w:gridCol w:w="1849"/>
      </w:tblGrid>
      <w:tr w:rsidR="00CD3D0A" w14:paraId="4B554105" w14:textId="77777777">
        <w:tc>
          <w:tcPr>
            <w:tcW w:w="1622" w:type="dxa"/>
          </w:tcPr>
          <w:p w14:paraId="3E62645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School Level</w:t>
            </w:r>
          </w:p>
        </w:tc>
        <w:tc>
          <w:tcPr>
            <w:tcW w:w="1797" w:type="dxa"/>
          </w:tcPr>
          <w:p w14:paraId="5FB1341A"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Handguns</w:t>
            </w:r>
          </w:p>
        </w:tc>
        <w:tc>
          <w:tcPr>
            <w:tcW w:w="1792" w:type="dxa"/>
          </w:tcPr>
          <w:p w14:paraId="2C28AE00"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Rifles or Shotguns</w:t>
            </w:r>
          </w:p>
        </w:tc>
        <w:tc>
          <w:tcPr>
            <w:tcW w:w="1796" w:type="dxa"/>
          </w:tcPr>
          <w:p w14:paraId="2FA806B3"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Other Firearms</w:t>
            </w:r>
          </w:p>
        </w:tc>
        <w:tc>
          <w:tcPr>
            <w:tcW w:w="1849" w:type="dxa"/>
          </w:tcPr>
          <w:p w14:paraId="5C15CC8E"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Total</w:t>
            </w:r>
          </w:p>
        </w:tc>
      </w:tr>
      <w:tr w:rsidR="00CD3D0A" w14:paraId="22939F4E" w14:textId="77777777">
        <w:tc>
          <w:tcPr>
            <w:tcW w:w="1622" w:type="dxa"/>
          </w:tcPr>
          <w:p w14:paraId="20AC4A1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Elementary</w:t>
            </w:r>
          </w:p>
        </w:tc>
        <w:tc>
          <w:tcPr>
            <w:tcW w:w="1797" w:type="dxa"/>
            <w:vAlign w:val="center"/>
          </w:tcPr>
          <w:p w14:paraId="0CA21B36"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w:t>
            </w:r>
          </w:p>
        </w:tc>
        <w:tc>
          <w:tcPr>
            <w:tcW w:w="1792" w:type="dxa"/>
            <w:vAlign w:val="center"/>
          </w:tcPr>
          <w:p w14:paraId="41FAA076"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46EAB166"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849" w:type="dxa"/>
            <w:vAlign w:val="center"/>
          </w:tcPr>
          <w:p w14:paraId="34A46A6D"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4</w:t>
            </w:r>
          </w:p>
        </w:tc>
      </w:tr>
      <w:tr w:rsidR="00CD3D0A" w14:paraId="21FCB6CE" w14:textId="77777777">
        <w:tc>
          <w:tcPr>
            <w:tcW w:w="1622" w:type="dxa"/>
          </w:tcPr>
          <w:p w14:paraId="145346A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Junior High</w:t>
            </w:r>
          </w:p>
        </w:tc>
        <w:tc>
          <w:tcPr>
            <w:tcW w:w="1797" w:type="dxa"/>
            <w:vAlign w:val="center"/>
          </w:tcPr>
          <w:p w14:paraId="59CA7445"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2" w:type="dxa"/>
            <w:vAlign w:val="center"/>
          </w:tcPr>
          <w:p w14:paraId="46DB61B8"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6940A3D6"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849" w:type="dxa"/>
            <w:vAlign w:val="center"/>
          </w:tcPr>
          <w:p w14:paraId="6FDA3A55"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w:t>
            </w:r>
          </w:p>
        </w:tc>
      </w:tr>
      <w:tr w:rsidR="00CD3D0A" w14:paraId="43DE5ABB" w14:textId="77777777">
        <w:tc>
          <w:tcPr>
            <w:tcW w:w="1622" w:type="dxa"/>
          </w:tcPr>
          <w:p w14:paraId="76FDD44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Senior High</w:t>
            </w:r>
          </w:p>
        </w:tc>
        <w:tc>
          <w:tcPr>
            <w:tcW w:w="1797" w:type="dxa"/>
            <w:vAlign w:val="center"/>
          </w:tcPr>
          <w:p w14:paraId="02C580A9"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4</w:t>
            </w:r>
          </w:p>
        </w:tc>
        <w:tc>
          <w:tcPr>
            <w:tcW w:w="1792" w:type="dxa"/>
            <w:vAlign w:val="center"/>
          </w:tcPr>
          <w:p w14:paraId="6DE5975A"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4</w:t>
            </w:r>
          </w:p>
        </w:tc>
        <w:tc>
          <w:tcPr>
            <w:tcW w:w="1796" w:type="dxa"/>
            <w:vAlign w:val="center"/>
          </w:tcPr>
          <w:p w14:paraId="1BEC4E3D"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5</w:t>
            </w:r>
          </w:p>
        </w:tc>
        <w:tc>
          <w:tcPr>
            <w:tcW w:w="1849" w:type="dxa"/>
            <w:vAlign w:val="center"/>
          </w:tcPr>
          <w:p w14:paraId="53822BFD"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13</w:t>
            </w:r>
          </w:p>
        </w:tc>
      </w:tr>
      <w:tr w:rsidR="00CD3D0A" w14:paraId="58DA5C8B" w14:textId="77777777">
        <w:tc>
          <w:tcPr>
            <w:tcW w:w="1622" w:type="dxa"/>
          </w:tcPr>
          <w:p w14:paraId="444B9F4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797" w:type="dxa"/>
            <w:vAlign w:val="center"/>
          </w:tcPr>
          <w:p w14:paraId="24299353"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7</w:t>
            </w:r>
          </w:p>
        </w:tc>
        <w:tc>
          <w:tcPr>
            <w:tcW w:w="1792" w:type="dxa"/>
            <w:vAlign w:val="center"/>
          </w:tcPr>
          <w:p w14:paraId="6A05A3A7"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4</w:t>
            </w:r>
          </w:p>
        </w:tc>
        <w:tc>
          <w:tcPr>
            <w:tcW w:w="1796" w:type="dxa"/>
            <w:vAlign w:val="center"/>
          </w:tcPr>
          <w:p w14:paraId="756428F6"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7</w:t>
            </w:r>
          </w:p>
        </w:tc>
        <w:tc>
          <w:tcPr>
            <w:tcW w:w="1849" w:type="dxa"/>
            <w:vAlign w:val="center"/>
          </w:tcPr>
          <w:p w14:paraId="1E8469C5"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18</w:t>
            </w:r>
          </w:p>
        </w:tc>
      </w:tr>
    </w:tbl>
    <w:p w14:paraId="4C1D2041" w14:textId="77777777" w:rsidR="00CD3D0A" w:rsidRDefault="00CD3D0A">
      <w:pPr>
        <w:tabs>
          <w:tab w:val="left" w:pos="1080"/>
        </w:tabs>
        <w:jc w:val="left"/>
        <w:rPr>
          <w:rFonts w:ascii="Arial" w:hAnsi="Arial" w:cs="Arial"/>
          <w:sz w:val="20"/>
        </w:rPr>
      </w:pPr>
    </w:p>
    <w:p w14:paraId="146B3CB3" w14:textId="77777777" w:rsidR="00CD3D0A" w:rsidRDefault="00CD3D0A">
      <w:pPr>
        <w:tabs>
          <w:tab w:val="left" w:pos="1080"/>
        </w:tabs>
        <w:rPr>
          <w:rFonts w:ascii="Arial" w:hAnsi="Arial" w:cs="Arial"/>
          <w:sz w:val="20"/>
        </w:rPr>
      </w:pPr>
    </w:p>
    <w:p w14:paraId="710465C2" w14:textId="77777777" w:rsidR="00CD3D0A" w:rsidRDefault="00CD3D0A">
      <w:pPr>
        <w:tabs>
          <w:tab w:val="left" w:pos="1080"/>
        </w:tabs>
        <w:rPr>
          <w:rFonts w:ascii="Arial" w:hAnsi="Arial" w:cs="Arial"/>
          <w:b/>
          <w:sz w:val="20"/>
        </w:rPr>
      </w:pPr>
      <w:r>
        <w:rPr>
          <w:rFonts w:ascii="Arial" w:hAnsi="Arial" w:cs="Arial"/>
          <w:b/>
          <w:sz w:val="20"/>
        </w:rPr>
        <w:t>Question 2.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5"/>
        <w:gridCol w:w="1989"/>
        <w:gridCol w:w="1530"/>
      </w:tblGrid>
      <w:tr w:rsidR="00CD3D0A" w14:paraId="31968D97" w14:textId="77777777">
        <w:tc>
          <w:tcPr>
            <w:tcW w:w="802" w:type="dxa"/>
            <w:tcBorders>
              <w:bottom w:val="single" w:sz="12" w:space="0" w:color="auto"/>
            </w:tcBorders>
          </w:tcPr>
          <w:p w14:paraId="50C0AF4C" w14:textId="77777777" w:rsidR="00CD3D0A" w:rsidRDefault="00CD3D0A">
            <w:pPr>
              <w:tabs>
                <w:tab w:val="left" w:pos="1080"/>
              </w:tabs>
              <w:spacing w:before="60" w:after="60"/>
              <w:rPr>
                <w:rFonts w:ascii="Arial" w:hAnsi="Arial" w:cs="Arial"/>
                <w:sz w:val="18"/>
                <w:szCs w:val="18"/>
              </w:rPr>
            </w:pPr>
          </w:p>
        </w:tc>
        <w:tc>
          <w:tcPr>
            <w:tcW w:w="5255" w:type="dxa"/>
            <w:tcBorders>
              <w:bottom w:val="single" w:sz="12" w:space="0" w:color="auto"/>
            </w:tcBorders>
          </w:tcPr>
          <w:p w14:paraId="0B11DF23"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47AA041A"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30" w:type="dxa"/>
            <w:tcBorders>
              <w:bottom w:val="single" w:sz="12" w:space="0" w:color="auto"/>
            </w:tcBorders>
          </w:tcPr>
          <w:p w14:paraId="606C30BC"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54C7B45E" w14:textId="77777777">
        <w:tc>
          <w:tcPr>
            <w:tcW w:w="802" w:type="dxa"/>
            <w:tcBorders>
              <w:top w:val="single" w:sz="12" w:space="0" w:color="auto"/>
              <w:bottom w:val="single" w:sz="2" w:space="0" w:color="auto"/>
              <w:right w:val="single" w:sz="2" w:space="0" w:color="auto"/>
            </w:tcBorders>
            <w:vAlign w:val="center"/>
          </w:tcPr>
          <w:p w14:paraId="77C2A5E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2a.</w:t>
            </w:r>
          </w:p>
        </w:tc>
        <w:tc>
          <w:tcPr>
            <w:tcW w:w="5255" w:type="dxa"/>
            <w:tcBorders>
              <w:top w:val="single" w:sz="12" w:space="0" w:color="auto"/>
              <w:left w:val="single" w:sz="2" w:space="0" w:color="auto"/>
              <w:bottom w:val="single" w:sz="2" w:space="0" w:color="auto"/>
              <w:right w:val="single" w:sz="2" w:space="0" w:color="auto"/>
            </w:tcBorders>
            <w:vAlign w:val="center"/>
          </w:tcPr>
          <w:p w14:paraId="01639D2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modified</w:t>
            </w:r>
          </w:p>
        </w:tc>
        <w:tc>
          <w:tcPr>
            <w:tcW w:w="1989" w:type="dxa"/>
            <w:tcBorders>
              <w:top w:val="single" w:sz="12" w:space="0" w:color="auto"/>
              <w:left w:val="single" w:sz="2" w:space="0" w:color="auto"/>
              <w:bottom w:val="single" w:sz="2" w:space="0" w:color="auto"/>
              <w:right w:val="single" w:sz="2" w:space="0" w:color="auto"/>
            </w:tcBorders>
            <w:vAlign w:val="center"/>
          </w:tcPr>
          <w:p w14:paraId="658FF1E6"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14</w:t>
            </w:r>
          </w:p>
        </w:tc>
        <w:tc>
          <w:tcPr>
            <w:tcW w:w="1530" w:type="dxa"/>
            <w:tcBorders>
              <w:top w:val="single" w:sz="12" w:space="0" w:color="auto"/>
              <w:left w:val="single" w:sz="2" w:space="0" w:color="auto"/>
              <w:bottom w:val="single" w:sz="2" w:space="0" w:color="auto"/>
            </w:tcBorders>
            <w:vAlign w:val="center"/>
          </w:tcPr>
          <w:p w14:paraId="5E3FE882"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78</w:t>
            </w:r>
          </w:p>
        </w:tc>
      </w:tr>
      <w:tr w:rsidR="00CD3D0A" w14:paraId="784A21A5" w14:textId="77777777">
        <w:tc>
          <w:tcPr>
            <w:tcW w:w="802" w:type="dxa"/>
            <w:tcBorders>
              <w:top w:val="single" w:sz="2" w:space="0" w:color="auto"/>
              <w:bottom w:val="single" w:sz="2" w:space="0" w:color="auto"/>
              <w:right w:val="single" w:sz="2" w:space="0" w:color="auto"/>
            </w:tcBorders>
            <w:vAlign w:val="center"/>
          </w:tcPr>
          <w:p w14:paraId="0C5F5EA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2b.</w:t>
            </w:r>
          </w:p>
        </w:tc>
        <w:tc>
          <w:tcPr>
            <w:tcW w:w="5255" w:type="dxa"/>
            <w:tcBorders>
              <w:top w:val="single" w:sz="2" w:space="0" w:color="auto"/>
              <w:left w:val="single" w:sz="2" w:space="0" w:color="auto"/>
              <w:bottom w:val="single" w:sz="2" w:space="0" w:color="auto"/>
              <w:right w:val="single" w:sz="2" w:space="0" w:color="auto"/>
            </w:tcBorders>
            <w:vAlign w:val="center"/>
          </w:tcPr>
          <w:p w14:paraId="41BE103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not modified</w:t>
            </w:r>
          </w:p>
        </w:tc>
        <w:tc>
          <w:tcPr>
            <w:tcW w:w="1989" w:type="dxa"/>
            <w:tcBorders>
              <w:top w:val="single" w:sz="2" w:space="0" w:color="auto"/>
              <w:left w:val="single" w:sz="2" w:space="0" w:color="auto"/>
              <w:bottom w:val="single" w:sz="2" w:space="0" w:color="auto"/>
              <w:right w:val="single" w:sz="2" w:space="0" w:color="auto"/>
            </w:tcBorders>
            <w:vAlign w:val="center"/>
          </w:tcPr>
          <w:p w14:paraId="338103FE"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4</w:t>
            </w:r>
          </w:p>
        </w:tc>
        <w:tc>
          <w:tcPr>
            <w:tcW w:w="1530" w:type="dxa"/>
            <w:tcBorders>
              <w:top w:val="single" w:sz="2" w:space="0" w:color="auto"/>
              <w:left w:val="single" w:sz="2" w:space="0" w:color="auto"/>
              <w:bottom w:val="single" w:sz="2" w:space="0" w:color="auto"/>
            </w:tcBorders>
            <w:vAlign w:val="center"/>
          </w:tcPr>
          <w:p w14:paraId="77830455"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22</w:t>
            </w:r>
          </w:p>
        </w:tc>
      </w:tr>
      <w:tr w:rsidR="00CD3D0A" w14:paraId="2F00224B" w14:textId="77777777">
        <w:tc>
          <w:tcPr>
            <w:tcW w:w="802" w:type="dxa"/>
            <w:tcBorders>
              <w:top w:val="single" w:sz="2" w:space="0" w:color="auto"/>
              <w:bottom w:val="single" w:sz="12" w:space="0" w:color="auto"/>
            </w:tcBorders>
            <w:vAlign w:val="center"/>
          </w:tcPr>
          <w:p w14:paraId="4EF99F04" w14:textId="77777777" w:rsidR="00CD3D0A" w:rsidRDefault="00CD3D0A">
            <w:pPr>
              <w:tabs>
                <w:tab w:val="left" w:pos="1080"/>
              </w:tabs>
              <w:spacing w:before="60" w:after="60"/>
              <w:jc w:val="left"/>
              <w:rPr>
                <w:rFonts w:ascii="Arial" w:hAnsi="Arial" w:cs="Arial"/>
                <w:sz w:val="18"/>
                <w:szCs w:val="18"/>
              </w:rPr>
            </w:pPr>
          </w:p>
        </w:tc>
        <w:tc>
          <w:tcPr>
            <w:tcW w:w="5255" w:type="dxa"/>
            <w:tcBorders>
              <w:top w:val="single" w:sz="2" w:space="0" w:color="auto"/>
              <w:left w:val="nil"/>
              <w:bottom w:val="single" w:sz="12" w:space="0" w:color="auto"/>
              <w:right w:val="single" w:sz="2" w:space="0" w:color="auto"/>
            </w:tcBorders>
            <w:vAlign w:val="center"/>
          </w:tcPr>
          <w:p w14:paraId="595641D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5D285900"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18</w:t>
            </w:r>
          </w:p>
        </w:tc>
        <w:tc>
          <w:tcPr>
            <w:tcW w:w="1530" w:type="dxa"/>
            <w:tcBorders>
              <w:top w:val="single" w:sz="2" w:space="0" w:color="auto"/>
              <w:left w:val="single" w:sz="2" w:space="0" w:color="auto"/>
              <w:bottom w:val="single" w:sz="12" w:space="0" w:color="auto"/>
            </w:tcBorders>
            <w:vAlign w:val="center"/>
          </w:tcPr>
          <w:p w14:paraId="6FEB3FEC"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100</w:t>
            </w:r>
          </w:p>
        </w:tc>
      </w:tr>
    </w:tbl>
    <w:p w14:paraId="33305DE8" w14:textId="77777777" w:rsidR="00CD3D0A" w:rsidRDefault="00CD3D0A">
      <w:pPr>
        <w:tabs>
          <w:tab w:val="left" w:pos="1080"/>
        </w:tabs>
        <w:rPr>
          <w:rFonts w:ascii="Arial" w:hAnsi="Arial" w:cs="Arial"/>
          <w:sz w:val="20"/>
        </w:rPr>
      </w:pPr>
    </w:p>
    <w:p w14:paraId="618F4BC5" w14:textId="77777777" w:rsidR="00CD3D0A" w:rsidRDefault="00CD3D0A">
      <w:pPr>
        <w:tabs>
          <w:tab w:val="left" w:pos="1080"/>
        </w:tabs>
        <w:rPr>
          <w:rFonts w:ascii="Arial" w:hAnsi="Arial" w:cs="Arial"/>
          <w:b/>
          <w:sz w:val="20"/>
        </w:rPr>
      </w:pPr>
      <w:r>
        <w:rPr>
          <w:rFonts w:ascii="Arial" w:hAnsi="Arial" w:cs="Arial"/>
          <w:b/>
          <w:sz w:val="20"/>
        </w:rPr>
        <w:t>Question 3.  Alternative Placements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7"/>
        <w:gridCol w:w="1989"/>
        <w:gridCol w:w="1528"/>
      </w:tblGrid>
      <w:tr w:rsidR="00CD3D0A" w14:paraId="3B1DCBDB" w14:textId="77777777">
        <w:tc>
          <w:tcPr>
            <w:tcW w:w="802" w:type="dxa"/>
            <w:tcBorders>
              <w:bottom w:val="single" w:sz="12" w:space="0" w:color="auto"/>
            </w:tcBorders>
          </w:tcPr>
          <w:p w14:paraId="515AB123" w14:textId="77777777" w:rsidR="00CD3D0A" w:rsidRDefault="00CD3D0A">
            <w:pPr>
              <w:tabs>
                <w:tab w:val="left" w:pos="1080"/>
              </w:tabs>
              <w:spacing w:before="60" w:after="60"/>
              <w:rPr>
                <w:rFonts w:ascii="Arial" w:hAnsi="Arial" w:cs="Arial"/>
                <w:sz w:val="18"/>
                <w:szCs w:val="18"/>
              </w:rPr>
            </w:pPr>
          </w:p>
        </w:tc>
        <w:tc>
          <w:tcPr>
            <w:tcW w:w="5257" w:type="dxa"/>
            <w:tcBorders>
              <w:bottom w:val="single" w:sz="12" w:space="0" w:color="auto"/>
            </w:tcBorders>
          </w:tcPr>
          <w:p w14:paraId="1F4A6D20"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05491D33"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28" w:type="dxa"/>
            <w:tcBorders>
              <w:bottom w:val="single" w:sz="12" w:space="0" w:color="auto"/>
            </w:tcBorders>
          </w:tcPr>
          <w:p w14:paraId="60F1E652"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00425876" w14:textId="77777777">
        <w:tc>
          <w:tcPr>
            <w:tcW w:w="802" w:type="dxa"/>
            <w:tcBorders>
              <w:top w:val="single" w:sz="12" w:space="0" w:color="auto"/>
              <w:bottom w:val="single" w:sz="2" w:space="0" w:color="auto"/>
              <w:right w:val="single" w:sz="2" w:space="0" w:color="auto"/>
            </w:tcBorders>
            <w:vAlign w:val="center"/>
          </w:tcPr>
          <w:p w14:paraId="012251E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3a.</w:t>
            </w:r>
          </w:p>
        </w:tc>
        <w:tc>
          <w:tcPr>
            <w:tcW w:w="5257" w:type="dxa"/>
            <w:tcBorders>
              <w:top w:val="single" w:sz="12" w:space="0" w:color="auto"/>
              <w:left w:val="single" w:sz="2" w:space="0" w:color="auto"/>
              <w:bottom w:val="single" w:sz="2" w:space="0" w:color="auto"/>
              <w:right w:val="single" w:sz="2" w:space="0" w:color="auto"/>
            </w:tcBorders>
            <w:vAlign w:val="center"/>
          </w:tcPr>
          <w:p w14:paraId="1CACA70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modified expulsions</w:t>
            </w:r>
          </w:p>
        </w:tc>
        <w:tc>
          <w:tcPr>
            <w:tcW w:w="1989" w:type="dxa"/>
            <w:tcBorders>
              <w:top w:val="single" w:sz="12" w:space="0" w:color="auto"/>
              <w:left w:val="single" w:sz="2" w:space="0" w:color="auto"/>
              <w:bottom w:val="single" w:sz="2" w:space="0" w:color="auto"/>
              <w:right w:val="single" w:sz="2" w:space="0" w:color="auto"/>
            </w:tcBorders>
            <w:vAlign w:val="center"/>
          </w:tcPr>
          <w:p w14:paraId="269022B7"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6</w:t>
            </w:r>
          </w:p>
        </w:tc>
        <w:tc>
          <w:tcPr>
            <w:tcW w:w="1528" w:type="dxa"/>
            <w:tcBorders>
              <w:top w:val="single" w:sz="12" w:space="0" w:color="auto"/>
              <w:left w:val="single" w:sz="2" w:space="0" w:color="auto"/>
              <w:bottom w:val="single" w:sz="2" w:space="0" w:color="auto"/>
            </w:tcBorders>
            <w:vAlign w:val="center"/>
          </w:tcPr>
          <w:p w14:paraId="029098CB"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43</w:t>
            </w:r>
          </w:p>
        </w:tc>
      </w:tr>
      <w:tr w:rsidR="00CD3D0A" w14:paraId="3AF2F5F0" w14:textId="77777777">
        <w:tc>
          <w:tcPr>
            <w:tcW w:w="802" w:type="dxa"/>
            <w:tcBorders>
              <w:top w:val="single" w:sz="2" w:space="0" w:color="auto"/>
              <w:bottom w:val="single" w:sz="2" w:space="0" w:color="auto"/>
              <w:right w:val="single" w:sz="2" w:space="0" w:color="auto"/>
            </w:tcBorders>
            <w:vAlign w:val="center"/>
          </w:tcPr>
          <w:p w14:paraId="0C48654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3b.</w:t>
            </w:r>
          </w:p>
        </w:tc>
        <w:tc>
          <w:tcPr>
            <w:tcW w:w="5257" w:type="dxa"/>
            <w:tcBorders>
              <w:top w:val="single" w:sz="2" w:space="0" w:color="auto"/>
              <w:left w:val="single" w:sz="2" w:space="0" w:color="auto"/>
              <w:bottom w:val="single" w:sz="2" w:space="0" w:color="auto"/>
              <w:right w:val="single" w:sz="2" w:space="0" w:color="auto"/>
            </w:tcBorders>
            <w:vAlign w:val="center"/>
          </w:tcPr>
          <w:p w14:paraId="506107D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non-modified expulsions</w:t>
            </w:r>
          </w:p>
        </w:tc>
        <w:tc>
          <w:tcPr>
            <w:tcW w:w="1989" w:type="dxa"/>
            <w:tcBorders>
              <w:top w:val="single" w:sz="2" w:space="0" w:color="auto"/>
              <w:left w:val="single" w:sz="2" w:space="0" w:color="auto"/>
              <w:bottom w:val="single" w:sz="2" w:space="0" w:color="auto"/>
              <w:right w:val="single" w:sz="2" w:space="0" w:color="auto"/>
            </w:tcBorders>
            <w:vAlign w:val="center"/>
          </w:tcPr>
          <w:p w14:paraId="3575E4BE"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3</w:t>
            </w:r>
          </w:p>
        </w:tc>
        <w:tc>
          <w:tcPr>
            <w:tcW w:w="1528" w:type="dxa"/>
            <w:tcBorders>
              <w:top w:val="single" w:sz="2" w:space="0" w:color="auto"/>
              <w:left w:val="single" w:sz="2" w:space="0" w:color="auto"/>
              <w:bottom w:val="single" w:sz="2" w:space="0" w:color="auto"/>
            </w:tcBorders>
            <w:vAlign w:val="center"/>
          </w:tcPr>
          <w:p w14:paraId="06D52B83"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75</w:t>
            </w:r>
          </w:p>
        </w:tc>
      </w:tr>
      <w:tr w:rsidR="00CD3D0A" w14:paraId="220EED68" w14:textId="77777777">
        <w:tc>
          <w:tcPr>
            <w:tcW w:w="802" w:type="dxa"/>
            <w:tcBorders>
              <w:top w:val="single" w:sz="2" w:space="0" w:color="auto"/>
              <w:bottom w:val="single" w:sz="12" w:space="0" w:color="auto"/>
            </w:tcBorders>
            <w:vAlign w:val="center"/>
          </w:tcPr>
          <w:p w14:paraId="15D1DE9E" w14:textId="77777777" w:rsidR="00CD3D0A" w:rsidRDefault="00CD3D0A">
            <w:pPr>
              <w:tabs>
                <w:tab w:val="left" w:pos="1080"/>
              </w:tabs>
              <w:spacing w:before="60" w:after="60"/>
              <w:jc w:val="left"/>
              <w:rPr>
                <w:rFonts w:ascii="Arial" w:hAnsi="Arial" w:cs="Arial"/>
                <w:sz w:val="18"/>
                <w:szCs w:val="18"/>
              </w:rPr>
            </w:pPr>
          </w:p>
        </w:tc>
        <w:tc>
          <w:tcPr>
            <w:tcW w:w="5257" w:type="dxa"/>
            <w:tcBorders>
              <w:top w:val="single" w:sz="2" w:space="0" w:color="auto"/>
              <w:left w:val="nil"/>
              <w:bottom w:val="single" w:sz="12" w:space="0" w:color="auto"/>
              <w:right w:val="single" w:sz="2" w:space="0" w:color="auto"/>
            </w:tcBorders>
            <w:vAlign w:val="center"/>
          </w:tcPr>
          <w:p w14:paraId="2F56127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14101D01"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9</w:t>
            </w:r>
          </w:p>
        </w:tc>
        <w:tc>
          <w:tcPr>
            <w:tcW w:w="1528" w:type="dxa"/>
            <w:tcBorders>
              <w:top w:val="single" w:sz="2" w:space="0" w:color="auto"/>
              <w:left w:val="single" w:sz="2" w:space="0" w:color="auto"/>
              <w:bottom w:val="single" w:sz="12" w:space="0" w:color="auto"/>
            </w:tcBorders>
            <w:vAlign w:val="center"/>
          </w:tcPr>
          <w:p w14:paraId="49356FCD"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50</w:t>
            </w:r>
          </w:p>
        </w:tc>
      </w:tr>
    </w:tbl>
    <w:p w14:paraId="31B671C5" w14:textId="77777777" w:rsidR="00CD3D0A" w:rsidRDefault="00CD3D0A">
      <w:pPr>
        <w:tabs>
          <w:tab w:val="left" w:pos="1080"/>
        </w:tabs>
        <w:rPr>
          <w:rFonts w:ascii="Arial" w:hAnsi="Arial" w:cs="Arial"/>
          <w:sz w:val="20"/>
        </w:rPr>
      </w:pPr>
    </w:p>
    <w:p w14:paraId="3F3754E1" w14:textId="77777777" w:rsidR="00CD3D0A" w:rsidRDefault="00CD3D0A">
      <w:pPr>
        <w:tabs>
          <w:tab w:val="left" w:pos="1080"/>
        </w:tabs>
        <w:rPr>
          <w:rFonts w:ascii="Arial" w:hAnsi="Arial" w:cs="Arial"/>
          <w:b/>
          <w:sz w:val="20"/>
        </w:rPr>
      </w:pPr>
      <w:r>
        <w:rPr>
          <w:rFonts w:ascii="Arial" w:hAnsi="Arial" w:cs="Arial"/>
          <w:b/>
          <w:sz w:val="20"/>
        </w:rPr>
        <w:t>Question 4.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1584"/>
        <w:gridCol w:w="1584"/>
      </w:tblGrid>
      <w:tr w:rsidR="00CD3D0A" w14:paraId="6089A0A9" w14:textId="77777777">
        <w:tc>
          <w:tcPr>
            <w:tcW w:w="828" w:type="dxa"/>
            <w:tcBorders>
              <w:bottom w:val="single" w:sz="12" w:space="0" w:color="auto"/>
            </w:tcBorders>
          </w:tcPr>
          <w:p w14:paraId="48C00C10"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0A9B90DE" w14:textId="77777777" w:rsidR="00CD3D0A" w:rsidRDefault="00CD3D0A">
            <w:pPr>
              <w:tabs>
                <w:tab w:val="left" w:pos="1080"/>
              </w:tabs>
              <w:spacing w:before="60" w:after="60"/>
              <w:rPr>
                <w:rFonts w:ascii="Arial" w:hAnsi="Arial" w:cs="Arial"/>
                <w:sz w:val="18"/>
                <w:szCs w:val="18"/>
              </w:rPr>
            </w:pPr>
          </w:p>
        </w:tc>
        <w:tc>
          <w:tcPr>
            <w:tcW w:w="1584" w:type="dxa"/>
            <w:tcBorders>
              <w:bottom w:val="single" w:sz="12" w:space="0" w:color="auto"/>
            </w:tcBorders>
          </w:tcPr>
          <w:p w14:paraId="0D1139F7"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84" w:type="dxa"/>
            <w:tcBorders>
              <w:bottom w:val="single" w:sz="12" w:space="0" w:color="auto"/>
            </w:tcBorders>
          </w:tcPr>
          <w:p w14:paraId="68E97DBD"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070D2D70" w14:textId="77777777">
        <w:tc>
          <w:tcPr>
            <w:tcW w:w="828" w:type="dxa"/>
            <w:tcBorders>
              <w:top w:val="single" w:sz="12" w:space="0" w:color="auto"/>
              <w:bottom w:val="single" w:sz="2" w:space="0" w:color="auto"/>
              <w:right w:val="single" w:sz="2" w:space="0" w:color="auto"/>
            </w:tcBorders>
            <w:vAlign w:val="center"/>
          </w:tcPr>
          <w:p w14:paraId="1AE56DE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4a.</w:t>
            </w:r>
          </w:p>
        </w:tc>
        <w:tc>
          <w:tcPr>
            <w:tcW w:w="5580" w:type="dxa"/>
            <w:tcBorders>
              <w:top w:val="single" w:sz="12" w:space="0" w:color="auto"/>
              <w:left w:val="single" w:sz="2" w:space="0" w:color="auto"/>
              <w:bottom w:val="single" w:sz="2" w:space="0" w:color="auto"/>
              <w:right w:val="single" w:sz="2" w:space="0" w:color="auto"/>
            </w:tcBorders>
            <w:vAlign w:val="center"/>
          </w:tcPr>
          <w:p w14:paraId="6EB6101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disabled students</w:t>
            </w:r>
          </w:p>
        </w:tc>
        <w:tc>
          <w:tcPr>
            <w:tcW w:w="1584" w:type="dxa"/>
            <w:tcBorders>
              <w:top w:val="single" w:sz="12" w:space="0" w:color="auto"/>
              <w:left w:val="single" w:sz="2" w:space="0" w:color="auto"/>
              <w:bottom w:val="single" w:sz="2" w:space="0" w:color="auto"/>
              <w:right w:val="single" w:sz="2" w:space="0" w:color="auto"/>
            </w:tcBorders>
            <w:vAlign w:val="center"/>
          </w:tcPr>
          <w:p w14:paraId="5993D550"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6</w:t>
            </w:r>
          </w:p>
        </w:tc>
        <w:tc>
          <w:tcPr>
            <w:tcW w:w="1584" w:type="dxa"/>
            <w:tcBorders>
              <w:top w:val="single" w:sz="12" w:space="0" w:color="auto"/>
              <w:left w:val="single" w:sz="2" w:space="0" w:color="auto"/>
              <w:bottom w:val="single" w:sz="2" w:space="0" w:color="auto"/>
            </w:tcBorders>
            <w:vAlign w:val="center"/>
          </w:tcPr>
          <w:p w14:paraId="176B3642"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43</w:t>
            </w:r>
          </w:p>
        </w:tc>
      </w:tr>
      <w:tr w:rsidR="00CD3D0A" w14:paraId="1DF1AA69" w14:textId="77777777">
        <w:tc>
          <w:tcPr>
            <w:tcW w:w="828" w:type="dxa"/>
            <w:tcBorders>
              <w:top w:val="single" w:sz="2" w:space="0" w:color="auto"/>
              <w:bottom w:val="single" w:sz="2" w:space="0" w:color="auto"/>
              <w:right w:val="single" w:sz="2" w:space="0" w:color="auto"/>
            </w:tcBorders>
            <w:vAlign w:val="center"/>
          </w:tcPr>
          <w:p w14:paraId="1F94E2A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4b.</w:t>
            </w:r>
          </w:p>
        </w:tc>
        <w:tc>
          <w:tcPr>
            <w:tcW w:w="5580" w:type="dxa"/>
            <w:tcBorders>
              <w:top w:val="single" w:sz="2" w:space="0" w:color="auto"/>
              <w:left w:val="single" w:sz="2" w:space="0" w:color="auto"/>
              <w:bottom w:val="single" w:sz="2" w:space="0" w:color="auto"/>
              <w:right w:val="single" w:sz="2" w:space="0" w:color="auto"/>
            </w:tcBorders>
            <w:vAlign w:val="center"/>
          </w:tcPr>
          <w:p w14:paraId="2DC7E6A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nondisabled students</w:t>
            </w:r>
          </w:p>
        </w:tc>
        <w:tc>
          <w:tcPr>
            <w:tcW w:w="1584" w:type="dxa"/>
            <w:tcBorders>
              <w:top w:val="single" w:sz="2" w:space="0" w:color="auto"/>
              <w:left w:val="single" w:sz="2" w:space="0" w:color="auto"/>
              <w:bottom w:val="single" w:sz="2" w:space="0" w:color="auto"/>
              <w:right w:val="single" w:sz="2" w:space="0" w:color="auto"/>
            </w:tcBorders>
            <w:vAlign w:val="center"/>
          </w:tcPr>
          <w:p w14:paraId="68E8612B"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8</w:t>
            </w:r>
          </w:p>
        </w:tc>
        <w:tc>
          <w:tcPr>
            <w:tcW w:w="1584" w:type="dxa"/>
            <w:tcBorders>
              <w:top w:val="single" w:sz="2" w:space="0" w:color="auto"/>
              <w:left w:val="single" w:sz="2" w:space="0" w:color="auto"/>
              <w:bottom w:val="single" w:sz="2" w:space="0" w:color="auto"/>
            </w:tcBorders>
            <w:vAlign w:val="center"/>
          </w:tcPr>
          <w:p w14:paraId="35E499EB"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57</w:t>
            </w:r>
          </w:p>
        </w:tc>
      </w:tr>
      <w:tr w:rsidR="00CD3D0A" w14:paraId="11351FD6" w14:textId="77777777">
        <w:tc>
          <w:tcPr>
            <w:tcW w:w="828" w:type="dxa"/>
            <w:tcBorders>
              <w:top w:val="single" w:sz="2" w:space="0" w:color="auto"/>
              <w:bottom w:val="single" w:sz="12" w:space="0" w:color="auto"/>
            </w:tcBorders>
            <w:vAlign w:val="center"/>
          </w:tcPr>
          <w:p w14:paraId="5B23300C" w14:textId="77777777" w:rsidR="00CD3D0A" w:rsidRDefault="00CD3D0A">
            <w:pPr>
              <w:tabs>
                <w:tab w:val="left" w:pos="1080"/>
              </w:tabs>
              <w:spacing w:before="60" w:after="60"/>
              <w:jc w:val="left"/>
              <w:rPr>
                <w:rFonts w:ascii="Arial" w:hAnsi="Arial" w:cs="Arial"/>
                <w:sz w:val="18"/>
                <w:szCs w:val="18"/>
              </w:rPr>
            </w:pPr>
          </w:p>
        </w:tc>
        <w:tc>
          <w:tcPr>
            <w:tcW w:w="5580" w:type="dxa"/>
            <w:tcBorders>
              <w:top w:val="single" w:sz="2" w:space="0" w:color="auto"/>
              <w:left w:val="nil"/>
              <w:bottom w:val="single" w:sz="12" w:space="0" w:color="auto"/>
              <w:right w:val="single" w:sz="2" w:space="0" w:color="auto"/>
            </w:tcBorders>
            <w:vAlign w:val="center"/>
          </w:tcPr>
          <w:p w14:paraId="6FF7152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584" w:type="dxa"/>
            <w:tcBorders>
              <w:top w:val="single" w:sz="2" w:space="0" w:color="auto"/>
              <w:left w:val="single" w:sz="2" w:space="0" w:color="auto"/>
              <w:bottom w:val="single" w:sz="12" w:space="0" w:color="auto"/>
              <w:right w:val="single" w:sz="2" w:space="0" w:color="auto"/>
            </w:tcBorders>
            <w:vAlign w:val="center"/>
          </w:tcPr>
          <w:p w14:paraId="74F33602"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14</w:t>
            </w:r>
          </w:p>
        </w:tc>
        <w:tc>
          <w:tcPr>
            <w:tcW w:w="1584" w:type="dxa"/>
            <w:tcBorders>
              <w:top w:val="single" w:sz="2" w:space="0" w:color="auto"/>
              <w:left w:val="single" w:sz="2" w:space="0" w:color="auto"/>
              <w:bottom w:val="single" w:sz="12" w:space="0" w:color="auto"/>
            </w:tcBorders>
            <w:vAlign w:val="center"/>
          </w:tcPr>
          <w:p w14:paraId="316BD773"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bl>
    <w:p w14:paraId="3E130C0A" w14:textId="77777777" w:rsidR="00CD3D0A" w:rsidRDefault="00CD3D0A">
      <w:pPr>
        <w:tabs>
          <w:tab w:val="left" w:pos="1080"/>
        </w:tabs>
        <w:rPr>
          <w:rFonts w:ascii="Arial" w:hAnsi="Arial" w:cs="Arial"/>
          <w:sz w:val="20"/>
        </w:rPr>
      </w:pPr>
    </w:p>
    <w:p w14:paraId="7BC1B76B" w14:textId="77777777" w:rsidR="00CD3D0A" w:rsidRDefault="00CD3D0A">
      <w:pPr>
        <w:tabs>
          <w:tab w:val="left" w:pos="1080"/>
        </w:tabs>
        <w:rPr>
          <w:rFonts w:ascii="Arial" w:hAnsi="Arial" w:cs="Arial"/>
          <w:b/>
          <w:sz w:val="20"/>
        </w:rPr>
      </w:pPr>
      <w:r>
        <w:rPr>
          <w:rFonts w:ascii="Arial" w:hAnsi="Arial" w:cs="Arial"/>
          <w:b/>
          <w:sz w:val="20"/>
        </w:rPr>
        <w:t xml:space="preserve">Question 7.  </w:t>
      </w:r>
      <w:r>
        <w:rPr>
          <w:rFonts w:ascii="Arial" w:hAnsi="Arial" w:cs="Arial"/>
          <w:b/>
          <w:i/>
          <w:sz w:val="20"/>
        </w:rPr>
        <w:t xml:space="preserve">GFSA </w:t>
      </w:r>
      <w:r>
        <w:rPr>
          <w:rFonts w:ascii="Arial" w:hAnsi="Arial" w:cs="Arial"/>
          <w:b/>
          <w:sz w:val="20"/>
        </w:rPr>
        <w:t>Submission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7164"/>
        <w:gridCol w:w="1584"/>
      </w:tblGrid>
      <w:tr w:rsidR="00CD3D0A" w14:paraId="0973053B" w14:textId="77777777">
        <w:tc>
          <w:tcPr>
            <w:tcW w:w="828" w:type="dxa"/>
            <w:tcBorders>
              <w:bottom w:val="single" w:sz="12" w:space="0" w:color="auto"/>
            </w:tcBorders>
          </w:tcPr>
          <w:p w14:paraId="51A67144" w14:textId="77777777" w:rsidR="00CD3D0A" w:rsidRDefault="00CD3D0A">
            <w:pPr>
              <w:tabs>
                <w:tab w:val="left" w:pos="1080"/>
              </w:tabs>
              <w:spacing w:before="60" w:after="60"/>
              <w:rPr>
                <w:rFonts w:ascii="Arial" w:hAnsi="Arial" w:cs="Arial"/>
                <w:sz w:val="18"/>
                <w:szCs w:val="18"/>
              </w:rPr>
            </w:pPr>
          </w:p>
        </w:tc>
        <w:tc>
          <w:tcPr>
            <w:tcW w:w="7164" w:type="dxa"/>
            <w:tcBorders>
              <w:bottom w:val="single" w:sz="12" w:space="0" w:color="auto"/>
            </w:tcBorders>
          </w:tcPr>
          <w:p w14:paraId="79541F08" w14:textId="77777777" w:rsidR="00CD3D0A" w:rsidRDefault="00CD3D0A">
            <w:pPr>
              <w:tabs>
                <w:tab w:val="left" w:pos="1080"/>
              </w:tabs>
              <w:spacing w:before="60" w:after="60"/>
              <w:jc w:val="center"/>
              <w:rPr>
                <w:rFonts w:ascii="Arial" w:hAnsi="Arial" w:cs="Arial"/>
                <w:sz w:val="18"/>
                <w:szCs w:val="18"/>
              </w:rPr>
            </w:pPr>
          </w:p>
        </w:tc>
        <w:tc>
          <w:tcPr>
            <w:tcW w:w="1584" w:type="dxa"/>
            <w:tcBorders>
              <w:bottom w:val="single" w:sz="12" w:space="0" w:color="auto"/>
            </w:tcBorders>
          </w:tcPr>
          <w:p w14:paraId="2B37743D"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78BE0300" w14:textId="77777777">
        <w:tc>
          <w:tcPr>
            <w:tcW w:w="828" w:type="dxa"/>
            <w:tcBorders>
              <w:top w:val="single" w:sz="12" w:space="0" w:color="auto"/>
              <w:bottom w:val="single" w:sz="2" w:space="0" w:color="auto"/>
              <w:right w:val="single" w:sz="2" w:space="0" w:color="auto"/>
            </w:tcBorders>
            <w:vAlign w:val="center"/>
          </w:tcPr>
          <w:p w14:paraId="1C9C5D5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7a.</w:t>
            </w:r>
          </w:p>
        </w:tc>
        <w:tc>
          <w:tcPr>
            <w:tcW w:w="7164" w:type="dxa"/>
            <w:tcBorders>
              <w:top w:val="single" w:sz="12" w:space="0" w:color="auto"/>
              <w:left w:val="single" w:sz="2" w:space="0" w:color="auto"/>
              <w:bottom w:val="single" w:sz="2" w:space="0" w:color="auto"/>
              <w:right w:val="single" w:sz="2" w:space="0" w:color="auto"/>
            </w:tcBorders>
            <w:vAlign w:val="center"/>
          </w:tcPr>
          <w:p w14:paraId="35B568DC"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LEAs that submitted a </w:t>
            </w:r>
            <w:r>
              <w:rPr>
                <w:rFonts w:ascii="Arial" w:hAnsi="Arial" w:cs="Arial"/>
                <w:i/>
                <w:sz w:val="18"/>
                <w:szCs w:val="18"/>
              </w:rPr>
              <w:t>GFSA</w:t>
            </w:r>
            <w:r>
              <w:rPr>
                <w:rFonts w:ascii="Arial" w:hAnsi="Arial" w:cs="Arial"/>
                <w:sz w:val="18"/>
                <w:szCs w:val="18"/>
              </w:rPr>
              <w:t xml:space="preserve"> report to the state</w:t>
            </w:r>
          </w:p>
        </w:tc>
        <w:tc>
          <w:tcPr>
            <w:tcW w:w="1584" w:type="dxa"/>
            <w:tcBorders>
              <w:top w:val="single" w:sz="12" w:space="0" w:color="auto"/>
              <w:left w:val="single" w:sz="2" w:space="0" w:color="auto"/>
              <w:bottom w:val="single" w:sz="2" w:space="0" w:color="auto"/>
            </w:tcBorders>
            <w:vAlign w:val="center"/>
          </w:tcPr>
          <w:p w14:paraId="0B8497BE"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275747D7" w14:textId="77777777">
        <w:tc>
          <w:tcPr>
            <w:tcW w:w="828" w:type="dxa"/>
            <w:tcBorders>
              <w:top w:val="single" w:sz="2" w:space="0" w:color="auto"/>
              <w:bottom w:val="single" w:sz="2" w:space="0" w:color="auto"/>
              <w:right w:val="single" w:sz="2" w:space="0" w:color="auto"/>
            </w:tcBorders>
            <w:vAlign w:val="center"/>
          </w:tcPr>
          <w:p w14:paraId="2C8612E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7b.</w:t>
            </w:r>
          </w:p>
        </w:tc>
        <w:tc>
          <w:tcPr>
            <w:tcW w:w="7164" w:type="dxa"/>
            <w:tcBorders>
              <w:top w:val="single" w:sz="2" w:space="0" w:color="auto"/>
              <w:left w:val="single" w:sz="2" w:space="0" w:color="auto"/>
              <w:bottom w:val="single" w:sz="2" w:space="0" w:color="auto"/>
              <w:right w:val="single" w:sz="2" w:space="0" w:color="auto"/>
            </w:tcBorders>
            <w:vAlign w:val="center"/>
          </w:tcPr>
          <w:p w14:paraId="2E911F16"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schools that submitted </w:t>
            </w:r>
            <w:r>
              <w:rPr>
                <w:rFonts w:ascii="Arial" w:hAnsi="Arial" w:cs="Arial"/>
                <w:i/>
                <w:sz w:val="18"/>
                <w:szCs w:val="18"/>
              </w:rPr>
              <w:t>GFSA</w:t>
            </w:r>
            <w:r>
              <w:rPr>
                <w:rFonts w:ascii="Arial" w:hAnsi="Arial" w:cs="Arial"/>
                <w:sz w:val="18"/>
                <w:szCs w:val="18"/>
              </w:rPr>
              <w:t xml:space="preserve"> data to their LEAs</w:t>
            </w:r>
          </w:p>
        </w:tc>
        <w:tc>
          <w:tcPr>
            <w:tcW w:w="1584" w:type="dxa"/>
            <w:tcBorders>
              <w:top w:val="single" w:sz="2" w:space="0" w:color="auto"/>
              <w:left w:val="single" w:sz="2" w:space="0" w:color="auto"/>
              <w:bottom w:val="single" w:sz="2" w:space="0" w:color="auto"/>
            </w:tcBorders>
            <w:vAlign w:val="center"/>
          </w:tcPr>
          <w:p w14:paraId="106254AE"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0FC52084" w14:textId="77777777">
        <w:tc>
          <w:tcPr>
            <w:tcW w:w="828" w:type="dxa"/>
            <w:tcBorders>
              <w:top w:val="single" w:sz="2" w:space="0" w:color="auto"/>
              <w:bottom w:val="single" w:sz="12" w:space="0" w:color="auto"/>
              <w:right w:val="single" w:sz="2" w:space="0" w:color="auto"/>
            </w:tcBorders>
            <w:vAlign w:val="center"/>
          </w:tcPr>
          <w:p w14:paraId="5A6BD88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7c.</w:t>
            </w:r>
          </w:p>
        </w:tc>
        <w:tc>
          <w:tcPr>
            <w:tcW w:w="7164" w:type="dxa"/>
            <w:tcBorders>
              <w:top w:val="single" w:sz="2" w:space="0" w:color="auto"/>
              <w:left w:val="single" w:sz="2" w:space="0" w:color="auto"/>
              <w:bottom w:val="single" w:sz="12" w:space="0" w:color="auto"/>
              <w:right w:val="single" w:sz="2" w:space="0" w:color="auto"/>
            </w:tcBorders>
            <w:vAlign w:val="center"/>
          </w:tcPr>
          <w:p w14:paraId="765E6937"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Percentage of LEAs that reported students for a firearm offense</w:t>
            </w:r>
          </w:p>
        </w:tc>
        <w:tc>
          <w:tcPr>
            <w:tcW w:w="1584" w:type="dxa"/>
            <w:tcBorders>
              <w:top w:val="single" w:sz="2" w:space="0" w:color="auto"/>
              <w:left w:val="single" w:sz="2" w:space="0" w:color="auto"/>
              <w:bottom w:val="single" w:sz="12" w:space="0" w:color="auto"/>
            </w:tcBorders>
            <w:vAlign w:val="center"/>
          </w:tcPr>
          <w:p w14:paraId="1EF74956"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2</w:t>
            </w:r>
          </w:p>
        </w:tc>
      </w:tr>
    </w:tbl>
    <w:p w14:paraId="187D2B3E" w14:textId="77777777" w:rsidR="00CD3D0A" w:rsidRDefault="00CD3D0A">
      <w:pPr>
        <w:tabs>
          <w:tab w:val="left" w:pos="1080"/>
        </w:tabs>
        <w:rPr>
          <w:rFonts w:ascii="Arial" w:hAnsi="Arial" w:cs="Arial"/>
          <w:sz w:val="20"/>
        </w:rPr>
      </w:pPr>
    </w:p>
    <w:p w14:paraId="14F0A159" w14:textId="77777777" w:rsidR="00CD3D0A" w:rsidRDefault="00CD3D0A">
      <w:pPr>
        <w:tabs>
          <w:tab w:val="left" w:pos="1080"/>
        </w:tabs>
        <w:rPr>
          <w:rFonts w:ascii="Arial" w:hAnsi="Arial" w:cs="Arial"/>
          <w:sz w:val="20"/>
        </w:rPr>
      </w:pPr>
    </w:p>
    <w:p w14:paraId="6E6A932B" w14:textId="77777777" w:rsidR="00CD3D0A" w:rsidRDefault="00CD3D0A">
      <w:pPr>
        <w:tabs>
          <w:tab w:val="left" w:pos="1080"/>
        </w:tabs>
        <w:rPr>
          <w:rFonts w:ascii="Arial" w:hAnsi="Arial" w:cs="Arial"/>
          <w:sz w:val="20"/>
        </w:rPr>
      </w:pPr>
      <w:r>
        <w:rPr>
          <w:rFonts w:ascii="Arial" w:hAnsi="Arial" w:cs="Arial"/>
          <w:sz w:val="20"/>
        </w:rPr>
        <w:br w:type="page"/>
      </w:r>
    </w:p>
    <w:p w14:paraId="099CCF89" w14:textId="77777777" w:rsidR="00CD3D0A" w:rsidRDefault="00CD3D0A">
      <w:pPr>
        <w:pBdr>
          <w:top w:val="single" w:sz="18" w:space="1" w:color="auto"/>
          <w:bottom w:val="single" w:sz="18" w:space="1" w:color="auto"/>
        </w:pBdr>
        <w:tabs>
          <w:tab w:val="left" w:pos="1080"/>
        </w:tabs>
        <w:rPr>
          <w:rFonts w:ascii="Arial" w:hAnsi="Arial" w:cs="Arial"/>
          <w:b/>
          <w:sz w:val="28"/>
          <w:szCs w:val="28"/>
        </w:rPr>
      </w:pPr>
      <w:smartTag w:uri="urn:schemas-microsoft-com:office:smarttags" w:element="State">
        <w:smartTag w:uri="urn:schemas-microsoft-com:office:smarttags" w:element="place">
          <w:r>
            <w:rPr>
              <w:rFonts w:ascii="Arial" w:hAnsi="Arial" w:cs="Arial"/>
              <w:b/>
              <w:noProof/>
              <w:sz w:val="28"/>
              <w:szCs w:val="28"/>
            </w:rPr>
            <w:t>Montana</w:t>
          </w:r>
        </w:smartTag>
      </w:smartTag>
      <w:r>
        <w:rPr>
          <w:rFonts w:ascii="Arial" w:hAnsi="Arial" w:cs="Arial"/>
          <w:b/>
          <w:sz w:val="28"/>
          <w:szCs w:val="28"/>
        </w:rPr>
        <w:t xml:space="preserve"> (continued)</w:t>
      </w:r>
    </w:p>
    <w:p w14:paraId="5FD2786F" w14:textId="77777777" w:rsidR="00CD3D0A" w:rsidRDefault="00CD3D0A">
      <w:pPr>
        <w:tabs>
          <w:tab w:val="left" w:pos="1080"/>
        </w:tabs>
        <w:rPr>
          <w:rFonts w:ascii="Arial" w:hAnsi="Arial" w:cs="Arial"/>
          <w:sz w:val="20"/>
        </w:rPr>
      </w:pPr>
    </w:p>
    <w:p w14:paraId="286326F9" w14:textId="77777777" w:rsidR="00CD3D0A" w:rsidRDefault="00CD3D0A">
      <w:pPr>
        <w:pBdr>
          <w:bottom w:val="single" w:sz="8" w:space="1" w:color="auto"/>
        </w:pBdr>
        <w:tabs>
          <w:tab w:val="left" w:pos="1260"/>
        </w:tabs>
        <w:rPr>
          <w:rFonts w:ascii="Arial" w:hAnsi="Arial" w:cs="Arial"/>
          <w:b/>
          <w:sz w:val="20"/>
        </w:rPr>
      </w:pPr>
      <w:r>
        <w:rPr>
          <w:rFonts w:ascii="Arial" w:hAnsi="Arial" w:cs="Arial"/>
          <w:b/>
          <w:sz w:val="20"/>
        </w:rPr>
        <w:t>Question 8.  Data Quality</w:t>
      </w:r>
    </w:p>
    <w:p w14:paraId="7EDAE077" w14:textId="77777777" w:rsidR="00CD3D0A" w:rsidRDefault="00CD3D0A">
      <w:pPr>
        <w:pBdr>
          <w:bottom w:val="single" w:sz="8" w:space="1" w:color="auto"/>
        </w:pBdr>
        <w:tabs>
          <w:tab w:val="left" w:pos="1260"/>
        </w:tabs>
        <w:rPr>
          <w:rFonts w:ascii="Arial" w:hAnsi="Arial" w:cs="Arial"/>
          <w:b/>
          <w:sz w:val="20"/>
        </w:rPr>
      </w:pPr>
    </w:p>
    <w:p w14:paraId="2DE23669" w14:textId="77777777" w:rsidR="00CD3D0A" w:rsidRDefault="00CD3D0A">
      <w:pPr>
        <w:pBdr>
          <w:bottom w:val="single" w:sz="8" w:space="1" w:color="auto"/>
        </w:pBdr>
        <w:tabs>
          <w:tab w:val="left" w:pos="1260"/>
        </w:tabs>
        <w:rPr>
          <w:rFonts w:ascii="Arial" w:hAnsi="Arial" w:cs="Arial"/>
          <w:sz w:val="20"/>
        </w:rPr>
      </w:pPr>
      <w:r>
        <w:rPr>
          <w:rFonts w:ascii="Arial" w:hAnsi="Arial" w:cs="Arial"/>
          <w:sz w:val="20"/>
        </w:rPr>
        <w:t>Information that explains any circumstances affecting the quality of data submitted.</w:t>
      </w:r>
    </w:p>
    <w:p w14:paraId="5A4E1350" w14:textId="77777777" w:rsidR="00CD3D0A" w:rsidRDefault="00CD3D0A">
      <w:pPr>
        <w:tabs>
          <w:tab w:val="left" w:pos="1260"/>
        </w:tabs>
        <w:jc w:val="left"/>
        <w:rPr>
          <w:rFonts w:ascii="Arial" w:hAnsi="Arial" w:cs="Arial"/>
          <w:sz w:val="20"/>
        </w:rPr>
      </w:pPr>
      <w:r>
        <w:rPr>
          <w:rFonts w:ascii="Arial" w:hAnsi="Arial" w:cs="Arial"/>
          <w:noProof/>
          <w:sz w:val="20"/>
        </w:rPr>
        <w:t>None.</w:t>
      </w:r>
    </w:p>
    <w:p w14:paraId="0047D49C" w14:textId="77777777" w:rsidR="00CD3D0A" w:rsidRDefault="00CD3D0A">
      <w:pPr>
        <w:tabs>
          <w:tab w:val="left" w:pos="1260"/>
        </w:tabs>
        <w:jc w:val="left"/>
        <w:rPr>
          <w:rFonts w:ascii="Arial" w:hAnsi="Arial" w:cs="Arial"/>
          <w:sz w:val="20"/>
        </w:rPr>
      </w:pPr>
    </w:p>
    <w:p w14:paraId="5EB41167" w14:textId="77777777" w:rsidR="00CD3D0A" w:rsidRDefault="00CD3D0A">
      <w:pPr>
        <w:tabs>
          <w:tab w:val="left" w:pos="1080"/>
        </w:tabs>
        <w:rPr>
          <w:rFonts w:ascii="Arial" w:hAnsi="Arial" w:cs="Arial"/>
          <w:sz w:val="20"/>
        </w:rPr>
      </w:pPr>
    </w:p>
    <w:p w14:paraId="3D0C871E" w14:textId="77777777" w:rsidR="00CD3D0A" w:rsidRDefault="00CD3D0A">
      <w:pPr>
        <w:tabs>
          <w:tab w:val="left" w:pos="1080"/>
        </w:tabs>
        <w:rPr>
          <w:rFonts w:ascii="Arial" w:hAnsi="Arial" w:cs="Arial"/>
          <w:b/>
          <w:sz w:val="20"/>
        </w:rPr>
      </w:pPr>
      <w:r>
        <w:rPr>
          <w:rFonts w:ascii="Arial" w:hAnsi="Arial" w:cs="Arial"/>
          <w:b/>
          <w:sz w:val="20"/>
        </w:rPr>
        <w:t xml:space="preserve">Question 9.  </w:t>
      </w:r>
      <w:r>
        <w:rPr>
          <w:rFonts w:ascii="Arial" w:hAnsi="Arial" w:cs="Arial"/>
          <w:b/>
          <w:i/>
          <w:sz w:val="20"/>
        </w:rPr>
        <w:t>GFSA</w:t>
      </w:r>
      <w:r>
        <w:rPr>
          <w:rFonts w:ascii="Arial" w:hAnsi="Arial" w:cs="Arial"/>
          <w:b/>
          <w:sz w:val="20"/>
        </w:rPr>
        <w:t>–related State Law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60EED99C" w14:textId="77777777">
        <w:tc>
          <w:tcPr>
            <w:tcW w:w="828" w:type="dxa"/>
            <w:tcBorders>
              <w:bottom w:val="single" w:sz="12" w:space="0" w:color="auto"/>
            </w:tcBorders>
          </w:tcPr>
          <w:p w14:paraId="24A864F0"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6B351943"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6F170384"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30EFA541" w14:textId="77777777">
        <w:tc>
          <w:tcPr>
            <w:tcW w:w="828" w:type="dxa"/>
            <w:tcBorders>
              <w:top w:val="single" w:sz="12" w:space="0" w:color="auto"/>
              <w:bottom w:val="single" w:sz="12" w:space="0" w:color="auto"/>
              <w:right w:val="single" w:sz="2" w:space="0" w:color="auto"/>
            </w:tcBorders>
            <w:vAlign w:val="center"/>
          </w:tcPr>
          <w:p w14:paraId="461F1CD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9.</w:t>
            </w:r>
          </w:p>
        </w:tc>
        <w:tc>
          <w:tcPr>
            <w:tcW w:w="5580" w:type="dxa"/>
            <w:tcBorders>
              <w:top w:val="single" w:sz="12" w:space="0" w:color="auto"/>
              <w:left w:val="single" w:sz="2" w:space="0" w:color="auto"/>
              <w:bottom w:val="single" w:sz="12" w:space="0" w:color="auto"/>
              <w:right w:val="single" w:sz="2" w:space="0" w:color="auto"/>
            </w:tcBorders>
            <w:vAlign w:val="center"/>
          </w:tcPr>
          <w:p w14:paraId="32A28F3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Has your state law related to the </w:t>
            </w:r>
            <w:r>
              <w:rPr>
                <w:rFonts w:ascii="Arial" w:hAnsi="Arial" w:cs="Arial"/>
                <w:i/>
                <w:sz w:val="18"/>
                <w:szCs w:val="18"/>
              </w:rPr>
              <w:t>GFSA</w:t>
            </w:r>
            <w:r>
              <w:rPr>
                <w:rFonts w:ascii="Arial" w:hAnsi="Arial" w:cs="Arial"/>
                <w:sz w:val="18"/>
                <w:szCs w:val="18"/>
              </w:rPr>
              <w:t xml:space="preserve"> changed in the past 12 months?</w:t>
            </w:r>
          </w:p>
        </w:tc>
        <w:tc>
          <w:tcPr>
            <w:tcW w:w="3168" w:type="dxa"/>
            <w:tcBorders>
              <w:top w:val="single" w:sz="12" w:space="0" w:color="auto"/>
              <w:left w:val="single" w:sz="2" w:space="0" w:color="auto"/>
              <w:bottom w:val="single" w:sz="12" w:space="0" w:color="auto"/>
            </w:tcBorders>
            <w:vAlign w:val="center"/>
          </w:tcPr>
          <w:p w14:paraId="215E1245"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74A36D53" w14:textId="77777777" w:rsidR="00CD3D0A" w:rsidRDefault="00CD3D0A">
      <w:pPr>
        <w:tabs>
          <w:tab w:val="left" w:pos="1080"/>
        </w:tabs>
        <w:rPr>
          <w:rFonts w:ascii="Arial" w:hAnsi="Arial" w:cs="Arial"/>
          <w:sz w:val="20"/>
        </w:rPr>
      </w:pPr>
    </w:p>
    <w:p w14:paraId="3CA60AA1" w14:textId="77777777" w:rsidR="00CD3D0A" w:rsidRDefault="00CD3D0A">
      <w:pPr>
        <w:tabs>
          <w:tab w:val="left" w:pos="1080"/>
        </w:tabs>
        <w:rPr>
          <w:rFonts w:ascii="Arial" w:hAnsi="Arial" w:cs="Arial"/>
          <w:b/>
          <w:sz w:val="20"/>
        </w:rPr>
      </w:pPr>
      <w:r>
        <w:rPr>
          <w:rFonts w:ascii="Arial" w:hAnsi="Arial" w:cs="Arial"/>
          <w:b/>
          <w:sz w:val="20"/>
        </w:rPr>
        <w:t>Question 10.  Alternative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4333DC44" w14:textId="77777777">
        <w:tc>
          <w:tcPr>
            <w:tcW w:w="828" w:type="dxa"/>
            <w:tcBorders>
              <w:bottom w:val="single" w:sz="12" w:space="0" w:color="auto"/>
            </w:tcBorders>
          </w:tcPr>
          <w:p w14:paraId="48F29788"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1DAC1C77"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6ECCD5D2"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0E29B139" w14:textId="77777777">
        <w:tc>
          <w:tcPr>
            <w:tcW w:w="828" w:type="dxa"/>
            <w:tcBorders>
              <w:top w:val="single" w:sz="12" w:space="0" w:color="auto"/>
              <w:bottom w:val="single" w:sz="2" w:space="0" w:color="auto"/>
              <w:right w:val="single" w:sz="2" w:space="0" w:color="auto"/>
            </w:tcBorders>
            <w:vAlign w:val="center"/>
          </w:tcPr>
          <w:p w14:paraId="3795E3A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10a.</w:t>
            </w:r>
          </w:p>
        </w:tc>
        <w:tc>
          <w:tcPr>
            <w:tcW w:w="5580" w:type="dxa"/>
            <w:tcBorders>
              <w:top w:val="single" w:sz="12" w:space="0" w:color="auto"/>
              <w:left w:val="single" w:sz="2" w:space="0" w:color="auto"/>
              <w:bottom w:val="single" w:sz="2" w:space="0" w:color="auto"/>
              <w:right w:val="single" w:sz="2" w:space="0" w:color="auto"/>
            </w:tcBorders>
            <w:vAlign w:val="center"/>
          </w:tcPr>
          <w:p w14:paraId="0C4BA4C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How does your state law address the need for providing educational services in an alternative setting to students expelled from their regular school setting?</w:t>
            </w:r>
          </w:p>
        </w:tc>
        <w:tc>
          <w:tcPr>
            <w:tcW w:w="3168" w:type="dxa"/>
            <w:tcBorders>
              <w:top w:val="single" w:sz="12" w:space="0" w:color="auto"/>
              <w:left w:val="single" w:sz="2" w:space="0" w:color="auto"/>
              <w:bottom w:val="single" w:sz="2" w:space="0" w:color="auto"/>
            </w:tcBorders>
            <w:vAlign w:val="center"/>
          </w:tcPr>
          <w:p w14:paraId="4CFC8290" w14:textId="77777777" w:rsidR="00CD3D0A" w:rsidRDefault="00CD3D0A">
            <w:pPr>
              <w:spacing w:before="60" w:after="60"/>
              <w:jc w:val="left"/>
              <w:rPr>
                <w:rFonts w:ascii="Arial" w:hAnsi="Arial" w:cs="Arial"/>
                <w:sz w:val="18"/>
                <w:szCs w:val="18"/>
              </w:rPr>
            </w:pPr>
            <w:r>
              <w:rPr>
                <w:rFonts w:ascii="Arial" w:hAnsi="Arial" w:cs="Arial"/>
                <w:noProof/>
                <w:sz w:val="18"/>
                <w:szCs w:val="18"/>
              </w:rPr>
              <w:t>State law encourages LEAs to provide educational services to expelled students in an alternative setting.</w:t>
            </w:r>
          </w:p>
        </w:tc>
      </w:tr>
      <w:tr w:rsidR="00CD3D0A" w14:paraId="5569D2ED" w14:textId="77777777">
        <w:tc>
          <w:tcPr>
            <w:tcW w:w="828" w:type="dxa"/>
            <w:tcBorders>
              <w:top w:val="single" w:sz="2" w:space="0" w:color="auto"/>
              <w:bottom w:val="single" w:sz="12" w:space="0" w:color="auto"/>
              <w:right w:val="single" w:sz="2" w:space="0" w:color="auto"/>
            </w:tcBorders>
            <w:vAlign w:val="center"/>
          </w:tcPr>
          <w:p w14:paraId="7080823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10b.</w:t>
            </w:r>
          </w:p>
        </w:tc>
        <w:tc>
          <w:tcPr>
            <w:tcW w:w="5580" w:type="dxa"/>
            <w:tcBorders>
              <w:top w:val="single" w:sz="2" w:space="0" w:color="auto"/>
              <w:left w:val="single" w:sz="2" w:space="0" w:color="auto"/>
              <w:bottom w:val="single" w:sz="12" w:space="0" w:color="auto"/>
              <w:right w:val="single" w:sz="2" w:space="0" w:color="auto"/>
            </w:tcBorders>
            <w:vAlign w:val="center"/>
          </w:tcPr>
          <w:p w14:paraId="0D0F6B4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Are any state funds used to support the implementation of educational services in alternative settings as it relates to students who have been expelled under the </w:t>
            </w:r>
            <w:r>
              <w:rPr>
                <w:rFonts w:ascii="Arial" w:hAnsi="Arial" w:cs="Arial"/>
                <w:i/>
                <w:sz w:val="18"/>
                <w:szCs w:val="18"/>
              </w:rPr>
              <w:t>GFSA</w:t>
            </w:r>
            <w:r>
              <w:rPr>
                <w:rFonts w:ascii="Arial" w:hAnsi="Arial" w:cs="Arial"/>
                <w:sz w:val="18"/>
                <w:szCs w:val="18"/>
              </w:rPr>
              <w:t>?</w:t>
            </w:r>
          </w:p>
        </w:tc>
        <w:tc>
          <w:tcPr>
            <w:tcW w:w="3168" w:type="dxa"/>
            <w:tcBorders>
              <w:top w:val="single" w:sz="2" w:space="0" w:color="auto"/>
              <w:left w:val="single" w:sz="2" w:space="0" w:color="auto"/>
              <w:bottom w:val="single" w:sz="12" w:space="0" w:color="auto"/>
            </w:tcBorders>
            <w:vAlign w:val="center"/>
          </w:tcPr>
          <w:p w14:paraId="2392E50C" w14:textId="77777777" w:rsidR="00CD3D0A" w:rsidRDefault="00CD3D0A">
            <w:pPr>
              <w:spacing w:before="60" w:after="60"/>
              <w:jc w:val="left"/>
              <w:rPr>
                <w:rFonts w:ascii="Arial" w:hAnsi="Arial" w:cs="Arial"/>
                <w:sz w:val="18"/>
                <w:szCs w:val="18"/>
              </w:rPr>
            </w:pPr>
            <w:r>
              <w:rPr>
                <w:rFonts w:ascii="Arial" w:hAnsi="Arial" w:cs="Arial"/>
                <w:noProof/>
                <w:sz w:val="18"/>
                <w:szCs w:val="18"/>
              </w:rPr>
              <w:t>Yes.</w:t>
            </w:r>
          </w:p>
        </w:tc>
      </w:tr>
    </w:tbl>
    <w:p w14:paraId="57CDB892" w14:textId="77777777" w:rsidR="00CD3D0A" w:rsidRDefault="00CD3D0A">
      <w:pPr>
        <w:tabs>
          <w:tab w:val="left" w:pos="1080"/>
        </w:tabs>
        <w:rPr>
          <w:rFonts w:ascii="Arial" w:hAnsi="Arial" w:cs="Arial"/>
          <w:sz w:val="20"/>
        </w:rPr>
      </w:pPr>
    </w:p>
    <w:p w14:paraId="0A2E9727" w14:textId="77777777" w:rsidR="00CD3D0A" w:rsidRDefault="00CD3D0A">
      <w:pPr>
        <w:tabs>
          <w:tab w:val="left" w:pos="1080"/>
        </w:tabs>
        <w:rPr>
          <w:rFonts w:ascii="Arial" w:hAnsi="Arial" w:cs="Arial"/>
          <w:sz w:val="20"/>
        </w:rPr>
      </w:pPr>
    </w:p>
    <w:p w14:paraId="38696C0A" w14:textId="77777777" w:rsidR="00CD3D0A" w:rsidRDefault="00CD3D0A">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Comparison─2002</w:t>
      </w:r>
      <w:r>
        <w:rPr>
          <w:rFonts w:ascii="Arial" w:hAnsi="Arial" w:cs="Arial"/>
          <w:b/>
          <w:sz w:val="18"/>
          <w:szCs w:val="18"/>
        </w:rPr>
        <w:t>–</w:t>
      </w:r>
      <w:r>
        <w:rPr>
          <w:rFonts w:ascii="Arial" w:hAnsi="Arial" w:cs="Arial"/>
          <w:b/>
          <w:sz w:val="28"/>
          <w:szCs w:val="28"/>
        </w:rPr>
        <w:t>03 to 2003</w:t>
      </w:r>
      <w:r>
        <w:rPr>
          <w:rFonts w:ascii="Arial" w:hAnsi="Arial" w:cs="Arial"/>
          <w:b/>
          <w:sz w:val="18"/>
          <w:szCs w:val="18"/>
        </w:rPr>
        <w:t>–</w:t>
      </w:r>
      <w:r>
        <w:rPr>
          <w:rFonts w:ascii="Arial" w:hAnsi="Arial" w:cs="Arial"/>
          <w:b/>
          <w:sz w:val="28"/>
          <w:szCs w:val="28"/>
        </w:rPr>
        <w:t>04</w:t>
      </w:r>
    </w:p>
    <w:p w14:paraId="3F62904D" w14:textId="77777777" w:rsidR="00CD3D0A" w:rsidRDefault="00CD3D0A">
      <w:pPr>
        <w:tabs>
          <w:tab w:val="left" w:pos="1260"/>
        </w:tabs>
        <w:jc w:val="left"/>
        <w:rPr>
          <w:sz w:val="20"/>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1440"/>
        <w:gridCol w:w="1440"/>
      </w:tblGrid>
      <w:tr w:rsidR="00CD3D0A" w14:paraId="0439F907" w14:textId="77777777">
        <w:tc>
          <w:tcPr>
            <w:tcW w:w="3888" w:type="dxa"/>
            <w:tcBorders>
              <w:bottom w:val="single" w:sz="12" w:space="0" w:color="auto"/>
              <w:right w:val="single" w:sz="2" w:space="0" w:color="auto"/>
            </w:tcBorders>
          </w:tcPr>
          <w:p w14:paraId="4346BD8D"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Data</w:t>
            </w:r>
          </w:p>
        </w:tc>
        <w:tc>
          <w:tcPr>
            <w:tcW w:w="1440" w:type="dxa"/>
            <w:tcBorders>
              <w:left w:val="single" w:sz="2" w:space="0" w:color="auto"/>
              <w:bottom w:val="single" w:sz="12" w:space="0" w:color="auto"/>
              <w:right w:val="single" w:sz="2" w:space="0" w:color="auto"/>
            </w:tcBorders>
          </w:tcPr>
          <w:p w14:paraId="0BE2B36D"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2002–03</w:t>
            </w:r>
          </w:p>
        </w:tc>
        <w:tc>
          <w:tcPr>
            <w:tcW w:w="1440" w:type="dxa"/>
            <w:tcBorders>
              <w:left w:val="single" w:sz="2" w:space="0" w:color="auto"/>
              <w:bottom w:val="single" w:sz="12" w:space="0" w:color="auto"/>
            </w:tcBorders>
          </w:tcPr>
          <w:p w14:paraId="130A10FA"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2003–04</w:t>
            </w:r>
          </w:p>
        </w:tc>
      </w:tr>
      <w:tr w:rsidR="00CD3D0A" w14:paraId="062FED7A" w14:textId="77777777">
        <w:tc>
          <w:tcPr>
            <w:tcW w:w="3888" w:type="dxa"/>
            <w:tcBorders>
              <w:top w:val="single" w:sz="12" w:space="0" w:color="auto"/>
              <w:bottom w:val="single" w:sz="2" w:space="0" w:color="auto"/>
              <w:right w:val="single" w:sz="2" w:space="0" w:color="auto"/>
            </w:tcBorders>
            <w:vAlign w:val="center"/>
          </w:tcPr>
          <w:p w14:paraId="3F13297B"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5D2B2667"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20</w:t>
            </w:r>
          </w:p>
        </w:tc>
        <w:tc>
          <w:tcPr>
            <w:tcW w:w="1440" w:type="dxa"/>
            <w:tcBorders>
              <w:top w:val="single" w:sz="12" w:space="0" w:color="auto"/>
              <w:left w:val="single" w:sz="2" w:space="0" w:color="auto"/>
              <w:bottom w:val="single" w:sz="2" w:space="0" w:color="auto"/>
            </w:tcBorders>
            <w:vAlign w:val="center"/>
          </w:tcPr>
          <w:p w14:paraId="5B6D2BA3"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18</w:t>
            </w:r>
          </w:p>
        </w:tc>
      </w:tr>
      <w:tr w:rsidR="00CD3D0A" w14:paraId="1BF20BA9" w14:textId="77777777">
        <w:tc>
          <w:tcPr>
            <w:tcW w:w="3888" w:type="dxa"/>
            <w:tcBorders>
              <w:top w:val="single" w:sz="2" w:space="0" w:color="auto"/>
              <w:bottom w:val="single" w:sz="2" w:space="0" w:color="auto"/>
            </w:tcBorders>
            <w:vAlign w:val="center"/>
          </w:tcPr>
          <w:p w14:paraId="77B60BF4"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Change (2002–03 to 2003–04)</w:t>
            </w:r>
          </w:p>
        </w:tc>
        <w:tc>
          <w:tcPr>
            <w:tcW w:w="1440" w:type="dxa"/>
            <w:tcBorders>
              <w:top w:val="single" w:sz="2" w:space="0" w:color="auto"/>
              <w:bottom w:val="single" w:sz="2" w:space="0" w:color="auto"/>
              <w:right w:val="single" w:sz="2" w:space="0" w:color="auto"/>
            </w:tcBorders>
            <w:vAlign w:val="center"/>
          </w:tcPr>
          <w:p w14:paraId="1DF5770B"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6CE4ADF2"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-2</w:t>
            </w:r>
          </w:p>
        </w:tc>
      </w:tr>
      <w:tr w:rsidR="00CD3D0A" w14:paraId="5BA9C1B1" w14:textId="77777777">
        <w:tc>
          <w:tcPr>
            <w:tcW w:w="3888" w:type="dxa"/>
            <w:tcBorders>
              <w:top w:val="single" w:sz="2" w:space="0" w:color="auto"/>
            </w:tcBorders>
            <w:vAlign w:val="center"/>
          </w:tcPr>
          <w:p w14:paraId="2FB617DB"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Percentage Change</w:t>
            </w:r>
          </w:p>
        </w:tc>
        <w:tc>
          <w:tcPr>
            <w:tcW w:w="1440" w:type="dxa"/>
            <w:tcBorders>
              <w:top w:val="single" w:sz="2" w:space="0" w:color="auto"/>
              <w:right w:val="single" w:sz="2" w:space="0" w:color="auto"/>
            </w:tcBorders>
            <w:vAlign w:val="center"/>
          </w:tcPr>
          <w:p w14:paraId="77BDEEA4"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4C7911B9"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-10</w:t>
            </w:r>
          </w:p>
        </w:tc>
      </w:tr>
    </w:tbl>
    <w:p w14:paraId="1A789B30" w14:textId="77777777" w:rsidR="00CD3D0A" w:rsidRDefault="00CD3D0A">
      <w:pPr>
        <w:tabs>
          <w:tab w:val="left" w:pos="1260"/>
        </w:tabs>
        <w:jc w:val="left"/>
        <w:rPr>
          <w:rFonts w:ascii="Arial" w:hAnsi="Arial" w:cs="Arial"/>
          <w:sz w:val="20"/>
        </w:rPr>
      </w:pPr>
    </w:p>
    <w:p w14:paraId="1FE64BE4" w14:textId="77777777" w:rsidR="00CD3D0A" w:rsidRDefault="00CD3D0A">
      <w:pPr>
        <w:tabs>
          <w:tab w:val="left" w:pos="1260"/>
        </w:tabs>
        <w:jc w:val="left"/>
        <w:rPr>
          <w:rFonts w:ascii="Arial" w:hAnsi="Arial" w:cs="Arial"/>
          <w:sz w:val="20"/>
        </w:rPr>
      </w:pPr>
    </w:p>
    <w:p w14:paraId="60FA404B" w14:textId="77777777" w:rsidR="00CD3D0A" w:rsidRDefault="00CD3D0A">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7B816E9C" w14:textId="77777777" w:rsidR="00CD3D0A" w:rsidRDefault="00CD3D0A">
      <w:pPr>
        <w:tabs>
          <w:tab w:val="left" w:pos="1260"/>
        </w:tabs>
        <w:jc w:val="left"/>
        <w:rPr>
          <w:rFonts w:ascii="Arial" w:hAnsi="Arial" w:cs="Arial"/>
          <w:sz w:val="20"/>
        </w:rPr>
        <w:sectPr w:rsidR="00CD3D0A">
          <w:pgSz w:w="12240" w:h="15840"/>
          <w:pgMar w:top="1152" w:right="1440" w:bottom="1008" w:left="1440" w:header="720" w:footer="720" w:gutter="0"/>
          <w:cols w:space="720"/>
          <w:docGrid w:linePitch="360"/>
        </w:sectPr>
      </w:pPr>
      <w:r>
        <w:rPr>
          <w:rFonts w:ascii="Arial" w:hAnsi="Arial" w:cs="Arial"/>
          <w:noProof/>
          <w:sz w:val="20"/>
        </w:rPr>
        <w:t>None.</w:t>
      </w:r>
    </w:p>
    <w:p w14:paraId="2F7D500F" w14:textId="77777777" w:rsidR="00CD3D0A" w:rsidRDefault="00CD3D0A">
      <w:pPr>
        <w:pStyle w:val="Heading2"/>
        <w:spacing w:after="0" w:line="240" w:lineRule="atLeast"/>
        <w:rPr>
          <w:rFonts w:ascii="Arial" w:hAnsi="Arial" w:cs="Arial"/>
          <w:bCs/>
          <w:sz w:val="28"/>
          <w:szCs w:val="28"/>
        </w:rPr>
      </w:pPr>
      <w:bookmarkStart w:id="60" w:name="_Toc165448283"/>
      <w:smartTag w:uri="urn:schemas-microsoft-com:office:smarttags" w:element="State">
        <w:smartTag w:uri="urn:schemas-microsoft-com:office:smarttags" w:element="place">
          <w:r>
            <w:rPr>
              <w:rFonts w:ascii="Arial" w:hAnsi="Arial" w:cs="Arial"/>
              <w:bCs/>
              <w:noProof/>
              <w:sz w:val="28"/>
              <w:szCs w:val="28"/>
            </w:rPr>
            <w:t>Nebraska</w:t>
          </w:r>
        </w:smartTag>
      </w:smartTag>
      <w:bookmarkEnd w:id="60"/>
    </w:p>
    <w:p w14:paraId="75750CD0" w14:textId="77777777" w:rsidR="00CD3D0A" w:rsidRDefault="00CD3D0A">
      <w:pPr>
        <w:pBdr>
          <w:top w:val="single" w:sz="18" w:space="1" w:color="auto"/>
          <w:bottom w:val="single" w:sz="18" w:space="1" w:color="auto"/>
        </w:pBdr>
        <w:tabs>
          <w:tab w:val="left" w:pos="1080"/>
        </w:tabs>
        <w:rPr>
          <w:rFonts w:ascii="Arial" w:hAnsi="Arial" w:cs="Arial"/>
          <w:b/>
          <w:sz w:val="24"/>
          <w:szCs w:val="24"/>
        </w:rPr>
      </w:pPr>
      <w:r>
        <w:rPr>
          <w:rFonts w:ascii="Arial" w:hAnsi="Arial" w:cs="Arial"/>
          <w:b/>
          <w:sz w:val="24"/>
          <w:szCs w:val="24"/>
        </w:rPr>
        <w:t>2003–04 Data</w:t>
      </w:r>
    </w:p>
    <w:p w14:paraId="26797EB3" w14:textId="77777777" w:rsidR="00CD3D0A" w:rsidRDefault="00CD3D0A">
      <w:pPr>
        <w:tabs>
          <w:tab w:val="left" w:pos="1080"/>
        </w:tabs>
      </w:pPr>
    </w:p>
    <w:p w14:paraId="1DFE6BAD" w14:textId="77777777" w:rsidR="00CD3D0A" w:rsidRDefault="00CD3D0A">
      <w:pPr>
        <w:tabs>
          <w:tab w:val="left" w:pos="1080"/>
        </w:tabs>
        <w:rPr>
          <w:rFonts w:ascii="Arial" w:hAnsi="Arial" w:cs="Arial"/>
          <w:b/>
          <w:sz w:val="20"/>
        </w:rPr>
      </w:pPr>
      <w:r>
        <w:rPr>
          <w:rFonts w:ascii="Arial" w:hAnsi="Arial" w:cs="Arial"/>
          <w:b/>
          <w:sz w:val="20"/>
        </w:rPr>
        <w:t>Question 1.  Firearms Incidents</w:t>
      </w:r>
    </w:p>
    <w:p w14:paraId="44758CBC" w14:textId="77777777" w:rsidR="00CD3D0A" w:rsidRDefault="00CD3D0A">
      <w:pPr>
        <w:tabs>
          <w:tab w:val="left" w:pos="1080"/>
        </w:tabs>
        <w:ind w:firstLine="720"/>
        <w:rPr>
          <w:rFonts w:ascii="Arial" w:hAnsi="Arial" w:cs="Arial"/>
          <w:sz w:val="20"/>
        </w:rPr>
      </w:pPr>
    </w:p>
    <w:p w14:paraId="6CA4EDAC" w14:textId="77777777" w:rsidR="00CD3D0A" w:rsidRDefault="00CD3D0A">
      <w:pPr>
        <w:tabs>
          <w:tab w:val="left" w:pos="1080"/>
        </w:tabs>
        <w:ind w:firstLine="720"/>
        <w:rPr>
          <w:rFonts w:ascii="Arial" w:hAnsi="Arial" w:cs="Arial"/>
          <w:sz w:val="20"/>
        </w:rPr>
      </w:pPr>
      <w:r>
        <w:rPr>
          <w:rFonts w:ascii="Arial" w:hAnsi="Arial" w:cs="Arial"/>
          <w:sz w:val="20"/>
        </w:rPr>
        <w:t>1a.  Number of students who were found to have brought or possessed a firearm in school</w:t>
      </w:r>
    </w:p>
    <w:p w14:paraId="0E3ED679" w14:textId="77777777" w:rsidR="00CD3D0A" w:rsidRDefault="00CD3D0A">
      <w:pPr>
        <w:tabs>
          <w:tab w:val="left" w:pos="1080"/>
        </w:tabs>
        <w:rPr>
          <w:rFonts w:ascii="Arial" w:hAnsi="Arial" w:cs="Arial"/>
          <w:sz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1797"/>
        <w:gridCol w:w="1792"/>
        <w:gridCol w:w="1796"/>
        <w:gridCol w:w="1849"/>
      </w:tblGrid>
      <w:tr w:rsidR="00CD3D0A" w14:paraId="792D8D6F" w14:textId="77777777">
        <w:tc>
          <w:tcPr>
            <w:tcW w:w="1622" w:type="dxa"/>
          </w:tcPr>
          <w:p w14:paraId="1BB6A48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School Level</w:t>
            </w:r>
          </w:p>
        </w:tc>
        <w:tc>
          <w:tcPr>
            <w:tcW w:w="1797" w:type="dxa"/>
          </w:tcPr>
          <w:p w14:paraId="48D23D82"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Handguns</w:t>
            </w:r>
          </w:p>
        </w:tc>
        <w:tc>
          <w:tcPr>
            <w:tcW w:w="1792" w:type="dxa"/>
          </w:tcPr>
          <w:p w14:paraId="448E9119"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Rifles or Shotguns</w:t>
            </w:r>
          </w:p>
        </w:tc>
        <w:tc>
          <w:tcPr>
            <w:tcW w:w="1796" w:type="dxa"/>
          </w:tcPr>
          <w:p w14:paraId="2C614300"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Other Firearms</w:t>
            </w:r>
          </w:p>
        </w:tc>
        <w:tc>
          <w:tcPr>
            <w:tcW w:w="1849" w:type="dxa"/>
          </w:tcPr>
          <w:p w14:paraId="2A542574"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Total</w:t>
            </w:r>
          </w:p>
        </w:tc>
      </w:tr>
      <w:tr w:rsidR="00CD3D0A" w14:paraId="1DBCB31A" w14:textId="77777777">
        <w:tc>
          <w:tcPr>
            <w:tcW w:w="1622" w:type="dxa"/>
          </w:tcPr>
          <w:p w14:paraId="6397C14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Elementary</w:t>
            </w:r>
          </w:p>
        </w:tc>
        <w:tc>
          <w:tcPr>
            <w:tcW w:w="1797" w:type="dxa"/>
            <w:vAlign w:val="center"/>
          </w:tcPr>
          <w:p w14:paraId="4FDF890E"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792" w:type="dxa"/>
            <w:vAlign w:val="center"/>
          </w:tcPr>
          <w:p w14:paraId="4D99AF02"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1BDBC029"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5867B5F7"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w:t>
            </w:r>
          </w:p>
        </w:tc>
      </w:tr>
      <w:tr w:rsidR="00CD3D0A" w14:paraId="4D711F07" w14:textId="77777777">
        <w:tc>
          <w:tcPr>
            <w:tcW w:w="1622" w:type="dxa"/>
          </w:tcPr>
          <w:p w14:paraId="6B2FB54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Junior High</w:t>
            </w:r>
          </w:p>
        </w:tc>
        <w:tc>
          <w:tcPr>
            <w:tcW w:w="1797" w:type="dxa"/>
            <w:vAlign w:val="center"/>
          </w:tcPr>
          <w:p w14:paraId="204A2D8D"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792" w:type="dxa"/>
            <w:vAlign w:val="center"/>
          </w:tcPr>
          <w:p w14:paraId="58C23C15"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2E87E4DF"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5</w:t>
            </w:r>
          </w:p>
        </w:tc>
        <w:tc>
          <w:tcPr>
            <w:tcW w:w="1849" w:type="dxa"/>
            <w:vAlign w:val="center"/>
          </w:tcPr>
          <w:p w14:paraId="2E64006D"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7</w:t>
            </w:r>
          </w:p>
        </w:tc>
      </w:tr>
      <w:tr w:rsidR="00CD3D0A" w14:paraId="3B21B240" w14:textId="77777777">
        <w:tc>
          <w:tcPr>
            <w:tcW w:w="1622" w:type="dxa"/>
          </w:tcPr>
          <w:p w14:paraId="07C029A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Senior High</w:t>
            </w:r>
          </w:p>
        </w:tc>
        <w:tc>
          <w:tcPr>
            <w:tcW w:w="1797" w:type="dxa"/>
            <w:vAlign w:val="center"/>
          </w:tcPr>
          <w:p w14:paraId="720BE5C1"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4</w:t>
            </w:r>
          </w:p>
        </w:tc>
        <w:tc>
          <w:tcPr>
            <w:tcW w:w="1792" w:type="dxa"/>
            <w:vAlign w:val="center"/>
          </w:tcPr>
          <w:p w14:paraId="4D7A0C62"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5</w:t>
            </w:r>
          </w:p>
        </w:tc>
        <w:tc>
          <w:tcPr>
            <w:tcW w:w="1796" w:type="dxa"/>
            <w:vAlign w:val="center"/>
          </w:tcPr>
          <w:p w14:paraId="5E39DB66"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6CA2C30D"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9</w:t>
            </w:r>
          </w:p>
        </w:tc>
      </w:tr>
      <w:tr w:rsidR="00CD3D0A" w14:paraId="051A627E" w14:textId="77777777">
        <w:tc>
          <w:tcPr>
            <w:tcW w:w="1622" w:type="dxa"/>
          </w:tcPr>
          <w:p w14:paraId="16C003B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797" w:type="dxa"/>
            <w:vAlign w:val="center"/>
          </w:tcPr>
          <w:p w14:paraId="5F5B3B60"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7</w:t>
            </w:r>
          </w:p>
        </w:tc>
        <w:tc>
          <w:tcPr>
            <w:tcW w:w="1792" w:type="dxa"/>
            <w:vAlign w:val="center"/>
          </w:tcPr>
          <w:p w14:paraId="4A01BF0C"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5</w:t>
            </w:r>
          </w:p>
        </w:tc>
        <w:tc>
          <w:tcPr>
            <w:tcW w:w="1796" w:type="dxa"/>
            <w:vAlign w:val="center"/>
          </w:tcPr>
          <w:p w14:paraId="400AFBC9"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5</w:t>
            </w:r>
          </w:p>
        </w:tc>
        <w:tc>
          <w:tcPr>
            <w:tcW w:w="1849" w:type="dxa"/>
            <w:vAlign w:val="center"/>
          </w:tcPr>
          <w:p w14:paraId="006A325A"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17</w:t>
            </w:r>
          </w:p>
        </w:tc>
      </w:tr>
    </w:tbl>
    <w:p w14:paraId="60412D4D" w14:textId="77777777" w:rsidR="00CD3D0A" w:rsidRDefault="00CD3D0A">
      <w:pPr>
        <w:tabs>
          <w:tab w:val="left" w:pos="1080"/>
        </w:tabs>
        <w:jc w:val="left"/>
        <w:rPr>
          <w:rFonts w:ascii="Arial" w:hAnsi="Arial" w:cs="Arial"/>
          <w:sz w:val="20"/>
        </w:rPr>
      </w:pPr>
    </w:p>
    <w:p w14:paraId="3F73CAC8" w14:textId="77777777" w:rsidR="00CD3D0A" w:rsidRDefault="00CD3D0A">
      <w:pPr>
        <w:tabs>
          <w:tab w:val="left" w:pos="1080"/>
        </w:tabs>
        <w:rPr>
          <w:rFonts w:ascii="Arial" w:hAnsi="Arial" w:cs="Arial"/>
          <w:sz w:val="20"/>
        </w:rPr>
      </w:pPr>
    </w:p>
    <w:p w14:paraId="58373325" w14:textId="77777777" w:rsidR="00CD3D0A" w:rsidRDefault="00CD3D0A">
      <w:pPr>
        <w:tabs>
          <w:tab w:val="left" w:pos="1080"/>
        </w:tabs>
        <w:rPr>
          <w:rFonts w:ascii="Arial" w:hAnsi="Arial" w:cs="Arial"/>
          <w:b/>
          <w:sz w:val="20"/>
        </w:rPr>
      </w:pPr>
      <w:r>
        <w:rPr>
          <w:rFonts w:ascii="Arial" w:hAnsi="Arial" w:cs="Arial"/>
          <w:b/>
          <w:sz w:val="20"/>
        </w:rPr>
        <w:t>Question 2.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5"/>
        <w:gridCol w:w="1989"/>
        <w:gridCol w:w="1530"/>
      </w:tblGrid>
      <w:tr w:rsidR="00CD3D0A" w14:paraId="69261E43" w14:textId="77777777">
        <w:tc>
          <w:tcPr>
            <w:tcW w:w="802" w:type="dxa"/>
            <w:tcBorders>
              <w:bottom w:val="single" w:sz="12" w:space="0" w:color="auto"/>
            </w:tcBorders>
          </w:tcPr>
          <w:p w14:paraId="58B20023" w14:textId="77777777" w:rsidR="00CD3D0A" w:rsidRDefault="00CD3D0A">
            <w:pPr>
              <w:tabs>
                <w:tab w:val="left" w:pos="1080"/>
              </w:tabs>
              <w:spacing w:before="60" w:after="60"/>
              <w:rPr>
                <w:rFonts w:ascii="Arial" w:hAnsi="Arial" w:cs="Arial"/>
                <w:sz w:val="18"/>
                <w:szCs w:val="18"/>
              </w:rPr>
            </w:pPr>
          </w:p>
        </w:tc>
        <w:tc>
          <w:tcPr>
            <w:tcW w:w="5255" w:type="dxa"/>
            <w:tcBorders>
              <w:bottom w:val="single" w:sz="12" w:space="0" w:color="auto"/>
            </w:tcBorders>
          </w:tcPr>
          <w:p w14:paraId="3FBC158F"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2D93D66F"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30" w:type="dxa"/>
            <w:tcBorders>
              <w:bottom w:val="single" w:sz="12" w:space="0" w:color="auto"/>
            </w:tcBorders>
          </w:tcPr>
          <w:p w14:paraId="1B961EBE"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0177D179" w14:textId="77777777">
        <w:tc>
          <w:tcPr>
            <w:tcW w:w="802" w:type="dxa"/>
            <w:tcBorders>
              <w:top w:val="single" w:sz="12" w:space="0" w:color="auto"/>
              <w:bottom w:val="single" w:sz="2" w:space="0" w:color="auto"/>
              <w:right w:val="single" w:sz="2" w:space="0" w:color="auto"/>
            </w:tcBorders>
            <w:vAlign w:val="center"/>
          </w:tcPr>
          <w:p w14:paraId="7663D5D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2a.</w:t>
            </w:r>
          </w:p>
        </w:tc>
        <w:tc>
          <w:tcPr>
            <w:tcW w:w="5255" w:type="dxa"/>
            <w:tcBorders>
              <w:top w:val="single" w:sz="12" w:space="0" w:color="auto"/>
              <w:left w:val="single" w:sz="2" w:space="0" w:color="auto"/>
              <w:bottom w:val="single" w:sz="2" w:space="0" w:color="auto"/>
              <w:right w:val="single" w:sz="2" w:space="0" w:color="auto"/>
            </w:tcBorders>
            <w:vAlign w:val="center"/>
          </w:tcPr>
          <w:p w14:paraId="6F10843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modified</w:t>
            </w:r>
          </w:p>
        </w:tc>
        <w:tc>
          <w:tcPr>
            <w:tcW w:w="1989" w:type="dxa"/>
            <w:tcBorders>
              <w:top w:val="single" w:sz="12" w:space="0" w:color="auto"/>
              <w:left w:val="single" w:sz="2" w:space="0" w:color="auto"/>
              <w:bottom w:val="single" w:sz="2" w:space="0" w:color="auto"/>
              <w:right w:val="single" w:sz="2" w:space="0" w:color="auto"/>
            </w:tcBorders>
            <w:vAlign w:val="center"/>
          </w:tcPr>
          <w:p w14:paraId="67ACC815"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8</w:t>
            </w:r>
          </w:p>
        </w:tc>
        <w:tc>
          <w:tcPr>
            <w:tcW w:w="1530" w:type="dxa"/>
            <w:tcBorders>
              <w:top w:val="single" w:sz="12" w:space="0" w:color="auto"/>
              <w:left w:val="single" w:sz="2" w:space="0" w:color="auto"/>
              <w:bottom w:val="single" w:sz="2" w:space="0" w:color="auto"/>
            </w:tcBorders>
            <w:vAlign w:val="center"/>
          </w:tcPr>
          <w:p w14:paraId="6A84BDF2"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47</w:t>
            </w:r>
          </w:p>
        </w:tc>
      </w:tr>
      <w:tr w:rsidR="00CD3D0A" w14:paraId="0EDDC478" w14:textId="77777777">
        <w:tc>
          <w:tcPr>
            <w:tcW w:w="802" w:type="dxa"/>
            <w:tcBorders>
              <w:top w:val="single" w:sz="2" w:space="0" w:color="auto"/>
              <w:bottom w:val="single" w:sz="2" w:space="0" w:color="auto"/>
              <w:right w:val="single" w:sz="2" w:space="0" w:color="auto"/>
            </w:tcBorders>
            <w:vAlign w:val="center"/>
          </w:tcPr>
          <w:p w14:paraId="6CABB94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2b.</w:t>
            </w:r>
          </w:p>
        </w:tc>
        <w:tc>
          <w:tcPr>
            <w:tcW w:w="5255" w:type="dxa"/>
            <w:tcBorders>
              <w:top w:val="single" w:sz="2" w:space="0" w:color="auto"/>
              <w:left w:val="single" w:sz="2" w:space="0" w:color="auto"/>
              <w:bottom w:val="single" w:sz="2" w:space="0" w:color="auto"/>
              <w:right w:val="single" w:sz="2" w:space="0" w:color="auto"/>
            </w:tcBorders>
            <w:vAlign w:val="center"/>
          </w:tcPr>
          <w:p w14:paraId="12F03DC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not modified</w:t>
            </w:r>
          </w:p>
        </w:tc>
        <w:tc>
          <w:tcPr>
            <w:tcW w:w="1989" w:type="dxa"/>
            <w:tcBorders>
              <w:top w:val="single" w:sz="2" w:space="0" w:color="auto"/>
              <w:left w:val="single" w:sz="2" w:space="0" w:color="auto"/>
              <w:bottom w:val="single" w:sz="2" w:space="0" w:color="auto"/>
              <w:right w:val="single" w:sz="2" w:space="0" w:color="auto"/>
            </w:tcBorders>
            <w:vAlign w:val="center"/>
          </w:tcPr>
          <w:p w14:paraId="257EBDE8"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9</w:t>
            </w:r>
          </w:p>
        </w:tc>
        <w:tc>
          <w:tcPr>
            <w:tcW w:w="1530" w:type="dxa"/>
            <w:tcBorders>
              <w:top w:val="single" w:sz="2" w:space="0" w:color="auto"/>
              <w:left w:val="single" w:sz="2" w:space="0" w:color="auto"/>
              <w:bottom w:val="single" w:sz="2" w:space="0" w:color="auto"/>
            </w:tcBorders>
            <w:vAlign w:val="center"/>
          </w:tcPr>
          <w:p w14:paraId="0A48331E"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53</w:t>
            </w:r>
          </w:p>
        </w:tc>
      </w:tr>
      <w:tr w:rsidR="00CD3D0A" w14:paraId="1D682AED" w14:textId="77777777">
        <w:tc>
          <w:tcPr>
            <w:tcW w:w="802" w:type="dxa"/>
            <w:tcBorders>
              <w:top w:val="single" w:sz="2" w:space="0" w:color="auto"/>
              <w:bottom w:val="single" w:sz="12" w:space="0" w:color="auto"/>
            </w:tcBorders>
            <w:vAlign w:val="center"/>
          </w:tcPr>
          <w:p w14:paraId="6CC6D667" w14:textId="77777777" w:rsidR="00CD3D0A" w:rsidRDefault="00CD3D0A">
            <w:pPr>
              <w:tabs>
                <w:tab w:val="left" w:pos="1080"/>
              </w:tabs>
              <w:spacing w:before="60" w:after="60"/>
              <w:jc w:val="left"/>
              <w:rPr>
                <w:rFonts w:ascii="Arial" w:hAnsi="Arial" w:cs="Arial"/>
                <w:sz w:val="18"/>
                <w:szCs w:val="18"/>
              </w:rPr>
            </w:pPr>
          </w:p>
        </w:tc>
        <w:tc>
          <w:tcPr>
            <w:tcW w:w="5255" w:type="dxa"/>
            <w:tcBorders>
              <w:top w:val="single" w:sz="2" w:space="0" w:color="auto"/>
              <w:left w:val="nil"/>
              <w:bottom w:val="single" w:sz="12" w:space="0" w:color="auto"/>
              <w:right w:val="single" w:sz="2" w:space="0" w:color="auto"/>
            </w:tcBorders>
            <w:vAlign w:val="center"/>
          </w:tcPr>
          <w:p w14:paraId="231C311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0B933890"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17</w:t>
            </w:r>
          </w:p>
        </w:tc>
        <w:tc>
          <w:tcPr>
            <w:tcW w:w="1530" w:type="dxa"/>
            <w:tcBorders>
              <w:top w:val="single" w:sz="2" w:space="0" w:color="auto"/>
              <w:left w:val="single" w:sz="2" w:space="0" w:color="auto"/>
              <w:bottom w:val="single" w:sz="12" w:space="0" w:color="auto"/>
            </w:tcBorders>
            <w:vAlign w:val="center"/>
          </w:tcPr>
          <w:p w14:paraId="29EDA88E"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100</w:t>
            </w:r>
          </w:p>
        </w:tc>
      </w:tr>
    </w:tbl>
    <w:p w14:paraId="404389AF" w14:textId="77777777" w:rsidR="00CD3D0A" w:rsidRDefault="00CD3D0A">
      <w:pPr>
        <w:tabs>
          <w:tab w:val="left" w:pos="1080"/>
        </w:tabs>
        <w:rPr>
          <w:rFonts w:ascii="Arial" w:hAnsi="Arial" w:cs="Arial"/>
          <w:sz w:val="20"/>
        </w:rPr>
      </w:pPr>
    </w:p>
    <w:p w14:paraId="7A05D244" w14:textId="77777777" w:rsidR="00CD3D0A" w:rsidRDefault="00CD3D0A">
      <w:pPr>
        <w:tabs>
          <w:tab w:val="left" w:pos="1080"/>
        </w:tabs>
        <w:rPr>
          <w:rFonts w:ascii="Arial" w:hAnsi="Arial" w:cs="Arial"/>
          <w:b/>
          <w:sz w:val="20"/>
        </w:rPr>
      </w:pPr>
      <w:r>
        <w:rPr>
          <w:rFonts w:ascii="Arial" w:hAnsi="Arial" w:cs="Arial"/>
          <w:b/>
          <w:sz w:val="20"/>
        </w:rPr>
        <w:t>Question 3.  Alternative Placements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7"/>
        <w:gridCol w:w="1989"/>
        <w:gridCol w:w="1528"/>
      </w:tblGrid>
      <w:tr w:rsidR="00CD3D0A" w14:paraId="70FDB8CF" w14:textId="77777777">
        <w:tc>
          <w:tcPr>
            <w:tcW w:w="802" w:type="dxa"/>
            <w:tcBorders>
              <w:bottom w:val="single" w:sz="12" w:space="0" w:color="auto"/>
            </w:tcBorders>
          </w:tcPr>
          <w:p w14:paraId="4C6076C9" w14:textId="77777777" w:rsidR="00CD3D0A" w:rsidRDefault="00CD3D0A">
            <w:pPr>
              <w:tabs>
                <w:tab w:val="left" w:pos="1080"/>
              </w:tabs>
              <w:spacing w:before="60" w:after="60"/>
              <w:rPr>
                <w:rFonts w:ascii="Arial" w:hAnsi="Arial" w:cs="Arial"/>
                <w:sz w:val="18"/>
                <w:szCs w:val="18"/>
              </w:rPr>
            </w:pPr>
          </w:p>
        </w:tc>
        <w:tc>
          <w:tcPr>
            <w:tcW w:w="5257" w:type="dxa"/>
            <w:tcBorders>
              <w:bottom w:val="single" w:sz="12" w:space="0" w:color="auto"/>
            </w:tcBorders>
          </w:tcPr>
          <w:p w14:paraId="2BB9CF11"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1249950C"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28" w:type="dxa"/>
            <w:tcBorders>
              <w:bottom w:val="single" w:sz="12" w:space="0" w:color="auto"/>
            </w:tcBorders>
          </w:tcPr>
          <w:p w14:paraId="2BE7A6FB"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2F3F7A03" w14:textId="77777777">
        <w:tc>
          <w:tcPr>
            <w:tcW w:w="802" w:type="dxa"/>
            <w:tcBorders>
              <w:top w:val="single" w:sz="12" w:space="0" w:color="auto"/>
              <w:bottom w:val="single" w:sz="2" w:space="0" w:color="auto"/>
              <w:right w:val="single" w:sz="2" w:space="0" w:color="auto"/>
            </w:tcBorders>
            <w:vAlign w:val="center"/>
          </w:tcPr>
          <w:p w14:paraId="50A7BDE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3a.</w:t>
            </w:r>
          </w:p>
        </w:tc>
        <w:tc>
          <w:tcPr>
            <w:tcW w:w="5257" w:type="dxa"/>
            <w:tcBorders>
              <w:top w:val="single" w:sz="12" w:space="0" w:color="auto"/>
              <w:left w:val="single" w:sz="2" w:space="0" w:color="auto"/>
              <w:bottom w:val="single" w:sz="2" w:space="0" w:color="auto"/>
              <w:right w:val="single" w:sz="2" w:space="0" w:color="auto"/>
            </w:tcBorders>
            <w:vAlign w:val="center"/>
          </w:tcPr>
          <w:p w14:paraId="4E2E407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modified expulsions</w:t>
            </w:r>
          </w:p>
        </w:tc>
        <w:tc>
          <w:tcPr>
            <w:tcW w:w="1989" w:type="dxa"/>
            <w:tcBorders>
              <w:top w:val="single" w:sz="12" w:space="0" w:color="auto"/>
              <w:left w:val="single" w:sz="2" w:space="0" w:color="auto"/>
              <w:bottom w:val="single" w:sz="2" w:space="0" w:color="auto"/>
              <w:right w:val="single" w:sz="2" w:space="0" w:color="auto"/>
            </w:tcBorders>
            <w:vAlign w:val="center"/>
          </w:tcPr>
          <w:p w14:paraId="5F6C9389"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8</w:t>
            </w:r>
          </w:p>
        </w:tc>
        <w:tc>
          <w:tcPr>
            <w:tcW w:w="1528" w:type="dxa"/>
            <w:tcBorders>
              <w:top w:val="single" w:sz="12" w:space="0" w:color="auto"/>
              <w:left w:val="single" w:sz="2" w:space="0" w:color="auto"/>
              <w:bottom w:val="single" w:sz="2" w:space="0" w:color="auto"/>
            </w:tcBorders>
            <w:vAlign w:val="center"/>
          </w:tcPr>
          <w:p w14:paraId="6364DB57"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7EF90617" w14:textId="77777777">
        <w:tc>
          <w:tcPr>
            <w:tcW w:w="802" w:type="dxa"/>
            <w:tcBorders>
              <w:top w:val="single" w:sz="2" w:space="0" w:color="auto"/>
              <w:bottom w:val="single" w:sz="2" w:space="0" w:color="auto"/>
              <w:right w:val="single" w:sz="2" w:space="0" w:color="auto"/>
            </w:tcBorders>
            <w:vAlign w:val="center"/>
          </w:tcPr>
          <w:p w14:paraId="3138A40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3b.</w:t>
            </w:r>
          </w:p>
        </w:tc>
        <w:tc>
          <w:tcPr>
            <w:tcW w:w="5257" w:type="dxa"/>
            <w:tcBorders>
              <w:top w:val="single" w:sz="2" w:space="0" w:color="auto"/>
              <w:left w:val="single" w:sz="2" w:space="0" w:color="auto"/>
              <w:bottom w:val="single" w:sz="2" w:space="0" w:color="auto"/>
              <w:right w:val="single" w:sz="2" w:space="0" w:color="auto"/>
            </w:tcBorders>
            <w:vAlign w:val="center"/>
          </w:tcPr>
          <w:p w14:paraId="64F9595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non-modified expulsions</w:t>
            </w:r>
          </w:p>
        </w:tc>
        <w:tc>
          <w:tcPr>
            <w:tcW w:w="1989" w:type="dxa"/>
            <w:tcBorders>
              <w:top w:val="single" w:sz="2" w:space="0" w:color="auto"/>
              <w:left w:val="single" w:sz="2" w:space="0" w:color="auto"/>
              <w:bottom w:val="single" w:sz="2" w:space="0" w:color="auto"/>
              <w:right w:val="single" w:sz="2" w:space="0" w:color="auto"/>
            </w:tcBorders>
            <w:vAlign w:val="center"/>
          </w:tcPr>
          <w:p w14:paraId="4CE52C4E"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8</w:t>
            </w:r>
          </w:p>
        </w:tc>
        <w:tc>
          <w:tcPr>
            <w:tcW w:w="1528" w:type="dxa"/>
            <w:tcBorders>
              <w:top w:val="single" w:sz="2" w:space="0" w:color="auto"/>
              <w:left w:val="single" w:sz="2" w:space="0" w:color="auto"/>
              <w:bottom w:val="single" w:sz="2" w:space="0" w:color="auto"/>
            </w:tcBorders>
            <w:vAlign w:val="center"/>
          </w:tcPr>
          <w:p w14:paraId="0EE1940A"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89</w:t>
            </w:r>
          </w:p>
        </w:tc>
      </w:tr>
      <w:tr w:rsidR="00CD3D0A" w14:paraId="66D62F9E" w14:textId="77777777">
        <w:tc>
          <w:tcPr>
            <w:tcW w:w="802" w:type="dxa"/>
            <w:tcBorders>
              <w:top w:val="single" w:sz="2" w:space="0" w:color="auto"/>
              <w:bottom w:val="single" w:sz="12" w:space="0" w:color="auto"/>
            </w:tcBorders>
            <w:vAlign w:val="center"/>
          </w:tcPr>
          <w:p w14:paraId="326BA4FB" w14:textId="77777777" w:rsidR="00CD3D0A" w:rsidRDefault="00CD3D0A">
            <w:pPr>
              <w:tabs>
                <w:tab w:val="left" w:pos="1080"/>
              </w:tabs>
              <w:spacing w:before="60" w:after="60"/>
              <w:jc w:val="left"/>
              <w:rPr>
                <w:rFonts w:ascii="Arial" w:hAnsi="Arial" w:cs="Arial"/>
                <w:sz w:val="18"/>
                <w:szCs w:val="18"/>
              </w:rPr>
            </w:pPr>
          </w:p>
        </w:tc>
        <w:tc>
          <w:tcPr>
            <w:tcW w:w="5257" w:type="dxa"/>
            <w:tcBorders>
              <w:top w:val="single" w:sz="2" w:space="0" w:color="auto"/>
              <w:left w:val="nil"/>
              <w:bottom w:val="single" w:sz="12" w:space="0" w:color="auto"/>
              <w:right w:val="single" w:sz="2" w:space="0" w:color="auto"/>
            </w:tcBorders>
            <w:vAlign w:val="center"/>
          </w:tcPr>
          <w:p w14:paraId="66A4F82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61D05771"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16</w:t>
            </w:r>
          </w:p>
        </w:tc>
        <w:tc>
          <w:tcPr>
            <w:tcW w:w="1528" w:type="dxa"/>
            <w:tcBorders>
              <w:top w:val="single" w:sz="2" w:space="0" w:color="auto"/>
              <w:left w:val="single" w:sz="2" w:space="0" w:color="auto"/>
              <w:bottom w:val="single" w:sz="12" w:space="0" w:color="auto"/>
            </w:tcBorders>
            <w:vAlign w:val="center"/>
          </w:tcPr>
          <w:p w14:paraId="10B76624"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94</w:t>
            </w:r>
          </w:p>
        </w:tc>
      </w:tr>
    </w:tbl>
    <w:p w14:paraId="41EDB79C" w14:textId="77777777" w:rsidR="00CD3D0A" w:rsidRDefault="00CD3D0A">
      <w:pPr>
        <w:tabs>
          <w:tab w:val="left" w:pos="1080"/>
        </w:tabs>
        <w:rPr>
          <w:rFonts w:ascii="Arial" w:hAnsi="Arial" w:cs="Arial"/>
          <w:sz w:val="20"/>
        </w:rPr>
      </w:pPr>
    </w:p>
    <w:p w14:paraId="57A9B523" w14:textId="77777777" w:rsidR="00CD3D0A" w:rsidRDefault="00CD3D0A">
      <w:pPr>
        <w:tabs>
          <w:tab w:val="left" w:pos="1080"/>
        </w:tabs>
        <w:rPr>
          <w:rFonts w:ascii="Arial" w:hAnsi="Arial" w:cs="Arial"/>
          <w:b/>
          <w:sz w:val="20"/>
        </w:rPr>
      </w:pPr>
      <w:r>
        <w:rPr>
          <w:rFonts w:ascii="Arial" w:hAnsi="Arial" w:cs="Arial"/>
          <w:b/>
          <w:sz w:val="20"/>
        </w:rPr>
        <w:t>Question 4.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1584"/>
        <w:gridCol w:w="1584"/>
      </w:tblGrid>
      <w:tr w:rsidR="00CD3D0A" w14:paraId="5ECFE4C0" w14:textId="77777777">
        <w:tc>
          <w:tcPr>
            <w:tcW w:w="828" w:type="dxa"/>
            <w:tcBorders>
              <w:bottom w:val="single" w:sz="12" w:space="0" w:color="auto"/>
            </w:tcBorders>
          </w:tcPr>
          <w:p w14:paraId="2496D4E9"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4972B647" w14:textId="77777777" w:rsidR="00CD3D0A" w:rsidRDefault="00CD3D0A">
            <w:pPr>
              <w:tabs>
                <w:tab w:val="left" w:pos="1080"/>
              </w:tabs>
              <w:spacing w:before="60" w:after="60"/>
              <w:rPr>
                <w:rFonts w:ascii="Arial" w:hAnsi="Arial" w:cs="Arial"/>
                <w:sz w:val="18"/>
                <w:szCs w:val="18"/>
              </w:rPr>
            </w:pPr>
          </w:p>
        </w:tc>
        <w:tc>
          <w:tcPr>
            <w:tcW w:w="1584" w:type="dxa"/>
            <w:tcBorders>
              <w:bottom w:val="single" w:sz="12" w:space="0" w:color="auto"/>
            </w:tcBorders>
          </w:tcPr>
          <w:p w14:paraId="50C78E25"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84" w:type="dxa"/>
            <w:tcBorders>
              <w:bottom w:val="single" w:sz="12" w:space="0" w:color="auto"/>
            </w:tcBorders>
          </w:tcPr>
          <w:p w14:paraId="12A4FECE"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0F51598A" w14:textId="77777777">
        <w:tc>
          <w:tcPr>
            <w:tcW w:w="828" w:type="dxa"/>
            <w:tcBorders>
              <w:top w:val="single" w:sz="12" w:space="0" w:color="auto"/>
              <w:bottom w:val="single" w:sz="2" w:space="0" w:color="auto"/>
              <w:right w:val="single" w:sz="2" w:space="0" w:color="auto"/>
            </w:tcBorders>
            <w:vAlign w:val="center"/>
          </w:tcPr>
          <w:p w14:paraId="6887714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4a.</w:t>
            </w:r>
          </w:p>
        </w:tc>
        <w:tc>
          <w:tcPr>
            <w:tcW w:w="5580" w:type="dxa"/>
            <w:tcBorders>
              <w:top w:val="single" w:sz="12" w:space="0" w:color="auto"/>
              <w:left w:val="single" w:sz="2" w:space="0" w:color="auto"/>
              <w:bottom w:val="single" w:sz="2" w:space="0" w:color="auto"/>
              <w:right w:val="single" w:sz="2" w:space="0" w:color="auto"/>
            </w:tcBorders>
            <w:vAlign w:val="center"/>
          </w:tcPr>
          <w:p w14:paraId="2F111D8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disabled students</w:t>
            </w:r>
          </w:p>
        </w:tc>
        <w:tc>
          <w:tcPr>
            <w:tcW w:w="1584" w:type="dxa"/>
            <w:tcBorders>
              <w:top w:val="single" w:sz="12" w:space="0" w:color="auto"/>
              <w:left w:val="single" w:sz="2" w:space="0" w:color="auto"/>
              <w:bottom w:val="single" w:sz="2" w:space="0" w:color="auto"/>
              <w:right w:val="single" w:sz="2" w:space="0" w:color="auto"/>
            </w:tcBorders>
            <w:vAlign w:val="center"/>
          </w:tcPr>
          <w:p w14:paraId="3EA6F6D3"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w:t>
            </w:r>
          </w:p>
        </w:tc>
        <w:tc>
          <w:tcPr>
            <w:tcW w:w="1584" w:type="dxa"/>
            <w:tcBorders>
              <w:top w:val="single" w:sz="12" w:space="0" w:color="auto"/>
              <w:left w:val="single" w:sz="2" w:space="0" w:color="auto"/>
              <w:bottom w:val="single" w:sz="2" w:space="0" w:color="auto"/>
            </w:tcBorders>
            <w:vAlign w:val="center"/>
          </w:tcPr>
          <w:p w14:paraId="2657BF44"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12</w:t>
            </w:r>
          </w:p>
        </w:tc>
      </w:tr>
      <w:tr w:rsidR="00CD3D0A" w14:paraId="1502AAAC" w14:textId="77777777">
        <w:tc>
          <w:tcPr>
            <w:tcW w:w="828" w:type="dxa"/>
            <w:tcBorders>
              <w:top w:val="single" w:sz="2" w:space="0" w:color="auto"/>
              <w:bottom w:val="single" w:sz="2" w:space="0" w:color="auto"/>
              <w:right w:val="single" w:sz="2" w:space="0" w:color="auto"/>
            </w:tcBorders>
            <w:vAlign w:val="center"/>
          </w:tcPr>
          <w:p w14:paraId="3EE4C1B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4b.</w:t>
            </w:r>
          </w:p>
        </w:tc>
        <w:tc>
          <w:tcPr>
            <w:tcW w:w="5580" w:type="dxa"/>
            <w:tcBorders>
              <w:top w:val="single" w:sz="2" w:space="0" w:color="auto"/>
              <w:left w:val="single" w:sz="2" w:space="0" w:color="auto"/>
              <w:bottom w:val="single" w:sz="2" w:space="0" w:color="auto"/>
              <w:right w:val="single" w:sz="2" w:space="0" w:color="auto"/>
            </w:tcBorders>
            <w:vAlign w:val="center"/>
          </w:tcPr>
          <w:p w14:paraId="68E7BD3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nondisabled students</w:t>
            </w:r>
          </w:p>
        </w:tc>
        <w:tc>
          <w:tcPr>
            <w:tcW w:w="1584" w:type="dxa"/>
            <w:tcBorders>
              <w:top w:val="single" w:sz="2" w:space="0" w:color="auto"/>
              <w:left w:val="single" w:sz="2" w:space="0" w:color="auto"/>
              <w:bottom w:val="single" w:sz="2" w:space="0" w:color="auto"/>
              <w:right w:val="single" w:sz="2" w:space="0" w:color="auto"/>
            </w:tcBorders>
            <w:vAlign w:val="center"/>
          </w:tcPr>
          <w:p w14:paraId="1D52512E"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7</w:t>
            </w:r>
          </w:p>
        </w:tc>
        <w:tc>
          <w:tcPr>
            <w:tcW w:w="1584" w:type="dxa"/>
            <w:tcBorders>
              <w:top w:val="single" w:sz="2" w:space="0" w:color="auto"/>
              <w:left w:val="single" w:sz="2" w:space="0" w:color="auto"/>
              <w:bottom w:val="single" w:sz="2" w:space="0" w:color="auto"/>
            </w:tcBorders>
            <w:vAlign w:val="center"/>
          </w:tcPr>
          <w:p w14:paraId="7A010AA7"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88</w:t>
            </w:r>
          </w:p>
        </w:tc>
      </w:tr>
      <w:tr w:rsidR="00CD3D0A" w14:paraId="7BA20C72" w14:textId="77777777">
        <w:tc>
          <w:tcPr>
            <w:tcW w:w="828" w:type="dxa"/>
            <w:tcBorders>
              <w:top w:val="single" w:sz="2" w:space="0" w:color="auto"/>
              <w:bottom w:val="single" w:sz="12" w:space="0" w:color="auto"/>
            </w:tcBorders>
            <w:vAlign w:val="center"/>
          </w:tcPr>
          <w:p w14:paraId="225A41A8" w14:textId="77777777" w:rsidR="00CD3D0A" w:rsidRDefault="00CD3D0A">
            <w:pPr>
              <w:tabs>
                <w:tab w:val="left" w:pos="1080"/>
              </w:tabs>
              <w:spacing w:before="60" w:after="60"/>
              <w:jc w:val="left"/>
              <w:rPr>
                <w:rFonts w:ascii="Arial" w:hAnsi="Arial" w:cs="Arial"/>
                <w:sz w:val="18"/>
                <w:szCs w:val="18"/>
              </w:rPr>
            </w:pPr>
          </w:p>
        </w:tc>
        <w:tc>
          <w:tcPr>
            <w:tcW w:w="5580" w:type="dxa"/>
            <w:tcBorders>
              <w:top w:val="single" w:sz="2" w:space="0" w:color="auto"/>
              <w:left w:val="nil"/>
              <w:bottom w:val="single" w:sz="12" w:space="0" w:color="auto"/>
              <w:right w:val="single" w:sz="2" w:space="0" w:color="auto"/>
            </w:tcBorders>
            <w:vAlign w:val="center"/>
          </w:tcPr>
          <w:p w14:paraId="7B95943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584" w:type="dxa"/>
            <w:tcBorders>
              <w:top w:val="single" w:sz="2" w:space="0" w:color="auto"/>
              <w:left w:val="single" w:sz="2" w:space="0" w:color="auto"/>
              <w:bottom w:val="single" w:sz="12" w:space="0" w:color="auto"/>
              <w:right w:val="single" w:sz="2" w:space="0" w:color="auto"/>
            </w:tcBorders>
            <w:vAlign w:val="center"/>
          </w:tcPr>
          <w:p w14:paraId="3463AEB7"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8</w:t>
            </w:r>
          </w:p>
        </w:tc>
        <w:tc>
          <w:tcPr>
            <w:tcW w:w="1584" w:type="dxa"/>
            <w:tcBorders>
              <w:top w:val="single" w:sz="2" w:space="0" w:color="auto"/>
              <w:left w:val="single" w:sz="2" w:space="0" w:color="auto"/>
              <w:bottom w:val="single" w:sz="12" w:space="0" w:color="auto"/>
            </w:tcBorders>
            <w:vAlign w:val="center"/>
          </w:tcPr>
          <w:p w14:paraId="6F3266E3"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bl>
    <w:p w14:paraId="12C46688" w14:textId="77777777" w:rsidR="00CD3D0A" w:rsidRDefault="00CD3D0A">
      <w:pPr>
        <w:tabs>
          <w:tab w:val="left" w:pos="1080"/>
        </w:tabs>
        <w:rPr>
          <w:rFonts w:ascii="Arial" w:hAnsi="Arial" w:cs="Arial"/>
          <w:sz w:val="20"/>
        </w:rPr>
      </w:pPr>
    </w:p>
    <w:p w14:paraId="139E1F4A" w14:textId="77777777" w:rsidR="00CD3D0A" w:rsidRDefault="00CD3D0A">
      <w:pPr>
        <w:tabs>
          <w:tab w:val="left" w:pos="1080"/>
        </w:tabs>
        <w:rPr>
          <w:rFonts w:ascii="Arial" w:hAnsi="Arial" w:cs="Arial"/>
          <w:b/>
          <w:sz w:val="20"/>
        </w:rPr>
      </w:pPr>
      <w:r>
        <w:rPr>
          <w:rFonts w:ascii="Arial" w:hAnsi="Arial" w:cs="Arial"/>
          <w:b/>
          <w:sz w:val="20"/>
        </w:rPr>
        <w:t xml:space="preserve">Question 7.  </w:t>
      </w:r>
      <w:r>
        <w:rPr>
          <w:rFonts w:ascii="Arial" w:hAnsi="Arial" w:cs="Arial"/>
          <w:b/>
          <w:i/>
          <w:sz w:val="20"/>
        </w:rPr>
        <w:t>GFSA</w:t>
      </w:r>
      <w:r>
        <w:rPr>
          <w:rFonts w:ascii="Arial" w:hAnsi="Arial" w:cs="Arial"/>
          <w:b/>
          <w:sz w:val="20"/>
        </w:rPr>
        <w:t xml:space="preserve"> Submission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7164"/>
        <w:gridCol w:w="1584"/>
      </w:tblGrid>
      <w:tr w:rsidR="00CD3D0A" w14:paraId="038F557F" w14:textId="77777777">
        <w:tc>
          <w:tcPr>
            <w:tcW w:w="828" w:type="dxa"/>
            <w:tcBorders>
              <w:bottom w:val="single" w:sz="12" w:space="0" w:color="auto"/>
            </w:tcBorders>
          </w:tcPr>
          <w:p w14:paraId="34230FFB" w14:textId="77777777" w:rsidR="00CD3D0A" w:rsidRDefault="00CD3D0A">
            <w:pPr>
              <w:tabs>
                <w:tab w:val="left" w:pos="1080"/>
              </w:tabs>
              <w:spacing w:before="60" w:after="60"/>
              <w:rPr>
                <w:rFonts w:ascii="Arial" w:hAnsi="Arial" w:cs="Arial"/>
                <w:sz w:val="18"/>
                <w:szCs w:val="18"/>
              </w:rPr>
            </w:pPr>
          </w:p>
        </w:tc>
        <w:tc>
          <w:tcPr>
            <w:tcW w:w="7164" w:type="dxa"/>
            <w:tcBorders>
              <w:bottom w:val="single" w:sz="12" w:space="0" w:color="auto"/>
            </w:tcBorders>
          </w:tcPr>
          <w:p w14:paraId="4028EF91" w14:textId="77777777" w:rsidR="00CD3D0A" w:rsidRDefault="00CD3D0A">
            <w:pPr>
              <w:tabs>
                <w:tab w:val="left" w:pos="1080"/>
              </w:tabs>
              <w:spacing w:before="60" w:after="60"/>
              <w:jc w:val="center"/>
              <w:rPr>
                <w:rFonts w:ascii="Arial" w:hAnsi="Arial" w:cs="Arial"/>
                <w:sz w:val="18"/>
                <w:szCs w:val="18"/>
              </w:rPr>
            </w:pPr>
          </w:p>
        </w:tc>
        <w:tc>
          <w:tcPr>
            <w:tcW w:w="1584" w:type="dxa"/>
            <w:tcBorders>
              <w:bottom w:val="single" w:sz="12" w:space="0" w:color="auto"/>
            </w:tcBorders>
          </w:tcPr>
          <w:p w14:paraId="7D7B7047"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22609E77" w14:textId="77777777">
        <w:tc>
          <w:tcPr>
            <w:tcW w:w="828" w:type="dxa"/>
            <w:tcBorders>
              <w:top w:val="single" w:sz="12" w:space="0" w:color="auto"/>
              <w:bottom w:val="single" w:sz="2" w:space="0" w:color="auto"/>
              <w:right w:val="single" w:sz="2" w:space="0" w:color="auto"/>
            </w:tcBorders>
            <w:vAlign w:val="center"/>
          </w:tcPr>
          <w:p w14:paraId="2CCFACC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7a.</w:t>
            </w:r>
          </w:p>
        </w:tc>
        <w:tc>
          <w:tcPr>
            <w:tcW w:w="7164" w:type="dxa"/>
            <w:tcBorders>
              <w:top w:val="single" w:sz="12" w:space="0" w:color="auto"/>
              <w:left w:val="single" w:sz="2" w:space="0" w:color="auto"/>
              <w:bottom w:val="single" w:sz="2" w:space="0" w:color="auto"/>
              <w:right w:val="single" w:sz="2" w:space="0" w:color="auto"/>
            </w:tcBorders>
            <w:vAlign w:val="center"/>
          </w:tcPr>
          <w:p w14:paraId="3624E8C6"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LEAs that submitted a </w:t>
            </w:r>
            <w:r>
              <w:rPr>
                <w:rFonts w:ascii="Arial" w:hAnsi="Arial" w:cs="Arial"/>
                <w:i/>
                <w:sz w:val="18"/>
                <w:szCs w:val="18"/>
              </w:rPr>
              <w:t>GFSA</w:t>
            </w:r>
            <w:r>
              <w:rPr>
                <w:rFonts w:ascii="Arial" w:hAnsi="Arial" w:cs="Arial"/>
                <w:sz w:val="18"/>
                <w:szCs w:val="18"/>
              </w:rPr>
              <w:t xml:space="preserve"> report to the state</w:t>
            </w:r>
          </w:p>
        </w:tc>
        <w:tc>
          <w:tcPr>
            <w:tcW w:w="1584" w:type="dxa"/>
            <w:tcBorders>
              <w:top w:val="single" w:sz="12" w:space="0" w:color="auto"/>
              <w:left w:val="single" w:sz="2" w:space="0" w:color="auto"/>
              <w:bottom w:val="single" w:sz="2" w:space="0" w:color="auto"/>
            </w:tcBorders>
            <w:vAlign w:val="center"/>
          </w:tcPr>
          <w:p w14:paraId="4102C587"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610C206A" w14:textId="77777777">
        <w:tc>
          <w:tcPr>
            <w:tcW w:w="828" w:type="dxa"/>
            <w:tcBorders>
              <w:top w:val="single" w:sz="2" w:space="0" w:color="auto"/>
              <w:bottom w:val="single" w:sz="2" w:space="0" w:color="auto"/>
              <w:right w:val="single" w:sz="2" w:space="0" w:color="auto"/>
            </w:tcBorders>
            <w:vAlign w:val="center"/>
          </w:tcPr>
          <w:p w14:paraId="6FAC0D9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7b.</w:t>
            </w:r>
          </w:p>
        </w:tc>
        <w:tc>
          <w:tcPr>
            <w:tcW w:w="7164" w:type="dxa"/>
            <w:tcBorders>
              <w:top w:val="single" w:sz="2" w:space="0" w:color="auto"/>
              <w:left w:val="single" w:sz="2" w:space="0" w:color="auto"/>
              <w:bottom w:val="single" w:sz="2" w:space="0" w:color="auto"/>
              <w:right w:val="single" w:sz="2" w:space="0" w:color="auto"/>
            </w:tcBorders>
            <w:vAlign w:val="center"/>
          </w:tcPr>
          <w:p w14:paraId="3691B225"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schools that submitted </w:t>
            </w:r>
            <w:r>
              <w:rPr>
                <w:rFonts w:ascii="Arial" w:hAnsi="Arial" w:cs="Arial"/>
                <w:i/>
                <w:sz w:val="18"/>
                <w:szCs w:val="18"/>
              </w:rPr>
              <w:t>GFSA</w:t>
            </w:r>
            <w:r>
              <w:rPr>
                <w:rFonts w:ascii="Arial" w:hAnsi="Arial" w:cs="Arial"/>
                <w:sz w:val="18"/>
                <w:szCs w:val="18"/>
              </w:rPr>
              <w:t xml:space="preserve"> data to their LEAs</w:t>
            </w:r>
          </w:p>
        </w:tc>
        <w:tc>
          <w:tcPr>
            <w:tcW w:w="1584" w:type="dxa"/>
            <w:tcBorders>
              <w:top w:val="single" w:sz="2" w:space="0" w:color="auto"/>
              <w:left w:val="single" w:sz="2" w:space="0" w:color="auto"/>
              <w:bottom w:val="single" w:sz="2" w:space="0" w:color="auto"/>
            </w:tcBorders>
            <w:vAlign w:val="center"/>
          </w:tcPr>
          <w:p w14:paraId="0E6C0518"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473B6F63" w14:textId="77777777">
        <w:tc>
          <w:tcPr>
            <w:tcW w:w="828" w:type="dxa"/>
            <w:tcBorders>
              <w:top w:val="single" w:sz="2" w:space="0" w:color="auto"/>
              <w:bottom w:val="single" w:sz="12" w:space="0" w:color="auto"/>
              <w:right w:val="single" w:sz="2" w:space="0" w:color="auto"/>
            </w:tcBorders>
            <w:vAlign w:val="center"/>
          </w:tcPr>
          <w:p w14:paraId="2944734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7c.</w:t>
            </w:r>
          </w:p>
        </w:tc>
        <w:tc>
          <w:tcPr>
            <w:tcW w:w="7164" w:type="dxa"/>
            <w:tcBorders>
              <w:top w:val="single" w:sz="2" w:space="0" w:color="auto"/>
              <w:left w:val="single" w:sz="2" w:space="0" w:color="auto"/>
              <w:bottom w:val="single" w:sz="12" w:space="0" w:color="auto"/>
              <w:right w:val="single" w:sz="2" w:space="0" w:color="auto"/>
            </w:tcBorders>
            <w:vAlign w:val="center"/>
          </w:tcPr>
          <w:p w14:paraId="42072C6E"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Percentage of LEAs that reported students for a firearm offense</w:t>
            </w:r>
          </w:p>
        </w:tc>
        <w:tc>
          <w:tcPr>
            <w:tcW w:w="1584" w:type="dxa"/>
            <w:tcBorders>
              <w:top w:val="single" w:sz="2" w:space="0" w:color="auto"/>
              <w:left w:val="single" w:sz="2" w:space="0" w:color="auto"/>
              <w:bottom w:val="single" w:sz="12" w:space="0" w:color="auto"/>
            </w:tcBorders>
            <w:vAlign w:val="center"/>
          </w:tcPr>
          <w:p w14:paraId="2840564C"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Less than .05</w:t>
            </w:r>
          </w:p>
        </w:tc>
      </w:tr>
    </w:tbl>
    <w:p w14:paraId="4E2CF145" w14:textId="77777777" w:rsidR="00CD3D0A" w:rsidRDefault="00CD3D0A">
      <w:pPr>
        <w:tabs>
          <w:tab w:val="left" w:pos="1080"/>
        </w:tabs>
        <w:rPr>
          <w:rFonts w:ascii="Arial" w:hAnsi="Arial" w:cs="Arial"/>
          <w:sz w:val="20"/>
        </w:rPr>
      </w:pPr>
    </w:p>
    <w:p w14:paraId="2D30C8C6" w14:textId="77777777" w:rsidR="00CD3D0A" w:rsidRDefault="00CD3D0A">
      <w:pPr>
        <w:tabs>
          <w:tab w:val="left" w:pos="1080"/>
        </w:tabs>
        <w:rPr>
          <w:rFonts w:ascii="Arial" w:hAnsi="Arial" w:cs="Arial"/>
          <w:sz w:val="20"/>
        </w:rPr>
      </w:pPr>
    </w:p>
    <w:p w14:paraId="43930C33" w14:textId="77777777" w:rsidR="00CD3D0A" w:rsidRDefault="00CD3D0A">
      <w:pPr>
        <w:tabs>
          <w:tab w:val="left" w:pos="1080"/>
        </w:tabs>
        <w:rPr>
          <w:rFonts w:ascii="Arial" w:hAnsi="Arial" w:cs="Arial"/>
          <w:sz w:val="20"/>
        </w:rPr>
      </w:pPr>
      <w:r>
        <w:rPr>
          <w:rFonts w:ascii="Arial" w:hAnsi="Arial" w:cs="Arial"/>
          <w:sz w:val="20"/>
        </w:rPr>
        <w:br w:type="page"/>
      </w:r>
    </w:p>
    <w:p w14:paraId="7B47EA2C" w14:textId="77777777" w:rsidR="00CD3D0A" w:rsidRDefault="00CD3D0A">
      <w:pPr>
        <w:pBdr>
          <w:top w:val="single" w:sz="18" w:space="1" w:color="auto"/>
          <w:bottom w:val="single" w:sz="18" w:space="1" w:color="auto"/>
        </w:pBdr>
        <w:tabs>
          <w:tab w:val="left" w:pos="1080"/>
        </w:tabs>
        <w:rPr>
          <w:rFonts w:ascii="Arial" w:hAnsi="Arial" w:cs="Arial"/>
          <w:b/>
          <w:sz w:val="28"/>
          <w:szCs w:val="28"/>
        </w:rPr>
      </w:pPr>
      <w:smartTag w:uri="urn:schemas-microsoft-com:office:smarttags" w:element="State">
        <w:smartTag w:uri="urn:schemas-microsoft-com:office:smarttags" w:element="place">
          <w:r>
            <w:rPr>
              <w:rFonts w:ascii="Arial" w:hAnsi="Arial" w:cs="Arial"/>
              <w:b/>
              <w:noProof/>
              <w:sz w:val="28"/>
              <w:szCs w:val="28"/>
            </w:rPr>
            <w:t>Nebraska</w:t>
          </w:r>
        </w:smartTag>
      </w:smartTag>
      <w:r>
        <w:rPr>
          <w:rFonts w:ascii="Arial" w:hAnsi="Arial" w:cs="Arial"/>
          <w:b/>
          <w:sz w:val="28"/>
          <w:szCs w:val="28"/>
        </w:rPr>
        <w:t xml:space="preserve"> (continued)</w:t>
      </w:r>
    </w:p>
    <w:p w14:paraId="10EF9E89" w14:textId="77777777" w:rsidR="00CD3D0A" w:rsidRDefault="00CD3D0A">
      <w:pPr>
        <w:tabs>
          <w:tab w:val="left" w:pos="1080"/>
        </w:tabs>
        <w:rPr>
          <w:rFonts w:ascii="Arial" w:hAnsi="Arial" w:cs="Arial"/>
          <w:sz w:val="20"/>
        </w:rPr>
      </w:pPr>
    </w:p>
    <w:p w14:paraId="53A1ADAF" w14:textId="77777777" w:rsidR="00CD3D0A" w:rsidRDefault="00CD3D0A">
      <w:pPr>
        <w:pBdr>
          <w:bottom w:val="single" w:sz="8" w:space="1" w:color="auto"/>
        </w:pBdr>
        <w:tabs>
          <w:tab w:val="left" w:pos="1260"/>
        </w:tabs>
        <w:rPr>
          <w:rFonts w:ascii="Arial" w:hAnsi="Arial" w:cs="Arial"/>
          <w:b/>
          <w:sz w:val="20"/>
        </w:rPr>
      </w:pPr>
      <w:r>
        <w:rPr>
          <w:rFonts w:ascii="Arial" w:hAnsi="Arial" w:cs="Arial"/>
          <w:b/>
          <w:sz w:val="20"/>
        </w:rPr>
        <w:t>Question 8.  Data Quality</w:t>
      </w:r>
    </w:p>
    <w:p w14:paraId="7C90EA16" w14:textId="77777777" w:rsidR="00CD3D0A" w:rsidRDefault="00CD3D0A">
      <w:pPr>
        <w:pBdr>
          <w:bottom w:val="single" w:sz="8" w:space="1" w:color="auto"/>
        </w:pBdr>
        <w:tabs>
          <w:tab w:val="left" w:pos="1260"/>
        </w:tabs>
        <w:rPr>
          <w:rFonts w:ascii="Arial" w:hAnsi="Arial" w:cs="Arial"/>
          <w:b/>
          <w:sz w:val="20"/>
        </w:rPr>
      </w:pPr>
    </w:p>
    <w:p w14:paraId="5E715430" w14:textId="77777777" w:rsidR="00CD3D0A" w:rsidRDefault="00CD3D0A">
      <w:pPr>
        <w:pBdr>
          <w:bottom w:val="single" w:sz="8" w:space="1" w:color="auto"/>
        </w:pBdr>
        <w:tabs>
          <w:tab w:val="left" w:pos="1260"/>
        </w:tabs>
        <w:rPr>
          <w:rFonts w:ascii="Arial" w:hAnsi="Arial" w:cs="Arial"/>
          <w:sz w:val="20"/>
        </w:rPr>
      </w:pPr>
      <w:r>
        <w:rPr>
          <w:rFonts w:ascii="Arial" w:hAnsi="Arial" w:cs="Arial"/>
          <w:sz w:val="20"/>
        </w:rPr>
        <w:t>Information that explains any circumstances affecting the quality of data submitted.</w:t>
      </w:r>
    </w:p>
    <w:p w14:paraId="3CB79B91" w14:textId="77777777" w:rsidR="00CD3D0A" w:rsidRDefault="00CD3D0A">
      <w:pPr>
        <w:tabs>
          <w:tab w:val="left" w:pos="1260"/>
        </w:tabs>
        <w:jc w:val="left"/>
        <w:rPr>
          <w:rFonts w:ascii="Arial" w:hAnsi="Arial" w:cs="Arial"/>
          <w:sz w:val="20"/>
        </w:rPr>
      </w:pPr>
      <w:r>
        <w:rPr>
          <w:rFonts w:ascii="Arial" w:hAnsi="Arial" w:cs="Arial"/>
          <w:noProof/>
          <w:sz w:val="20"/>
        </w:rPr>
        <w:t>None.</w:t>
      </w:r>
    </w:p>
    <w:p w14:paraId="6AD7D341" w14:textId="77777777" w:rsidR="00CD3D0A" w:rsidRDefault="00CD3D0A">
      <w:pPr>
        <w:tabs>
          <w:tab w:val="left" w:pos="1260"/>
        </w:tabs>
        <w:jc w:val="left"/>
        <w:rPr>
          <w:rFonts w:ascii="Arial" w:hAnsi="Arial" w:cs="Arial"/>
          <w:sz w:val="20"/>
        </w:rPr>
      </w:pPr>
    </w:p>
    <w:p w14:paraId="74D04CB0" w14:textId="77777777" w:rsidR="00CD3D0A" w:rsidRDefault="00CD3D0A">
      <w:pPr>
        <w:tabs>
          <w:tab w:val="left" w:pos="1080"/>
        </w:tabs>
        <w:rPr>
          <w:rFonts w:ascii="Arial" w:hAnsi="Arial" w:cs="Arial"/>
          <w:sz w:val="20"/>
        </w:rPr>
      </w:pPr>
    </w:p>
    <w:p w14:paraId="761AE150" w14:textId="77777777" w:rsidR="00CD3D0A" w:rsidRDefault="00CD3D0A">
      <w:pPr>
        <w:tabs>
          <w:tab w:val="left" w:pos="1080"/>
        </w:tabs>
        <w:rPr>
          <w:rFonts w:ascii="Arial" w:hAnsi="Arial" w:cs="Arial"/>
          <w:b/>
          <w:sz w:val="20"/>
        </w:rPr>
      </w:pPr>
      <w:r>
        <w:rPr>
          <w:rFonts w:ascii="Arial" w:hAnsi="Arial" w:cs="Arial"/>
          <w:b/>
          <w:sz w:val="20"/>
        </w:rPr>
        <w:t xml:space="preserve">Question 9.  </w:t>
      </w:r>
      <w:r>
        <w:rPr>
          <w:rFonts w:ascii="Arial" w:hAnsi="Arial" w:cs="Arial"/>
          <w:b/>
          <w:i/>
          <w:sz w:val="20"/>
        </w:rPr>
        <w:t>GFSA</w:t>
      </w:r>
      <w:r>
        <w:rPr>
          <w:rFonts w:ascii="Arial" w:hAnsi="Arial" w:cs="Arial"/>
          <w:b/>
          <w:sz w:val="20"/>
        </w:rPr>
        <w:t>–related State Law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0AF43E74" w14:textId="77777777">
        <w:tc>
          <w:tcPr>
            <w:tcW w:w="828" w:type="dxa"/>
            <w:tcBorders>
              <w:bottom w:val="single" w:sz="12" w:space="0" w:color="auto"/>
            </w:tcBorders>
          </w:tcPr>
          <w:p w14:paraId="0042B121"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1991E43B"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0CED697B"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697AD17D" w14:textId="77777777">
        <w:tc>
          <w:tcPr>
            <w:tcW w:w="828" w:type="dxa"/>
            <w:tcBorders>
              <w:top w:val="single" w:sz="12" w:space="0" w:color="auto"/>
              <w:bottom w:val="single" w:sz="12" w:space="0" w:color="auto"/>
              <w:right w:val="single" w:sz="2" w:space="0" w:color="auto"/>
            </w:tcBorders>
            <w:vAlign w:val="center"/>
          </w:tcPr>
          <w:p w14:paraId="570C989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9.</w:t>
            </w:r>
          </w:p>
        </w:tc>
        <w:tc>
          <w:tcPr>
            <w:tcW w:w="5580" w:type="dxa"/>
            <w:tcBorders>
              <w:top w:val="single" w:sz="12" w:space="0" w:color="auto"/>
              <w:left w:val="single" w:sz="2" w:space="0" w:color="auto"/>
              <w:bottom w:val="single" w:sz="12" w:space="0" w:color="auto"/>
              <w:right w:val="single" w:sz="2" w:space="0" w:color="auto"/>
            </w:tcBorders>
            <w:vAlign w:val="center"/>
          </w:tcPr>
          <w:p w14:paraId="19471B4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Has your state law related to the </w:t>
            </w:r>
            <w:r>
              <w:rPr>
                <w:rFonts w:ascii="Arial" w:hAnsi="Arial" w:cs="Arial"/>
                <w:i/>
                <w:sz w:val="18"/>
                <w:szCs w:val="18"/>
              </w:rPr>
              <w:t>GFSA</w:t>
            </w:r>
            <w:r>
              <w:rPr>
                <w:rFonts w:ascii="Arial" w:hAnsi="Arial" w:cs="Arial"/>
                <w:sz w:val="18"/>
                <w:szCs w:val="18"/>
              </w:rPr>
              <w:t xml:space="preserve"> changed in the past 12 months?</w:t>
            </w:r>
          </w:p>
        </w:tc>
        <w:tc>
          <w:tcPr>
            <w:tcW w:w="3168" w:type="dxa"/>
            <w:tcBorders>
              <w:top w:val="single" w:sz="12" w:space="0" w:color="auto"/>
              <w:left w:val="single" w:sz="2" w:space="0" w:color="auto"/>
              <w:bottom w:val="single" w:sz="12" w:space="0" w:color="auto"/>
            </w:tcBorders>
            <w:vAlign w:val="center"/>
          </w:tcPr>
          <w:p w14:paraId="57EE3BD9"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27C3AA90" w14:textId="77777777" w:rsidR="00CD3D0A" w:rsidRDefault="00CD3D0A">
      <w:pPr>
        <w:tabs>
          <w:tab w:val="left" w:pos="1080"/>
        </w:tabs>
        <w:rPr>
          <w:rFonts w:ascii="Arial" w:hAnsi="Arial" w:cs="Arial"/>
          <w:sz w:val="20"/>
        </w:rPr>
      </w:pPr>
    </w:p>
    <w:p w14:paraId="18731D59" w14:textId="77777777" w:rsidR="00CD3D0A" w:rsidRDefault="00CD3D0A">
      <w:pPr>
        <w:tabs>
          <w:tab w:val="left" w:pos="1080"/>
        </w:tabs>
        <w:rPr>
          <w:rFonts w:ascii="Arial" w:hAnsi="Arial" w:cs="Arial"/>
          <w:b/>
          <w:sz w:val="20"/>
        </w:rPr>
      </w:pPr>
      <w:r>
        <w:rPr>
          <w:rFonts w:ascii="Arial" w:hAnsi="Arial" w:cs="Arial"/>
          <w:b/>
          <w:sz w:val="20"/>
        </w:rPr>
        <w:t>Question 10.  Alternative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2F6B25EC" w14:textId="77777777">
        <w:tc>
          <w:tcPr>
            <w:tcW w:w="828" w:type="dxa"/>
            <w:tcBorders>
              <w:bottom w:val="single" w:sz="12" w:space="0" w:color="auto"/>
            </w:tcBorders>
          </w:tcPr>
          <w:p w14:paraId="13399A4E"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23E153F1"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165E0178"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1296A5B3" w14:textId="77777777">
        <w:tc>
          <w:tcPr>
            <w:tcW w:w="828" w:type="dxa"/>
            <w:tcBorders>
              <w:top w:val="single" w:sz="12" w:space="0" w:color="auto"/>
              <w:bottom w:val="single" w:sz="2" w:space="0" w:color="auto"/>
              <w:right w:val="single" w:sz="2" w:space="0" w:color="auto"/>
            </w:tcBorders>
            <w:vAlign w:val="center"/>
          </w:tcPr>
          <w:p w14:paraId="3C9A939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10a.</w:t>
            </w:r>
          </w:p>
        </w:tc>
        <w:tc>
          <w:tcPr>
            <w:tcW w:w="5580" w:type="dxa"/>
            <w:tcBorders>
              <w:top w:val="single" w:sz="12" w:space="0" w:color="auto"/>
              <w:left w:val="single" w:sz="2" w:space="0" w:color="auto"/>
              <w:bottom w:val="single" w:sz="2" w:space="0" w:color="auto"/>
              <w:right w:val="single" w:sz="2" w:space="0" w:color="auto"/>
            </w:tcBorders>
            <w:vAlign w:val="center"/>
          </w:tcPr>
          <w:p w14:paraId="111D054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How does your state law address the need for providing educational services in an alternative setting to students expelled from their regular school setting?</w:t>
            </w:r>
          </w:p>
        </w:tc>
        <w:tc>
          <w:tcPr>
            <w:tcW w:w="3168" w:type="dxa"/>
            <w:tcBorders>
              <w:top w:val="single" w:sz="12" w:space="0" w:color="auto"/>
              <w:left w:val="single" w:sz="2" w:space="0" w:color="auto"/>
              <w:bottom w:val="single" w:sz="2" w:space="0" w:color="auto"/>
            </w:tcBorders>
            <w:vAlign w:val="center"/>
          </w:tcPr>
          <w:p w14:paraId="21609DE9" w14:textId="77777777" w:rsidR="00CD3D0A" w:rsidRDefault="00CD3D0A">
            <w:pPr>
              <w:spacing w:before="60" w:after="60"/>
              <w:jc w:val="left"/>
              <w:rPr>
                <w:rFonts w:ascii="Arial" w:hAnsi="Arial" w:cs="Arial"/>
                <w:sz w:val="18"/>
                <w:szCs w:val="18"/>
              </w:rPr>
            </w:pPr>
            <w:r>
              <w:rPr>
                <w:rFonts w:ascii="Arial" w:hAnsi="Arial" w:cs="Arial"/>
                <w:noProof/>
                <w:sz w:val="18"/>
                <w:szCs w:val="18"/>
              </w:rPr>
              <w:t>State law requires LEAs to provide educational services to expelled students in an alternative setting.</w:t>
            </w:r>
          </w:p>
        </w:tc>
      </w:tr>
      <w:tr w:rsidR="00CD3D0A" w14:paraId="48003BFF" w14:textId="77777777">
        <w:tc>
          <w:tcPr>
            <w:tcW w:w="828" w:type="dxa"/>
            <w:tcBorders>
              <w:top w:val="single" w:sz="2" w:space="0" w:color="auto"/>
              <w:bottom w:val="single" w:sz="12" w:space="0" w:color="auto"/>
              <w:right w:val="single" w:sz="2" w:space="0" w:color="auto"/>
            </w:tcBorders>
            <w:vAlign w:val="center"/>
          </w:tcPr>
          <w:p w14:paraId="385F846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10b.</w:t>
            </w:r>
          </w:p>
        </w:tc>
        <w:tc>
          <w:tcPr>
            <w:tcW w:w="5580" w:type="dxa"/>
            <w:tcBorders>
              <w:top w:val="single" w:sz="2" w:space="0" w:color="auto"/>
              <w:left w:val="single" w:sz="2" w:space="0" w:color="auto"/>
              <w:bottom w:val="single" w:sz="12" w:space="0" w:color="auto"/>
              <w:right w:val="single" w:sz="2" w:space="0" w:color="auto"/>
            </w:tcBorders>
            <w:vAlign w:val="center"/>
          </w:tcPr>
          <w:p w14:paraId="4366CB4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Are any state funds used to support the implementation of educational services in alternative settings as it relates to students who have been expelled under the </w:t>
            </w:r>
            <w:r>
              <w:rPr>
                <w:rFonts w:ascii="Arial" w:hAnsi="Arial" w:cs="Arial"/>
                <w:i/>
                <w:sz w:val="18"/>
                <w:szCs w:val="18"/>
              </w:rPr>
              <w:t>GFSA</w:t>
            </w:r>
            <w:r>
              <w:rPr>
                <w:rFonts w:ascii="Arial" w:hAnsi="Arial" w:cs="Arial"/>
                <w:sz w:val="18"/>
                <w:szCs w:val="18"/>
              </w:rPr>
              <w:t>?</w:t>
            </w:r>
          </w:p>
        </w:tc>
        <w:tc>
          <w:tcPr>
            <w:tcW w:w="3168" w:type="dxa"/>
            <w:tcBorders>
              <w:top w:val="single" w:sz="2" w:space="0" w:color="auto"/>
              <w:left w:val="single" w:sz="2" w:space="0" w:color="auto"/>
              <w:bottom w:val="single" w:sz="12" w:space="0" w:color="auto"/>
            </w:tcBorders>
            <w:vAlign w:val="center"/>
          </w:tcPr>
          <w:p w14:paraId="5991C35A"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4C0A797B" w14:textId="77777777" w:rsidR="00CD3D0A" w:rsidRDefault="00CD3D0A">
      <w:pPr>
        <w:tabs>
          <w:tab w:val="left" w:pos="1080"/>
        </w:tabs>
        <w:rPr>
          <w:rFonts w:ascii="Arial" w:hAnsi="Arial" w:cs="Arial"/>
          <w:sz w:val="20"/>
        </w:rPr>
      </w:pPr>
    </w:p>
    <w:p w14:paraId="48E34757" w14:textId="77777777" w:rsidR="00CD3D0A" w:rsidRDefault="00CD3D0A">
      <w:pPr>
        <w:tabs>
          <w:tab w:val="left" w:pos="1080"/>
        </w:tabs>
        <w:rPr>
          <w:rFonts w:ascii="Arial" w:hAnsi="Arial" w:cs="Arial"/>
          <w:sz w:val="20"/>
        </w:rPr>
      </w:pPr>
    </w:p>
    <w:p w14:paraId="52349E69" w14:textId="77777777" w:rsidR="00CD3D0A" w:rsidRDefault="00CD3D0A">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Comparison─2002</w:t>
      </w:r>
      <w:r>
        <w:rPr>
          <w:rFonts w:ascii="Arial" w:hAnsi="Arial" w:cs="Arial"/>
          <w:b/>
          <w:sz w:val="18"/>
          <w:szCs w:val="18"/>
        </w:rPr>
        <w:t>–</w:t>
      </w:r>
      <w:r>
        <w:rPr>
          <w:rFonts w:ascii="Arial" w:hAnsi="Arial" w:cs="Arial"/>
          <w:b/>
          <w:sz w:val="28"/>
          <w:szCs w:val="28"/>
        </w:rPr>
        <w:t>03 to 2003</w:t>
      </w:r>
      <w:r>
        <w:rPr>
          <w:rFonts w:ascii="Arial" w:hAnsi="Arial" w:cs="Arial"/>
          <w:b/>
          <w:sz w:val="18"/>
          <w:szCs w:val="18"/>
        </w:rPr>
        <w:t>–</w:t>
      </w:r>
      <w:r>
        <w:rPr>
          <w:rFonts w:ascii="Arial" w:hAnsi="Arial" w:cs="Arial"/>
          <w:b/>
          <w:sz w:val="28"/>
          <w:szCs w:val="28"/>
        </w:rPr>
        <w:t>04</w:t>
      </w:r>
    </w:p>
    <w:p w14:paraId="47ADF8C3" w14:textId="77777777" w:rsidR="00CD3D0A" w:rsidRDefault="00CD3D0A">
      <w:pPr>
        <w:tabs>
          <w:tab w:val="left" w:pos="1260"/>
        </w:tabs>
        <w:jc w:val="left"/>
        <w:rPr>
          <w:sz w:val="20"/>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1440"/>
        <w:gridCol w:w="1440"/>
      </w:tblGrid>
      <w:tr w:rsidR="00CD3D0A" w14:paraId="2642FE62" w14:textId="77777777">
        <w:tc>
          <w:tcPr>
            <w:tcW w:w="3888" w:type="dxa"/>
            <w:tcBorders>
              <w:bottom w:val="single" w:sz="12" w:space="0" w:color="auto"/>
              <w:right w:val="single" w:sz="2" w:space="0" w:color="auto"/>
            </w:tcBorders>
          </w:tcPr>
          <w:p w14:paraId="782D29C7"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Data</w:t>
            </w:r>
          </w:p>
        </w:tc>
        <w:tc>
          <w:tcPr>
            <w:tcW w:w="1440" w:type="dxa"/>
            <w:tcBorders>
              <w:left w:val="single" w:sz="2" w:space="0" w:color="auto"/>
              <w:bottom w:val="single" w:sz="12" w:space="0" w:color="auto"/>
              <w:right w:val="single" w:sz="2" w:space="0" w:color="auto"/>
            </w:tcBorders>
          </w:tcPr>
          <w:p w14:paraId="77A8A86E"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2002–03</w:t>
            </w:r>
          </w:p>
        </w:tc>
        <w:tc>
          <w:tcPr>
            <w:tcW w:w="1440" w:type="dxa"/>
            <w:tcBorders>
              <w:left w:val="single" w:sz="2" w:space="0" w:color="auto"/>
              <w:bottom w:val="single" w:sz="12" w:space="0" w:color="auto"/>
            </w:tcBorders>
          </w:tcPr>
          <w:p w14:paraId="1C528EF5"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2003–04</w:t>
            </w:r>
          </w:p>
        </w:tc>
      </w:tr>
      <w:tr w:rsidR="00CD3D0A" w14:paraId="6D8481A7" w14:textId="77777777">
        <w:tc>
          <w:tcPr>
            <w:tcW w:w="3888" w:type="dxa"/>
            <w:tcBorders>
              <w:top w:val="single" w:sz="12" w:space="0" w:color="auto"/>
              <w:bottom w:val="single" w:sz="2" w:space="0" w:color="auto"/>
              <w:right w:val="single" w:sz="2" w:space="0" w:color="auto"/>
            </w:tcBorders>
            <w:vAlign w:val="center"/>
          </w:tcPr>
          <w:p w14:paraId="7325C3F9"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0ADC2783"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10</w:t>
            </w:r>
          </w:p>
        </w:tc>
        <w:tc>
          <w:tcPr>
            <w:tcW w:w="1440" w:type="dxa"/>
            <w:tcBorders>
              <w:top w:val="single" w:sz="12" w:space="0" w:color="auto"/>
              <w:left w:val="single" w:sz="2" w:space="0" w:color="auto"/>
              <w:bottom w:val="single" w:sz="2" w:space="0" w:color="auto"/>
            </w:tcBorders>
            <w:vAlign w:val="center"/>
          </w:tcPr>
          <w:p w14:paraId="3AE49067"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17</w:t>
            </w:r>
          </w:p>
        </w:tc>
      </w:tr>
      <w:tr w:rsidR="00CD3D0A" w14:paraId="22DC643D" w14:textId="77777777">
        <w:tc>
          <w:tcPr>
            <w:tcW w:w="3888" w:type="dxa"/>
            <w:tcBorders>
              <w:top w:val="single" w:sz="2" w:space="0" w:color="auto"/>
              <w:bottom w:val="single" w:sz="2" w:space="0" w:color="auto"/>
            </w:tcBorders>
            <w:vAlign w:val="center"/>
          </w:tcPr>
          <w:p w14:paraId="0F6ED364"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Change (2002–03 to 2003–04)</w:t>
            </w:r>
          </w:p>
        </w:tc>
        <w:tc>
          <w:tcPr>
            <w:tcW w:w="1440" w:type="dxa"/>
            <w:tcBorders>
              <w:top w:val="single" w:sz="2" w:space="0" w:color="auto"/>
              <w:bottom w:val="single" w:sz="2" w:space="0" w:color="auto"/>
              <w:right w:val="single" w:sz="2" w:space="0" w:color="auto"/>
            </w:tcBorders>
            <w:vAlign w:val="center"/>
          </w:tcPr>
          <w:p w14:paraId="29B05036"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6C01F9E3"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7</w:t>
            </w:r>
          </w:p>
        </w:tc>
      </w:tr>
      <w:tr w:rsidR="00CD3D0A" w14:paraId="79C324F8" w14:textId="77777777">
        <w:tc>
          <w:tcPr>
            <w:tcW w:w="3888" w:type="dxa"/>
            <w:tcBorders>
              <w:top w:val="single" w:sz="2" w:space="0" w:color="auto"/>
            </w:tcBorders>
            <w:vAlign w:val="center"/>
          </w:tcPr>
          <w:p w14:paraId="7BFE4BDA"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Percentage Change</w:t>
            </w:r>
          </w:p>
        </w:tc>
        <w:tc>
          <w:tcPr>
            <w:tcW w:w="1440" w:type="dxa"/>
            <w:tcBorders>
              <w:top w:val="single" w:sz="2" w:space="0" w:color="auto"/>
              <w:right w:val="single" w:sz="2" w:space="0" w:color="auto"/>
            </w:tcBorders>
            <w:vAlign w:val="center"/>
          </w:tcPr>
          <w:p w14:paraId="65B0E646"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4E7F03D7"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70</w:t>
            </w:r>
          </w:p>
        </w:tc>
      </w:tr>
    </w:tbl>
    <w:p w14:paraId="4E6E4471" w14:textId="77777777" w:rsidR="00CD3D0A" w:rsidRDefault="00CD3D0A">
      <w:pPr>
        <w:tabs>
          <w:tab w:val="left" w:pos="1260"/>
        </w:tabs>
        <w:jc w:val="left"/>
        <w:rPr>
          <w:rFonts w:ascii="Arial" w:hAnsi="Arial" w:cs="Arial"/>
          <w:sz w:val="20"/>
        </w:rPr>
      </w:pPr>
    </w:p>
    <w:p w14:paraId="774470C0" w14:textId="77777777" w:rsidR="00CD3D0A" w:rsidRDefault="00CD3D0A">
      <w:pPr>
        <w:tabs>
          <w:tab w:val="left" w:pos="1260"/>
        </w:tabs>
        <w:jc w:val="left"/>
        <w:rPr>
          <w:rFonts w:ascii="Arial" w:hAnsi="Arial" w:cs="Arial"/>
          <w:sz w:val="20"/>
        </w:rPr>
      </w:pPr>
    </w:p>
    <w:p w14:paraId="17A65D74" w14:textId="77777777" w:rsidR="00CD3D0A" w:rsidRDefault="00CD3D0A">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645BED9A" w14:textId="77777777" w:rsidR="00CD3D0A" w:rsidRDefault="00CD3D0A">
      <w:pPr>
        <w:tabs>
          <w:tab w:val="left" w:pos="1260"/>
        </w:tabs>
        <w:jc w:val="left"/>
        <w:rPr>
          <w:rFonts w:ascii="Arial" w:hAnsi="Arial" w:cs="Arial"/>
          <w:sz w:val="20"/>
        </w:rPr>
        <w:sectPr w:rsidR="00CD3D0A">
          <w:pgSz w:w="12240" w:h="15840"/>
          <w:pgMar w:top="1152" w:right="1440" w:bottom="1008" w:left="1440" w:header="720" w:footer="720" w:gutter="0"/>
          <w:cols w:space="720"/>
          <w:docGrid w:linePitch="360"/>
        </w:sectPr>
      </w:pPr>
      <w:r>
        <w:rPr>
          <w:rFonts w:ascii="Arial" w:hAnsi="Arial" w:cs="Arial"/>
          <w:noProof/>
          <w:sz w:val="20"/>
        </w:rPr>
        <w:t>Questions 3b. One student went to prison and was not placed in a regular alternate school placement program.</w:t>
      </w:r>
    </w:p>
    <w:p w14:paraId="35B70B35" w14:textId="77777777" w:rsidR="00CD3D0A" w:rsidRDefault="00CD3D0A">
      <w:pPr>
        <w:pStyle w:val="Heading2"/>
        <w:spacing w:after="0" w:line="240" w:lineRule="atLeast"/>
        <w:rPr>
          <w:rFonts w:ascii="Arial" w:hAnsi="Arial" w:cs="Arial"/>
          <w:bCs/>
          <w:sz w:val="28"/>
          <w:szCs w:val="28"/>
        </w:rPr>
      </w:pPr>
      <w:bookmarkStart w:id="61" w:name="_Toc165448284"/>
      <w:smartTag w:uri="urn:schemas-microsoft-com:office:smarttags" w:element="State">
        <w:smartTag w:uri="urn:schemas-microsoft-com:office:smarttags" w:element="place">
          <w:r>
            <w:rPr>
              <w:rFonts w:ascii="Arial" w:hAnsi="Arial" w:cs="Arial"/>
              <w:bCs/>
              <w:noProof/>
              <w:sz w:val="28"/>
              <w:szCs w:val="28"/>
            </w:rPr>
            <w:t>Nevada</w:t>
          </w:r>
        </w:smartTag>
      </w:smartTag>
      <w:bookmarkEnd w:id="61"/>
    </w:p>
    <w:p w14:paraId="4A35B710" w14:textId="77777777" w:rsidR="00CD3D0A" w:rsidRDefault="00CD3D0A">
      <w:pPr>
        <w:pBdr>
          <w:top w:val="single" w:sz="18" w:space="1" w:color="auto"/>
          <w:bottom w:val="single" w:sz="18" w:space="1" w:color="auto"/>
        </w:pBdr>
        <w:tabs>
          <w:tab w:val="left" w:pos="1080"/>
        </w:tabs>
        <w:rPr>
          <w:rFonts w:ascii="Arial" w:hAnsi="Arial" w:cs="Arial"/>
          <w:b/>
          <w:sz w:val="24"/>
          <w:szCs w:val="24"/>
        </w:rPr>
      </w:pPr>
      <w:r>
        <w:rPr>
          <w:rFonts w:ascii="Arial" w:hAnsi="Arial" w:cs="Arial"/>
          <w:b/>
          <w:sz w:val="24"/>
          <w:szCs w:val="24"/>
        </w:rPr>
        <w:t>2003–04 Data</w:t>
      </w:r>
    </w:p>
    <w:p w14:paraId="09BCAD3E" w14:textId="77777777" w:rsidR="00CD3D0A" w:rsidRDefault="00CD3D0A">
      <w:pPr>
        <w:tabs>
          <w:tab w:val="left" w:pos="1080"/>
        </w:tabs>
      </w:pPr>
    </w:p>
    <w:p w14:paraId="264EE17E" w14:textId="77777777" w:rsidR="00CD3D0A" w:rsidRDefault="00CD3D0A">
      <w:pPr>
        <w:tabs>
          <w:tab w:val="left" w:pos="1080"/>
        </w:tabs>
        <w:rPr>
          <w:rFonts w:ascii="Arial" w:hAnsi="Arial" w:cs="Arial"/>
          <w:b/>
          <w:sz w:val="20"/>
        </w:rPr>
      </w:pPr>
      <w:r>
        <w:rPr>
          <w:rFonts w:ascii="Arial" w:hAnsi="Arial" w:cs="Arial"/>
          <w:b/>
          <w:sz w:val="20"/>
        </w:rPr>
        <w:t>Question 1.  Firearms Incidents</w:t>
      </w:r>
    </w:p>
    <w:p w14:paraId="3B2D5A91" w14:textId="77777777" w:rsidR="00CD3D0A" w:rsidRDefault="00CD3D0A">
      <w:pPr>
        <w:tabs>
          <w:tab w:val="left" w:pos="1080"/>
        </w:tabs>
        <w:ind w:firstLine="720"/>
        <w:rPr>
          <w:rFonts w:ascii="Arial" w:hAnsi="Arial" w:cs="Arial"/>
          <w:sz w:val="20"/>
        </w:rPr>
      </w:pPr>
    </w:p>
    <w:p w14:paraId="55F84491" w14:textId="77777777" w:rsidR="00CD3D0A" w:rsidRDefault="00CD3D0A">
      <w:pPr>
        <w:tabs>
          <w:tab w:val="left" w:pos="1080"/>
        </w:tabs>
        <w:ind w:firstLine="720"/>
        <w:rPr>
          <w:rFonts w:ascii="Arial" w:hAnsi="Arial" w:cs="Arial"/>
          <w:sz w:val="20"/>
        </w:rPr>
      </w:pPr>
      <w:r>
        <w:rPr>
          <w:rFonts w:ascii="Arial" w:hAnsi="Arial" w:cs="Arial"/>
          <w:sz w:val="20"/>
        </w:rPr>
        <w:t>1a.  Number of students who were found to have brought or possessed a firearm in school</w:t>
      </w:r>
    </w:p>
    <w:p w14:paraId="306B4AFD" w14:textId="77777777" w:rsidR="00CD3D0A" w:rsidRDefault="00CD3D0A">
      <w:pPr>
        <w:tabs>
          <w:tab w:val="left" w:pos="1080"/>
        </w:tabs>
        <w:rPr>
          <w:rFonts w:ascii="Arial" w:hAnsi="Arial" w:cs="Arial"/>
          <w:sz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1797"/>
        <w:gridCol w:w="1792"/>
        <w:gridCol w:w="1796"/>
        <w:gridCol w:w="1849"/>
      </w:tblGrid>
      <w:tr w:rsidR="00CD3D0A" w14:paraId="39C26BFF" w14:textId="77777777">
        <w:tc>
          <w:tcPr>
            <w:tcW w:w="1622" w:type="dxa"/>
          </w:tcPr>
          <w:p w14:paraId="1F289D5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School Level</w:t>
            </w:r>
          </w:p>
        </w:tc>
        <w:tc>
          <w:tcPr>
            <w:tcW w:w="1797" w:type="dxa"/>
          </w:tcPr>
          <w:p w14:paraId="742996E7"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Handguns</w:t>
            </w:r>
          </w:p>
        </w:tc>
        <w:tc>
          <w:tcPr>
            <w:tcW w:w="1792" w:type="dxa"/>
          </w:tcPr>
          <w:p w14:paraId="7A8F1CDE"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Rifles or Shotguns</w:t>
            </w:r>
          </w:p>
        </w:tc>
        <w:tc>
          <w:tcPr>
            <w:tcW w:w="1796" w:type="dxa"/>
          </w:tcPr>
          <w:p w14:paraId="5F5361B7"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Other Firearms</w:t>
            </w:r>
          </w:p>
        </w:tc>
        <w:tc>
          <w:tcPr>
            <w:tcW w:w="1849" w:type="dxa"/>
          </w:tcPr>
          <w:p w14:paraId="1CD88712"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Total</w:t>
            </w:r>
          </w:p>
        </w:tc>
      </w:tr>
      <w:tr w:rsidR="00CD3D0A" w14:paraId="02E1A7B2" w14:textId="77777777">
        <w:tc>
          <w:tcPr>
            <w:tcW w:w="1622" w:type="dxa"/>
          </w:tcPr>
          <w:p w14:paraId="72B5E0C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Elementary</w:t>
            </w:r>
          </w:p>
        </w:tc>
        <w:tc>
          <w:tcPr>
            <w:tcW w:w="1797" w:type="dxa"/>
            <w:vAlign w:val="center"/>
          </w:tcPr>
          <w:p w14:paraId="467D8657"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w:t>
            </w:r>
          </w:p>
        </w:tc>
        <w:tc>
          <w:tcPr>
            <w:tcW w:w="1792" w:type="dxa"/>
            <w:vAlign w:val="center"/>
          </w:tcPr>
          <w:p w14:paraId="5897933E"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49F890FB"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5FDED6C2"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w:t>
            </w:r>
          </w:p>
        </w:tc>
      </w:tr>
      <w:tr w:rsidR="00CD3D0A" w14:paraId="770442F1" w14:textId="77777777">
        <w:tc>
          <w:tcPr>
            <w:tcW w:w="1622" w:type="dxa"/>
          </w:tcPr>
          <w:p w14:paraId="25EB1BA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Junior High</w:t>
            </w:r>
          </w:p>
        </w:tc>
        <w:tc>
          <w:tcPr>
            <w:tcW w:w="1797" w:type="dxa"/>
            <w:vAlign w:val="center"/>
          </w:tcPr>
          <w:p w14:paraId="478F994D"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4</w:t>
            </w:r>
          </w:p>
        </w:tc>
        <w:tc>
          <w:tcPr>
            <w:tcW w:w="1792" w:type="dxa"/>
            <w:vAlign w:val="center"/>
          </w:tcPr>
          <w:p w14:paraId="6AF8F716"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6C2BF835"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6DDDF4C6"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4</w:t>
            </w:r>
          </w:p>
        </w:tc>
      </w:tr>
      <w:tr w:rsidR="00CD3D0A" w14:paraId="3A13CADC" w14:textId="77777777">
        <w:tc>
          <w:tcPr>
            <w:tcW w:w="1622" w:type="dxa"/>
          </w:tcPr>
          <w:p w14:paraId="798910D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Senior High</w:t>
            </w:r>
          </w:p>
        </w:tc>
        <w:tc>
          <w:tcPr>
            <w:tcW w:w="1797" w:type="dxa"/>
            <w:vAlign w:val="center"/>
          </w:tcPr>
          <w:p w14:paraId="1A58A4C3"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16</w:t>
            </w:r>
          </w:p>
        </w:tc>
        <w:tc>
          <w:tcPr>
            <w:tcW w:w="1792" w:type="dxa"/>
            <w:vAlign w:val="center"/>
          </w:tcPr>
          <w:p w14:paraId="55B5826A"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796" w:type="dxa"/>
            <w:vAlign w:val="center"/>
          </w:tcPr>
          <w:p w14:paraId="2F58F17A"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0234AE6A"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18</w:t>
            </w:r>
          </w:p>
        </w:tc>
      </w:tr>
      <w:tr w:rsidR="00CD3D0A" w14:paraId="7415B7F7" w14:textId="77777777">
        <w:tc>
          <w:tcPr>
            <w:tcW w:w="1622" w:type="dxa"/>
          </w:tcPr>
          <w:p w14:paraId="245A362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797" w:type="dxa"/>
            <w:vAlign w:val="center"/>
          </w:tcPr>
          <w:p w14:paraId="33DCA461"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23</w:t>
            </w:r>
          </w:p>
        </w:tc>
        <w:tc>
          <w:tcPr>
            <w:tcW w:w="1792" w:type="dxa"/>
            <w:vAlign w:val="center"/>
          </w:tcPr>
          <w:p w14:paraId="329ADCC7"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796" w:type="dxa"/>
            <w:vAlign w:val="center"/>
          </w:tcPr>
          <w:p w14:paraId="7A149954"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034B1FF5"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25</w:t>
            </w:r>
          </w:p>
        </w:tc>
      </w:tr>
    </w:tbl>
    <w:p w14:paraId="003F8742" w14:textId="77777777" w:rsidR="00CD3D0A" w:rsidRDefault="00CD3D0A">
      <w:pPr>
        <w:tabs>
          <w:tab w:val="left" w:pos="1080"/>
        </w:tabs>
        <w:jc w:val="left"/>
        <w:rPr>
          <w:rFonts w:ascii="Arial" w:hAnsi="Arial" w:cs="Arial"/>
          <w:sz w:val="20"/>
        </w:rPr>
      </w:pPr>
    </w:p>
    <w:p w14:paraId="20349139" w14:textId="77777777" w:rsidR="00CD3D0A" w:rsidRDefault="00CD3D0A">
      <w:pPr>
        <w:tabs>
          <w:tab w:val="left" w:pos="1080"/>
        </w:tabs>
        <w:rPr>
          <w:rFonts w:ascii="Arial" w:hAnsi="Arial" w:cs="Arial"/>
          <w:sz w:val="20"/>
        </w:rPr>
      </w:pPr>
    </w:p>
    <w:p w14:paraId="1BB3EB90" w14:textId="77777777" w:rsidR="00CD3D0A" w:rsidRDefault="00CD3D0A">
      <w:pPr>
        <w:tabs>
          <w:tab w:val="left" w:pos="1080"/>
        </w:tabs>
        <w:rPr>
          <w:rFonts w:ascii="Arial" w:hAnsi="Arial" w:cs="Arial"/>
          <w:b/>
          <w:sz w:val="20"/>
        </w:rPr>
      </w:pPr>
      <w:r>
        <w:rPr>
          <w:rFonts w:ascii="Arial" w:hAnsi="Arial" w:cs="Arial"/>
          <w:b/>
          <w:sz w:val="20"/>
        </w:rPr>
        <w:t>Question 2.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5"/>
        <w:gridCol w:w="1989"/>
        <w:gridCol w:w="1530"/>
      </w:tblGrid>
      <w:tr w:rsidR="00CD3D0A" w14:paraId="4F38E8C4" w14:textId="77777777">
        <w:tc>
          <w:tcPr>
            <w:tcW w:w="802" w:type="dxa"/>
            <w:tcBorders>
              <w:bottom w:val="single" w:sz="12" w:space="0" w:color="auto"/>
            </w:tcBorders>
          </w:tcPr>
          <w:p w14:paraId="6060A97C" w14:textId="77777777" w:rsidR="00CD3D0A" w:rsidRDefault="00CD3D0A">
            <w:pPr>
              <w:tabs>
                <w:tab w:val="left" w:pos="1080"/>
              </w:tabs>
              <w:spacing w:before="60" w:after="60"/>
              <w:rPr>
                <w:rFonts w:ascii="Arial" w:hAnsi="Arial" w:cs="Arial"/>
                <w:sz w:val="18"/>
                <w:szCs w:val="18"/>
              </w:rPr>
            </w:pPr>
          </w:p>
        </w:tc>
        <w:tc>
          <w:tcPr>
            <w:tcW w:w="5255" w:type="dxa"/>
            <w:tcBorders>
              <w:bottom w:val="single" w:sz="12" w:space="0" w:color="auto"/>
            </w:tcBorders>
          </w:tcPr>
          <w:p w14:paraId="7752E065"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4177878A"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30" w:type="dxa"/>
            <w:tcBorders>
              <w:bottom w:val="single" w:sz="12" w:space="0" w:color="auto"/>
            </w:tcBorders>
          </w:tcPr>
          <w:p w14:paraId="219794EC"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62833693" w14:textId="77777777">
        <w:tc>
          <w:tcPr>
            <w:tcW w:w="802" w:type="dxa"/>
            <w:tcBorders>
              <w:top w:val="single" w:sz="12" w:space="0" w:color="auto"/>
              <w:bottom w:val="single" w:sz="2" w:space="0" w:color="auto"/>
              <w:right w:val="single" w:sz="2" w:space="0" w:color="auto"/>
            </w:tcBorders>
            <w:vAlign w:val="center"/>
          </w:tcPr>
          <w:p w14:paraId="5546888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2a.</w:t>
            </w:r>
          </w:p>
        </w:tc>
        <w:tc>
          <w:tcPr>
            <w:tcW w:w="5255" w:type="dxa"/>
            <w:tcBorders>
              <w:top w:val="single" w:sz="12" w:space="0" w:color="auto"/>
              <w:left w:val="single" w:sz="2" w:space="0" w:color="auto"/>
              <w:bottom w:val="single" w:sz="2" w:space="0" w:color="auto"/>
              <w:right w:val="single" w:sz="2" w:space="0" w:color="auto"/>
            </w:tcBorders>
            <w:vAlign w:val="center"/>
          </w:tcPr>
          <w:p w14:paraId="0DF0C7B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modified</w:t>
            </w:r>
          </w:p>
        </w:tc>
        <w:tc>
          <w:tcPr>
            <w:tcW w:w="1989" w:type="dxa"/>
            <w:tcBorders>
              <w:top w:val="single" w:sz="12" w:space="0" w:color="auto"/>
              <w:left w:val="single" w:sz="2" w:space="0" w:color="auto"/>
              <w:bottom w:val="single" w:sz="2" w:space="0" w:color="auto"/>
              <w:right w:val="single" w:sz="2" w:space="0" w:color="auto"/>
            </w:tcBorders>
            <w:vAlign w:val="center"/>
          </w:tcPr>
          <w:p w14:paraId="692B5A93"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7</w:t>
            </w:r>
          </w:p>
        </w:tc>
        <w:tc>
          <w:tcPr>
            <w:tcW w:w="1530" w:type="dxa"/>
            <w:tcBorders>
              <w:top w:val="single" w:sz="12" w:space="0" w:color="auto"/>
              <w:left w:val="single" w:sz="2" w:space="0" w:color="auto"/>
              <w:bottom w:val="single" w:sz="2" w:space="0" w:color="auto"/>
            </w:tcBorders>
            <w:vAlign w:val="center"/>
          </w:tcPr>
          <w:p w14:paraId="3F3EAD18"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28</w:t>
            </w:r>
          </w:p>
        </w:tc>
      </w:tr>
      <w:tr w:rsidR="00CD3D0A" w14:paraId="76BEBE96" w14:textId="77777777">
        <w:tc>
          <w:tcPr>
            <w:tcW w:w="802" w:type="dxa"/>
            <w:tcBorders>
              <w:top w:val="single" w:sz="2" w:space="0" w:color="auto"/>
              <w:bottom w:val="single" w:sz="2" w:space="0" w:color="auto"/>
              <w:right w:val="single" w:sz="2" w:space="0" w:color="auto"/>
            </w:tcBorders>
            <w:vAlign w:val="center"/>
          </w:tcPr>
          <w:p w14:paraId="5ED1A2D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2b.</w:t>
            </w:r>
          </w:p>
        </w:tc>
        <w:tc>
          <w:tcPr>
            <w:tcW w:w="5255" w:type="dxa"/>
            <w:tcBorders>
              <w:top w:val="single" w:sz="2" w:space="0" w:color="auto"/>
              <w:left w:val="single" w:sz="2" w:space="0" w:color="auto"/>
              <w:bottom w:val="single" w:sz="2" w:space="0" w:color="auto"/>
              <w:right w:val="single" w:sz="2" w:space="0" w:color="auto"/>
            </w:tcBorders>
            <w:vAlign w:val="center"/>
          </w:tcPr>
          <w:p w14:paraId="2B60A1C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not modified</w:t>
            </w:r>
          </w:p>
        </w:tc>
        <w:tc>
          <w:tcPr>
            <w:tcW w:w="1989" w:type="dxa"/>
            <w:tcBorders>
              <w:top w:val="single" w:sz="2" w:space="0" w:color="auto"/>
              <w:left w:val="single" w:sz="2" w:space="0" w:color="auto"/>
              <w:bottom w:val="single" w:sz="2" w:space="0" w:color="auto"/>
              <w:right w:val="single" w:sz="2" w:space="0" w:color="auto"/>
            </w:tcBorders>
            <w:vAlign w:val="center"/>
          </w:tcPr>
          <w:p w14:paraId="352AB49F"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18</w:t>
            </w:r>
          </w:p>
        </w:tc>
        <w:tc>
          <w:tcPr>
            <w:tcW w:w="1530" w:type="dxa"/>
            <w:tcBorders>
              <w:top w:val="single" w:sz="2" w:space="0" w:color="auto"/>
              <w:left w:val="single" w:sz="2" w:space="0" w:color="auto"/>
              <w:bottom w:val="single" w:sz="2" w:space="0" w:color="auto"/>
            </w:tcBorders>
            <w:vAlign w:val="center"/>
          </w:tcPr>
          <w:p w14:paraId="425FF820"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72</w:t>
            </w:r>
          </w:p>
        </w:tc>
      </w:tr>
      <w:tr w:rsidR="00CD3D0A" w14:paraId="1E40FBF9" w14:textId="77777777">
        <w:tc>
          <w:tcPr>
            <w:tcW w:w="802" w:type="dxa"/>
            <w:tcBorders>
              <w:top w:val="single" w:sz="2" w:space="0" w:color="auto"/>
              <w:bottom w:val="single" w:sz="12" w:space="0" w:color="auto"/>
            </w:tcBorders>
            <w:vAlign w:val="center"/>
          </w:tcPr>
          <w:p w14:paraId="0EA26DF7" w14:textId="77777777" w:rsidR="00CD3D0A" w:rsidRDefault="00CD3D0A">
            <w:pPr>
              <w:tabs>
                <w:tab w:val="left" w:pos="1080"/>
              </w:tabs>
              <w:spacing w:before="60" w:after="60"/>
              <w:jc w:val="left"/>
              <w:rPr>
                <w:rFonts w:ascii="Arial" w:hAnsi="Arial" w:cs="Arial"/>
                <w:sz w:val="18"/>
                <w:szCs w:val="18"/>
              </w:rPr>
            </w:pPr>
          </w:p>
        </w:tc>
        <w:tc>
          <w:tcPr>
            <w:tcW w:w="5255" w:type="dxa"/>
            <w:tcBorders>
              <w:top w:val="single" w:sz="2" w:space="0" w:color="auto"/>
              <w:left w:val="nil"/>
              <w:bottom w:val="single" w:sz="12" w:space="0" w:color="auto"/>
              <w:right w:val="single" w:sz="2" w:space="0" w:color="auto"/>
            </w:tcBorders>
            <w:vAlign w:val="center"/>
          </w:tcPr>
          <w:p w14:paraId="08615EB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1A7C79D7"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25</w:t>
            </w:r>
          </w:p>
        </w:tc>
        <w:tc>
          <w:tcPr>
            <w:tcW w:w="1530" w:type="dxa"/>
            <w:tcBorders>
              <w:top w:val="single" w:sz="2" w:space="0" w:color="auto"/>
              <w:left w:val="single" w:sz="2" w:space="0" w:color="auto"/>
              <w:bottom w:val="single" w:sz="12" w:space="0" w:color="auto"/>
            </w:tcBorders>
            <w:vAlign w:val="center"/>
          </w:tcPr>
          <w:p w14:paraId="345AE647"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100</w:t>
            </w:r>
          </w:p>
        </w:tc>
      </w:tr>
    </w:tbl>
    <w:p w14:paraId="3E0F528E" w14:textId="77777777" w:rsidR="00CD3D0A" w:rsidRDefault="00CD3D0A">
      <w:pPr>
        <w:tabs>
          <w:tab w:val="left" w:pos="1080"/>
        </w:tabs>
        <w:rPr>
          <w:rFonts w:ascii="Arial" w:hAnsi="Arial" w:cs="Arial"/>
          <w:sz w:val="20"/>
        </w:rPr>
      </w:pPr>
    </w:p>
    <w:p w14:paraId="6CDED5EB" w14:textId="77777777" w:rsidR="00CD3D0A" w:rsidRDefault="00CD3D0A">
      <w:pPr>
        <w:tabs>
          <w:tab w:val="left" w:pos="1080"/>
        </w:tabs>
        <w:rPr>
          <w:rFonts w:ascii="Arial" w:hAnsi="Arial" w:cs="Arial"/>
          <w:b/>
          <w:sz w:val="20"/>
        </w:rPr>
      </w:pPr>
      <w:r>
        <w:rPr>
          <w:rFonts w:ascii="Arial" w:hAnsi="Arial" w:cs="Arial"/>
          <w:b/>
          <w:sz w:val="20"/>
        </w:rPr>
        <w:t>Question 3.  Alternative Placements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7"/>
        <w:gridCol w:w="1989"/>
        <w:gridCol w:w="1528"/>
      </w:tblGrid>
      <w:tr w:rsidR="00CD3D0A" w14:paraId="665D42F8" w14:textId="77777777">
        <w:tc>
          <w:tcPr>
            <w:tcW w:w="802" w:type="dxa"/>
            <w:tcBorders>
              <w:bottom w:val="single" w:sz="12" w:space="0" w:color="auto"/>
            </w:tcBorders>
          </w:tcPr>
          <w:p w14:paraId="3BC18B63" w14:textId="77777777" w:rsidR="00CD3D0A" w:rsidRDefault="00CD3D0A">
            <w:pPr>
              <w:tabs>
                <w:tab w:val="left" w:pos="1080"/>
              </w:tabs>
              <w:spacing w:before="60" w:after="60"/>
              <w:rPr>
                <w:rFonts w:ascii="Arial" w:hAnsi="Arial" w:cs="Arial"/>
                <w:sz w:val="18"/>
                <w:szCs w:val="18"/>
              </w:rPr>
            </w:pPr>
          </w:p>
        </w:tc>
        <w:tc>
          <w:tcPr>
            <w:tcW w:w="5257" w:type="dxa"/>
            <w:tcBorders>
              <w:bottom w:val="single" w:sz="12" w:space="0" w:color="auto"/>
            </w:tcBorders>
          </w:tcPr>
          <w:p w14:paraId="0B0D27EA"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12C0F269"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28" w:type="dxa"/>
            <w:tcBorders>
              <w:bottom w:val="single" w:sz="12" w:space="0" w:color="auto"/>
            </w:tcBorders>
          </w:tcPr>
          <w:p w14:paraId="0F2054AE"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770E6E93" w14:textId="77777777">
        <w:tc>
          <w:tcPr>
            <w:tcW w:w="802" w:type="dxa"/>
            <w:tcBorders>
              <w:top w:val="single" w:sz="12" w:space="0" w:color="auto"/>
              <w:bottom w:val="single" w:sz="2" w:space="0" w:color="auto"/>
              <w:right w:val="single" w:sz="2" w:space="0" w:color="auto"/>
            </w:tcBorders>
            <w:vAlign w:val="center"/>
          </w:tcPr>
          <w:p w14:paraId="22DF00E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3a.</w:t>
            </w:r>
          </w:p>
        </w:tc>
        <w:tc>
          <w:tcPr>
            <w:tcW w:w="5257" w:type="dxa"/>
            <w:tcBorders>
              <w:top w:val="single" w:sz="12" w:space="0" w:color="auto"/>
              <w:left w:val="single" w:sz="2" w:space="0" w:color="auto"/>
              <w:bottom w:val="single" w:sz="2" w:space="0" w:color="auto"/>
              <w:right w:val="single" w:sz="2" w:space="0" w:color="auto"/>
            </w:tcBorders>
            <w:vAlign w:val="center"/>
          </w:tcPr>
          <w:p w14:paraId="6033865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modified expulsions</w:t>
            </w:r>
          </w:p>
        </w:tc>
        <w:tc>
          <w:tcPr>
            <w:tcW w:w="1989" w:type="dxa"/>
            <w:tcBorders>
              <w:top w:val="single" w:sz="12" w:space="0" w:color="auto"/>
              <w:left w:val="single" w:sz="2" w:space="0" w:color="auto"/>
              <w:bottom w:val="single" w:sz="2" w:space="0" w:color="auto"/>
              <w:right w:val="single" w:sz="2" w:space="0" w:color="auto"/>
            </w:tcBorders>
            <w:vAlign w:val="center"/>
          </w:tcPr>
          <w:p w14:paraId="33B4EC27"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4</w:t>
            </w:r>
          </w:p>
        </w:tc>
        <w:tc>
          <w:tcPr>
            <w:tcW w:w="1528" w:type="dxa"/>
            <w:tcBorders>
              <w:top w:val="single" w:sz="12" w:space="0" w:color="auto"/>
              <w:left w:val="single" w:sz="2" w:space="0" w:color="auto"/>
              <w:bottom w:val="single" w:sz="2" w:space="0" w:color="auto"/>
            </w:tcBorders>
            <w:vAlign w:val="center"/>
          </w:tcPr>
          <w:p w14:paraId="3ED47161"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57</w:t>
            </w:r>
          </w:p>
        </w:tc>
      </w:tr>
      <w:tr w:rsidR="00CD3D0A" w14:paraId="3E8237D7" w14:textId="77777777">
        <w:tc>
          <w:tcPr>
            <w:tcW w:w="802" w:type="dxa"/>
            <w:tcBorders>
              <w:top w:val="single" w:sz="2" w:space="0" w:color="auto"/>
              <w:bottom w:val="single" w:sz="2" w:space="0" w:color="auto"/>
              <w:right w:val="single" w:sz="2" w:space="0" w:color="auto"/>
            </w:tcBorders>
            <w:vAlign w:val="center"/>
          </w:tcPr>
          <w:p w14:paraId="7FB5038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3b.</w:t>
            </w:r>
          </w:p>
        </w:tc>
        <w:tc>
          <w:tcPr>
            <w:tcW w:w="5257" w:type="dxa"/>
            <w:tcBorders>
              <w:top w:val="single" w:sz="2" w:space="0" w:color="auto"/>
              <w:left w:val="single" w:sz="2" w:space="0" w:color="auto"/>
              <w:bottom w:val="single" w:sz="2" w:space="0" w:color="auto"/>
              <w:right w:val="single" w:sz="2" w:space="0" w:color="auto"/>
            </w:tcBorders>
            <w:vAlign w:val="center"/>
          </w:tcPr>
          <w:p w14:paraId="5E550AE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non-modified expulsions</w:t>
            </w:r>
          </w:p>
        </w:tc>
        <w:tc>
          <w:tcPr>
            <w:tcW w:w="1989" w:type="dxa"/>
            <w:tcBorders>
              <w:top w:val="single" w:sz="2" w:space="0" w:color="auto"/>
              <w:left w:val="single" w:sz="2" w:space="0" w:color="auto"/>
              <w:bottom w:val="single" w:sz="2" w:space="0" w:color="auto"/>
              <w:right w:val="single" w:sz="2" w:space="0" w:color="auto"/>
            </w:tcBorders>
            <w:vAlign w:val="center"/>
          </w:tcPr>
          <w:p w14:paraId="7F9087C0"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17</w:t>
            </w:r>
          </w:p>
        </w:tc>
        <w:tc>
          <w:tcPr>
            <w:tcW w:w="1528" w:type="dxa"/>
            <w:tcBorders>
              <w:top w:val="single" w:sz="2" w:space="0" w:color="auto"/>
              <w:left w:val="single" w:sz="2" w:space="0" w:color="auto"/>
              <w:bottom w:val="single" w:sz="2" w:space="0" w:color="auto"/>
            </w:tcBorders>
            <w:vAlign w:val="center"/>
          </w:tcPr>
          <w:p w14:paraId="66B4BB4C"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94</w:t>
            </w:r>
          </w:p>
        </w:tc>
      </w:tr>
      <w:tr w:rsidR="00CD3D0A" w14:paraId="3A654940" w14:textId="77777777">
        <w:tc>
          <w:tcPr>
            <w:tcW w:w="802" w:type="dxa"/>
            <w:tcBorders>
              <w:top w:val="single" w:sz="2" w:space="0" w:color="auto"/>
              <w:bottom w:val="single" w:sz="12" w:space="0" w:color="auto"/>
            </w:tcBorders>
            <w:vAlign w:val="center"/>
          </w:tcPr>
          <w:p w14:paraId="24A4F5CB" w14:textId="77777777" w:rsidR="00CD3D0A" w:rsidRDefault="00CD3D0A">
            <w:pPr>
              <w:tabs>
                <w:tab w:val="left" w:pos="1080"/>
              </w:tabs>
              <w:spacing w:before="60" w:after="60"/>
              <w:jc w:val="left"/>
              <w:rPr>
                <w:rFonts w:ascii="Arial" w:hAnsi="Arial" w:cs="Arial"/>
                <w:sz w:val="18"/>
                <w:szCs w:val="18"/>
              </w:rPr>
            </w:pPr>
          </w:p>
        </w:tc>
        <w:tc>
          <w:tcPr>
            <w:tcW w:w="5257" w:type="dxa"/>
            <w:tcBorders>
              <w:top w:val="single" w:sz="2" w:space="0" w:color="auto"/>
              <w:left w:val="nil"/>
              <w:bottom w:val="single" w:sz="12" w:space="0" w:color="auto"/>
              <w:right w:val="single" w:sz="2" w:space="0" w:color="auto"/>
            </w:tcBorders>
            <w:vAlign w:val="center"/>
          </w:tcPr>
          <w:p w14:paraId="6776398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3D8A90AB"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21</w:t>
            </w:r>
          </w:p>
        </w:tc>
        <w:tc>
          <w:tcPr>
            <w:tcW w:w="1528" w:type="dxa"/>
            <w:tcBorders>
              <w:top w:val="single" w:sz="2" w:space="0" w:color="auto"/>
              <w:left w:val="single" w:sz="2" w:space="0" w:color="auto"/>
              <w:bottom w:val="single" w:sz="12" w:space="0" w:color="auto"/>
            </w:tcBorders>
            <w:vAlign w:val="center"/>
          </w:tcPr>
          <w:p w14:paraId="07DCBDAD"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84</w:t>
            </w:r>
          </w:p>
        </w:tc>
      </w:tr>
    </w:tbl>
    <w:p w14:paraId="5AB7E6F4" w14:textId="77777777" w:rsidR="00CD3D0A" w:rsidRDefault="00CD3D0A">
      <w:pPr>
        <w:tabs>
          <w:tab w:val="left" w:pos="1080"/>
        </w:tabs>
        <w:rPr>
          <w:rFonts w:ascii="Arial" w:hAnsi="Arial" w:cs="Arial"/>
          <w:sz w:val="20"/>
        </w:rPr>
      </w:pPr>
    </w:p>
    <w:p w14:paraId="5C23FC26" w14:textId="77777777" w:rsidR="00CD3D0A" w:rsidRDefault="00CD3D0A">
      <w:pPr>
        <w:tabs>
          <w:tab w:val="left" w:pos="1080"/>
        </w:tabs>
        <w:rPr>
          <w:rFonts w:ascii="Arial" w:hAnsi="Arial" w:cs="Arial"/>
          <w:b/>
          <w:sz w:val="20"/>
        </w:rPr>
      </w:pPr>
      <w:r>
        <w:rPr>
          <w:rFonts w:ascii="Arial" w:hAnsi="Arial" w:cs="Arial"/>
          <w:b/>
          <w:sz w:val="20"/>
        </w:rPr>
        <w:t>Question 4.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1584"/>
        <w:gridCol w:w="1584"/>
      </w:tblGrid>
      <w:tr w:rsidR="00CD3D0A" w14:paraId="6BDCF538" w14:textId="77777777">
        <w:tc>
          <w:tcPr>
            <w:tcW w:w="828" w:type="dxa"/>
            <w:tcBorders>
              <w:bottom w:val="single" w:sz="12" w:space="0" w:color="auto"/>
            </w:tcBorders>
          </w:tcPr>
          <w:p w14:paraId="6B8D3204"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22C4B918" w14:textId="77777777" w:rsidR="00CD3D0A" w:rsidRDefault="00CD3D0A">
            <w:pPr>
              <w:tabs>
                <w:tab w:val="left" w:pos="1080"/>
              </w:tabs>
              <w:spacing w:before="60" w:after="60"/>
              <w:rPr>
                <w:rFonts w:ascii="Arial" w:hAnsi="Arial" w:cs="Arial"/>
                <w:sz w:val="18"/>
                <w:szCs w:val="18"/>
              </w:rPr>
            </w:pPr>
          </w:p>
        </w:tc>
        <w:tc>
          <w:tcPr>
            <w:tcW w:w="1584" w:type="dxa"/>
            <w:tcBorders>
              <w:bottom w:val="single" w:sz="12" w:space="0" w:color="auto"/>
            </w:tcBorders>
          </w:tcPr>
          <w:p w14:paraId="6FFD8816"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84" w:type="dxa"/>
            <w:tcBorders>
              <w:bottom w:val="single" w:sz="12" w:space="0" w:color="auto"/>
            </w:tcBorders>
          </w:tcPr>
          <w:p w14:paraId="6C5AA0F0"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73F606D1" w14:textId="77777777">
        <w:tc>
          <w:tcPr>
            <w:tcW w:w="828" w:type="dxa"/>
            <w:tcBorders>
              <w:top w:val="single" w:sz="12" w:space="0" w:color="auto"/>
              <w:bottom w:val="single" w:sz="2" w:space="0" w:color="auto"/>
              <w:right w:val="single" w:sz="2" w:space="0" w:color="auto"/>
            </w:tcBorders>
            <w:vAlign w:val="center"/>
          </w:tcPr>
          <w:p w14:paraId="16B8640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4a.</w:t>
            </w:r>
          </w:p>
        </w:tc>
        <w:tc>
          <w:tcPr>
            <w:tcW w:w="5580" w:type="dxa"/>
            <w:tcBorders>
              <w:top w:val="single" w:sz="12" w:space="0" w:color="auto"/>
              <w:left w:val="single" w:sz="2" w:space="0" w:color="auto"/>
              <w:bottom w:val="single" w:sz="2" w:space="0" w:color="auto"/>
              <w:right w:val="single" w:sz="2" w:space="0" w:color="auto"/>
            </w:tcBorders>
            <w:vAlign w:val="center"/>
          </w:tcPr>
          <w:p w14:paraId="3AE3003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disabled students</w:t>
            </w:r>
          </w:p>
        </w:tc>
        <w:tc>
          <w:tcPr>
            <w:tcW w:w="1584" w:type="dxa"/>
            <w:tcBorders>
              <w:top w:val="single" w:sz="12" w:space="0" w:color="auto"/>
              <w:left w:val="single" w:sz="2" w:space="0" w:color="auto"/>
              <w:bottom w:val="single" w:sz="2" w:space="0" w:color="auto"/>
              <w:right w:val="single" w:sz="2" w:space="0" w:color="auto"/>
            </w:tcBorders>
            <w:vAlign w:val="center"/>
          </w:tcPr>
          <w:p w14:paraId="318B3DDB"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w:t>
            </w:r>
          </w:p>
        </w:tc>
        <w:tc>
          <w:tcPr>
            <w:tcW w:w="1584" w:type="dxa"/>
            <w:tcBorders>
              <w:top w:val="single" w:sz="12" w:space="0" w:color="auto"/>
              <w:left w:val="single" w:sz="2" w:space="0" w:color="auto"/>
              <w:bottom w:val="single" w:sz="2" w:space="0" w:color="auto"/>
            </w:tcBorders>
            <w:vAlign w:val="center"/>
          </w:tcPr>
          <w:p w14:paraId="45D0BD2B"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14</w:t>
            </w:r>
          </w:p>
        </w:tc>
      </w:tr>
      <w:tr w:rsidR="00CD3D0A" w14:paraId="42F4469A" w14:textId="77777777">
        <w:tc>
          <w:tcPr>
            <w:tcW w:w="828" w:type="dxa"/>
            <w:tcBorders>
              <w:top w:val="single" w:sz="2" w:space="0" w:color="auto"/>
              <w:bottom w:val="single" w:sz="2" w:space="0" w:color="auto"/>
              <w:right w:val="single" w:sz="2" w:space="0" w:color="auto"/>
            </w:tcBorders>
            <w:vAlign w:val="center"/>
          </w:tcPr>
          <w:p w14:paraId="407064D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4b.</w:t>
            </w:r>
          </w:p>
        </w:tc>
        <w:tc>
          <w:tcPr>
            <w:tcW w:w="5580" w:type="dxa"/>
            <w:tcBorders>
              <w:top w:val="single" w:sz="2" w:space="0" w:color="auto"/>
              <w:left w:val="single" w:sz="2" w:space="0" w:color="auto"/>
              <w:bottom w:val="single" w:sz="2" w:space="0" w:color="auto"/>
              <w:right w:val="single" w:sz="2" w:space="0" w:color="auto"/>
            </w:tcBorders>
            <w:vAlign w:val="center"/>
          </w:tcPr>
          <w:p w14:paraId="32D9F2D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nondisabled students</w:t>
            </w:r>
          </w:p>
        </w:tc>
        <w:tc>
          <w:tcPr>
            <w:tcW w:w="1584" w:type="dxa"/>
            <w:tcBorders>
              <w:top w:val="single" w:sz="2" w:space="0" w:color="auto"/>
              <w:left w:val="single" w:sz="2" w:space="0" w:color="auto"/>
              <w:bottom w:val="single" w:sz="2" w:space="0" w:color="auto"/>
              <w:right w:val="single" w:sz="2" w:space="0" w:color="auto"/>
            </w:tcBorders>
            <w:vAlign w:val="center"/>
          </w:tcPr>
          <w:p w14:paraId="6E44D373"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6</w:t>
            </w:r>
          </w:p>
        </w:tc>
        <w:tc>
          <w:tcPr>
            <w:tcW w:w="1584" w:type="dxa"/>
            <w:tcBorders>
              <w:top w:val="single" w:sz="2" w:space="0" w:color="auto"/>
              <w:left w:val="single" w:sz="2" w:space="0" w:color="auto"/>
              <w:bottom w:val="single" w:sz="2" w:space="0" w:color="auto"/>
            </w:tcBorders>
            <w:vAlign w:val="center"/>
          </w:tcPr>
          <w:p w14:paraId="6170E454"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86</w:t>
            </w:r>
          </w:p>
        </w:tc>
      </w:tr>
      <w:tr w:rsidR="00CD3D0A" w14:paraId="488DA843" w14:textId="77777777">
        <w:tc>
          <w:tcPr>
            <w:tcW w:w="828" w:type="dxa"/>
            <w:tcBorders>
              <w:top w:val="single" w:sz="2" w:space="0" w:color="auto"/>
              <w:bottom w:val="single" w:sz="12" w:space="0" w:color="auto"/>
            </w:tcBorders>
            <w:vAlign w:val="center"/>
          </w:tcPr>
          <w:p w14:paraId="304564DA" w14:textId="77777777" w:rsidR="00CD3D0A" w:rsidRDefault="00CD3D0A">
            <w:pPr>
              <w:tabs>
                <w:tab w:val="left" w:pos="1080"/>
              </w:tabs>
              <w:spacing w:before="60" w:after="60"/>
              <w:jc w:val="left"/>
              <w:rPr>
                <w:rFonts w:ascii="Arial" w:hAnsi="Arial" w:cs="Arial"/>
                <w:sz w:val="18"/>
                <w:szCs w:val="18"/>
              </w:rPr>
            </w:pPr>
          </w:p>
        </w:tc>
        <w:tc>
          <w:tcPr>
            <w:tcW w:w="5580" w:type="dxa"/>
            <w:tcBorders>
              <w:top w:val="single" w:sz="2" w:space="0" w:color="auto"/>
              <w:left w:val="nil"/>
              <w:bottom w:val="single" w:sz="12" w:space="0" w:color="auto"/>
              <w:right w:val="single" w:sz="2" w:space="0" w:color="auto"/>
            </w:tcBorders>
            <w:vAlign w:val="center"/>
          </w:tcPr>
          <w:p w14:paraId="713AD00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584" w:type="dxa"/>
            <w:tcBorders>
              <w:top w:val="single" w:sz="2" w:space="0" w:color="auto"/>
              <w:left w:val="single" w:sz="2" w:space="0" w:color="auto"/>
              <w:bottom w:val="single" w:sz="12" w:space="0" w:color="auto"/>
              <w:right w:val="single" w:sz="2" w:space="0" w:color="auto"/>
            </w:tcBorders>
            <w:vAlign w:val="center"/>
          </w:tcPr>
          <w:p w14:paraId="784C0F75"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7</w:t>
            </w:r>
          </w:p>
        </w:tc>
        <w:tc>
          <w:tcPr>
            <w:tcW w:w="1584" w:type="dxa"/>
            <w:tcBorders>
              <w:top w:val="single" w:sz="2" w:space="0" w:color="auto"/>
              <w:left w:val="single" w:sz="2" w:space="0" w:color="auto"/>
              <w:bottom w:val="single" w:sz="12" w:space="0" w:color="auto"/>
            </w:tcBorders>
            <w:vAlign w:val="center"/>
          </w:tcPr>
          <w:p w14:paraId="18F9F737"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bl>
    <w:p w14:paraId="7D7CDD6A" w14:textId="77777777" w:rsidR="00CD3D0A" w:rsidRDefault="00CD3D0A">
      <w:pPr>
        <w:tabs>
          <w:tab w:val="left" w:pos="1080"/>
        </w:tabs>
        <w:rPr>
          <w:rFonts w:ascii="Arial" w:hAnsi="Arial" w:cs="Arial"/>
          <w:sz w:val="20"/>
        </w:rPr>
      </w:pPr>
    </w:p>
    <w:p w14:paraId="3A472BDC" w14:textId="77777777" w:rsidR="00CD3D0A" w:rsidRDefault="00CD3D0A">
      <w:pPr>
        <w:tabs>
          <w:tab w:val="left" w:pos="1080"/>
        </w:tabs>
        <w:rPr>
          <w:rFonts w:ascii="Arial" w:hAnsi="Arial" w:cs="Arial"/>
          <w:b/>
          <w:sz w:val="20"/>
        </w:rPr>
      </w:pPr>
      <w:r>
        <w:rPr>
          <w:rFonts w:ascii="Arial" w:hAnsi="Arial" w:cs="Arial"/>
          <w:b/>
          <w:sz w:val="20"/>
        </w:rPr>
        <w:t xml:space="preserve">Question 7.  </w:t>
      </w:r>
      <w:r>
        <w:rPr>
          <w:rFonts w:ascii="Arial" w:hAnsi="Arial" w:cs="Arial"/>
          <w:b/>
          <w:i/>
          <w:sz w:val="20"/>
        </w:rPr>
        <w:t xml:space="preserve">GFSA </w:t>
      </w:r>
      <w:r>
        <w:rPr>
          <w:rFonts w:ascii="Arial" w:hAnsi="Arial" w:cs="Arial"/>
          <w:b/>
          <w:sz w:val="20"/>
        </w:rPr>
        <w:t>Submission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7164"/>
        <w:gridCol w:w="1584"/>
      </w:tblGrid>
      <w:tr w:rsidR="00CD3D0A" w14:paraId="49533739" w14:textId="77777777">
        <w:tc>
          <w:tcPr>
            <w:tcW w:w="828" w:type="dxa"/>
            <w:tcBorders>
              <w:bottom w:val="single" w:sz="12" w:space="0" w:color="auto"/>
            </w:tcBorders>
          </w:tcPr>
          <w:p w14:paraId="576A769B" w14:textId="77777777" w:rsidR="00CD3D0A" w:rsidRDefault="00CD3D0A">
            <w:pPr>
              <w:tabs>
                <w:tab w:val="left" w:pos="1080"/>
              </w:tabs>
              <w:spacing w:before="60" w:after="60"/>
              <w:rPr>
                <w:rFonts w:ascii="Arial" w:hAnsi="Arial" w:cs="Arial"/>
                <w:sz w:val="18"/>
                <w:szCs w:val="18"/>
              </w:rPr>
            </w:pPr>
          </w:p>
        </w:tc>
        <w:tc>
          <w:tcPr>
            <w:tcW w:w="7164" w:type="dxa"/>
            <w:tcBorders>
              <w:bottom w:val="single" w:sz="12" w:space="0" w:color="auto"/>
            </w:tcBorders>
          </w:tcPr>
          <w:p w14:paraId="2A54F06D" w14:textId="77777777" w:rsidR="00CD3D0A" w:rsidRDefault="00CD3D0A">
            <w:pPr>
              <w:tabs>
                <w:tab w:val="left" w:pos="1080"/>
              </w:tabs>
              <w:spacing w:before="60" w:after="60"/>
              <w:jc w:val="center"/>
              <w:rPr>
                <w:rFonts w:ascii="Arial" w:hAnsi="Arial" w:cs="Arial"/>
                <w:sz w:val="18"/>
                <w:szCs w:val="18"/>
              </w:rPr>
            </w:pPr>
          </w:p>
        </w:tc>
        <w:tc>
          <w:tcPr>
            <w:tcW w:w="1584" w:type="dxa"/>
            <w:tcBorders>
              <w:bottom w:val="single" w:sz="12" w:space="0" w:color="auto"/>
            </w:tcBorders>
          </w:tcPr>
          <w:p w14:paraId="17985074"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59BE4A67" w14:textId="77777777">
        <w:tc>
          <w:tcPr>
            <w:tcW w:w="828" w:type="dxa"/>
            <w:tcBorders>
              <w:top w:val="single" w:sz="12" w:space="0" w:color="auto"/>
              <w:bottom w:val="single" w:sz="2" w:space="0" w:color="auto"/>
              <w:right w:val="single" w:sz="2" w:space="0" w:color="auto"/>
            </w:tcBorders>
            <w:vAlign w:val="center"/>
          </w:tcPr>
          <w:p w14:paraId="187A71A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7a.</w:t>
            </w:r>
          </w:p>
        </w:tc>
        <w:tc>
          <w:tcPr>
            <w:tcW w:w="7164" w:type="dxa"/>
            <w:tcBorders>
              <w:top w:val="single" w:sz="12" w:space="0" w:color="auto"/>
              <w:left w:val="single" w:sz="2" w:space="0" w:color="auto"/>
              <w:bottom w:val="single" w:sz="2" w:space="0" w:color="auto"/>
              <w:right w:val="single" w:sz="2" w:space="0" w:color="auto"/>
            </w:tcBorders>
            <w:vAlign w:val="center"/>
          </w:tcPr>
          <w:p w14:paraId="2C67F03C"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LEAs that submitted a </w:t>
            </w:r>
            <w:r>
              <w:rPr>
                <w:rFonts w:ascii="Arial" w:hAnsi="Arial" w:cs="Arial"/>
                <w:i/>
                <w:sz w:val="18"/>
                <w:szCs w:val="18"/>
              </w:rPr>
              <w:t>GFSA</w:t>
            </w:r>
            <w:r>
              <w:rPr>
                <w:rFonts w:ascii="Arial" w:hAnsi="Arial" w:cs="Arial"/>
                <w:sz w:val="18"/>
                <w:szCs w:val="18"/>
              </w:rPr>
              <w:t xml:space="preserve"> report to the state</w:t>
            </w:r>
          </w:p>
        </w:tc>
        <w:tc>
          <w:tcPr>
            <w:tcW w:w="1584" w:type="dxa"/>
            <w:tcBorders>
              <w:top w:val="single" w:sz="12" w:space="0" w:color="auto"/>
              <w:left w:val="single" w:sz="2" w:space="0" w:color="auto"/>
              <w:bottom w:val="single" w:sz="2" w:space="0" w:color="auto"/>
            </w:tcBorders>
            <w:vAlign w:val="center"/>
          </w:tcPr>
          <w:p w14:paraId="2A780756"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4647AF48" w14:textId="77777777">
        <w:tc>
          <w:tcPr>
            <w:tcW w:w="828" w:type="dxa"/>
            <w:tcBorders>
              <w:top w:val="single" w:sz="2" w:space="0" w:color="auto"/>
              <w:bottom w:val="single" w:sz="2" w:space="0" w:color="auto"/>
              <w:right w:val="single" w:sz="2" w:space="0" w:color="auto"/>
            </w:tcBorders>
            <w:vAlign w:val="center"/>
          </w:tcPr>
          <w:p w14:paraId="74393B4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7b.</w:t>
            </w:r>
          </w:p>
        </w:tc>
        <w:tc>
          <w:tcPr>
            <w:tcW w:w="7164" w:type="dxa"/>
            <w:tcBorders>
              <w:top w:val="single" w:sz="2" w:space="0" w:color="auto"/>
              <w:left w:val="single" w:sz="2" w:space="0" w:color="auto"/>
              <w:bottom w:val="single" w:sz="2" w:space="0" w:color="auto"/>
              <w:right w:val="single" w:sz="2" w:space="0" w:color="auto"/>
            </w:tcBorders>
            <w:vAlign w:val="center"/>
          </w:tcPr>
          <w:p w14:paraId="52A478F9"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schools that submitted </w:t>
            </w:r>
            <w:r>
              <w:rPr>
                <w:rFonts w:ascii="Arial" w:hAnsi="Arial" w:cs="Arial"/>
                <w:i/>
                <w:sz w:val="18"/>
                <w:szCs w:val="18"/>
              </w:rPr>
              <w:t>GFSA</w:t>
            </w:r>
            <w:r>
              <w:rPr>
                <w:rFonts w:ascii="Arial" w:hAnsi="Arial" w:cs="Arial"/>
                <w:sz w:val="18"/>
                <w:szCs w:val="18"/>
              </w:rPr>
              <w:t xml:space="preserve"> data to their LEAs</w:t>
            </w:r>
          </w:p>
        </w:tc>
        <w:tc>
          <w:tcPr>
            <w:tcW w:w="1584" w:type="dxa"/>
            <w:tcBorders>
              <w:top w:val="single" w:sz="2" w:space="0" w:color="auto"/>
              <w:left w:val="single" w:sz="2" w:space="0" w:color="auto"/>
              <w:bottom w:val="single" w:sz="2" w:space="0" w:color="auto"/>
            </w:tcBorders>
            <w:vAlign w:val="center"/>
          </w:tcPr>
          <w:p w14:paraId="0AC1C24D"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7914A55C" w14:textId="77777777">
        <w:tc>
          <w:tcPr>
            <w:tcW w:w="828" w:type="dxa"/>
            <w:tcBorders>
              <w:top w:val="single" w:sz="2" w:space="0" w:color="auto"/>
              <w:bottom w:val="single" w:sz="12" w:space="0" w:color="auto"/>
              <w:right w:val="single" w:sz="2" w:space="0" w:color="auto"/>
            </w:tcBorders>
            <w:vAlign w:val="center"/>
          </w:tcPr>
          <w:p w14:paraId="471C368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7c.</w:t>
            </w:r>
          </w:p>
        </w:tc>
        <w:tc>
          <w:tcPr>
            <w:tcW w:w="7164" w:type="dxa"/>
            <w:tcBorders>
              <w:top w:val="single" w:sz="2" w:space="0" w:color="auto"/>
              <w:left w:val="single" w:sz="2" w:space="0" w:color="auto"/>
              <w:bottom w:val="single" w:sz="12" w:space="0" w:color="auto"/>
              <w:right w:val="single" w:sz="2" w:space="0" w:color="auto"/>
            </w:tcBorders>
            <w:vAlign w:val="center"/>
          </w:tcPr>
          <w:p w14:paraId="20656716"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Percentage of LEAs that reported students for a firearm offense</w:t>
            </w:r>
          </w:p>
        </w:tc>
        <w:tc>
          <w:tcPr>
            <w:tcW w:w="1584" w:type="dxa"/>
            <w:tcBorders>
              <w:top w:val="single" w:sz="2" w:space="0" w:color="auto"/>
              <w:left w:val="single" w:sz="2" w:space="0" w:color="auto"/>
              <w:bottom w:val="single" w:sz="12" w:space="0" w:color="auto"/>
            </w:tcBorders>
            <w:vAlign w:val="center"/>
          </w:tcPr>
          <w:p w14:paraId="6D3082BE"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23</w:t>
            </w:r>
          </w:p>
        </w:tc>
      </w:tr>
    </w:tbl>
    <w:p w14:paraId="2818C1D2" w14:textId="77777777" w:rsidR="00CD3D0A" w:rsidRDefault="00CD3D0A">
      <w:pPr>
        <w:tabs>
          <w:tab w:val="left" w:pos="1080"/>
        </w:tabs>
        <w:rPr>
          <w:rFonts w:ascii="Arial" w:hAnsi="Arial" w:cs="Arial"/>
          <w:sz w:val="20"/>
        </w:rPr>
      </w:pPr>
    </w:p>
    <w:p w14:paraId="58D05175" w14:textId="77777777" w:rsidR="00CD3D0A" w:rsidRDefault="00CD3D0A">
      <w:pPr>
        <w:tabs>
          <w:tab w:val="left" w:pos="1080"/>
        </w:tabs>
        <w:rPr>
          <w:rFonts w:ascii="Arial" w:hAnsi="Arial" w:cs="Arial"/>
          <w:sz w:val="20"/>
        </w:rPr>
      </w:pPr>
    </w:p>
    <w:p w14:paraId="4AD1C9DF" w14:textId="77777777" w:rsidR="00CD3D0A" w:rsidRDefault="00CD3D0A">
      <w:pPr>
        <w:tabs>
          <w:tab w:val="left" w:pos="1080"/>
        </w:tabs>
        <w:rPr>
          <w:rFonts w:ascii="Arial" w:hAnsi="Arial" w:cs="Arial"/>
          <w:sz w:val="20"/>
        </w:rPr>
      </w:pPr>
      <w:r>
        <w:rPr>
          <w:rFonts w:ascii="Arial" w:hAnsi="Arial" w:cs="Arial"/>
          <w:sz w:val="20"/>
        </w:rPr>
        <w:br w:type="page"/>
      </w:r>
    </w:p>
    <w:p w14:paraId="6D3A5E14" w14:textId="77777777" w:rsidR="00CD3D0A" w:rsidRDefault="00CD3D0A">
      <w:pPr>
        <w:pBdr>
          <w:top w:val="single" w:sz="18" w:space="1" w:color="auto"/>
          <w:bottom w:val="single" w:sz="18" w:space="1" w:color="auto"/>
        </w:pBdr>
        <w:tabs>
          <w:tab w:val="left" w:pos="1080"/>
        </w:tabs>
        <w:rPr>
          <w:rFonts w:ascii="Arial" w:hAnsi="Arial" w:cs="Arial"/>
          <w:b/>
          <w:sz w:val="28"/>
          <w:szCs w:val="28"/>
        </w:rPr>
      </w:pPr>
      <w:smartTag w:uri="urn:schemas-microsoft-com:office:smarttags" w:element="State">
        <w:smartTag w:uri="urn:schemas-microsoft-com:office:smarttags" w:element="place">
          <w:r>
            <w:rPr>
              <w:rFonts w:ascii="Arial" w:hAnsi="Arial" w:cs="Arial"/>
              <w:b/>
              <w:noProof/>
              <w:sz w:val="28"/>
              <w:szCs w:val="28"/>
            </w:rPr>
            <w:t>Nevada</w:t>
          </w:r>
        </w:smartTag>
      </w:smartTag>
      <w:r>
        <w:rPr>
          <w:rFonts w:ascii="Arial" w:hAnsi="Arial" w:cs="Arial"/>
          <w:b/>
          <w:sz w:val="28"/>
          <w:szCs w:val="28"/>
        </w:rPr>
        <w:t xml:space="preserve"> (continued)</w:t>
      </w:r>
    </w:p>
    <w:p w14:paraId="73381EF2" w14:textId="77777777" w:rsidR="00CD3D0A" w:rsidRDefault="00CD3D0A">
      <w:pPr>
        <w:tabs>
          <w:tab w:val="left" w:pos="1080"/>
        </w:tabs>
        <w:rPr>
          <w:rFonts w:ascii="Arial" w:hAnsi="Arial" w:cs="Arial"/>
          <w:sz w:val="20"/>
        </w:rPr>
      </w:pPr>
    </w:p>
    <w:p w14:paraId="4B082984" w14:textId="77777777" w:rsidR="00CD3D0A" w:rsidRDefault="00CD3D0A">
      <w:pPr>
        <w:pBdr>
          <w:bottom w:val="single" w:sz="8" w:space="1" w:color="auto"/>
        </w:pBdr>
        <w:tabs>
          <w:tab w:val="left" w:pos="1260"/>
        </w:tabs>
        <w:rPr>
          <w:rFonts w:ascii="Arial" w:hAnsi="Arial" w:cs="Arial"/>
          <w:b/>
          <w:sz w:val="20"/>
        </w:rPr>
      </w:pPr>
      <w:r>
        <w:rPr>
          <w:rFonts w:ascii="Arial" w:hAnsi="Arial" w:cs="Arial"/>
          <w:b/>
          <w:sz w:val="20"/>
        </w:rPr>
        <w:t>Question 8.  Data Quality</w:t>
      </w:r>
    </w:p>
    <w:p w14:paraId="132D93AF" w14:textId="77777777" w:rsidR="00CD3D0A" w:rsidRDefault="00CD3D0A">
      <w:pPr>
        <w:pBdr>
          <w:bottom w:val="single" w:sz="8" w:space="1" w:color="auto"/>
        </w:pBdr>
        <w:tabs>
          <w:tab w:val="left" w:pos="1260"/>
        </w:tabs>
        <w:rPr>
          <w:rFonts w:ascii="Arial" w:hAnsi="Arial" w:cs="Arial"/>
          <w:b/>
          <w:sz w:val="20"/>
        </w:rPr>
      </w:pPr>
    </w:p>
    <w:p w14:paraId="5687552C" w14:textId="77777777" w:rsidR="00CD3D0A" w:rsidRDefault="00CD3D0A">
      <w:pPr>
        <w:pBdr>
          <w:bottom w:val="single" w:sz="8" w:space="1" w:color="auto"/>
        </w:pBdr>
        <w:tabs>
          <w:tab w:val="left" w:pos="1260"/>
        </w:tabs>
        <w:rPr>
          <w:rFonts w:ascii="Arial" w:hAnsi="Arial" w:cs="Arial"/>
          <w:sz w:val="20"/>
        </w:rPr>
      </w:pPr>
      <w:r>
        <w:rPr>
          <w:rFonts w:ascii="Arial" w:hAnsi="Arial" w:cs="Arial"/>
          <w:sz w:val="20"/>
        </w:rPr>
        <w:t>Information that explains any circumstances affecting the quality of data submitted.</w:t>
      </w:r>
    </w:p>
    <w:p w14:paraId="20DB6675" w14:textId="77777777" w:rsidR="00CD3D0A" w:rsidRDefault="00CD3D0A">
      <w:pPr>
        <w:tabs>
          <w:tab w:val="left" w:pos="1260"/>
        </w:tabs>
        <w:jc w:val="left"/>
        <w:rPr>
          <w:rFonts w:ascii="Arial" w:hAnsi="Arial" w:cs="Arial"/>
          <w:sz w:val="20"/>
        </w:rPr>
      </w:pPr>
      <w:r>
        <w:rPr>
          <w:rFonts w:ascii="Arial" w:hAnsi="Arial" w:cs="Arial"/>
          <w:sz w:val="20"/>
        </w:rPr>
        <w:t>None.</w:t>
      </w:r>
    </w:p>
    <w:p w14:paraId="1BF65871" w14:textId="77777777" w:rsidR="00CD3D0A" w:rsidRDefault="00CD3D0A">
      <w:pPr>
        <w:tabs>
          <w:tab w:val="left" w:pos="1260"/>
        </w:tabs>
        <w:jc w:val="left"/>
        <w:rPr>
          <w:rFonts w:ascii="Arial" w:hAnsi="Arial" w:cs="Arial"/>
          <w:sz w:val="20"/>
        </w:rPr>
      </w:pPr>
    </w:p>
    <w:p w14:paraId="54ABBAE5" w14:textId="77777777" w:rsidR="00CD3D0A" w:rsidRDefault="00CD3D0A">
      <w:pPr>
        <w:tabs>
          <w:tab w:val="left" w:pos="1260"/>
        </w:tabs>
        <w:jc w:val="left"/>
        <w:rPr>
          <w:rFonts w:ascii="Arial" w:hAnsi="Arial" w:cs="Arial"/>
          <w:sz w:val="20"/>
        </w:rPr>
      </w:pPr>
    </w:p>
    <w:p w14:paraId="5B2DC6D8" w14:textId="77777777" w:rsidR="00CD3D0A" w:rsidRDefault="00CD3D0A">
      <w:pPr>
        <w:tabs>
          <w:tab w:val="left" w:pos="1080"/>
        </w:tabs>
        <w:rPr>
          <w:rFonts w:ascii="Arial" w:hAnsi="Arial" w:cs="Arial"/>
          <w:b/>
          <w:sz w:val="20"/>
        </w:rPr>
      </w:pPr>
      <w:r>
        <w:rPr>
          <w:rFonts w:ascii="Arial" w:hAnsi="Arial" w:cs="Arial"/>
          <w:b/>
          <w:sz w:val="20"/>
        </w:rPr>
        <w:t xml:space="preserve">Question 9.  </w:t>
      </w:r>
      <w:r>
        <w:rPr>
          <w:rFonts w:ascii="Arial" w:hAnsi="Arial" w:cs="Arial"/>
          <w:b/>
          <w:i/>
          <w:sz w:val="20"/>
        </w:rPr>
        <w:t>GFSA</w:t>
      </w:r>
      <w:r>
        <w:rPr>
          <w:rFonts w:ascii="Arial" w:hAnsi="Arial" w:cs="Arial"/>
          <w:b/>
          <w:sz w:val="20"/>
        </w:rPr>
        <w:t>–related State Law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41080F91" w14:textId="77777777">
        <w:tc>
          <w:tcPr>
            <w:tcW w:w="828" w:type="dxa"/>
            <w:tcBorders>
              <w:bottom w:val="single" w:sz="12" w:space="0" w:color="auto"/>
            </w:tcBorders>
          </w:tcPr>
          <w:p w14:paraId="06323CA4"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504D0FD5"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37653752"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049EFDFA" w14:textId="77777777">
        <w:tc>
          <w:tcPr>
            <w:tcW w:w="828" w:type="dxa"/>
            <w:tcBorders>
              <w:top w:val="single" w:sz="12" w:space="0" w:color="auto"/>
              <w:bottom w:val="single" w:sz="12" w:space="0" w:color="auto"/>
              <w:right w:val="single" w:sz="2" w:space="0" w:color="auto"/>
            </w:tcBorders>
            <w:vAlign w:val="center"/>
          </w:tcPr>
          <w:p w14:paraId="6D4A122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9.</w:t>
            </w:r>
          </w:p>
        </w:tc>
        <w:tc>
          <w:tcPr>
            <w:tcW w:w="5580" w:type="dxa"/>
            <w:tcBorders>
              <w:top w:val="single" w:sz="12" w:space="0" w:color="auto"/>
              <w:left w:val="single" w:sz="2" w:space="0" w:color="auto"/>
              <w:bottom w:val="single" w:sz="12" w:space="0" w:color="auto"/>
              <w:right w:val="single" w:sz="2" w:space="0" w:color="auto"/>
            </w:tcBorders>
            <w:vAlign w:val="center"/>
          </w:tcPr>
          <w:p w14:paraId="4DA7524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Has your state law related to the </w:t>
            </w:r>
            <w:r>
              <w:rPr>
                <w:rFonts w:ascii="Arial" w:hAnsi="Arial" w:cs="Arial"/>
                <w:i/>
                <w:sz w:val="18"/>
                <w:szCs w:val="18"/>
              </w:rPr>
              <w:t>GFSA</w:t>
            </w:r>
            <w:r>
              <w:rPr>
                <w:rFonts w:ascii="Arial" w:hAnsi="Arial" w:cs="Arial"/>
                <w:sz w:val="18"/>
                <w:szCs w:val="18"/>
              </w:rPr>
              <w:t xml:space="preserve"> changed in the past 12 months?</w:t>
            </w:r>
          </w:p>
        </w:tc>
        <w:tc>
          <w:tcPr>
            <w:tcW w:w="3168" w:type="dxa"/>
            <w:tcBorders>
              <w:top w:val="single" w:sz="12" w:space="0" w:color="auto"/>
              <w:left w:val="single" w:sz="2" w:space="0" w:color="auto"/>
              <w:bottom w:val="single" w:sz="12" w:space="0" w:color="auto"/>
            </w:tcBorders>
            <w:vAlign w:val="center"/>
          </w:tcPr>
          <w:p w14:paraId="270BA3FE"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628203DC" w14:textId="77777777" w:rsidR="00CD3D0A" w:rsidRDefault="00CD3D0A">
      <w:pPr>
        <w:tabs>
          <w:tab w:val="left" w:pos="1080"/>
        </w:tabs>
        <w:rPr>
          <w:rFonts w:ascii="Arial" w:hAnsi="Arial" w:cs="Arial"/>
          <w:sz w:val="20"/>
        </w:rPr>
      </w:pPr>
    </w:p>
    <w:p w14:paraId="30DAF6EC" w14:textId="77777777" w:rsidR="00CD3D0A" w:rsidRDefault="00CD3D0A">
      <w:pPr>
        <w:tabs>
          <w:tab w:val="left" w:pos="1080"/>
        </w:tabs>
        <w:rPr>
          <w:rFonts w:ascii="Arial" w:hAnsi="Arial" w:cs="Arial"/>
          <w:b/>
          <w:sz w:val="20"/>
        </w:rPr>
      </w:pPr>
      <w:r>
        <w:rPr>
          <w:rFonts w:ascii="Arial" w:hAnsi="Arial" w:cs="Arial"/>
          <w:b/>
          <w:sz w:val="20"/>
        </w:rPr>
        <w:t>Question 10.  Alternative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3D51CBA3" w14:textId="77777777">
        <w:tc>
          <w:tcPr>
            <w:tcW w:w="828" w:type="dxa"/>
            <w:tcBorders>
              <w:bottom w:val="single" w:sz="12" w:space="0" w:color="auto"/>
            </w:tcBorders>
          </w:tcPr>
          <w:p w14:paraId="5B3F9A11"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32067251"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3C5C55BB"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617C56ED" w14:textId="77777777">
        <w:tc>
          <w:tcPr>
            <w:tcW w:w="828" w:type="dxa"/>
            <w:tcBorders>
              <w:top w:val="single" w:sz="12" w:space="0" w:color="auto"/>
              <w:bottom w:val="single" w:sz="2" w:space="0" w:color="auto"/>
              <w:right w:val="single" w:sz="2" w:space="0" w:color="auto"/>
            </w:tcBorders>
            <w:vAlign w:val="center"/>
          </w:tcPr>
          <w:p w14:paraId="05FE0AD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10a.</w:t>
            </w:r>
          </w:p>
        </w:tc>
        <w:tc>
          <w:tcPr>
            <w:tcW w:w="5580" w:type="dxa"/>
            <w:tcBorders>
              <w:top w:val="single" w:sz="12" w:space="0" w:color="auto"/>
              <w:left w:val="single" w:sz="2" w:space="0" w:color="auto"/>
              <w:bottom w:val="single" w:sz="2" w:space="0" w:color="auto"/>
              <w:right w:val="single" w:sz="2" w:space="0" w:color="auto"/>
            </w:tcBorders>
            <w:vAlign w:val="center"/>
          </w:tcPr>
          <w:p w14:paraId="7DF3107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How does your state law address the need for providing educational services in an alternative setting to students expelled from their regular school setting?</w:t>
            </w:r>
          </w:p>
        </w:tc>
        <w:tc>
          <w:tcPr>
            <w:tcW w:w="3168" w:type="dxa"/>
            <w:tcBorders>
              <w:top w:val="single" w:sz="12" w:space="0" w:color="auto"/>
              <w:left w:val="single" w:sz="2" w:space="0" w:color="auto"/>
              <w:bottom w:val="single" w:sz="2" w:space="0" w:color="auto"/>
            </w:tcBorders>
            <w:vAlign w:val="center"/>
          </w:tcPr>
          <w:p w14:paraId="70CC1CDE" w14:textId="77777777" w:rsidR="00CD3D0A" w:rsidRDefault="00CD3D0A">
            <w:pPr>
              <w:spacing w:before="60" w:after="60"/>
              <w:jc w:val="left"/>
              <w:rPr>
                <w:rFonts w:ascii="Arial" w:hAnsi="Arial" w:cs="Arial"/>
                <w:sz w:val="18"/>
                <w:szCs w:val="18"/>
              </w:rPr>
            </w:pPr>
            <w:r>
              <w:rPr>
                <w:rFonts w:ascii="Arial" w:hAnsi="Arial" w:cs="Arial"/>
                <w:noProof/>
                <w:sz w:val="18"/>
                <w:szCs w:val="18"/>
              </w:rPr>
              <w:t>State law does not address the need for educational services in an alternative setting.</w:t>
            </w:r>
          </w:p>
        </w:tc>
      </w:tr>
      <w:tr w:rsidR="00CD3D0A" w14:paraId="4E7D6134" w14:textId="77777777">
        <w:tc>
          <w:tcPr>
            <w:tcW w:w="828" w:type="dxa"/>
            <w:tcBorders>
              <w:top w:val="single" w:sz="2" w:space="0" w:color="auto"/>
              <w:bottom w:val="single" w:sz="12" w:space="0" w:color="auto"/>
              <w:right w:val="single" w:sz="2" w:space="0" w:color="auto"/>
            </w:tcBorders>
            <w:vAlign w:val="center"/>
          </w:tcPr>
          <w:p w14:paraId="7A1F99B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10b.</w:t>
            </w:r>
          </w:p>
        </w:tc>
        <w:tc>
          <w:tcPr>
            <w:tcW w:w="5580" w:type="dxa"/>
            <w:tcBorders>
              <w:top w:val="single" w:sz="2" w:space="0" w:color="auto"/>
              <w:left w:val="single" w:sz="2" w:space="0" w:color="auto"/>
              <w:bottom w:val="single" w:sz="12" w:space="0" w:color="auto"/>
              <w:right w:val="single" w:sz="2" w:space="0" w:color="auto"/>
            </w:tcBorders>
            <w:vAlign w:val="center"/>
          </w:tcPr>
          <w:p w14:paraId="2957DBB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Are any state funds used to support the implementation of educational services in alternative settings as it relates to students who have been expelled under the </w:t>
            </w:r>
            <w:r>
              <w:rPr>
                <w:rFonts w:ascii="Arial" w:hAnsi="Arial" w:cs="Arial"/>
                <w:i/>
                <w:sz w:val="18"/>
                <w:szCs w:val="18"/>
              </w:rPr>
              <w:t>GFSA</w:t>
            </w:r>
            <w:r>
              <w:rPr>
                <w:rFonts w:ascii="Arial" w:hAnsi="Arial" w:cs="Arial"/>
                <w:sz w:val="18"/>
                <w:szCs w:val="18"/>
              </w:rPr>
              <w:t>?</w:t>
            </w:r>
          </w:p>
        </w:tc>
        <w:tc>
          <w:tcPr>
            <w:tcW w:w="3168" w:type="dxa"/>
            <w:tcBorders>
              <w:top w:val="single" w:sz="2" w:space="0" w:color="auto"/>
              <w:left w:val="single" w:sz="2" w:space="0" w:color="auto"/>
              <w:bottom w:val="single" w:sz="12" w:space="0" w:color="auto"/>
            </w:tcBorders>
            <w:vAlign w:val="center"/>
          </w:tcPr>
          <w:p w14:paraId="2A95C398"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3B06F091" w14:textId="77777777" w:rsidR="00CD3D0A" w:rsidRDefault="00CD3D0A">
      <w:pPr>
        <w:tabs>
          <w:tab w:val="left" w:pos="1080"/>
        </w:tabs>
        <w:rPr>
          <w:rFonts w:ascii="Arial" w:hAnsi="Arial" w:cs="Arial"/>
          <w:sz w:val="20"/>
        </w:rPr>
      </w:pPr>
    </w:p>
    <w:p w14:paraId="1447BB00" w14:textId="77777777" w:rsidR="00CD3D0A" w:rsidRDefault="00CD3D0A">
      <w:pPr>
        <w:tabs>
          <w:tab w:val="left" w:pos="1080"/>
        </w:tabs>
        <w:rPr>
          <w:rFonts w:ascii="Arial" w:hAnsi="Arial" w:cs="Arial"/>
          <w:sz w:val="20"/>
        </w:rPr>
      </w:pPr>
    </w:p>
    <w:p w14:paraId="1EDDBE0D" w14:textId="77777777" w:rsidR="00CD3D0A" w:rsidRDefault="00CD3D0A">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Comparison─2002</w:t>
      </w:r>
      <w:r>
        <w:rPr>
          <w:rFonts w:ascii="Arial" w:hAnsi="Arial" w:cs="Arial"/>
          <w:b/>
          <w:sz w:val="18"/>
          <w:szCs w:val="18"/>
        </w:rPr>
        <w:t>–</w:t>
      </w:r>
      <w:r>
        <w:rPr>
          <w:rFonts w:ascii="Arial" w:hAnsi="Arial" w:cs="Arial"/>
          <w:b/>
          <w:sz w:val="28"/>
          <w:szCs w:val="28"/>
        </w:rPr>
        <w:t>03 to 2003</w:t>
      </w:r>
      <w:r>
        <w:rPr>
          <w:rFonts w:ascii="Arial" w:hAnsi="Arial" w:cs="Arial"/>
          <w:b/>
          <w:sz w:val="18"/>
          <w:szCs w:val="18"/>
        </w:rPr>
        <w:t>–</w:t>
      </w:r>
      <w:r>
        <w:rPr>
          <w:rFonts w:ascii="Arial" w:hAnsi="Arial" w:cs="Arial"/>
          <w:b/>
          <w:sz w:val="28"/>
          <w:szCs w:val="28"/>
        </w:rPr>
        <w:t>04</w:t>
      </w:r>
    </w:p>
    <w:p w14:paraId="3BD0C467" w14:textId="77777777" w:rsidR="00CD3D0A" w:rsidRDefault="00CD3D0A">
      <w:pPr>
        <w:tabs>
          <w:tab w:val="left" w:pos="1260"/>
        </w:tabs>
        <w:jc w:val="left"/>
        <w:rPr>
          <w:sz w:val="20"/>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1440"/>
        <w:gridCol w:w="1440"/>
      </w:tblGrid>
      <w:tr w:rsidR="00CD3D0A" w14:paraId="2FC92599" w14:textId="77777777">
        <w:tc>
          <w:tcPr>
            <w:tcW w:w="3888" w:type="dxa"/>
            <w:tcBorders>
              <w:bottom w:val="single" w:sz="12" w:space="0" w:color="auto"/>
              <w:right w:val="single" w:sz="2" w:space="0" w:color="auto"/>
            </w:tcBorders>
          </w:tcPr>
          <w:p w14:paraId="530B686D"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Data</w:t>
            </w:r>
          </w:p>
        </w:tc>
        <w:tc>
          <w:tcPr>
            <w:tcW w:w="1440" w:type="dxa"/>
            <w:tcBorders>
              <w:left w:val="single" w:sz="2" w:space="0" w:color="auto"/>
              <w:bottom w:val="single" w:sz="12" w:space="0" w:color="auto"/>
              <w:right w:val="single" w:sz="2" w:space="0" w:color="auto"/>
            </w:tcBorders>
          </w:tcPr>
          <w:p w14:paraId="77B20299"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2002–03</w:t>
            </w:r>
          </w:p>
        </w:tc>
        <w:tc>
          <w:tcPr>
            <w:tcW w:w="1440" w:type="dxa"/>
            <w:tcBorders>
              <w:left w:val="single" w:sz="2" w:space="0" w:color="auto"/>
              <w:bottom w:val="single" w:sz="12" w:space="0" w:color="auto"/>
            </w:tcBorders>
          </w:tcPr>
          <w:p w14:paraId="031AA218"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2003–04</w:t>
            </w:r>
          </w:p>
        </w:tc>
      </w:tr>
      <w:tr w:rsidR="00CD3D0A" w14:paraId="2A94DD00" w14:textId="77777777">
        <w:tc>
          <w:tcPr>
            <w:tcW w:w="3888" w:type="dxa"/>
            <w:tcBorders>
              <w:top w:val="single" w:sz="12" w:space="0" w:color="auto"/>
              <w:bottom w:val="single" w:sz="2" w:space="0" w:color="auto"/>
              <w:right w:val="single" w:sz="2" w:space="0" w:color="auto"/>
            </w:tcBorders>
            <w:vAlign w:val="center"/>
          </w:tcPr>
          <w:p w14:paraId="52B41EDF"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63113C02"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35</w:t>
            </w:r>
          </w:p>
        </w:tc>
        <w:tc>
          <w:tcPr>
            <w:tcW w:w="1440" w:type="dxa"/>
            <w:tcBorders>
              <w:top w:val="single" w:sz="12" w:space="0" w:color="auto"/>
              <w:left w:val="single" w:sz="2" w:space="0" w:color="auto"/>
              <w:bottom w:val="single" w:sz="2" w:space="0" w:color="auto"/>
            </w:tcBorders>
            <w:vAlign w:val="center"/>
          </w:tcPr>
          <w:p w14:paraId="27380141"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25</w:t>
            </w:r>
          </w:p>
        </w:tc>
      </w:tr>
      <w:tr w:rsidR="00CD3D0A" w14:paraId="60233AE7" w14:textId="77777777">
        <w:tc>
          <w:tcPr>
            <w:tcW w:w="3888" w:type="dxa"/>
            <w:tcBorders>
              <w:top w:val="single" w:sz="2" w:space="0" w:color="auto"/>
              <w:bottom w:val="single" w:sz="2" w:space="0" w:color="auto"/>
            </w:tcBorders>
            <w:vAlign w:val="center"/>
          </w:tcPr>
          <w:p w14:paraId="2BEF204B"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Change (2002–03 to 2003–04)</w:t>
            </w:r>
          </w:p>
        </w:tc>
        <w:tc>
          <w:tcPr>
            <w:tcW w:w="1440" w:type="dxa"/>
            <w:tcBorders>
              <w:top w:val="single" w:sz="2" w:space="0" w:color="auto"/>
              <w:bottom w:val="single" w:sz="2" w:space="0" w:color="auto"/>
              <w:right w:val="single" w:sz="2" w:space="0" w:color="auto"/>
            </w:tcBorders>
            <w:vAlign w:val="center"/>
          </w:tcPr>
          <w:p w14:paraId="0FB6A82D"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6D5E9266"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-10</w:t>
            </w:r>
          </w:p>
        </w:tc>
      </w:tr>
      <w:tr w:rsidR="00CD3D0A" w14:paraId="29520B10" w14:textId="77777777">
        <w:tc>
          <w:tcPr>
            <w:tcW w:w="3888" w:type="dxa"/>
            <w:tcBorders>
              <w:top w:val="single" w:sz="2" w:space="0" w:color="auto"/>
            </w:tcBorders>
            <w:vAlign w:val="center"/>
          </w:tcPr>
          <w:p w14:paraId="4297A6D4"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Percentage Change</w:t>
            </w:r>
          </w:p>
        </w:tc>
        <w:tc>
          <w:tcPr>
            <w:tcW w:w="1440" w:type="dxa"/>
            <w:tcBorders>
              <w:top w:val="single" w:sz="2" w:space="0" w:color="auto"/>
              <w:right w:val="single" w:sz="2" w:space="0" w:color="auto"/>
            </w:tcBorders>
            <w:vAlign w:val="center"/>
          </w:tcPr>
          <w:p w14:paraId="4EE7F6F8"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33FA6DC6"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-29</w:t>
            </w:r>
          </w:p>
        </w:tc>
      </w:tr>
    </w:tbl>
    <w:p w14:paraId="4B7F3F40" w14:textId="77777777" w:rsidR="00CD3D0A" w:rsidRDefault="00CD3D0A">
      <w:pPr>
        <w:tabs>
          <w:tab w:val="left" w:pos="1260"/>
        </w:tabs>
        <w:jc w:val="left"/>
        <w:rPr>
          <w:rFonts w:ascii="Arial" w:hAnsi="Arial" w:cs="Arial"/>
          <w:sz w:val="20"/>
        </w:rPr>
      </w:pPr>
    </w:p>
    <w:p w14:paraId="6BAA5D4E" w14:textId="77777777" w:rsidR="00CD3D0A" w:rsidRDefault="00CD3D0A">
      <w:pPr>
        <w:tabs>
          <w:tab w:val="left" w:pos="1260"/>
        </w:tabs>
        <w:jc w:val="left"/>
        <w:rPr>
          <w:rFonts w:ascii="Arial" w:hAnsi="Arial" w:cs="Arial"/>
          <w:sz w:val="20"/>
        </w:rPr>
      </w:pPr>
    </w:p>
    <w:p w14:paraId="01CA5820" w14:textId="77777777" w:rsidR="00CD3D0A" w:rsidRDefault="00CD3D0A">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4AA36E8F" w14:textId="77777777" w:rsidR="00CD3D0A" w:rsidRDefault="00CD3D0A">
      <w:pPr>
        <w:tabs>
          <w:tab w:val="left" w:pos="1260"/>
        </w:tabs>
        <w:jc w:val="left"/>
        <w:rPr>
          <w:rFonts w:ascii="Arial" w:hAnsi="Arial" w:cs="Arial"/>
          <w:sz w:val="20"/>
        </w:rPr>
        <w:sectPr w:rsidR="00CD3D0A">
          <w:pgSz w:w="12240" w:h="15840"/>
          <w:pgMar w:top="1152" w:right="1440" w:bottom="1008" w:left="1440" w:header="720" w:footer="720" w:gutter="0"/>
          <w:cols w:space="720"/>
          <w:docGrid w:linePitch="360"/>
        </w:sectPr>
      </w:pPr>
      <w:r>
        <w:rPr>
          <w:rFonts w:ascii="Arial" w:hAnsi="Arial" w:cs="Arial"/>
          <w:noProof/>
          <w:sz w:val="20"/>
        </w:rPr>
        <w:t>None.</w:t>
      </w:r>
    </w:p>
    <w:p w14:paraId="7AD540DC" w14:textId="77777777" w:rsidR="00CD3D0A" w:rsidRDefault="00CD3D0A">
      <w:pPr>
        <w:pStyle w:val="Heading2"/>
        <w:spacing w:after="0" w:line="240" w:lineRule="atLeast"/>
        <w:rPr>
          <w:rFonts w:ascii="Arial" w:hAnsi="Arial" w:cs="Arial"/>
          <w:bCs/>
          <w:sz w:val="28"/>
          <w:szCs w:val="28"/>
        </w:rPr>
      </w:pPr>
      <w:bookmarkStart w:id="62" w:name="_Toc165448285"/>
      <w:smartTag w:uri="urn:schemas-microsoft-com:office:smarttags" w:element="State">
        <w:smartTag w:uri="urn:schemas-microsoft-com:office:smarttags" w:element="place">
          <w:r>
            <w:rPr>
              <w:rFonts w:ascii="Arial" w:hAnsi="Arial" w:cs="Arial"/>
              <w:bCs/>
              <w:noProof/>
              <w:sz w:val="28"/>
              <w:szCs w:val="28"/>
            </w:rPr>
            <w:t>New Hampshire</w:t>
          </w:r>
        </w:smartTag>
      </w:smartTag>
      <w:bookmarkEnd w:id="62"/>
    </w:p>
    <w:p w14:paraId="622631C1" w14:textId="77777777" w:rsidR="00CD3D0A" w:rsidRDefault="00CD3D0A">
      <w:pPr>
        <w:pBdr>
          <w:top w:val="single" w:sz="18" w:space="1" w:color="auto"/>
          <w:bottom w:val="single" w:sz="18" w:space="1" w:color="auto"/>
        </w:pBdr>
        <w:tabs>
          <w:tab w:val="left" w:pos="1080"/>
        </w:tabs>
        <w:rPr>
          <w:rFonts w:ascii="Arial" w:hAnsi="Arial" w:cs="Arial"/>
          <w:b/>
          <w:sz w:val="24"/>
          <w:szCs w:val="24"/>
        </w:rPr>
      </w:pPr>
      <w:r>
        <w:rPr>
          <w:rFonts w:ascii="Arial" w:hAnsi="Arial" w:cs="Arial"/>
          <w:b/>
          <w:sz w:val="24"/>
          <w:szCs w:val="24"/>
        </w:rPr>
        <w:t>2003–04 Data</w:t>
      </w:r>
    </w:p>
    <w:p w14:paraId="6E4FA070" w14:textId="77777777" w:rsidR="00CD3D0A" w:rsidRDefault="00CD3D0A">
      <w:pPr>
        <w:tabs>
          <w:tab w:val="left" w:pos="1080"/>
        </w:tabs>
      </w:pPr>
    </w:p>
    <w:p w14:paraId="7FCAD508" w14:textId="77777777" w:rsidR="00CD3D0A" w:rsidRDefault="00CD3D0A">
      <w:pPr>
        <w:tabs>
          <w:tab w:val="left" w:pos="1080"/>
        </w:tabs>
        <w:rPr>
          <w:rFonts w:ascii="Arial" w:hAnsi="Arial" w:cs="Arial"/>
          <w:b/>
          <w:sz w:val="20"/>
        </w:rPr>
      </w:pPr>
      <w:r>
        <w:rPr>
          <w:rFonts w:ascii="Arial" w:hAnsi="Arial" w:cs="Arial"/>
          <w:b/>
          <w:sz w:val="20"/>
        </w:rPr>
        <w:t>Question 1.  Firearms Incidents</w:t>
      </w:r>
    </w:p>
    <w:p w14:paraId="235B86EC" w14:textId="77777777" w:rsidR="00CD3D0A" w:rsidRDefault="00CD3D0A">
      <w:pPr>
        <w:tabs>
          <w:tab w:val="left" w:pos="1080"/>
        </w:tabs>
        <w:ind w:firstLine="720"/>
        <w:rPr>
          <w:rFonts w:ascii="Arial" w:hAnsi="Arial" w:cs="Arial"/>
          <w:sz w:val="20"/>
        </w:rPr>
      </w:pPr>
    </w:p>
    <w:p w14:paraId="0953DEAF" w14:textId="77777777" w:rsidR="00CD3D0A" w:rsidRDefault="00CD3D0A">
      <w:pPr>
        <w:tabs>
          <w:tab w:val="left" w:pos="1080"/>
        </w:tabs>
        <w:ind w:firstLine="720"/>
        <w:rPr>
          <w:rFonts w:ascii="Arial" w:hAnsi="Arial" w:cs="Arial"/>
          <w:sz w:val="20"/>
        </w:rPr>
      </w:pPr>
      <w:r>
        <w:rPr>
          <w:rFonts w:ascii="Arial" w:hAnsi="Arial" w:cs="Arial"/>
          <w:sz w:val="20"/>
        </w:rPr>
        <w:t>1a.  Number of students who were found to have brought or possessed a firearm in school</w:t>
      </w:r>
    </w:p>
    <w:p w14:paraId="719295F8" w14:textId="77777777" w:rsidR="00CD3D0A" w:rsidRDefault="00CD3D0A">
      <w:pPr>
        <w:tabs>
          <w:tab w:val="left" w:pos="1080"/>
        </w:tabs>
        <w:rPr>
          <w:rFonts w:ascii="Arial" w:hAnsi="Arial" w:cs="Arial"/>
          <w:sz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1797"/>
        <w:gridCol w:w="1792"/>
        <w:gridCol w:w="1796"/>
        <w:gridCol w:w="1849"/>
      </w:tblGrid>
      <w:tr w:rsidR="00CD3D0A" w14:paraId="632911E8" w14:textId="77777777">
        <w:tc>
          <w:tcPr>
            <w:tcW w:w="1622" w:type="dxa"/>
          </w:tcPr>
          <w:p w14:paraId="1F90465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School Level</w:t>
            </w:r>
          </w:p>
        </w:tc>
        <w:tc>
          <w:tcPr>
            <w:tcW w:w="1797" w:type="dxa"/>
          </w:tcPr>
          <w:p w14:paraId="7CE7BCE3"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Handguns</w:t>
            </w:r>
          </w:p>
        </w:tc>
        <w:tc>
          <w:tcPr>
            <w:tcW w:w="1792" w:type="dxa"/>
          </w:tcPr>
          <w:p w14:paraId="61465AA2"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Rifles or Shotguns</w:t>
            </w:r>
          </w:p>
        </w:tc>
        <w:tc>
          <w:tcPr>
            <w:tcW w:w="1796" w:type="dxa"/>
          </w:tcPr>
          <w:p w14:paraId="630FD097"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Other Firearms</w:t>
            </w:r>
          </w:p>
        </w:tc>
        <w:tc>
          <w:tcPr>
            <w:tcW w:w="1849" w:type="dxa"/>
          </w:tcPr>
          <w:p w14:paraId="70C22597"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Total</w:t>
            </w:r>
          </w:p>
        </w:tc>
      </w:tr>
      <w:tr w:rsidR="00CD3D0A" w14:paraId="4FD02833" w14:textId="77777777">
        <w:tc>
          <w:tcPr>
            <w:tcW w:w="1622" w:type="dxa"/>
          </w:tcPr>
          <w:p w14:paraId="39A0DB7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Elementary</w:t>
            </w:r>
          </w:p>
        </w:tc>
        <w:tc>
          <w:tcPr>
            <w:tcW w:w="1797" w:type="dxa"/>
            <w:vAlign w:val="center"/>
          </w:tcPr>
          <w:p w14:paraId="6B0FD9BD"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2" w:type="dxa"/>
            <w:vAlign w:val="center"/>
          </w:tcPr>
          <w:p w14:paraId="5A211761"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428AB77C"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5EADE251"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r>
      <w:tr w:rsidR="00CD3D0A" w14:paraId="7BFE80FE" w14:textId="77777777">
        <w:tc>
          <w:tcPr>
            <w:tcW w:w="1622" w:type="dxa"/>
          </w:tcPr>
          <w:p w14:paraId="7FA3002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Junior High</w:t>
            </w:r>
          </w:p>
        </w:tc>
        <w:tc>
          <w:tcPr>
            <w:tcW w:w="1797" w:type="dxa"/>
            <w:vAlign w:val="center"/>
          </w:tcPr>
          <w:p w14:paraId="2B49808E"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2" w:type="dxa"/>
            <w:vAlign w:val="center"/>
          </w:tcPr>
          <w:p w14:paraId="3DD59DD4"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4714AA7A"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7EDCE9B3"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r>
      <w:tr w:rsidR="00CD3D0A" w14:paraId="4E726F64" w14:textId="77777777">
        <w:tc>
          <w:tcPr>
            <w:tcW w:w="1622" w:type="dxa"/>
          </w:tcPr>
          <w:p w14:paraId="6DA791F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Senior High</w:t>
            </w:r>
          </w:p>
        </w:tc>
        <w:tc>
          <w:tcPr>
            <w:tcW w:w="1797" w:type="dxa"/>
            <w:vAlign w:val="center"/>
          </w:tcPr>
          <w:p w14:paraId="5097E77B"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792" w:type="dxa"/>
            <w:vAlign w:val="center"/>
          </w:tcPr>
          <w:p w14:paraId="6E98346B"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601FEBCC"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43A5E5EC"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w:t>
            </w:r>
          </w:p>
        </w:tc>
      </w:tr>
      <w:tr w:rsidR="00CD3D0A" w14:paraId="70FC720C" w14:textId="77777777">
        <w:tc>
          <w:tcPr>
            <w:tcW w:w="1622" w:type="dxa"/>
          </w:tcPr>
          <w:p w14:paraId="1728354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797" w:type="dxa"/>
            <w:vAlign w:val="center"/>
          </w:tcPr>
          <w:p w14:paraId="7C91D357"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792" w:type="dxa"/>
            <w:vAlign w:val="center"/>
          </w:tcPr>
          <w:p w14:paraId="0165A0ED"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32DB625D"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25596174"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w:t>
            </w:r>
          </w:p>
        </w:tc>
      </w:tr>
    </w:tbl>
    <w:p w14:paraId="1FB022D2" w14:textId="77777777" w:rsidR="00CD3D0A" w:rsidRDefault="00CD3D0A">
      <w:pPr>
        <w:tabs>
          <w:tab w:val="left" w:pos="1080"/>
        </w:tabs>
        <w:jc w:val="left"/>
        <w:rPr>
          <w:rFonts w:ascii="Arial" w:hAnsi="Arial" w:cs="Arial"/>
          <w:sz w:val="20"/>
        </w:rPr>
      </w:pPr>
    </w:p>
    <w:p w14:paraId="43349619" w14:textId="77777777" w:rsidR="00CD3D0A" w:rsidRDefault="00CD3D0A">
      <w:pPr>
        <w:tabs>
          <w:tab w:val="left" w:pos="1080"/>
        </w:tabs>
        <w:rPr>
          <w:rFonts w:ascii="Arial" w:hAnsi="Arial" w:cs="Arial"/>
          <w:sz w:val="20"/>
        </w:rPr>
      </w:pPr>
    </w:p>
    <w:p w14:paraId="536F25AE" w14:textId="77777777" w:rsidR="00CD3D0A" w:rsidRDefault="00CD3D0A">
      <w:pPr>
        <w:tabs>
          <w:tab w:val="left" w:pos="1080"/>
        </w:tabs>
        <w:rPr>
          <w:rFonts w:ascii="Arial" w:hAnsi="Arial" w:cs="Arial"/>
          <w:b/>
          <w:sz w:val="20"/>
        </w:rPr>
      </w:pPr>
      <w:r>
        <w:rPr>
          <w:rFonts w:ascii="Arial" w:hAnsi="Arial" w:cs="Arial"/>
          <w:b/>
          <w:sz w:val="20"/>
        </w:rPr>
        <w:t>Question 2.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5"/>
        <w:gridCol w:w="1989"/>
        <w:gridCol w:w="1530"/>
      </w:tblGrid>
      <w:tr w:rsidR="00CD3D0A" w14:paraId="6725D9ED" w14:textId="77777777">
        <w:tc>
          <w:tcPr>
            <w:tcW w:w="802" w:type="dxa"/>
            <w:tcBorders>
              <w:bottom w:val="single" w:sz="12" w:space="0" w:color="auto"/>
            </w:tcBorders>
          </w:tcPr>
          <w:p w14:paraId="6A0573ED" w14:textId="77777777" w:rsidR="00CD3D0A" w:rsidRDefault="00CD3D0A">
            <w:pPr>
              <w:tabs>
                <w:tab w:val="left" w:pos="1080"/>
              </w:tabs>
              <w:spacing w:before="60" w:after="60"/>
              <w:rPr>
                <w:rFonts w:ascii="Arial" w:hAnsi="Arial" w:cs="Arial"/>
                <w:sz w:val="18"/>
                <w:szCs w:val="18"/>
              </w:rPr>
            </w:pPr>
          </w:p>
        </w:tc>
        <w:tc>
          <w:tcPr>
            <w:tcW w:w="5255" w:type="dxa"/>
            <w:tcBorders>
              <w:bottom w:val="single" w:sz="12" w:space="0" w:color="auto"/>
            </w:tcBorders>
          </w:tcPr>
          <w:p w14:paraId="6E3D44A1"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3F7EC628"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30" w:type="dxa"/>
            <w:tcBorders>
              <w:bottom w:val="single" w:sz="12" w:space="0" w:color="auto"/>
            </w:tcBorders>
          </w:tcPr>
          <w:p w14:paraId="7D84B522"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7DAE0B12" w14:textId="77777777">
        <w:tc>
          <w:tcPr>
            <w:tcW w:w="802" w:type="dxa"/>
            <w:tcBorders>
              <w:top w:val="single" w:sz="12" w:space="0" w:color="auto"/>
              <w:bottom w:val="single" w:sz="2" w:space="0" w:color="auto"/>
              <w:right w:val="single" w:sz="2" w:space="0" w:color="auto"/>
            </w:tcBorders>
            <w:vAlign w:val="center"/>
          </w:tcPr>
          <w:p w14:paraId="32264D9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2a.</w:t>
            </w:r>
          </w:p>
        </w:tc>
        <w:tc>
          <w:tcPr>
            <w:tcW w:w="5255" w:type="dxa"/>
            <w:tcBorders>
              <w:top w:val="single" w:sz="12" w:space="0" w:color="auto"/>
              <w:left w:val="single" w:sz="2" w:space="0" w:color="auto"/>
              <w:bottom w:val="single" w:sz="2" w:space="0" w:color="auto"/>
              <w:right w:val="single" w:sz="2" w:space="0" w:color="auto"/>
            </w:tcBorders>
            <w:vAlign w:val="center"/>
          </w:tcPr>
          <w:p w14:paraId="027C44D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modified</w:t>
            </w:r>
          </w:p>
        </w:tc>
        <w:tc>
          <w:tcPr>
            <w:tcW w:w="1989" w:type="dxa"/>
            <w:tcBorders>
              <w:top w:val="single" w:sz="12" w:space="0" w:color="auto"/>
              <w:left w:val="single" w:sz="2" w:space="0" w:color="auto"/>
              <w:bottom w:val="single" w:sz="2" w:space="0" w:color="auto"/>
              <w:right w:val="single" w:sz="2" w:space="0" w:color="auto"/>
            </w:tcBorders>
            <w:vAlign w:val="center"/>
          </w:tcPr>
          <w:p w14:paraId="7468FC62"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30" w:type="dxa"/>
            <w:tcBorders>
              <w:top w:val="single" w:sz="12" w:space="0" w:color="auto"/>
              <w:left w:val="single" w:sz="2" w:space="0" w:color="auto"/>
              <w:bottom w:val="single" w:sz="2" w:space="0" w:color="auto"/>
            </w:tcBorders>
            <w:vAlign w:val="center"/>
          </w:tcPr>
          <w:p w14:paraId="7AA74279"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0</w:t>
            </w:r>
          </w:p>
        </w:tc>
      </w:tr>
      <w:tr w:rsidR="00CD3D0A" w14:paraId="2FF1B3F1" w14:textId="77777777">
        <w:tc>
          <w:tcPr>
            <w:tcW w:w="802" w:type="dxa"/>
            <w:tcBorders>
              <w:top w:val="single" w:sz="2" w:space="0" w:color="auto"/>
              <w:bottom w:val="single" w:sz="2" w:space="0" w:color="auto"/>
              <w:right w:val="single" w:sz="2" w:space="0" w:color="auto"/>
            </w:tcBorders>
            <w:vAlign w:val="center"/>
          </w:tcPr>
          <w:p w14:paraId="18EBC02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2b.</w:t>
            </w:r>
          </w:p>
        </w:tc>
        <w:tc>
          <w:tcPr>
            <w:tcW w:w="5255" w:type="dxa"/>
            <w:tcBorders>
              <w:top w:val="single" w:sz="2" w:space="0" w:color="auto"/>
              <w:left w:val="single" w:sz="2" w:space="0" w:color="auto"/>
              <w:bottom w:val="single" w:sz="2" w:space="0" w:color="auto"/>
              <w:right w:val="single" w:sz="2" w:space="0" w:color="auto"/>
            </w:tcBorders>
            <w:vAlign w:val="center"/>
          </w:tcPr>
          <w:p w14:paraId="27367EF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not modified</w:t>
            </w:r>
          </w:p>
        </w:tc>
        <w:tc>
          <w:tcPr>
            <w:tcW w:w="1989" w:type="dxa"/>
            <w:tcBorders>
              <w:top w:val="single" w:sz="2" w:space="0" w:color="auto"/>
              <w:left w:val="single" w:sz="2" w:space="0" w:color="auto"/>
              <w:bottom w:val="single" w:sz="2" w:space="0" w:color="auto"/>
              <w:right w:val="single" w:sz="2" w:space="0" w:color="auto"/>
            </w:tcBorders>
            <w:vAlign w:val="center"/>
          </w:tcPr>
          <w:p w14:paraId="70B0ABEE"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w:t>
            </w:r>
          </w:p>
        </w:tc>
        <w:tc>
          <w:tcPr>
            <w:tcW w:w="1530" w:type="dxa"/>
            <w:tcBorders>
              <w:top w:val="single" w:sz="2" w:space="0" w:color="auto"/>
              <w:left w:val="single" w:sz="2" w:space="0" w:color="auto"/>
              <w:bottom w:val="single" w:sz="2" w:space="0" w:color="auto"/>
            </w:tcBorders>
            <w:vAlign w:val="center"/>
          </w:tcPr>
          <w:p w14:paraId="44C0B522"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100</w:t>
            </w:r>
          </w:p>
        </w:tc>
      </w:tr>
      <w:tr w:rsidR="00CD3D0A" w14:paraId="5003726F" w14:textId="77777777">
        <w:tc>
          <w:tcPr>
            <w:tcW w:w="802" w:type="dxa"/>
            <w:tcBorders>
              <w:top w:val="single" w:sz="2" w:space="0" w:color="auto"/>
              <w:bottom w:val="single" w:sz="12" w:space="0" w:color="auto"/>
            </w:tcBorders>
            <w:vAlign w:val="center"/>
          </w:tcPr>
          <w:p w14:paraId="6690EF2D" w14:textId="77777777" w:rsidR="00CD3D0A" w:rsidRDefault="00CD3D0A">
            <w:pPr>
              <w:tabs>
                <w:tab w:val="left" w:pos="1080"/>
              </w:tabs>
              <w:spacing w:before="60" w:after="60"/>
              <w:jc w:val="left"/>
              <w:rPr>
                <w:rFonts w:ascii="Arial" w:hAnsi="Arial" w:cs="Arial"/>
                <w:sz w:val="18"/>
                <w:szCs w:val="18"/>
              </w:rPr>
            </w:pPr>
          </w:p>
        </w:tc>
        <w:tc>
          <w:tcPr>
            <w:tcW w:w="5255" w:type="dxa"/>
            <w:tcBorders>
              <w:top w:val="single" w:sz="2" w:space="0" w:color="auto"/>
              <w:left w:val="nil"/>
              <w:bottom w:val="single" w:sz="12" w:space="0" w:color="auto"/>
              <w:right w:val="single" w:sz="2" w:space="0" w:color="auto"/>
            </w:tcBorders>
            <w:vAlign w:val="center"/>
          </w:tcPr>
          <w:p w14:paraId="61348E4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38422596"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w:t>
            </w:r>
          </w:p>
        </w:tc>
        <w:tc>
          <w:tcPr>
            <w:tcW w:w="1530" w:type="dxa"/>
            <w:tcBorders>
              <w:top w:val="single" w:sz="2" w:space="0" w:color="auto"/>
              <w:left w:val="single" w:sz="2" w:space="0" w:color="auto"/>
              <w:bottom w:val="single" w:sz="12" w:space="0" w:color="auto"/>
            </w:tcBorders>
            <w:vAlign w:val="center"/>
          </w:tcPr>
          <w:p w14:paraId="5CA8BA64"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100</w:t>
            </w:r>
          </w:p>
        </w:tc>
      </w:tr>
    </w:tbl>
    <w:p w14:paraId="2F49D994" w14:textId="77777777" w:rsidR="00CD3D0A" w:rsidRDefault="00CD3D0A">
      <w:pPr>
        <w:tabs>
          <w:tab w:val="left" w:pos="1080"/>
        </w:tabs>
        <w:rPr>
          <w:rFonts w:ascii="Arial" w:hAnsi="Arial" w:cs="Arial"/>
          <w:sz w:val="20"/>
        </w:rPr>
      </w:pPr>
    </w:p>
    <w:p w14:paraId="3F2CC0A8" w14:textId="77777777" w:rsidR="00CD3D0A" w:rsidRDefault="00CD3D0A">
      <w:pPr>
        <w:tabs>
          <w:tab w:val="left" w:pos="1080"/>
        </w:tabs>
        <w:rPr>
          <w:rFonts w:ascii="Arial" w:hAnsi="Arial" w:cs="Arial"/>
          <w:b/>
          <w:sz w:val="20"/>
        </w:rPr>
      </w:pPr>
      <w:r>
        <w:rPr>
          <w:rFonts w:ascii="Arial" w:hAnsi="Arial" w:cs="Arial"/>
          <w:b/>
          <w:sz w:val="20"/>
        </w:rPr>
        <w:t>Question 3.  Alternative Placements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7"/>
        <w:gridCol w:w="1989"/>
        <w:gridCol w:w="1528"/>
      </w:tblGrid>
      <w:tr w:rsidR="00CD3D0A" w14:paraId="1B4093DD" w14:textId="77777777">
        <w:tc>
          <w:tcPr>
            <w:tcW w:w="802" w:type="dxa"/>
            <w:tcBorders>
              <w:bottom w:val="single" w:sz="12" w:space="0" w:color="auto"/>
            </w:tcBorders>
          </w:tcPr>
          <w:p w14:paraId="32E7C838" w14:textId="77777777" w:rsidR="00CD3D0A" w:rsidRDefault="00CD3D0A">
            <w:pPr>
              <w:tabs>
                <w:tab w:val="left" w:pos="1080"/>
              </w:tabs>
              <w:spacing w:before="60" w:after="60"/>
              <w:rPr>
                <w:rFonts w:ascii="Arial" w:hAnsi="Arial" w:cs="Arial"/>
                <w:sz w:val="18"/>
                <w:szCs w:val="18"/>
              </w:rPr>
            </w:pPr>
          </w:p>
        </w:tc>
        <w:tc>
          <w:tcPr>
            <w:tcW w:w="5257" w:type="dxa"/>
            <w:tcBorders>
              <w:bottom w:val="single" w:sz="12" w:space="0" w:color="auto"/>
            </w:tcBorders>
          </w:tcPr>
          <w:p w14:paraId="00F8E85C"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67F6C6FE"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28" w:type="dxa"/>
            <w:tcBorders>
              <w:bottom w:val="single" w:sz="12" w:space="0" w:color="auto"/>
            </w:tcBorders>
          </w:tcPr>
          <w:p w14:paraId="013CF99C"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06084BF9" w14:textId="77777777">
        <w:tc>
          <w:tcPr>
            <w:tcW w:w="802" w:type="dxa"/>
            <w:tcBorders>
              <w:top w:val="single" w:sz="12" w:space="0" w:color="auto"/>
              <w:bottom w:val="single" w:sz="2" w:space="0" w:color="auto"/>
              <w:right w:val="single" w:sz="2" w:space="0" w:color="auto"/>
            </w:tcBorders>
            <w:vAlign w:val="center"/>
          </w:tcPr>
          <w:p w14:paraId="177555F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3a.</w:t>
            </w:r>
          </w:p>
        </w:tc>
        <w:tc>
          <w:tcPr>
            <w:tcW w:w="5257" w:type="dxa"/>
            <w:tcBorders>
              <w:top w:val="single" w:sz="12" w:space="0" w:color="auto"/>
              <w:left w:val="single" w:sz="2" w:space="0" w:color="auto"/>
              <w:bottom w:val="single" w:sz="2" w:space="0" w:color="auto"/>
              <w:right w:val="single" w:sz="2" w:space="0" w:color="auto"/>
            </w:tcBorders>
            <w:vAlign w:val="center"/>
          </w:tcPr>
          <w:p w14:paraId="0B707B9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modified expulsions</w:t>
            </w:r>
          </w:p>
        </w:tc>
        <w:tc>
          <w:tcPr>
            <w:tcW w:w="1989" w:type="dxa"/>
            <w:tcBorders>
              <w:top w:val="single" w:sz="12" w:space="0" w:color="auto"/>
              <w:left w:val="single" w:sz="2" w:space="0" w:color="auto"/>
              <w:bottom w:val="single" w:sz="2" w:space="0" w:color="auto"/>
              <w:right w:val="single" w:sz="2" w:space="0" w:color="auto"/>
            </w:tcBorders>
            <w:vAlign w:val="center"/>
          </w:tcPr>
          <w:p w14:paraId="7541A27C"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28" w:type="dxa"/>
            <w:tcBorders>
              <w:top w:val="single" w:sz="12" w:space="0" w:color="auto"/>
              <w:left w:val="single" w:sz="2" w:space="0" w:color="auto"/>
              <w:bottom w:val="single" w:sz="2" w:space="0" w:color="auto"/>
            </w:tcBorders>
            <w:vAlign w:val="center"/>
          </w:tcPr>
          <w:p w14:paraId="72035CB4"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w:t>
            </w:r>
          </w:p>
        </w:tc>
      </w:tr>
      <w:tr w:rsidR="00CD3D0A" w14:paraId="11111818" w14:textId="77777777">
        <w:tc>
          <w:tcPr>
            <w:tcW w:w="802" w:type="dxa"/>
            <w:tcBorders>
              <w:top w:val="single" w:sz="2" w:space="0" w:color="auto"/>
              <w:bottom w:val="single" w:sz="2" w:space="0" w:color="auto"/>
              <w:right w:val="single" w:sz="2" w:space="0" w:color="auto"/>
            </w:tcBorders>
            <w:vAlign w:val="center"/>
          </w:tcPr>
          <w:p w14:paraId="0757363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3b.</w:t>
            </w:r>
          </w:p>
        </w:tc>
        <w:tc>
          <w:tcPr>
            <w:tcW w:w="5257" w:type="dxa"/>
            <w:tcBorders>
              <w:top w:val="single" w:sz="2" w:space="0" w:color="auto"/>
              <w:left w:val="single" w:sz="2" w:space="0" w:color="auto"/>
              <w:bottom w:val="single" w:sz="2" w:space="0" w:color="auto"/>
              <w:right w:val="single" w:sz="2" w:space="0" w:color="auto"/>
            </w:tcBorders>
            <w:vAlign w:val="center"/>
          </w:tcPr>
          <w:p w14:paraId="37C6F27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non-modified expulsions</w:t>
            </w:r>
          </w:p>
        </w:tc>
        <w:tc>
          <w:tcPr>
            <w:tcW w:w="1989" w:type="dxa"/>
            <w:tcBorders>
              <w:top w:val="single" w:sz="2" w:space="0" w:color="auto"/>
              <w:left w:val="single" w:sz="2" w:space="0" w:color="auto"/>
              <w:bottom w:val="single" w:sz="2" w:space="0" w:color="auto"/>
              <w:right w:val="single" w:sz="2" w:space="0" w:color="auto"/>
            </w:tcBorders>
            <w:vAlign w:val="center"/>
          </w:tcPr>
          <w:p w14:paraId="66513C1D"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w:t>
            </w:r>
          </w:p>
        </w:tc>
        <w:tc>
          <w:tcPr>
            <w:tcW w:w="1528" w:type="dxa"/>
            <w:tcBorders>
              <w:top w:val="single" w:sz="2" w:space="0" w:color="auto"/>
              <w:left w:val="single" w:sz="2" w:space="0" w:color="auto"/>
              <w:bottom w:val="single" w:sz="2" w:space="0" w:color="auto"/>
            </w:tcBorders>
            <w:vAlign w:val="center"/>
          </w:tcPr>
          <w:p w14:paraId="557BFFCC"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0E07228F" w14:textId="77777777">
        <w:tc>
          <w:tcPr>
            <w:tcW w:w="802" w:type="dxa"/>
            <w:tcBorders>
              <w:top w:val="single" w:sz="2" w:space="0" w:color="auto"/>
              <w:bottom w:val="single" w:sz="12" w:space="0" w:color="auto"/>
            </w:tcBorders>
            <w:vAlign w:val="center"/>
          </w:tcPr>
          <w:p w14:paraId="57D6022C" w14:textId="77777777" w:rsidR="00CD3D0A" w:rsidRDefault="00CD3D0A">
            <w:pPr>
              <w:tabs>
                <w:tab w:val="left" w:pos="1080"/>
              </w:tabs>
              <w:spacing w:before="60" w:after="60"/>
              <w:jc w:val="left"/>
              <w:rPr>
                <w:rFonts w:ascii="Arial" w:hAnsi="Arial" w:cs="Arial"/>
                <w:sz w:val="18"/>
                <w:szCs w:val="18"/>
              </w:rPr>
            </w:pPr>
          </w:p>
        </w:tc>
        <w:tc>
          <w:tcPr>
            <w:tcW w:w="5257" w:type="dxa"/>
            <w:tcBorders>
              <w:top w:val="single" w:sz="2" w:space="0" w:color="auto"/>
              <w:left w:val="nil"/>
              <w:bottom w:val="single" w:sz="12" w:space="0" w:color="auto"/>
              <w:right w:val="single" w:sz="2" w:space="0" w:color="auto"/>
            </w:tcBorders>
            <w:vAlign w:val="center"/>
          </w:tcPr>
          <w:p w14:paraId="481E275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47D79715"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w:t>
            </w:r>
          </w:p>
        </w:tc>
        <w:tc>
          <w:tcPr>
            <w:tcW w:w="1528" w:type="dxa"/>
            <w:tcBorders>
              <w:top w:val="single" w:sz="2" w:space="0" w:color="auto"/>
              <w:left w:val="single" w:sz="2" w:space="0" w:color="auto"/>
              <w:bottom w:val="single" w:sz="12" w:space="0" w:color="auto"/>
            </w:tcBorders>
            <w:vAlign w:val="center"/>
          </w:tcPr>
          <w:p w14:paraId="34CBEB1A"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bl>
    <w:p w14:paraId="42C580D2" w14:textId="77777777" w:rsidR="00CD3D0A" w:rsidRDefault="00CD3D0A">
      <w:pPr>
        <w:tabs>
          <w:tab w:val="left" w:pos="1080"/>
        </w:tabs>
        <w:rPr>
          <w:rFonts w:ascii="Arial" w:hAnsi="Arial" w:cs="Arial"/>
          <w:sz w:val="20"/>
        </w:rPr>
      </w:pPr>
    </w:p>
    <w:p w14:paraId="2DEBCCF6" w14:textId="77777777" w:rsidR="00CD3D0A" w:rsidRDefault="00CD3D0A">
      <w:pPr>
        <w:tabs>
          <w:tab w:val="left" w:pos="1080"/>
        </w:tabs>
        <w:rPr>
          <w:rFonts w:ascii="Arial" w:hAnsi="Arial" w:cs="Arial"/>
          <w:b/>
          <w:sz w:val="20"/>
        </w:rPr>
      </w:pPr>
      <w:r>
        <w:rPr>
          <w:rFonts w:ascii="Arial" w:hAnsi="Arial" w:cs="Arial"/>
          <w:b/>
          <w:sz w:val="20"/>
        </w:rPr>
        <w:t>Question 4.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1584"/>
        <w:gridCol w:w="1584"/>
      </w:tblGrid>
      <w:tr w:rsidR="00CD3D0A" w14:paraId="3EDBB103" w14:textId="77777777">
        <w:tc>
          <w:tcPr>
            <w:tcW w:w="828" w:type="dxa"/>
            <w:tcBorders>
              <w:bottom w:val="single" w:sz="12" w:space="0" w:color="auto"/>
            </w:tcBorders>
          </w:tcPr>
          <w:p w14:paraId="4A22B695"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30C35B54" w14:textId="77777777" w:rsidR="00CD3D0A" w:rsidRDefault="00CD3D0A">
            <w:pPr>
              <w:tabs>
                <w:tab w:val="left" w:pos="1080"/>
              </w:tabs>
              <w:spacing w:before="60" w:after="60"/>
              <w:rPr>
                <w:rFonts w:ascii="Arial" w:hAnsi="Arial" w:cs="Arial"/>
                <w:sz w:val="18"/>
                <w:szCs w:val="18"/>
              </w:rPr>
            </w:pPr>
          </w:p>
        </w:tc>
        <w:tc>
          <w:tcPr>
            <w:tcW w:w="1584" w:type="dxa"/>
            <w:tcBorders>
              <w:bottom w:val="single" w:sz="12" w:space="0" w:color="auto"/>
            </w:tcBorders>
          </w:tcPr>
          <w:p w14:paraId="51938041"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84" w:type="dxa"/>
            <w:tcBorders>
              <w:bottom w:val="single" w:sz="12" w:space="0" w:color="auto"/>
            </w:tcBorders>
          </w:tcPr>
          <w:p w14:paraId="22AC162E"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5492E6F3" w14:textId="77777777">
        <w:tc>
          <w:tcPr>
            <w:tcW w:w="828" w:type="dxa"/>
            <w:tcBorders>
              <w:top w:val="single" w:sz="12" w:space="0" w:color="auto"/>
              <w:bottom w:val="single" w:sz="2" w:space="0" w:color="auto"/>
              <w:right w:val="single" w:sz="2" w:space="0" w:color="auto"/>
            </w:tcBorders>
            <w:vAlign w:val="center"/>
          </w:tcPr>
          <w:p w14:paraId="0D2292D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4a.</w:t>
            </w:r>
          </w:p>
        </w:tc>
        <w:tc>
          <w:tcPr>
            <w:tcW w:w="5580" w:type="dxa"/>
            <w:tcBorders>
              <w:top w:val="single" w:sz="12" w:space="0" w:color="auto"/>
              <w:left w:val="single" w:sz="2" w:space="0" w:color="auto"/>
              <w:bottom w:val="single" w:sz="2" w:space="0" w:color="auto"/>
              <w:right w:val="single" w:sz="2" w:space="0" w:color="auto"/>
            </w:tcBorders>
            <w:vAlign w:val="center"/>
          </w:tcPr>
          <w:p w14:paraId="0266FD6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disabled students</w:t>
            </w:r>
          </w:p>
        </w:tc>
        <w:tc>
          <w:tcPr>
            <w:tcW w:w="1584" w:type="dxa"/>
            <w:tcBorders>
              <w:top w:val="single" w:sz="12" w:space="0" w:color="auto"/>
              <w:left w:val="single" w:sz="2" w:space="0" w:color="auto"/>
              <w:bottom w:val="single" w:sz="2" w:space="0" w:color="auto"/>
              <w:right w:val="single" w:sz="2" w:space="0" w:color="auto"/>
            </w:tcBorders>
            <w:vAlign w:val="center"/>
          </w:tcPr>
          <w:p w14:paraId="4414D321"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12" w:space="0" w:color="auto"/>
              <w:left w:val="single" w:sz="2" w:space="0" w:color="auto"/>
              <w:bottom w:val="single" w:sz="2" w:space="0" w:color="auto"/>
            </w:tcBorders>
            <w:vAlign w:val="center"/>
          </w:tcPr>
          <w:p w14:paraId="6DF469FC"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w:t>
            </w:r>
          </w:p>
        </w:tc>
      </w:tr>
      <w:tr w:rsidR="00CD3D0A" w14:paraId="3BD5005F" w14:textId="77777777">
        <w:tc>
          <w:tcPr>
            <w:tcW w:w="828" w:type="dxa"/>
            <w:tcBorders>
              <w:top w:val="single" w:sz="2" w:space="0" w:color="auto"/>
              <w:bottom w:val="single" w:sz="2" w:space="0" w:color="auto"/>
              <w:right w:val="single" w:sz="2" w:space="0" w:color="auto"/>
            </w:tcBorders>
            <w:vAlign w:val="center"/>
          </w:tcPr>
          <w:p w14:paraId="22B2E29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4b.</w:t>
            </w:r>
          </w:p>
        </w:tc>
        <w:tc>
          <w:tcPr>
            <w:tcW w:w="5580" w:type="dxa"/>
            <w:tcBorders>
              <w:top w:val="single" w:sz="2" w:space="0" w:color="auto"/>
              <w:left w:val="single" w:sz="2" w:space="0" w:color="auto"/>
              <w:bottom w:val="single" w:sz="2" w:space="0" w:color="auto"/>
              <w:right w:val="single" w:sz="2" w:space="0" w:color="auto"/>
            </w:tcBorders>
            <w:vAlign w:val="center"/>
          </w:tcPr>
          <w:p w14:paraId="43ABFE1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nondisabled students</w:t>
            </w:r>
          </w:p>
        </w:tc>
        <w:tc>
          <w:tcPr>
            <w:tcW w:w="1584" w:type="dxa"/>
            <w:tcBorders>
              <w:top w:val="single" w:sz="2" w:space="0" w:color="auto"/>
              <w:left w:val="single" w:sz="2" w:space="0" w:color="auto"/>
              <w:bottom w:val="single" w:sz="2" w:space="0" w:color="auto"/>
              <w:right w:val="single" w:sz="2" w:space="0" w:color="auto"/>
            </w:tcBorders>
            <w:vAlign w:val="center"/>
          </w:tcPr>
          <w:p w14:paraId="3840AC60"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2" w:space="0" w:color="auto"/>
            </w:tcBorders>
            <w:vAlign w:val="center"/>
          </w:tcPr>
          <w:p w14:paraId="2421B2CC"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w:t>
            </w:r>
          </w:p>
        </w:tc>
      </w:tr>
      <w:tr w:rsidR="00CD3D0A" w14:paraId="5724DFCE" w14:textId="77777777">
        <w:tc>
          <w:tcPr>
            <w:tcW w:w="828" w:type="dxa"/>
            <w:tcBorders>
              <w:top w:val="single" w:sz="2" w:space="0" w:color="auto"/>
              <w:bottom w:val="single" w:sz="12" w:space="0" w:color="auto"/>
            </w:tcBorders>
            <w:vAlign w:val="center"/>
          </w:tcPr>
          <w:p w14:paraId="757C0231" w14:textId="77777777" w:rsidR="00CD3D0A" w:rsidRDefault="00CD3D0A">
            <w:pPr>
              <w:tabs>
                <w:tab w:val="left" w:pos="1080"/>
              </w:tabs>
              <w:spacing w:before="60" w:after="60"/>
              <w:jc w:val="left"/>
              <w:rPr>
                <w:rFonts w:ascii="Arial" w:hAnsi="Arial" w:cs="Arial"/>
                <w:sz w:val="18"/>
                <w:szCs w:val="18"/>
              </w:rPr>
            </w:pPr>
          </w:p>
        </w:tc>
        <w:tc>
          <w:tcPr>
            <w:tcW w:w="5580" w:type="dxa"/>
            <w:tcBorders>
              <w:top w:val="single" w:sz="2" w:space="0" w:color="auto"/>
              <w:left w:val="nil"/>
              <w:bottom w:val="single" w:sz="12" w:space="0" w:color="auto"/>
              <w:right w:val="single" w:sz="2" w:space="0" w:color="auto"/>
            </w:tcBorders>
            <w:vAlign w:val="center"/>
          </w:tcPr>
          <w:p w14:paraId="316D0F2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584" w:type="dxa"/>
            <w:tcBorders>
              <w:top w:val="single" w:sz="2" w:space="0" w:color="auto"/>
              <w:left w:val="single" w:sz="2" w:space="0" w:color="auto"/>
              <w:bottom w:val="single" w:sz="12" w:space="0" w:color="auto"/>
              <w:right w:val="single" w:sz="2" w:space="0" w:color="auto"/>
            </w:tcBorders>
            <w:vAlign w:val="center"/>
          </w:tcPr>
          <w:p w14:paraId="3FEB4706"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12" w:space="0" w:color="auto"/>
            </w:tcBorders>
            <w:vAlign w:val="center"/>
          </w:tcPr>
          <w:p w14:paraId="401094AF"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w:t>
            </w:r>
          </w:p>
        </w:tc>
      </w:tr>
    </w:tbl>
    <w:p w14:paraId="3CAAC0B2" w14:textId="77777777" w:rsidR="00CD3D0A" w:rsidRDefault="00CD3D0A">
      <w:pPr>
        <w:tabs>
          <w:tab w:val="left" w:pos="1080"/>
        </w:tabs>
        <w:rPr>
          <w:rFonts w:ascii="Arial" w:hAnsi="Arial" w:cs="Arial"/>
          <w:sz w:val="20"/>
        </w:rPr>
      </w:pPr>
    </w:p>
    <w:p w14:paraId="7DAF44DA" w14:textId="77777777" w:rsidR="00CD3D0A" w:rsidRDefault="00CD3D0A">
      <w:pPr>
        <w:tabs>
          <w:tab w:val="left" w:pos="1080"/>
        </w:tabs>
        <w:rPr>
          <w:rFonts w:ascii="Arial" w:hAnsi="Arial" w:cs="Arial"/>
          <w:b/>
          <w:sz w:val="20"/>
        </w:rPr>
      </w:pPr>
      <w:r>
        <w:rPr>
          <w:rFonts w:ascii="Arial" w:hAnsi="Arial" w:cs="Arial"/>
          <w:b/>
          <w:sz w:val="20"/>
        </w:rPr>
        <w:t xml:space="preserve">Question 7.  </w:t>
      </w:r>
      <w:r>
        <w:rPr>
          <w:rFonts w:ascii="Arial" w:hAnsi="Arial" w:cs="Arial"/>
          <w:b/>
          <w:i/>
          <w:sz w:val="20"/>
        </w:rPr>
        <w:t>GFSA</w:t>
      </w:r>
      <w:r>
        <w:rPr>
          <w:rFonts w:ascii="Arial" w:hAnsi="Arial" w:cs="Arial"/>
          <w:b/>
          <w:sz w:val="20"/>
        </w:rPr>
        <w:t xml:space="preserve"> Submission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7164"/>
        <w:gridCol w:w="1584"/>
      </w:tblGrid>
      <w:tr w:rsidR="00CD3D0A" w14:paraId="589842E5" w14:textId="77777777">
        <w:tc>
          <w:tcPr>
            <w:tcW w:w="828" w:type="dxa"/>
            <w:tcBorders>
              <w:bottom w:val="single" w:sz="12" w:space="0" w:color="auto"/>
            </w:tcBorders>
          </w:tcPr>
          <w:p w14:paraId="47F15761" w14:textId="77777777" w:rsidR="00CD3D0A" w:rsidRDefault="00CD3D0A">
            <w:pPr>
              <w:tabs>
                <w:tab w:val="left" w:pos="1080"/>
              </w:tabs>
              <w:spacing w:before="60" w:after="60"/>
              <w:rPr>
                <w:rFonts w:ascii="Arial" w:hAnsi="Arial" w:cs="Arial"/>
                <w:sz w:val="18"/>
                <w:szCs w:val="18"/>
              </w:rPr>
            </w:pPr>
          </w:p>
        </w:tc>
        <w:tc>
          <w:tcPr>
            <w:tcW w:w="7164" w:type="dxa"/>
            <w:tcBorders>
              <w:bottom w:val="single" w:sz="12" w:space="0" w:color="auto"/>
            </w:tcBorders>
          </w:tcPr>
          <w:p w14:paraId="10B20B91" w14:textId="77777777" w:rsidR="00CD3D0A" w:rsidRDefault="00CD3D0A">
            <w:pPr>
              <w:tabs>
                <w:tab w:val="left" w:pos="1080"/>
              </w:tabs>
              <w:spacing w:before="60" w:after="60"/>
              <w:jc w:val="center"/>
              <w:rPr>
                <w:rFonts w:ascii="Arial" w:hAnsi="Arial" w:cs="Arial"/>
                <w:sz w:val="18"/>
                <w:szCs w:val="18"/>
              </w:rPr>
            </w:pPr>
          </w:p>
        </w:tc>
        <w:tc>
          <w:tcPr>
            <w:tcW w:w="1584" w:type="dxa"/>
            <w:tcBorders>
              <w:bottom w:val="single" w:sz="12" w:space="0" w:color="auto"/>
            </w:tcBorders>
          </w:tcPr>
          <w:p w14:paraId="19727FA9"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66A03400" w14:textId="77777777">
        <w:tc>
          <w:tcPr>
            <w:tcW w:w="828" w:type="dxa"/>
            <w:tcBorders>
              <w:top w:val="single" w:sz="12" w:space="0" w:color="auto"/>
              <w:bottom w:val="single" w:sz="2" w:space="0" w:color="auto"/>
              <w:right w:val="single" w:sz="2" w:space="0" w:color="auto"/>
            </w:tcBorders>
            <w:vAlign w:val="center"/>
          </w:tcPr>
          <w:p w14:paraId="644B367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7a.</w:t>
            </w:r>
          </w:p>
        </w:tc>
        <w:tc>
          <w:tcPr>
            <w:tcW w:w="7164" w:type="dxa"/>
            <w:tcBorders>
              <w:top w:val="single" w:sz="12" w:space="0" w:color="auto"/>
              <w:left w:val="single" w:sz="2" w:space="0" w:color="auto"/>
              <w:bottom w:val="single" w:sz="2" w:space="0" w:color="auto"/>
              <w:right w:val="single" w:sz="2" w:space="0" w:color="auto"/>
            </w:tcBorders>
            <w:vAlign w:val="center"/>
          </w:tcPr>
          <w:p w14:paraId="34763772"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LEAs that submitted a </w:t>
            </w:r>
            <w:r>
              <w:rPr>
                <w:rFonts w:ascii="Arial" w:hAnsi="Arial" w:cs="Arial"/>
                <w:i/>
                <w:sz w:val="18"/>
                <w:szCs w:val="18"/>
              </w:rPr>
              <w:t>GFSA</w:t>
            </w:r>
            <w:r>
              <w:rPr>
                <w:rFonts w:ascii="Arial" w:hAnsi="Arial" w:cs="Arial"/>
                <w:sz w:val="18"/>
                <w:szCs w:val="18"/>
              </w:rPr>
              <w:t xml:space="preserve"> report to the state</w:t>
            </w:r>
          </w:p>
        </w:tc>
        <w:tc>
          <w:tcPr>
            <w:tcW w:w="1584" w:type="dxa"/>
            <w:tcBorders>
              <w:top w:val="single" w:sz="12" w:space="0" w:color="auto"/>
              <w:left w:val="single" w:sz="2" w:space="0" w:color="auto"/>
              <w:bottom w:val="single" w:sz="2" w:space="0" w:color="auto"/>
            </w:tcBorders>
            <w:vAlign w:val="center"/>
          </w:tcPr>
          <w:p w14:paraId="3639E8AE"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61CC124B" w14:textId="77777777">
        <w:tc>
          <w:tcPr>
            <w:tcW w:w="828" w:type="dxa"/>
            <w:tcBorders>
              <w:top w:val="single" w:sz="2" w:space="0" w:color="auto"/>
              <w:bottom w:val="single" w:sz="2" w:space="0" w:color="auto"/>
              <w:right w:val="single" w:sz="2" w:space="0" w:color="auto"/>
            </w:tcBorders>
            <w:vAlign w:val="center"/>
          </w:tcPr>
          <w:p w14:paraId="2AF7C73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7b.</w:t>
            </w:r>
          </w:p>
        </w:tc>
        <w:tc>
          <w:tcPr>
            <w:tcW w:w="7164" w:type="dxa"/>
            <w:tcBorders>
              <w:top w:val="single" w:sz="2" w:space="0" w:color="auto"/>
              <w:left w:val="single" w:sz="2" w:space="0" w:color="auto"/>
              <w:bottom w:val="single" w:sz="2" w:space="0" w:color="auto"/>
              <w:right w:val="single" w:sz="2" w:space="0" w:color="auto"/>
            </w:tcBorders>
            <w:vAlign w:val="center"/>
          </w:tcPr>
          <w:p w14:paraId="7EA2029C"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schools that submitted </w:t>
            </w:r>
            <w:r>
              <w:rPr>
                <w:rFonts w:ascii="Arial" w:hAnsi="Arial" w:cs="Arial"/>
                <w:i/>
                <w:sz w:val="18"/>
                <w:szCs w:val="18"/>
              </w:rPr>
              <w:t>GFSA</w:t>
            </w:r>
            <w:r>
              <w:rPr>
                <w:rFonts w:ascii="Arial" w:hAnsi="Arial" w:cs="Arial"/>
                <w:sz w:val="18"/>
                <w:szCs w:val="18"/>
              </w:rPr>
              <w:t xml:space="preserve"> data to their LEAs</w:t>
            </w:r>
          </w:p>
        </w:tc>
        <w:tc>
          <w:tcPr>
            <w:tcW w:w="1584" w:type="dxa"/>
            <w:tcBorders>
              <w:top w:val="single" w:sz="2" w:space="0" w:color="auto"/>
              <w:left w:val="single" w:sz="2" w:space="0" w:color="auto"/>
              <w:bottom w:val="single" w:sz="2" w:space="0" w:color="auto"/>
            </w:tcBorders>
            <w:vAlign w:val="center"/>
          </w:tcPr>
          <w:p w14:paraId="284B0A04"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6244170A" w14:textId="77777777">
        <w:tc>
          <w:tcPr>
            <w:tcW w:w="828" w:type="dxa"/>
            <w:tcBorders>
              <w:top w:val="single" w:sz="2" w:space="0" w:color="auto"/>
              <w:bottom w:val="single" w:sz="12" w:space="0" w:color="auto"/>
              <w:right w:val="single" w:sz="2" w:space="0" w:color="auto"/>
            </w:tcBorders>
            <w:vAlign w:val="center"/>
          </w:tcPr>
          <w:p w14:paraId="6CE6B51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7c.</w:t>
            </w:r>
          </w:p>
        </w:tc>
        <w:tc>
          <w:tcPr>
            <w:tcW w:w="7164" w:type="dxa"/>
            <w:tcBorders>
              <w:top w:val="single" w:sz="2" w:space="0" w:color="auto"/>
              <w:left w:val="single" w:sz="2" w:space="0" w:color="auto"/>
              <w:bottom w:val="single" w:sz="12" w:space="0" w:color="auto"/>
              <w:right w:val="single" w:sz="2" w:space="0" w:color="auto"/>
            </w:tcBorders>
            <w:vAlign w:val="center"/>
          </w:tcPr>
          <w:p w14:paraId="69BE1822"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Percentage of LEAs that reported students for a firearm offense</w:t>
            </w:r>
          </w:p>
        </w:tc>
        <w:tc>
          <w:tcPr>
            <w:tcW w:w="1584" w:type="dxa"/>
            <w:tcBorders>
              <w:top w:val="single" w:sz="2" w:space="0" w:color="auto"/>
              <w:left w:val="single" w:sz="2" w:space="0" w:color="auto"/>
              <w:bottom w:val="single" w:sz="12" w:space="0" w:color="auto"/>
            </w:tcBorders>
            <w:vAlign w:val="center"/>
          </w:tcPr>
          <w:p w14:paraId="3CB0B608"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w:t>
            </w:r>
          </w:p>
        </w:tc>
      </w:tr>
    </w:tbl>
    <w:p w14:paraId="6934B512" w14:textId="77777777" w:rsidR="00CD3D0A" w:rsidRDefault="00CD3D0A">
      <w:pPr>
        <w:tabs>
          <w:tab w:val="left" w:pos="1080"/>
        </w:tabs>
        <w:rPr>
          <w:rFonts w:ascii="Arial" w:hAnsi="Arial" w:cs="Arial"/>
          <w:sz w:val="20"/>
        </w:rPr>
      </w:pPr>
    </w:p>
    <w:p w14:paraId="26135699" w14:textId="77777777" w:rsidR="00CD3D0A" w:rsidRDefault="00CD3D0A">
      <w:pPr>
        <w:tabs>
          <w:tab w:val="left" w:pos="1080"/>
        </w:tabs>
        <w:rPr>
          <w:rFonts w:ascii="Arial" w:hAnsi="Arial" w:cs="Arial"/>
          <w:sz w:val="20"/>
        </w:rPr>
      </w:pPr>
    </w:p>
    <w:p w14:paraId="4EEDE401" w14:textId="77777777" w:rsidR="00CD3D0A" w:rsidRDefault="00CD3D0A">
      <w:pPr>
        <w:tabs>
          <w:tab w:val="left" w:pos="1080"/>
        </w:tabs>
        <w:rPr>
          <w:rFonts w:ascii="Arial" w:hAnsi="Arial" w:cs="Arial"/>
          <w:sz w:val="20"/>
        </w:rPr>
      </w:pPr>
      <w:r>
        <w:rPr>
          <w:rFonts w:ascii="Arial" w:hAnsi="Arial" w:cs="Arial"/>
          <w:sz w:val="20"/>
        </w:rPr>
        <w:br w:type="page"/>
      </w:r>
    </w:p>
    <w:p w14:paraId="1750CB97" w14:textId="77777777" w:rsidR="00CD3D0A" w:rsidRDefault="00CD3D0A">
      <w:pPr>
        <w:pBdr>
          <w:top w:val="single" w:sz="18" w:space="1" w:color="auto"/>
          <w:bottom w:val="single" w:sz="18" w:space="1" w:color="auto"/>
        </w:pBdr>
        <w:tabs>
          <w:tab w:val="left" w:pos="1080"/>
        </w:tabs>
        <w:rPr>
          <w:rFonts w:ascii="Arial" w:hAnsi="Arial" w:cs="Arial"/>
          <w:b/>
          <w:sz w:val="28"/>
          <w:szCs w:val="28"/>
        </w:rPr>
      </w:pPr>
      <w:smartTag w:uri="urn:schemas-microsoft-com:office:smarttags" w:element="State">
        <w:smartTag w:uri="urn:schemas-microsoft-com:office:smarttags" w:element="place">
          <w:r>
            <w:rPr>
              <w:rFonts w:ascii="Arial" w:hAnsi="Arial" w:cs="Arial"/>
              <w:b/>
              <w:noProof/>
              <w:sz w:val="28"/>
              <w:szCs w:val="28"/>
            </w:rPr>
            <w:t>New Hampshire</w:t>
          </w:r>
        </w:smartTag>
      </w:smartTag>
      <w:r>
        <w:rPr>
          <w:rFonts w:ascii="Arial" w:hAnsi="Arial" w:cs="Arial"/>
          <w:b/>
          <w:sz w:val="28"/>
          <w:szCs w:val="28"/>
        </w:rPr>
        <w:t xml:space="preserve"> (continued)</w:t>
      </w:r>
    </w:p>
    <w:p w14:paraId="119F0F70" w14:textId="77777777" w:rsidR="00CD3D0A" w:rsidRDefault="00CD3D0A">
      <w:pPr>
        <w:tabs>
          <w:tab w:val="left" w:pos="1080"/>
        </w:tabs>
        <w:rPr>
          <w:rFonts w:ascii="Arial" w:hAnsi="Arial" w:cs="Arial"/>
          <w:sz w:val="20"/>
        </w:rPr>
      </w:pPr>
    </w:p>
    <w:p w14:paraId="1E1FFC47" w14:textId="77777777" w:rsidR="00CD3D0A" w:rsidRDefault="00CD3D0A">
      <w:pPr>
        <w:pBdr>
          <w:bottom w:val="single" w:sz="8" w:space="1" w:color="auto"/>
        </w:pBdr>
        <w:tabs>
          <w:tab w:val="left" w:pos="1260"/>
        </w:tabs>
        <w:rPr>
          <w:rFonts w:ascii="Arial" w:hAnsi="Arial" w:cs="Arial"/>
          <w:b/>
          <w:sz w:val="20"/>
        </w:rPr>
      </w:pPr>
      <w:r>
        <w:rPr>
          <w:rFonts w:ascii="Arial" w:hAnsi="Arial" w:cs="Arial"/>
          <w:b/>
          <w:sz w:val="20"/>
        </w:rPr>
        <w:t>Question 8.  Data Quality</w:t>
      </w:r>
    </w:p>
    <w:p w14:paraId="4C1DF94C" w14:textId="77777777" w:rsidR="00CD3D0A" w:rsidRDefault="00CD3D0A">
      <w:pPr>
        <w:pBdr>
          <w:bottom w:val="single" w:sz="8" w:space="1" w:color="auto"/>
        </w:pBdr>
        <w:tabs>
          <w:tab w:val="left" w:pos="1260"/>
        </w:tabs>
        <w:rPr>
          <w:rFonts w:ascii="Arial" w:hAnsi="Arial" w:cs="Arial"/>
          <w:b/>
          <w:sz w:val="20"/>
        </w:rPr>
      </w:pPr>
    </w:p>
    <w:p w14:paraId="34F1B9B8" w14:textId="77777777" w:rsidR="00CD3D0A" w:rsidRDefault="00CD3D0A">
      <w:pPr>
        <w:pBdr>
          <w:bottom w:val="single" w:sz="8" w:space="1" w:color="auto"/>
        </w:pBdr>
        <w:tabs>
          <w:tab w:val="left" w:pos="1260"/>
        </w:tabs>
        <w:rPr>
          <w:rFonts w:ascii="Arial" w:hAnsi="Arial" w:cs="Arial"/>
          <w:sz w:val="20"/>
        </w:rPr>
      </w:pPr>
      <w:r>
        <w:rPr>
          <w:rFonts w:ascii="Arial" w:hAnsi="Arial" w:cs="Arial"/>
          <w:sz w:val="20"/>
        </w:rPr>
        <w:t>Information that explains any circumstances affecting the quality of data submitted.</w:t>
      </w:r>
    </w:p>
    <w:p w14:paraId="386E8AE8" w14:textId="77777777" w:rsidR="00CD3D0A" w:rsidRDefault="00CD3D0A">
      <w:pPr>
        <w:tabs>
          <w:tab w:val="left" w:pos="1260"/>
        </w:tabs>
        <w:jc w:val="left"/>
        <w:rPr>
          <w:rFonts w:ascii="Arial" w:hAnsi="Arial" w:cs="Arial"/>
          <w:sz w:val="20"/>
        </w:rPr>
      </w:pPr>
      <w:r>
        <w:rPr>
          <w:rFonts w:ascii="Arial" w:hAnsi="Arial" w:cs="Arial"/>
          <w:sz w:val="20"/>
        </w:rPr>
        <w:t>None.</w:t>
      </w:r>
    </w:p>
    <w:p w14:paraId="03D3AF91" w14:textId="77777777" w:rsidR="00CD3D0A" w:rsidRDefault="00CD3D0A">
      <w:pPr>
        <w:tabs>
          <w:tab w:val="left" w:pos="1260"/>
        </w:tabs>
        <w:jc w:val="left"/>
        <w:rPr>
          <w:rFonts w:ascii="Arial" w:hAnsi="Arial" w:cs="Arial"/>
          <w:sz w:val="20"/>
        </w:rPr>
      </w:pPr>
    </w:p>
    <w:p w14:paraId="6B02F383" w14:textId="77777777" w:rsidR="00CD3D0A" w:rsidRDefault="00CD3D0A">
      <w:pPr>
        <w:tabs>
          <w:tab w:val="left" w:pos="1260"/>
        </w:tabs>
        <w:jc w:val="left"/>
        <w:rPr>
          <w:rFonts w:ascii="Arial" w:hAnsi="Arial" w:cs="Arial"/>
          <w:sz w:val="20"/>
        </w:rPr>
      </w:pPr>
    </w:p>
    <w:p w14:paraId="6B44DE60" w14:textId="77777777" w:rsidR="00CD3D0A" w:rsidRDefault="00CD3D0A">
      <w:pPr>
        <w:tabs>
          <w:tab w:val="left" w:pos="1080"/>
        </w:tabs>
        <w:rPr>
          <w:rFonts w:ascii="Arial" w:hAnsi="Arial" w:cs="Arial"/>
          <w:b/>
          <w:sz w:val="20"/>
        </w:rPr>
      </w:pPr>
      <w:r>
        <w:rPr>
          <w:rFonts w:ascii="Arial" w:hAnsi="Arial" w:cs="Arial"/>
          <w:b/>
          <w:sz w:val="20"/>
        </w:rPr>
        <w:t xml:space="preserve">Question 9.  </w:t>
      </w:r>
      <w:r>
        <w:rPr>
          <w:rFonts w:ascii="Arial" w:hAnsi="Arial" w:cs="Arial"/>
          <w:b/>
          <w:i/>
          <w:sz w:val="20"/>
        </w:rPr>
        <w:t>GFSA</w:t>
      </w:r>
      <w:r>
        <w:rPr>
          <w:rFonts w:ascii="Arial" w:hAnsi="Arial" w:cs="Arial"/>
          <w:b/>
          <w:sz w:val="20"/>
        </w:rPr>
        <w:t>–related State Law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49118307" w14:textId="77777777">
        <w:tc>
          <w:tcPr>
            <w:tcW w:w="828" w:type="dxa"/>
            <w:tcBorders>
              <w:bottom w:val="single" w:sz="12" w:space="0" w:color="auto"/>
            </w:tcBorders>
          </w:tcPr>
          <w:p w14:paraId="4C13F765"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3506B489"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5D48B340"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4D036E59" w14:textId="77777777">
        <w:tc>
          <w:tcPr>
            <w:tcW w:w="828" w:type="dxa"/>
            <w:tcBorders>
              <w:top w:val="single" w:sz="12" w:space="0" w:color="auto"/>
              <w:bottom w:val="single" w:sz="12" w:space="0" w:color="auto"/>
              <w:right w:val="single" w:sz="2" w:space="0" w:color="auto"/>
            </w:tcBorders>
            <w:vAlign w:val="center"/>
          </w:tcPr>
          <w:p w14:paraId="3FDC892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9.</w:t>
            </w:r>
          </w:p>
        </w:tc>
        <w:tc>
          <w:tcPr>
            <w:tcW w:w="5580" w:type="dxa"/>
            <w:tcBorders>
              <w:top w:val="single" w:sz="12" w:space="0" w:color="auto"/>
              <w:left w:val="single" w:sz="2" w:space="0" w:color="auto"/>
              <w:bottom w:val="single" w:sz="12" w:space="0" w:color="auto"/>
              <w:right w:val="single" w:sz="2" w:space="0" w:color="auto"/>
            </w:tcBorders>
            <w:vAlign w:val="center"/>
          </w:tcPr>
          <w:p w14:paraId="0A8635F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Has your state law related to the </w:t>
            </w:r>
            <w:r>
              <w:rPr>
                <w:rFonts w:ascii="Arial" w:hAnsi="Arial" w:cs="Arial"/>
                <w:i/>
                <w:sz w:val="18"/>
                <w:szCs w:val="18"/>
              </w:rPr>
              <w:t>GFSA</w:t>
            </w:r>
            <w:r>
              <w:rPr>
                <w:rFonts w:ascii="Arial" w:hAnsi="Arial" w:cs="Arial"/>
                <w:sz w:val="18"/>
                <w:szCs w:val="18"/>
              </w:rPr>
              <w:t xml:space="preserve"> changed in the past 12 months?</w:t>
            </w:r>
          </w:p>
        </w:tc>
        <w:tc>
          <w:tcPr>
            <w:tcW w:w="3168" w:type="dxa"/>
            <w:tcBorders>
              <w:top w:val="single" w:sz="12" w:space="0" w:color="auto"/>
              <w:left w:val="single" w:sz="2" w:space="0" w:color="auto"/>
              <w:bottom w:val="single" w:sz="12" w:space="0" w:color="auto"/>
            </w:tcBorders>
            <w:vAlign w:val="center"/>
          </w:tcPr>
          <w:p w14:paraId="59D149A7"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17AD2EA4" w14:textId="77777777" w:rsidR="00CD3D0A" w:rsidRDefault="00CD3D0A">
      <w:pPr>
        <w:tabs>
          <w:tab w:val="left" w:pos="1080"/>
        </w:tabs>
        <w:rPr>
          <w:rFonts w:ascii="Arial" w:hAnsi="Arial" w:cs="Arial"/>
          <w:sz w:val="20"/>
        </w:rPr>
      </w:pPr>
    </w:p>
    <w:p w14:paraId="69E3090A" w14:textId="77777777" w:rsidR="00CD3D0A" w:rsidRDefault="00CD3D0A">
      <w:pPr>
        <w:tabs>
          <w:tab w:val="left" w:pos="1080"/>
        </w:tabs>
        <w:rPr>
          <w:rFonts w:ascii="Arial" w:hAnsi="Arial" w:cs="Arial"/>
          <w:b/>
          <w:sz w:val="20"/>
        </w:rPr>
      </w:pPr>
      <w:r>
        <w:rPr>
          <w:rFonts w:ascii="Arial" w:hAnsi="Arial" w:cs="Arial"/>
          <w:b/>
          <w:sz w:val="20"/>
        </w:rPr>
        <w:t>Question 10.  Alternative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03BC242C" w14:textId="77777777">
        <w:tc>
          <w:tcPr>
            <w:tcW w:w="828" w:type="dxa"/>
            <w:tcBorders>
              <w:bottom w:val="single" w:sz="12" w:space="0" w:color="auto"/>
            </w:tcBorders>
          </w:tcPr>
          <w:p w14:paraId="45DEBF11"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0D54C160"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078B3D52"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713D59E1" w14:textId="77777777">
        <w:tc>
          <w:tcPr>
            <w:tcW w:w="828" w:type="dxa"/>
            <w:tcBorders>
              <w:top w:val="single" w:sz="12" w:space="0" w:color="auto"/>
              <w:bottom w:val="single" w:sz="2" w:space="0" w:color="auto"/>
              <w:right w:val="single" w:sz="2" w:space="0" w:color="auto"/>
            </w:tcBorders>
            <w:vAlign w:val="center"/>
          </w:tcPr>
          <w:p w14:paraId="63C453F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10a.</w:t>
            </w:r>
          </w:p>
        </w:tc>
        <w:tc>
          <w:tcPr>
            <w:tcW w:w="5580" w:type="dxa"/>
            <w:tcBorders>
              <w:top w:val="single" w:sz="12" w:space="0" w:color="auto"/>
              <w:left w:val="single" w:sz="2" w:space="0" w:color="auto"/>
              <w:bottom w:val="single" w:sz="2" w:space="0" w:color="auto"/>
              <w:right w:val="single" w:sz="2" w:space="0" w:color="auto"/>
            </w:tcBorders>
            <w:vAlign w:val="center"/>
          </w:tcPr>
          <w:p w14:paraId="7DD7375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How does your state law address the need for providing educational services in an alternative setting to students expelled from their regular school setting?</w:t>
            </w:r>
          </w:p>
        </w:tc>
        <w:tc>
          <w:tcPr>
            <w:tcW w:w="3168" w:type="dxa"/>
            <w:tcBorders>
              <w:top w:val="single" w:sz="12" w:space="0" w:color="auto"/>
              <w:left w:val="single" w:sz="2" w:space="0" w:color="auto"/>
              <w:bottom w:val="single" w:sz="2" w:space="0" w:color="auto"/>
            </w:tcBorders>
            <w:vAlign w:val="center"/>
          </w:tcPr>
          <w:p w14:paraId="44725540" w14:textId="77777777" w:rsidR="00CD3D0A" w:rsidRDefault="00CD3D0A">
            <w:pPr>
              <w:spacing w:before="60" w:after="60"/>
              <w:jc w:val="left"/>
              <w:rPr>
                <w:rFonts w:ascii="Arial" w:hAnsi="Arial" w:cs="Arial"/>
                <w:sz w:val="18"/>
                <w:szCs w:val="18"/>
              </w:rPr>
            </w:pPr>
            <w:r>
              <w:rPr>
                <w:rFonts w:ascii="Arial" w:hAnsi="Arial" w:cs="Arial"/>
                <w:noProof/>
                <w:sz w:val="18"/>
                <w:szCs w:val="18"/>
              </w:rPr>
              <w:t>State law encourages LEAs to provide educational services to expelled students in an alternative setting.</w:t>
            </w:r>
          </w:p>
        </w:tc>
      </w:tr>
      <w:tr w:rsidR="00CD3D0A" w14:paraId="43AFE6A2" w14:textId="77777777">
        <w:tc>
          <w:tcPr>
            <w:tcW w:w="828" w:type="dxa"/>
            <w:tcBorders>
              <w:top w:val="single" w:sz="2" w:space="0" w:color="auto"/>
              <w:bottom w:val="single" w:sz="12" w:space="0" w:color="auto"/>
              <w:right w:val="single" w:sz="2" w:space="0" w:color="auto"/>
            </w:tcBorders>
            <w:vAlign w:val="center"/>
          </w:tcPr>
          <w:p w14:paraId="59AE009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10b.</w:t>
            </w:r>
          </w:p>
        </w:tc>
        <w:tc>
          <w:tcPr>
            <w:tcW w:w="5580" w:type="dxa"/>
            <w:tcBorders>
              <w:top w:val="single" w:sz="2" w:space="0" w:color="auto"/>
              <w:left w:val="single" w:sz="2" w:space="0" w:color="auto"/>
              <w:bottom w:val="single" w:sz="12" w:space="0" w:color="auto"/>
              <w:right w:val="single" w:sz="2" w:space="0" w:color="auto"/>
            </w:tcBorders>
            <w:vAlign w:val="center"/>
          </w:tcPr>
          <w:p w14:paraId="035900B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Are any state funds used to support the implementation of educational services in alternative settings as it relates to students who have been expelled under the </w:t>
            </w:r>
            <w:r>
              <w:rPr>
                <w:rFonts w:ascii="Arial" w:hAnsi="Arial" w:cs="Arial"/>
                <w:i/>
                <w:sz w:val="18"/>
                <w:szCs w:val="18"/>
              </w:rPr>
              <w:t>GFSA</w:t>
            </w:r>
            <w:r>
              <w:rPr>
                <w:rFonts w:ascii="Arial" w:hAnsi="Arial" w:cs="Arial"/>
                <w:sz w:val="18"/>
                <w:szCs w:val="18"/>
              </w:rPr>
              <w:t>?</w:t>
            </w:r>
          </w:p>
        </w:tc>
        <w:tc>
          <w:tcPr>
            <w:tcW w:w="3168" w:type="dxa"/>
            <w:tcBorders>
              <w:top w:val="single" w:sz="2" w:space="0" w:color="auto"/>
              <w:left w:val="single" w:sz="2" w:space="0" w:color="auto"/>
              <w:bottom w:val="single" w:sz="12" w:space="0" w:color="auto"/>
            </w:tcBorders>
            <w:vAlign w:val="center"/>
          </w:tcPr>
          <w:p w14:paraId="087D22E2"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4E2FA6F9" w14:textId="77777777" w:rsidR="00CD3D0A" w:rsidRDefault="00CD3D0A">
      <w:pPr>
        <w:tabs>
          <w:tab w:val="left" w:pos="1080"/>
        </w:tabs>
        <w:rPr>
          <w:rFonts w:ascii="Arial" w:hAnsi="Arial" w:cs="Arial"/>
          <w:sz w:val="20"/>
        </w:rPr>
      </w:pPr>
    </w:p>
    <w:p w14:paraId="15257B4C" w14:textId="77777777" w:rsidR="00CD3D0A" w:rsidRDefault="00CD3D0A">
      <w:pPr>
        <w:tabs>
          <w:tab w:val="left" w:pos="1080"/>
        </w:tabs>
        <w:rPr>
          <w:rFonts w:ascii="Arial" w:hAnsi="Arial" w:cs="Arial"/>
          <w:sz w:val="20"/>
        </w:rPr>
      </w:pPr>
    </w:p>
    <w:p w14:paraId="59F7C81B" w14:textId="77777777" w:rsidR="00CD3D0A" w:rsidRDefault="00CD3D0A">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Comparison─2002</w:t>
      </w:r>
      <w:r>
        <w:rPr>
          <w:rFonts w:ascii="Arial" w:hAnsi="Arial" w:cs="Arial"/>
          <w:b/>
          <w:sz w:val="18"/>
          <w:szCs w:val="18"/>
        </w:rPr>
        <w:t>–</w:t>
      </w:r>
      <w:r>
        <w:rPr>
          <w:rFonts w:ascii="Arial" w:hAnsi="Arial" w:cs="Arial"/>
          <w:b/>
          <w:sz w:val="28"/>
          <w:szCs w:val="28"/>
        </w:rPr>
        <w:t>03 to 2003</w:t>
      </w:r>
      <w:r>
        <w:rPr>
          <w:rFonts w:ascii="Arial" w:hAnsi="Arial" w:cs="Arial"/>
          <w:b/>
          <w:sz w:val="18"/>
          <w:szCs w:val="18"/>
        </w:rPr>
        <w:t>–</w:t>
      </w:r>
      <w:r>
        <w:rPr>
          <w:rFonts w:ascii="Arial" w:hAnsi="Arial" w:cs="Arial"/>
          <w:b/>
          <w:sz w:val="28"/>
          <w:szCs w:val="28"/>
        </w:rPr>
        <w:t>04</w:t>
      </w:r>
    </w:p>
    <w:p w14:paraId="11C4A82D" w14:textId="77777777" w:rsidR="00CD3D0A" w:rsidRDefault="00CD3D0A">
      <w:pPr>
        <w:tabs>
          <w:tab w:val="left" w:pos="1260"/>
        </w:tabs>
        <w:jc w:val="left"/>
        <w:rPr>
          <w:sz w:val="20"/>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1440"/>
        <w:gridCol w:w="1440"/>
      </w:tblGrid>
      <w:tr w:rsidR="00CD3D0A" w14:paraId="78F38DD8" w14:textId="77777777">
        <w:tc>
          <w:tcPr>
            <w:tcW w:w="3888" w:type="dxa"/>
            <w:tcBorders>
              <w:bottom w:val="single" w:sz="12" w:space="0" w:color="auto"/>
              <w:right w:val="single" w:sz="2" w:space="0" w:color="auto"/>
            </w:tcBorders>
          </w:tcPr>
          <w:p w14:paraId="40747D32"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Data</w:t>
            </w:r>
          </w:p>
        </w:tc>
        <w:tc>
          <w:tcPr>
            <w:tcW w:w="1440" w:type="dxa"/>
            <w:tcBorders>
              <w:left w:val="single" w:sz="2" w:space="0" w:color="auto"/>
              <w:bottom w:val="single" w:sz="12" w:space="0" w:color="auto"/>
              <w:right w:val="single" w:sz="2" w:space="0" w:color="auto"/>
            </w:tcBorders>
          </w:tcPr>
          <w:p w14:paraId="4FF3BF81"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2002–03</w:t>
            </w:r>
          </w:p>
        </w:tc>
        <w:tc>
          <w:tcPr>
            <w:tcW w:w="1440" w:type="dxa"/>
            <w:tcBorders>
              <w:left w:val="single" w:sz="2" w:space="0" w:color="auto"/>
              <w:bottom w:val="single" w:sz="12" w:space="0" w:color="auto"/>
            </w:tcBorders>
          </w:tcPr>
          <w:p w14:paraId="5506979F"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2003–04</w:t>
            </w:r>
          </w:p>
        </w:tc>
      </w:tr>
      <w:tr w:rsidR="00CD3D0A" w14:paraId="7B57AE40" w14:textId="77777777">
        <w:tc>
          <w:tcPr>
            <w:tcW w:w="3888" w:type="dxa"/>
            <w:tcBorders>
              <w:top w:val="single" w:sz="12" w:space="0" w:color="auto"/>
              <w:bottom w:val="single" w:sz="2" w:space="0" w:color="auto"/>
              <w:right w:val="single" w:sz="2" w:space="0" w:color="auto"/>
            </w:tcBorders>
            <w:vAlign w:val="center"/>
          </w:tcPr>
          <w:p w14:paraId="32958491"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2D0B7423"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3</w:t>
            </w:r>
          </w:p>
        </w:tc>
        <w:tc>
          <w:tcPr>
            <w:tcW w:w="1440" w:type="dxa"/>
            <w:tcBorders>
              <w:top w:val="single" w:sz="12" w:space="0" w:color="auto"/>
              <w:left w:val="single" w:sz="2" w:space="0" w:color="auto"/>
              <w:bottom w:val="single" w:sz="2" w:space="0" w:color="auto"/>
            </w:tcBorders>
            <w:vAlign w:val="center"/>
          </w:tcPr>
          <w:p w14:paraId="2B7324CE"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1</w:t>
            </w:r>
          </w:p>
        </w:tc>
      </w:tr>
      <w:tr w:rsidR="00CD3D0A" w14:paraId="476952FF" w14:textId="77777777">
        <w:tc>
          <w:tcPr>
            <w:tcW w:w="3888" w:type="dxa"/>
            <w:tcBorders>
              <w:top w:val="single" w:sz="2" w:space="0" w:color="auto"/>
              <w:bottom w:val="single" w:sz="2" w:space="0" w:color="auto"/>
            </w:tcBorders>
            <w:vAlign w:val="center"/>
          </w:tcPr>
          <w:p w14:paraId="6DC4CF06"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Change (2002–03 to 2003–04)</w:t>
            </w:r>
          </w:p>
        </w:tc>
        <w:tc>
          <w:tcPr>
            <w:tcW w:w="1440" w:type="dxa"/>
            <w:tcBorders>
              <w:top w:val="single" w:sz="2" w:space="0" w:color="auto"/>
              <w:bottom w:val="single" w:sz="2" w:space="0" w:color="auto"/>
              <w:right w:val="single" w:sz="2" w:space="0" w:color="auto"/>
            </w:tcBorders>
            <w:vAlign w:val="center"/>
          </w:tcPr>
          <w:p w14:paraId="32470A19"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6A5B30BB"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-2</w:t>
            </w:r>
          </w:p>
        </w:tc>
      </w:tr>
      <w:tr w:rsidR="00CD3D0A" w14:paraId="552B4636" w14:textId="77777777">
        <w:tc>
          <w:tcPr>
            <w:tcW w:w="3888" w:type="dxa"/>
            <w:tcBorders>
              <w:top w:val="single" w:sz="2" w:space="0" w:color="auto"/>
            </w:tcBorders>
            <w:vAlign w:val="center"/>
          </w:tcPr>
          <w:p w14:paraId="2EA1CB0B"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Percentage Change</w:t>
            </w:r>
          </w:p>
        </w:tc>
        <w:tc>
          <w:tcPr>
            <w:tcW w:w="1440" w:type="dxa"/>
            <w:tcBorders>
              <w:top w:val="single" w:sz="2" w:space="0" w:color="auto"/>
              <w:right w:val="single" w:sz="2" w:space="0" w:color="auto"/>
            </w:tcBorders>
            <w:vAlign w:val="center"/>
          </w:tcPr>
          <w:p w14:paraId="0FF726A3"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1791F330"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-67</w:t>
            </w:r>
          </w:p>
        </w:tc>
      </w:tr>
    </w:tbl>
    <w:p w14:paraId="78317448" w14:textId="77777777" w:rsidR="00CD3D0A" w:rsidRDefault="00CD3D0A">
      <w:pPr>
        <w:tabs>
          <w:tab w:val="left" w:pos="1260"/>
        </w:tabs>
        <w:jc w:val="left"/>
        <w:rPr>
          <w:rFonts w:ascii="Arial" w:hAnsi="Arial" w:cs="Arial"/>
          <w:sz w:val="20"/>
        </w:rPr>
      </w:pPr>
    </w:p>
    <w:p w14:paraId="1C46F93A" w14:textId="77777777" w:rsidR="00CD3D0A" w:rsidRDefault="00CD3D0A">
      <w:pPr>
        <w:tabs>
          <w:tab w:val="left" w:pos="1260"/>
        </w:tabs>
        <w:jc w:val="left"/>
        <w:rPr>
          <w:rFonts w:ascii="Arial" w:hAnsi="Arial" w:cs="Arial"/>
          <w:sz w:val="20"/>
        </w:rPr>
      </w:pPr>
    </w:p>
    <w:p w14:paraId="69D3DE57" w14:textId="77777777" w:rsidR="00CD3D0A" w:rsidRDefault="00CD3D0A">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00059942" w14:textId="77777777" w:rsidR="00CD3D0A" w:rsidRDefault="00CD3D0A">
      <w:pPr>
        <w:tabs>
          <w:tab w:val="left" w:pos="1260"/>
        </w:tabs>
        <w:jc w:val="left"/>
        <w:rPr>
          <w:rFonts w:ascii="Arial" w:hAnsi="Arial" w:cs="Arial"/>
          <w:sz w:val="20"/>
        </w:rPr>
        <w:sectPr w:rsidR="00CD3D0A">
          <w:pgSz w:w="12240" w:h="15840"/>
          <w:pgMar w:top="1152" w:right="1440" w:bottom="1008" w:left="1440" w:header="720" w:footer="720" w:gutter="0"/>
          <w:cols w:space="720"/>
          <w:docGrid w:linePitch="360"/>
        </w:sectPr>
      </w:pPr>
      <w:r>
        <w:rPr>
          <w:rFonts w:ascii="Arial" w:hAnsi="Arial" w:cs="Arial"/>
          <w:noProof/>
          <w:sz w:val="20"/>
        </w:rPr>
        <w:t>None.</w:t>
      </w:r>
    </w:p>
    <w:p w14:paraId="71D530CC" w14:textId="77777777" w:rsidR="00CD3D0A" w:rsidRDefault="00CD3D0A">
      <w:pPr>
        <w:pStyle w:val="Heading2"/>
        <w:spacing w:after="0" w:line="240" w:lineRule="atLeast"/>
        <w:rPr>
          <w:rFonts w:ascii="Arial" w:hAnsi="Arial" w:cs="Arial"/>
          <w:bCs/>
          <w:sz w:val="28"/>
          <w:szCs w:val="28"/>
        </w:rPr>
      </w:pPr>
      <w:bookmarkStart w:id="63" w:name="_Toc165448286"/>
      <w:smartTag w:uri="urn:schemas-microsoft-com:office:smarttags" w:element="State">
        <w:smartTag w:uri="urn:schemas-microsoft-com:office:smarttags" w:element="place">
          <w:r>
            <w:rPr>
              <w:rFonts w:ascii="Arial" w:hAnsi="Arial" w:cs="Arial"/>
              <w:bCs/>
              <w:noProof/>
              <w:sz w:val="28"/>
              <w:szCs w:val="28"/>
            </w:rPr>
            <w:t>New Jersey</w:t>
          </w:r>
        </w:smartTag>
      </w:smartTag>
      <w:bookmarkEnd w:id="63"/>
    </w:p>
    <w:p w14:paraId="1ABDE851" w14:textId="77777777" w:rsidR="00CD3D0A" w:rsidRDefault="00CD3D0A">
      <w:pPr>
        <w:pBdr>
          <w:top w:val="single" w:sz="18" w:space="1" w:color="auto"/>
          <w:bottom w:val="single" w:sz="18" w:space="1" w:color="auto"/>
        </w:pBdr>
        <w:tabs>
          <w:tab w:val="left" w:pos="1080"/>
        </w:tabs>
        <w:rPr>
          <w:rFonts w:ascii="Arial" w:hAnsi="Arial" w:cs="Arial"/>
          <w:b/>
          <w:sz w:val="24"/>
          <w:szCs w:val="24"/>
        </w:rPr>
      </w:pPr>
      <w:r>
        <w:rPr>
          <w:rFonts w:ascii="Arial" w:hAnsi="Arial" w:cs="Arial"/>
          <w:b/>
          <w:sz w:val="24"/>
          <w:szCs w:val="24"/>
        </w:rPr>
        <w:t>2003–04 Data</w:t>
      </w:r>
    </w:p>
    <w:p w14:paraId="0286238D" w14:textId="77777777" w:rsidR="00CD3D0A" w:rsidRDefault="00CD3D0A">
      <w:pPr>
        <w:tabs>
          <w:tab w:val="left" w:pos="1080"/>
        </w:tabs>
      </w:pPr>
    </w:p>
    <w:p w14:paraId="6F0E8D92" w14:textId="77777777" w:rsidR="00CD3D0A" w:rsidRDefault="00CD3D0A">
      <w:pPr>
        <w:tabs>
          <w:tab w:val="left" w:pos="1080"/>
        </w:tabs>
        <w:rPr>
          <w:rFonts w:ascii="Arial" w:hAnsi="Arial" w:cs="Arial"/>
          <w:b/>
          <w:sz w:val="20"/>
        </w:rPr>
      </w:pPr>
      <w:r>
        <w:rPr>
          <w:rFonts w:ascii="Arial" w:hAnsi="Arial" w:cs="Arial"/>
          <w:b/>
          <w:sz w:val="20"/>
        </w:rPr>
        <w:t>Question 1.  Firearms Incidents</w:t>
      </w:r>
    </w:p>
    <w:p w14:paraId="1C5A0079" w14:textId="77777777" w:rsidR="00CD3D0A" w:rsidRDefault="00CD3D0A">
      <w:pPr>
        <w:tabs>
          <w:tab w:val="left" w:pos="1080"/>
        </w:tabs>
        <w:ind w:firstLine="720"/>
        <w:rPr>
          <w:rFonts w:ascii="Arial" w:hAnsi="Arial" w:cs="Arial"/>
          <w:sz w:val="20"/>
        </w:rPr>
      </w:pPr>
    </w:p>
    <w:p w14:paraId="43D0D1B0" w14:textId="77777777" w:rsidR="00CD3D0A" w:rsidRDefault="00CD3D0A">
      <w:pPr>
        <w:tabs>
          <w:tab w:val="left" w:pos="1080"/>
        </w:tabs>
        <w:ind w:firstLine="720"/>
        <w:rPr>
          <w:rFonts w:ascii="Arial" w:hAnsi="Arial" w:cs="Arial"/>
          <w:sz w:val="20"/>
        </w:rPr>
      </w:pPr>
      <w:r>
        <w:rPr>
          <w:rFonts w:ascii="Arial" w:hAnsi="Arial" w:cs="Arial"/>
          <w:sz w:val="20"/>
        </w:rPr>
        <w:t>1a.  Number of students who were found to have brought or possessed a firearm in school</w:t>
      </w:r>
    </w:p>
    <w:p w14:paraId="3D091B76" w14:textId="77777777" w:rsidR="00CD3D0A" w:rsidRDefault="00CD3D0A">
      <w:pPr>
        <w:tabs>
          <w:tab w:val="left" w:pos="1080"/>
        </w:tabs>
        <w:rPr>
          <w:rFonts w:ascii="Arial" w:hAnsi="Arial" w:cs="Arial"/>
          <w:sz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1797"/>
        <w:gridCol w:w="1792"/>
        <w:gridCol w:w="1796"/>
        <w:gridCol w:w="1849"/>
      </w:tblGrid>
      <w:tr w:rsidR="00CD3D0A" w14:paraId="315F2A5B" w14:textId="77777777">
        <w:tc>
          <w:tcPr>
            <w:tcW w:w="1622" w:type="dxa"/>
          </w:tcPr>
          <w:p w14:paraId="216F657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School Level</w:t>
            </w:r>
          </w:p>
        </w:tc>
        <w:tc>
          <w:tcPr>
            <w:tcW w:w="1797" w:type="dxa"/>
          </w:tcPr>
          <w:p w14:paraId="499574A1"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Handguns</w:t>
            </w:r>
          </w:p>
        </w:tc>
        <w:tc>
          <w:tcPr>
            <w:tcW w:w="1792" w:type="dxa"/>
          </w:tcPr>
          <w:p w14:paraId="05A826DF"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Rifles or Shotguns</w:t>
            </w:r>
          </w:p>
        </w:tc>
        <w:tc>
          <w:tcPr>
            <w:tcW w:w="1796" w:type="dxa"/>
          </w:tcPr>
          <w:p w14:paraId="1EE7FF72"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Other Firearms</w:t>
            </w:r>
          </w:p>
        </w:tc>
        <w:tc>
          <w:tcPr>
            <w:tcW w:w="1849" w:type="dxa"/>
          </w:tcPr>
          <w:p w14:paraId="453F885D"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Total</w:t>
            </w:r>
          </w:p>
        </w:tc>
      </w:tr>
      <w:tr w:rsidR="00CD3D0A" w14:paraId="7BB411E3" w14:textId="77777777">
        <w:tc>
          <w:tcPr>
            <w:tcW w:w="1622" w:type="dxa"/>
          </w:tcPr>
          <w:p w14:paraId="2AE8C55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Elementary</w:t>
            </w:r>
          </w:p>
        </w:tc>
        <w:tc>
          <w:tcPr>
            <w:tcW w:w="1797" w:type="dxa"/>
            <w:vAlign w:val="center"/>
          </w:tcPr>
          <w:p w14:paraId="3EE7841B"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792" w:type="dxa"/>
            <w:vAlign w:val="center"/>
          </w:tcPr>
          <w:p w14:paraId="52C3D00E"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3D119788"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66EF0C34"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w:t>
            </w:r>
          </w:p>
        </w:tc>
      </w:tr>
      <w:tr w:rsidR="00CD3D0A" w14:paraId="0656C540" w14:textId="77777777">
        <w:tc>
          <w:tcPr>
            <w:tcW w:w="1622" w:type="dxa"/>
          </w:tcPr>
          <w:p w14:paraId="461F19F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Junior High</w:t>
            </w:r>
          </w:p>
        </w:tc>
        <w:tc>
          <w:tcPr>
            <w:tcW w:w="1797" w:type="dxa"/>
            <w:vAlign w:val="center"/>
          </w:tcPr>
          <w:p w14:paraId="3234E7BC"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7</w:t>
            </w:r>
          </w:p>
        </w:tc>
        <w:tc>
          <w:tcPr>
            <w:tcW w:w="1792" w:type="dxa"/>
            <w:vAlign w:val="center"/>
          </w:tcPr>
          <w:p w14:paraId="32AAF58F"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639B35C1"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849" w:type="dxa"/>
            <w:vAlign w:val="center"/>
          </w:tcPr>
          <w:p w14:paraId="546A1FE7"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8</w:t>
            </w:r>
          </w:p>
        </w:tc>
      </w:tr>
      <w:tr w:rsidR="00CD3D0A" w14:paraId="302BFAD1" w14:textId="77777777">
        <w:tc>
          <w:tcPr>
            <w:tcW w:w="1622" w:type="dxa"/>
          </w:tcPr>
          <w:p w14:paraId="49D9E40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Senior High</w:t>
            </w:r>
          </w:p>
        </w:tc>
        <w:tc>
          <w:tcPr>
            <w:tcW w:w="1797" w:type="dxa"/>
            <w:vAlign w:val="center"/>
          </w:tcPr>
          <w:p w14:paraId="470E51E3"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8</w:t>
            </w:r>
          </w:p>
        </w:tc>
        <w:tc>
          <w:tcPr>
            <w:tcW w:w="1792" w:type="dxa"/>
            <w:vAlign w:val="center"/>
          </w:tcPr>
          <w:p w14:paraId="0B684DC8"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3B7C9CBE"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3695E982"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8</w:t>
            </w:r>
          </w:p>
        </w:tc>
      </w:tr>
      <w:tr w:rsidR="00CD3D0A" w14:paraId="60F0C573" w14:textId="77777777">
        <w:tc>
          <w:tcPr>
            <w:tcW w:w="1622" w:type="dxa"/>
          </w:tcPr>
          <w:p w14:paraId="2241EE8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797" w:type="dxa"/>
            <w:vAlign w:val="center"/>
          </w:tcPr>
          <w:p w14:paraId="56699421"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16</w:t>
            </w:r>
          </w:p>
        </w:tc>
        <w:tc>
          <w:tcPr>
            <w:tcW w:w="1792" w:type="dxa"/>
            <w:vAlign w:val="center"/>
          </w:tcPr>
          <w:p w14:paraId="2B6487F6"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4AC0B744"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849" w:type="dxa"/>
            <w:vAlign w:val="center"/>
          </w:tcPr>
          <w:p w14:paraId="5E438FCE"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17</w:t>
            </w:r>
          </w:p>
        </w:tc>
      </w:tr>
    </w:tbl>
    <w:p w14:paraId="0FD3B109" w14:textId="77777777" w:rsidR="00CD3D0A" w:rsidRDefault="00CD3D0A">
      <w:pPr>
        <w:tabs>
          <w:tab w:val="left" w:pos="1080"/>
        </w:tabs>
        <w:jc w:val="left"/>
        <w:rPr>
          <w:rFonts w:ascii="Arial" w:hAnsi="Arial" w:cs="Arial"/>
          <w:sz w:val="20"/>
        </w:rPr>
      </w:pPr>
    </w:p>
    <w:p w14:paraId="473B5B18" w14:textId="77777777" w:rsidR="00CD3D0A" w:rsidRDefault="00CD3D0A">
      <w:pPr>
        <w:tabs>
          <w:tab w:val="left" w:pos="1080"/>
        </w:tabs>
        <w:rPr>
          <w:rFonts w:ascii="Arial" w:hAnsi="Arial" w:cs="Arial"/>
          <w:sz w:val="20"/>
        </w:rPr>
      </w:pPr>
    </w:p>
    <w:p w14:paraId="4B2283BB" w14:textId="77777777" w:rsidR="00CD3D0A" w:rsidRDefault="00CD3D0A">
      <w:pPr>
        <w:tabs>
          <w:tab w:val="left" w:pos="1080"/>
        </w:tabs>
        <w:rPr>
          <w:rFonts w:ascii="Arial" w:hAnsi="Arial" w:cs="Arial"/>
          <w:b/>
          <w:sz w:val="20"/>
        </w:rPr>
      </w:pPr>
      <w:r>
        <w:rPr>
          <w:rFonts w:ascii="Arial" w:hAnsi="Arial" w:cs="Arial"/>
          <w:b/>
          <w:sz w:val="20"/>
        </w:rPr>
        <w:t>Question 2.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5"/>
        <w:gridCol w:w="1989"/>
        <w:gridCol w:w="1530"/>
      </w:tblGrid>
      <w:tr w:rsidR="00CD3D0A" w14:paraId="553A7EAD" w14:textId="77777777">
        <w:tc>
          <w:tcPr>
            <w:tcW w:w="802" w:type="dxa"/>
            <w:tcBorders>
              <w:bottom w:val="single" w:sz="12" w:space="0" w:color="auto"/>
            </w:tcBorders>
          </w:tcPr>
          <w:p w14:paraId="062478E0" w14:textId="77777777" w:rsidR="00CD3D0A" w:rsidRDefault="00CD3D0A">
            <w:pPr>
              <w:tabs>
                <w:tab w:val="left" w:pos="1080"/>
              </w:tabs>
              <w:spacing w:before="60" w:after="60"/>
              <w:rPr>
                <w:rFonts w:ascii="Arial" w:hAnsi="Arial" w:cs="Arial"/>
                <w:sz w:val="18"/>
                <w:szCs w:val="18"/>
              </w:rPr>
            </w:pPr>
          </w:p>
        </w:tc>
        <w:tc>
          <w:tcPr>
            <w:tcW w:w="5255" w:type="dxa"/>
            <w:tcBorders>
              <w:bottom w:val="single" w:sz="12" w:space="0" w:color="auto"/>
            </w:tcBorders>
          </w:tcPr>
          <w:p w14:paraId="403DD7FB"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1F939147"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30" w:type="dxa"/>
            <w:tcBorders>
              <w:bottom w:val="single" w:sz="12" w:space="0" w:color="auto"/>
            </w:tcBorders>
          </w:tcPr>
          <w:p w14:paraId="7B390324"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0C1F180A" w14:textId="77777777">
        <w:tc>
          <w:tcPr>
            <w:tcW w:w="802" w:type="dxa"/>
            <w:tcBorders>
              <w:top w:val="single" w:sz="12" w:space="0" w:color="auto"/>
              <w:bottom w:val="single" w:sz="2" w:space="0" w:color="auto"/>
              <w:right w:val="single" w:sz="2" w:space="0" w:color="auto"/>
            </w:tcBorders>
            <w:vAlign w:val="center"/>
          </w:tcPr>
          <w:p w14:paraId="401AA3C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2a.</w:t>
            </w:r>
          </w:p>
        </w:tc>
        <w:tc>
          <w:tcPr>
            <w:tcW w:w="5255" w:type="dxa"/>
            <w:tcBorders>
              <w:top w:val="single" w:sz="12" w:space="0" w:color="auto"/>
              <w:left w:val="single" w:sz="2" w:space="0" w:color="auto"/>
              <w:bottom w:val="single" w:sz="2" w:space="0" w:color="auto"/>
              <w:right w:val="single" w:sz="2" w:space="0" w:color="auto"/>
            </w:tcBorders>
            <w:vAlign w:val="center"/>
          </w:tcPr>
          <w:p w14:paraId="590965C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modified</w:t>
            </w:r>
          </w:p>
        </w:tc>
        <w:tc>
          <w:tcPr>
            <w:tcW w:w="1989" w:type="dxa"/>
            <w:tcBorders>
              <w:top w:val="single" w:sz="12" w:space="0" w:color="auto"/>
              <w:left w:val="single" w:sz="2" w:space="0" w:color="auto"/>
              <w:bottom w:val="single" w:sz="2" w:space="0" w:color="auto"/>
              <w:right w:val="single" w:sz="2" w:space="0" w:color="auto"/>
            </w:tcBorders>
            <w:vAlign w:val="center"/>
          </w:tcPr>
          <w:p w14:paraId="58925962"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2</w:t>
            </w:r>
          </w:p>
        </w:tc>
        <w:tc>
          <w:tcPr>
            <w:tcW w:w="1530" w:type="dxa"/>
            <w:tcBorders>
              <w:top w:val="single" w:sz="12" w:space="0" w:color="auto"/>
              <w:left w:val="single" w:sz="2" w:space="0" w:color="auto"/>
              <w:bottom w:val="single" w:sz="2" w:space="0" w:color="auto"/>
            </w:tcBorders>
            <w:vAlign w:val="center"/>
          </w:tcPr>
          <w:p w14:paraId="017BF97E"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12</w:t>
            </w:r>
          </w:p>
        </w:tc>
      </w:tr>
      <w:tr w:rsidR="00CD3D0A" w14:paraId="5CE31019" w14:textId="77777777">
        <w:tc>
          <w:tcPr>
            <w:tcW w:w="802" w:type="dxa"/>
            <w:tcBorders>
              <w:top w:val="single" w:sz="2" w:space="0" w:color="auto"/>
              <w:bottom w:val="single" w:sz="2" w:space="0" w:color="auto"/>
              <w:right w:val="single" w:sz="2" w:space="0" w:color="auto"/>
            </w:tcBorders>
            <w:vAlign w:val="center"/>
          </w:tcPr>
          <w:p w14:paraId="1FE9F32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2b.</w:t>
            </w:r>
          </w:p>
        </w:tc>
        <w:tc>
          <w:tcPr>
            <w:tcW w:w="5255" w:type="dxa"/>
            <w:tcBorders>
              <w:top w:val="single" w:sz="2" w:space="0" w:color="auto"/>
              <w:left w:val="single" w:sz="2" w:space="0" w:color="auto"/>
              <w:bottom w:val="single" w:sz="2" w:space="0" w:color="auto"/>
              <w:right w:val="single" w:sz="2" w:space="0" w:color="auto"/>
            </w:tcBorders>
            <w:vAlign w:val="center"/>
          </w:tcPr>
          <w:p w14:paraId="6D21008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not modified</w:t>
            </w:r>
          </w:p>
        </w:tc>
        <w:tc>
          <w:tcPr>
            <w:tcW w:w="1989" w:type="dxa"/>
            <w:tcBorders>
              <w:top w:val="single" w:sz="2" w:space="0" w:color="auto"/>
              <w:left w:val="single" w:sz="2" w:space="0" w:color="auto"/>
              <w:bottom w:val="single" w:sz="2" w:space="0" w:color="auto"/>
              <w:right w:val="single" w:sz="2" w:space="0" w:color="auto"/>
            </w:tcBorders>
            <w:vAlign w:val="center"/>
          </w:tcPr>
          <w:p w14:paraId="261D504F"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15</w:t>
            </w:r>
          </w:p>
        </w:tc>
        <w:tc>
          <w:tcPr>
            <w:tcW w:w="1530" w:type="dxa"/>
            <w:tcBorders>
              <w:top w:val="single" w:sz="2" w:space="0" w:color="auto"/>
              <w:left w:val="single" w:sz="2" w:space="0" w:color="auto"/>
              <w:bottom w:val="single" w:sz="2" w:space="0" w:color="auto"/>
            </w:tcBorders>
            <w:vAlign w:val="center"/>
          </w:tcPr>
          <w:p w14:paraId="4D9EB719"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88</w:t>
            </w:r>
          </w:p>
        </w:tc>
      </w:tr>
      <w:tr w:rsidR="00CD3D0A" w14:paraId="28424222" w14:textId="77777777">
        <w:tc>
          <w:tcPr>
            <w:tcW w:w="802" w:type="dxa"/>
            <w:tcBorders>
              <w:top w:val="single" w:sz="2" w:space="0" w:color="auto"/>
              <w:bottom w:val="single" w:sz="12" w:space="0" w:color="auto"/>
            </w:tcBorders>
            <w:vAlign w:val="center"/>
          </w:tcPr>
          <w:p w14:paraId="0DED7D01" w14:textId="77777777" w:rsidR="00CD3D0A" w:rsidRDefault="00CD3D0A">
            <w:pPr>
              <w:tabs>
                <w:tab w:val="left" w:pos="1080"/>
              </w:tabs>
              <w:spacing w:before="60" w:after="60"/>
              <w:jc w:val="left"/>
              <w:rPr>
                <w:rFonts w:ascii="Arial" w:hAnsi="Arial" w:cs="Arial"/>
                <w:sz w:val="18"/>
                <w:szCs w:val="18"/>
              </w:rPr>
            </w:pPr>
          </w:p>
        </w:tc>
        <w:tc>
          <w:tcPr>
            <w:tcW w:w="5255" w:type="dxa"/>
            <w:tcBorders>
              <w:top w:val="single" w:sz="2" w:space="0" w:color="auto"/>
              <w:left w:val="nil"/>
              <w:bottom w:val="single" w:sz="12" w:space="0" w:color="auto"/>
              <w:right w:val="single" w:sz="2" w:space="0" w:color="auto"/>
            </w:tcBorders>
            <w:vAlign w:val="center"/>
          </w:tcPr>
          <w:p w14:paraId="6AE154B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617D04DE"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17</w:t>
            </w:r>
          </w:p>
        </w:tc>
        <w:tc>
          <w:tcPr>
            <w:tcW w:w="1530" w:type="dxa"/>
            <w:tcBorders>
              <w:top w:val="single" w:sz="2" w:space="0" w:color="auto"/>
              <w:left w:val="single" w:sz="2" w:space="0" w:color="auto"/>
              <w:bottom w:val="single" w:sz="12" w:space="0" w:color="auto"/>
            </w:tcBorders>
            <w:vAlign w:val="center"/>
          </w:tcPr>
          <w:p w14:paraId="14309EA1"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100</w:t>
            </w:r>
          </w:p>
        </w:tc>
      </w:tr>
    </w:tbl>
    <w:p w14:paraId="10EFDC4F" w14:textId="77777777" w:rsidR="00CD3D0A" w:rsidRDefault="00CD3D0A">
      <w:pPr>
        <w:tabs>
          <w:tab w:val="left" w:pos="1080"/>
        </w:tabs>
        <w:rPr>
          <w:rFonts w:ascii="Arial" w:hAnsi="Arial" w:cs="Arial"/>
          <w:sz w:val="20"/>
        </w:rPr>
      </w:pPr>
    </w:p>
    <w:p w14:paraId="5CE380E3" w14:textId="77777777" w:rsidR="00CD3D0A" w:rsidRDefault="00CD3D0A">
      <w:pPr>
        <w:tabs>
          <w:tab w:val="left" w:pos="1080"/>
        </w:tabs>
        <w:rPr>
          <w:rFonts w:ascii="Arial" w:hAnsi="Arial" w:cs="Arial"/>
          <w:b/>
          <w:sz w:val="20"/>
        </w:rPr>
      </w:pPr>
      <w:r>
        <w:rPr>
          <w:rFonts w:ascii="Arial" w:hAnsi="Arial" w:cs="Arial"/>
          <w:b/>
          <w:sz w:val="20"/>
        </w:rPr>
        <w:t>Question 3.  Alternative Placements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7"/>
        <w:gridCol w:w="1989"/>
        <w:gridCol w:w="1528"/>
      </w:tblGrid>
      <w:tr w:rsidR="00CD3D0A" w14:paraId="176EC84A" w14:textId="77777777">
        <w:tc>
          <w:tcPr>
            <w:tcW w:w="802" w:type="dxa"/>
            <w:tcBorders>
              <w:bottom w:val="single" w:sz="12" w:space="0" w:color="auto"/>
            </w:tcBorders>
          </w:tcPr>
          <w:p w14:paraId="1ED47B87" w14:textId="77777777" w:rsidR="00CD3D0A" w:rsidRDefault="00CD3D0A">
            <w:pPr>
              <w:tabs>
                <w:tab w:val="left" w:pos="1080"/>
              </w:tabs>
              <w:spacing w:before="60" w:after="60"/>
              <w:rPr>
                <w:rFonts w:ascii="Arial" w:hAnsi="Arial" w:cs="Arial"/>
                <w:sz w:val="18"/>
                <w:szCs w:val="18"/>
              </w:rPr>
            </w:pPr>
          </w:p>
        </w:tc>
        <w:tc>
          <w:tcPr>
            <w:tcW w:w="5257" w:type="dxa"/>
            <w:tcBorders>
              <w:bottom w:val="single" w:sz="12" w:space="0" w:color="auto"/>
            </w:tcBorders>
          </w:tcPr>
          <w:p w14:paraId="5893B592"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35A97F7A"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28" w:type="dxa"/>
            <w:tcBorders>
              <w:bottom w:val="single" w:sz="12" w:space="0" w:color="auto"/>
            </w:tcBorders>
          </w:tcPr>
          <w:p w14:paraId="428C3234"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1A82322D" w14:textId="77777777">
        <w:tc>
          <w:tcPr>
            <w:tcW w:w="802" w:type="dxa"/>
            <w:tcBorders>
              <w:top w:val="single" w:sz="12" w:space="0" w:color="auto"/>
              <w:bottom w:val="single" w:sz="2" w:space="0" w:color="auto"/>
              <w:right w:val="single" w:sz="2" w:space="0" w:color="auto"/>
            </w:tcBorders>
            <w:vAlign w:val="center"/>
          </w:tcPr>
          <w:p w14:paraId="100678B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3a.</w:t>
            </w:r>
          </w:p>
        </w:tc>
        <w:tc>
          <w:tcPr>
            <w:tcW w:w="5257" w:type="dxa"/>
            <w:tcBorders>
              <w:top w:val="single" w:sz="12" w:space="0" w:color="auto"/>
              <w:left w:val="single" w:sz="2" w:space="0" w:color="auto"/>
              <w:bottom w:val="single" w:sz="2" w:space="0" w:color="auto"/>
              <w:right w:val="single" w:sz="2" w:space="0" w:color="auto"/>
            </w:tcBorders>
            <w:vAlign w:val="center"/>
          </w:tcPr>
          <w:p w14:paraId="63525A1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modified expulsions</w:t>
            </w:r>
          </w:p>
        </w:tc>
        <w:tc>
          <w:tcPr>
            <w:tcW w:w="1989" w:type="dxa"/>
            <w:tcBorders>
              <w:top w:val="single" w:sz="12" w:space="0" w:color="auto"/>
              <w:left w:val="single" w:sz="2" w:space="0" w:color="auto"/>
              <w:bottom w:val="single" w:sz="2" w:space="0" w:color="auto"/>
              <w:right w:val="single" w:sz="2" w:space="0" w:color="auto"/>
            </w:tcBorders>
            <w:vAlign w:val="center"/>
          </w:tcPr>
          <w:p w14:paraId="69576BD0"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28" w:type="dxa"/>
            <w:tcBorders>
              <w:top w:val="single" w:sz="12" w:space="0" w:color="auto"/>
              <w:left w:val="single" w:sz="2" w:space="0" w:color="auto"/>
              <w:bottom w:val="single" w:sz="2" w:space="0" w:color="auto"/>
            </w:tcBorders>
            <w:vAlign w:val="center"/>
          </w:tcPr>
          <w:p w14:paraId="59CFF8A2"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0</w:t>
            </w:r>
          </w:p>
        </w:tc>
      </w:tr>
      <w:tr w:rsidR="00CD3D0A" w14:paraId="6819B001" w14:textId="77777777">
        <w:tc>
          <w:tcPr>
            <w:tcW w:w="802" w:type="dxa"/>
            <w:tcBorders>
              <w:top w:val="single" w:sz="2" w:space="0" w:color="auto"/>
              <w:bottom w:val="single" w:sz="2" w:space="0" w:color="auto"/>
              <w:right w:val="single" w:sz="2" w:space="0" w:color="auto"/>
            </w:tcBorders>
            <w:vAlign w:val="center"/>
          </w:tcPr>
          <w:p w14:paraId="0FCB9B3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3b.</w:t>
            </w:r>
          </w:p>
        </w:tc>
        <w:tc>
          <w:tcPr>
            <w:tcW w:w="5257" w:type="dxa"/>
            <w:tcBorders>
              <w:top w:val="single" w:sz="2" w:space="0" w:color="auto"/>
              <w:left w:val="single" w:sz="2" w:space="0" w:color="auto"/>
              <w:bottom w:val="single" w:sz="2" w:space="0" w:color="auto"/>
              <w:right w:val="single" w:sz="2" w:space="0" w:color="auto"/>
            </w:tcBorders>
            <w:vAlign w:val="center"/>
          </w:tcPr>
          <w:p w14:paraId="110EC05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non-modified expulsions</w:t>
            </w:r>
          </w:p>
        </w:tc>
        <w:tc>
          <w:tcPr>
            <w:tcW w:w="1989" w:type="dxa"/>
            <w:tcBorders>
              <w:top w:val="single" w:sz="2" w:space="0" w:color="auto"/>
              <w:left w:val="single" w:sz="2" w:space="0" w:color="auto"/>
              <w:bottom w:val="single" w:sz="2" w:space="0" w:color="auto"/>
              <w:right w:val="single" w:sz="2" w:space="0" w:color="auto"/>
            </w:tcBorders>
            <w:vAlign w:val="center"/>
          </w:tcPr>
          <w:p w14:paraId="7DF65D6A"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6</w:t>
            </w:r>
          </w:p>
        </w:tc>
        <w:tc>
          <w:tcPr>
            <w:tcW w:w="1528" w:type="dxa"/>
            <w:tcBorders>
              <w:top w:val="single" w:sz="2" w:space="0" w:color="auto"/>
              <w:left w:val="single" w:sz="2" w:space="0" w:color="auto"/>
              <w:bottom w:val="single" w:sz="2" w:space="0" w:color="auto"/>
            </w:tcBorders>
            <w:vAlign w:val="center"/>
          </w:tcPr>
          <w:p w14:paraId="6F6A9D19"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40</w:t>
            </w:r>
          </w:p>
        </w:tc>
      </w:tr>
      <w:tr w:rsidR="00CD3D0A" w14:paraId="3C222645" w14:textId="77777777">
        <w:tc>
          <w:tcPr>
            <w:tcW w:w="802" w:type="dxa"/>
            <w:tcBorders>
              <w:top w:val="single" w:sz="2" w:space="0" w:color="auto"/>
              <w:bottom w:val="single" w:sz="12" w:space="0" w:color="auto"/>
            </w:tcBorders>
            <w:vAlign w:val="center"/>
          </w:tcPr>
          <w:p w14:paraId="3C82142B" w14:textId="77777777" w:rsidR="00CD3D0A" w:rsidRDefault="00CD3D0A">
            <w:pPr>
              <w:tabs>
                <w:tab w:val="left" w:pos="1080"/>
              </w:tabs>
              <w:spacing w:before="60" w:after="60"/>
              <w:jc w:val="left"/>
              <w:rPr>
                <w:rFonts w:ascii="Arial" w:hAnsi="Arial" w:cs="Arial"/>
                <w:sz w:val="18"/>
                <w:szCs w:val="18"/>
              </w:rPr>
            </w:pPr>
          </w:p>
        </w:tc>
        <w:tc>
          <w:tcPr>
            <w:tcW w:w="5257" w:type="dxa"/>
            <w:tcBorders>
              <w:top w:val="single" w:sz="2" w:space="0" w:color="auto"/>
              <w:left w:val="nil"/>
              <w:bottom w:val="single" w:sz="12" w:space="0" w:color="auto"/>
              <w:right w:val="single" w:sz="2" w:space="0" w:color="auto"/>
            </w:tcBorders>
            <w:vAlign w:val="center"/>
          </w:tcPr>
          <w:p w14:paraId="654C8E7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45031538"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6</w:t>
            </w:r>
          </w:p>
        </w:tc>
        <w:tc>
          <w:tcPr>
            <w:tcW w:w="1528" w:type="dxa"/>
            <w:tcBorders>
              <w:top w:val="single" w:sz="2" w:space="0" w:color="auto"/>
              <w:left w:val="single" w:sz="2" w:space="0" w:color="auto"/>
              <w:bottom w:val="single" w:sz="12" w:space="0" w:color="auto"/>
            </w:tcBorders>
            <w:vAlign w:val="center"/>
          </w:tcPr>
          <w:p w14:paraId="2251EDF2"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35</w:t>
            </w:r>
          </w:p>
        </w:tc>
      </w:tr>
    </w:tbl>
    <w:p w14:paraId="0522F83E" w14:textId="77777777" w:rsidR="00CD3D0A" w:rsidRDefault="00CD3D0A">
      <w:pPr>
        <w:tabs>
          <w:tab w:val="left" w:pos="1080"/>
        </w:tabs>
        <w:rPr>
          <w:rFonts w:ascii="Arial" w:hAnsi="Arial" w:cs="Arial"/>
          <w:sz w:val="20"/>
        </w:rPr>
      </w:pPr>
    </w:p>
    <w:p w14:paraId="299A0777" w14:textId="77777777" w:rsidR="00CD3D0A" w:rsidRDefault="00CD3D0A">
      <w:pPr>
        <w:tabs>
          <w:tab w:val="left" w:pos="1080"/>
        </w:tabs>
        <w:rPr>
          <w:rFonts w:ascii="Arial" w:hAnsi="Arial" w:cs="Arial"/>
          <w:b/>
          <w:sz w:val="20"/>
        </w:rPr>
      </w:pPr>
      <w:r>
        <w:rPr>
          <w:rFonts w:ascii="Arial" w:hAnsi="Arial" w:cs="Arial"/>
          <w:b/>
          <w:sz w:val="20"/>
        </w:rPr>
        <w:t>Question 4.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1584"/>
        <w:gridCol w:w="1584"/>
      </w:tblGrid>
      <w:tr w:rsidR="00CD3D0A" w14:paraId="1FAB9F28" w14:textId="77777777">
        <w:tc>
          <w:tcPr>
            <w:tcW w:w="828" w:type="dxa"/>
            <w:tcBorders>
              <w:bottom w:val="single" w:sz="12" w:space="0" w:color="auto"/>
            </w:tcBorders>
          </w:tcPr>
          <w:p w14:paraId="151D28C4"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1AB19416" w14:textId="77777777" w:rsidR="00CD3D0A" w:rsidRDefault="00CD3D0A">
            <w:pPr>
              <w:tabs>
                <w:tab w:val="left" w:pos="1080"/>
              </w:tabs>
              <w:spacing w:before="60" w:after="60"/>
              <w:rPr>
                <w:rFonts w:ascii="Arial" w:hAnsi="Arial" w:cs="Arial"/>
                <w:sz w:val="18"/>
                <w:szCs w:val="18"/>
              </w:rPr>
            </w:pPr>
          </w:p>
        </w:tc>
        <w:tc>
          <w:tcPr>
            <w:tcW w:w="1584" w:type="dxa"/>
            <w:tcBorders>
              <w:bottom w:val="single" w:sz="12" w:space="0" w:color="auto"/>
            </w:tcBorders>
          </w:tcPr>
          <w:p w14:paraId="298AE244"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84" w:type="dxa"/>
            <w:tcBorders>
              <w:bottom w:val="single" w:sz="12" w:space="0" w:color="auto"/>
            </w:tcBorders>
          </w:tcPr>
          <w:p w14:paraId="50170F1D"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0AD1BD85" w14:textId="77777777">
        <w:tc>
          <w:tcPr>
            <w:tcW w:w="828" w:type="dxa"/>
            <w:tcBorders>
              <w:top w:val="single" w:sz="12" w:space="0" w:color="auto"/>
              <w:bottom w:val="single" w:sz="2" w:space="0" w:color="auto"/>
              <w:right w:val="single" w:sz="2" w:space="0" w:color="auto"/>
            </w:tcBorders>
            <w:vAlign w:val="center"/>
          </w:tcPr>
          <w:p w14:paraId="1605904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4a.</w:t>
            </w:r>
          </w:p>
        </w:tc>
        <w:tc>
          <w:tcPr>
            <w:tcW w:w="5580" w:type="dxa"/>
            <w:tcBorders>
              <w:top w:val="single" w:sz="12" w:space="0" w:color="auto"/>
              <w:left w:val="single" w:sz="2" w:space="0" w:color="auto"/>
              <w:bottom w:val="single" w:sz="2" w:space="0" w:color="auto"/>
              <w:right w:val="single" w:sz="2" w:space="0" w:color="auto"/>
            </w:tcBorders>
            <w:vAlign w:val="center"/>
          </w:tcPr>
          <w:p w14:paraId="6E7CF05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disabled students</w:t>
            </w:r>
          </w:p>
        </w:tc>
        <w:tc>
          <w:tcPr>
            <w:tcW w:w="1584" w:type="dxa"/>
            <w:tcBorders>
              <w:top w:val="single" w:sz="12" w:space="0" w:color="auto"/>
              <w:left w:val="single" w:sz="2" w:space="0" w:color="auto"/>
              <w:bottom w:val="single" w:sz="2" w:space="0" w:color="auto"/>
              <w:right w:val="single" w:sz="2" w:space="0" w:color="auto"/>
            </w:tcBorders>
            <w:vAlign w:val="center"/>
          </w:tcPr>
          <w:p w14:paraId="4A1C75A5"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12" w:space="0" w:color="auto"/>
              <w:left w:val="single" w:sz="2" w:space="0" w:color="auto"/>
              <w:bottom w:val="single" w:sz="2" w:space="0" w:color="auto"/>
            </w:tcBorders>
            <w:vAlign w:val="center"/>
          </w:tcPr>
          <w:p w14:paraId="40DA1E85"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0</w:t>
            </w:r>
          </w:p>
        </w:tc>
      </w:tr>
      <w:tr w:rsidR="00CD3D0A" w14:paraId="5E7323DB" w14:textId="77777777">
        <w:tc>
          <w:tcPr>
            <w:tcW w:w="828" w:type="dxa"/>
            <w:tcBorders>
              <w:top w:val="single" w:sz="2" w:space="0" w:color="auto"/>
              <w:bottom w:val="single" w:sz="2" w:space="0" w:color="auto"/>
              <w:right w:val="single" w:sz="2" w:space="0" w:color="auto"/>
            </w:tcBorders>
            <w:vAlign w:val="center"/>
          </w:tcPr>
          <w:p w14:paraId="2B604BB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4b.</w:t>
            </w:r>
          </w:p>
        </w:tc>
        <w:tc>
          <w:tcPr>
            <w:tcW w:w="5580" w:type="dxa"/>
            <w:tcBorders>
              <w:top w:val="single" w:sz="2" w:space="0" w:color="auto"/>
              <w:left w:val="single" w:sz="2" w:space="0" w:color="auto"/>
              <w:bottom w:val="single" w:sz="2" w:space="0" w:color="auto"/>
              <w:right w:val="single" w:sz="2" w:space="0" w:color="auto"/>
            </w:tcBorders>
            <w:vAlign w:val="center"/>
          </w:tcPr>
          <w:p w14:paraId="28449DD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nondisabled students</w:t>
            </w:r>
          </w:p>
        </w:tc>
        <w:tc>
          <w:tcPr>
            <w:tcW w:w="1584" w:type="dxa"/>
            <w:tcBorders>
              <w:top w:val="single" w:sz="2" w:space="0" w:color="auto"/>
              <w:left w:val="single" w:sz="2" w:space="0" w:color="auto"/>
              <w:bottom w:val="single" w:sz="2" w:space="0" w:color="auto"/>
              <w:right w:val="single" w:sz="2" w:space="0" w:color="auto"/>
            </w:tcBorders>
            <w:vAlign w:val="center"/>
          </w:tcPr>
          <w:p w14:paraId="6B691BF2"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2</w:t>
            </w:r>
          </w:p>
        </w:tc>
        <w:tc>
          <w:tcPr>
            <w:tcW w:w="1584" w:type="dxa"/>
            <w:tcBorders>
              <w:top w:val="single" w:sz="2" w:space="0" w:color="auto"/>
              <w:left w:val="single" w:sz="2" w:space="0" w:color="auto"/>
              <w:bottom w:val="single" w:sz="2" w:space="0" w:color="auto"/>
            </w:tcBorders>
            <w:vAlign w:val="center"/>
          </w:tcPr>
          <w:p w14:paraId="3A620C00"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3C4413D1" w14:textId="77777777">
        <w:tc>
          <w:tcPr>
            <w:tcW w:w="828" w:type="dxa"/>
            <w:tcBorders>
              <w:top w:val="single" w:sz="2" w:space="0" w:color="auto"/>
              <w:bottom w:val="single" w:sz="12" w:space="0" w:color="auto"/>
            </w:tcBorders>
            <w:vAlign w:val="center"/>
          </w:tcPr>
          <w:p w14:paraId="023369D2" w14:textId="77777777" w:rsidR="00CD3D0A" w:rsidRDefault="00CD3D0A">
            <w:pPr>
              <w:tabs>
                <w:tab w:val="left" w:pos="1080"/>
              </w:tabs>
              <w:spacing w:before="60" w:after="60"/>
              <w:jc w:val="left"/>
              <w:rPr>
                <w:rFonts w:ascii="Arial" w:hAnsi="Arial" w:cs="Arial"/>
                <w:sz w:val="18"/>
                <w:szCs w:val="18"/>
              </w:rPr>
            </w:pPr>
          </w:p>
        </w:tc>
        <w:tc>
          <w:tcPr>
            <w:tcW w:w="5580" w:type="dxa"/>
            <w:tcBorders>
              <w:top w:val="single" w:sz="2" w:space="0" w:color="auto"/>
              <w:left w:val="nil"/>
              <w:bottom w:val="single" w:sz="12" w:space="0" w:color="auto"/>
              <w:right w:val="single" w:sz="2" w:space="0" w:color="auto"/>
            </w:tcBorders>
            <w:vAlign w:val="center"/>
          </w:tcPr>
          <w:p w14:paraId="096F47E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584" w:type="dxa"/>
            <w:tcBorders>
              <w:top w:val="single" w:sz="2" w:space="0" w:color="auto"/>
              <w:left w:val="single" w:sz="2" w:space="0" w:color="auto"/>
              <w:bottom w:val="single" w:sz="12" w:space="0" w:color="auto"/>
              <w:right w:val="single" w:sz="2" w:space="0" w:color="auto"/>
            </w:tcBorders>
            <w:vAlign w:val="center"/>
          </w:tcPr>
          <w:p w14:paraId="0D271024"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2</w:t>
            </w:r>
          </w:p>
        </w:tc>
        <w:tc>
          <w:tcPr>
            <w:tcW w:w="1584" w:type="dxa"/>
            <w:tcBorders>
              <w:top w:val="single" w:sz="2" w:space="0" w:color="auto"/>
              <w:left w:val="single" w:sz="2" w:space="0" w:color="auto"/>
              <w:bottom w:val="single" w:sz="12" w:space="0" w:color="auto"/>
            </w:tcBorders>
            <w:vAlign w:val="center"/>
          </w:tcPr>
          <w:p w14:paraId="2EA2F2A9"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bl>
    <w:p w14:paraId="1AB90462" w14:textId="77777777" w:rsidR="00CD3D0A" w:rsidRDefault="00CD3D0A">
      <w:pPr>
        <w:tabs>
          <w:tab w:val="left" w:pos="1080"/>
        </w:tabs>
        <w:rPr>
          <w:rFonts w:ascii="Arial" w:hAnsi="Arial" w:cs="Arial"/>
          <w:sz w:val="20"/>
        </w:rPr>
      </w:pPr>
    </w:p>
    <w:p w14:paraId="46E9D3B5" w14:textId="77777777" w:rsidR="00CD3D0A" w:rsidRDefault="00CD3D0A">
      <w:pPr>
        <w:tabs>
          <w:tab w:val="left" w:pos="1080"/>
        </w:tabs>
        <w:rPr>
          <w:rFonts w:ascii="Arial" w:hAnsi="Arial" w:cs="Arial"/>
          <w:b/>
          <w:sz w:val="20"/>
        </w:rPr>
      </w:pPr>
      <w:r>
        <w:rPr>
          <w:rFonts w:ascii="Arial" w:hAnsi="Arial" w:cs="Arial"/>
          <w:b/>
          <w:sz w:val="20"/>
        </w:rPr>
        <w:t xml:space="preserve">Question 7.  </w:t>
      </w:r>
      <w:r>
        <w:rPr>
          <w:rFonts w:ascii="Arial" w:hAnsi="Arial" w:cs="Arial"/>
          <w:b/>
          <w:i/>
          <w:sz w:val="20"/>
        </w:rPr>
        <w:t xml:space="preserve">GFSA </w:t>
      </w:r>
      <w:r>
        <w:rPr>
          <w:rFonts w:ascii="Arial" w:hAnsi="Arial" w:cs="Arial"/>
          <w:b/>
          <w:sz w:val="20"/>
        </w:rPr>
        <w:t>Submission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7164"/>
        <w:gridCol w:w="1584"/>
      </w:tblGrid>
      <w:tr w:rsidR="00CD3D0A" w14:paraId="3D00166C" w14:textId="77777777">
        <w:tc>
          <w:tcPr>
            <w:tcW w:w="828" w:type="dxa"/>
            <w:tcBorders>
              <w:bottom w:val="single" w:sz="12" w:space="0" w:color="auto"/>
            </w:tcBorders>
          </w:tcPr>
          <w:p w14:paraId="136B91C3" w14:textId="77777777" w:rsidR="00CD3D0A" w:rsidRDefault="00CD3D0A">
            <w:pPr>
              <w:tabs>
                <w:tab w:val="left" w:pos="1080"/>
              </w:tabs>
              <w:spacing w:before="60" w:after="60"/>
              <w:rPr>
                <w:rFonts w:ascii="Arial" w:hAnsi="Arial" w:cs="Arial"/>
                <w:sz w:val="18"/>
                <w:szCs w:val="18"/>
              </w:rPr>
            </w:pPr>
          </w:p>
        </w:tc>
        <w:tc>
          <w:tcPr>
            <w:tcW w:w="7164" w:type="dxa"/>
            <w:tcBorders>
              <w:bottom w:val="single" w:sz="12" w:space="0" w:color="auto"/>
            </w:tcBorders>
          </w:tcPr>
          <w:p w14:paraId="20C39280" w14:textId="77777777" w:rsidR="00CD3D0A" w:rsidRDefault="00CD3D0A">
            <w:pPr>
              <w:tabs>
                <w:tab w:val="left" w:pos="1080"/>
              </w:tabs>
              <w:spacing w:before="60" w:after="60"/>
              <w:jc w:val="center"/>
              <w:rPr>
                <w:rFonts w:ascii="Arial" w:hAnsi="Arial" w:cs="Arial"/>
                <w:sz w:val="18"/>
                <w:szCs w:val="18"/>
              </w:rPr>
            </w:pPr>
          </w:p>
        </w:tc>
        <w:tc>
          <w:tcPr>
            <w:tcW w:w="1584" w:type="dxa"/>
            <w:tcBorders>
              <w:bottom w:val="single" w:sz="12" w:space="0" w:color="auto"/>
            </w:tcBorders>
          </w:tcPr>
          <w:p w14:paraId="09D7F5DF"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3E33831A" w14:textId="77777777">
        <w:tc>
          <w:tcPr>
            <w:tcW w:w="828" w:type="dxa"/>
            <w:tcBorders>
              <w:top w:val="single" w:sz="12" w:space="0" w:color="auto"/>
              <w:bottom w:val="single" w:sz="2" w:space="0" w:color="auto"/>
              <w:right w:val="single" w:sz="2" w:space="0" w:color="auto"/>
            </w:tcBorders>
            <w:vAlign w:val="center"/>
          </w:tcPr>
          <w:p w14:paraId="4768FFB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7a.</w:t>
            </w:r>
          </w:p>
        </w:tc>
        <w:tc>
          <w:tcPr>
            <w:tcW w:w="7164" w:type="dxa"/>
            <w:tcBorders>
              <w:top w:val="single" w:sz="12" w:space="0" w:color="auto"/>
              <w:left w:val="single" w:sz="2" w:space="0" w:color="auto"/>
              <w:bottom w:val="single" w:sz="2" w:space="0" w:color="auto"/>
              <w:right w:val="single" w:sz="2" w:space="0" w:color="auto"/>
            </w:tcBorders>
            <w:vAlign w:val="center"/>
          </w:tcPr>
          <w:p w14:paraId="22278240"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LEAs that submitted a </w:t>
            </w:r>
            <w:r>
              <w:rPr>
                <w:rFonts w:ascii="Arial" w:hAnsi="Arial" w:cs="Arial"/>
                <w:i/>
                <w:sz w:val="18"/>
                <w:szCs w:val="18"/>
              </w:rPr>
              <w:t>GFSA</w:t>
            </w:r>
            <w:r>
              <w:rPr>
                <w:rFonts w:ascii="Arial" w:hAnsi="Arial" w:cs="Arial"/>
                <w:sz w:val="18"/>
                <w:szCs w:val="18"/>
              </w:rPr>
              <w:t xml:space="preserve"> report to the state</w:t>
            </w:r>
          </w:p>
        </w:tc>
        <w:tc>
          <w:tcPr>
            <w:tcW w:w="1584" w:type="dxa"/>
            <w:tcBorders>
              <w:top w:val="single" w:sz="12" w:space="0" w:color="auto"/>
              <w:left w:val="single" w:sz="2" w:space="0" w:color="auto"/>
              <w:bottom w:val="single" w:sz="2" w:space="0" w:color="auto"/>
            </w:tcBorders>
            <w:vAlign w:val="center"/>
          </w:tcPr>
          <w:p w14:paraId="60BC9881"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773C6C7F" w14:textId="77777777">
        <w:tc>
          <w:tcPr>
            <w:tcW w:w="828" w:type="dxa"/>
            <w:tcBorders>
              <w:top w:val="single" w:sz="2" w:space="0" w:color="auto"/>
              <w:bottom w:val="single" w:sz="2" w:space="0" w:color="auto"/>
              <w:right w:val="single" w:sz="2" w:space="0" w:color="auto"/>
            </w:tcBorders>
            <w:vAlign w:val="center"/>
          </w:tcPr>
          <w:p w14:paraId="5939480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7b.</w:t>
            </w:r>
          </w:p>
        </w:tc>
        <w:tc>
          <w:tcPr>
            <w:tcW w:w="7164" w:type="dxa"/>
            <w:tcBorders>
              <w:top w:val="single" w:sz="2" w:space="0" w:color="auto"/>
              <w:left w:val="single" w:sz="2" w:space="0" w:color="auto"/>
              <w:bottom w:val="single" w:sz="2" w:space="0" w:color="auto"/>
              <w:right w:val="single" w:sz="2" w:space="0" w:color="auto"/>
            </w:tcBorders>
            <w:vAlign w:val="center"/>
          </w:tcPr>
          <w:p w14:paraId="058DD8C4"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schools that submitted </w:t>
            </w:r>
            <w:r>
              <w:rPr>
                <w:rFonts w:ascii="Arial" w:hAnsi="Arial" w:cs="Arial"/>
                <w:i/>
                <w:sz w:val="18"/>
                <w:szCs w:val="18"/>
              </w:rPr>
              <w:t>GFSA</w:t>
            </w:r>
            <w:r>
              <w:rPr>
                <w:rFonts w:ascii="Arial" w:hAnsi="Arial" w:cs="Arial"/>
                <w:sz w:val="18"/>
                <w:szCs w:val="18"/>
              </w:rPr>
              <w:t xml:space="preserve"> data to their LEAs</w:t>
            </w:r>
          </w:p>
        </w:tc>
        <w:tc>
          <w:tcPr>
            <w:tcW w:w="1584" w:type="dxa"/>
            <w:tcBorders>
              <w:top w:val="single" w:sz="2" w:space="0" w:color="auto"/>
              <w:left w:val="single" w:sz="2" w:space="0" w:color="auto"/>
              <w:bottom w:val="single" w:sz="2" w:space="0" w:color="auto"/>
            </w:tcBorders>
            <w:vAlign w:val="center"/>
          </w:tcPr>
          <w:p w14:paraId="2DC199F7"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6B68DAE5" w14:textId="77777777">
        <w:tc>
          <w:tcPr>
            <w:tcW w:w="828" w:type="dxa"/>
            <w:tcBorders>
              <w:top w:val="single" w:sz="2" w:space="0" w:color="auto"/>
              <w:bottom w:val="single" w:sz="12" w:space="0" w:color="auto"/>
              <w:right w:val="single" w:sz="2" w:space="0" w:color="auto"/>
            </w:tcBorders>
            <w:vAlign w:val="center"/>
          </w:tcPr>
          <w:p w14:paraId="641B472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7c.</w:t>
            </w:r>
          </w:p>
        </w:tc>
        <w:tc>
          <w:tcPr>
            <w:tcW w:w="7164" w:type="dxa"/>
            <w:tcBorders>
              <w:top w:val="single" w:sz="2" w:space="0" w:color="auto"/>
              <w:left w:val="single" w:sz="2" w:space="0" w:color="auto"/>
              <w:bottom w:val="single" w:sz="12" w:space="0" w:color="auto"/>
              <w:right w:val="single" w:sz="2" w:space="0" w:color="auto"/>
            </w:tcBorders>
            <w:vAlign w:val="center"/>
          </w:tcPr>
          <w:p w14:paraId="0586CA71"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Percentage of LEAs that reported students for a firearm offense</w:t>
            </w:r>
          </w:p>
        </w:tc>
        <w:tc>
          <w:tcPr>
            <w:tcW w:w="1584" w:type="dxa"/>
            <w:tcBorders>
              <w:top w:val="single" w:sz="2" w:space="0" w:color="auto"/>
              <w:left w:val="single" w:sz="2" w:space="0" w:color="auto"/>
              <w:bottom w:val="single" w:sz="12" w:space="0" w:color="auto"/>
            </w:tcBorders>
            <w:vAlign w:val="center"/>
          </w:tcPr>
          <w:p w14:paraId="1F1107E7"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2</w:t>
            </w:r>
          </w:p>
        </w:tc>
      </w:tr>
    </w:tbl>
    <w:p w14:paraId="30A262F3" w14:textId="77777777" w:rsidR="00CD3D0A" w:rsidRDefault="00CD3D0A">
      <w:pPr>
        <w:tabs>
          <w:tab w:val="left" w:pos="1080"/>
        </w:tabs>
        <w:rPr>
          <w:rFonts w:ascii="Arial" w:hAnsi="Arial" w:cs="Arial"/>
          <w:sz w:val="20"/>
        </w:rPr>
      </w:pPr>
    </w:p>
    <w:p w14:paraId="60BAE382" w14:textId="77777777" w:rsidR="00CD3D0A" w:rsidRDefault="00CD3D0A">
      <w:pPr>
        <w:tabs>
          <w:tab w:val="left" w:pos="1080"/>
        </w:tabs>
        <w:rPr>
          <w:rFonts w:ascii="Arial" w:hAnsi="Arial" w:cs="Arial"/>
          <w:sz w:val="20"/>
        </w:rPr>
      </w:pPr>
    </w:p>
    <w:p w14:paraId="7CB6ED41" w14:textId="77777777" w:rsidR="00CD3D0A" w:rsidRDefault="00CD3D0A">
      <w:pPr>
        <w:tabs>
          <w:tab w:val="left" w:pos="1080"/>
        </w:tabs>
        <w:rPr>
          <w:rFonts w:ascii="Arial" w:hAnsi="Arial" w:cs="Arial"/>
          <w:sz w:val="20"/>
        </w:rPr>
      </w:pPr>
      <w:r>
        <w:rPr>
          <w:rFonts w:ascii="Arial" w:hAnsi="Arial" w:cs="Arial"/>
          <w:sz w:val="20"/>
        </w:rPr>
        <w:br w:type="page"/>
      </w:r>
    </w:p>
    <w:p w14:paraId="10B8E08F" w14:textId="77777777" w:rsidR="00CD3D0A" w:rsidRDefault="00CD3D0A">
      <w:pPr>
        <w:pBdr>
          <w:top w:val="single" w:sz="18" w:space="1" w:color="auto"/>
          <w:bottom w:val="single" w:sz="18" w:space="1" w:color="auto"/>
        </w:pBdr>
        <w:tabs>
          <w:tab w:val="left" w:pos="1080"/>
        </w:tabs>
        <w:rPr>
          <w:rFonts w:ascii="Arial" w:hAnsi="Arial" w:cs="Arial"/>
          <w:b/>
          <w:sz w:val="28"/>
          <w:szCs w:val="28"/>
        </w:rPr>
      </w:pPr>
      <w:smartTag w:uri="urn:schemas-microsoft-com:office:smarttags" w:element="State">
        <w:smartTag w:uri="urn:schemas-microsoft-com:office:smarttags" w:element="place">
          <w:r>
            <w:rPr>
              <w:rFonts w:ascii="Arial" w:hAnsi="Arial" w:cs="Arial"/>
              <w:b/>
              <w:noProof/>
              <w:sz w:val="28"/>
              <w:szCs w:val="28"/>
            </w:rPr>
            <w:t>New Jersey</w:t>
          </w:r>
        </w:smartTag>
      </w:smartTag>
      <w:r>
        <w:rPr>
          <w:rFonts w:ascii="Arial" w:hAnsi="Arial" w:cs="Arial"/>
          <w:b/>
          <w:sz w:val="28"/>
          <w:szCs w:val="28"/>
        </w:rPr>
        <w:t xml:space="preserve"> (continued)</w:t>
      </w:r>
    </w:p>
    <w:p w14:paraId="1F8B90DD" w14:textId="77777777" w:rsidR="00CD3D0A" w:rsidRDefault="00CD3D0A">
      <w:pPr>
        <w:tabs>
          <w:tab w:val="left" w:pos="1080"/>
        </w:tabs>
        <w:rPr>
          <w:rFonts w:ascii="Arial" w:hAnsi="Arial" w:cs="Arial"/>
          <w:sz w:val="20"/>
        </w:rPr>
      </w:pPr>
    </w:p>
    <w:p w14:paraId="484129A1" w14:textId="77777777" w:rsidR="00CD3D0A" w:rsidRDefault="00CD3D0A">
      <w:pPr>
        <w:pBdr>
          <w:bottom w:val="single" w:sz="8" w:space="1" w:color="auto"/>
        </w:pBdr>
        <w:tabs>
          <w:tab w:val="left" w:pos="1260"/>
        </w:tabs>
        <w:rPr>
          <w:rFonts w:ascii="Arial" w:hAnsi="Arial" w:cs="Arial"/>
          <w:b/>
          <w:sz w:val="20"/>
        </w:rPr>
      </w:pPr>
      <w:r>
        <w:rPr>
          <w:rFonts w:ascii="Arial" w:hAnsi="Arial" w:cs="Arial"/>
          <w:b/>
          <w:sz w:val="20"/>
        </w:rPr>
        <w:t>Question 8.  Data Quality</w:t>
      </w:r>
    </w:p>
    <w:p w14:paraId="06E6D9F0" w14:textId="77777777" w:rsidR="00CD3D0A" w:rsidRDefault="00CD3D0A">
      <w:pPr>
        <w:pBdr>
          <w:bottom w:val="single" w:sz="8" w:space="1" w:color="auto"/>
        </w:pBdr>
        <w:tabs>
          <w:tab w:val="left" w:pos="1260"/>
        </w:tabs>
        <w:rPr>
          <w:rFonts w:ascii="Arial" w:hAnsi="Arial" w:cs="Arial"/>
          <w:b/>
          <w:sz w:val="20"/>
        </w:rPr>
      </w:pPr>
    </w:p>
    <w:p w14:paraId="6143747F" w14:textId="77777777" w:rsidR="00CD3D0A" w:rsidRDefault="00CD3D0A">
      <w:pPr>
        <w:pBdr>
          <w:bottom w:val="single" w:sz="8" w:space="1" w:color="auto"/>
        </w:pBdr>
        <w:tabs>
          <w:tab w:val="left" w:pos="1260"/>
        </w:tabs>
        <w:rPr>
          <w:rFonts w:ascii="Arial" w:hAnsi="Arial" w:cs="Arial"/>
          <w:sz w:val="20"/>
        </w:rPr>
      </w:pPr>
      <w:r>
        <w:rPr>
          <w:rFonts w:ascii="Arial" w:hAnsi="Arial" w:cs="Arial"/>
          <w:sz w:val="20"/>
        </w:rPr>
        <w:t>Information that explains any circumstances affecting the quality of data submitted.</w:t>
      </w:r>
    </w:p>
    <w:p w14:paraId="73D921B2" w14:textId="77777777" w:rsidR="00CD3D0A" w:rsidRDefault="00CD3D0A">
      <w:pPr>
        <w:tabs>
          <w:tab w:val="left" w:pos="1260"/>
        </w:tabs>
        <w:jc w:val="left"/>
        <w:rPr>
          <w:rFonts w:ascii="Arial" w:hAnsi="Arial" w:cs="Arial"/>
          <w:sz w:val="20"/>
        </w:rPr>
      </w:pPr>
      <w:r>
        <w:rPr>
          <w:rFonts w:ascii="Arial" w:hAnsi="Arial" w:cs="Arial"/>
          <w:sz w:val="20"/>
        </w:rPr>
        <w:t>None.</w:t>
      </w:r>
    </w:p>
    <w:p w14:paraId="6BEEA9A4" w14:textId="77777777" w:rsidR="00CD3D0A" w:rsidRDefault="00CD3D0A">
      <w:pPr>
        <w:tabs>
          <w:tab w:val="left" w:pos="1260"/>
        </w:tabs>
        <w:jc w:val="left"/>
        <w:rPr>
          <w:rFonts w:ascii="Arial" w:hAnsi="Arial" w:cs="Arial"/>
          <w:sz w:val="20"/>
        </w:rPr>
      </w:pPr>
    </w:p>
    <w:p w14:paraId="3DEEDBB5" w14:textId="77777777" w:rsidR="00CD3D0A" w:rsidRDefault="00CD3D0A">
      <w:pPr>
        <w:tabs>
          <w:tab w:val="left" w:pos="1260"/>
        </w:tabs>
        <w:jc w:val="left"/>
        <w:rPr>
          <w:rFonts w:ascii="Arial" w:hAnsi="Arial" w:cs="Arial"/>
          <w:sz w:val="20"/>
        </w:rPr>
      </w:pPr>
    </w:p>
    <w:p w14:paraId="0F6F9496" w14:textId="77777777" w:rsidR="00CD3D0A" w:rsidRDefault="00CD3D0A">
      <w:pPr>
        <w:tabs>
          <w:tab w:val="left" w:pos="1080"/>
        </w:tabs>
        <w:rPr>
          <w:rFonts w:ascii="Arial" w:hAnsi="Arial" w:cs="Arial"/>
          <w:b/>
          <w:sz w:val="20"/>
        </w:rPr>
      </w:pPr>
      <w:r>
        <w:rPr>
          <w:rFonts w:ascii="Arial" w:hAnsi="Arial" w:cs="Arial"/>
          <w:b/>
          <w:sz w:val="20"/>
        </w:rPr>
        <w:t xml:space="preserve">Question 9.  </w:t>
      </w:r>
      <w:r>
        <w:rPr>
          <w:rFonts w:ascii="Arial" w:hAnsi="Arial" w:cs="Arial"/>
          <w:b/>
          <w:i/>
          <w:sz w:val="20"/>
        </w:rPr>
        <w:t>GFSA</w:t>
      </w:r>
      <w:r>
        <w:rPr>
          <w:rFonts w:ascii="Arial" w:hAnsi="Arial" w:cs="Arial"/>
          <w:b/>
          <w:sz w:val="20"/>
        </w:rPr>
        <w:t>–related State Law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5DDE95D4" w14:textId="77777777">
        <w:tc>
          <w:tcPr>
            <w:tcW w:w="828" w:type="dxa"/>
            <w:tcBorders>
              <w:bottom w:val="single" w:sz="12" w:space="0" w:color="auto"/>
            </w:tcBorders>
          </w:tcPr>
          <w:p w14:paraId="46A3EC33"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19A932BA"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0B0BC704"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5D578BAB" w14:textId="77777777">
        <w:tc>
          <w:tcPr>
            <w:tcW w:w="828" w:type="dxa"/>
            <w:tcBorders>
              <w:top w:val="single" w:sz="12" w:space="0" w:color="auto"/>
              <w:bottom w:val="single" w:sz="12" w:space="0" w:color="auto"/>
              <w:right w:val="single" w:sz="2" w:space="0" w:color="auto"/>
            </w:tcBorders>
            <w:vAlign w:val="center"/>
          </w:tcPr>
          <w:p w14:paraId="3F26DAC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9.</w:t>
            </w:r>
          </w:p>
        </w:tc>
        <w:tc>
          <w:tcPr>
            <w:tcW w:w="5580" w:type="dxa"/>
            <w:tcBorders>
              <w:top w:val="single" w:sz="12" w:space="0" w:color="auto"/>
              <w:left w:val="single" w:sz="2" w:space="0" w:color="auto"/>
              <w:bottom w:val="single" w:sz="12" w:space="0" w:color="auto"/>
              <w:right w:val="single" w:sz="2" w:space="0" w:color="auto"/>
            </w:tcBorders>
            <w:vAlign w:val="center"/>
          </w:tcPr>
          <w:p w14:paraId="50A2F7C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Has your state law related to the </w:t>
            </w:r>
            <w:r>
              <w:rPr>
                <w:rFonts w:ascii="Arial" w:hAnsi="Arial" w:cs="Arial"/>
                <w:i/>
                <w:sz w:val="18"/>
                <w:szCs w:val="18"/>
              </w:rPr>
              <w:t>GFSA</w:t>
            </w:r>
            <w:r>
              <w:rPr>
                <w:rFonts w:ascii="Arial" w:hAnsi="Arial" w:cs="Arial"/>
                <w:sz w:val="18"/>
                <w:szCs w:val="18"/>
              </w:rPr>
              <w:t xml:space="preserve"> changed in the past 12 months?</w:t>
            </w:r>
          </w:p>
        </w:tc>
        <w:tc>
          <w:tcPr>
            <w:tcW w:w="3168" w:type="dxa"/>
            <w:tcBorders>
              <w:top w:val="single" w:sz="12" w:space="0" w:color="auto"/>
              <w:left w:val="single" w:sz="2" w:space="0" w:color="auto"/>
              <w:bottom w:val="single" w:sz="12" w:space="0" w:color="auto"/>
            </w:tcBorders>
            <w:vAlign w:val="center"/>
          </w:tcPr>
          <w:p w14:paraId="17095D93"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029612F7" w14:textId="77777777" w:rsidR="00CD3D0A" w:rsidRDefault="00CD3D0A">
      <w:pPr>
        <w:tabs>
          <w:tab w:val="left" w:pos="1080"/>
        </w:tabs>
        <w:rPr>
          <w:rFonts w:ascii="Arial" w:hAnsi="Arial" w:cs="Arial"/>
          <w:sz w:val="20"/>
        </w:rPr>
      </w:pPr>
    </w:p>
    <w:p w14:paraId="52623A2A" w14:textId="77777777" w:rsidR="00CD3D0A" w:rsidRDefault="00CD3D0A">
      <w:pPr>
        <w:tabs>
          <w:tab w:val="left" w:pos="1080"/>
        </w:tabs>
        <w:rPr>
          <w:rFonts w:ascii="Arial" w:hAnsi="Arial" w:cs="Arial"/>
          <w:b/>
          <w:sz w:val="20"/>
        </w:rPr>
      </w:pPr>
      <w:r>
        <w:rPr>
          <w:rFonts w:ascii="Arial" w:hAnsi="Arial" w:cs="Arial"/>
          <w:b/>
          <w:sz w:val="20"/>
        </w:rPr>
        <w:t>Question 10.  Alternative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7349C5B6" w14:textId="77777777">
        <w:tc>
          <w:tcPr>
            <w:tcW w:w="828" w:type="dxa"/>
            <w:tcBorders>
              <w:bottom w:val="single" w:sz="12" w:space="0" w:color="auto"/>
            </w:tcBorders>
          </w:tcPr>
          <w:p w14:paraId="1D5E2C16"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40CE15C5"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3D25EEDF"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5156D6F0" w14:textId="77777777">
        <w:tc>
          <w:tcPr>
            <w:tcW w:w="828" w:type="dxa"/>
            <w:tcBorders>
              <w:top w:val="single" w:sz="12" w:space="0" w:color="auto"/>
              <w:bottom w:val="single" w:sz="2" w:space="0" w:color="auto"/>
              <w:right w:val="single" w:sz="2" w:space="0" w:color="auto"/>
            </w:tcBorders>
            <w:vAlign w:val="center"/>
          </w:tcPr>
          <w:p w14:paraId="7032DC1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10a.</w:t>
            </w:r>
          </w:p>
        </w:tc>
        <w:tc>
          <w:tcPr>
            <w:tcW w:w="5580" w:type="dxa"/>
            <w:tcBorders>
              <w:top w:val="single" w:sz="12" w:space="0" w:color="auto"/>
              <w:left w:val="single" w:sz="2" w:space="0" w:color="auto"/>
              <w:bottom w:val="single" w:sz="2" w:space="0" w:color="auto"/>
              <w:right w:val="single" w:sz="2" w:space="0" w:color="auto"/>
            </w:tcBorders>
            <w:vAlign w:val="center"/>
          </w:tcPr>
          <w:p w14:paraId="6A332E4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How does your state law address the need for providing educational services in an alternative setting to students expelled from their regular school setting?</w:t>
            </w:r>
          </w:p>
        </w:tc>
        <w:tc>
          <w:tcPr>
            <w:tcW w:w="3168" w:type="dxa"/>
            <w:tcBorders>
              <w:top w:val="single" w:sz="12" w:space="0" w:color="auto"/>
              <w:left w:val="single" w:sz="2" w:space="0" w:color="auto"/>
              <w:bottom w:val="single" w:sz="2" w:space="0" w:color="auto"/>
            </w:tcBorders>
            <w:vAlign w:val="center"/>
          </w:tcPr>
          <w:p w14:paraId="48827F34" w14:textId="77777777" w:rsidR="00CD3D0A" w:rsidRDefault="00CD3D0A">
            <w:pPr>
              <w:spacing w:before="60" w:after="60"/>
              <w:jc w:val="left"/>
              <w:rPr>
                <w:rFonts w:ascii="Arial" w:hAnsi="Arial" w:cs="Arial"/>
                <w:sz w:val="18"/>
                <w:szCs w:val="18"/>
              </w:rPr>
            </w:pPr>
            <w:r>
              <w:rPr>
                <w:rFonts w:ascii="Arial" w:hAnsi="Arial" w:cs="Arial"/>
                <w:noProof/>
                <w:sz w:val="18"/>
                <w:szCs w:val="18"/>
              </w:rPr>
              <w:t>State law requires LEAs to provide educational services to expelled students in an alternative setting.</w:t>
            </w:r>
          </w:p>
        </w:tc>
      </w:tr>
      <w:tr w:rsidR="00CD3D0A" w14:paraId="10F46346" w14:textId="77777777">
        <w:tc>
          <w:tcPr>
            <w:tcW w:w="828" w:type="dxa"/>
            <w:tcBorders>
              <w:top w:val="single" w:sz="2" w:space="0" w:color="auto"/>
              <w:bottom w:val="single" w:sz="12" w:space="0" w:color="auto"/>
              <w:right w:val="single" w:sz="2" w:space="0" w:color="auto"/>
            </w:tcBorders>
            <w:vAlign w:val="center"/>
          </w:tcPr>
          <w:p w14:paraId="0B80A85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10b.</w:t>
            </w:r>
          </w:p>
        </w:tc>
        <w:tc>
          <w:tcPr>
            <w:tcW w:w="5580" w:type="dxa"/>
            <w:tcBorders>
              <w:top w:val="single" w:sz="2" w:space="0" w:color="auto"/>
              <w:left w:val="single" w:sz="2" w:space="0" w:color="auto"/>
              <w:bottom w:val="single" w:sz="12" w:space="0" w:color="auto"/>
              <w:right w:val="single" w:sz="2" w:space="0" w:color="auto"/>
            </w:tcBorders>
            <w:vAlign w:val="center"/>
          </w:tcPr>
          <w:p w14:paraId="61C7658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Are any state funds used to support the implementation of educational services in alternative settings as it relates to students who have been expelled under the </w:t>
            </w:r>
            <w:r>
              <w:rPr>
                <w:rFonts w:ascii="Arial" w:hAnsi="Arial" w:cs="Arial"/>
                <w:i/>
                <w:sz w:val="18"/>
                <w:szCs w:val="18"/>
              </w:rPr>
              <w:t>GFSA</w:t>
            </w:r>
            <w:r>
              <w:rPr>
                <w:rFonts w:ascii="Arial" w:hAnsi="Arial" w:cs="Arial"/>
                <w:sz w:val="18"/>
                <w:szCs w:val="18"/>
              </w:rPr>
              <w:t>?</w:t>
            </w:r>
          </w:p>
        </w:tc>
        <w:tc>
          <w:tcPr>
            <w:tcW w:w="3168" w:type="dxa"/>
            <w:tcBorders>
              <w:top w:val="single" w:sz="2" w:space="0" w:color="auto"/>
              <w:left w:val="single" w:sz="2" w:space="0" w:color="auto"/>
              <w:bottom w:val="single" w:sz="12" w:space="0" w:color="auto"/>
            </w:tcBorders>
            <w:vAlign w:val="center"/>
          </w:tcPr>
          <w:p w14:paraId="398DD36A"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0A913F23" w14:textId="77777777" w:rsidR="00CD3D0A" w:rsidRDefault="00CD3D0A">
      <w:pPr>
        <w:tabs>
          <w:tab w:val="left" w:pos="1080"/>
        </w:tabs>
        <w:rPr>
          <w:rFonts w:ascii="Arial" w:hAnsi="Arial" w:cs="Arial"/>
          <w:sz w:val="20"/>
        </w:rPr>
      </w:pPr>
    </w:p>
    <w:p w14:paraId="012FD8DE" w14:textId="77777777" w:rsidR="00CD3D0A" w:rsidRDefault="00CD3D0A">
      <w:pPr>
        <w:tabs>
          <w:tab w:val="left" w:pos="1080"/>
        </w:tabs>
        <w:rPr>
          <w:rFonts w:ascii="Arial" w:hAnsi="Arial" w:cs="Arial"/>
          <w:sz w:val="20"/>
        </w:rPr>
      </w:pPr>
    </w:p>
    <w:p w14:paraId="239F6423" w14:textId="77777777" w:rsidR="00CD3D0A" w:rsidRDefault="00CD3D0A">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Comparison─2002</w:t>
      </w:r>
      <w:r>
        <w:rPr>
          <w:rFonts w:ascii="Arial" w:hAnsi="Arial" w:cs="Arial"/>
          <w:b/>
          <w:sz w:val="18"/>
          <w:szCs w:val="18"/>
        </w:rPr>
        <w:t>–</w:t>
      </w:r>
      <w:r>
        <w:rPr>
          <w:rFonts w:ascii="Arial" w:hAnsi="Arial" w:cs="Arial"/>
          <w:b/>
          <w:sz w:val="28"/>
          <w:szCs w:val="28"/>
        </w:rPr>
        <w:t>03 to 2003</w:t>
      </w:r>
      <w:r>
        <w:rPr>
          <w:rFonts w:ascii="Arial" w:hAnsi="Arial" w:cs="Arial"/>
          <w:b/>
          <w:sz w:val="18"/>
          <w:szCs w:val="18"/>
        </w:rPr>
        <w:t>–</w:t>
      </w:r>
      <w:r>
        <w:rPr>
          <w:rFonts w:ascii="Arial" w:hAnsi="Arial" w:cs="Arial"/>
          <w:b/>
          <w:sz w:val="28"/>
          <w:szCs w:val="28"/>
        </w:rPr>
        <w:t>04</w:t>
      </w:r>
    </w:p>
    <w:p w14:paraId="34D161FE" w14:textId="77777777" w:rsidR="00CD3D0A" w:rsidRDefault="00CD3D0A">
      <w:pPr>
        <w:tabs>
          <w:tab w:val="left" w:pos="1260"/>
        </w:tabs>
        <w:jc w:val="left"/>
        <w:rPr>
          <w:sz w:val="20"/>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1440"/>
        <w:gridCol w:w="1440"/>
      </w:tblGrid>
      <w:tr w:rsidR="00CD3D0A" w14:paraId="3E6518CA" w14:textId="77777777">
        <w:tc>
          <w:tcPr>
            <w:tcW w:w="3888" w:type="dxa"/>
            <w:tcBorders>
              <w:bottom w:val="single" w:sz="12" w:space="0" w:color="auto"/>
              <w:right w:val="single" w:sz="2" w:space="0" w:color="auto"/>
            </w:tcBorders>
          </w:tcPr>
          <w:p w14:paraId="5FA912FE"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Data</w:t>
            </w:r>
          </w:p>
        </w:tc>
        <w:tc>
          <w:tcPr>
            <w:tcW w:w="1440" w:type="dxa"/>
            <w:tcBorders>
              <w:left w:val="single" w:sz="2" w:space="0" w:color="auto"/>
              <w:bottom w:val="single" w:sz="12" w:space="0" w:color="auto"/>
              <w:right w:val="single" w:sz="2" w:space="0" w:color="auto"/>
            </w:tcBorders>
          </w:tcPr>
          <w:p w14:paraId="744A87EE"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2002–03</w:t>
            </w:r>
          </w:p>
        </w:tc>
        <w:tc>
          <w:tcPr>
            <w:tcW w:w="1440" w:type="dxa"/>
            <w:tcBorders>
              <w:left w:val="single" w:sz="2" w:space="0" w:color="auto"/>
              <w:bottom w:val="single" w:sz="12" w:space="0" w:color="auto"/>
            </w:tcBorders>
          </w:tcPr>
          <w:p w14:paraId="6A4D9BF6"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2003–04</w:t>
            </w:r>
          </w:p>
        </w:tc>
      </w:tr>
      <w:tr w:rsidR="00CD3D0A" w14:paraId="7B3E567A" w14:textId="77777777">
        <w:tc>
          <w:tcPr>
            <w:tcW w:w="3888" w:type="dxa"/>
            <w:tcBorders>
              <w:top w:val="single" w:sz="12" w:space="0" w:color="auto"/>
              <w:bottom w:val="single" w:sz="2" w:space="0" w:color="auto"/>
              <w:right w:val="single" w:sz="2" w:space="0" w:color="auto"/>
            </w:tcBorders>
            <w:vAlign w:val="center"/>
          </w:tcPr>
          <w:p w14:paraId="4774D0DA"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677D225F"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11</w:t>
            </w:r>
          </w:p>
        </w:tc>
        <w:tc>
          <w:tcPr>
            <w:tcW w:w="1440" w:type="dxa"/>
            <w:tcBorders>
              <w:top w:val="single" w:sz="12" w:space="0" w:color="auto"/>
              <w:left w:val="single" w:sz="2" w:space="0" w:color="auto"/>
              <w:bottom w:val="single" w:sz="2" w:space="0" w:color="auto"/>
            </w:tcBorders>
            <w:vAlign w:val="center"/>
          </w:tcPr>
          <w:p w14:paraId="469C74EC"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17</w:t>
            </w:r>
          </w:p>
        </w:tc>
      </w:tr>
      <w:tr w:rsidR="00CD3D0A" w14:paraId="72C8D565" w14:textId="77777777">
        <w:tc>
          <w:tcPr>
            <w:tcW w:w="3888" w:type="dxa"/>
            <w:tcBorders>
              <w:top w:val="single" w:sz="2" w:space="0" w:color="auto"/>
              <w:bottom w:val="single" w:sz="2" w:space="0" w:color="auto"/>
            </w:tcBorders>
            <w:vAlign w:val="center"/>
          </w:tcPr>
          <w:p w14:paraId="218870DF"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Change (2002–03 to 2003–04)</w:t>
            </w:r>
          </w:p>
        </w:tc>
        <w:tc>
          <w:tcPr>
            <w:tcW w:w="1440" w:type="dxa"/>
            <w:tcBorders>
              <w:top w:val="single" w:sz="2" w:space="0" w:color="auto"/>
              <w:bottom w:val="single" w:sz="2" w:space="0" w:color="auto"/>
              <w:right w:val="single" w:sz="2" w:space="0" w:color="auto"/>
            </w:tcBorders>
            <w:vAlign w:val="center"/>
          </w:tcPr>
          <w:p w14:paraId="0A5ED9E1"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73D94F6C"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6</w:t>
            </w:r>
          </w:p>
        </w:tc>
      </w:tr>
      <w:tr w:rsidR="00CD3D0A" w14:paraId="1FB09407" w14:textId="77777777">
        <w:tc>
          <w:tcPr>
            <w:tcW w:w="3888" w:type="dxa"/>
            <w:tcBorders>
              <w:top w:val="single" w:sz="2" w:space="0" w:color="auto"/>
            </w:tcBorders>
            <w:vAlign w:val="center"/>
          </w:tcPr>
          <w:p w14:paraId="1DAF8AF0"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Percentage Change</w:t>
            </w:r>
          </w:p>
        </w:tc>
        <w:tc>
          <w:tcPr>
            <w:tcW w:w="1440" w:type="dxa"/>
            <w:tcBorders>
              <w:top w:val="single" w:sz="2" w:space="0" w:color="auto"/>
              <w:right w:val="single" w:sz="2" w:space="0" w:color="auto"/>
            </w:tcBorders>
            <w:vAlign w:val="center"/>
          </w:tcPr>
          <w:p w14:paraId="7271EDC7"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17BBEE45"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55</w:t>
            </w:r>
          </w:p>
        </w:tc>
      </w:tr>
    </w:tbl>
    <w:p w14:paraId="542B848B" w14:textId="77777777" w:rsidR="00CD3D0A" w:rsidRDefault="00CD3D0A">
      <w:pPr>
        <w:tabs>
          <w:tab w:val="left" w:pos="1260"/>
        </w:tabs>
        <w:jc w:val="left"/>
        <w:rPr>
          <w:rFonts w:ascii="Arial" w:hAnsi="Arial" w:cs="Arial"/>
          <w:sz w:val="20"/>
        </w:rPr>
      </w:pPr>
    </w:p>
    <w:p w14:paraId="2488A496" w14:textId="77777777" w:rsidR="00CD3D0A" w:rsidRDefault="00CD3D0A">
      <w:pPr>
        <w:tabs>
          <w:tab w:val="left" w:pos="1260"/>
        </w:tabs>
        <w:jc w:val="left"/>
        <w:rPr>
          <w:rFonts w:ascii="Arial" w:hAnsi="Arial" w:cs="Arial"/>
          <w:sz w:val="20"/>
        </w:rPr>
      </w:pPr>
    </w:p>
    <w:p w14:paraId="291ECB09" w14:textId="77777777" w:rsidR="00CD3D0A" w:rsidRDefault="00CD3D0A">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1D5FE91F" w14:textId="77777777" w:rsidR="00CD3D0A" w:rsidRDefault="00CD3D0A">
      <w:pPr>
        <w:tabs>
          <w:tab w:val="left" w:pos="1260"/>
        </w:tabs>
        <w:jc w:val="left"/>
        <w:rPr>
          <w:rFonts w:ascii="Arial" w:hAnsi="Arial" w:cs="Arial"/>
          <w:sz w:val="20"/>
        </w:rPr>
        <w:sectPr w:rsidR="00CD3D0A">
          <w:pgSz w:w="12240" w:h="15840"/>
          <w:pgMar w:top="1152" w:right="1440" w:bottom="1008" w:left="1440" w:header="720" w:footer="720" w:gutter="0"/>
          <w:cols w:space="720"/>
          <w:docGrid w:linePitch="360"/>
        </w:sectPr>
      </w:pPr>
      <w:r>
        <w:rPr>
          <w:rFonts w:ascii="Arial" w:hAnsi="Arial" w:cs="Arial"/>
          <w:noProof/>
          <w:sz w:val="20"/>
        </w:rPr>
        <w:t>None.</w:t>
      </w:r>
    </w:p>
    <w:p w14:paraId="037EFD5E" w14:textId="77777777" w:rsidR="00CD3D0A" w:rsidRDefault="00CD3D0A">
      <w:pPr>
        <w:pStyle w:val="Heading2"/>
        <w:spacing w:after="0" w:line="240" w:lineRule="atLeast"/>
        <w:rPr>
          <w:rFonts w:ascii="Arial" w:hAnsi="Arial" w:cs="Arial"/>
          <w:bCs/>
          <w:sz w:val="28"/>
          <w:szCs w:val="28"/>
        </w:rPr>
      </w:pPr>
      <w:bookmarkStart w:id="64" w:name="_Toc165448287"/>
      <w:smartTag w:uri="urn:schemas-microsoft-com:office:smarttags" w:element="State">
        <w:smartTag w:uri="urn:schemas-microsoft-com:office:smarttags" w:element="place">
          <w:r>
            <w:rPr>
              <w:rFonts w:ascii="Arial" w:hAnsi="Arial" w:cs="Arial"/>
              <w:bCs/>
              <w:noProof/>
              <w:sz w:val="28"/>
              <w:szCs w:val="28"/>
            </w:rPr>
            <w:t>New Mexico</w:t>
          </w:r>
        </w:smartTag>
      </w:smartTag>
      <w:bookmarkEnd w:id="64"/>
    </w:p>
    <w:p w14:paraId="39CAADFB" w14:textId="77777777" w:rsidR="00CD3D0A" w:rsidRDefault="00CD3D0A">
      <w:pPr>
        <w:pBdr>
          <w:top w:val="single" w:sz="18" w:space="1" w:color="auto"/>
          <w:bottom w:val="single" w:sz="18" w:space="1" w:color="auto"/>
        </w:pBdr>
        <w:tabs>
          <w:tab w:val="left" w:pos="1080"/>
        </w:tabs>
        <w:rPr>
          <w:rFonts w:ascii="Arial" w:hAnsi="Arial" w:cs="Arial"/>
          <w:b/>
          <w:sz w:val="24"/>
          <w:szCs w:val="24"/>
        </w:rPr>
      </w:pPr>
      <w:r>
        <w:rPr>
          <w:rFonts w:ascii="Arial" w:hAnsi="Arial" w:cs="Arial"/>
          <w:b/>
          <w:sz w:val="24"/>
          <w:szCs w:val="24"/>
        </w:rPr>
        <w:t>2003–04 Data</w:t>
      </w:r>
    </w:p>
    <w:p w14:paraId="2F813DD1" w14:textId="77777777" w:rsidR="00CD3D0A" w:rsidRDefault="00CD3D0A">
      <w:pPr>
        <w:tabs>
          <w:tab w:val="left" w:pos="1080"/>
        </w:tabs>
      </w:pPr>
    </w:p>
    <w:p w14:paraId="0C2D4748" w14:textId="77777777" w:rsidR="00CD3D0A" w:rsidRDefault="00CD3D0A">
      <w:pPr>
        <w:tabs>
          <w:tab w:val="left" w:pos="1080"/>
        </w:tabs>
        <w:rPr>
          <w:rFonts w:ascii="Arial" w:hAnsi="Arial" w:cs="Arial"/>
          <w:b/>
          <w:sz w:val="20"/>
        </w:rPr>
      </w:pPr>
      <w:r>
        <w:rPr>
          <w:rFonts w:ascii="Arial" w:hAnsi="Arial" w:cs="Arial"/>
          <w:b/>
          <w:sz w:val="20"/>
        </w:rPr>
        <w:t>Question 1.  Firearms Incidents</w:t>
      </w:r>
    </w:p>
    <w:p w14:paraId="40144C27" w14:textId="77777777" w:rsidR="00CD3D0A" w:rsidRDefault="00CD3D0A">
      <w:pPr>
        <w:tabs>
          <w:tab w:val="left" w:pos="1080"/>
        </w:tabs>
        <w:ind w:firstLine="720"/>
        <w:rPr>
          <w:rFonts w:ascii="Arial" w:hAnsi="Arial" w:cs="Arial"/>
          <w:sz w:val="20"/>
        </w:rPr>
      </w:pPr>
    </w:p>
    <w:p w14:paraId="65BA5A71" w14:textId="77777777" w:rsidR="00CD3D0A" w:rsidRDefault="00CD3D0A">
      <w:pPr>
        <w:tabs>
          <w:tab w:val="left" w:pos="1080"/>
        </w:tabs>
        <w:ind w:firstLine="720"/>
        <w:rPr>
          <w:rFonts w:ascii="Arial" w:hAnsi="Arial" w:cs="Arial"/>
          <w:sz w:val="20"/>
        </w:rPr>
      </w:pPr>
      <w:r>
        <w:rPr>
          <w:rFonts w:ascii="Arial" w:hAnsi="Arial" w:cs="Arial"/>
          <w:sz w:val="20"/>
        </w:rPr>
        <w:t>1a.  Number of students who were found to have brought or possessed a firearm in school</w:t>
      </w:r>
    </w:p>
    <w:p w14:paraId="392C9EEE" w14:textId="77777777" w:rsidR="00CD3D0A" w:rsidRDefault="00CD3D0A">
      <w:pPr>
        <w:tabs>
          <w:tab w:val="left" w:pos="1080"/>
        </w:tabs>
        <w:rPr>
          <w:rFonts w:ascii="Arial" w:hAnsi="Arial" w:cs="Arial"/>
          <w:sz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1797"/>
        <w:gridCol w:w="1792"/>
        <w:gridCol w:w="1796"/>
        <w:gridCol w:w="1849"/>
      </w:tblGrid>
      <w:tr w:rsidR="00CD3D0A" w14:paraId="360DF336" w14:textId="77777777">
        <w:tc>
          <w:tcPr>
            <w:tcW w:w="1622" w:type="dxa"/>
          </w:tcPr>
          <w:p w14:paraId="7FD9F04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School Level</w:t>
            </w:r>
          </w:p>
        </w:tc>
        <w:tc>
          <w:tcPr>
            <w:tcW w:w="1797" w:type="dxa"/>
          </w:tcPr>
          <w:p w14:paraId="66E4534C"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Handguns</w:t>
            </w:r>
          </w:p>
        </w:tc>
        <w:tc>
          <w:tcPr>
            <w:tcW w:w="1792" w:type="dxa"/>
          </w:tcPr>
          <w:p w14:paraId="605C73BB"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Rifles or Shotguns</w:t>
            </w:r>
          </w:p>
        </w:tc>
        <w:tc>
          <w:tcPr>
            <w:tcW w:w="1796" w:type="dxa"/>
          </w:tcPr>
          <w:p w14:paraId="55D0C711"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Other Firearms</w:t>
            </w:r>
          </w:p>
        </w:tc>
        <w:tc>
          <w:tcPr>
            <w:tcW w:w="1849" w:type="dxa"/>
          </w:tcPr>
          <w:p w14:paraId="4571B3DD"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Total</w:t>
            </w:r>
          </w:p>
        </w:tc>
      </w:tr>
      <w:tr w:rsidR="00CD3D0A" w14:paraId="6C3799CF" w14:textId="77777777">
        <w:tc>
          <w:tcPr>
            <w:tcW w:w="1622" w:type="dxa"/>
          </w:tcPr>
          <w:p w14:paraId="503834D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Elementary</w:t>
            </w:r>
          </w:p>
        </w:tc>
        <w:tc>
          <w:tcPr>
            <w:tcW w:w="1797" w:type="dxa"/>
            <w:vAlign w:val="center"/>
          </w:tcPr>
          <w:p w14:paraId="1750B863"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2" w:type="dxa"/>
            <w:vAlign w:val="center"/>
          </w:tcPr>
          <w:p w14:paraId="0EBE66FD"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3981B427"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4</w:t>
            </w:r>
          </w:p>
        </w:tc>
        <w:tc>
          <w:tcPr>
            <w:tcW w:w="1849" w:type="dxa"/>
            <w:vAlign w:val="center"/>
          </w:tcPr>
          <w:p w14:paraId="3FE91782"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4</w:t>
            </w:r>
          </w:p>
        </w:tc>
      </w:tr>
      <w:tr w:rsidR="00CD3D0A" w14:paraId="3CB3F367" w14:textId="77777777">
        <w:tc>
          <w:tcPr>
            <w:tcW w:w="1622" w:type="dxa"/>
          </w:tcPr>
          <w:p w14:paraId="2C14944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Junior High</w:t>
            </w:r>
          </w:p>
        </w:tc>
        <w:tc>
          <w:tcPr>
            <w:tcW w:w="1797" w:type="dxa"/>
            <w:vAlign w:val="center"/>
          </w:tcPr>
          <w:p w14:paraId="2C887DC5"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6</w:t>
            </w:r>
          </w:p>
        </w:tc>
        <w:tc>
          <w:tcPr>
            <w:tcW w:w="1792" w:type="dxa"/>
            <w:vAlign w:val="center"/>
          </w:tcPr>
          <w:p w14:paraId="0B4DC796"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41EE70E0"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4</w:t>
            </w:r>
          </w:p>
        </w:tc>
        <w:tc>
          <w:tcPr>
            <w:tcW w:w="1849" w:type="dxa"/>
            <w:vAlign w:val="center"/>
          </w:tcPr>
          <w:p w14:paraId="736D21BB"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10</w:t>
            </w:r>
          </w:p>
        </w:tc>
      </w:tr>
      <w:tr w:rsidR="00CD3D0A" w14:paraId="20C9D32D" w14:textId="77777777">
        <w:tc>
          <w:tcPr>
            <w:tcW w:w="1622" w:type="dxa"/>
          </w:tcPr>
          <w:p w14:paraId="5E8D829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Senior High</w:t>
            </w:r>
          </w:p>
        </w:tc>
        <w:tc>
          <w:tcPr>
            <w:tcW w:w="1797" w:type="dxa"/>
            <w:vAlign w:val="center"/>
          </w:tcPr>
          <w:p w14:paraId="75D8DD2F"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11</w:t>
            </w:r>
          </w:p>
        </w:tc>
        <w:tc>
          <w:tcPr>
            <w:tcW w:w="1792" w:type="dxa"/>
            <w:vAlign w:val="center"/>
          </w:tcPr>
          <w:p w14:paraId="1BAA4299"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w:t>
            </w:r>
          </w:p>
        </w:tc>
        <w:tc>
          <w:tcPr>
            <w:tcW w:w="1796" w:type="dxa"/>
            <w:vAlign w:val="center"/>
          </w:tcPr>
          <w:p w14:paraId="6DC9980F"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w:t>
            </w:r>
          </w:p>
        </w:tc>
        <w:tc>
          <w:tcPr>
            <w:tcW w:w="1849" w:type="dxa"/>
            <w:vAlign w:val="center"/>
          </w:tcPr>
          <w:p w14:paraId="69DB654B"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17</w:t>
            </w:r>
          </w:p>
        </w:tc>
      </w:tr>
      <w:tr w:rsidR="00CD3D0A" w14:paraId="78D2D974" w14:textId="77777777">
        <w:tc>
          <w:tcPr>
            <w:tcW w:w="1622" w:type="dxa"/>
          </w:tcPr>
          <w:p w14:paraId="79B7328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797" w:type="dxa"/>
            <w:vAlign w:val="center"/>
          </w:tcPr>
          <w:p w14:paraId="041A1BF8"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17</w:t>
            </w:r>
          </w:p>
        </w:tc>
        <w:tc>
          <w:tcPr>
            <w:tcW w:w="1792" w:type="dxa"/>
            <w:vAlign w:val="center"/>
          </w:tcPr>
          <w:p w14:paraId="78AFB21C"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w:t>
            </w:r>
          </w:p>
        </w:tc>
        <w:tc>
          <w:tcPr>
            <w:tcW w:w="1796" w:type="dxa"/>
            <w:vAlign w:val="center"/>
          </w:tcPr>
          <w:p w14:paraId="0750E525"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11</w:t>
            </w:r>
          </w:p>
        </w:tc>
        <w:tc>
          <w:tcPr>
            <w:tcW w:w="1849" w:type="dxa"/>
            <w:vAlign w:val="center"/>
          </w:tcPr>
          <w:p w14:paraId="4573716A"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31</w:t>
            </w:r>
          </w:p>
        </w:tc>
      </w:tr>
    </w:tbl>
    <w:p w14:paraId="4BED3133" w14:textId="77777777" w:rsidR="00CD3D0A" w:rsidRDefault="00CD3D0A">
      <w:pPr>
        <w:tabs>
          <w:tab w:val="left" w:pos="1080"/>
        </w:tabs>
        <w:jc w:val="left"/>
        <w:rPr>
          <w:rFonts w:ascii="Arial" w:hAnsi="Arial" w:cs="Arial"/>
          <w:sz w:val="20"/>
        </w:rPr>
      </w:pPr>
    </w:p>
    <w:p w14:paraId="65854751" w14:textId="77777777" w:rsidR="00CD3D0A" w:rsidRDefault="00CD3D0A">
      <w:pPr>
        <w:tabs>
          <w:tab w:val="left" w:pos="1080"/>
        </w:tabs>
        <w:rPr>
          <w:rFonts w:ascii="Arial" w:hAnsi="Arial" w:cs="Arial"/>
          <w:sz w:val="20"/>
        </w:rPr>
      </w:pPr>
    </w:p>
    <w:p w14:paraId="450DEDCE" w14:textId="77777777" w:rsidR="00CD3D0A" w:rsidRDefault="00CD3D0A">
      <w:pPr>
        <w:tabs>
          <w:tab w:val="left" w:pos="1080"/>
        </w:tabs>
        <w:rPr>
          <w:rFonts w:ascii="Arial" w:hAnsi="Arial" w:cs="Arial"/>
          <w:b/>
          <w:sz w:val="20"/>
        </w:rPr>
      </w:pPr>
      <w:r>
        <w:rPr>
          <w:rFonts w:ascii="Arial" w:hAnsi="Arial" w:cs="Arial"/>
          <w:b/>
          <w:sz w:val="20"/>
        </w:rPr>
        <w:t>Question 2.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5"/>
        <w:gridCol w:w="1989"/>
        <w:gridCol w:w="1530"/>
      </w:tblGrid>
      <w:tr w:rsidR="00CD3D0A" w14:paraId="7C893C15" w14:textId="77777777">
        <w:tc>
          <w:tcPr>
            <w:tcW w:w="802" w:type="dxa"/>
            <w:tcBorders>
              <w:bottom w:val="single" w:sz="12" w:space="0" w:color="auto"/>
            </w:tcBorders>
          </w:tcPr>
          <w:p w14:paraId="4268C995" w14:textId="77777777" w:rsidR="00CD3D0A" w:rsidRDefault="00CD3D0A">
            <w:pPr>
              <w:tabs>
                <w:tab w:val="left" w:pos="1080"/>
              </w:tabs>
              <w:spacing w:before="60" w:after="60"/>
              <w:rPr>
                <w:rFonts w:ascii="Arial" w:hAnsi="Arial" w:cs="Arial"/>
                <w:sz w:val="18"/>
                <w:szCs w:val="18"/>
              </w:rPr>
            </w:pPr>
          </w:p>
        </w:tc>
        <w:tc>
          <w:tcPr>
            <w:tcW w:w="5255" w:type="dxa"/>
            <w:tcBorders>
              <w:bottom w:val="single" w:sz="12" w:space="0" w:color="auto"/>
            </w:tcBorders>
          </w:tcPr>
          <w:p w14:paraId="490A397D"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284C3A84"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30" w:type="dxa"/>
            <w:tcBorders>
              <w:bottom w:val="single" w:sz="12" w:space="0" w:color="auto"/>
            </w:tcBorders>
          </w:tcPr>
          <w:p w14:paraId="0F6DA615"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06D8CB37" w14:textId="77777777">
        <w:tc>
          <w:tcPr>
            <w:tcW w:w="802" w:type="dxa"/>
            <w:tcBorders>
              <w:top w:val="single" w:sz="12" w:space="0" w:color="auto"/>
              <w:bottom w:val="single" w:sz="2" w:space="0" w:color="auto"/>
              <w:right w:val="single" w:sz="2" w:space="0" w:color="auto"/>
            </w:tcBorders>
            <w:vAlign w:val="center"/>
          </w:tcPr>
          <w:p w14:paraId="37D2E44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2a.</w:t>
            </w:r>
          </w:p>
        </w:tc>
        <w:tc>
          <w:tcPr>
            <w:tcW w:w="5255" w:type="dxa"/>
            <w:tcBorders>
              <w:top w:val="single" w:sz="12" w:space="0" w:color="auto"/>
              <w:left w:val="single" w:sz="2" w:space="0" w:color="auto"/>
              <w:bottom w:val="single" w:sz="2" w:space="0" w:color="auto"/>
              <w:right w:val="single" w:sz="2" w:space="0" w:color="auto"/>
            </w:tcBorders>
            <w:vAlign w:val="center"/>
          </w:tcPr>
          <w:p w14:paraId="308C019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modified</w:t>
            </w:r>
          </w:p>
        </w:tc>
        <w:tc>
          <w:tcPr>
            <w:tcW w:w="1989" w:type="dxa"/>
            <w:tcBorders>
              <w:top w:val="single" w:sz="12" w:space="0" w:color="auto"/>
              <w:left w:val="single" w:sz="2" w:space="0" w:color="auto"/>
              <w:bottom w:val="single" w:sz="2" w:space="0" w:color="auto"/>
              <w:right w:val="single" w:sz="2" w:space="0" w:color="auto"/>
            </w:tcBorders>
            <w:vAlign w:val="center"/>
          </w:tcPr>
          <w:p w14:paraId="06268FA6"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4</w:t>
            </w:r>
          </w:p>
        </w:tc>
        <w:tc>
          <w:tcPr>
            <w:tcW w:w="1530" w:type="dxa"/>
            <w:tcBorders>
              <w:top w:val="single" w:sz="12" w:space="0" w:color="auto"/>
              <w:left w:val="single" w:sz="2" w:space="0" w:color="auto"/>
              <w:bottom w:val="single" w:sz="2" w:space="0" w:color="auto"/>
            </w:tcBorders>
            <w:vAlign w:val="center"/>
          </w:tcPr>
          <w:p w14:paraId="10617BD8"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13</w:t>
            </w:r>
          </w:p>
        </w:tc>
      </w:tr>
      <w:tr w:rsidR="00CD3D0A" w14:paraId="36F0FB2C" w14:textId="77777777">
        <w:tc>
          <w:tcPr>
            <w:tcW w:w="802" w:type="dxa"/>
            <w:tcBorders>
              <w:top w:val="single" w:sz="2" w:space="0" w:color="auto"/>
              <w:bottom w:val="single" w:sz="2" w:space="0" w:color="auto"/>
              <w:right w:val="single" w:sz="2" w:space="0" w:color="auto"/>
            </w:tcBorders>
            <w:vAlign w:val="center"/>
          </w:tcPr>
          <w:p w14:paraId="45F8A3D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2b.</w:t>
            </w:r>
          </w:p>
        </w:tc>
        <w:tc>
          <w:tcPr>
            <w:tcW w:w="5255" w:type="dxa"/>
            <w:tcBorders>
              <w:top w:val="single" w:sz="2" w:space="0" w:color="auto"/>
              <w:left w:val="single" w:sz="2" w:space="0" w:color="auto"/>
              <w:bottom w:val="single" w:sz="2" w:space="0" w:color="auto"/>
              <w:right w:val="single" w:sz="2" w:space="0" w:color="auto"/>
            </w:tcBorders>
            <w:vAlign w:val="center"/>
          </w:tcPr>
          <w:p w14:paraId="6EB35FE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not modified</w:t>
            </w:r>
          </w:p>
        </w:tc>
        <w:tc>
          <w:tcPr>
            <w:tcW w:w="1989" w:type="dxa"/>
            <w:tcBorders>
              <w:top w:val="single" w:sz="2" w:space="0" w:color="auto"/>
              <w:left w:val="single" w:sz="2" w:space="0" w:color="auto"/>
              <w:bottom w:val="single" w:sz="2" w:space="0" w:color="auto"/>
              <w:right w:val="single" w:sz="2" w:space="0" w:color="auto"/>
            </w:tcBorders>
            <w:vAlign w:val="center"/>
          </w:tcPr>
          <w:p w14:paraId="7272FC1A"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27</w:t>
            </w:r>
          </w:p>
        </w:tc>
        <w:tc>
          <w:tcPr>
            <w:tcW w:w="1530" w:type="dxa"/>
            <w:tcBorders>
              <w:top w:val="single" w:sz="2" w:space="0" w:color="auto"/>
              <w:left w:val="single" w:sz="2" w:space="0" w:color="auto"/>
              <w:bottom w:val="single" w:sz="2" w:space="0" w:color="auto"/>
            </w:tcBorders>
            <w:vAlign w:val="center"/>
          </w:tcPr>
          <w:p w14:paraId="403E73E5"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87</w:t>
            </w:r>
          </w:p>
        </w:tc>
      </w:tr>
      <w:tr w:rsidR="00CD3D0A" w14:paraId="3655C8FF" w14:textId="77777777">
        <w:tc>
          <w:tcPr>
            <w:tcW w:w="802" w:type="dxa"/>
            <w:tcBorders>
              <w:top w:val="single" w:sz="2" w:space="0" w:color="auto"/>
              <w:bottom w:val="single" w:sz="12" w:space="0" w:color="auto"/>
            </w:tcBorders>
            <w:vAlign w:val="center"/>
          </w:tcPr>
          <w:p w14:paraId="55E09ECD" w14:textId="77777777" w:rsidR="00CD3D0A" w:rsidRDefault="00CD3D0A">
            <w:pPr>
              <w:tabs>
                <w:tab w:val="left" w:pos="1080"/>
              </w:tabs>
              <w:spacing w:before="60" w:after="60"/>
              <w:jc w:val="left"/>
              <w:rPr>
                <w:rFonts w:ascii="Arial" w:hAnsi="Arial" w:cs="Arial"/>
                <w:sz w:val="18"/>
                <w:szCs w:val="18"/>
              </w:rPr>
            </w:pPr>
          </w:p>
        </w:tc>
        <w:tc>
          <w:tcPr>
            <w:tcW w:w="5255" w:type="dxa"/>
            <w:tcBorders>
              <w:top w:val="single" w:sz="2" w:space="0" w:color="auto"/>
              <w:left w:val="nil"/>
              <w:bottom w:val="single" w:sz="12" w:space="0" w:color="auto"/>
              <w:right w:val="single" w:sz="2" w:space="0" w:color="auto"/>
            </w:tcBorders>
            <w:vAlign w:val="center"/>
          </w:tcPr>
          <w:p w14:paraId="2538F3D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14EE6E7F"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31</w:t>
            </w:r>
          </w:p>
        </w:tc>
        <w:tc>
          <w:tcPr>
            <w:tcW w:w="1530" w:type="dxa"/>
            <w:tcBorders>
              <w:top w:val="single" w:sz="2" w:space="0" w:color="auto"/>
              <w:left w:val="single" w:sz="2" w:space="0" w:color="auto"/>
              <w:bottom w:val="single" w:sz="12" w:space="0" w:color="auto"/>
            </w:tcBorders>
            <w:vAlign w:val="center"/>
          </w:tcPr>
          <w:p w14:paraId="1A11C240"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100</w:t>
            </w:r>
          </w:p>
        </w:tc>
      </w:tr>
    </w:tbl>
    <w:p w14:paraId="140CBDE0" w14:textId="77777777" w:rsidR="00CD3D0A" w:rsidRDefault="00CD3D0A">
      <w:pPr>
        <w:tabs>
          <w:tab w:val="left" w:pos="1080"/>
        </w:tabs>
        <w:rPr>
          <w:rFonts w:ascii="Arial" w:hAnsi="Arial" w:cs="Arial"/>
          <w:sz w:val="20"/>
        </w:rPr>
      </w:pPr>
    </w:p>
    <w:p w14:paraId="47DCE8AE" w14:textId="77777777" w:rsidR="00CD3D0A" w:rsidRDefault="00CD3D0A">
      <w:pPr>
        <w:tabs>
          <w:tab w:val="left" w:pos="1080"/>
        </w:tabs>
        <w:rPr>
          <w:rFonts w:ascii="Arial" w:hAnsi="Arial" w:cs="Arial"/>
          <w:b/>
          <w:sz w:val="20"/>
        </w:rPr>
      </w:pPr>
      <w:r>
        <w:rPr>
          <w:rFonts w:ascii="Arial" w:hAnsi="Arial" w:cs="Arial"/>
          <w:b/>
          <w:sz w:val="20"/>
        </w:rPr>
        <w:t>Question 3.  Alternative Placements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7"/>
        <w:gridCol w:w="1989"/>
        <w:gridCol w:w="1528"/>
      </w:tblGrid>
      <w:tr w:rsidR="00CD3D0A" w14:paraId="25E4037F" w14:textId="77777777">
        <w:tc>
          <w:tcPr>
            <w:tcW w:w="802" w:type="dxa"/>
            <w:tcBorders>
              <w:bottom w:val="single" w:sz="12" w:space="0" w:color="auto"/>
            </w:tcBorders>
          </w:tcPr>
          <w:p w14:paraId="00D73ECB" w14:textId="77777777" w:rsidR="00CD3D0A" w:rsidRDefault="00CD3D0A">
            <w:pPr>
              <w:tabs>
                <w:tab w:val="left" w:pos="1080"/>
              </w:tabs>
              <w:spacing w:before="60" w:after="60"/>
              <w:rPr>
                <w:rFonts w:ascii="Arial" w:hAnsi="Arial" w:cs="Arial"/>
                <w:sz w:val="18"/>
                <w:szCs w:val="18"/>
              </w:rPr>
            </w:pPr>
          </w:p>
        </w:tc>
        <w:tc>
          <w:tcPr>
            <w:tcW w:w="5257" w:type="dxa"/>
            <w:tcBorders>
              <w:bottom w:val="single" w:sz="12" w:space="0" w:color="auto"/>
            </w:tcBorders>
          </w:tcPr>
          <w:p w14:paraId="5C90B495"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366C92DF"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28" w:type="dxa"/>
            <w:tcBorders>
              <w:bottom w:val="single" w:sz="12" w:space="0" w:color="auto"/>
            </w:tcBorders>
          </w:tcPr>
          <w:p w14:paraId="7E4B32AD"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27485BAA" w14:textId="77777777">
        <w:tc>
          <w:tcPr>
            <w:tcW w:w="802" w:type="dxa"/>
            <w:tcBorders>
              <w:top w:val="single" w:sz="12" w:space="0" w:color="auto"/>
              <w:bottom w:val="single" w:sz="2" w:space="0" w:color="auto"/>
              <w:right w:val="single" w:sz="2" w:space="0" w:color="auto"/>
            </w:tcBorders>
            <w:vAlign w:val="center"/>
          </w:tcPr>
          <w:p w14:paraId="3766E14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3a.</w:t>
            </w:r>
          </w:p>
        </w:tc>
        <w:tc>
          <w:tcPr>
            <w:tcW w:w="5257" w:type="dxa"/>
            <w:tcBorders>
              <w:top w:val="single" w:sz="12" w:space="0" w:color="auto"/>
              <w:left w:val="single" w:sz="2" w:space="0" w:color="auto"/>
              <w:bottom w:val="single" w:sz="2" w:space="0" w:color="auto"/>
              <w:right w:val="single" w:sz="2" w:space="0" w:color="auto"/>
            </w:tcBorders>
            <w:vAlign w:val="center"/>
          </w:tcPr>
          <w:p w14:paraId="00DE095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modified expulsions</w:t>
            </w:r>
          </w:p>
        </w:tc>
        <w:tc>
          <w:tcPr>
            <w:tcW w:w="1989" w:type="dxa"/>
            <w:tcBorders>
              <w:top w:val="single" w:sz="12" w:space="0" w:color="auto"/>
              <w:left w:val="single" w:sz="2" w:space="0" w:color="auto"/>
              <w:bottom w:val="single" w:sz="2" w:space="0" w:color="auto"/>
              <w:right w:val="single" w:sz="2" w:space="0" w:color="auto"/>
            </w:tcBorders>
            <w:vAlign w:val="center"/>
          </w:tcPr>
          <w:p w14:paraId="6119E5B6"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4</w:t>
            </w:r>
          </w:p>
        </w:tc>
        <w:tc>
          <w:tcPr>
            <w:tcW w:w="1528" w:type="dxa"/>
            <w:tcBorders>
              <w:top w:val="single" w:sz="12" w:space="0" w:color="auto"/>
              <w:left w:val="single" w:sz="2" w:space="0" w:color="auto"/>
              <w:bottom w:val="single" w:sz="2" w:space="0" w:color="auto"/>
            </w:tcBorders>
            <w:vAlign w:val="center"/>
          </w:tcPr>
          <w:p w14:paraId="398E6869"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7945ED33" w14:textId="77777777">
        <w:tc>
          <w:tcPr>
            <w:tcW w:w="802" w:type="dxa"/>
            <w:tcBorders>
              <w:top w:val="single" w:sz="2" w:space="0" w:color="auto"/>
              <w:bottom w:val="single" w:sz="2" w:space="0" w:color="auto"/>
              <w:right w:val="single" w:sz="2" w:space="0" w:color="auto"/>
            </w:tcBorders>
            <w:vAlign w:val="center"/>
          </w:tcPr>
          <w:p w14:paraId="1DF1423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3b.</w:t>
            </w:r>
          </w:p>
        </w:tc>
        <w:tc>
          <w:tcPr>
            <w:tcW w:w="5257" w:type="dxa"/>
            <w:tcBorders>
              <w:top w:val="single" w:sz="2" w:space="0" w:color="auto"/>
              <w:left w:val="single" w:sz="2" w:space="0" w:color="auto"/>
              <w:bottom w:val="single" w:sz="2" w:space="0" w:color="auto"/>
              <w:right w:val="single" w:sz="2" w:space="0" w:color="auto"/>
            </w:tcBorders>
            <w:vAlign w:val="center"/>
          </w:tcPr>
          <w:p w14:paraId="4B86911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non-modified expulsions</w:t>
            </w:r>
          </w:p>
        </w:tc>
        <w:tc>
          <w:tcPr>
            <w:tcW w:w="1989" w:type="dxa"/>
            <w:tcBorders>
              <w:top w:val="single" w:sz="2" w:space="0" w:color="auto"/>
              <w:left w:val="single" w:sz="2" w:space="0" w:color="auto"/>
              <w:bottom w:val="single" w:sz="2" w:space="0" w:color="auto"/>
              <w:right w:val="single" w:sz="2" w:space="0" w:color="auto"/>
            </w:tcBorders>
            <w:vAlign w:val="center"/>
          </w:tcPr>
          <w:p w14:paraId="047A3B3D"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7</w:t>
            </w:r>
          </w:p>
        </w:tc>
        <w:tc>
          <w:tcPr>
            <w:tcW w:w="1528" w:type="dxa"/>
            <w:tcBorders>
              <w:top w:val="single" w:sz="2" w:space="0" w:color="auto"/>
              <w:left w:val="single" w:sz="2" w:space="0" w:color="auto"/>
              <w:bottom w:val="single" w:sz="2" w:space="0" w:color="auto"/>
            </w:tcBorders>
            <w:vAlign w:val="center"/>
          </w:tcPr>
          <w:p w14:paraId="603F58FE"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26</w:t>
            </w:r>
          </w:p>
        </w:tc>
      </w:tr>
      <w:tr w:rsidR="00CD3D0A" w14:paraId="6388E47C" w14:textId="77777777">
        <w:tc>
          <w:tcPr>
            <w:tcW w:w="802" w:type="dxa"/>
            <w:tcBorders>
              <w:top w:val="single" w:sz="2" w:space="0" w:color="auto"/>
              <w:bottom w:val="single" w:sz="12" w:space="0" w:color="auto"/>
            </w:tcBorders>
            <w:vAlign w:val="center"/>
          </w:tcPr>
          <w:p w14:paraId="0AA9B112" w14:textId="77777777" w:rsidR="00CD3D0A" w:rsidRDefault="00CD3D0A">
            <w:pPr>
              <w:tabs>
                <w:tab w:val="left" w:pos="1080"/>
              </w:tabs>
              <w:spacing w:before="60" w:after="60"/>
              <w:jc w:val="left"/>
              <w:rPr>
                <w:rFonts w:ascii="Arial" w:hAnsi="Arial" w:cs="Arial"/>
                <w:sz w:val="18"/>
                <w:szCs w:val="18"/>
              </w:rPr>
            </w:pPr>
          </w:p>
        </w:tc>
        <w:tc>
          <w:tcPr>
            <w:tcW w:w="5257" w:type="dxa"/>
            <w:tcBorders>
              <w:top w:val="single" w:sz="2" w:space="0" w:color="auto"/>
              <w:left w:val="nil"/>
              <w:bottom w:val="single" w:sz="12" w:space="0" w:color="auto"/>
              <w:right w:val="single" w:sz="2" w:space="0" w:color="auto"/>
            </w:tcBorders>
            <w:vAlign w:val="center"/>
          </w:tcPr>
          <w:p w14:paraId="2AFAB69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6F3C6BEA"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11</w:t>
            </w:r>
          </w:p>
        </w:tc>
        <w:tc>
          <w:tcPr>
            <w:tcW w:w="1528" w:type="dxa"/>
            <w:tcBorders>
              <w:top w:val="single" w:sz="2" w:space="0" w:color="auto"/>
              <w:left w:val="single" w:sz="2" w:space="0" w:color="auto"/>
              <w:bottom w:val="single" w:sz="12" w:space="0" w:color="auto"/>
            </w:tcBorders>
            <w:vAlign w:val="center"/>
          </w:tcPr>
          <w:p w14:paraId="7C04E9C3"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35</w:t>
            </w:r>
          </w:p>
        </w:tc>
      </w:tr>
    </w:tbl>
    <w:p w14:paraId="15B252A0" w14:textId="77777777" w:rsidR="00CD3D0A" w:rsidRDefault="00CD3D0A">
      <w:pPr>
        <w:tabs>
          <w:tab w:val="left" w:pos="1080"/>
        </w:tabs>
        <w:rPr>
          <w:rFonts w:ascii="Arial" w:hAnsi="Arial" w:cs="Arial"/>
          <w:sz w:val="20"/>
        </w:rPr>
      </w:pPr>
    </w:p>
    <w:p w14:paraId="751874FA" w14:textId="77777777" w:rsidR="00CD3D0A" w:rsidRDefault="00CD3D0A">
      <w:pPr>
        <w:tabs>
          <w:tab w:val="left" w:pos="1080"/>
        </w:tabs>
        <w:rPr>
          <w:rFonts w:ascii="Arial" w:hAnsi="Arial" w:cs="Arial"/>
          <w:b/>
          <w:sz w:val="20"/>
        </w:rPr>
      </w:pPr>
      <w:r>
        <w:rPr>
          <w:rFonts w:ascii="Arial" w:hAnsi="Arial" w:cs="Arial"/>
          <w:b/>
          <w:sz w:val="20"/>
        </w:rPr>
        <w:t>Question 4.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1584"/>
        <w:gridCol w:w="1584"/>
      </w:tblGrid>
      <w:tr w:rsidR="00CD3D0A" w14:paraId="3ED4FC8E" w14:textId="77777777">
        <w:tc>
          <w:tcPr>
            <w:tcW w:w="828" w:type="dxa"/>
            <w:tcBorders>
              <w:bottom w:val="single" w:sz="12" w:space="0" w:color="auto"/>
            </w:tcBorders>
          </w:tcPr>
          <w:p w14:paraId="464C8525"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009CACB2" w14:textId="77777777" w:rsidR="00CD3D0A" w:rsidRDefault="00CD3D0A">
            <w:pPr>
              <w:tabs>
                <w:tab w:val="left" w:pos="1080"/>
              </w:tabs>
              <w:spacing w:before="60" w:after="60"/>
              <w:rPr>
                <w:rFonts w:ascii="Arial" w:hAnsi="Arial" w:cs="Arial"/>
                <w:sz w:val="18"/>
                <w:szCs w:val="18"/>
              </w:rPr>
            </w:pPr>
          </w:p>
        </w:tc>
        <w:tc>
          <w:tcPr>
            <w:tcW w:w="1584" w:type="dxa"/>
            <w:tcBorders>
              <w:bottom w:val="single" w:sz="12" w:space="0" w:color="auto"/>
            </w:tcBorders>
          </w:tcPr>
          <w:p w14:paraId="1599CA62"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84" w:type="dxa"/>
            <w:tcBorders>
              <w:bottom w:val="single" w:sz="12" w:space="0" w:color="auto"/>
            </w:tcBorders>
          </w:tcPr>
          <w:p w14:paraId="47F5E167"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58FBF409" w14:textId="77777777">
        <w:tc>
          <w:tcPr>
            <w:tcW w:w="828" w:type="dxa"/>
            <w:tcBorders>
              <w:top w:val="single" w:sz="12" w:space="0" w:color="auto"/>
              <w:bottom w:val="single" w:sz="2" w:space="0" w:color="auto"/>
              <w:right w:val="single" w:sz="2" w:space="0" w:color="auto"/>
            </w:tcBorders>
            <w:vAlign w:val="center"/>
          </w:tcPr>
          <w:p w14:paraId="0BE9A45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4a.</w:t>
            </w:r>
          </w:p>
        </w:tc>
        <w:tc>
          <w:tcPr>
            <w:tcW w:w="5580" w:type="dxa"/>
            <w:tcBorders>
              <w:top w:val="single" w:sz="12" w:space="0" w:color="auto"/>
              <w:left w:val="single" w:sz="2" w:space="0" w:color="auto"/>
              <w:bottom w:val="single" w:sz="2" w:space="0" w:color="auto"/>
              <w:right w:val="single" w:sz="2" w:space="0" w:color="auto"/>
            </w:tcBorders>
            <w:vAlign w:val="center"/>
          </w:tcPr>
          <w:p w14:paraId="1D532FE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disabled students</w:t>
            </w:r>
          </w:p>
        </w:tc>
        <w:tc>
          <w:tcPr>
            <w:tcW w:w="1584" w:type="dxa"/>
            <w:tcBorders>
              <w:top w:val="single" w:sz="12" w:space="0" w:color="auto"/>
              <w:left w:val="single" w:sz="2" w:space="0" w:color="auto"/>
              <w:bottom w:val="single" w:sz="2" w:space="0" w:color="auto"/>
              <w:right w:val="single" w:sz="2" w:space="0" w:color="auto"/>
            </w:tcBorders>
            <w:vAlign w:val="center"/>
          </w:tcPr>
          <w:p w14:paraId="1B6223B0"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4</w:t>
            </w:r>
          </w:p>
        </w:tc>
        <w:tc>
          <w:tcPr>
            <w:tcW w:w="1584" w:type="dxa"/>
            <w:tcBorders>
              <w:top w:val="single" w:sz="12" w:space="0" w:color="auto"/>
              <w:left w:val="single" w:sz="2" w:space="0" w:color="auto"/>
              <w:bottom w:val="single" w:sz="2" w:space="0" w:color="auto"/>
            </w:tcBorders>
            <w:vAlign w:val="center"/>
          </w:tcPr>
          <w:p w14:paraId="1EFFDE32"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15BEF53F" w14:textId="77777777">
        <w:tc>
          <w:tcPr>
            <w:tcW w:w="828" w:type="dxa"/>
            <w:tcBorders>
              <w:top w:val="single" w:sz="2" w:space="0" w:color="auto"/>
              <w:bottom w:val="single" w:sz="2" w:space="0" w:color="auto"/>
              <w:right w:val="single" w:sz="2" w:space="0" w:color="auto"/>
            </w:tcBorders>
            <w:vAlign w:val="center"/>
          </w:tcPr>
          <w:p w14:paraId="54CDEF3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4b.</w:t>
            </w:r>
          </w:p>
        </w:tc>
        <w:tc>
          <w:tcPr>
            <w:tcW w:w="5580" w:type="dxa"/>
            <w:tcBorders>
              <w:top w:val="single" w:sz="2" w:space="0" w:color="auto"/>
              <w:left w:val="single" w:sz="2" w:space="0" w:color="auto"/>
              <w:bottom w:val="single" w:sz="2" w:space="0" w:color="auto"/>
              <w:right w:val="single" w:sz="2" w:space="0" w:color="auto"/>
            </w:tcBorders>
            <w:vAlign w:val="center"/>
          </w:tcPr>
          <w:p w14:paraId="7B5FB53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nondisabled students</w:t>
            </w:r>
          </w:p>
        </w:tc>
        <w:tc>
          <w:tcPr>
            <w:tcW w:w="1584" w:type="dxa"/>
            <w:tcBorders>
              <w:top w:val="single" w:sz="2" w:space="0" w:color="auto"/>
              <w:left w:val="single" w:sz="2" w:space="0" w:color="auto"/>
              <w:bottom w:val="single" w:sz="2" w:space="0" w:color="auto"/>
              <w:right w:val="single" w:sz="2" w:space="0" w:color="auto"/>
            </w:tcBorders>
            <w:vAlign w:val="center"/>
          </w:tcPr>
          <w:p w14:paraId="21B74EA7"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2" w:space="0" w:color="auto"/>
            </w:tcBorders>
            <w:vAlign w:val="center"/>
          </w:tcPr>
          <w:p w14:paraId="10513084"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0</w:t>
            </w:r>
          </w:p>
        </w:tc>
      </w:tr>
      <w:tr w:rsidR="00CD3D0A" w14:paraId="3318EE96" w14:textId="77777777">
        <w:tc>
          <w:tcPr>
            <w:tcW w:w="828" w:type="dxa"/>
            <w:tcBorders>
              <w:top w:val="single" w:sz="2" w:space="0" w:color="auto"/>
              <w:bottom w:val="single" w:sz="12" w:space="0" w:color="auto"/>
            </w:tcBorders>
            <w:vAlign w:val="center"/>
          </w:tcPr>
          <w:p w14:paraId="59D33BB1" w14:textId="77777777" w:rsidR="00CD3D0A" w:rsidRDefault="00CD3D0A">
            <w:pPr>
              <w:tabs>
                <w:tab w:val="left" w:pos="1080"/>
              </w:tabs>
              <w:spacing w:before="60" w:after="60"/>
              <w:jc w:val="left"/>
              <w:rPr>
                <w:rFonts w:ascii="Arial" w:hAnsi="Arial" w:cs="Arial"/>
                <w:sz w:val="18"/>
                <w:szCs w:val="18"/>
              </w:rPr>
            </w:pPr>
          </w:p>
        </w:tc>
        <w:tc>
          <w:tcPr>
            <w:tcW w:w="5580" w:type="dxa"/>
            <w:tcBorders>
              <w:top w:val="single" w:sz="2" w:space="0" w:color="auto"/>
              <w:left w:val="nil"/>
              <w:bottom w:val="single" w:sz="12" w:space="0" w:color="auto"/>
              <w:right w:val="single" w:sz="2" w:space="0" w:color="auto"/>
            </w:tcBorders>
            <w:vAlign w:val="center"/>
          </w:tcPr>
          <w:p w14:paraId="17A5CBE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584" w:type="dxa"/>
            <w:tcBorders>
              <w:top w:val="single" w:sz="2" w:space="0" w:color="auto"/>
              <w:left w:val="single" w:sz="2" w:space="0" w:color="auto"/>
              <w:bottom w:val="single" w:sz="12" w:space="0" w:color="auto"/>
              <w:right w:val="single" w:sz="2" w:space="0" w:color="auto"/>
            </w:tcBorders>
            <w:vAlign w:val="center"/>
          </w:tcPr>
          <w:p w14:paraId="4E8CCF4F"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4</w:t>
            </w:r>
          </w:p>
        </w:tc>
        <w:tc>
          <w:tcPr>
            <w:tcW w:w="1584" w:type="dxa"/>
            <w:tcBorders>
              <w:top w:val="single" w:sz="2" w:space="0" w:color="auto"/>
              <w:left w:val="single" w:sz="2" w:space="0" w:color="auto"/>
              <w:bottom w:val="single" w:sz="12" w:space="0" w:color="auto"/>
            </w:tcBorders>
            <w:vAlign w:val="center"/>
          </w:tcPr>
          <w:p w14:paraId="0AF9FAD8"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bl>
    <w:p w14:paraId="5E85BA38" w14:textId="77777777" w:rsidR="00CD3D0A" w:rsidRDefault="00CD3D0A">
      <w:pPr>
        <w:tabs>
          <w:tab w:val="left" w:pos="1080"/>
        </w:tabs>
        <w:rPr>
          <w:rFonts w:ascii="Arial" w:hAnsi="Arial" w:cs="Arial"/>
          <w:sz w:val="20"/>
        </w:rPr>
      </w:pPr>
    </w:p>
    <w:p w14:paraId="4B45EC5B" w14:textId="77777777" w:rsidR="00CD3D0A" w:rsidRDefault="00CD3D0A">
      <w:pPr>
        <w:tabs>
          <w:tab w:val="left" w:pos="1080"/>
        </w:tabs>
        <w:rPr>
          <w:rFonts w:ascii="Arial" w:hAnsi="Arial" w:cs="Arial"/>
          <w:b/>
          <w:sz w:val="20"/>
        </w:rPr>
      </w:pPr>
      <w:r>
        <w:rPr>
          <w:rFonts w:ascii="Arial" w:hAnsi="Arial" w:cs="Arial"/>
          <w:b/>
          <w:sz w:val="20"/>
        </w:rPr>
        <w:t xml:space="preserve">Question 7.  </w:t>
      </w:r>
      <w:r>
        <w:rPr>
          <w:rFonts w:ascii="Arial" w:hAnsi="Arial" w:cs="Arial"/>
          <w:b/>
          <w:i/>
          <w:sz w:val="20"/>
        </w:rPr>
        <w:t xml:space="preserve">GFSA </w:t>
      </w:r>
      <w:r>
        <w:rPr>
          <w:rFonts w:ascii="Arial" w:hAnsi="Arial" w:cs="Arial"/>
          <w:b/>
          <w:sz w:val="20"/>
        </w:rPr>
        <w:t>Submission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7164"/>
        <w:gridCol w:w="1584"/>
      </w:tblGrid>
      <w:tr w:rsidR="00CD3D0A" w14:paraId="6CB280CF" w14:textId="77777777">
        <w:tc>
          <w:tcPr>
            <w:tcW w:w="828" w:type="dxa"/>
            <w:tcBorders>
              <w:bottom w:val="single" w:sz="12" w:space="0" w:color="auto"/>
            </w:tcBorders>
          </w:tcPr>
          <w:p w14:paraId="54893C1E" w14:textId="77777777" w:rsidR="00CD3D0A" w:rsidRDefault="00CD3D0A">
            <w:pPr>
              <w:tabs>
                <w:tab w:val="left" w:pos="1080"/>
              </w:tabs>
              <w:spacing w:before="60" w:after="60"/>
              <w:rPr>
                <w:rFonts w:ascii="Arial" w:hAnsi="Arial" w:cs="Arial"/>
                <w:sz w:val="18"/>
                <w:szCs w:val="18"/>
              </w:rPr>
            </w:pPr>
          </w:p>
        </w:tc>
        <w:tc>
          <w:tcPr>
            <w:tcW w:w="7164" w:type="dxa"/>
            <w:tcBorders>
              <w:bottom w:val="single" w:sz="12" w:space="0" w:color="auto"/>
            </w:tcBorders>
          </w:tcPr>
          <w:p w14:paraId="2FD43BAB" w14:textId="77777777" w:rsidR="00CD3D0A" w:rsidRDefault="00CD3D0A">
            <w:pPr>
              <w:tabs>
                <w:tab w:val="left" w:pos="1080"/>
              </w:tabs>
              <w:spacing w:before="60" w:after="60"/>
              <w:jc w:val="center"/>
              <w:rPr>
                <w:rFonts w:ascii="Arial" w:hAnsi="Arial" w:cs="Arial"/>
                <w:sz w:val="18"/>
                <w:szCs w:val="18"/>
              </w:rPr>
            </w:pPr>
          </w:p>
        </w:tc>
        <w:tc>
          <w:tcPr>
            <w:tcW w:w="1584" w:type="dxa"/>
            <w:tcBorders>
              <w:bottom w:val="single" w:sz="12" w:space="0" w:color="auto"/>
            </w:tcBorders>
          </w:tcPr>
          <w:p w14:paraId="7C01D0C1"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77F5980F" w14:textId="77777777">
        <w:tc>
          <w:tcPr>
            <w:tcW w:w="828" w:type="dxa"/>
            <w:tcBorders>
              <w:top w:val="single" w:sz="12" w:space="0" w:color="auto"/>
              <w:bottom w:val="single" w:sz="2" w:space="0" w:color="auto"/>
              <w:right w:val="single" w:sz="2" w:space="0" w:color="auto"/>
            </w:tcBorders>
            <w:vAlign w:val="center"/>
          </w:tcPr>
          <w:p w14:paraId="1704796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7a.</w:t>
            </w:r>
          </w:p>
        </w:tc>
        <w:tc>
          <w:tcPr>
            <w:tcW w:w="7164" w:type="dxa"/>
            <w:tcBorders>
              <w:top w:val="single" w:sz="12" w:space="0" w:color="auto"/>
              <w:left w:val="single" w:sz="2" w:space="0" w:color="auto"/>
              <w:bottom w:val="single" w:sz="2" w:space="0" w:color="auto"/>
              <w:right w:val="single" w:sz="2" w:space="0" w:color="auto"/>
            </w:tcBorders>
            <w:vAlign w:val="center"/>
          </w:tcPr>
          <w:p w14:paraId="21B2A6DC"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LEAs that submitted a </w:t>
            </w:r>
            <w:r>
              <w:rPr>
                <w:rFonts w:ascii="Arial" w:hAnsi="Arial" w:cs="Arial"/>
                <w:i/>
                <w:sz w:val="18"/>
                <w:szCs w:val="18"/>
              </w:rPr>
              <w:t>GFSA</w:t>
            </w:r>
            <w:r>
              <w:rPr>
                <w:rFonts w:ascii="Arial" w:hAnsi="Arial" w:cs="Arial"/>
                <w:sz w:val="18"/>
                <w:szCs w:val="18"/>
              </w:rPr>
              <w:t xml:space="preserve"> report to the state</w:t>
            </w:r>
          </w:p>
        </w:tc>
        <w:tc>
          <w:tcPr>
            <w:tcW w:w="1584" w:type="dxa"/>
            <w:tcBorders>
              <w:top w:val="single" w:sz="12" w:space="0" w:color="auto"/>
              <w:left w:val="single" w:sz="2" w:space="0" w:color="auto"/>
              <w:bottom w:val="single" w:sz="2" w:space="0" w:color="auto"/>
            </w:tcBorders>
            <w:vAlign w:val="center"/>
          </w:tcPr>
          <w:p w14:paraId="5DB8071C"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66429450" w14:textId="77777777">
        <w:tc>
          <w:tcPr>
            <w:tcW w:w="828" w:type="dxa"/>
            <w:tcBorders>
              <w:top w:val="single" w:sz="2" w:space="0" w:color="auto"/>
              <w:bottom w:val="single" w:sz="2" w:space="0" w:color="auto"/>
              <w:right w:val="single" w:sz="2" w:space="0" w:color="auto"/>
            </w:tcBorders>
            <w:vAlign w:val="center"/>
          </w:tcPr>
          <w:p w14:paraId="23D75DF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7b.</w:t>
            </w:r>
          </w:p>
        </w:tc>
        <w:tc>
          <w:tcPr>
            <w:tcW w:w="7164" w:type="dxa"/>
            <w:tcBorders>
              <w:top w:val="single" w:sz="2" w:space="0" w:color="auto"/>
              <w:left w:val="single" w:sz="2" w:space="0" w:color="auto"/>
              <w:bottom w:val="single" w:sz="2" w:space="0" w:color="auto"/>
              <w:right w:val="single" w:sz="2" w:space="0" w:color="auto"/>
            </w:tcBorders>
            <w:vAlign w:val="center"/>
          </w:tcPr>
          <w:p w14:paraId="183C1FB4"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schools that submitted </w:t>
            </w:r>
            <w:r>
              <w:rPr>
                <w:rFonts w:ascii="Arial" w:hAnsi="Arial" w:cs="Arial"/>
                <w:i/>
                <w:sz w:val="18"/>
                <w:szCs w:val="18"/>
              </w:rPr>
              <w:t>GFSA</w:t>
            </w:r>
            <w:r>
              <w:rPr>
                <w:rFonts w:ascii="Arial" w:hAnsi="Arial" w:cs="Arial"/>
                <w:sz w:val="18"/>
                <w:szCs w:val="18"/>
              </w:rPr>
              <w:t xml:space="preserve"> data to their LEAs</w:t>
            </w:r>
          </w:p>
        </w:tc>
        <w:tc>
          <w:tcPr>
            <w:tcW w:w="1584" w:type="dxa"/>
            <w:tcBorders>
              <w:top w:val="single" w:sz="2" w:space="0" w:color="auto"/>
              <w:left w:val="single" w:sz="2" w:space="0" w:color="auto"/>
              <w:bottom w:val="single" w:sz="2" w:space="0" w:color="auto"/>
            </w:tcBorders>
            <w:vAlign w:val="center"/>
          </w:tcPr>
          <w:p w14:paraId="5598E97F"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4908D67B" w14:textId="77777777">
        <w:tc>
          <w:tcPr>
            <w:tcW w:w="828" w:type="dxa"/>
            <w:tcBorders>
              <w:top w:val="single" w:sz="2" w:space="0" w:color="auto"/>
              <w:bottom w:val="single" w:sz="12" w:space="0" w:color="auto"/>
              <w:right w:val="single" w:sz="2" w:space="0" w:color="auto"/>
            </w:tcBorders>
            <w:vAlign w:val="center"/>
          </w:tcPr>
          <w:p w14:paraId="23409F7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7c.</w:t>
            </w:r>
          </w:p>
        </w:tc>
        <w:tc>
          <w:tcPr>
            <w:tcW w:w="7164" w:type="dxa"/>
            <w:tcBorders>
              <w:top w:val="single" w:sz="2" w:space="0" w:color="auto"/>
              <w:left w:val="single" w:sz="2" w:space="0" w:color="auto"/>
              <w:bottom w:val="single" w:sz="12" w:space="0" w:color="auto"/>
              <w:right w:val="single" w:sz="2" w:space="0" w:color="auto"/>
            </w:tcBorders>
            <w:vAlign w:val="center"/>
          </w:tcPr>
          <w:p w14:paraId="0132B9B5"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Percentage of LEAs that reported students for a firearm offense</w:t>
            </w:r>
          </w:p>
        </w:tc>
        <w:tc>
          <w:tcPr>
            <w:tcW w:w="1584" w:type="dxa"/>
            <w:tcBorders>
              <w:top w:val="single" w:sz="2" w:space="0" w:color="auto"/>
              <w:left w:val="single" w:sz="2" w:space="0" w:color="auto"/>
              <w:bottom w:val="single" w:sz="12" w:space="0" w:color="auto"/>
            </w:tcBorders>
            <w:vAlign w:val="center"/>
          </w:tcPr>
          <w:p w14:paraId="120AF294"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18</w:t>
            </w:r>
          </w:p>
        </w:tc>
      </w:tr>
    </w:tbl>
    <w:p w14:paraId="7319134C" w14:textId="77777777" w:rsidR="00CD3D0A" w:rsidRDefault="00CD3D0A">
      <w:pPr>
        <w:tabs>
          <w:tab w:val="left" w:pos="1080"/>
        </w:tabs>
        <w:rPr>
          <w:rFonts w:ascii="Arial" w:hAnsi="Arial" w:cs="Arial"/>
          <w:sz w:val="20"/>
        </w:rPr>
      </w:pPr>
    </w:p>
    <w:p w14:paraId="24062E44" w14:textId="77777777" w:rsidR="00CD3D0A" w:rsidRDefault="00CD3D0A">
      <w:pPr>
        <w:tabs>
          <w:tab w:val="left" w:pos="1080"/>
        </w:tabs>
        <w:rPr>
          <w:rFonts w:ascii="Arial" w:hAnsi="Arial" w:cs="Arial"/>
          <w:sz w:val="20"/>
        </w:rPr>
      </w:pPr>
    </w:p>
    <w:p w14:paraId="1C29B0A9" w14:textId="77777777" w:rsidR="00CD3D0A" w:rsidRDefault="00CD3D0A">
      <w:pPr>
        <w:tabs>
          <w:tab w:val="left" w:pos="1080"/>
        </w:tabs>
        <w:rPr>
          <w:rFonts w:ascii="Arial" w:hAnsi="Arial" w:cs="Arial"/>
          <w:sz w:val="20"/>
        </w:rPr>
      </w:pPr>
      <w:r>
        <w:rPr>
          <w:rFonts w:ascii="Arial" w:hAnsi="Arial" w:cs="Arial"/>
          <w:sz w:val="20"/>
        </w:rPr>
        <w:br w:type="page"/>
      </w:r>
    </w:p>
    <w:p w14:paraId="066B0197" w14:textId="77777777" w:rsidR="00CD3D0A" w:rsidRDefault="00CD3D0A">
      <w:pPr>
        <w:pBdr>
          <w:top w:val="single" w:sz="18" w:space="1" w:color="auto"/>
          <w:bottom w:val="single" w:sz="18" w:space="1" w:color="auto"/>
        </w:pBdr>
        <w:tabs>
          <w:tab w:val="left" w:pos="1080"/>
        </w:tabs>
        <w:rPr>
          <w:rFonts w:ascii="Arial" w:hAnsi="Arial" w:cs="Arial"/>
          <w:b/>
          <w:sz w:val="28"/>
          <w:szCs w:val="28"/>
        </w:rPr>
      </w:pPr>
      <w:smartTag w:uri="urn:schemas-microsoft-com:office:smarttags" w:element="State">
        <w:smartTag w:uri="urn:schemas-microsoft-com:office:smarttags" w:element="place">
          <w:r>
            <w:rPr>
              <w:rFonts w:ascii="Arial" w:hAnsi="Arial" w:cs="Arial"/>
              <w:b/>
              <w:noProof/>
              <w:sz w:val="28"/>
              <w:szCs w:val="28"/>
            </w:rPr>
            <w:t>New Mexico</w:t>
          </w:r>
        </w:smartTag>
      </w:smartTag>
      <w:r>
        <w:rPr>
          <w:rFonts w:ascii="Arial" w:hAnsi="Arial" w:cs="Arial"/>
          <w:b/>
          <w:sz w:val="28"/>
          <w:szCs w:val="28"/>
        </w:rPr>
        <w:t xml:space="preserve"> (continued)</w:t>
      </w:r>
    </w:p>
    <w:p w14:paraId="5228A830" w14:textId="77777777" w:rsidR="00CD3D0A" w:rsidRDefault="00CD3D0A">
      <w:pPr>
        <w:tabs>
          <w:tab w:val="left" w:pos="1080"/>
        </w:tabs>
        <w:rPr>
          <w:rFonts w:ascii="Arial" w:hAnsi="Arial" w:cs="Arial"/>
          <w:sz w:val="20"/>
        </w:rPr>
      </w:pPr>
    </w:p>
    <w:p w14:paraId="7CC92B53" w14:textId="77777777" w:rsidR="00CD3D0A" w:rsidRDefault="00CD3D0A">
      <w:pPr>
        <w:pBdr>
          <w:bottom w:val="single" w:sz="8" w:space="1" w:color="auto"/>
        </w:pBdr>
        <w:tabs>
          <w:tab w:val="left" w:pos="1260"/>
        </w:tabs>
        <w:rPr>
          <w:rFonts w:ascii="Arial" w:hAnsi="Arial" w:cs="Arial"/>
          <w:b/>
          <w:sz w:val="20"/>
        </w:rPr>
      </w:pPr>
      <w:r>
        <w:rPr>
          <w:rFonts w:ascii="Arial" w:hAnsi="Arial" w:cs="Arial"/>
          <w:b/>
          <w:sz w:val="20"/>
        </w:rPr>
        <w:t>Question 8.  Data Quality</w:t>
      </w:r>
    </w:p>
    <w:p w14:paraId="4C9012F3" w14:textId="77777777" w:rsidR="00CD3D0A" w:rsidRDefault="00CD3D0A">
      <w:pPr>
        <w:pBdr>
          <w:bottom w:val="single" w:sz="8" w:space="1" w:color="auto"/>
        </w:pBdr>
        <w:tabs>
          <w:tab w:val="left" w:pos="1260"/>
        </w:tabs>
        <w:rPr>
          <w:rFonts w:ascii="Arial" w:hAnsi="Arial" w:cs="Arial"/>
          <w:b/>
          <w:sz w:val="20"/>
        </w:rPr>
      </w:pPr>
    </w:p>
    <w:p w14:paraId="4E33E199" w14:textId="77777777" w:rsidR="00CD3D0A" w:rsidRDefault="00CD3D0A">
      <w:pPr>
        <w:pBdr>
          <w:bottom w:val="single" w:sz="8" w:space="1" w:color="auto"/>
        </w:pBdr>
        <w:tabs>
          <w:tab w:val="left" w:pos="1260"/>
        </w:tabs>
        <w:rPr>
          <w:rFonts w:ascii="Arial" w:hAnsi="Arial" w:cs="Arial"/>
          <w:sz w:val="20"/>
        </w:rPr>
      </w:pPr>
      <w:r>
        <w:rPr>
          <w:rFonts w:ascii="Arial" w:hAnsi="Arial" w:cs="Arial"/>
          <w:sz w:val="20"/>
        </w:rPr>
        <w:t>Information that explains any circumstances affecting the quality of data submitted.</w:t>
      </w:r>
    </w:p>
    <w:p w14:paraId="376284F2" w14:textId="77777777" w:rsidR="00CD3D0A" w:rsidRDefault="00CD3D0A">
      <w:pPr>
        <w:tabs>
          <w:tab w:val="left" w:pos="1260"/>
        </w:tabs>
        <w:jc w:val="left"/>
        <w:rPr>
          <w:rFonts w:ascii="Arial" w:hAnsi="Arial" w:cs="Arial"/>
          <w:sz w:val="20"/>
        </w:rPr>
      </w:pPr>
      <w:r>
        <w:rPr>
          <w:rFonts w:ascii="Arial" w:hAnsi="Arial" w:cs="Arial"/>
          <w:sz w:val="20"/>
        </w:rPr>
        <w:t>None.</w:t>
      </w:r>
    </w:p>
    <w:p w14:paraId="59931400" w14:textId="77777777" w:rsidR="00CD3D0A" w:rsidRDefault="00CD3D0A">
      <w:pPr>
        <w:tabs>
          <w:tab w:val="left" w:pos="1260"/>
        </w:tabs>
        <w:jc w:val="left"/>
        <w:rPr>
          <w:rFonts w:ascii="Arial" w:hAnsi="Arial" w:cs="Arial"/>
          <w:sz w:val="20"/>
        </w:rPr>
      </w:pPr>
    </w:p>
    <w:p w14:paraId="7A7326E7" w14:textId="77777777" w:rsidR="00CD3D0A" w:rsidRDefault="00CD3D0A">
      <w:pPr>
        <w:tabs>
          <w:tab w:val="left" w:pos="1080"/>
        </w:tabs>
        <w:rPr>
          <w:rFonts w:ascii="Arial" w:hAnsi="Arial" w:cs="Arial"/>
          <w:sz w:val="20"/>
        </w:rPr>
      </w:pPr>
    </w:p>
    <w:p w14:paraId="2EA86321" w14:textId="77777777" w:rsidR="00CD3D0A" w:rsidRDefault="00CD3D0A">
      <w:pPr>
        <w:tabs>
          <w:tab w:val="left" w:pos="1080"/>
        </w:tabs>
        <w:rPr>
          <w:rFonts w:ascii="Arial" w:hAnsi="Arial" w:cs="Arial"/>
          <w:b/>
          <w:sz w:val="20"/>
        </w:rPr>
      </w:pPr>
      <w:r>
        <w:rPr>
          <w:rFonts w:ascii="Arial" w:hAnsi="Arial" w:cs="Arial"/>
          <w:b/>
          <w:sz w:val="20"/>
        </w:rPr>
        <w:t xml:space="preserve">Question 9.  </w:t>
      </w:r>
      <w:r>
        <w:rPr>
          <w:rFonts w:ascii="Arial" w:hAnsi="Arial" w:cs="Arial"/>
          <w:b/>
          <w:i/>
          <w:sz w:val="20"/>
        </w:rPr>
        <w:t>GFSA</w:t>
      </w:r>
      <w:r>
        <w:rPr>
          <w:rFonts w:ascii="Arial" w:hAnsi="Arial" w:cs="Arial"/>
          <w:b/>
          <w:sz w:val="20"/>
        </w:rPr>
        <w:t>–related State Law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5E9C68EE" w14:textId="77777777">
        <w:tc>
          <w:tcPr>
            <w:tcW w:w="828" w:type="dxa"/>
            <w:tcBorders>
              <w:bottom w:val="single" w:sz="12" w:space="0" w:color="auto"/>
            </w:tcBorders>
          </w:tcPr>
          <w:p w14:paraId="0CEFC288"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65069134"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47FD61C4"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187BE11B" w14:textId="77777777">
        <w:tc>
          <w:tcPr>
            <w:tcW w:w="828" w:type="dxa"/>
            <w:tcBorders>
              <w:top w:val="single" w:sz="12" w:space="0" w:color="auto"/>
              <w:bottom w:val="single" w:sz="12" w:space="0" w:color="auto"/>
              <w:right w:val="single" w:sz="2" w:space="0" w:color="auto"/>
            </w:tcBorders>
            <w:vAlign w:val="center"/>
          </w:tcPr>
          <w:p w14:paraId="31724C4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9.</w:t>
            </w:r>
          </w:p>
        </w:tc>
        <w:tc>
          <w:tcPr>
            <w:tcW w:w="5580" w:type="dxa"/>
            <w:tcBorders>
              <w:top w:val="single" w:sz="12" w:space="0" w:color="auto"/>
              <w:left w:val="single" w:sz="2" w:space="0" w:color="auto"/>
              <w:bottom w:val="single" w:sz="12" w:space="0" w:color="auto"/>
              <w:right w:val="single" w:sz="2" w:space="0" w:color="auto"/>
            </w:tcBorders>
            <w:vAlign w:val="center"/>
          </w:tcPr>
          <w:p w14:paraId="08E5F7A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Has your state law related to the </w:t>
            </w:r>
            <w:r>
              <w:rPr>
                <w:rFonts w:ascii="Arial" w:hAnsi="Arial" w:cs="Arial"/>
                <w:i/>
                <w:sz w:val="18"/>
                <w:szCs w:val="18"/>
              </w:rPr>
              <w:t>GFSA</w:t>
            </w:r>
            <w:r>
              <w:rPr>
                <w:rFonts w:ascii="Arial" w:hAnsi="Arial" w:cs="Arial"/>
                <w:sz w:val="18"/>
                <w:szCs w:val="18"/>
              </w:rPr>
              <w:t xml:space="preserve"> changed in the past 12 months?</w:t>
            </w:r>
          </w:p>
        </w:tc>
        <w:tc>
          <w:tcPr>
            <w:tcW w:w="3168" w:type="dxa"/>
            <w:tcBorders>
              <w:top w:val="single" w:sz="12" w:space="0" w:color="auto"/>
              <w:left w:val="single" w:sz="2" w:space="0" w:color="auto"/>
              <w:bottom w:val="single" w:sz="12" w:space="0" w:color="auto"/>
            </w:tcBorders>
            <w:vAlign w:val="center"/>
          </w:tcPr>
          <w:p w14:paraId="795A4E54"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6377948F" w14:textId="77777777" w:rsidR="00CD3D0A" w:rsidRDefault="00CD3D0A">
      <w:pPr>
        <w:tabs>
          <w:tab w:val="left" w:pos="1080"/>
        </w:tabs>
        <w:rPr>
          <w:rFonts w:ascii="Arial" w:hAnsi="Arial" w:cs="Arial"/>
          <w:sz w:val="20"/>
        </w:rPr>
      </w:pPr>
    </w:p>
    <w:p w14:paraId="7D8B2449" w14:textId="77777777" w:rsidR="00CD3D0A" w:rsidRDefault="00CD3D0A">
      <w:pPr>
        <w:tabs>
          <w:tab w:val="left" w:pos="1080"/>
        </w:tabs>
        <w:rPr>
          <w:rFonts w:ascii="Arial" w:hAnsi="Arial" w:cs="Arial"/>
          <w:b/>
          <w:sz w:val="20"/>
        </w:rPr>
      </w:pPr>
      <w:r>
        <w:rPr>
          <w:rFonts w:ascii="Arial" w:hAnsi="Arial" w:cs="Arial"/>
          <w:b/>
          <w:sz w:val="20"/>
        </w:rPr>
        <w:t>Question 10.  Alternative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4490B82A" w14:textId="77777777">
        <w:tc>
          <w:tcPr>
            <w:tcW w:w="828" w:type="dxa"/>
            <w:tcBorders>
              <w:bottom w:val="single" w:sz="12" w:space="0" w:color="auto"/>
            </w:tcBorders>
          </w:tcPr>
          <w:p w14:paraId="5DFC0BC3"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295C32CD"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511598B8"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5D6AC661" w14:textId="77777777">
        <w:tc>
          <w:tcPr>
            <w:tcW w:w="828" w:type="dxa"/>
            <w:tcBorders>
              <w:top w:val="single" w:sz="12" w:space="0" w:color="auto"/>
              <w:bottom w:val="single" w:sz="2" w:space="0" w:color="auto"/>
              <w:right w:val="single" w:sz="2" w:space="0" w:color="auto"/>
            </w:tcBorders>
            <w:vAlign w:val="center"/>
          </w:tcPr>
          <w:p w14:paraId="7EF5FD9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10a.</w:t>
            </w:r>
          </w:p>
        </w:tc>
        <w:tc>
          <w:tcPr>
            <w:tcW w:w="5580" w:type="dxa"/>
            <w:tcBorders>
              <w:top w:val="single" w:sz="12" w:space="0" w:color="auto"/>
              <w:left w:val="single" w:sz="2" w:space="0" w:color="auto"/>
              <w:bottom w:val="single" w:sz="2" w:space="0" w:color="auto"/>
              <w:right w:val="single" w:sz="2" w:space="0" w:color="auto"/>
            </w:tcBorders>
            <w:vAlign w:val="center"/>
          </w:tcPr>
          <w:p w14:paraId="3E0F98D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How does your state law address the need for providing educational services in an alternative setting to students expelled from their regular school setting?</w:t>
            </w:r>
          </w:p>
        </w:tc>
        <w:tc>
          <w:tcPr>
            <w:tcW w:w="3168" w:type="dxa"/>
            <w:tcBorders>
              <w:top w:val="single" w:sz="12" w:space="0" w:color="auto"/>
              <w:left w:val="single" w:sz="2" w:space="0" w:color="auto"/>
              <w:bottom w:val="single" w:sz="2" w:space="0" w:color="auto"/>
            </w:tcBorders>
            <w:vAlign w:val="center"/>
          </w:tcPr>
          <w:p w14:paraId="77679FCF" w14:textId="77777777" w:rsidR="00CD3D0A" w:rsidRDefault="00CD3D0A">
            <w:pPr>
              <w:spacing w:before="60" w:after="60"/>
              <w:jc w:val="left"/>
              <w:rPr>
                <w:rFonts w:ascii="Arial" w:hAnsi="Arial" w:cs="Arial"/>
                <w:sz w:val="18"/>
                <w:szCs w:val="18"/>
              </w:rPr>
            </w:pPr>
            <w:r>
              <w:rPr>
                <w:rFonts w:ascii="Arial" w:hAnsi="Arial" w:cs="Arial"/>
                <w:noProof/>
                <w:sz w:val="18"/>
                <w:szCs w:val="18"/>
              </w:rPr>
              <w:t>State law does not address the need for educational services in an alternative setting.</w:t>
            </w:r>
          </w:p>
        </w:tc>
      </w:tr>
      <w:tr w:rsidR="00CD3D0A" w14:paraId="108CA4E7" w14:textId="77777777">
        <w:tc>
          <w:tcPr>
            <w:tcW w:w="828" w:type="dxa"/>
            <w:tcBorders>
              <w:top w:val="single" w:sz="2" w:space="0" w:color="auto"/>
              <w:bottom w:val="single" w:sz="12" w:space="0" w:color="auto"/>
              <w:right w:val="single" w:sz="2" w:space="0" w:color="auto"/>
            </w:tcBorders>
            <w:vAlign w:val="center"/>
          </w:tcPr>
          <w:p w14:paraId="64494C9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10b.</w:t>
            </w:r>
          </w:p>
        </w:tc>
        <w:tc>
          <w:tcPr>
            <w:tcW w:w="5580" w:type="dxa"/>
            <w:tcBorders>
              <w:top w:val="single" w:sz="2" w:space="0" w:color="auto"/>
              <w:left w:val="single" w:sz="2" w:space="0" w:color="auto"/>
              <w:bottom w:val="single" w:sz="12" w:space="0" w:color="auto"/>
              <w:right w:val="single" w:sz="2" w:space="0" w:color="auto"/>
            </w:tcBorders>
            <w:vAlign w:val="center"/>
          </w:tcPr>
          <w:p w14:paraId="6B0BC5B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Are any state funds used to support the implementation of educational services in alternative settings as it relates to students who have been expelled under the </w:t>
            </w:r>
            <w:r>
              <w:rPr>
                <w:rFonts w:ascii="Arial" w:hAnsi="Arial" w:cs="Arial"/>
                <w:i/>
                <w:sz w:val="18"/>
                <w:szCs w:val="18"/>
              </w:rPr>
              <w:t>GFSA</w:t>
            </w:r>
            <w:r>
              <w:rPr>
                <w:rFonts w:ascii="Arial" w:hAnsi="Arial" w:cs="Arial"/>
                <w:sz w:val="18"/>
                <w:szCs w:val="18"/>
              </w:rPr>
              <w:t>?</w:t>
            </w:r>
          </w:p>
        </w:tc>
        <w:tc>
          <w:tcPr>
            <w:tcW w:w="3168" w:type="dxa"/>
            <w:tcBorders>
              <w:top w:val="single" w:sz="2" w:space="0" w:color="auto"/>
              <w:left w:val="single" w:sz="2" w:space="0" w:color="auto"/>
              <w:bottom w:val="single" w:sz="12" w:space="0" w:color="auto"/>
            </w:tcBorders>
            <w:vAlign w:val="center"/>
          </w:tcPr>
          <w:p w14:paraId="3DAC2823"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7E9EF1C1" w14:textId="77777777" w:rsidR="00CD3D0A" w:rsidRDefault="00CD3D0A">
      <w:pPr>
        <w:tabs>
          <w:tab w:val="left" w:pos="1080"/>
        </w:tabs>
        <w:rPr>
          <w:rFonts w:ascii="Arial" w:hAnsi="Arial" w:cs="Arial"/>
          <w:sz w:val="20"/>
        </w:rPr>
      </w:pPr>
    </w:p>
    <w:p w14:paraId="32AD7007" w14:textId="77777777" w:rsidR="00CD3D0A" w:rsidRDefault="00CD3D0A">
      <w:pPr>
        <w:tabs>
          <w:tab w:val="left" w:pos="1080"/>
        </w:tabs>
        <w:rPr>
          <w:rFonts w:ascii="Arial" w:hAnsi="Arial" w:cs="Arial"/>
          <w:sz w:val="20"/>
        </w:rPr>
      </w:pPr>
    </w:p>
    <w:p w14:paraId="42AF7A36" w14:textId="77777777" w:rsidR="00CD3D0A" w:rsidRDefault="00CD3D0A">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Comparison─2002</w:t>
      </w:r>
      <w:r>
        <w:rPr>
          <w:rFonts w:ascii="Arial" w:hAnsi="Arial" w:cs="Arial"/>
          <w:b/>
          <w:sz w:val="18"/>
          <w:szCs w:val="18"/>
        </w:rPr>
        <w:t>–</w:t>
      </w:r>
      <w:r>
        <w:rPr>
          <w:rFonts w:ascii="Arial" w:hAnsi="Arial" w:cs="Arial"/>
          <w:b/>
          <w:sz w:val="28"/>
          <w:szCs w:val="28"/>
        </w:rPr>
        <w:t>03 to 2003</w:t>
      </w:r>
      <w:r>
        <w:rPr>
          <w:rFonts w:ascii="Arial" w:hAnsi="Arial" w:cs="Arial"/>
          <w:b/>
          <w:sz w:val="18"/>
          <w:szCs w:val="18"/>
        </w:rPr>
        <w:t>–</w:t>
      </w:r>
      <w:r>
        <w:rPr>
          <w:rFonts w:ascii="Arial" w:hAnsi="Arial" w:cs="Arial"/>
          <w:b/>
          <w:sz w:val="28"/>
          <w:szCs w:val="28"/>
        </w:rPr>
        <w:t>04</w:t>
      </w:r>
    </w:p>
    <w:p w14:paraId="60F02FE6" w14:textId="77777777" w:rsidR="00CD3D0A" w:rsidRDefault="00CD3D0A">
      <w:pPr>
        <w:tabs>
          <w:tab w:val="left" w:pos="1260"/>
        </w:tabs>
        <w:jc w:val="left"/>
        <w:rPr>
          <w:sz w:val="20"/>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1440"/>
        <w:gridCol w:w="1440"/>
      </w:tblGrid>
      <w:tr w:rsidR="00CD3D0A" w14:paraId="4EC3E0E9" w14:textId="77777777">
        <w:tc>
          <w:tcPr>
            <w:tcW w:w="3888" w:type="dxa"/>
            <w:tcBorders>
              <w:bottom w:val="single" w:sz="12" w:space="0" w:color="auto"/>
              <w:right w:val="single" w:sz="2" w:space="0" w:color="auto"/>
            </w:tcBorders>
          </w:tcPr>
          <w:p w14:paraId="796A72ED"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Data</w:t>
            </w:r>
          </w:p>
        </w:tc>
        <w:tc>
          <w:tcPr>
            <w:tcW w:w="1440" w:type="dxa"/>
            <w:tcBorders>
              <w:left w:val="single" w:sz="2" w:space="0" w:color="auto"/>
              <w:bottom w:val="single" w:sz="12" w:space="0" w:color="auto"/>
              <w:right w:val="single" w:sz="2" w:space="0" w:color="auto"/>
            </w:tcBorders>
          </w:tcPr>
          <w:p w14:paraId="03C7EF47"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2002–03</w:t>
            </w:r>
          </w:p>
        </w:tc>
        <w:tc>
          <w:tcPr>
            <w:tcW w:w="1440" w:type="dxa"/>
            <w:tcBorders>
              <w:left w:val="single" w:sz="2" w:space="0" w:color="auto"/>
              <w:bottom w:val="single" w:sz="12" w:space="0" w:color="auto"/>
            </w:tcBorders>
          </w:tcPr>
          <w:p w14:paraId="28332FF7"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2003–04</w:t>
            </w:r>
          </w:p>
        </w:tc>
      </w:tr>
      <w:tr w:rsidR="00CD3D0A" w14:paraId="66069FC5" w14:textId="77777777">
        <w:tc>
          <w:tcPr>
            <w:tcW w:w="3888" w:type="dxa"/>
            <w:tcBorders>
              <w:top w:val="single" w:sz="12" w:space="0" w:color="auto"/>
              <w:bottom w:val="single" w:sz="2" w:space="0" w:color="auto"/>
              <w:right w:val="single" w:sz="2" w:space="0" w:color="auto"/>
            </w:tcBorders>
            <w:vAlign w:val="center"/>
          </w:tcPr>
          <w:p w14:paraId="4B981DBD"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25B9C65C"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28</w:t>
            </w:r>
          </w:p>
        </w:tc>
        <w:tc>
          <w:tcPr>
            <w:tcW w:w="1440" w:type="dxa"/>
            <w:tcBorders>
              <w:top w:val="single" w:sz="12" w:space="0" w:color="auto"/>
              <w:left w:val="single" w:sz="2" w:space="0" w:color="auto"/>
              <w:bottom w:val="single" w:sz="2" w:space="0" w:color="auto"/>
            </w:tcBorders>
            <w:vAlign w:val="center"/>
          </w:tcPr>
          <w:p w14:paraId="62FB8412"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31</w:t>
            </w:r>
          </w:p>
        </w:tc>
      </w:tr>
      <w:tr w:rsidR="00CD3D0A" w14:paraId="372AA480" w14:textId="77777777">
        <w:tc>
          <w:tcPr>
            <w:tcW w:w="3888" w:type="dxa"/>
            <w:tcBorders>
              <w:top w:val="single" w:sz="2" w:space="0" w:color="auto"/>
              <w:bottom w:val="single" w:sz="2" w:space="0" w:color="auto"/>
            </w:tcBorders>
            <w:vAlign w:val="center"/>
          </w:tcPr>
          <w:p w14:paraId="272C44B9"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Change (2002–03 to 2003–04)</w:t>
            </w:r>
          </w:p>
        </w:tc>
        <w:tc>
          <w:tcPr>
            <w:tcW w:w="1440" w:type="dxa"/>
            <w:tcBorders>
              <w:top w:val="single" w:sz="2" w:space="0" w:color="auto"/>
              <w:bottom w:val="single" w:sz="2" w:space="0" w:color="auto"/>
              <w:right w:val="single" w:sz="2" w:space="0" w:color="auto"/>
            </w:tcBorders>
            <w:vAlign w:val="center"/>
          </w:tcPr>
          <w:p w14:paraId="68554638"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2A73CA75"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3</w:t>
            </w:r>
          </w:p>
        </w:tc>
      </w:tr>
      <w:tr w:rsidR="00CD3D0A" w14:paraId="553876B8" w14:textId="77777777">
        <w:tc>
          <w:tcPr>
            <w:tcW w:w="3888" w:type="dxa"/>
            <w:tcBorders>
              <w:top w:val="single" w:sz="2" w:space="0" w:color="auto"/>
            </w:tcBorders>
            <w:vAlign w:val="center"/>
          </w:tcPr>
          <w:p w14:paraId="79F58C9A"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Percentage Change</w:t>
            </w:r>
          </w:p>
        </w:tc>
        <w:tc>
          <w:tcPr>
            <w:tcW w:w="1440" w:type="dxa"/>
            <w:tcBorders>
              <w:top w:val="single" w:sz="2" w:space="0" w:color="auto"/>
              <w:right w:val="single" w:sz="2" w:space="0" w:color="auto"/>
            </w:tcBorders>
            <w:vAlign w:val="center"/>
          </w:tcPr>
          <w:p w14:paraId="5C1FE26F"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4E3EAB25"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11</w:t>
            </w:r>
          </w:p>
        </w:tc>
      </w:tr>
    </w:tbl>
    <w:p w14:paraId="722F473C" w14:textId="77777777" w:rsidR="00CD3D0A" w:rsidRDefault="00CD3D0A">
      <w:pPr>
        <w:tabs>
          <w:tab w:val="left" w:pos="1260"/>
        </w:tabs>
        <w:jc w:val="left"/>
        <w:rPr>
          <w:rFonts w:ascii="Arial" w:hAnsi="Arial" w:cs="Arial"/>
          <w:sz w:val="20"/>
        </w:rPr>
      </w:pPr>
    </w:p>
    <w:p w14:paraId="1ACCB333" w14:textId="77777777" w:rsidR="00CD3D0A" w:rsidRDefault="00CD3D0A">
      <w:pPr>
        <w:tabs>
          <w:tab w:val="left" w:pos="1260"/>
        </w:tabs>
        <w:jc w:val="left"/>
        <w:rPr>
          <w:rFonts w:ascii="Arial" w:hAnsi="Arial" w:cs="Arial"/>
          <w:sz w:val="20"/>
        </w:rPr>
      </w:pPr>
    </w:p>
    <w:p w14:paraId="3A035C4E" w14:textId="77777777" w:rsidR="00CD3D0A" w:rsidRDefault="00CD3D0A">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2DF8FFB1" w14:textId="77777777" w:rsidR="00CD3D0A" w:rsidRDefault="00CD3D0A">
      <w:pPr>
        <w:tabs>
          <w:tab w:val="left" w:pos="1260"/>
        </w:tabs>
        <w:jc w:val="left"/>
        <w:rPr>
          <w:rFonts w:ascii="Arial" w:hAnsi="Arial" w:cs="Arial"/>
          <w:sz w:val="20"/>
        </w:rPr>
        <w:sectPr w:rsidR="00CD3D0A">
          <w:pgSz w:w="12240" w:h="15840"/>
          <w:pgMar w:top="1152" w:right="1440" w:bottom="1008" w:left="1440" w:header="720" w:footer="720" w:gutter="0"/>
          <w:cols w:space="720"/>
          <w:docGrid w:linePitch="360"/>
        </w:sectPr>
      </w:pPr>
      <w:r>
        <w:rPr>
          <w:rFonts w:ascii="Arial" w:hAnsi="Arial" w:cs="Arial"/>
          <w:noProof/>
          <w:sz w:val="20"/>
        </w:rPr>
        <w:t>None.</w:t>
      </w:r>
    </w:p>
    <w:p w14:paraId="4475FD98" w14:textId="77777777" w:rsidR="00CD3D0A" w:rsidRDefault="00CD3D0A">
      <w:pPr>
        <w:pStyle w:val="Heading2"/>
        <w:spacing w:after="0" w:line="240" w:lineRule="atLeast"/>
        <w:rPr>
          <w:rFonts w:ascii="Arial" w:hAnsi="Arial" w:cs="Arial"/>
          <w:bCs/>
          <w:sz w:val="28"/>
          <w:szCs w:val="28"/>
        </w:rPr>
      </w:pPr>
      <w:bookmarkStart w:id="65" w:name="_Toc165448288"/>
      <w:smartTag w:uri="urn:schemas-microsoft-com:office:smarttags" w:element="State">
        <w:smartTag w:uri="urn:schemas-microsoft-com:office:smarttags" w:element="place">
          <w:r>
            <w:rPr>
              <w:rFonts w:ascii="Arial" w:hAnsi="Arial" w:cs="Arial"/>
              <w:bCs/>
              <w:noProof/>
              <w:sz w:val="28"/>
              <w:szCs w:val="28"/>
            </w:rPr>
            <w:t>New York</w:t>
          </w:r>
        </w:smartTag>
      </w:smartTag>
      <w:bookmarkEnd w:id="65"/>
    </w:p>
    <w:p w14:paraId="7D8E9751" w14:textId="77777777" w:rsidR="00CD3D0A" w:rsidRDefault="00CD3D0A">
      <w:pPr>
        <w:pBdr>
          <w:top w:val="single" w:sz="18" w:space="1" w:color="auto"/>
          <w:bottom w:val="single" w:sz="18" w:space="1" w:color="auto"/>
        </w:pBdr>
        <w:tabs>
          <w:tab w:val="left" w:pos="1080"/>
        </w:tabs>
        <w:rPr>
          <w:rFonts w:ascii="Arial" w:hAnsi="Arial" w:cs="Arial"/>
          <w:b/>
          <w:sz w:val="24"/>
          <w:szCs w:val="24"/>
        </w:rPr>
      </w:pPr>
      <w:r>
        <w:rPr>
          <w:rFonts w:ascii="Arial" w:hAnsi="Arial" w:cs="Arial"/>
          <w:b/>
          <w:sz w:val="24"/>
          <w:szCs w:val="24"/>
        </w:rPr>
        <w:t>2003–04 Data</w:t>
      </w:r>
    </w:p>
    <w:p w14:paraId="624FFC3B" w14:textId="77777777" w:rsidR="00CD3D0A" w:rsidRDefault="00CD3D0A">
      <w:pPr>
        <w:tabs>
          <w:tab w:val="left" w:pos="1080"/>
        </w:tabs>
      </w:pPr>
    </w:p>
    <w:p w14:paraId="318C3C60" w14:textId="77777777" w:rsidR="00CD3D0A" w:rsidRDefault="00CD3D0A">
      <w:pPr>
        <w:tabs>
          <w:tab w:val="left" w:pos="1080"/>
        </w:tabs>
        <w:rPr>
          <w:rFonts w:ascii="Arial" w:hAnsi="Arial" w:cs="Arial"/>
          <w:b/>
          <w:sz w:val="20"/>
        </w:rPr>
      </w:pPr>
      <w:r>
        <w:rPr>
          <w:rFonts w:ascii="Arial" w:hAnsi="Arial" w:cs="Arial"/>
          <w:b/>
          <w:sz w:val="20"/>
        </w:rPr>
        <w:t>Question 1.  Firearms Incidents</w:t>
      </w:r>
    </w:p>
    <w:p w14:paraId="6BF4F9A7" w14:textId="77777777" w:rsidR="00CD3D0A" w:rsidRDefault="00CD3D0A">
      <w:pPr>
        <w:tabs>
          <w:tab w:val="left" w:pos="1080"/>
        </w:tabs>
        <w:ind w:firstLine="720"/>
        <w:rPr>
          <w:rFonts w:ascii="Arial" w:hAnsi="Arial" w:cs="Arial"/>
          <w:sz w:val="20"/>
        </w:rPr>
      </w:pPr>
    </w:p>
    <w:p w14:paraId="301A6026" w14:textId="77777777" w:rsidR="00CD3D0A" w:rsidRDefault="00CD3D0A">
      <w:pPr>
        <w:tabs>
          <w:tab w:val="left" w:pos="1080"/>
        </w:tabs>
        <w:ind w:firstLine="720"/>
        <w:rPr>
          <w:rFonts w:ascii="Arial" w:hAnsi="Arial" w:cs="Arial"/>
          <w:sz w:val="20"/>
        </w:rPr>
      </w:pPr>
      <w:r>
        <w:rPr>
          <w:rFonts w:ascii="Arial" w:hAnsi="Arial" w:cs="Arial"/>
          <w:sz w:val="20"/>
        </w:rPr>
        <w:t>1a.  Number of students who were found to have brought or possessed a firearm in school</w:t>
      </w:r>
    </w:p>
    <w:p w14:paraId="7EE75B9B" w14:textId="77777777" w:rsidR="00CD3D0A" w:rsidRDefault="00CD3D0A">
      <w:pPr>
        <w:tabs>
          <w:tab w:val="left" w:pos="1080"/>
        </w:tabs>
        <w:rPr>
          <w:rFonts w:ascii="Arial" w:hAnsi="Arial" w:cs="Arial"/>
          <w:sz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1797"/>
        <w:gridCol w:w="1792"/>
        <w:gridCol w:w="1796"/>
        <w:gridCol w:w="1849"/>
      </w:tblGrid>
      <w:tr w:rsidR="00CD3D0A" w14:paraId="1D42FA4F" w14:textId="77777777">
        <w:tc>
          <w:tcPr>
            <w:tcW w:w="1622" w:type="dxa"/>
          </w:tcPr>
          <w:p w14:paraId="0CB2464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School Level</w:t>
            </w:r>
          </w:p>
        </w:tc>
        <w:tc>
          <w:tcPr>
            <w:tcW w:w="1797" w:type="dxa"/>
          </w:tcPr>
          <w:p w14:paraId="2E3F5DD3"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Handguns</w:t>
            </w:r>
          </w:p>
        </w:tc>
        <w:tc>
          <w:tcPr>
            <w:tcW w:w="1792" w:type="dxa"/>
          </w:tcPr>
          <w:p w14:paraId="4FFF326E"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Rifles or Shotguns</w:t>
            </w:r>
          </w:p>
        </w:tc>
        <w:tc>
          <w:tcPr>
            <w:tcW w:w="1796" w:type="dxa"/>
          </w:tcPr>
          <w:p w14:paraId="0C3E8A71"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Other Firearms</w:t>
            </w:r>
          </w:p>
        </w:tc>
        <w:tc>
          <w:tcPr>
            <w:tcW w:w="1849" w:type="dxa"/>
          </w:tcPr>
          <w:p w14:paraId="5651DAC7"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Total</w:t>
            </w:r>
          </w:p>
        </w:tc>
      </w:tr>
      <w:tr w:rsidR="00CD3D0A" w14:paraId="21FA93A5" w14:textId="77777777">
        <w:tc>
          <w:tcPr>
            <w:tcW w:w="1622" w:type="dxa"/>
          </w:tcPr>
          <w:p w14:paraId="2D895F6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Elementary</w:t>
            </w:r>
          </w:p>
        </w:tc>
        <w:tc>
          <w:tcPr>
            <w:tcW w:w="1797" w:type="dxa"/>
            <w:vAlign w:val="center"/>
          </w:tcPr>
          <w:p w14:paraId="0A1D9676"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6</w:t>
            </w:r>
          </w:p>
        </w:tc>
        <w:tc>
          <w:tcPr>
            <w:tcW w:w="1792" w:type="dxa"/>
            <w:vAlign w:val="center"/>
          </w:tcPr>
          <w:p w14:paraId="2C21EE82"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796" w:type="dxa"/>
            <w:vAlign w:val="center"/>
          </w:tcPr>
          <w:p w14:paraId="2CC7A933"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14</w:t>
            </w:r>
          </w:p>
        </w:tc>
        <w:tc>
          <w:tcPr>
            <w:tcW w:w="1849" w:type="dxa"/>
            <w:vAlign w:val="center"/>
          </w:tcPr>
          <w:p w14:paraId="02B2D74F"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21</w:t>
            </w:r>
          </w:p>
        </w:tc>
      </w:tr>
      <w:tr w:rsidR="00CD3D0A" w14:paraId="41CD5BC7" w14:textId="77777777">
        <w:tc>
          <w:tcPr>
            <w:tcW w:w="1622" w:type="dxa"/>
          </w:tcPr>
          <w:p w14:paraId="24FEDF4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Junior High</w:t>
            </w:r>
          </w:p>
        </w:tc>
        <w:tc>
          <w:tcPr>
            <w:tcW w:w="1797" w:type="dxa"/>
            <w:vAlign w:val="center"/>
          </w:tcPr>
          <w:p w14:paraId="60C8C2CB"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10</w:t>
            </w:r>
          </w:p>
        </w:tc>
        <w:tc>
          <w:tcPr>
            <w:tcW w:w="1792" w:type="dxa"/>
            <w:vAlign w:val="center"/>
          </w:tcPr>
          <w:p w14:paraId="10E5C655"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59F66386"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12</w:t>
            </w:r>
          </w:p>
        </w:tc>
        <w:tc>
          <w:tcPr>
            <w:tcW w:w="1849" w:type="dxa"/>
            <w:vAlign w:val="center"/>
          </w:tcPr>
          <w:p w14:paraId="5C54F1CE"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22</w:t>
            </w:r>
          </w:p>
        </w:tc>
      </w:tr>
      <w:tr w:rsidR="00CD3D0A" w14:paraId="338C3D99" w14:textId="77777777">
        <w:tc>
          <w:tcPr>
            <w:tcW w:w="1622" w:type="dxa"/>
          </w:tcPr>
          <w:p w14:paraId="7E46C95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Senior High</w:t>
            </w:r>
          </w:p>
        </w:tc>
        <w:tc>
          <w:tcPr>
            <w:tcW w:w="1797" w:type="dxa"/>
            <w:vAlign w:val="center"/>
          </w:tcPr>
          <w:p w14:paraId="7CA80073"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31</w:t>
            </w:r>
          </w:p>
        </w:tc>
        <w:tc>
          <w:tcPr>
            <w:tcW w:w="1792" w:type="dxa"/>
            <w:vAlign w:val="center"/>
          </w:tcPr>
          <w:p w14:paraId="54262BCB"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5</w:t>
            </w:r>
          </w:p>
        </w:tc>
        <w:tc>
          <w:tcPr>
            <w:tcW w:w="1796" w:type="dxa"/>
            <w:vAlign w:val="center"/>
          </w:tcPr>
          <w:p w14:paraId="576AF9DD"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31</w:t>
            </w:r>
          </w:p>
        </w:tc>
        <w:tc>
          <w:tcPr>
            <w:tcW w:w="1849" w:type="dxa"/>
            <w:vAlign w:val="center"/>
          </w:tcPr>
          <w:p w14:paraId="3E007B70"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67</w:t>
            </w:r>
          </w:p>
        </w:tc>
      </w:tr>
      <w:tr w:rsidR="00CD3D0A" w14:paraId="42580558" w14:textId="77777777">
        <w:tc>
          <w:tcPr>
            <w:tcW w:w="1622" w:type="dxa"/>
          </w:tcPr>
          <w:p w14:paraId="2623DC1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797" w:type="dxa"/>
            <w:vAlign w:val="center"/>
          </w:tcPr>
          <w:p w14:paraId="48C033F4"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47</w:t>
            </w:r>
          </w:p>
        </w:tc>
        <w:tc>
          <w:tcPr>
            <w:tcW w:w="1792" w:type="dxa"/>
            <w:vAlign w:val="center"/>
          </w:tcPr>
          <w:p w14:paraId="1095F54E"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6</w:t>
            </w:r>
          </w:p>
        </w:tc>
        <w:tc>
          <w:tcPr>
            <w:tcW w:w="1796" w:type="dxa"/>
            <w:vAlign w:val="center"/>
          </w:tcPr>
          <w:p w14:paraId="63F066C2"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57</w:t>
            </w:r>
          </w:p>
        </w:tc>
        <w:tc>
          <w:tcPr>
            <w:tcW w:w="1849" w:type="dxa"/>
            <w:vAlign w:val="center"/>
          </w:tcPr>
          <w:p w14:paraId="18A30DE0"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110</w:t>
            </w:r>
          </w:p>
        </w:tc>
      </w:tr>
    </w:tbl>
    <w:p w14:paraId="45D1D8EF" w14:textId="77777777" w:rsidR="00CD3D0A" w:rsidRDefault="00CD3D0A">
      <w:pPr>
        <w:tabs>
          <w:tab w:val="left" w:pos="1080"/>
        </w:tabs>
        <w:jc w:val="left"/>
        <w:rPr>
          <w:rFonts w:ascii="Arial" w:hAnsi="Arial" w:cs="Arial"/>
          <w:sz w:val="20"/>
        </w:rPr>
      </w:pPr>
    </w:p>
    <w:p w14:paraId="1E7C2C1B" w14:textId="77777777" w:rsidR="00CD3D0A" w:rsidRDefault="00CD3D0A">
      <w:pPr>
        <w:tabs>
          <w:tab w:val="left" w:pos="1080"/>
        </w:tabs>
        <w:rPr>
          <w:rFonts w:ascii="Arial" w:hAnsi="Arial" w:cs="Arial"/>
          <w:sz w:val="20"/>
        </w:rPr>
      </w:pPr>
    </w:p>
    <w:p w14:paraId="1CB4D523" w14:textId="77777777" w:rsidR="00CD3D0A" w:rsidRDefault="00CD3D0A">
      <w:pPr>
        <w:tabs>
          <w:tab w:val="left" w:pos="1080"/>
        </w:tabs>
        <w:rPr>
          <w:rFonts w:ascii="Arial" w:hAnsi="Arial" w:cs="Arial"/>
          <w:b/>
          <w:sz w:val="20"/>
        </w:rPr>
      </w:pPr>
      <w:r>
        <w:rPr>
          <w:rFonts w:ascii="Arial" w:hAnsi="Arial" w:cs="Arial"/>
          <w:b/>
          <w:sz w:val="20"/>
        </w:rPr>
        <w:t>Question 2.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5"/>
        <w:gridCol w:w="1989"/>
        <w:gridCol w:w="1530"/>
      </w:tblGrid>
      <w:tr w:rsidR="00CD3D0A" w14:paraId="10A51E50" w14:textId="77777777">
        <w:tc>
          <w:tcPr>
            <w:tcW w:w="802" w:type="dxa"/>
            <w:tcBorders>
              <w:bottom w:val="single" w:sz="12" w:space="0" w:color="auto"/>
            </w:tcBorders>
          </w:tcPr>
          <w:p w14:paraId="60616493" w14:textId="77777777" w:rsidR="00CD3D0A" w:rsidRDefault="00CD3D0A">
            <w:pPr>
              <w:tabs>
                <w:tab w:val="left" w:pos="1080"/>
              </w:tabs>
              <w:spacing w:before="60" w:after="60"/>
              <w:rPr>
                <w:rFonts w:ascii="Arial" w:hAnsi="Arial" w:cs="Arial"/>
                <w:sz w:val="18"/>
                <w:szCs w:val="18"/>
              </w:rPr>
            </w:pPr>
          </w:p>
        </w:tc>
        <w:tc>
          <w:tcPr>
            <w:tcW w:w="5255" w:type="dxa"/>
            <w:tcBorders>
              <w:bottom w:val="single" w:sz="12" w:space="0" w:color="auto"/>
            </w:tcBorders>
          </w:tcPr>
          <w:p w14:paraId="135C3279"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530901FB"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30" w:type="dxa"/>
            <w:tcBorders>
              <w:bottom w:val="single" w:sz="12" w:space="0" w:color="auto"/>
            </w:tcBorders>
          </w:tcPr>
          <w:p w14:paraId="1B9DD29A"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671559E5" w14:textId="77777777">
        <w:tc>
          <w:tcPr>
            <w:tcW w:w="802" w:type="dxa"/>
            <w:tcBorders>
              <w:top w:val="single" w:sz="12" w:space="0" w:color="auto"/>
              <w:bottom w:val="single" w:sz="2" w:space="0" w:color="auto"/>
              <w:right w:val="single" w:sz="2" w:space="0" w:color="auto"/>
            </w:tcBorders>
            <w:vAlign w:val="center"/>
          </w:tcPr>
          <w:p w14:paraId="298897A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2a.</w:t>
            </w:r>
          </w:p>
        </w:tc>
        <w:tc>
          <w:tcPr>
            <w:tcW w:w="5255" w:type="dxa"/>
            <w:tcBorders>
              <w:top w:val="single" w:sz="12" w:space="0" w:color="auto"/>
              <w:left w:val="single" w:sz="2" w:space="0" w:color="auto"/>
              <w:bottom w:val="single" w:sz="2" w:space="0" w:color="auto"/>
              <w:right w:val="single" w:sz="2" w:space="0" w:color="auto"/>
            </w:tcBorders>
            <w:vAlign w:val="center"/>
          </w:tcPr>
          <w:p w14:paraId="782F1BD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modified</w:t>
            </w:r>
          </w:p>
        </w:tc>
        <w:tc>
          <w:tcPr>
            <w:tcW w:w="1989" w:type="dxa"/>
            <w:tcBorders>
              <w:top w:val="single" w:sz="12" w:space="0" w:color="auto"/>
              <w:left w:val="single" w:sz="2" w:space="0" w:color="auto"/>
              <w:bottom w:val="single" w:sz="2" w:space="0" w:color="auto"/>
              <w:right w:val="single" w:sz="2" w:space="0" w:color="auto"/>
            </w:tcBorders>
            <w:vAlign w:val="center"/>
          </w:tcPr>
          <w:p w14:paraId="424CD596"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68</w:t>
            </w:r>
          </w:p>
        </w:tc>
        <w:tc>
          <w:tcPr>
            <w:tcW w:w="1530" w:type="dxa"/>
            <w:tcBorders>
              <w:top w:val="single" w:sz="12" w:space="0" w:color="auto"/>
              <w:left w:val="single" w:sz="2" w:space="0" w:color="auto"/>
              <w:bottom w:val="single" w:sz="2" w:space="0" w:color="auto"/>
            </w:tcBorders>
            <w:vAlign w:val="center"/>
          </w:tcPr>
          <w:p w14:paraId="18AAAF57"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62</w:t>
            </w:r>
          </w:p>
        </w:tc>
      </w:tr>
      <w:tr w:rsidR="00CD3D0A" w14:paraId="4280C131" w14:textId="77777777">
        <w:tc>
          <w:tcPr>
            <w:tcW w:w="802" w:type="dxa"/>
            <w:tcBorders>
              <w:top w:val="single" w:sz="2" w:space="0" w:color="auto"/>
              <w:bottom w:val="single" w:sz="2" w:space="0" w:color="auto"/>
              <w:right w:val="single" w:sz="2" w:space="0" w:color="auto"/>
            </w:tcBorders>
            <w:vAlign w:val="center"/>
          </w:tcPr>
          <w:p w14:paraId="3926965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2b.</w:t>
            </w:r>
          </w:p>
        </w:tc>
        <w:tc>
          <w:tcPr>
            <w:tcW w:w="5255" w:type="dxa"/>
            <w:tcBorders>
              <w:top w:val="single" w:sz="2" w:space="0" w:color="auto"/>
              <w:left w:val="single" w:sz="2" w:space="0" w:color="auto"/>
              <w:bottom w:val="single" w:sz="2" w:space="0" w:color="auto"/>
              <w:right w:val="single" w:sz="2" w:space="0" w:color="auto"/>
            </w:tcBorders>
            <w:vAlign w:val="center"/>
          </w:tcPr>
          <w:p w14:paraId="18631E0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not modified</w:t>
            </w:r>
          </w:p>
        </w:tc>
        <w:tc>
          <w:tcPr>
            <w:tcW w:w="1989" w:type="dxa"/>
            <w:tcBorders>
              <w:top w:val="single" w:sz="2" w:space="0" w:color="auto"/>
              <w:left w:val="single" w:sz="2" w:space="0" w:color="auto"/>
              <w:bottom w:val="single" w:sz="2" w:space="0" w:color="auto"/>
              <w:right w:val="single" w:sz="2" w:space="0" w:color="auto"/>
            </w:tcBorders>
            <w:vAlign w:val="center"/>
          </w:tcPr>
          <w:p w14:paraId="2D843E93"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40</w:t>
            </w:r>
          </w:p>
        </w:tc>
        <w:tc>
          <w:tcPr>
            <w:tcW w:w="1530" w:type="dxa"/>
            <w:tcBorders>
              <w:top w:val="single" w:sz="2" w:space="0" w:color="auto"/>
              <w:left w:val="single" w:sz="2" w:space="0" w:color="auto"/>
              <w:bottom w:val="single" w:sz="2" w:space="0" w:color="auto"/>
            </w:tcBorders>
            <w:vAlign w:val="center"/>
          </w:tcPr>
          <w:p w14:paraId="4561582E"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36</w:t>
            </w:r>
          </w:p>
        </w:tc>
      </w:tr>
      <w:tr w:rsidR="00CD3D0A" w14:paraId="7E239E40" w14:textId="77777777">
        <w:tc>
          <w:tcPr>
            <w:tcW w:w="802" w:type="dxa"/>
            <w:tcBorders>
              <w:top w:val="single" w:sz="2" w:space="0" w:color="auto"/>
              <w:bottom w:val="single" w:sz="12" w:space="0" w:color="auto"/>
            </w:tcBorders>
            <w:vAlign w:val="center"/>
          </w:tcPr>
          <w:p w14:paraId="60803E87" w14:textId="77777777" w:rsidR="00CD3D0A" w:rsidRDefault="00CD3D0A">
            <w:pPr>
              <w:tabs>
                <w:tab w:val="left" w:pos="1080"/>
              </w:tabs>
              <w:spacing w:before="60" w:after="60"/>
              <w:jc w:val="left"/>
              <w:rPr>
                <w:rFonts w:ascii="Arial" w:hAnsi="Arial" w:cs="Arial"/>
                <w:sz w:val="18"/>
                <w:szCs w:val="18"/>
              </w:rPr>
            </w:pPr>
          </w:p>
        </w:tc>
        <w:tc>
          <w:tcPr>
            <w:tcW w:w="5255" w:type="dxa"/>
            <w:tcBorders>
              <w:top w:val="single" w:sz="2" w:space="0" w:color="auto"/>
              <w:left w:val="nil"/>
              <w:bottom w:val="single" w:sz="12" w:space="0" w:color="auto"/>
              <w:right w:val="single" w:sz="2" w:space="0" w:color="auto"/>
            </w:tcBorders>
            <w:vAlign w:val="center"/>
          </w:tcPr>
          <w:p w14:paraId="32EBB70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17DA7126"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108</w:t>
            </w:r>
          </w:p>
        </w:tc>
        <w:tc>
          <w:tcPr>
            <w:tcW w:w="1530" w:type="dxa"/>
            <w:tcBorders>
              <w:top w:val="single" w:sz="2" w:space="0" w:color="auto"/>
              <w:left w:val="single" w:sz="2" w:space="0" w:color="auto"/>
              <w:bottom w:val="single" w:sz="12" w:space="0" w:color="auto"/>
            </w:tcBorders>
            <w:vAlign w:val="center"/>
          </w:tcPr>
          <w:p w14:paraId="32338936"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98</w:t>
            </w:r>
          </w:p>
        </w:tc>
      </w:tr>
    </w:tbl>
    <w:p w14:paraId="377B01F3" w14:textId="77777777" w:rsidR="00CD3D0A" w:rsidRDefault="00CD3D0A">
      <w:pPr>
        <w:tabs>
          <w:tab w:val="left" w:pos="1080"/>
        </w:tabs>
        <w:rPr>
          <w:rFonts w:ascii="Arial" w:hAnsi="Arial" w:cs="Arial"/>
          <w:sz w:val="20"/>
        </w:rPr>
      </w:pPr>
    </w:p>
    <w:p w14:paraId="05069522" w14:textId="77777777" w:rsidR="00CD3D0A" w:rsidRDefault="00CD3D0A">
      <w:pPr>
        <w:tabs>
          <w:tab w:val="left" w:pos="1080"/>
        </w:tabs>
        <w:rPr>
          <w:rFonts w:ascii="Arial" w:hAnsi="Arial" w:cs="Arial"/>
          <w:b/>
          <w:sz w:val="20"/>
        </w:rPr>
      </w:pPr>
      <w:r>
        <w:rPr>
          <w:rFonts w:ascii="Arial" w:hAnsi="Arial" w:cs="Arial"/>
          <w:b/>
          <w:sz w:val="20"/>
        </w:rPr>
        <w:t>Question 3.  Alternative Placements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7"/>
        <w:gridCol w:w="1989"/>
        <w:gridCol w:w="1528"/>
      </w:tblGrid>
      <w:tr w:rsidR="00CD3D0A" w14:paraId="434B54BF" w14:textId="77777777">
        <w:tc>
          <w:tcPr>
            <w:tcW w:w="802" w:type="dxa"/>
            <w:tcBorders>
              <w:bottom w:val="single" w:sz="12" w:space="0" w:color="auto"/>
            </w:tcBorders>
          </w:tcPr>
          <w:p w14:paraId="6893E243" w14:textId="77777777" w:rsidR="00CD3D0A" w:rsidRDefault="00CD3D0A">
            <w:pPr>
              <w:tabs>
                <w:tab w:val="left" w:pos="1080"/>
              </w:tabs>
              <w:spacing w:before="60" w:after="60"/>
              <w:rPr>
                <w:rFonts w:ascii="Arial" w:hAnsi="Arial" w:cs="Arial"/>
                <w:sz w:val="18"/>
                <w:szCs w:val="18"/>
              </w:rPr>
            </w:pPr>
          </w:p>
        </w:tc>
        <w:tc>
          <w:tcPr>
            <w:tcW w:w="5257" w:type="dxa"/>
            <w:tcBorders>
              <w:bottom w:val="single" w:sz="12" w:space="0" w:color="auto"/>
            </w:tcBorders>
          </w:tcPr>
          <w:p w14:paraId="0C5C04ED"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4135B0BE"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28" w:type="dxa"/>
            <w:tcBorders>
              <w:bottom w:val="single" w:sz="12" w:space="0" w:color="auto"/>
            </w:tcBorders>
          </w:tcPr>
          <w:p w14:paraId="43CA4F27"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53033928" w14:textId="77777777">
        <w:tc>
          <w:tcPr>
            <w:tcW w:w="802" w:type="dxa"/>
            <w:tcBorders>
              <w:top w:val="single" w:sz="12" w:space="0" w:color="auto"/>
              <w:bottom w:val="single" w:sz="2" w:space="0" w:color="auto"/>
              <w:right w:val="single" w:sz="2" w:space="0" w:color="auto"/>
            </w:tcBorders>
            <w:vAlign w:val="center"/>
          </w:tcPr>
          <w:p w14:paraId="3BFF0B7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3a.</w:t>
            </w:r>
          </w:p>
        </w:tc>
        <w:tc>
          <w:tcPr>
            <w:tcW w:w="5257" w:type="dxa"/>
            <w:tcBorders>
              <w:top w:val="single" w:sz="12" w:space="0" w:color="auto"/>
              <w:left w:val="single" w:sz="2" w:space="0" w:color="auto"/>
              <w:bottom w:val="single" w:sz="2" w:space="0" w:color="auto"/>
              <w:right w:val="single" w:sz="2" w:space="0" w:color="auto"/>
            </w:tcBorders>
            <w:vAlign w:val="center"/>
          </w:tcPr>
          <w:p w14:paraId="4267932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modified expulsions</w:t>
            </w:r>
          </w:p>
        </w:tc>
        <w:tc>
          <w:tcPr>
            <w:tcW w:w="1989" w:type="dxa"/>
            <w:tcBorders>
              <w:top w:val="single" w:sz="12" w:space="0" w:color="auto"/>
              <w:left w:val="single" w:sz="2" w:space="0" w:color="auto"/>
              <w:bottom w:val="single" w:sz="2" w:space="0" w:color="auto"/>
              <w:right w:val="single" w:sz="2" w:space="0" w:color="auto"/>
            </w:tcBorders>
            <w:vAlign w:val="center"/>
          </w:tcPr>
          <w:p w14:paraId="1A85C8A4"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19</w:t>
            </w:r>
          </w:p>
        </w:tc>
        <w:tc>
          <w:tcPr>
            <w:tcW w:w="1528" w:type="dxa"/>
            <w:tcBorders>
              <w:top w:val="single" w:sz="12" w:space="0" w:color="auto"/>
              <w:left w:val="single" w:sz="2" w:space="0" w:color="auto"/>
              <w:bottom w:val="single" w:sz="2" w:space="0" w:color="auto"/>
            </w:tcBorders>
            <w:vAlign w:val="center"/>
          </w:tcPr>
          <w:p w14:paraId="196F0443"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28</w:t>
            </w:r>
          </w:p>
        </w:tc>
      </w:tr>
      <w:tr w:rsidR="00CD3D0A" w14:paraId="341A2C53" w14:textId="77777777">
        <w:tc>
          <w:tcPr>
            <w:tcW w:w="802" w:type="dxa"/>
            <w:tcBorders>
              <w:top w:val="single" w:sz="2" w:space="0" w:color="auto"/>
              <w:bottom w:val="single" w:sz="2" w:space="0" w:color="auto"/>
              <w:right w:val="single" w:sz="2" w:space="0" w:color="auto"/>
            </w:tcBorders>
            <w:vAlign w:val="center"/>
          </w:tcPr>
          <w:p w14:paraId="3DB4A3E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3b.</w:t>
            </w:r>
          </w:p>
        </w:tc>
        <w:tc>
          <w:tcPr>
            <w:tcW w:w="5257" w:type="dxa"/>
            <w:tcBorders>
              <w:top w:val="single" w:sz="2" w:space="0" w:color="auto"/>
              <w:left w:val="single" w:sz="2" w:space="0" w:color="auto"/>
              <w:bottom w:val="single" w:sz="2" w:space="0" w:color="auto"/>
              <w:right w:val="single" w:sz="2" w:space="0" w:color="auto"/>
            </w:tcBorders>
            <w:vAlign w:val="center"/>
          </w:tcPr>
          <w:p w14:paraId="5601804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non-modified expulsions</w:t>
            </w:r>
          </w:p>
        </w:tc>
        <w:tc>
          <w:tcPr>
            <w:tcW w:w="1989" w:type="dxa"/>
            <w:tcBorders>
              <w:top w:val="single" w:sz="2" w:space="0" w:color="auto"/>
              <w:left w:val="single" w:sz="2" w:space="0" w:color="auto"/>
              <w:bottom w:val="single" w:sz="2" w:space="0" w:color="auto"/>
              <w:right w:val="single" w:sz="2" w:space="0" w:color="auto"/>
            </w:tcBorders>
            <w:vAlign w:val="center"/>
          </w:tcPr>
          <w:p w14:paraId="12A2308E"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31</w:t>
            </w:r>
          </w:p>
        </w:tc>
        <w:tc>
          <w:tcPr>
            <w:tcW w:w="1528" w:type="dxa"/>
            <w:tcBorders>
              <w:top w:val="single" w:sz="2" w:space="0" w:color="auto"/>
              <w:left w:val="single" w:sz="2" w:space="0" w:color="auto"/>
              <w:bottom w:val="single" w:sz="2" w:space="0" w:color="auto"/>
            </w:tcBorders>
            <w:vAlign w:val="center"/>
          </w:tcPr>
          <w:p w14:paraId="732D837C"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78</w:t>
            </w:r>
          </w:p>
        </w:tc>
      </w:tr>
      <w:tr w:rsidR="00CD3D0A" w14:paraId="4A8902F1" w14:textId="77777777">
        <w:tc>
          <w:tcPr>
            <w:tcW w:w="802" w:type="dxa"/>
            <w:tcBorders>
              <w:top w:val="single" w:sz="2" w:space="0" w:color="auto"/>
              <w:bottom w:val="single" w:sz="12" w:space="0" w:color="auto"/>
            </w:tcBorders>
            <w:vAlign w:val="center"/>
          </w:tcPr>
          <w:p w14:paraId="6B2344CA" w14:textId="77777777" w:rsidR="00CD3D0A" w:rsidRDefault="00CD3D0A">
            <w:pPr>
              <w:tabs>
                <w:tab w:val="left" w:pos="1080"/>
              </w:tabs>
              <w:spacing w:before="60" w:after="60"/>
              <w:jc w:val="left"/>
              <w:rPr>
                <w:rFonts w:ascii="Arial" w:hAnsi="Arial" w:cs="Arial"/>
                <w:sz w:val="18"/>
                <w:szCs w:val="18"/>
              </w:rPr>
            </w:pPr>
          </w:p>
        </w:tc>
        <w:tc>
          <w:tcPr>
            <w:tcW w:w="5257" w:type="dxa"/>
            <w:tcBorders>
              <w:top w:val="single" w:sz="2" w:space="0" w:color="auto"/>
              <w:left w:val="nil"/>
              <w:bottom w:val="single" w:sz="12" w:space="0" w:color="auto"/>
              <w:right w:val="single" w:sz="2" w:space="0" w:color="auto"/>
            </w:tcBorders>
            <w:vAlign w:val="center"/>
          </w:tcPr>
          <w:p w14:paraId="4312F50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494E6934"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50</w:t>
            </w:r>
          </w:p>
        </w:tc>
        <w:tc>
          <w:tcPr>
            <w:tcW w:w="1528" w:type="dxa"/>
            <w:tcBorders>
              <w:top w:val="single" w:sz="2" w:space="0" w:color="auto"/>
              <w:left w:val="single" w:sz="2" w:space="0" w:color="auto"/>
              <w:bottom w:val="single" w:sz="12" w:space="0" w:color="auto"/>
            </w:tcBorders>
            <w:vAlign w:val="center"/>
          </w:tcPr>
          <w:p w14:paraId="6026C60E"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45</w:t>
            </w:r>
          </w:p>
        </w:tc>
      </w:tr>
    </w:tbl>
    <w:p w14:paraId="0542BB0F" w14:textId="77777777" w:rsidR="00CD3D0A" w:rsidRDefault="00CD3D0A">
      <w:pPr>
        <w:tabs>
          <w:tab w:val="left" w:pos="1080"/>
        </w:tabs>
        <w:rPr>
          <w:rFonts w:ascii="Arial" w:hAnsi="Arial" w:cs="Arial"/>
          <w:sz w:val="20"/>
        </w:rPr>
      </w:pPr>
    </w:p>
    <w:p w14:paraId="6C0EEA51" w14:textId="77777777" w:rsidR="00CD3D0A" w:rsidRDefault="00CD3D0A">
      <w:pPr>
        <w:tabs>
          <w:tab w:val="left" w:pos="1080"/>
        </w:tabs>
        <w:rPr>
          <w:rFonts w:ascii="Arial" w:hAnsi="Arial" w:cs="Arial"/>
          <w:b/>
          <w:sz w:val="20"/>
        </w:rPr>
      </w:pPr>
      <w:r>
        <w:rPr>
          <w:rFonts w:ascii="Arial" w:hAnsi="Arial" w:cs="Arial"/>
          <w:b/>
          <w:sz w:val="20"/>
        </w:rPr>
        <w:t>Question 4.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1584"/>
        <w:gridCol w:w="1584"/>
      </w:tblGrid>
      <w:tr w:rsidR="00CD3D0A" w14:paraId="44790F57" w14:textId="77777777">
        <w:tc>
          <w:tcPr>
            <w:tcW w:w="828" w:type="dxa"/>
            <w:tcBorders>
              <w:bottom w:val="single" w:sz="12" w:space="0" w:color="auto"/>
            </w:tcBorders>
          </w:tcPr>
          <w:p w14:paraId="1340044A"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19F13CDD" w14:textId="77777777" w:rsidR="00CD3D0A" w:rsidRDefault="00CD3D0A">
            <w:pPr>
              <w:tabs>
                <w:tab w:val="left" w:pos="1080"/>
              </w:tabs>
              <w:spacing w:before="60" w:after="60"/>
              <w:rPr>
                <w:rFonts w:ascii="Arial" w:hAnsi="Arial" w:cs="Arial"/>
                <w:sz w:val="18"/>
                <w:szCs w:val="18"/>
              </w:rPr>
            </w:pPr>
          </w:p>
        </w:tc>
        <w:tc>
          <w:tcPr>
            <w:tcW w:w="1584" w:type="dxa"/>
            <w:tcBorders>
              <w:bottom w:val="single" w:sz="12" w:space="0" w:color="auto"/>
            </w:tcBorders>
          </w:tcPr>
          <w:p w14:paraId="56B8A3AE"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84" w:type="dxa"/>
            <w:tcBorders>
              <w:bottom w:val="single" w:sz="12" w:space="0" w:color="auto"/>
            </w:tcBorders>
          </w:tcPr>
          <w:p w14:paraId="046C294D"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12A77C1D" w14:textId="77777777">
        <w:tc>
          <w:tcPr>
            <w:tcW w:w="828" w:type="dxa"/>
            <w:tcBorders>
              <w:top w:val="single" w:sz="12" w:space="0" w:color="auto"/>
              <w:bottom w:val="single" w:sz="2" w:space="0" w:color="auto"/>
              <w:right w:val="single" w:sz="2" w:space="0" w:color="auto"/>
            </w:tcBorders>
            <w:vAlign w:val="center"/>
          </w:tcPr>
          <w:p w14:paraId="734E686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4a.</w:t>
            </w:r>
          </w:p>
        </w:tc>
        <w:tc>
          <w:tcPr>
            <w:tcW w:w="5580" w:type="dxa"/>
            <w:tcBorders>
              <w:top w:val="single" w:sz="12" w:space="0" w:color="auto"/>
              <w:left w:val="single" w:sz="2" w:space="0" w:color="auto"/>
              <w:bottom w:val="single" w:sz="2" w:space="0" w:color="auto"/>
              <w:right w:val="single" w:sz="2" w:space="0" w:color="auto"/>
            </w:tcBorders>
            <w:vAlign w:val="center"/>
          </w:tcPr>
          <w:p w14:paraId="2209060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disabled students</w:t>
            </w:r>
          </w:p>
        </w:tc>
        <w:tc>
          <w:tcPr>
            <w:tcW w:w="1584" w:type="dxa"/>
            <w:tcBorders>
              <w:top w:val="single" w:sz="12" w:space="0" w:color="auto"/>
              <w:left w:val="single" w:sz="2" w:space="0" w:color="auto"/>
              <w:bottom w:val="single" w:sz="2" w:space="0" w:color="auto"/>
              <w:right w:val="single" w:sz="2" w:space="0" w:color="auto"/>
            </w:tcBorders>
            <w:vAlign w:val="center"/>
          </w:tcPr>
          <w:p w14:paraId="4F39DC4A"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17</w:t>
            </w:r>
          </w:p>
        </w:tc>
        <w:tc>
          <w:tcPr>
            <w:tcW w:w="1584" w:type="dxa"/>
            <w:tcBorders>
              <w:top w:val="single" w:sz="12" w:space="0" w:color="auto"/>
              <w:left w:val="single" w:sz="2" w:space="0" w:color="auto"/>
              <w:bottom w:val="single" w:sz="2" w:space="0" w:color="auto"/>
            </w:tcBorders>
            <w:vAlign w:val="center"/>
          </w:tcPr>
          <w:p w14:paraId="79C4EC3B"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25</w:t>
            </w:r>
          </w:p>
        </w:tc>
      </w:tr>
      <w:tr w:rsidR="00CD3D0A" w14:paraId="27E81DA8" w14:textId="77777777">
        <w:tc>
          <w:tcPr>
            <w:tcW w:w="828" w:type="dxa"/>
            <w:tcBorders>
              <w:top w:val="single" w:sz="2" w:space="0" w:color="auto"/>
              <w:bottom w:val="single" w:sz="2" w:space="0" w:color="auto"/>
              <w:right w:val="single" w:sz="2" w:space="0" w:color="auto"/>
            </w:tcBorders>
            <w:vAlign w:val="center"/>
          </w:tcPr>
          <w:p w14:paraId="3E510E9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4b.</w:t>
            </w:r>
          </w:p>
        </w:tc>
        <w:tc>
          <w:tcPr>
            <w:tcW w:w="5580" w:type="dxa"/>
            <w:tcBorders>
              <w:top w:val="single" w:sz="2" w:space="0" w:color="auto"/>
              <w:left w:val="single" w:sz="2" w:space="0" w:color="auto"/>
              <w:bottom w:val="single" w:sz="2" w:space="0" w:color="auto"/>
              <w:right w:val="single" w:sz="2" w:space="0" w:color="auto"/>
            </w:tcBorders>
            <w:vAlign w:val="center"/>
          </w:tcPr>
          <w:p w14:paraId="46A8CD0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nondisabled students</w:t>
            </w:r>
          </w:p>
        </w:tc>
        <w:tc>
          <w:tcPr>
            <w:tcW w:w="1584" w:type="dxa"/>
            <w:tcBorders>
              <w:top w:val="single" w:sz="2" w:space="0" w:color="auto"/>
              <w:left w:val="single" w:sz="2" w:space="0" w:color="auto"/>
              <w:bottom w:val="single" w:sz="2" w:space="0" w:color="auto"/>
              <w:right w:val="single" w:sz="2" w:space="0" w:color="auto"/>
            </w:tcBorders>
            <w:vAlign w:val="center"/>
          </w:tcPr>
          <w:p w14:paraId="54CF8001"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51</w:t>
            </w:r>
          </w:p>
        </w:tc>
        <w:tc>
          <w:tcPr>
            <w:tcW w:w="1584" w:type="dxa"/>
            <w:tcBorders>
              <w:top w:val="single" w:sz="2" w:space="0" w:color="auto"/>
              <w:left w:val="single" w:sz="2" w:space="0" w:color="auto"/>
              <w:bottom w:val="single" w:sz="2" w:space="0" w:color="auto"/>
            </w:tcBorders>
            <w:vAlign w:val="center"/>
          </w:tcPr>
          <w:p w14:paraId="376E921C"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75</w:t>
            </w:r>
          </w:p>
        </w:tc>
      </w:tr>
      <w:tr w:rsidR="00CD3D0A" w14:paraId="5130F1FB" w14:textId="77777777">
        <w:tc>
          <w:tcPr>
            <w:tcW w:w="828" w:type="dxa"/>
            <w:tcBorders>
              <w:top w:val="single" w:sz="2" w:space="0" w:color="auto"/>
              <w:bottom w:val="single" w:sz="12" w:space="0" w:color="auto"/>
            </w:tcBorders>
            <w:vAlign w:val="center"/>
          </w:tcPr>
          <w:p w14:paraId="0EC67593" w14:textId="77777777" w:rsidR="00CD3D0A" w:rsidRDefault="00CD3D0A">
            <w:pPr>
              <w:tabs>
                <w:tab w:val="left" w:pos="1080"/>
              </w:tabs>
              <w:spacing w:before="60" w:after="60"/>
              <w:jc w:val="left"/>
              <w:rPr>
                <w:rFonts w:ascii="Arial" w:hAnsi="Arial" w:cs="Arial"/>
                <w:sz w:val="18"/>
                <w:szCs w:val="18"/>
              </w:rPr>
            </w:pPr>
          </w:p>
        </w:tc>
        <w:tc>
          <w:tcPr>
            <w:tcW w:w="5580" w:type="dxa"/>
            <w:tcBorders>
              <w:top w:val="single" w:sz="2" w:space="0" w:color="auto"/>
              <w:left w:val="nil"/>
              <w:bottom w:val="single" w:sz="12" w:space="0" w:color="auto"/>
              <w:right w:val="single" w:sz="2" w:space="0" w:color="auto"/>
            </w:tcBorders>
            <w:vAlign w:val="center"/>
          </w:tcPr>
          <w:p w14:paraId="6E993D1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584" w:type="dxa"/>
            <w:tcBorders>
              <w:top w:val="single" w:sz="2" w:space="0" w:color="auto"/>
              <w:left w:val="single" w:sz="2" w:space="0" w:color="auto"/>
              <w:bottom w:val="single" w:sz="12" w:space="0" w:color="auto"/>
              <w:right w:val="single" w:sz="2" w:space="0" w:color="auto"/>
            </w:tcBorders>
            <w:vAlign w:val="center"/>
          </w:tcPr>
          <w:p w14:paraId="07C8F658"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68</w:t>
            </w:r>
          </w:p>
        </w:tc>
        <w:tc>
          <w:tcPr>
            <w:tcW w:w="1584" w:type="dxa"/>
            <w:tcBorders>
              <w:top w:val="single" w:sz="2" w:space="0" w:color="auto"/>
              <w:left w:val="single" w:sz="2" w:space="0" w:color="auto"/>
              <w:bottom w:val="single" w:sz="12" w:space="0" w:color="auto"/>
            </w:tcBorders>
            <w:vAlign w:val="center"/>
          </w:tcPr>
          <w:p w14:paraId="439F4BEF"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bl>
    <w:p w14:paraId="5DC00213" w14:textId="77777777" w:rsidR="00CD3D0A" w:rsidRDefault="00CD3D0A">
      <w:pPr>
        <w:tabs>
          <w:tab w:val="left" w:pos="1080"/>
        </w:tabs>
        <w:rPr>
          <w:rFonts w:ascii="Arial" w:hAnsi="Arial" w:cs="Arial"/>
          <w:sz w:val="20"/>
        </w:rPr>
      </w:pPr>
    </w:p>
    <w:p w14:paraId="2A1C6F37" w14:textId="77777777" w:rsidR="00CD3D0A" w:rsidRDefault="00CD3D0A">
      <w:pPr>
        <w:tabs>
          <w:tab w:val="left" w:pos="1080"/>
        </w:tabs>
        <w:rPr>
          <w:rFonts w:ascii="Arial" w:hAnsi="Arial" w:cs="Arial"/>
          <w:b/>
          <w:sz w:val="20"/>
        </w:rPr>
      </w:pPr>
      <w:r>
        <w:rPr>
          <w:rFonts w:ascii="Arial" w:hAnsi="Arial" w:cs="Arial"/>
          <w:b/>
          <w:sz w:val="20"/>
        </w:rPr>
        <w:t xml:space="preserve">Question 7.  </w:t>
      </w:r>
      <w:r>
        <w:rPr>
          <w:rFonts w:ascii="Arial" w:hAnsi="Arial" w:cs="Arial"/>
          <w:b/>
          <w:i/>
          <w:sz w:val="20"/>
        </w:rPr>
        <w:t>GFSA</w:t>
      </w:r>
      <w:r>
        <w:rPr>
          <w:rFonts w:ascii="Arial" w:hAnsi="Arial" w:cs="Arial"/>
          <w:b/>
          <w:sz w:val="20"/>
        </w:rPr>
        <w:t xml:space="preserve"> Submission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7164"/>
        <w:gridCol w:w="1584"/>
      </w:tblGrid>
      <w:tr w:rsidR="00CD3D0A" w14:paraId="12C54B12" w14:textId="77777777">
        <w:tc>
          <w:tcPr>
            <w:tcW w:w="828" w:type="dxa"/>
            <w:tcBorders>
              <w:bottom w:val="single" w:sz="12" w:space="0" w:color="auto"/>
            </w:tcBorders>
          </w:tcPr>
          <w:p w14:paraId="1FE3626E" w14:textId="77777777" w:rsidR="00CD3D0A" w:rsidRDefault="00CD3D0A">
            <w:pPr>
              <w:tabs>
                <w:tab w:val="left" w:pos="1080"/>
              </w:tabs>
              <w:spacing w:before="60" w:after="60"/>
              <w:rPr>
                <w:rFonts w:ascii="Arial" w:hAnsi="Arial" w:cs="Arial"/>
                <w:sz w:val="18"/>
                <w:szCs w:val="18"/>
              </w:rPr>
            </w:pPr>
          </w:p>
        </w:tc>
        <w:tc>
          <w:tcPr>
            <w:tcW w:w="7164" w:type="dxa"/>
            <w:tcBorders>
              <w:bottom w:val="single" w:sz="12" w:space="0" w:color="auto"/>
            </w:tcBorders>
          </w:tcPr>
          <w:p w14:paraId="7143DA71" w14:textId="77777777" w:rsidR="00CD3D0A" w:rsidRDefault="00CD3D0A">
            <w:pPr>
              <w:tabs>
                <w:tab w:val="left" w:pos="1080"/>
              </w:tabs>
              <w:spacing w:before="60" w:after="60"/>
              <w:jc w:val="center"/>
              <w:rPr>
                <w:rFonts w:ascii="Arial" w:hAnsi="Arial" w:cs="Arial"/>
                <w:sz w:val="18"/>
                <w:szCs w:val="18"/>
              </w:rPr>
            </w:pPr>
          </w:p>
        </w:tc>
        <w:tc>
          <w:tcPr>
            <w:tcW w:w="1584" w:type="dxa"/>
            <w:tcBorders>
              <w:bottom w:val="single" w:sz="12" w:space="0" w:color="auto"/>
            </w:tcBorders>
          </w:tcPr>
          <w:p w14:paraId="53202200"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6053EE9D" w14:textId="77777777">
        <w:tc>
          <w:tcPr>
            <w:tcW w:w="828" w:type="dxa"/>
            <w:tcBorders>
              <w:top w:val="single" w:sz="12" w:space="0" w:color="auto"/>
              <w:bottom w:val="single" w:sz="2" w:space="0" w:color="auto"/>
              <w:right w:val="single" w:sz="2" w:space="0" w:color="auto"/>
            </w:tcBorders>
            <w:vAlign w:val="center"/>
          </w:tcPr>
          <w:p w14:paraId="35DDA8B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7a.</w:t>
            </w:r>
          </w:p>
        </w:tc>
        <w:tc>
          <w:tcPr>
            <w:tcW w:w="7164" w:type="dxa"/>
            <w:tcBorders>
              <w:top w:val="single" w:sz="12" w:space="0" w:color="auto"/>
              <w:left w:val="single" w:sz="2" w:space="0" w:color="auto"/>
              <w:bottom w:val="single" w:sz="2" w:space="0" w:color="auto"/>
              <w:right w:val="single" w:sz="2" w:space="0" w:color="auto"/>
            </w:tcBorders>
            <w:vAlign w:val="center"/>
          </w:tcPr>
          <w:p w14:paraId="139D35CB"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LEAs that submitted a </w:t>
            </w:r>
            <w:r>
              <w:rPr>
                <w:rFonts w:ascii="Arial" w:hAnsi="Arial" w:cs="Arial"/>
                <w:i/>
                <w:sz w:val="18"/>
                <w:szCs w:val="18"/>
              </w:rPr>
              <w:t>GFSA</w:t>
            </w:r>
            <w:r>
              <w:rPr>
                <w:rFonts w:ascii="Arial" w:hAnsi="Arial" w:cs="Arial"/>
                <w:sz w:val="18"/>
                <w:szCs w:val="18"/>
              </w:rPr>
              <w:t xml:space="preserve"> report to the state</w:t>
            </w:r>
          </w:p>
        </w:tc>
        <w:tc>
          <w:tcPr>
            <w:tcW w:w="1584" w:type="dxa"/>
            <w:tcBorders>
              <w:top w:val="single" w:sz="12" w:space="0" w:color="auto"/>
              <w:left w:val="single" w:sz="2" w:space="0" w:color="auto"/>
              <w:bottom w:val="single" w:sz="2" w:space="0" w:color="auto"/>
            </w:tcBorders>
            <w:vAlign w:val="center"/>
          </w:tcPr>
          <w:p w14:paraId="112555A9"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2F0B0BF8" w14:textId="77777777">
        <w:tc>
          <w:tcPr>
            <w:tcW w:w="828" w:type="dxa"/>
            <w:tcBorders>
              <w:top w:val="single" w:sz="2" w:space="0" w:color="auto"/>
              <w:bottom w:val="single" w:sz="2" w:space="0" w:color="auto"/>
              <w:right w:val="single" w:sz="2" w:space="0" w:color="auto"/>
            </w:tcBorders>
            <w:vAlign w:val="center"/>
          </w:tcPr>
          <w:p w14:paraId="0EF5DC0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7b.</w:t>
            </w:r>
          </w:p>
        </w:tc>
        <w:tc>
          <w:tcPr>
            <w:tcW w:w="7164" w:type="dxa"/>
            <w:tcBorders>
              <w:top w:val="single" w:sz="2" w:space="0" w:color="auto"/>
              <w:left w:val="single" w:sz="2" w:space="0" w:color="auto"/>
              <w:bottom w:val="single" w:sz="2" w:space="0" w:color="auto"/>
              <w:right w:val="single" w:sz="2" w:space="0" w:color="auto"/>
            </w:tcBorders>
            <w:vAlign w:val="center"/>
          </w:tcPr>
          <w:p w14:paraId="09077821"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schools that submitted </w:t>
            </w:r>
            <w:r>
              <w:rPr>
                <w:rFonts w:ascii="Arial" w:hAnsi="Arial" w:cs="Arial"/>
                <w:i/>
                <w:sz w:val="18"/>
                <w:szCs w:val="18"/>
              </w:rPr>
              <w:t>GFSA</w:t>
            </w:r>
            <w:r>
              <w:rPr>
                <w:rFonts w:ascii="Arial" w:hAnsi="Arial" w:cs="Arial"/>
                <w:sz w:val="18"/>
                <w:szCs w:val="18"/>
              </w:rPr>
              <w:t xml:space="preserve"> data to their LEAs</w:t>
            </w:r>
          </w:p>
        </w:tc>
        <w:tc>
          <w:tcPr>
            <w:tcW w:w="1584" w:type="dxa"/>
            <w:tcBorders>
              <w:top w:val="single" w:sz="2" w:space="0" w:color="auto"/>
              <w:left w:val="single" w:sz="2" w:space="0" w:color="auto"/>
              <w:bottom w:val="single" w:sz="2" w:space="0" w:color="auto"/>
            </w:tcBorders>
            <w:vAlign w:val="center"/>
          </w:tcPr>
          <w:p w14:paraId="7E982D33"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7FEFD9AD" w14:textId="77777777">
        <w:tc>
          <w:tcPr>
            <w:tcW w:w="828" w:type="dxa"/>
            <w:tcBorders>
              <w:top w:val="single" w:sz="2" w:space="0" w:color="auto"/>
              <w:bottom w:val="single" w:sz="12" w:space="0" w:color="auto"/>
              <w:right w:val="single" w:sz="2" w:space="0" w:color="auto"/>
            </w:tcBorders>
            <w:vAlign w:val="center"/>
          </w:tcPr>
          <w:p w14:paraId="55D6E81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7c.</w:t>
            </w:r>
          </w:p>
        </w:tc>
        <w:tc>
          <w:tcPr>
            <w:tcW w:w="7164" w:type="dxa"/>
            <w:tcBorders>
              <w:top w:val="single" w:sz="2" w:space="0" w:color="auto"/>
              <w:left w:val="single" w:sz="2" w:space="0" w:color="auto"/>
              <w:bottom w:val="single" w:sz="12" w:space="0" w:color="auto"/>
              <w:right w:val="single" w:sz="2" w:space="0" w:color="auto"/>
            </w:tcBorders>
            <w:vAlign w:val="center"/>
          </w:tcPr>
          <w:p w14:paraId="30934ACC"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Percentage of LEAs that reported students for a firearm offense</w:t>
            </w:r>
          </w:p>
        </w:tc>
        <w:tc>
          <w:tcPr>
            <w:tcW w:w="1584" w:type="dxa"/>
            <w:tcBorders>
              <w:top w:val="single" w:sz="2" w:space="0" w:color="auto"/>
              <w:left w:val="single" w:sz="2" w:space="0" w:color="auto"/>
              <w:bottom w:val="single" w:sz="12" w:space="0" w:color="auto"/>
            </w:tcBorders>
            <w:vAlign w:val="center"/>
          </w:tcPr>
          <w:p w14:paraId="1DA938AC"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9</w:t>
            </w:r>
          </w:p>
        </w:tc>
      </w:tr>
    </w:tbl>
    <w:p w14:paraId="2F7EAEB8" w14:textId="77777777" w:rsidR="00CD3D0A" w:rsidRDefault="00CD3D0A">
      <w:pPr>
        <w:tabs>
          <w:tab w:val="left" w:pos="1080"/>
        </w:tabs>
        <w:rPr>
          <w:rFonts w:ascii="Arial" w:hAnsi="Arial" w:cs="Arial"/>
          <w:sz w:val="20"/>
        </w:rPr>
      </w:pPr>
    </w:p>
    <w:p w14:paraId="2A019FD6" w14:textId="77777777" w:rsidR="00CD3D0A" w:rsidRDefault="00CD3D0A">
      <w:pPr>
        <w:tabs>
          <w:tab w:val="left" w:pos="1080"/>
        </w:tabs>
        <w:rPr>
          <w:rFonts w:ascii="Arial" w:hAnsi="Arial" w:cs="Arial"/>
          <w:sz w:val="20"/>
        </w:rPr>
      </w:pPr>
    </w:p>
    <w:p w14:paraId="1B5DAA2A" w14:textId="77777777" w:rsidR="00CD3D0A" w:rsidRDefault="00CD3D0A">
      <w:pPr>
        <w:tabs>
          <w:tab w:val="left" w:pos="1080"/>
        </w:tabs>
        <w:rPr>
          <w:rFonts w:ascii="Arial" w:hAnsi="Arial" w:cs="Arial"/>
          <w:sz w:val="20"/>
        </w:rPr>
      </w:pPr>
      <w:r>
        <w:rPr>
          <w:rFonts w:ascii="Arial" w:hAnsi="Arial" w:cs="Arial"/>
          <w:sz w:val="20"/>
        </w:rPr>
        <w:br w:type="page"/>
      </w:r>
    </w:p>
    <w:p w14:paraId="7355C36E" w14:textId="77777777" w:rsidR="00CD3D0A" w:rsidRDefault="00CD3D0A">
      <w:pPr>
        <w:pBdr>
          <w:top w:val="single" w:sz="18" w:space="1" w:color="auto"/>
          <w:bottom w:val="single" w:sz="18" w:space="1" w:color="auto"/>
        </w:pBdr>
        <w:tabs>
          <w:tab w:val="left" w:pos="1080"/>
        </w:tabs>
        <w:rPr>
          <w:rFonts w:ascii="Arial" w:hAnsi="Arial" w:cs="Arial"/>
          <w:b/>
          <w:sz w:val="28"/>
          <w:szCs w:val="28"/>
        </w:rPr>
      </w:pPr>
      <w:smartTag w:uri="urn:schemas-microsoft-com:office:smarttags" w:element="State">
        <w:smartTag w:uri="urn:schemas-microsoft-com:office:smarttags" w:element="place">
          <w:r>
            <w:rPr>
              <w:rFonts w:ascii="Arial" w:hAnsi="Arial" w:cs="Arial"/>
              <w:b/>
              <w:noProof/>
              <w:sz w:val="28"/>
              <w:szCs w:val="28"/>
            </w:rPr>
            <w:t>New York</w:t>
          </w:r>
        </w:smartTag>
      </w:smartTag>
      <w:r>
        <w:rPr>
          <w:rFonts w:ascii="Arial" w:hAnsi="Arial" w:cs="Arial"/>
          <w:b/>
          <w:sz w:val="28"/>
          <w:szCs w:val="28"/>
        </w:rPr>
        <w:t xml:space="preserve"> (continued)</w:t>
      </w:r>
    </w:p>
    <w:p w14:paraId="3C373950" w14:textId="77777777" w:rsidR="00CD3D0A" w:rsidRDefault="00CD3D0A">
      <w:pPr>
        <w:tabs>
          <w:tab w:val="left" w:pos="1080"/>
        </w:tabs>
        <w:rPr>
          <w:rFonts w:ascii="Arial" w:hAnsi="Arial" w:cs="Arial"/>
          <w:sz w:val="20"/>
        </w:rPr>
      </w:pPr>
    </w:p>
    <w:p w14:paraId="2D9E90B3" w14:textId="77777777" w:rsidR="00CD3D0A" w:rsidRDefault="00CD3D0A">
      <w:pPr>
        <w:pBdr>
          <w:bottom w:val="single" w:sz="8" w:space="1" w:color="auto"/>
        </w:pBdr>
        <w:tabs>
          <w:tab w:val="left" w:pos="1260"/>
        </w:tabs>
        <w:rPr>
          <w:rFonts w:ascii="Arial" w:hAnsi="Arial" w:cs="Arial"/>
          <w:b/>
          <w:sz w:val="20"/>
        </w:rPr>
      </w:pPr>
      <w:r>
        <w:rPr>
          <w:rFonts w:ascii="Arial" w:hAnsi="Arial" w:cs="Arial"/>
          <w:b/>
          <w:sz w:val="20"/>
        </w:rPr>
        <w:t>Question 8.  Data Quality</w:t>
      </w:r>
    </w:p>
    <w:p w14:paraId="3721E650" w14:textId="77777777" w:rsidR="00CD3D0A" w:rsidRDefault="00CD3D0A">
      <w:pPr>
        <w:pBdr>
          <w:bottom w:val="single" w:sz="8" w:space="1" w:color="auto"/>
        </w:pBdr>
        <w:tabs>
          <w:tab w:val="left" w:pos="1260"/>
        </w:tabs>
        <w:rPr>
          <w:rFonts w:ascii="Arial" w:hAnsi="Arial" w:cs="Arial"/>
          <w:b/>
          <w:sz w:val="20"/>
        </w:rPr>
      </w:pPr>
    </w:p>
    <w:p w14:paraId="2A8D6940" w14:textId="77777777" w:rsidR="00CD3D0A" w:rsidRDefault="00CD3D0A">
      <w:pPr>
        <w:pBdr>
          <w:bottom w:val="single" w:sz="8" w:space="1" w:color="auto"/>
        </w:pBdr>
        <w:tabs>
          <w:tab w:val="left" w:pos="1260"/>
        </w:tabs>
        <w:rPr>
          <w:rFonts w:ascii="Arial" w:hAnsi="Arial" w:cs="Arial"/>
          <w:sz w:val="20"/>
        </w:rPr>
      </w:pPr>
      <w:r>
        <w:rPr>
          <w:rFonts w:ascii="Arial" w:hAnsi="Arial" w:cs="Arial"/>
          <w:sz w:val="20"/>
        </w:rPr>
        <w:t>Information that explains any circumstances affecting the quality of data submitted.</w:t>
      </w:r>
    </w:p>
    <w:p w14:paraId="0E0B7C18" w14:textId="77777777" w:rsidR="00CD3D0A" w:rsidRDefault="00CD3D0A">
      <w:pPr>
        <w:tabs>
          <w:tab w:val="left" w:pos="1260"/>
        </w:tabs>
        <w:jc w:val="left"/>
        <w:rPr>
          <w:rFonts w:ascii="Arial" w:hAnsi="Arial" w:cs="Arial"/>
          <w:sz w:val="20"/>
        </w:rPr>
      </w:pPr>
      <w:r>
        <w:rPr>
          <w:rFonts w:ascii="Arial" w:hAnsi="Arial" w:cs="Arial"/>
          <w:sz w:val="20"/>
        </w:rPr>
        <w:t>None.</w:t>
      </w:r>
    </w:p>
    <w:p w14:paraId="69A44EE7" w14:textId="77777777" w:rsidR="00CD3D0A" w:rsidRDefault="00CD3D0A">
      <w:pPr>
        <w:tabs>
          <w:tab w:val="left" w:pos="1260"/>
        </w:tabs>
        <w:jc w:val="left"/>
        <w:rPr>
          <w:rFonts w:ascii="Arial" w:hAnsi="Arial" w:cs="Arial"/>
          <w:sz w:val="20"/>
        </w:rPr>
      </w:pPr>
    </w:p>
    <w:p w14:paraId="5F73D7DF" w14:textId="77777777" w:rsidR="00CD3D0A" w:rsidRDefault="00CD3D0A">
      <w:pPr>
        <w:tabs>
          <w:tab w:val="left" w:pos="1260"/>
        </w:tabs>
        <w:jc w:val="left"/>
        <w:rPr>
          <w:rFonts w:ascii="Arial" w:hAnsi="Arial" w:cs="Arial"/>
          <w:sz w:val="20"/>
        </w:rPr>
      </w:pPr>
    </w:p>
    <w:p w14:paraId="7A2D6BB0" w14:textId="77777777" w:rsidR="00CD3D0A" w:rsidRDefault="00CD3D0A">
      <w:pPr>
        <w:tabs>
          <w:tab w:val="left" w:pos="1080"/>
        </w:tabs>
        <w:rPr>
          <w:rFonts w:ascii="Arial" w:hAnsi="Arial" w:cs="Arial"/>
          <w:b/>
          <w:sz w:val="20"/>
        </w:rPr>
      </w:pPr>
      <w:r>
        <w:rPr>
          <w:rFonts w:ascii="Arial" w:hAnsi="Arial" w:cs="Arial"/>
          <w:b/>
          <w:sz w:val="20"/>
        </w:rPr>
        <w:t xml:space="preserve">Question 9.  </w:t>
      </w:r>
      <w:r>
        <w:rPr>
          <w:rFonts w:ascii="Arial" w:hAnsi="Arial" w:cs="Arial"/>
          <w:b/>
          <w:i/>
          <w:sz w:val="20"/>
        </w:rPr>
        <w:t>GFSA</w:t>
      </w:r>
      <w:r>
        <w:rPr>
          <w:rFonts w:ascii="Arial" w:hAnsi="Arial" w:cs="Arial"/>
          <w:b/>
          <w:sz w:val="20"/>
        </w:rPr>
        <w:t>–related State Law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107531FB" w14:textId="77777777">
        <w:tc>
          <w:tcPr>
            <w:tcW w:w="828" w:type="dxa"/>
            <w:tcBorders>
              <w:bottom w:val="single" w:sz="12" w:space="0" w:color="auto"/>
            </w:tcBorders>
          </w:tcPr>
          <w:p w14:paraId="3B892B6F"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18541BC4"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6DB9EAE5"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52E020DC" w14:textId="77777777">
        <w:tc>
          <w:tcPr>
            <w:tcW w:w="828" w:type="dxa"/>
            <w:tcBorders>
              <w:top w:val="single" w:sz="12" w:space="0" w:color="auto"/>
              <w:bottom w:val="single" w:sz="12" w:space="0" w:color="auto"/>
              <w:right w:val="single" w:sz="2" w:space="0" w:color="auto"/>
            </w:tcBorders>
            <w:vAlign w:val="center"/>
          </w:tcPr>
          <w:p w14:paraId="7B0B151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9.</w:t>
            </w:r>
          </w:p>
        </w:tc>
        <w:tc>
          <w:tcPr>
            <w:tcW w:w="5580" w:type="dxa"/>
            <w:tcBorders>
              <w:top w:val="single" w:sz="12" w:space="0" w:color="auto"/>
              <w:left w:val="single" w:sz="2" w:space="0" w:color="auto"/>
              <w:bottom w:val="single" w:sz="12" w:space="0" w:color="auto"/>
              <w:right w:val="single" w:sz="2" w:space="0" w:color="auto"/>
            </w:tcBorders>
            <w:vAlign w:val="center"/>
          </w:tcPr>
          <w:p w14:paraId="7335FCC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Has your state law related to the </w:t>
            </w:r>
            <w:r>
              <w:rPr>
                <w:rFonts w:ascii="Arial" w:hAnsi="Arial" w:cs="Arial"/>
                <w:i/>
                <w:sz w:val="18"/>
                <w:szCs w:val="18"/>
              </w:rPr>
              <w:t>GFSA</w:t>
            </w:r>
            <w:r>
              <w:rPr>
                <w:rFonts w:ascii="Arial" w:hAnsi="Arial" w:cs="Arial"/>
                <w:sz w:val="18"/>
                <w:szCs w:val="18"/>
              </w:rPr>
              <w:t xml:space="preserve"> changed in the past 12 months?</w:t>
            </w:r>
          </w:p>
        </w:tc>
        <w:tc>
          <w:tcPr>
            <w:tcW w:w="3168" w:type="dxa"/>
            <w:tcBorders>
              <w:top w:val="single" w:sz="12" w:space="0" w:color="auto"/>
              <w:left w:val="single" w:sz="2" w:space="0" w:color="auto"/>
              <w:bottom w:val="single" w:sz="12" w:space="0" w:color="auto"/>
            </w:tcBorders>
            <w:vAlign w:val="center"/>
          </w:tcPr>
          <w:p w14:paraId="79307407"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7B597C8C" w14:textId="77777777" w:rsidR="00CD3D0A" w:rsidRDefault="00CD3D0A">
      <w:pPr>
        <w:tabs>
          <w:tab w:val="left" w:pos="1080"/>
        </w:tabs>
        <w:rPr>
          <w:rFonts w:ascii="Arial" w:hAnsi="Arial" w:cs="Arial"/>
          <w:sz w:val="20"/>
        </w:rPr>
      </w:pPr>
    </w:p>
    <w:p w14:paraId="330C04E4" w14:textId="77777777" w:rsidR="00CD3D0A" w:rsidRDefault="00CD3D0A">
      <w:pPr>
        <w:tabs>
          <w:tab w:val="left" w:pos="1080"/>
        </w:tabs>
        <w:rPr>
          <w:rFonts w:ascii="Arial" w:hAnsi="Arial" w:cs="Arial"/>
          <w:b/>
          <w:sz w:val="20"/>
        </w:rPr>
      </w:pPr>
      <w:r>
        <w:rPr>
          <w:rFonts w:ascii="Arial" w:hAnsi="Arial" w:cs="Arial"/>
          <w:b/>
          <w:sz w:val="20"/>
        </w:rPr>
        <w:t>Question 10.  Alternative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54637D35" w14:textId="77777777">
        <w:tc>
          <w:tcPr>
            <w:tcW w:w="828" w:type="dxa"/>
            <w:tcBorders>
              <w:bottom w:val="single" w:sz="12" w:space="0" w:color="auto"/>
            </w:tcBorders>
          </w:tcPr>
          <w:p w14:paraId="6F246662"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6278A959"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4A059CF7"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77868D15" w14:textId="77777777">
        <w:tc>
          <w:tcPr>
            <w:tcW w:w="828" w:type="dxa"/>
            <w:tcBorders>
              <w:top w:val="single" w:sz="12" w:space="0" w:color="auto"/>
              <w:bottom w:val="single" w:sz="2" w:space="0" w:color="auto"/>
              <w:right w:val="single" w:sz="2" w:space="0" w:color="auto"/>
            </w:tcBorders>
            <w:vAlign w:val="center"/>
          </w:tcPr>
          <w:p w14:paraId="07C72D0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10a.</w:t>
            </w:r>
          </w:p>
        </w:tc>
        <w:tc>
          <w:tcPr>
            <w:tcW w:w="5580" w:type="dxa"/>
            <w:tcBorders>
              <w:top w:val="single" w:sz="12" w:space="0" w:color="auto"/>
              <w:left w:val="single" w:sz="2" w:space="0" w:color="auto"/>
              <w:bottom w:val="single" w:sz="2" w:space="0" w:color="auto"/>
              <w:right w:val="single" w:sz="2" w:space="0" w:color="auto"/>
            </w:tcBorders>
            <w:vAlign w:val="center"/>
          </w:tcPr>
          <w:p w14:paraId="7F181A8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How does your state law address the need for providing educational services in an alternative setting to students expelled from their regular school setting?</w:t>
            </w:r>
          </w:p>
        </w:tc>
        <w:tc>
          <w:tcPr>
            <w:tcW w:w="3168" w:type="dxa"/>
            <w:tcBorders>
              <w:top w:val="single" w:sz="12" w:space="0" w:color="auto"/>
              <w:left w:val="single" w:sz="2" w:space="0" w:color="auto"/>
              <w:bottom w:val="single" w:sz="2" w:space="0" w:color="auto"/>
            </w:tcBorders>
            <w:vAlign w:val="center"/>
          </w:tcPr>
          <w:p w14:paraId="5ABF49FE" w14:textId="77777777" w:rsidR="00CD3D0A" w:rsidRDefault="00CD3D0A">
            <w:pPr>
              <w:spacing w:before="60" w:after="60"/>
              <w:jc w:val="left"/>
              <w:rPr>
                <w:rFonts w:ascii="Arial" w:hAnsi="Arial" w:cs="Arial"/>
                <w:sz w:val="18"/>
                <w:szCs w:val="18"/>
              </w:rPr>
            </w:pPr>
            <w:r>
              <w:rPr>
                <w:rFonts w:ascii="Arial" w:hAnsi="Arial" w:cs="Arial"/>
                <w:noProof/>
                <w:sz w:val="18"/>
                <w:szCs w:val="18"/>
              </w:rPr>
              <w:t>State law requires LEAs to provide educational services to expelled students in an alternative setting.</w:t>
            </w:r>
          </w:p>
        </w:tc>
      </w:tr>
      <w:tr w:rsidR="00CD3D0A" w14:paraId="2DC9E7A0" w14:textId="77777777">
        <w:tc>
          <w:tcPr>
            <w:tcW w:w="828" w:type="dxa"/>
            <w:tcBorders>
              <w:top w:val="single" w:sz="2" w:space="0" w:color="auto"/>
              <w:bottom w:val="single" w:sz="12" w:space="0" w:color="auto"/>
              <w:right w:val="single" w:sz="2" w:space="0" w:color="auto"/>
            </w:tcBorders>
            <w:vAlign w:val="center"/>
          </w:tcPr>
          <w:p w14:paraId="7FDF497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10b.</w:t>
            </w:r>
          </w:p>
        </w:tc>
        <w:tc>
          <w:tcPr>
            <w:tcW w:w="5580" w:type="dxa"/>
            <w:tcBorders>
              <w:top w:val="single" w:sz="2" w:space="0" w:color="auto"/>
              <w:left w:val="single" w:sz="2" w:space="0" w:color="auto"/>
              <w:bottom w:val="single" w:sz="12" w:space="0" w:color="auto"/>
              <w:right w:val="single" w:sz="2" w:space="0" w:color="auto"/>
            </w:tcBorders>
            <w:vAlign w:val="center"/>
          </w:tcPr>
          <w:p w14:paraId="3412A80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Are any state funds used to support the implementation of educational services in alternative settings as it relates to students who have been expelled under the </w:t>
            </w:r>
            <w:r>
              <w:rPr>
                <w:rFonts w:ascii="Arial" w:hAnsi="Arial" w:cs="Arial"/>
                <w:i/>
                <w:sz w:val="18"/>
                <w:szCs w:val="18"/>
              </w:rPr>
              <w:t>GFSA</w:t>
            </w:r>
            <w:r>
              <w:rPr>
                <w:rFonts w:ascii="Arial" w:hAnsi="Arial" w:cs="Arial"/>
                <w:sz w:val="18"/>
                <w:szCs w:val="18"/>
              </w:rPr>
              <w:t>?</w:t>
            </w:r>
          </w:p>
        </w:tc>
        <w:tc>
          <w:tcPr>
            <w:tcW w:w="3168" w:type="dxa"/>
            <w:tcBorders>
              <w:top w:val="single" w:sz="2" w:space="0" w:color="auto"/>
              <w:left w:val="single" w:sz="2" w:space="0" w:color="auto"/>
              <w:bottom w:val="single" w:sz="12" w:space="0" w:color="auto"/>
            </w:tcBorders>
            <w:vAlign w:val="center"/>
          </w:tcPr>
          <w:p w14:paraId="4AC62017" w14:textId="77777777" w:rsidR="00CD3D0A" w:rsidRDefault="00CD3D0A">
            <w:pPr>
              <w:spacing w:before="60" w:after="60"/>
              <w:jc w:val="left"/>
              <w:rPr>
                <w:rFonts w:ascii="Arial" w:hAnsi="Arial" w:cs="Arial"/>
                <w:sz w:val="18"/>
                <w:szCs w:val="18"/>
              </w:rPr>
            </w:pPr>
            <w:r>
              <w:rPr>
                <w:rFonts w:ascii="Arial" w:hAnsi="Arial" w:cs="Arial"/>
                <w:noProof/>
                <w:sz w:val="18"/>
                <w:szCs w:val="18"/>
              </w:rPr>
              <w:t>Yes.</w:t>
            </w:r>
          </w:p>
        </w:tc>
      </w:tr>
    </w:tbl>
    <w:p w14:paraId="35C7B3BA" w14:textId="77777777" w:rsidR="00CD3D0A" w:rsidRDefault="00CD3D0A">
      <w:pPr>
        <w:tabs>
          <w:tab w:val="left" w:pos="1080"/>
        </w:tabs>
        <w:rPr>
          <w:rFonts w:ascii="Arial" w:hAnsi="Arial" w:cs="Arial"/>
          <w:sz w:val="20"/>
        </w:rPr>
      </w:pPr>
    </w:p>
    <w:p w14:paraId="4946AECD" w14:textId="77777777" w:rsidR="00CD3D0A" w:rsidRDefault="00CD3D0A">
      <w:pPr>
        <w:tabs>
          <w:tab w:val="left" w:pos="1080"/>
        </w:tabs>
        <w:rPr>
          <w:rFonts w:ascii="Arial" w:hAnsi="Arial" w:cs="Arial"/>
          <w:sz w:val="20"/>
        </w:rPr>
      </w:pPr>
    </w:p>
    <w:p w14:paraId="37ACCC35" w14:textId="77777777" w:rsidR="00CD3D0A" w:rsidRDefault="00CD3D0A">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Comparison─2002</w:t>
      </w:r>
      <w:r>
        <w:rPr>
          <w:rFonts w:ascii="Arial" w:hAnsi="Arial" w:cs="Arial"/>
          <w:b/>
          <w:sz w:val="18"/>
          <w:szCs w:val="18"/>
        </w:rPr>
        <w:t>–</w:t>
      </w:r>
      <w:r>
        <w:rPr>
          <w:rFonts w:ascii="Arial" w:hAnsi="Arial" w:cs="Arial"/>
          <w:b/>
          <w:sz w:val="28"/>
          <w:szCs w:val="28"/>
        </w:rPr>
        <w:t>03 to 2003</w:t>
      </w:r>
      <w:r>
        <w:rPr>
          <w:rFonts w:ascii="Arial" w:hAnsi="Arial" w:cs="Arial"/>
          <w:b/>
          <w:sz w:val="18"/>
          <w:szCs w:val="18"/>
        </w:rPr>
        <w:t>–</w:t>
      </w:r>
      <w:r>
        <w:rPr>
          <w:rFonts w:ascii="Arial" w:hAnsi="Arial" w:cs="Arial"/>
          <w:b/>
          <w:sz w:val="28"/>
          <w:szCs w:val="28"/>
        </w:rPr>
        <w:t>04</w:t>
      </w:r>
    </w:p>
    <w:p w14:paraId="7B22F002" w14:textId="77777777" w:rsidR="00CD3D0A" w:rsidRDefault="00CD3D0A">
      <w:pPr>
        <w:tabs>
          <w:tab w:val="left" w:pos="1260"/>
        </w:tabs>
        <w:jc w:val="left"/>
        <w:rPr>
          <w:sz w:val="20"/>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1440"/>
        <w:gridCol w:w="1440"/>
      </w:tblGrid>
      <w:tr w:rsidR="00CD3D0A" w14:paraId="64D82817" w14:textId="77777777">
        <w:tc>
          <w:tcPr>
            <w:tcW w:w="3888" w:type="dxa"/>
            <w:tcBorders>
              <w:bottom w:val="single" w:sz="12" w:space="0" w:color="auto"/>
              <w:right w:val="single" w:sz="2" w:space="0" w:color="auto"/>
            </w:tcBorders>
          </w:tcPr>
          <w:p w14:paraId="065E6601"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Data</w:t>
            </w:r>
          </w:p>
        </w:tc>
        <w:tc>
          <w:tcPr>
            <w:tcW w:w="1440" w:type="dxa"/>
            <w:tcBorders>
              <w:left w:val="single" w:sz="2" w:space="0" w:color="auto"/>
              <w:bottom w:val="single" w:sz="12" w:space="0" w:color="auto"/>
              <w:right w:val="single" w:sz="2" w:space="0" w:color="auto"/>
            </w:tcBorders>
          </w:tcPr>
          <w:p w14:paraId="6E7BEFC7"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2002–03</w:t>
            </w:r>
          </w:p>
        </w:tc>
        <w:tc>
          <w:tcPr>
            <w:tcW w:w="1440" w:type="dxa"/>
            <w:tcBorders>
              <w:left w:val="single" w:sz="2" w:space="0" w:color="auto"/>
              <w:bottom w:val="single" w:sz="12" w:space="0" w:color="auto"/>
            </w:tcBorders>
          </w:tcPr>
          <w:p w14:paraId="23AAA712"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2003–04</w:t>
            </w:r>
          </w:p>
        </w:tc>
      </w:tr>
      <w:tr w:rsidR="00CD3D0A" w14:paraId="5F95EC9D" w14:textId="77777777">
        <w:tc>
          <w:tcPr>
            <w:tcW w:w="3888" w:type="dxa"/>
            <w:tcBorders>
              <w:top w:val="single" w:sz="12" w:space="0" w:color="auto"/>
              <w:bottom w:val="single" w:sz="2" w:space="0" w:color="auto"/>
              <w:right w:val="single" w:sz="2" w:space="0" w:color="auto"/>
            </w:tcBorders>
            <w:vAlign w:val="center"/>
          </w:tcPr>
          <w:p w14:paraId="5386F04B"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7ABD4356"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79</w:t>
            </w:r>
          </w:p>
        </w:tc>
        <w:tc>
          <w:tcPr>
            <w:tcW w:w="1440" w:type="dxa"/>
            <w:tcBorders>
              <w:top w:val="single" w:sz="12" w:space="0" w:color="auto"/>
              <w:left w:val="single" w:sz="2" w:space="0" w:color="auto"/>
              <w:bottom w:val="single" w:sz="2" w:space="0" w:color="auto"/>
            </w:tcBorders>
            <w:vAlign w:val="center"/>
          </w:tcPr>
          <w:p w14:paraId="49CD2F21"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110</w:t>
            </w:r>
          </w:p>
        </w:tc>
      </w:tr>
      <w:tr w:rsidR="00CD3D0A" w14:paraId="5E7151AB" w14:textId="77777777">
        <w:tc>
          <w:tcPr>
            <w:tcW w:w="3888" w:type="dxa"/>
            <w:tcBorders>
              <w:top w:val="single" w:sz="2" w:space="0" w:color="auto"/>
              <w:bottom w:val="single" w:sz="2" w:space="0" w:color="auto"/>
            </w:tcBorders>
            <w:vAlign w:val="center"/>
          </w:tcPr>
          <w:p w14:paraId="15A324E5"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Change (2002–03 to 2003–04)</w:t>
            </w:r>
          </w:p>
        </w:tc>
        <w:tc>
          <w:tcPr>
            <w:tcW w:w="1440" w:type="dxa"/>
            <w:tcBorders>
              <w:top w:val="single" w:sz="2" w:space="0" w:color="auto"/>
              <w:bottom w:val="single" w:sz="2" w:space="0" w:color="auto"/>
              <w:right w:val="single" w:sz="2" w:space="0" w:color="auto"/>
            </w:tcBorders>
            <w:vAlign w:val="center"/>
          </w:tcPr>
          <w:p w14:paraId="2ECB2136"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41C5DB0D"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31</w:t>
            </w:r>
          </w:p>
        </w:tc>
      </w:tr>
      <w:tr w:rsidR="00CD3D0A" w14:paraId="25C7F28E" w14:textId="77777777">
        <w:tc>
          <w:tcPr>
            <w:tcW w:w="3888" w:type="dxa"/>
            <w:tcBorders>
              <w:top w:val="single" w:sz="2" w:space="0" w:color="auto"/>
            </w:tcBorders>
            <w:vAlign w:val="center"/>
          </w:tcPr>
          <w:p w14:paraId="3C57060E"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Percentage Change</w:t>
            </w:r>
          </w:p>
        </w:tc>
        <w:tc>
          <w:tcPr>
            <w:tcW w:w="1440" w:type="dxa"/>
            <w:tcBorders>
              <w:top w:val="single" w:sz="2" w:space="0" w:color="auto"/>
              <w:right w:val="single" w:sz="2" w:space="0" w:color="auto"/>
            </w:tcBorders>
            <w:vAlign w:val="center"/>
          </w:tcPr>
          <w:p w14:paraId="7190275E"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42432AA6"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39</w:t>
            </w:r>
          </w:p>
        </w:tc>
      </w:tr>
    </w:tbl>
    <w:p w14:paraId="02B0F9AC" w14:textId="77777777" w:rsidR="00CD3D0A" w:rsidRDefault="00CD3D0A">
      <w:pPr>
        <w:tabs>
          <w:tab w:val="left" w:pos="1260"/>
        </w:tabs>
        <w:jc w:val="left"/>
        <w:rPr>
          <w:rFonts w:ascii="Arial" w:hAnsi="Arial" w:cs="Arial"/>
          <w:sz w:val="20"/>
        </w:rPr>
      </w:pPr>
    </w:p>
    <w:p w14:paraId="5A66E4EB" w14:textId="77777777" w:rsidR="00CD3D0A" w:rsidRDefault="00CD3D0A">
      <w:pPr>
        <w:tabs>
          <w:tab w:val="left" w:pos="1260"/>
        </w:tabs>
        <w:jc w:val="left"/>
        <w:rPr>
          <w:rFonts w:ascii="Arial" w:hAnsi="Arial" w:cs="Arial"/>
          <w:sz w:val="20"/>
        </w:rPr>
      </w:pPr>
    </w:p>
    <w:p w14:paraId="3868F65F" w14:textId="77777777" w:rsidR="00CD3D0A" w:rsidRDefault="00CD3D0A">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2DC073AE" w14:textId="77777777" w:rsidR="00CD3D0A" w:rsidRDefault="00CD3D0A">
      <w:pPr>
        <w:rPr>
          <w:rFonts w:ascii="Arial" w:hAnsi="Arial" w:cs="Arial"/>
          <w:noProof/>
          <w:sz w:val="20"/>
        </w:rPr>
      </w:pPr>
      <w:smartTag w:uri="urn:schemas-microsoft-com:office:smarttags" w:element="State">
        <w:smartTag w:uri="urn:schemas-microsoft-com:office:smarttags" w:element="place">
          <w:r>
            <w:rPr>
              <w:rFonts w:ascii="Arial" w:hAnsi="Arial" w:cs="Arial"/>
              <w:noProof/>
              <w:sz w:val="20"/>
            </w:rPr>
            <w:t>New York</w:t>
          </w:r>
        </w:smartTag>
      </w:smartTag>
      <w:r>
        <w:rPr>
          <w:rFonts w:ascii="Arial" w:hAnsi="Arial" w:cs="Arial"/>
          <w:noProof/>
          <w:sz w:val="20"/>
        </w:rPr>
        <w:t xml:space="preserve"> uses the term suspension instead of expulsion.</w:t>
      </w:r>
    </w:p>
    <w:p w14:paraId="4B229388" w14:textId="77777777" w:rsidR="00CD3D0A" w:rsidRDefault="00CD3D0A">
      <w:pPr>
        <w:rPr>
          <w:rFonts w:ascii="Arial" w:hAnsi="Arial" w:cs="Arial"/>
          <w:noProof/>
          <w:sz w:val="20"/>
        </w:rPr>
      </w:pPr>
    </w:p>
    <w:p w14:paraId="0882A087" w14:textId="77777777" w:rsidR="00CD3D0A" w:rsidRDefault="00CD3D0A">
      <w:pPr>
        <w:rPr>
          <w:rFonts w:ascii="Arial" w:hAnsi="Arial" w:cs="Arial"/>
          <w:noProof/>
          <w:sz w:val="20"/>
        </w:rPr>
      </w:pPr>
      <w:r>
        <w:rPr>
          <w:rFonts w:ascii="Arial" w:hAnsi="Arial" w:cs="Arial"/>
          <w:noProof/>
          <w:sz w:val="20"/>
        </w:rPr>
        <w:t>Question 2.  In two cases suspension data was not reported. One incident involved a student not enrolled in the school and the second was an incident that occurred in front of the building but did not result in a recorded suspension.</w:t>
      </w:r>
    </w:p>
    <w:p w14:paraId="1654FF89" w14:textId="77777777" w:rsidR="00CD3D0A" w:rsidRDefault="00CD3D0A">
      <w:pPr>
        <w:tabs>
          <w:tab w:val="left" w:pos="1260"/>
        </w:tabs>
        <w:jc w:val="left"/>
        <w:rPr>
          <w:rFonts w:ascii="Arial" w:hAnsi="Arial" w:cs="Arial"/>
          <w:sz w:val="20"/>
        </w:rPr>
        <w:sectPr w:rsidR="00CD3D0A">
          <w:pgSz w:w="12240" w:h="15840"/>
          <w:pgMar w:top="1152" w:right="1440" w:bottom="1008" w:left="1440" w:header="720" w:footer="720" w:gutter="0"/>
          <w:cols w:space="720"/>
          <w:docGrid w:linePitch="360"/>
        </w:sectPr>
      </w:pPr>
    </w:p>
    <w:p w14:paraId="55DBEFDA" w14:textId="77777777" w:rsidR="00CD3D0A" w:rsidRDefault="00CD3D0A">
      <w:pPr>
        <w:pStyle w:val="Heading2"/>
        <w:spacing w:after="0" w:line="240" w:lineRule="atLeast"/>
        <w:rPr>
          <w:rFonts w:ascii="Arial" w:hAnsi="Arial" w:cs="Arial"/>
          <w:bCs/>
          <w:sz w:val="28"/>
          <w:szCs w:val="28"/>
        </w:rPr>
      </w:pPr>
      <w:bookmarkStart w:id="66" w:name="_Toc165448289"/>
      <w:smartTag w:uri="urn:schemas-microsoft-com:office:smarttags" w:element="State">
        <w:smartTag w:uri="urn:schemas-microsoft-com:office:smarttags" w:element="place">
          <w:r>
            <w:rPr>
              <w:rFonts w:ascii="Arial" w:hAnsi="Arial" w:cs="Arial"/>
              <w:bCs/>
              <w:noProof/>
              <w:sz w:val="28"/>
              <w:szCs w:val="28"/>
            </w:rPr>
            <w:t>North Carolina</w:t>
          </w:r>
        </w:smartTag>
      </w:smartTag>
      <w:bookmarkEnd w:id="66"/>
    </w:p>
    <w:p w14:paraId="718D6A2A" w14:textId="77777777" w:rsidR="00CD3D0A" w:rsidRDefault="00CD3D0A">
      <w:pPr>
        <w:pBdr>
          <w:top w:val="single" w:sz="18" w:space="1" w:color="auto"/>
          <w:bottom w:val="single" w:sz="18" w:space="1" w:color="auto"/>
        </w:pBdr>
        <w:tabs>
          <w:tab w:val="left" w:pos="1080"/>
        </w:tabs>
        <w:rPr>
          <w:rFonts w:ascii="Arial" w:hAnsi="Arial" w:cs="Arial"/>
          <w:b/>
          <w:sz w:val="24"/>
          <w:szCs w:val="24"/>
        </w:rPr>
      </w:pPr>
      <w:r>
        <w:rPr>
          <w:rFonts w:ascii="Arial" w:hAnsi="Arial" w:cs="Arial"/>
          <w:b/>
          <w:sz w:val="24"/>
          <w:szCs w:val="24"/>
        </w:rPr>
        <w:t>2003–04 Data</w:t>
      </w:r>
    </w:p>
    <w:p w14:paraId="592EC3A5" w14:textId="77777777" w:rsidR="00CD3D0A" w:rsidRDefault="00CD3D0A">
      <w:pPr>
        <w:tabs>
          <w:tab w:val="left" w:pos="1080"/>
        </w:tabs>
      </w:pPr>
    </w:p>
    <w:p w14:paraId="72146A7A" w14:textId="77777777" w:rsidR="00CD3D0A" w:rsidRDefault="00CD3D0A">
      <w:pPr>
        <w:tabs>
          <w:tab w:val="left" w:pos="1080"/>
        </w:tabs>
        <w:rPr>
          <w:rFonts w:ascii="Arial" w:hAnsi="Arial" w:cs="Arial"/>
          <w:b/>
          <w:sz w:val="20"/>
        </w:rPr>
      </w:pPr>
      <w:r>
        <w:rPr>
          <w:rFonts w:ascii="Arial" w:hAnsi="Arial" w:cs="Arial"/>
          <w:b/>
          <w:sz w:val="20"/>
        </w:rPr>
        <w:t>Question 1.  Firearms Incidents</w:t>
      </w:r>
    </w:p>
    <w:p w14:paraId="1445CCD9" w14:textId="77777777" w:rsidR="00CD3D0A" w:rsidRDefault="00CD3D0A">
      <w:pPr>
        <w:tabs>
          <w:tab w:val="left" w:pos="1080"/>
        </w:tabs>
        <w:ind w:firstLine="720"/>
        <w:rPr>
          <w:rFonts w:ascii="Arial" w:hAnsi="Arial" w:cs="Arial"/>
          <w:sz w:val="20"/>
        </w:rPr>
      </w:pPr>
    </w:p>
    <w:p w14:paraId="54D0647E" w14:textId="77777777" w:rsidR="00CD3D0A" w:rsidRDefault="00CD3D0A">
      <w:pPr>
        <w:tabs>
          <w:tab w:val="left" w:pos="1080"/>
        </w:tabs>
        <w:ind w:firstLine="720"/>
        <w:rPr>
          <w:rFonts w:ascii="Arial" w:hAnsi="Arial" w:cs="Arial"/>
          <w:sz w:val="20"/>
        </w:rPr>
      </w:pPr>
      <w:r>
        <w:rPr>
          <w:rFonts w:ascii="Arial" w:hAnsi="Arial" w:cs="Arial"/>
          <w:sz w:val="20"/>
        </w:rPr>
        <w:t>1a.  Number of students who were found to have brought or possessed a firearm in school</w:t>
      </w:r>
    </w:p>
    <w:p w14:paraId="59AC106F" w14:textId="77777777" w:rsidR="00CD3D0A" w:rsidRDefault="00CD3D0A">
      <w:pPr>
        <w:tabs>
          <w:tab w:val="left" w:pos="1080"/>
        </w:tabs>
        <w:rPr>
          <w:rFonts w:ascii="Arial" w:hAnsi="Arial" w:cs="Arial"/>
          <w:sz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1797"/>
        <w:gridCol w:w="1792"/>
        <w:gridCol w:w="1796"/>
        <w:gridCol w:w="1849"/>
      </w:tblGrid>
      <w:tr w:rsidR="00CD3D0A" w14:paraId="3CC56047" w14:textId="77777777">
        <w:tc>
          <w:tcPr>
            <w:tcW w:w="1622" w:type="dxa"/>
          </w:tcPr>
          <w:p w14:paraId="38FF6A4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School Level</w:t>
            </w:r>
          </w:p>
        </w:tc>
        <w:tc>
          <w:tcPr>
            <w:tcW w:w="1797" w:type="dxa"/>
          </w:tcPr>
          <w:p w14:paraId="399D44F1"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Handguns</w:t>
            </w:r>
          </w:p>
        </w:tc>
        <w:tc>
          <w:tcPr>
            <w:tcW w:w="1792" w:type="dxa"/>
          </w:tcPr>
          <w:p w14:paraId="616AA3E5"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Rifles or Shotguns</w:t>
            </w:r>
          </w:p>
        </w:tc>
        <w:tc>
          <w:tcPr>
            <w:tcW w:w="1796" w:type="dxa"/>
          </w:tcPr>
          <w:p w14:paraId="531E79EF"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Other Firearms</w:t>
            </w:r>
          </w:p>
        </w:tc>
        <w:tc>
          <w:tcPr>
            <w:tcW w:w="1849" w:type="dxa"/>
          </w:tcPr>
          <w:p w14:paraId="53389553"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Total</w:t>
            </w:r>
          </w:p>
        </w:tc>
      </w:tr>
      <w:tr w:rsidR="00CD3D0A" w14:paraId="34469AC3" w14:textId="77777777">
        <w:tc>
          <w:tcPr>
            <w:tcW w:w="1622" w:type="dxa"/>
          </w:tcPr>
          <w:p w14:paraId="7B0B567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Elementary</w:t>
            </w:r>
          </w:p>
        </w:tc>
        <w:tc>
          <w:tcPr>
            <w:tcW w:w="1797" w:type="dxa"/>
            <w:vAlign w:val="center"/>
          </w:tcPr>
          <w:p w14:paraId="7CFFEDEF"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10</w:t>
            </w:r>
          </w:p>
        </w:tc>
        <w:tc>
          <w:tcPr>
            <w:tcW w:w="1792" w:type="dxa"/>
            <w:vAlign w:val="center"/>
          </w:tcPr>
          <w:p w14:paraId="0157F5B8"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267A4C1E"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4</w:t>
            </w:r>
          </w:p>
        </w:tc>
        <w:tc>
          <w:tcPr>
            <w:tcW w:w="1849" w:type="dxa"/>
            <w:vAlign w:val="center"/>
          </w:tcPr>
          <w:p w14:paraId="3CC6DE30"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14</w:t>
            </w:r>
          </w:p>
        </w:tc>
      </w:tr>
      <w:tr w:rsidR="00CD3D0A" w14:paraId="0EFE9B39" w14:textId="77777777">
        <w:tc>
          <w:tcPr>
            <w:tcW w:w="1622" w:type="dxa"/>
          </w:tcPr>
          <w:p w14:paraId="13ABF95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Junior High</w:t>
            </w:r>
          </w:p>
        </w:tc>
        <w:tc>
          <w:tcPr>
            <w:tcW w:w="1797" w:type="dxa"/>
            <w:vAlign w:val="center"/>
          </w:tcPr>
          <w:p w14:paraId="478A4C69"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17</w:t>
            </w:r>
          </w:p>
        </w:tc>
        <w:tc>
          <w:tcPr>
            <w:tcW w:w="1792" w:type="dxa"/>
            <w:vAlign w:val="center"/>
          </w:tcPr>
          <w:p w14:paraId="1FA23A01"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w:t>
            </w:r>
          </w:p>
        </w:tc>
        <w:tc>
          <w:tcPr>
            <w:tcW w:w="1796" w:type="dxa"/>
            <w:vAlign w:val="center"/>
          </w:tcPr>
          <w:p w14:paraId="2D97F462"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6</w:t>
            </w:r>
          </w:p>
        </w:tc>
        <w:tc>
          <w:tcPr>
            <w:tcW w:w="1849" w:type="dxa"/>
            <w:vAlign w:val="center"/>
          </w:tcPr>
          <w:p w14:paraId="39871A09"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26</w:t>
            </w:r>
          </w:p>
        </w:tc>
      </w:tr>
      <w:tr w:rsidR="00CD3D0A" w14:paraId="29B0D398" w14:textId="77777777">
        <w:tc>
          <w:tcPr>
            <w:tcW w:w="1622" w:type="dxa"/>
          </w:tcPr>
          <w:p w14:paraId="589585E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Senior High</w:t>
            </w:r>
          </w:p>
        </w:tc>
        <w:tc>
          <w:tcPr>
            <w:tcW w:w="1797" w:type="dxa"/>
            <w:vAlign w:val="center"/>
          </w:tcPr>
          <w:p w14:paraId="7B3F424A"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36</w:t>
            </w:r>
          </w:p>
        </w:tc>
        <w:tc>
          <w:tcPr>
            <w:tcW w:w="1792" w:type="dxa"/>
            <w:vAlign w:val="center"/>
          </w:tcPr>
          <w:p w14:paraId="44DEFA62"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9</w:t>
            </w:r>
          </w:p>
        </w:tc>
        <w:tc>
          <w:tcPr>
            <w:tcW w:w="1796" w:type="dxa"/>
            <w:vAlign w:val="center"/>
          </w:tcPr>
          <w:p w14:paraId="393851DA"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5</w:t>
            </w:r>
          </w:p>
        </w:tc>
        <w:tc>
          <w:tcPr>
            <w:tcW w:w="1849" w:type="dxa"/>
            <w:vAlign w:val="center"/>
          </w:tcPr>
          <w:p w14:paraId="40A8E047"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50</w:t>
            </w:r>
          </w:p>
        </w:tc>
      </w:tr>
      <w:tr w:rsidR="00CD3D0A" w14:paraId="340C7277" w14:textId="77777777">
        <w:tc>
          <w:tcPr>
            <w:tcW w:w="1622" w:type="dxa"/>
          </w:tcPr>
          <w:p w14:paraId="7FB232D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797" w:type="dxa"/>
            <w:vAlign w:val="center"/>
          </w:tcPr>
          <w:p w14:paraId="7255BDB8"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63</w:t>
            </w:r>
          </w:p>
        </w:tc>
        <w:tc>
          <w:tcPr>
            <w:tcW w:w="1792" w:type="dxa"/>
            <w:vAlign w:val="center"/>
          </w:tcPr>
          <w:p w14:paraId="5E5C24AB"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12</w:t>
            </w:r>
          </w:p>
        </w:tc>
        <w:tc>
          <w:tcPr>
            <w:tcW w:w="1796" w:type="dxa"/>
            <w:vAlign w:val="center"/>
          </w:tcPr>
          <w:p w14:paraId="0FF79276"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15</w:t>
            </w:r>
          </w:p>
        </w:tc>
        <w:tc>
          <w:tcPr>
            <w:tcW w:w="1849" w:type="dxa"/>
            <w:vAlign w:val="center"/>
          </w:tcPr>
          <w:p w14:paraId="27BA6048"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90</w:t>
            </w:r>
          </w:p>
        </w:tc>
      </w:tr>
    </w:tbl>
    <w:p w14:paraId="5C8FFD92" w14:textId="77777777" w:rsidR="00CD3D0A" w:rsidRDefault="00CD3D0A">
      <w:pPr>
        <w:tabs>
          <w:tab w:val="left" w:pos="1080"/>
        </w:tabs>
        <w:jc w:val="left"/>
        <w:rPr>
          <w:rFonts w:ascii="Arial" w:hAnsi="Arial" w:cs="Arial"/>
          <w:sz w:val="20"/>
        </w:rPr>
      </w:pPr>
    </w:p>
    <w:p w14:paraId="1AFFA8AD" w14:textId="77777777" w:rsidR="00CD3D0A" w:rsidRDefault="00CD3D0A">
      <w:pPr>
        <w:tabs>
          <w:tab w:val="left" w:pos="1080"/>
        </w:tabs>
        <w:rPr>
          <w:rFonts w:ascii="Arial" w:hAnsi="Arial" w:cs="Arial"/>
          <w:sz w:val="20"/>
        </w:rPr>
      </w:pPr>
    </w:p>
    <w:p w14:paraId="5CF6B822" w14:textId="77777777" w:rsidR="00CD3D0A" w:rsidRDefault="00CD3D0A">
      <w:pPr>
        <w:tabs>
          <w:tab w:val="left" w:pos="1080"/>
        </w:tabs>
        <w:rPr>
          <w:rFonts w:ascii="Arial" w:hAnsi="Arial" w:cs="Arial"/>
          <w:b/>
          <w:sz w:val="20"/>
        </w:rPr>
      </w:pPr>
      <w:r>
        <w:rPr>
          <w:rFonts w:ascii="Arial" w:hAnsi="Arial" w:cs="Arial"/>
          <w:b/>
          <w:sz w:val="20"/>
        </w:rPr>
        <w:t>Question 2.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5"/>
        <w:gridCol w:w="1989"/>
        <w:gridCol w:w="1530"/>
      </w:tblGrid>
      <w:tr w:rsidR="00CD3D0A" w14:paraId="3B189738" w14:textId="77777777">
        <w:tc>
          <w:tcPr>
            <w:tcW w:w="802" w:type="dxa"/>
            <w:tcBorders>
              <w:bottom w:val="single" w:sz="12" w:space="0" w:color="auto"/>
            </w:tcBorders>
          </w:tcPr>
          <w:p w14:paraId="0002CE8A" w14:textId="77777777" w:rsidR="00CD3D0A" w:rsidRDefault="00CD3D0A">
            <w:pPr>
              <w:tabs>
                <w:tab w:val="left" w:pos="1080"/>
              </w:tabs>
              <w:spacing w:before="60" w:after="60"/>
              <w:rPr>
                <w:rFonts w:ascii="Arial" w:hAnsi="Arial" w:cs="Arial"/>
                <w:sz w:val="18"/>
                <w:szCs w:val="18"/>
              </w:rPr>
            </w:pPr>
          </w:p>
        </w:tc>
        <w:tc>
          <w:tcPr>
            <w:tcW w:w="5255" w:type="dxa"/>
            <w:tcBorders>
              <w:bottom w:val="single" w:sz="12" w:space="0" w:color="auto"/>
            </w:tcBorders>
          </w:tcPr>
          <w:p w14:paraId="06BA43FA"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32CE7802"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30" w:type="dxa"/>
            <w:tcBorders>
              <w:bottom w:val="single" w:sz="12" w:space="0" w:color="auto"/>
            </w:tcBorders>
          </w:tcPr>
          <w:p w14:paraId="35DEB027"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0FF9C655" w14:textId="77777777">
        <w:tc>
          <w:tcPr>
            <w:tcW w:w="802" w:type="dxa"/>
            <w:tcBorders>
              <w:top w:val="single" w:sz="12" w:space="0" w:color="auto"/>
              <w:bottom w:val="single" w:sz="2" w:space="0" w:color="auto"/>
              <w:right w:val="single" w:sz="2" w:space="0" w:color="auto"/>
            </w:tcBorders>
            <w:vAlign w:val="center"/>
          </w:tcPr>
          <w:p w14:paraId="396E0B0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2a.</w:t>
            </w:r>
          </w:p>
        </w:tc>
        <w:tc>
          <w:tcPr>
            <w:tcW w:w="5255" w:type="dxa"/>
            <w:tcBorders>
              <w:top w:val="single" w:sz="12" w:space="0" w:color="auto"/>
              <w:left w:val="single" w:sz="2" w:space="0" w:color="auto"/>
              <w:bottom w:val="single" w:sz="2" w:space="0" w:color="auto"/>
              <w:right w:val="single" w:sz="2" w:space="0" w:color="auto"/>
            </w:tcBorders>
            <w:vAlign w:val="center"/>
          </w:tcPr>
          <w:p w14:paraId="4DA9AA3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modified</w:t>
            </w:r>
          </w:p>
        </w:tc>
        <w:tc>
          <w:tcPr>
            <w:tcW w:w="1989" w:type="dxa"/>
            <w:tcBorders>
              <w:top w:val="single" w:sz="12" w:space="0" w:color="auto"/>
              <w:left w:val="single" w:sz="2" w:space="0" w:color="auto"/>
              <w:bottom w:val="single" w:sz="2" w:space="0" w:color="auto"/>
              <w:right w:val="single" w:sz="2" w:space="0" w:color="auto"/>
            </w:tcBorders>
            <w:vAlign w:val="center"/>
          </w:tcPr>
          <w:p w14:paraId="00F2D872"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90</w:t>
            </w:r>
          </w:p>
        </w:tc>
        <w:tc>
          <w:tcPr>
            <w:tcW w:w="1530" w:type="dxa"/>
            <w:tcBorders>
              <w:top w:val="single" w:sz="12" w:space="0" w:color="auto"/>
              <w:left w:val="single" w:sz="2" w:space="0" w:color="auto"/>
              <w:bottom w:val="single" w:sz="2" w:space="0" w:color="auto"/>
            </w:tcBorders>
            <w:vAlign w:val="center"/>
          </w:tcPr>
          <w:p w14:paraId="7F663B31"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100</w:t>
            </w:r>
          </w:p>
        </w:tc>
      </w:tr>
      <w:tr w:rsidR="00CD3D0A" w14:paraId="6721F561" w14:textId="77777777">
        <w:tc>
          <w:tcPr>
            <w:tcW w:w="802" w:type="dxa"/>
            <w:tcBorders>
              <w:top w:val="single" w:sz="2" w:space="0" w:color="auto"/>
              <w:bottom w:val="single" w:sz="2" w:space="0" w:color="auto"/>
              <w:right w:val="single" w:sz="2" w:space="0" w:color="auto"/>
            </w:tcBorders>
            <w:vAlign w:val="center"/>
          </w:tcPr>
          <w:p w14:paraId="7C3A6FB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2b.</w:t>
            </w:r>
          </w:p>
        </w:tc>
        <w:tc>
          <w:tcPr>
            <w:tcW w:w="5255" w:type="dxa"/>
            <w:tcBorders>
              <w:top w:val="single" w:sz="2" w:space="0" w:color="auto"/>
              <w:left w:val="single" w:sz="2" w:space="0" w:color="auto"/>
              <w:bottom w:val="single" w:sz="2" w:space="0" w:color="auto"/>
              <w:right w:val="single" w:sz="2" w:space="0" w:color="auto"/>
            </w:tcBorders>
            <w:vAlign w:val="center"/>
          </w:tcPr>
          <w:p w14:paraId="68DD7CB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not modified</w:t>
            </w:r>
          </w:p>
        </w:tc>
        <w:tc>
          <w:tcPr>
            <w:tcW w:w="1989" w:type="dxa"/>
            <w:tcBorders>
              <w:top w:val="single" w:sz="2" w:space="0" w:color="auto"/>
              <w:left w:val="single" w:sz="2" w:space="0" w:color="auto"/>
              <w:bottom w:val="single" w:sz="2" w:space="0" w:color="auto"/>
              <w:right w:val="single" w:sz="2" w:space="0" w:color="auto"/>
            </w:tcBorders>
            <w:vAlign w:val="center"/>
          </w:tcPr>
          <w:p w14:paraId="1406C81C"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30" w:type="dxa"/>
            <w:tcBorders>
              <w:top w:val="single" w:sz="2" w:space="0" w:color="auto"/>
              <w:left w:val="single" w:sz="2" w:space="0" w:color="auto"/>
              <w:bottom w:val="single" w:sz="2" w:space="0" w:color="auto"/>
            </w:tcBorders>
            <w:vAlign w:val="center"/>
          </w:tcPr>
          <w:p w14:paraId="63379A29"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0</w:t>
            </w:r>
          </w:p>
        </w:tc>
      </w:tr>
      <w:tr w:rsidR="00CD3D0A" w14:paraId="291E1741" w14:textId="77777777">
        <w:tc>
          <w:tcPr>
            <w:tcW w:w="802" w:type="dxa"/>
            <w:tcBorders>
              <w:top w:val="single" w:sz="2" w:space="0" w:color="auto"/>
              <w:bottom w:val="single" w:sz="12" w:space="0" w:color="auto"/>
            </w:tcBorders>
            <w:vAlign w:val="center"/>
          </w:tcPr>
          <w:p w14:paraId="1CCF65F4" w14:textId="77777777" w:rsidR="00CD3D0A" w:rsidRDefault="00CD3D0A">
            <w:pPr>
              <w:tabs>
                <w:tab w:val="left" w:pos="1080"/>
              </w:tabs>
              <w:spacing w:before="60" w:after="60"/>
              <w:jc w:val="left"/>
              <w:rPr>
                <w:rFonts w:ascii="Arial" w:hAnsi="Arial" w:cs="Arial"/>
                <w:sz w:val="18"/>
                <w:szCs w:val="18"/>
              </w:rPr>
            </w:pPr>
          </w:p>
        </w:tc>
        <w:tc>
          <w:tcPr>
            <w:tcW w:w="5255" w:type="dxa"/>
            <w:tcBorders>
              <w:top w:val="single" w:sz="2" w:space="0" w:color="auto"/>
              <w:left w:val="nil"/>
              <w:bottom w:val="single" w:sz="12" w:space="0" w:color="auto"/>
              <w:right w:val="single" w:sz="2" w:space="0" w:color="auto"/>
            </w:tcBorders>
            <w:vAlign w:val="center"/>
          </w:tcPr>
          <w:p w14:paraId="5B8701B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65593BD7"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90</w:t>
            </w:r>
          </w:p>
        </w:tc>
        <w:tc>
          <w:tcPr>
            <w:tcW w:w="1530" w:type="dxa"/>
            <w:tcBorders>
              <w:top w:val="single" w:sz="2" w:space="0" w:color="auto"/>
              <w:left w:val="single" w:sz="2" w:space="0" w:color="auto"/>
              <w:bottom w:val="single" w:sz="12" w:space="0" w:color="auto"/>
            </w:tcBorders>
            <w:vAlign w:val="center"/>
          </w:tcPr>
          <w:p w14:paraId="2B59A510"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100</w:t>
            </w:r>
          </w:p>
        </w:tc>
      </w:tr>
    </w:tbl>
    <w:p w14:paraId="026ED42F" w14:textId="77777777" w:rsidR="00CD3D0A" w:rsidRDefault="00CD3D0A">
      <w:pPr>
        <w:tabs>
          <w:tab w:val="left" w:pos="1080"/>
        </w:tabs>
        <w:rPr>
          <w:rFonts w:ascii="Arial" w:hAnsi="Arial" w:cs="Arial"/>
          <w:sz w:val="20"/>
        </w:rPr>
      </w:pPr>
    </w:p>
    <w:p w14:paraId="70CED20F" w14:textId="77777777" w:rsidR="00CD3D0A" w:rsidRDefault="00CD3D0A">
      <w:pPr>
        <w:tabs>
          <w:tab w:val="left" w:pos="1080"/>
        </w:tabs>
        <w:rPr>
          <w:rFonts w:ascii="Arial" w:hAnsi="Arial" w:cs="Arial"/>
          <w:b/>
          <w:sz w:val="20"/>
        </w:rPr>
      </w:pPr>
      <w:r>
        <w:rPr>
          <w:rFonts w:ascii="Arial" w:hAnsi="Arial" w:cs="Arial"/>
          <w:b/>
          <w:sz w:val="20"/>
        </w:rPr>
        <w:t>Question 3.  Alternative Placements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7"/>
        <w:gridCol w:w="1989"/>
        <w:gridCol w:w="1528"/>
      </w:tblGrid>
      <w:tr w:rsidR="00CD3D0A" w14:paraId="2BAFE56D" w14:textId="77777777">
        <w:tc>
          <w:tcPr>
            <w:tcW w:w="802" w:type="dxa"/>
            <w:tcBorders>
              <w:bottom w:val="single" w:sz="12" w:space="0" w:color="auto"/>
            </w:tcBorders>
          </w:tcPr>
          <w:p w14:paraId="495D7220" w14:textId="77777777" w:rsidR="00CD3D0A" w:rsidRDefault="00CD3D0A">
            <w:pPr>
              <w:tabs>
                <w:tab w:val="left" w:pos="1080"/>
              </w:tabs>
              <w:spacing w:before="60" w:after="60"/>
              <w:rPr>
                <w:rFonts w:ascii="Arial" w:hAnsi="Arial" w:cs="Arial"/>
                <w:sz w:val="18"/>
                <w:szCs w:val="18"/>
              </w:rPr>
            </w:pPr>
          </w:p>
        </w:tc>
        <w:tc>
          <w:tcPr>
            <w:tcW w:w="5257" w:type="dxa"/>
            <w:tcBorders>
              <w:bottom w:val="single" w:sz="12" w:space="0" w:color="auto"/>
            </w:tcBorders>
          </w:tcPr>
          <w:p w14:paraId="20F01CF4"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369382A0"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28" w:type="dxa"/>
            <w:tcBorders>
              <w:bottom w:val="single" w:sz="12" w:space="0" w:color="auto"/>
            </w:tcBorders>
          </w:tcPr>
          <w:p w14:paraId="540700A0"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1CC179E0" w14:textId="77777777">
        <w:tc>
          <w:tcPr>
            <w:tcW w:w="802" w:type="dxa"/>
            <w:tcBorders>
              <w:top w:val="single" w:sz="12" w:space="0" w:color="auto"/>
              <w:bottom w:val="single" w:sz="2" w:space="0" w:color="auto"/>
              <w:right w:val="single" w:sz="2" w:space="0" w:color="auto"/>
            </w:tcBorders>
            <w:vAlign w:val="center"/>
          </w:tcPr>
          <w:p w14:paraId="16013E4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3a.</w:t>
            </w:r>
          </w:p>
        </w:tc>
        <w:tc>
          <w:tcPr>
            <w:tcW w:w="5257" w:type="dxa"/>
            <w:tcBorders>
              <w:top w:val="single" w:sz="12" w:space="0" w:color="auto"/>
              <w:left w:val="single" w:sz="2" w:space="0" w:color="auto"/>
              <w:bottom w:val="single" w:sz="2" w:space="0" w:color="auto"/>
              <w:right w:val="single" w:sz="2" w:space="0" w:color="auto"/>
            </w:tcBorders>
            <w:vAlign w:val="center"/>
          </w:tcPr>
          <w:p w14:paraId="48BEB55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modified expulsions</w:t>
            </w:r>
          </w:p>
        </w:tc>
        <w:tc>
          <w:tcPr>
            <w:tcW w:w="1989" w:type="dxa"/>
            <w:tcBorders>
              <w:top w:val="single" w:sz="12" w:space="0" w:color="auto"/>
              <w:left w:val="single" w:sz="2" w:space="0" w:color="auto"/>
              <w:bottom w:val="single" w:sz="2" w:space="0" w:color="auto"/>
              <w:right w:val="single" w:sz="2" w:space="0" w:color="auto"/>
            </w:tcBorders>
            <w:vAlign w:val="center"/>
          </w:tcPr>
          <w:p w14:paraId="573F56AB"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15</w:t>
            </w:r>
          </w:p>
        </w:tc>
        <w:tc>
          <w:tcPr>
            <w:tcW w:w="1528" w:type="dxa"/>
            <w:tcBorders>
              <w:top w:val="single" w:sz="12" w:space="0" w:color="auto"/>
              <w:left w:val="single" w:sz="2" w:space="0" w:color="auto"/>
              <w:bottom w:val="single" w:sz="2" w:space="0" w:color="auto"/>
            </w:tcBorders>
            <w:vAlign w:val="center"/>
          </w:tcPr>
          <w:p w14:paraId="33ECC154"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17</w:t>
            </w:r>
          </w:p>
        </w:tc>
      </w:tr>
      <w:tr w:rsidR="00CD3D0A" w14:paraId="4758B293" w14:textId="77777777">
        <w:tc>
          <w:tcPr>
            <w:tcW w:w="802" w:type="dxa"/>
            <w:tcBorders>
              <w:top w:val="single" w:sz="2" w:space="0" w:color="auto"/>
              <w:bottom w:val="single" w:sz="2" w:space="0" w:color="auto"/>
              <w:right w:val="single" w:sz="2" w:space="0" w:color="auto"/>
            </w:tcBorders>
            <w:vAlign w:val="center"/>
          </w:tcPr>
          <w:p w14:paraId="456D4F5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3b.</w:t>
            </w:r>
          </w:p>
        </w:tc>
        <w:tc>
          <w:tcPr>
            <w:tcW w:w="5257" w:type="dxa"/>
            <w:tcBorders>
              <w:top w:val="single" w:sz="2" w:space="0" w:color="auto"/>
              <w:left w:val="single" w:sz="2" w:space="0" w:color="auto"/>
              <w:bottom w:val="single" w:sz="2" w:space="0" w:color="auto"/>
              <w:right w:val="single" w:sz="2" w:space="0" w:color="auto"/>
            </w:tcBorders>
            <w:vAlign w:val="center"/>
          </w:tcPr>
          <w:p w14:paraId="0D8A2CC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non-modified expulsions</w:t>
            </w:r>
          </w:p>
        </w:tc>
        <w:tc>
          <w:tcPr>
            <w:tcW w:w="1989" w:type="dxa"/>
            <w:tcBorders>
              <w:top w:val="single" w:sz="2" w:space="0" w:color="auto"/>
              <w:left w:val="single" w:sz="2" w:space="0" w:color="auto"/>
              <w:bottom w:val="single" w:sz="2" w:space="0" w:color="auto"/>
              <w:right w:val="single" w:sz="2" w:space="0" w:color="auto"/>
            </w:tcBorders>
            <w:vAlign w:val="center"/>
          </w:tcPr>
          <w:p w14:paraId="08E3A1A9"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28" w:type="dxa"/>
            <w:tcBorders>
              <w:top w:val="single" w:sz="2" w:space="0" w:color="auto"/>
              <w:left w:val="single" w:sz="2" w:space="0" w:color="auto"/>
              <w:bottom w:val="single" w:sz="2" w:space="0" w:color="auto"/>
            </w:tcBorders>
            <w:vAlign w:val="center"/>
          </w:tcPr>
          <w:p w14:paraId="1FBD970E"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w:t>
            </w:r>
          </w:p>
        </w:tc>
      </w:tr>
      <w:tr w:rsidR="00CD3D0A" w14:paraId="0C182070" w14:textId="77777777">
        <w:tc>
          <w:tcPr>
            <w:tcW w:w="802" w:type="dxa"/>
            <w:tcBorders>
              <w:top w:val="single" w:sz="2" w:space="0" w:color="auto"/>
              <w:bottom w:val="single" w:sz="12" w:space="0" w:color="auto"/>
            </w:tcBorders>
            <w:vAlign w:val="center"/>
          </w:tcPr>
          <w:p w14:paraId="30C79DFA" w14:textId="77777777" w:rsidR="00CD3D0A" w:rsidRDefault="00CD3D0A">
            <w:pPr>
              <w:tabs>
                <w:tab w:val="left" w:pos="1080"/>
              </w:tabs>
              <w:spacing w:before="60" w:after="60"/>
              <w:jc w:val="left"/>
              <w:rPr>
                <w:rFonts w:ascii="Arial" w:hAnsi="Arial" w:cs="Arial"/>
                <w:sz w:val="18"/>
                <w:szCs w:val="18"/>
              </w:rPr>
            </w:pPr>
          </w:p>
        </w:tc>
        <w:tc>
          <w:tcPr>
            <w:tcW w:w="5257" w:type="dxa"/>
            <w:tcBorders>
              <w:top w:val="single" w:sz="2" w:space="0" w:color="auto"/>
              <w:left w:val="nil"/>
              <w:bottom w:val="single" w:sz="12" w:space="0" w:color="auto"/>
              <w:right w:val="single" w:sz="2" w:space="0" w:color="auto"/>
            </w:tcBorders>
            <w:vAlign w:val="center"/>
          </w:tcPr>
          <w:p w14:paraId="75043AD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3E530F38"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15</w:t>
            </w:r>
          </w:p>
        </w:tc>
        <w:tc>
          <w:tcPr>
            <w:tcW w:w="1528" w:type="dxa"/>
            <w:tcBorders>
              <w:top w:val="single" w:sz="2" w:space="0" w:color="auto"/>
              <w:left w:val="single" w:sz="2" w:space="0" w:color="auto"/>
              <w:bottom w:val="single" w:sz="12" w:space="0" w:color="auto"/>
            </w:tcBorders>
            <w:vAlign w:val="center"/>
          </w:tcPr>
          <w:p w14:paraId="137BB695"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17</w:t>
            </w:r>
          </w:p>
        </w:tc>
      </w:tr>
    </w:tbl>
    <w:p w14:paraId="14A125E8" w14:textId="77777777" w:rsidR="00CD3D0A" w:rsidRDefault="00CD3D0A">
      <w:pPr>
        <w:tabs>
          <w:tab w:val="left" w:pos="1080"/>
        </w:tabs>
        <w:rPr>
          <w:rFonts w:ascii="Arial" w:hAnsi="Arial" w:cs="Arial"/>
          <w:sz w:val="20"/>
        </w:rPr>
      </w:pPr>
    </w:p>
    <w:p w14:paraId="0537F81F" w14:textId="77777777" w:rsidR="00CD3D0A" w:rsidRDefault="00CD3D0A">
      <w:pPr>
        <w:tabs>
          <w:tab w:val="left" w:pos="1080"/>
        </w:tabs>
        <w:rPr>
          <w:rFonts w:ascii="Arial" w:hAnsi="Arial" w:cs="Arial"/>
          <w:b/>
          <w:sz w:val="20"/>
        </w:rPr>
      </w:pPr>
      <w:r>
        <w:rPr>
          <w:rFonts w:ascii="Arial" w:hAnsi="Arial" w:cs="Arial"/>
          <w:b/>
          <w:sz w:val="20"/>
        </w:rPr>
        <w:t>Question 4.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1584"/>
        <w:gridCol w:w="1584"/>
      </w:tblGrid>
      <w:tr w:rsidR="00CD3D0A" w14:paraId="30CF5C4C" w14:textId="77777777">
        <w:tc>
          <w:tcPr>
            <w:tcW w:w="828" w:type="dxa"/>
            <w:tcBorders>
              <w:bottom w:val="single" w:sz="12" w:space="0" w:color="auto"/>
            </w:tcBorders>
          </w:tcPr>
          <w:p w14:paraId="4F3671A3"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76B252C7" w14:textId="77777777" w:rsidR="00CD3D0A" w:rsidRDefault="00CD3D0A">
            <w:pPr>
              <w:tabs>
                <w:tab w:val="left" w:pos="1080"/>
              </w:tabs>
              <w:spacing w:before="60" w:after="60"/>
              <w:rPr>
                <w:rFonts w:ascii="Arial" w:hAnsi="Arial" w:cs="Arial"/>
                <w:sz w:val="18"/>
                <w:szCs w:val="18"/>
              </w:rPr>
            </w:pPr>
          </w:p>
        </w:tc>
        <w:tc>
          <w:tcPr>
            <w:tcW w:w="1584" w:type="dxa"/>
            <w:tcBorders>
              <w:bottom w:val="single" w:sz="12" w:space="0" w:color="auto"/>
            </w:tcBorders>
          </w:tcPr>
          <w:p w14:paraId="321E90F5"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84" w:type="dxa"/>
            <w:tcBorders>
              <w:bottom w:val="single" w:sz="12" w:space="0" w:color="auto"/>
            </w:tcBorders>
          </w:tcPr>
          <w:p w14:paraId="59ABD9CC"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52E4EED2" w14:textId="77777777">
        <w:tc>
          <w:tcPr>
            <w:tcW w:w="828" w:type="dxa"/>
            <w:tcBorders>
              <w:top w:val="single" w:sz="12" w:space="0" w:color="auto"/>
              <w:bottom w:val="single" w:sz="2" w:space="0" w:color="auto"/>
              <w:right w:val="single" w:sz="2" w:space="0" w:color="auto"/>
            </w:tcBorders>
            <w:vAlign w:val="center"/>
          </w:tcPr>
          <w:p w14:paraId="1E14ACB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4a.</w:t>
            </w:r>
          </w:p>
        </w:tc>
        <w:tc>
          <w:tcPr>
            <w:tcW w:w="5580" w:type="dxa"/>
            <w:tcBorders>
              <w:top w:val="single" w:sz="12" w:space="0" w:color="auto"/>
              <w:left w:val="single" w:sz="2" w:space="0" w:color="auto"/>
              <w:bottom w:val="single" w:sz="2" w:space="0" w:color="auto"/>
              <w:right w:val="single" w:sz="2" w:space="0" w:color="auto"/>
            </w:tcBorders>
            <w:vAlign w:val="center"/>
          </w:tcPr>
          <w:p w14:paraId="1A33ECC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disabled students</w:t>
            </w:r>
          </w:p>
        </w:tc>
        <w:tc>
          <w:tcPr>
            <w:tcW w:w="1584" w:type="dxa"/>
            <w:tcBorders>
              <w:top w:val="single" w:sz="12" w:space="0" w:color="auto"/>
              <w:left w:val="single" w:sz="2" w:space="0" w:color="auto"/>
              <w:bottom w:val="single" w:sz="2" w:space="0" w:color="auto"/>
              <w:right w:val="single" w:sz="2" w:space="0" w:color="auto"/>
            </w:tcBorders>
            <w:vAlign w:val="center"/>
          </w:tcPr>
          <w:p w14:paraId="550EB25B"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28</w:t>
            </w:r>
          </w:p>
        </w:tc>
        <w:tc>
          <w:tcPr>
            <w:tcW w:w="1584" w:type="dxa"/>
            <w:tcBorders>
              <w:top w:val="single" w:sz="12" w:space="0" w:color="auto"/>
              <w:left w:val="single" w:sz="2" w:space="0" w:color="auto"/>
              <w:bottom w:val="single" w:sz="2" w:space="0" w:color="auto"/>
            </w:tcBorders>
            <w:vAlign w:val="center"/>
          </w:tcPr>
          <w:p w14:paraId="2FDD2BC5"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31</w:t>
            </w:r>
          </w:p>
        </w:tc>
      </w:tr>
      <w:tr w:rsidR="00CD3D0A" w14:paraId="45C97EBF" w14:textId="77777777">
        <w:tc>
          <w:tcPr>
            <w:tcW w:w="828" w:type="dxa"/>
            <w:tcBorders>
              <w:top w:val="single" w:sz="2" w:space="0" w:color="auto"/>
              <w:bottom w:val="single" w:sz="2" w:space="0" w:color="auto"/>
              <w:right w:val="single" w:sz="2" w:space="0" w:color="auto"/>
            </w:tcBorders>
            <w:vAlign w:val="center"/>
          </w:tcPr>
          <w:p w14:paraId="33AAC85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4b.</w:t>
            </w:r>
          </w:p>
        </w:tc>
        <w:tc>
          <w:tcPr>
            <w:tcW w:w="5580" w:type="dxa"/>
            <w:tcBorders>
              <w:top w:val="single" w:sz="2" w:space="0" w:color="auto"/>
              <w:left w:val="single" w:sz="2" w:space="0" w:color="auto"/>
              <w:bottom w:val="single" w:sz="2" w:space="0" w:color="auto"/>
              <w:right w:val="single" w:sz="2" w:space="0" w:color="auto"/>
            </w:tcBorders>
            <w:vAlign w:val="center"/>
          </w:tcPr>
          <w:p w14:paraId="39D50B4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nondisabled students</w:t>
            </w:r>
          </w:p>
        </w:tc>
        <w:tc>
          <w:tcPr>
            <w:tcW w:w="1584" w:type="dxa"/>
            <w:tcBorders>
              <w:top w:val="single" w:sz="2" w:space="0" w:color="auto"/>
              <w:left w:val="single" w:sz="2" w:space="0" w:color="auto"/>
              <w:bottom w:val="single" w:sz="2" w:space="0" w:color="auto"/>
              <w:right w:val="single" w:sz="2" w:space="0" w:color="auto"/>
            </w:tcBorders>
            <w:vAlign w:val="center"/>
          </w:tcPr>
          <w:p w14:paraId="3D1E4975"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60</w:t>
            </w:r>
          </w:p>
        </w:tc>
        <w:tc>
          <w:tcPr>
            <w:tcW w:w="1584" w:type="dxa"/>
            <w:tcBorders>
              <w:top w:val="single" w:sz="2" w:space="0" w:color="auto"/>
              <w:left w:val="single" w:sz="2" w:space="0" w:color="auto"/>
              <w:bottom w:val="single" w:sz="2" w:space="0" w:color="auto"/>
            </w:tcBorders>
            <w:vAlign w:val="center"/>
          </w:tcPr>
          <w:p w14:paraId="4DF4DCDA"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67</w:t>
            </w:r>
          </w:p>
        </w:tc>
      </w:tr>
      <w:tr w:rsidR="00CD3D0A" w14:paraId="46140A37" w14:textId="77777777">
        <w:tc>
          <w:tcPr>
            <w:tcW w:w="828" w:type="dxa"/>
            <w:tcBorders>
              <w:top w:val="single" w:sz="2" w:space="0" w:color="auto"/>
              <w:bottom w:val="single" w:sz="12" w:space="0" w:color="auto"/>
            </w:tcBorders>
            <w:vAlign w:val="center"/>
          </w:tcPr>
          <w:p w14:paraId="5E104046" w14:textId="77777777" w:rsidR="00CD3D0A" w:rsidRDefault="00CD3D0A">
            <w:pPr>
              <w:tabs>
                <w:tab w:val="left" w:pos="1080"/>
              </w:tabs>
              <w:spacing w:before="60" w:after="60"/>
              <w:jc w:val="left"/>
              <w:rPr>
                <w:rFonts w:ascii="Arial" w:hAnsi="Arial" w:cs="Arial"/>
                <w:sz w:val="18"/>
                <w:szCs w:val="18"/>
              </w:rPr>
            </w:pPr>
          </w:p>
        </w:tc>
        <w:tc>
          <w:tcPr>
            <w:tcW w:w="5580" w:type="dxa"/>
            <w:tcBorders>
              <w:top w:val="single" w:sz="2" w:space="0" w:color="auto"/>
              <w:left w:val="nil"/>
              <w:bottom w:val="single" w:sz="12" w:space="0" w:color="auto"/>
              <w:right w:val="single" w:sz="2" w:space="0" w:color="auto"/>
            </w:tcBorders>
            <w:vAlign w:val="center"/>
          </w:tcPr>
          <w:p w14:paraId="307EA3E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584" w:type="dxa"/>
            <w:tcBorders>
              <w:top w:val="single" w:sz="2" w:space="0" w:color="auto"/>
              <w:left w:val="single" w:sz="2" w:space="0" w:color="auto"/>
              <w:bottom w:val="single" w:sz="12" w:space="0" w:color="auto"/>
              <w:right w:val="single" w:sz="2" w:space="0" w:color="auto"/>
            </w:tcBorders>
            <w:vAlign w:val="center"/>
          </w:tcPr>
          <w:p w14:paraId="0563CDE3"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88</w:t>
            </w:r>
          </w:p>
        </w:tc>
        <w:tc>
          <w:tcPr>
            <w:tcW w:w="1584" w:type="dxa"/>
            <w:tcBorders>
              <w:top w:val="single" w:sz="2" w:space="0" w:color="auto"/>
              <w:left w:val="single" w:sz="2" w:space="0" w:color="auto"/>
              <w:bottom w:val="single" w:sz="12" w:space="0" w:color="auto"/>
            </w:tcBorders>
            <w:vAlign w:val="center"/>
          </w:tcPr>
          <w:p w14:paraId="60DE2A92"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98</w:t>
            </w:r>
          </w:p>
        </w:tc>
      </w:tr>
    </w:tbl>
    <w:p w14:paraId="09D8BE65" w14:textId="77777777" w:rsidR="00CD3D0A" w:rsidRDefault="00CD3D0A">
      <w:pPr>
        <w:tabs>
          <w:tab w:val="left" w:pos="1080"/>
        </w:tabs>
        <w:rPr>
          <w:rFonts w:ascii="Arial" w:hAnsi="Arial" w:cs="Arial"/>
          <w:sz w:val="20"/>
        </w:rPr>
      </w:pPr>
    </w:p>
    <w:p w14:paraId="5B0CD712" w14:textId="77777777" w:rsidR="00CD3D0A" w:rsidRDefault="00CD3D0A">
      <w:pPr>
        <w:tabs>
          <w:tab w:val="left" w:pos="1080"/>
        </w:tabs>
        <w:rPr>
          <w:rFonts w:ascii="Arial" w:hAnsi="Arial" w:cs="Arial"/>
          <w:b/>
          <w:sz w:val="20"/>
        </w:rPr>
      </w:pPr>
      <w:r>
        <w:rPr>
          <w:rFonts w:ascii="Arial" w:hAnsi="Arial" w:cs="Arial"/>
          <w:b/>
          <w:sz w:val="20"/>
        </w:rPr>
        <w:t xml:space="preserve">Question 7.  </w:t>
      </w:r>
      <w:r>
        <w:rPr>
          <w:rFonts w:ascii="Arial" w:hAnsi="Arial" w:cs="Arial"/>
          <w:b/>
          <w:i/>
          <w:sz w:val="20"/>
        </w:rPr>
        <w:t xml:space="preserve">GFSA </w:t>
      </w:r>
      <w:r>
        <w:rPr>
          <w:rFonts w:ascii="Arial" w:hAnsi="Arial" w:cs="Arial"/>
          <w:b/>
          <w:sz w:val="20"/>
        </w:rPr>
        <w:t>Submission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7164"/>
        <w:gridCol w:w="1584"/>
      </w:tblGrid>
      <w:tr w:rsidR="00CD3D0A" w14:paraId="029025B7" w14:textId="77777777">
        <w:tc>
          <w:tcPr>
            <w:tcW w:w="828" w:type="dxa"/>
            <w:tcBorders>
              <w:bottom w:val="single" w:sz="12" w:space="0" w:color="auto"/>
            </w:tcBorders>
          </w:tcPr>
          <w:p w14:paraId="16A3B817" w14:textId="77777777" w:rsidR="00CD3D0A" w:rsidRDefault="00CD3D0A">
            <w:pPr>
              <w:tabs>
                <w:tab w:val="left" w:pos="1080"/>
              </w:tabs>
              <w:spacing w:before="60" w:after="60"/>
              <w:rPr>
                <w:rFonts w:ascii="Arial" w:hAnsi="Arial" w:cs="Arial"/>
                <w:sz w:val="18"/>
                <w:szCs w:val="18"/>
              </w:rPr>
            </w:pPr>
          </w:p>
        </w:tc>
        <w:tc>
          <w:tcPr>
            <w:tcW w:w="7164" w:type="dxa"/>
            <w:tcBorders>
              <w:bottom w:val="single" w:sz="12" w:space="0" w:color="auto"/>
            </w:tcBorders>
          </w:tcPr>
          <w:p w14:paraId="21DA0913" w14:textId="77777777" w:rsidR="00CD3D0A" w:rsidRDefault="00CD3D0A">
            <w:pPr>
              <w:tabs>
                <w:tab w:val="left" w:pos="1080"/>
              </w:tabs>
              <w:spacing w:before="60" w:after="60"/>
              <w:jc w:val="center"/>
              <w:rPr>
                <w:rFonts w:ascii="Arial" w:hAnsi="Arial" w:cs="Arial"/>
                <w:sz w:val="18"/>
                <w:szCs w:val="18"/>
              </w:rPr>
            </w:pPr>
          </w:p>
        </w:tc>
        <w:tc>
          <w:tcPr>
            <w:tcW w:w="1584" w:type="dxa"/>
            <w:tcBorders>
              <w:bottom w:val="single" w:sz="12" w:space="0" w:color="auto"/>
            </w:tcBorders>
          </w:tcPr>
          <w:p w14:paraId="449AD2A7"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559DF196" w14:textId="77777777">
        <w:tc>
          <w:tcPr>
            <w:tcW w:w="828" w:type="dxa"/>
            <w:tcBorders>
              <w:top w:val="single" w:sz="12" w:space="0" w:color="auto"/>
              <w:bottom w:val="single" w:sz="2" w:space="0" w:color="auto"/>
              <w:right w:val="single" w:sz="2" w:space="0" w:color="auto"/>
            </w:tcBorders>
            <w:vAlign w:val="center"/>
          </w:tcPr>
          <w:p w14:paraId="6F03972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7a.</w:t>
            </w:r>
          </w:p>
        </w:tc>
        <w:tc>
          <w:tcPr>
            <w:tcW w:w="7164" w:type="dxa"/>
            <w:tcBorders>
              <w:top w:val="single" w:sz="12" w:space="0" w:color="auto"/>
              <w:left w:val="single" w:sz="2" w:space="0" w:color="auto"/>
              <w:bottom w:val="single" w:sz="2" w:space="0" w:color="auto"/>
              <w:right w:val="single" w:sz="2" w:space="0" w:color="auto"/>
            </w:tcBorders>
            <w:vAlign w:val="center"/>
          </w:tcPr>
          <w:p w14:paraId="77CB6DF1"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LEAs that submitted a </w:t>
            </w:r>
            <w:r>
              <w:rPr>
                <w:rFonts w:ascii="Arial" w:hAnsi="Arial" w:cs="Arial"/>
                <w:i/>
                <w:sz w:val="18"/>
                <w:szCs w:val="18"/>
              </w:rPr>
              <w:t>GFSA</w:t>
            </w:r>
            <w:r>
              <w:rPr>
                <w:rFonts w:ascii="Arial" w:hAnsi="Arial" w:cs="Arial"/>
                <w:sz w:val="18"/>
                <w:szCs w:val="18"/>
              </w:rPr>
              <w:t xml:space="preserve"> report to the state</w:t>
            </w:r>
          </w:p>
        </w:tc>
        <w:tc>
          <w:tcPr>
            <w:tcW w:w="1584" w:type="dxa"/>
            <w:tcBorders>
              <w:top w:val="single" w:sz="12" w:space="0" w:color="auto"/>
              <w:left w:val="single" w:sz="2" w:space="0" w:color="auto"/>
              <w:bottom w:val="single" w:sz="2" w:space="0" w:color="auto"/>
            </w:tcBorders>
            <w:vAlign w:val="center"/>
          </w:tcPr>
          <w:p w14:paraId="5245AA2A"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75CED0C4" w14:textId="77777777">
        <w:tc>
          <w:tcPr>
            <w:tcW w:w="828" w:type="dxa"/>
            <w:tcBorders>
              <w:top w:val="single" w:sz="2" w:space="0" w:color="auto"/>
              <w:bottom w:val="single" w:sz="2" w:space="0" w:color="auto"/>
              <w:right w:val="single" w:sz="2" w:space="0" w:color="auto"/>
            </w:tcBorders>
            <w:vAlign w:val="center"/>
          </w:tcPr>
          <w:p w14:paraId="2749E9A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7b.</w:t>
            </w:r>
          </w:p>
        </w:tc>
        <w:tc>
          <w:tcPr>
            <w:tcW w:w="7164" w:type="dxa"/>
            <w:tcBorders>
              <w:top w:val="single" w:sz="2" w:space="0" w:color="auto"/>
              <w:left w:val="single" w:sz="2" w:space="0" w:color="auto"/>
              <w:bottom w:val="single" w:sz="2" w:space="0" w:color="auto"/>
              <w:right w:val="single" w:sz="2" w:space="0" w:color="auto"/>
            </w:tcBorders>
            <w:vAlign w:val="center"/>
          </w:tcPr>
          <w:p w14:paraId="59955D32"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schools that submitted </w:t>
            </w:r>
            <w:r>
              <w:rPr>
                <w:rFonts w:ascii="Arial" w:hAnsi="Arial" w:cs="Arial"/>
                <w:i/>
                <w:sz w:val="18"/>
                <w:szCs w:val="18"/>
              </w:rPr>
              <w:t>GFSA</w:t>
            </w:r>
            <w:r>
              <w:rPr>
                <w:rFonts w:ascii="Arial" w:hAnsi="Arial" w:cs="Arial"/>
                <w:sz w:val="18"/>
                <w:szCs w:val="18"/>
              </w:rPr>
              <w:t xml:space="preserve"> data to their LEAs</w:t>
            </w:r>
          </w:p>
        </w:tc>
        <w:tc>
          <w:tcPr>
            <w:tcW w:w="1584" w:type="dxa"/>
            <w:tcBorders>
              <w:top w:val="single" w:sz="2" w:space="0" w:color="auto"/>
              <w:left w:val="single" w:sz="2" w:space="0" w:color="auto"/>
              <w:bottom w:val="single" w:sz="2" w:space="0" w:color="auto"/>
            </w:tcBorders>
            <w:vAlign w:val="center"/>
          </w:tcPr>
          <w:p w14:paraId="5225237A"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0F61B2A1" w14:textId="77777777">
        <w:tc>
          <w:tcPr>
            <w:tcW w:w="828" w:type="dxa"/>
            <w:tcBorders>
              <w:top w:val="single" w:sz="2" w:space="0" w:color="auto"/>
              <w:bottom w:val="single" w:sz="12" w:space="0" w:color="auto"/>
              <w:right w:val="single" w:sz="2" w:space="0" w:color="auto"/>
            </w:tcBorders>
            <w:vAlign w:val="center"/>
          </w:tcPr>
          <w:p w14:paraId="1A2BDA0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7c.</w:t>
            </w:r>
          </w:p>
        </w:tc>
        <w:tc>
          <w:tcPr>
            <w:tcW w:w="7164" w:type="dxa"/>
            <w:tcBorders>
              <w:top w:val="single" w:sz="2" w:space="0" w:color="auto"/>
              <w:left w:val="single" w:sz="2" w:space="0" w:color="auto"/>
              <w:bottom w:val="single" w:sz="12" w:space="0" w:color="auto"/>
              <w:right w:val="single" w:sz="2" w:space="0" w:color="auto"/>
            </w:tcBorders>
            <w:vAlign w:val="center"/>
          </w:tcPr>
          <w:p w14:paraId="1F58FF77"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Percentage of LEAs that reported students for a firearm offense</w:t>
            </w:r>
          </w:p>
        </w:tc>
        <w:tc>
          <w:tcPr>
            <w:tcW w:w="1584" w:type="dxa"/>
            <w:tcBorders>
              <w:top w:val="single" w:sz="2" w:space="0" w:color="auto"/>
              <w:left w:val="single" w:sz="2" w:space="0" w:color="auto"/>
              <w:bottom w:val="single" w:sz="12" w:space="0" w:color="auto"/>
            </w:tcBorders>
            <w:vAlign w:val="center"/>
          </w:tcPr>
          <w:p w14:paraId="344D2A6F"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20</w:t>
            </w:r>
          </w:p>
        </w:tc>
      </w:tr>
    </w:tbl>
    <w:p w14:paraId="320E76D9" w14:textId="77777777" w:rsidR="00CD3D0A" w:rsidRDefault="00CD3D0A">
      <w:pPr>
        <w:tabs>
          <w:tab w:val="left" w:pos="1080"/>
        </w:tabs>
        <w:rPr>
          <w:rFonts w:ascii="Arial" w:hAnsi="Arial" w:cs="Arial"/>
          <w:sz w:val="20"/>
        </w:rPr>
      </w:pPr>
    </w:p>
    <w:p w14:paraId="6FF22AB0" w14:textId="77777777" w:rsidR="00CD3D0A" w:rsidRDefault="00CD3D0A">
      <w:pPr>
        <w:tabs>
          <w:tab w:val="left" w:pos="1080"/>
        </w:tabs>
        <w:rPr>
          <w:rFonts w:ascii="Arial" w:hAnsi="Arial" w:cs="Arial"/>
          <w:sz w:val="20"/>
        </w:rPr>
      </w:pPr>
    </w:p>
    <w:p w14:paraId="385C8332" w14:textId="77777777" w:rsidR="00CD3D0A" w:rsidRDefault="00CD3D0A">
      <w:pPr>
        <w:tabs>
          <w:tab w:val="left" w:pos="1080"/>
        </w:tabs>
        <w:rPr>
          <w:rFonts w:ascii="Arial" w:hAnsi="Arial" w:cs="Arial"/>
          <w:sz w:val="20"/>
        </w:rPr>
      </w:pPr>
      <w:r>
        <w:rPr>
          <w:rFonts w:ascii="Arial" w:hAnsi="Arial" w:cs="Arial"/>
          <w:sz w:val="20"/>
        </w:rPr>
        <w:br w:type="page"/>
      </w:r>
    </w:p>
    <w:p w14:paraId="5021E650" w14:textId="77777777" w:rsidR="00CD3D0A" w:rsidRDefault="00CD3D0A">
      <w:pPr>
        <w:pBdr>
          <w:top w:val="single" w:sz="18" w:space="1" w:color="auto"/>
          <w:bottom w:val="single" w:sz="18" w:space="1" w:color="auto"/>
        </w:pBdr>
        <w:tabs>
          <w:tab w:val="left" w:pos="1080"/>
        </w:tabs>
        <w:rPr>
          <w:rFonts w:ascii="Arial" w:hAnsi="Arial" w:cs="Arial"/>
          <w:b/>
          <w:sz w:val="28"/>
          <w:szCs w:val="28"/>
        </w:rPr>
      </w:pPr>
      <w:smartTag w:uri="urn:schemas-microsoft-com:office:smarttags" w:element="State">
        <w:smartTag w:uri="urn:schemas-microsoft-com:office:smarttags" w:element="place">
          <w:r>
            <w:rPr>
              <w:rFonts w:ascii="Arial" w:hAnsi="Arial" w:cs="Arial"/>
              <w:b/>
              <w:noProof/>
              <w:sz w:val="28"/>
              <w:szCs w:val="28"/>
            </w:rPr>
            <w:t>North Carolina</w:t>
          </w:r>
        </w:smartTag>
      </w:smartTag>
      <w:r>
        <w:rPr>
          <w:rFonts w:ascii="Arial" w:hAnsi="Arial" w:cs="Arial"/>
          <w:b/>
          <w:sz w:val="28"/>
          <w:szCs w:val="28"/>
        </w:rPr>
        <w:t xml:space="preserve"> (continued)</w:t>
      </w:r>
    </w:p>
    <w:p w14:paraId="3F8D5A0A" w14:textId="77777777" w:rsidR="00CD3D0A" w:rsidRDefault="00CD3D0A">
      <w:pPr>
        <w:tabs>
          <w:tab w:val="left" w:pos="1080"/>
        </w:tabs>
        <w:rPr>
          <w:rFonts w:ascii="Arial" w:hAnsi="Arial" w:cs="Arial"/>
          <w:sz w:val="20"/>
        </w:rPr>
      </w:pPr>
    </w:p>
    <w:p w14:paraId="2CC3F658" w14:textId="77777777" w:rsidR="00CD3D0A" w:rsidRDefault="00CD3D0A">
      <w:pPr>
        <w:pBdr>
          <w:bottom w:val="single" w:sz="8" w:space="1" w:color="auto"/>
        </w:pBdr>
        <w:tabs>
          <w:tab w:val="left" w:pos="1260"/>
        </w:tabs>
        <w:rPr>
          <w:rFonts w:ascii="Arial" w:hAnsi="Arial" w:cs="Arial"/>
          <w:b/>
          <w:sz w:val="20"/>
        </w:rPr>
      </w:pPr>
      <w:r>
        <w:rPr>
          <w:rFonts w:ascii="Arial" w:hAnsi="Arial" w:cs="Arial"/>
          <w:b/>
          <w:sz w:val="20"/>
        </w:rPr>
        <w:t>Question 8.  Data Quality</w:t>
      </w:r>
    </w:p>
    <w:p w14:paraId="74CE5719" w14:textId="77777777" w:rsidR="00CD3D0A" w:rsidRDefault="00CD3D0A">
      <w:pPr>
        <w:pBdr>
          <w:bottom w:val="single" w:sz="8" w:space="1" w:color="auto"/>
        </w:pBdr>
        <w:tabs>
          <w:tab w:val="left" w:pos="1260"/>
        </w:tabs>
        <w:rPr>
          <w:rFonts w:ascii="Arial" w:hAnsi="Arial" w:cs="Arial"/>
          <w:b/>
          <w:sz w:val="20"/>
        </w:rPr>
      </w:pPr>
    </w:p>
    <w:p w14:paraId="2AF03EB6" w14:textId="77777777" w:rsidR="00CD3D0A" w:rsidRDefault="00CD3D0A">
      <w:pPr>
        <w:pBdr>
          <w:bottom w:val="single" w:sz="8" w:space="1" w:color="auto"/>
        </w:pBdr>
        <w:tabs>
          <w:tab w:val="left" w:pos="1260"/>
        </w:tabs>
        <w:rPr>
          <w:rFonts w:ascii="Arial" w:hAnsi="Arial" w:cs="Arial"/>
          <w:sz w:val="20"/>
        </w:rPr>
      </w:pPr>
      <w:r>
        <w:rPr>
          <w:rFonts w:ascii="Arial" w:hAnsi="Arial" w:cs="Arial"/>
          <w:sz w:val="20"/>
        </w:rPr>
        <w:t>Information that explains any circumstances affecting the quality of data submitted.</w:t>
      </w:r>
    </w:p>
    <w:p w14:paraId="5DA2A3DB" w14:textId="77777777" w:rsidR="00CD3D0A" w:rsidRDefault="00CD3D0A">
      <w:pPr>
        <w:tabs>
          <w:tab w:val="left" w:pos="1260"/>
        </w:tabs>
        <w:jc w:val="left"/>
        <w:rPr>
          <w:rFonts w:ascii="Arial" w:hAnsi="Arial" w:cs="Arial"/>
          <w:sz w:val="20"/>
        </w:rPr>
      </w:pPr>
      <w:r>
        <w:rPr>
          <w:rFonts w:ascii="Arial" w:hAnsi="Arial" w:cs="Arial"/>
          <w:sz w:val="20"/>
        </w:rPr>
        <w:t>None.</w:t>
      </w:r>
    </w:p>
    <w:p w14:paraId="4374FD4C" w14:textId="77777777" w:rsidR="00CD3D0A" w:rsidRDefault="00CD3D0A">
      <w:pPr>
        <w:tabs>
          <w:tab w:val="left" w:pos="1260"/>
        </w:tabs>
        <w:jc w:val="left"/>
        <w:rPr>
          <w:rFonts w:ascii="Arial" w:hAnsi="Arial" w:cs="Arial"/>
          <w:sz w:val="20"/>
        </w:rPr>
      </w:pPr>
    </w:p>
    <w:p w14:paraId="7A26264C" w14:textId="77777777" w:rsidR="00CD3D0A" w:rsidRDefault="00CD3D0A">
      <w:pPr>
        <w:tabs>
          <w:tab w:val="left" w:pos="1260"/>
        </w:tabs>
        <w:jc w:val="left"/>
        <w:rPr>
          <w:rFonts w:ascii="Arial" w:hAnsi="Arial" w:cs="Arial"/>
          <w:sz w:val="20"/>
        </w:rPr>
      </w:pPr>
    </w:p>
    <w:p w14:paraId="24981BB6" w14:textId="77777777" w:rsidR="00CD3D0A" w:rsidRDefault="00CD3D0A">
      <w:pPr>
        <w:tabs>
          <w:tab w:val="left" w:pos="1080"/>
        </w:tabs>
        <w:rPr>
          <w:rFonts w:ascii="Arial" w:hAnsi="Arial" w:cs="Arial"/>
          <w:b/>
          <w:sz w:val="20"/>
        </w:rPr>
      </w:pPr>
      <w:r>
        <w:rPr>
          <w:rFonts w:ascii="Arial" w:hAnsi="Arial" w:cs="Arial"/>
          <w:b/>
          <w:sz w:val="20"/>
        </w:rPr>
        <w:t xml:space="preserve">Question 9.  </w:t>
      </w:r>
      <w:r>
        <w:rPr>
          <w:rFonts w:ascii="Arial" w:hAnsi="Arial" w:cs="Arial"/>
          <w:b/>
          <w:i/>
          <w:sz w:val="20"/>
        </w:rPr>
        <w:t>GFSA</w:t>
      </w:r>
      <w:r>
        <w:rPr>
          <w:rFonts w:ascii="Arial" w:hAnsi="Arial" w:cs="Arial"/>
          <w:b/>
          <w:sz w:val="20"/>
        </w:rPr>
        <w:t>–related State Law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3B4D3B66" w14:textId="77777777">
        <w:tc>
          <w:tcPr>
            <w:tcW w:w="828" w:type="dxa"/>
            <w:tcBorders>
              <w:bottom w:val="single" w:sz="12" w:space="0" w:color="auto"/>
            </w:tcBorders>
          </w:tcPr>
          <w:p w14:paraId="7A6BD062"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15263372"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759048FE"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6171F018" w14:textId="77777777">
        <w:tc>
          <w:tcPr>
            <w:tcW w:w="828" w:type="dxa"/>
            <w:tcBorders>
              <w:top w:val="single" w:sz="12" w:space="0" w:color="auto"/>
              <w:bottom w:val="single" w:sz="12" w:space="0" w:color="auto"/>
              <w:right w:val="single" w:sz="2" w:space="0" w:color="auto"/>
            </w:tcBorders>
            <w:vAlign w:val="center"/>
          </w:tcPr>
          <w:p w14:paraId="1CEC8D1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9.</w:t>
            </w:r>
          </w:p>
        </w:tc>
        <w:tc>
          <w:tcPr>
            <w:tcW w:w="5580" w:type="dxa"/>
            <w:tcBorders>
              <w:top w:val="single" w:sz="12" w:space="0" w:color="auto"/>
              <w:left w:val="single" w:sz="2" w:space="0" w:color="auto"/>
              <w:bottom w:val="single" w:sz="12" w:space="0" w:color="auto"/>
              <w:right w:val="single" w:sz="2" w:space="0" w:color="auto"/>
            </w:tcBorders>
            <w:vAlign w:val="center"/>
          </w:tcPr>
          <w:p w14:paraId="39EDD82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Has your state law related to the </w:t>
            </w:r>
            <w:r>
              <w:rPr>
                <w:rFonts w:ascii="Arial" w:hAnsi="Arial" w:cs="Arial"/>
                <w:i/>
                <w:sz w:val="18"/>
                <w:szCs w:val="18"/>
              </w:rPr>
              <w:t>GFSA</w:t>
            </w:r>
            <w:r>
              <w:rPr>
                <w:rFonts w:ascii="Arial" w:hAnsi="Arial" w:cs="Arial"/>
                <w:sz w:val="18"/>
                <w:szCs w:val="18"/>
              </w:rPr>
              <w:t xml:space="preserve"> changed in the past 12 months?</w:t>
            </w:r>
          </w:p>
        </w:tc>
        <w:tc>
          <w:tcPr>
            <w:tcW w:w="3168" w:type="dxa"/>
            <w:tcBorders>
              <w:top w:val="single" w:sz="12" w:space="0" w:color="auto"/>
              <w:left w:val="single" w:sz="2" w:space="0" w:color="auto"/>
              <w:bottom w:val="single" w:sz="12" w:space="0" w:color="auto"/>
            </w:tcBorders>
            <w:vAlign w:val="center"/>
          </w:tcPr>
          <w:p w14:paraId="7489B1AB"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6B14B609" w14:textId="77777777" w:rsidR="00CD3D0A" w:rsidRDefault="00CD3D0A">
      <w:pPr>
        <w:tabs>
          <w:tab w:val="left" w:pos="1080"/>
        </w:tabs>
        <w:rPr>
          <w:rFonts w:ascii="Arial" w:hAnsi="Arial" w:cs="Arial"/>
          <w:sz w:val="20"/>
        </w:rPr>
      </w:pPr>
    </w:p>
    <w:p w14:paraId="14987800" w14:textId="77777777" w:rsidR="00CD3D0A" w:rsidRDefault="00CD3D0A">
      <w:pPr>
        <w:tabs>
          <w:tab w:val="left" w:pos="1080"/>
        </w:tabs>
        <w:rPr>
          <w:rFonts w:ascii="Arial" w:hAnsi="Arial" w:cs="Arial"/>
          <w:b/>
          <w:sz w:val="20"/>
        </w:rPr>
      </w:pPr>
      <w:r>
        <w:rPr>
          <w:rFonts w:ascii="Arial" w:hAnsi="Arial" w:cs="Arial"/>
          <w:b/>
          <w:sz w:val="20"/>
        </w:rPr>
        <w:t>Question 10.  Alternative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017E0B7A" w14:textId="77777777">
        <w:tc>
          <w:tcPr>
            <w:tcW w:w="828" w:type="dxa"/>
            <w:tcBorders>
              <w:bottom w:val="single" w:sz="12" w:space="0" w:color="auto"/>
            </w:tcBorders>
          </w:tcPr>
          <w:p w14:paraId="38404DE0"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15F854DB"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72DC1E29"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792E6E50" w14:textId="77777777">
        <w:tc>
          <w:tcPr>
            <w:tcW w:w="828" w:type="dxa"/>
            <w:tcBorders>
              <w:top w:val="single" w:sz="12" w:space="0" w:color="auto"/>
              <w:bottom w:val="single" w:sz="2" w:space="0" w:color="auto"/>
              <w:right w:val="single" w:sz="2" w:space="0" w:color="auto"/>
            </w:tcBorders>
            <w:vAlign w:val="center"/>
          </w:tcPr>
          <w:p w14:paraId="5B8AEF1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10a.</w:t>
            </w:r>
          </w:p>
        </w:tc>
        <w:tc>
          <w:tcPr>
            <w:tcW w:w="5580" w:type="dxa"/>
            <w:tcBorders>
              <w:top w:val="single" w:sz="12" w:space="0" w:color="auto"/>
              <w:left w:val="single" w:sz="2" w:space="0" w:color="auto"/>
              <w:bottom w:val="single" w:sz="2" w:space="0" w:color="auto"/>
              <w:right w:val="single" w:sz="2" w:space="0" w:color="auto"/>
            </w:tcBorders>
            <w:vAlign w:val="center"/>
          </w:tcPr>
          <w:p w14:paraId="7C03C9F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How does your state law address the need for providing educational services in an alternative setting to students expelled from their regular school setting?</w:t>
            </w:r>
          </w:p>
        </w:tc>
        <w:tc>
          <w:tcPr>
            <w:tcW w:w="3168" w:type="dxa"/>
            <w:tcBorders>
              <w:top w:val="single" w:sz="12" w:space="0" w:color="auto"/>
              <w:left w:val="single" w:sz="2" w:space="0" w:color="auto"/>
              <w:bottom w:val="single" w:sz="2" w:space="0" w:color="auto"/>
            </w:tcBorders>
            <w:vAlign w:val="center"/>
          </w:tcPr>
          <w:p w14:paraId="38679791" w14:textId="77777777" w:rsidR="00CD3D0A" w:rsidRDefault="00CD3D0A">
            <w:pPr>
              <w:spacing w:before="60" w:after="60"/>
              <w:jc w:val="left"/>
              <w:rPr>
                <w:rFonts w:ascii="Arial" w:hAnsi="Arial" w:cs="Arial"/>
                <w:sz w:val="18"/>
                <w:szCs w:val="18"/>
              </w:rPr>
            </w:pPr>
            <w:r>
              <w:rPr>
                <w:rFonts w:ascii="Arial" w:hAnsi="Arial" w:cs="Arial"/>
                <w:noProof/>
                <w:sz w:val="18"/>
                <w:szCs w:val="18"/>
              </w:rPr>
              <w:t>State law encourages LEAs to provide educational services to expelled students in an alternative setting.</w:t>
            </w:r>
          </w:p>
        </w:tc>
      </w:tr>
      <w:tr w:rsidR="00CD3D0A" w14:paraId="431AD357" w14:textId="77777777">
        <w:tc>
          <w:tcPr>
            <w:tcW w:w="828" w:type="dxa"/>
            <w:tcBorders>
              <w:top w:val="single" w:sz="2" w:space="0" w:color="auto"/>
              <w:bottom w:val="single" w:sz="12" w:space="0" w:color="auto"/>
              <w:right w:val="single" w:sz="2" w:space="0" w:color="auto"/>
            </w:tcBorders>
            <w:vAlign w:val="center"/>
          </w:tcPr>
          <w:p w14:paraId="054AEEB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10b.</w:t>
            </w:r>
          </w:p>
        </w:tc>
        <w:tc>
          <w:tcPr>
            <w:tcW w:w="5580" w:type="dxa"/>
            <w:tcBorders>
              <w:top w:val="single" w:sz="2" w:space="0" w:color="auto"/>
              <w:left w:val="single" w:sz="2" w:space="0" w:color="auto"/>
              <w:bottom w:val="single" w:sz="12" w:space="0" w:color="auto"/>
              <w:right w:val="single" w:sz="2" w:space="0" w:color="auto"/>
            </w:tcBorders>
            <w:vAlign w:val="center"/>
          </w:tcPr>
          <w:p w14:paraId="26B3F16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Are any state funds used to support the implementation of educational services in alternative settings as it relates to students who have been expelled under the </w:t>
            </w:r>
            <w:r>
              <w:rPr>
                <w:rFonts w:ascii="Arial" w:hAnsi="Arial" w:cs="Arial"/>
                <w:i/>
                <w:sz w:val="18"/>
                <w:szCs w:val="18"/>
              </w:rPr>
              <w:t>GFSA</w:t>
            </w:r>
            <w:r>
              <w:rPr>
                <w:rFonts w:ascii="Arial" w:hAnsi="Arial" w:cs="Arial"/>
                <w:sz w:val="18"/>
                <w:szCs w:val="18"/>
              </w:rPr>
              <w:t>?</w:t>
            </w:r>
          </w:p>
        </w:tc>
        <w:tc>
          <w:tcPr>
            <w:tcW w:w="3168" w:type="dxa"/>
            <w:tcBorders>
              <w:top w:val="single" w:sz="2" w:space="0" w:color="auto"/>
              <w:left w:val="single" w:sz="2" w:space="0" w:color="auto"/>
              <w:bottom w:val="single" w:sz="12" w:space="0" w:color="auto"/>
            </w:tcBorders>
            <w:vAlign w:val="center"/>
          </w:tcPr>
          <w:p w14:paraId="604145AC" w14:textId="77777777" w:rsidR="00CD3D0A" w:rsidRDefault="00CD3D0A">
            <w:pPr>
              <w:spacing w:before="60" w:after="60"/>
              <w:jc w:val="left"/>
              <w:rPr>
                <w:rFonts w:ascii="Arial" w:hAnsi="Arial" w:cs="Arial"/>
                <w:sz w:val="18"/>
                <w:szCs w:val="18"/>
              </w:rPr>
            </w:pPr>
            <w:r>
              <w:rPr>
                <w:rFonts w:ascii="Arial" w:hAnsi="Arial" w:cs="Arial"/>
                <w:noProof/>
                <w:sz w:val="18"/>
                <w:szCs w:val="18"/>
              </w:rPr>
              <w:t>Yes.</w:t>
            </w:r>
          </w:p>
        </w:tc>
      </w:tr>
    </w:tbl>
    <w:p w14:paraId="772A941B" w14:textId="77777777" w:rsidR="00CD3D0A" w:rsidRDefault="00CD3D0A">
      <w:pPr>
        <w:tabs>
          <w:tab w:val="left" w:pos="1080"/>
        </w:tabs>
        <w:rPr>
          <w:rFonts w:ascii="Arial" w:hAnsi="Arial" w:cs="Arial"/>
          <w:sz w:val="20"/>
        </w:rPr>
      </w:pPr>
    </w:p>
    <w:p w14:paraId="3780D867" w14:textId="77777777" w:rsidR="00CD3D0A" w:rsidRDefault="00CD3D0A">
      <w:pPr>
        <w:tabs>
          <w:tab w:val="left" w:pos="1080"/>
        </w:tabs>
        <w:rPr>
          <w:rFonts w:ascii="Arial" w:hAnsi="Arial" w:cs="Arial"/>
          <w:sz w:val="20"/>
        </w:rPr>
      </w:pPr>
    </w:p>
    <w:p w14:paraId="64FAC65A" w14:textId="77777777" w:rsidR="00CD3D0A" w:rsidRDefault="00CD3D0A">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Comparison─2002</w:t>
      </w:r>
      <w:r>
        <w:rPr>
          <w:rFonts w:ascii="Arial" w:hAnsi="Arial" w:cs="Arial"/>
          <w:b/>
          <w:sz w:val="18"/>
          <w:szCs w:val="18"/>
        </w:rPr>
        <w:t>–</w:t>
      </w:r>
      <w:r>
        <w:rPr>
          <w:rFonts w:ascii="Arial" w:hAnsi="Arial" w:cs="Arial"/>
          <w:b/>
          <w:sz w:val="28"/>
          <w:szCs w:val="28"/>
        </w:rPr>
        <w:t>03 to 2003</w:t>
      </w:r>
      <w:r>
        <w:rPr>
          <w:rFonts w:ascii="Arial" w:hAnsi="Arial" w:cs="Arial"/>
          <w:b/>
          <w:sz w:val="18"/>
          <w:szCs w:val="18"/>
        </w:rPr>
        <w:t>–</w:t>
      </w:r>
      <w:r>
        <w:rPr>
          <w:rFonts w:ascii="Arial" w:hAnsi="Arial" w:cs="Arial"/>
          <w:b/>
          <w:sz w:val="28"/>
          <w:szCs w:val="28"/>
        </w:rPr>
        <w:t>04</w:t>
      </w:r>
    </w:p>
    <w:p w14:paraId="039849DC" w14:textId="77777777" w:rsidR="00CD3D0A" w:rsidRDefault="00CD3D0A">
      <w:pPr>
        <w:tabs>
          <w:tab w:val="left" w:pos="1260"/>
        </w:tabs>
        <w:jc w:val="left"/>
        <w:rPr>
          <w:sz w:val="20"/>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1440"/>
        <w:gridCol w:w="1440"/>
      </w:tblGrid>
      <w:tr w:rsidR="00CD3D0A" w14:paraId="57731CD1" w14:textId="77777777">
        <w:tc>
          <w:tcPr>
            <w:tcW w:w="3888" w:type="dxa"/>
            <w:tcBorders>
              <w:bottom w:val="single" w:sz="12" w:space="0" w:color="auto"/>
              <w:right w:val="single" w:sz="2" w:space="0" w:color="auto"/>
            </w:tcBorders>
          </w:tcPr>
          <w:p w14:paraId="04562443"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Data</w:t>
            </w:r>
          </w:p>
        </w:tc>
        <w:tc>
          <w:tcPr>
            <w:tcW w:w="1440" w:type="dxa"/>
            <w:tcBorders>
              <w:left w:val="single" w:sz="2" w:space="0" w:color="auto"/>
              <w:bottom w:val="single" w:sz="12" w:space="0" w:color="auto"/>
              <w:right w:val="single" w:sz="2" w:space="0" w:color="auto"/>
            </w:tcBorders>
          </w:tcPr>
          <w:p w14:paraId="77B9DFAD"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2002–03</w:t>
            </w:r>
          </w:p>
        </w:tc>
        <w:tc>
          <w:tcPr>
            <w:tcW w:w="1440" w:type="dxa"/>
            <w:tcBorders>
              <w:left w:val="single" w:sz="2" w:space="0" w:color="auto"/>
              <w:bottom w:val="single" w:sz="12" w:space="0" w:color="auto"/>
            </w:tcBorders>
          </w:tcPr>
          <w:p w14:paraId="30C6D8AC"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2003–04</w:t>
            </w:r>
          </w:p>
        </w:tc>
      </w:tr>
      <w:tr w:rsidR="00CD3D0A" w14:paraId="5DA9E978" w14:textId="77777777">
        <w:tc>
          <w:tcPr>
            <w:tcW w:w="3888" w:type="dxa"/>
            <w:tcBorders>
              <w:top w:val="single" w:sz="12" w:space="0" w:color="auto"/>
              <w:bottom w:val="single" w:sz="2" w:space="0" w:color="auto"/>
              <w:right w:val="single" w:sz="2" w:space="0" w:color="auto"/>
            </w:tcBorders>
            <w:vAlign w:val="center"/>
          </w:tcPr>
          <w:p w14:paraId="76257210"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1595BE7C"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69</w:t>
            </w:r>
          </w:p>
        </w:tc>
        <w:tc>
          <w:tcPr>
            <w:tcW w:w="1440" w:type="dxa"/>
            <w:tcBorders>
              <w:top w:val="single" w:sz="12" w:space="0" w:color="auto"/>
              <w:left w:val="single" w:sz="2" w:space="0" w:color="auto"/>
              <w:bottom w:val="single" w:sz="2" w:space="0" w:color="auto"/>
            </w:tcBorders>
            <w:vAlign w:val="center"/>
          </w:tcPr>
          <w:p w14:paraId="2CB95977"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90</w:t>
            </w:r>
          </w:p>
        </w:tc>
      </w:tr>
      <w:tr w:rsidR="00CD3D0A" w14:paraId="09FA3767" w14:textId="77777777">
        <w:tc>
          <w:tcPr>
            <w:tcW w:w="3888" w:type="dxa"/>
            <w:tcBorders>
              <w:top w:val="single" w:sz="2" w:space="0" w:color="auto"/>
              <w:bottom w:val="single" w:sz="2" w:space="0" w:color="auto"/>
            </w:tcBorders>
            <w:vAlign w:val="center"/>
          </w:tcPr>
          <w:p w14:paraId="5A6E861F"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Change (2002–03 to 2003–04)</w:t>
            </w:r>
          </w:p>
        </w:tc>
        <w:tc>
          <w:tcPr>
            <w:tcW w:w="1440" w:type="dxa"/>
            <w:tcBorders>
              <w:top w:val="single" w:sz="2" w:space="0" w:color="auto"/>
              <w:bottom w:val="single" w:sz="2" w:space="0" w:color="auto"/>
              <w:right w:val="single" w:sz="2" w:space="0" w:color="auto"/>
            </w:tcBorders>
            <w:vAlign w:val="center"/>
          </w:tcPr>
          <w:p w14:paraId="5D1C31D2"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1DB027F9"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21</w:t>
            </w:r>
          </w:p>
        </w:tc>
      </w:tr>
      <w:tr w:rsidR="00CD3D0A" w14:paraId="18D5D985" w14:textId="77777777">
        <w:tc>
          <w:tcPr>
            <w:tcW w:w="3888" w:type="dxa"/>
            <w:tcBorders>
              <w:top w:val="single" w:sz="2" w:space="0" w:color="auto"/>
            </w:tcBorders>
            <w:vAlign w:val="center"/>
          </w:tcPr>
          <w:p w14:paraId="5F2C29E1"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Percentage Change</w:t>
            </w:r>
          </w:p>
        </w:tc>
        <w:tc>
          <w:tcPr>
            <w:tcW w:w="1440" w:type="dxa"/>
            <w:tcBorders>
              <w:top w:val="single" w:sz="2" w:space="0" w:color="auto"/>
              <w:right w:val="single" w:sz="2" w:space="0" w:color="auto"/>
            </w:tcBorders>
            <w:vAlign w:val="center"/>
          </w:tcPr>
          <w:p w14:paraId="3C4F972C"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5467452E"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30</w:t>
            </w:r>
          </w:p>
        </w:tc>
      </w:tr>
    </w:tbl>
    <w:p w14:paraId="5F0674B1" w14:textId="77777777" w:rsidR="00CD3D0A" w:rsidRDefault="00CD3D0A">
      <w:pPr>
        <w:tabs>
          <w:tab w:val="left" w:pos="1260"/>
        </w:tabs>
        <w:jc w:val="left"/>
        <w:rPr>
          <w:rFonts w:ascii="Arial" w:hAnsi="Arial" w:cs="Arial"/>
          <w:sz w:val="20"/>
        </w:rPr>
      </w:pPr>
    </w:p>
    <w:p w14:paraId="15B79F0B" w14:textId="77777777" w:rsidR="00CD3D0A" w:rsidRDefault="00CD3D0A">
      <w:pPr>
        <w:tabs>
          <w:tab w:val="left" w:pos="1260"/>
        </w:tabs>
        <w:jc w:val="left"/>
        <w:rPr>
          <w:rFonts w:ascii="Arial" w:hAnsi="Arial" w:cs="Arial"/>
          <w:sz w:val="20"/>
        </w:rPr>
      </w:pPr>
    </w:p>
    <w:p w14:paraId="405D1C53" w14:textId="77777777" w:rsidR="00CD3D0A" w:rsidRDefault="00CD3D0A">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4F145FE3" w14:textId="77777777" w:rsidR="00CD3D0A" w:rsidRDefault="00CD3D0A">
      <w:pPr>
        <w:tabs>
          <w:tab w:val="left" w:pos="1260"/>
        </w:tabs>
        <w:jc w:val="left"/>
        <w:rPr>
          <w:rFonts w:ascii="Arial" w:hAnsi="Arial" w:cs="Arial"/>
          <w:sz w:val="20"/>
        </w:rPr>
        <w:sectPr w:rsidR="00CD3D0A">
          <w:pgSz w:w="12240" w:h="15840"/>
          <w:pgMar w:top="1152" w:right="1440" w:bottom="1008" w:left="1440" w:header="720" w:footer="720" w:gutter="0"/>
          <w:cols w:space="720"/>
          <w:docGrid w:linePitch="360"/>
        </w:sectPr>
      </w:pPr>
      <w:r>
        <w:rPr>
          <w:rFonts w:ascii="Arial" w:hAnsi="Arial" w:cs="Arial"/>
          <w:noProof/>
          <w:sz w:val="20"/>
        </w:rPr>
        <w:t>Question 4.  The disability status of two students is unknown.</w:t>
      </w:r>
    </w:p>
    <w:p w14:paraId="5BAF6918" w14:textId="77777777" w:rsidR="00CD3D0A" w:rsidRDefault="00CD3D0A">
      <w:pPr>
        <w:pStyle w:val="Heading2"/>
        <w:spacing w:after="0" w:line="240" w:lineRule="atLeast"/>
        <w:rPr>
          <w:rFonts w:ascii="Arial" w:hAnsi="Arial" w:cs="Arial"/>
          <w:bCs/>
          <w:sz w:val="28"/>
          <w:szCs w:val="28"/>
        </w:rPr>
      </w:pPr>
      <w:bookmarkStart w:id="67" w:name="_Toc165448290"/>
      <w:smartTag w:uri="urn:schemas-microsoft-com:office:smarttags" w:element="State">
        <w:smartTag w:uri="urn:schemas-microsoft-com:office:smarttags" w:element="place">
          <w:r>
            <w:rPr>
              <w:rFonts w:ascii="Arial" w:hAnsi="Arial" w:cs="Arial"/>
              <w:bCs/>
              <w:noProof/>
              <w:sz w:val="28"/>
              <w:szCs w:val="28"/>
            </w:rPr>
            <w:t>North Dakota</w:t>
          </w:r>
        </w:smartTag>
      </w:smartTag>
      <w:bookmarkEnd w:id="67"/>
    </w:p>
    <w:p w14:paraId="735FB18E" w14:textId="77777777" w:rsidR="00CD3D0A" w:rsidRDefault="00CD3D0A">
      <w:pPr>
        <w:pBdr>
          <w:top w:val="single" w:sz="18" w:space="1" w:color="auto"/>
          <w:bottom w:val="single" w:sz="18" w:space="1" w:color="auto"/>
        </w:pBdr>
        <w:tabs>
          <w:tab w:val="left" w:pos="1080"/>
        </w:tabs>
        <w:rPr>
          <w:rFonts w:ascii="Arial" w:hAnsi="Arial" w:cs="Arial"/>
          <w:b/>
          <w:sz w:val="24"/>
          <w:szCs w:val="24"/>
        </w:rPr>
      </w:pPr>
      <w:r>
        <w:rPr>
          <w:rFonts w:ascii="Arial" w:hAnsi="Arial" w:cs="Arial"/>
          <w:b/>
          <w:sz w:val="24"/>
          <w:szCs w:val="24"/>
        </w:rPr>
        <w:t>2003–04 Data</w:t>
      </w:r>
    </w:p>
    <w:p w14:paraId="392B8DBF" w14:textId="77777777" w:rsidR="00CD3D0A" w:rsidRDefault="00CD3D0A">
      <w:pPr>
        <w:tabs>
          <w:tab w:val="left" w:pos="1080"/>
        </w:tabs>
      </w:pPr>
    </w:p>
    <w:p w14:paraId="56E9A749" w14:textId="77777777" w:rsidR="00CD3D0A" w:rsidRDefault="00CD3D0A">
      <w:pPr>
        <w:tabs>
          <w:tab w:val="left" w:pos="1080"/>
        </w:tabs>
        <w:rPr>
          <w:rFonts w:ascii="Arial" w:hAnsi="Arial" w:cs="Arial"/>
          <w:b/>
          <w:sz w:val="20"/>
        </w:rPr>
      </w:pPr>
      <w:r>
        <w:rPr>
          <w:rFonts w:ascii="Arial" w:hAnsi="Arial" w:cs="Arial"/>
          <w:b/>
          <w:sz w:val="20"/>
        </w:rPr>
        <w:t>Question 1.  Firearms Incidents</w:t>
      </w:r>
    </w:p>
    <w:p w14:paraId="5CC37F9F" w14:textId="77777777" w:rsidR="00CD3D0A" w:rsidRDefault="00CD3D0A">
      <w:pPr>
        <w:tabs>
          <w:tab w:val="left" w:pos="1080"/>
        </w:tabs>
        <w:ind w:firstLine="720"/>
        <w:rPr>
          <w:rFonts w:ascii="Arial" w:hAnsi="Arial" w:cs="Arial"/>
          <w:sz w:val="20"/>
        </w:rPr>
      </w:pPr>
    </w:p>
    <w:p w14:paraId="5303EA60" w14:textId="77777777" w:rsidR="00CD3D0A" w:rsidRDefault="00CD3D0A">
      <w:pPr>
        <w:tabs>
          <w:tab w:val="left" w:pos="1080"/>
        </w:tabs>
        <w:ind w:firstLine="720"/>
        <w:rPr>
          <w:rFonts w:ascii="Arial" w:hAnsi="Arial" w:cs="Arial"/>
          <w:sz w:val="20"/>
        </w:rPr>
      </w:pPr>
      <w:r>
        <w:rPr>
          <w:rFonts w:ascii="Arial" w:hAnsi="Arial" w:cs="Arial"/>
          <w:sz w:val="20"/>
        </w:rPr>
        <w:t>1a.  Number of students who were found to have brought or possessed a firearm in school</w:t>
      </w:r>
    </w:p>
    <w:p w14:paraId="58434921" w14:textId="77777777" w:rsidR="00CD3D0A" w:rsidRDefault="00CD3D0A">
      <w:pPr>
        <w:tabs>
          <w:tab w:val="left" w:pos="1080"/>
        </w:tabs>
        <w:rPr>
          <w:rFonts w:ascii="Arial" w:hAnsi="Arial" w:cs="Arial"/>
          <w:sz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1797"/>
        <w:gridCol w:w="1792"/>
        <w:gridCol w:w="1796"/>
        <w:gridCol w:w="1849"/>
      </w:tblGrid>
      <w:tr w:rsidR="00CD3D0A" w14:paraId="2AB02D96" w14:textId="77777777">
        <w:tc>
          <w:tcPr>
            <w:tcW w:w="1622" w:type="dxa"/>
          </w:tcPr>
          <w:p w14:paraId="2859522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School Level</w:t>
            </w:r>
          </w:p>
        </w:tc>
        <w:tc>
          <w:tcPr>
            <w:tcW w:w="1797" w:type="dxa"/>
          </w:tcPr>
          <w:p w14:paraId="05B2645D"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Handguns</w:t>
            </w:r>
          </w:p>
        </w:tc>
        <w:tc>
          <w:tcPr>
            <w:tcW w:w="1792" w:type="dxa"/>
          </w:tcPr>
          <w:p w14:paraId="27C0F95C"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Rifles or Shotguns</w:t>
            </w:r>
          </w:p>
        </w:tc>
        <w:tc>
          <w:tcPr>
            <w:tcW w:w="1796" w:type="dxa"/>
          </w:tcPr>
          <w:p w14:paraId="312B1364"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Other Firearms</w:t>
            </w:r>
          </w:p>
        </w:tc>
        <w:tc>
          <w:tcPr>
            <w:tcW w:w="1849" w:type="dxa"/>
          </w:tcPr>
          <w:p w14:paraId="5C93BC6B"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Total</w:t>
            </w:r>
          </w:p>
        </w:tc>
      </w:tr>
      <w:tr w:rsidR="00CD3D0A" w14:paraId="135235B5" w14:textId="77777777">
        <w:tc>
          <w:tcPr>
            <w:tcW w:w="1622" w:type="dxa"/>
          </w:tcPr>
          <w:p w14:paraId="43D1AFB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Elementary</w:t>
            </w:r>
          </w:p>
        </w:tc>
        <w:tc>
          <w:tcPr>
            <w:tcW w:w="1797" w:type="dxa"/>
            <w:vAlign w:val="center"/>
          </w:tcPr>
          <w:p w14:paraId="5E4F6369"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792" w:type="dxa"/>
            <w:vAlign w:val="center"/>
          </w:tcPr>
          <w:p w14:paraId="26A5A21D"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3B490CC0"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849" w:type="dxa"/>
            <w:vAlign w:val="center"/>
          </w:tcPr>
          <w:p w14:paraId="7C7AEFE6"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w:t>
            </w:r>
          </w:p>
        </w:tc>
      </w:tr>
      <w:tr w:rsidR="00CD3D0A" w14:paraId="51698F9A" w14:textId="77777777">
        <w:tc>
          <w:tcPr>
            <w:tcW w:w="1622" w:type="dxa"/>
          </w:tcPr>
          <w:p w14:paraId="53E30AA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Junior High</w:t>
            </w:r>
          </w:p>
        </w:tc>
        <w:tc>
          <w:tcPr>
            <w:tcW w:w="1797" w:type="dxa"/>
            <w:vAlign w:val="center"/>
          </w:tcPr>
          <w:p w14:paraId="481BFDA9"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2" w:type="dxa"/>
            <w:vAlign w:val="center"/>
          </w:tcPr>
          <w:p w14:paraId="74DF0C31"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2BE39ECD"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564FE0A2"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r>
      <w:tr w:rsidR="00CD3D0A" w14:paraId="6CC6C844" w14:textId="77777777">
        <w:tc>
          <w:tcPr>
            <w:tcW w:w="1622" w:type="dxa"/>
          </w:tcPr>
          <w:p w14:paraId="59B6DE3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Senior High</w:t>
            </w:r>
          </w:p>
        </w:tc>
        <w:tc>
          <w:tcPr>
            <w:tcW w:w="1797" w:type="dxa"/>
            <w:vAlign w:val="center"/>
          </w:tcPr>
          <w:p w14:paraId="57789516"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2" w:type="dxa"/>
            <w:vAlign w:val="center"/>
          </w:tcPr>
          <w:p w14:paraId="47FC5F68"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796" w:type="dxa"/>
            <w:vAlign w:val="center"/>
          </w:tcPr>
          <w:p w14:paraId="37E500A2"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849" w:type="dxa"/>
            <w:vAlign w:val="center"/>
          </w:tcPr>
          <w:p w14:paraId="6756173F"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w:t>
            </w:r>
          </w:p>
        </w:tc>
      </w:tr>
      <w:tr w:rsidR="00CD3D0A" w14:paraId="2E8135FC" w14:textId="77777777">
        <w:tc>
          <w:tcPr>
            <w:tcW w:w="1622" w:type="dxa"/>
          </w:tcPr>
          <w:p w14:paraId="20FDC6A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797" w:type="dxa"/>
            <w:vAlign w:val="center"/>
          </w:tcPr>
          <w:p w14:paraId="42B9AD95"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792" w:type="dxa"/>
            <w:vAlign w:val="center"/>
          </w:tcPr>
          <w:p w14:paraId="68451594"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796" w:type="dxa"/>
            <w:vAlign w:val="center"/>
          </w:tcPr>
          <w:p w14:paraId="3D59B08C"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849" w:type="dxa"/>
            <w:vAlign w:val="center"/>
          </w:tcPr>
          <w:p w14:paraId="34D6C646"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5</w:t>
            </w:r>
          </w:p>
        </w:tc>
      </w:tr>
    </w:tbl>
    <w:p w14:paraId="2E00D41F" w14:textId="77777777" w:rsidR="00CD3D0A" w:rsidRDefault="00CD3D0A">
      <w:pPr>
        <w:tabs>
          <w:tab w:val="left" w:pos="1080"/>
        </w:tabs>
        <w:jc w:val="left"/>
        <w:rPr>
          <w:rFonts w:ascii="Arial" w:hAnsi="Arial" w:cs="Arial"/>
          <w:sz w:val="20"/>
        </w:rPr>
      </w:pPr>
    </w:p>
    <w:p w14:paraId="70D67F5A" w14:textId="77777777" w:rsidR="00CD3D0A" w:rsidRDefault="00CD3D0A">
      <w:pPr>
        <w:tabs>
          <w:tab w:val="left" w:pos="1080"/>
        </w:tabs>
        <w:rPr>
          <w:rFonts w:ascii="Arial" w:hAnsi="Arial" w:cs="Arial"/>
          <w:sz w:val="20"/>
        </w:rPr>
      </w:pPr>
    </w:p>
    <w:p w14:paraId="6FE09495" w14:textId="77777777" w:rsidR="00CD3D0A" w:rsidRDefault="00CD3D0A">
      <w:pPr>
        <w:tabs>
          <w:tab w:val="left" w:pos="1080"/>
        </w:tabs>
        <w:rPr>
          <w:rFonts w:ascii="Arial" w:hAnsi="Arial" w:cs="Arial"/>
          <w:b/>
          <w:sz w:val="20"/>
        </w:rPr>
      </w:pPr>
      <w:r>
        <w:rPr>
          <w:rFonts w:ascii="Arial" w:hAnsi="Arial" w:cs="Arial"/>
          <w:b/>
          <w:sz w:val="20"/>
        </w:rPr>
        <w:t>Question 2.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5"/>
        <w:gridCol w:w="1989"/>
        <w:gridCol w:w="1530"/>
      </w:tblGrid>
      <w:tr w:rsidR="00CD3D0A" w14:paraId="490BBE44" w14:textId="77777777">
        <w:tc>
          <w:tcPr>
            <w:tcW w:w="802" w:type="dxa"/>
            <w:tcBorders>
              <w:bottom w:val="single" w:sz="12" w:space="0" w:color="auto"/>
            </w:tcBorders>
          </w:tcPr>
          <w:p w14:paraId="15B0FFC2" w14:textId="77777777" w:rsidR="00CD3D0A" w:rsidRDefault="00CD3D0A">
            <w:pPr>
              <w:tabs>
                <w:tab w:val="left" w:pos="1080"/>
              </w:tabs>
              <w:spacing w:before="60" w:after="60"/>
              <w:rPr>
                <w:rFonts w:ascii="Arial" w:hAnsi="Arial" w:cs="Arial"/>
                <w:sz w:val="18"/>
                <w:szCs w:val="18"/>
              </w:rPr>
            </w:pPr>
          </w:p>
        </w:tc>
        <w:tc>
          <w:tcPr>
            <w:tcW w:w="5255" w:type="dxa"/>
            <w:tcBorders>
              <w:bottom w:val="single" w:sz="12" w:space="0" w:color="auto"/>
            </w:tcBorders>
          </w:tcPr>
          <w:p w14:paraId="4250710B"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230D9C59"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30" w:type="dxa"/>
            <w:tcBorders>
              <w:bottom w:val="single" w:sz="12" w:space="0" w:color="auto"/>
            </w:tcBorders>
          </w:tcPr>
          <w:p w14:paraId="5C33C4A4"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4B2F980B" w14:textId="77777777">
        <w:tc>
          <w:tcPr>
            <w:tcW w:w="802" w:type="dxa"/>
            <w:tcBorders>
              <w:top w:val="single" w:sz="12" w:space="0" w:color="auto"/>
              <w:bottom w:val="single" w:sz="2" w:space="0" w:color="auto"/>
              <w:right w:val="single" w:sz="2" w:space="0" w:color="auto"/>
            </w:tcBorders>
            <w:vAlign w:val="center"/>
          </w:tcPr>
          <w:p w14:paraId="628F05C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2a.</w:t>
            </w:r>
          </w:p>
        </w:tc>
        <w:tc>
          <w:tcPr>
            <w:tcW w:w="5255" w:type="dxa"/>
            <w:tcBorders>
              <w:top w:val="single" w:sz="12" w:space="0" w:color="auto"/>
              <w:left w:val="single" w:sz="2" w:space="0" w:color="auto"/>
              <w:bottom w:val="single" w:sz="2" w:space="0" w:color="auto"/>
              <w:right w:val="single" w:sz="2" w:space="0" w:color="auto"/>
            </w:tcBorders>
            <w:vAlign w:val="center"/>
          </w:tcPr>
          <w:p w14:paraId="23DC88C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modified</w:t>
            </w:r>
          </w:p>
        </w:tc>
        <w:tc>
          <w:tcPr>
            <w:tcW w:w="1989" w:type="dxa"/>
            <w:tcBorders>
              <w:top w:val="single" w:sz="12" w:space="0" w:color="auto"/>
              <w:left w:val="single" w:sz="2" w:space="0" w:color="auto"/>
              <w:bottom w:val="single" w:sz="2" w:space="0" w:color="auto"/>
              <w:right w:val="single" w:sz="2" w:space="0" w:color="auto"/>
            </w:tcBorders>
            <w:vAlign w:val="center"/>
          </w:tcPr>
          <w:p w14:paraId="5E7898C1"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2</w:t>
            </w:r>
          </w:p>
        </w:tc>
        <w:tc>
          <w:tcPr>
            <w:tcW w:w="1530" w:type="dxa"/>
            <w:tcBorders>
              <w:top w:val="single" w:sz="12" w:space="0" w:color="auto"/>
              <w:left w:val="single" w:sz="2" w:space="0" w:color="auto"/>
              <w:bottom w:val="single" w:sz="2" w:space="0" w:color="auto"/>
            </w:tcBorders>
            <w:vAlign w:val="center"/>
          </w:tcPr>
          <w:p w14:paraId="5389091E"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40</w:t>
            </w:r>
          </w:p>
        </w:tc>
      </w:tr>
      <w:tr w:rsidR="00CD3D0A" w14:paraId="13A855FB" w14:textId="77777777">
        <w:tc>
          <w:tcPr>
            <w:tcW w:w="802" w:type="dxa"/>
            <w:tcBorders>
              <w:top w:val="single" w:sz="2" w:space="0" w:color="auto"/>
              <w:bottom w:val="single" w:sz="2" w:space="0" w:color="auto"/>
              <w:right w:val="single" w:sz="2" w:space="0" w:color="auto"/>
            </w:tcBorders>
            <w:vAlign w:val="center"/>
          </w:tcPr>
          <w:p w14:paraId="7BE8B72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2b.</w:t>
            </w:r>
          </w:p>
        </w:tc>
        <w:tc>
          <w:tcPr>
            <w:tcW w:w="5255" w:type="dxa"/>
            <w:tcBorders>
              <w:top w:val="single" w:sz="2" w:space="0" w:color="auto"/>
              <w:left w:val="single" w:sz="2" w:space="0" w:color="auto"/>
              <w:bottom w:val="single" w:sz="2" w:space="0" w:color="auto"/>
              <w:right w:val="single" w:sz="2" w:space="0" w:color="auto"/>
            </w:tcBorders>
            <w:vAlign w:val="center"/>
          </w:tcPr>
          <w:p w14:paraId="29C77F9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not modified</w:t>
            </w:r>
          </w:p>
        </w:tc>
        <w:tc>
          <w:tcPr>
            <w:tcW w:w="1989" w:type="dxa"/>
            <w:tcBorders>
              <w:top w:val="single" w:sz="2" w:space="0" w:color="auto"/>
              <w:left w:val="single" w:sz="2" w:space="0" w:color="auto"/>
              <w:bottom w:val="single" w:sz="2" w:space="0" w:color="auto"/>
              <w:right w:val="single" w:sz="2" w:space="0" w:color="auto"/>
            </w:tcBorders>
            <w:vAlign w:val="center"/>
          </w:tcPr>
          <w:p w14:paraId="657628F4"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3</w:t>
            </w:r>
          </w:p>
        </w:tc>
        <w:tc>
          <w:tcPr>
            <w:tcW w:w="1530" w:type="dxa"/>
            <w:tcBorders>
              <w:top w:val="single" w:sz="2" w:space="0" w:color="auto"/>
              <w:left w:val="single" w:sz="2" w:space="0" w:color="auto"/>
              <w:bottom w:val="single" w:sz="2" w:space="0" w:color="auto"/>
            </w:tcBorders>
            <w:vAlign w:val="center"/>
          </w:tcPr>
          <w:p w14:paraId="010E10D4"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60</w:t>
            </w:r>
          </w:p>
        </w:tc>
      </w:tr>
      <w:tr w:rsidR="00CD3D0A" w14:paraId="4253F0E2" w14:textId="77777777">
        <w:tc>
          <w:tcPr>
            <w:tcW w:w="802" w:type="dxa"/>
            <w:tcBorders>
              <w:top w:val="single" w:sz="2" w:space="0" w:color="auto"/>
              <w:bottom w:val="single" w:sz="12" w:space="0" w:color="auto"/>
            </w:tcBorders>
            <w:vAlign w:val="center"/>
          </w:tcPr>
          <w:p w14:paraId="3BF7442B" w14:textId="77777777" w:rsidR="00CD3D0A" w:rsidRDefault="00CD3D0A">
            <w:pPr>
              <w:tabs>
                <w:tab w:val="left" w:pos="1080"/>
              </w:tabs>
              <w:spacing w:before="60" w:after="60"/>
              <w:jc w:val="left"/>
              <w:rPr>
                <w:rFonts w:ascii="Arial" w:hAnsi="Arial" w:cs="Arial"/>
                <w:sz w:val="18"/>
                <w:szCs w:val="18"/>
              </w:rPr>
            </w:pPr>
          </w:p>
        </w:tc>
        <w:tc>
          <w:tcPr>
            <w:tcW w:w="5255" w:type="dxa"/>
            <w:tcBorders>
              <w:top w:val="single" w:sz="2" w:space="0" w:color="auto"/>
              <w:left w:val="nil"/>
              <w:bottom w:val="single" w:sz="12" w:space="0" w:color="auto"/>
              <w:right w:val="single" w:sz="2" w:space="0" w:color="auto"/>
            </w:tcBorders>
            <w:vAlign w:val="center"/>
          </w:tcPr>
          <w:p w14:paraId="17FEFDA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2C54B6BF"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5</w:t>
            </w:r>
          </w:p>
        </w:tc>
        <w:tc>
          <w:tcPr>
            <w:tcW w:w="1530" w:type="dxa"/>
            <w:tcBorders>
              <w:top w:val="single" w:sz="2" w:space="0" w:color="auto"/>
              <w:left w:val="single" w:sz="2" w:space="0" w:color="auto"/>
              <w:bottom w:val="single" w:sz="12" w:space="0" w:color="auto"/>
            </w:tcBorders>
            <w:vAlign w:val="center"/>
          </w:tcPr>
          <w:p w14:paraId="48F38C23"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100</w:t>
            </w:r>
          </w:p>
        </w:tc>
      </w:tr>
    </w:tbl>
    <w:p w14:paraId="294CE399" w14:textId="77777777" w:rsidR="00CD3D0A" w:rsidRDefault="00CD3D0A">
      <w:pPr>
        <w:tabs>
          <w:tab w:val="left" w:pos="1080"/>
        </w:tabs>
        <w:rPr>
          <w:rFonts w:ascii="Arial" w:hAnsi="Arial" w:cs="Arial"/>
          <w:sz w:val="20"/>
        </w:rPr>
      </w:pPr>
    </w:p>
    <w:p w14:paraId="05C421BA" w14:textId="77777777" w:rsidR="00CD3D0A" w:rsidRDefault="00CD3D0A">
      <w:pPr>
        <w:tabs>
          <w:tab w:val="left" w:pos="1080"/>
        </w:tabs>
        <w:rPr>
          <w:rFonts w:ascii="Arial" w:hAnsi="Arial" w:cs="Arial"/>
          <w:b/>
          <w:sz w:val="20"/>
        </w:rPr>
      </w:pPr>
      <w:r>
        <w:rPr>
          <w:rFonts w:ascii="Arial" w:hAnsi="Arial" w:cs="Arial"/>
          <w:b/>
          <w:sz w:val="20"/>
        </w:rPr>
        <w:t>Question 3.  Alternative Placements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7"/>
        <w:gridCol w:w="1989"/>
        <w:gridCol w:w="1528"/>
      </w:tblGrid>
      <w:tr w:rsidR="00CD3D0A" w14:paraId="5A4DD5B1" w14:textId="77777777">
        <w:tc>
          <w:tcPr>
            <w:tcW w:w="802" w:type="dxa"/>
            <w:tcBorders>
              <w:bottom w:val="single" w:sz="12" w:space="0" w:color="auto"/>
            </w:tcBorders>
          </w:tcPr>
          <w:p w14:paraId="504E9870" w14:textId="77777777" w:rsidR="00CD3D0A" w:rsidRDefault="00CD3D0A">
            <w:pPr>
              <w:tabs>
                <w:tab w:val="left" w:pos="1080"/>
              </w:tabs>
              <w:spacing w:before="60" w:after="60"/>
              <w:rPr>
                <w:rFonts w:ascii="Arial" w:hAnsi="Arial" w:cs="Arial"/>
                <w:sz w:val="18"/>
                <w:szCs w:val="18"/>
              </w:rPr>
            </w:pPr>
          </w:p>
        </w:tc>
        <w:tc>
          <w:tcPr>
            <w:tcW w:w="5257" w:type="dxa"/>
            <w:tcBorders>
              <w:bottom w:val="single" w:sz="12" w:space="0" w:color="auto"/>
            </w:tcBorders>
          </w:tcPr>
          <w:p w14:paraId="723ADF8B"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579ED60D"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28" w:type="dxa"/>
            <w:tcBorders>
              <w:bottom w:val="single" w:sz="12" w:space="0" w:color="auto"/>
            </w:tcBorders>
          </w:tcPr>
          <w:p w14:paraId="038682A0"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7750D3DD" w14:textId="77777777">
        <w:tc>
          <w:tcPr>
            <w:tcW w:w="802" w:type="dxa"/>
            <w:tcBorders>
              <w:top w:val="single" w:sz="12" w:space="0" w:color="auto"/>
              <w:bottom w:val="single" w:sz="2" w:space="0" w:color="auto"/>
              <w:right w:val="single" w:sz="2" w:space="0" w:color="auto"/>
            </w:tcBorders>
            <w:vAlign w:val="center"/>
          </w:tcPr>
          <w:p w14:paraId="770BCF8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3a.</w:t>
            </w:r>
          </w:p>
        </w:tc>
        <w:tc>
          <w:tcPr>
            <w:tcW w:w="5257" w:type="dxa"/>
            <w:tcBorders>
              <w:top w:val="single" w:sz="12" w:space="0" w:color="auto"/>
              <w:left w:val="single" w:sz="2" w:space="0" w:color="auto"/>
              <w:bottom w:val="single" w:sz="2" w:space="0" w:color="auto"/>
              <w:right w:val="single" w:sz="2" w:space="0" w:color="auto"/>
            </w:tcBorders>
            <w:vAlign w:val="center"/>
          </w:tcPr>
          <w:p w14:paraId="1B253AE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modified expulsions</w:t>
            </w:r>
          </w:p>
        </w:tc>
        <w:tc>
          <w:tcPr>
            <w:tcW w:w="1989" w:type="dxa"/>
            <w:tcBorders>
              <w:top w:val="single" w:sz="12" w:space="0" w:color="auto"/>
              <w:left w:val="single" w:sz="2" w:space="0" w:color="auto"/>
              <w:bottom w:val="single" w:sz="2" w:space="0" w:color="auto"/>
              <w:right w:val="single" w:sz="2" w:space="0" w:color="auto"/>
            </w:tcBorders>
            <w:vAlign w:val="center"/>
          </w:tcPr>
          <w:p w14:paraId="7E52314B"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2</w:t>
            </w:r>
          </w:p>
        </w:tc>
        <w:tc>
          <w:tcPr>
            <w:tcW w:w="1528" w:type="dxa"/>
            <w:tcBorders>
              <w:top w:val="single" w:sz="12" w:space="0" w:color="auto"/>
              <w:left w:val="single" w:sz="2" w:space="0" w:color="auto"/>
              <w:bottom w:val="single" w:sz="2" w:space="0" w:color="auto"/>
            </w:tcBorders>
            <w:vAlign w:val="center"/>
          </w:tcPr>
          <w:p w14:paraId="323A07FA"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75B948A3" w14:textId="77777777">
        <w:tc>
          <w:tcPr>
            <w:tcW w:w="802" w:type="dxa"/>
            <w:tcBorders>
              <w:top w:val="single" w:sz="2" w:space="0" w:color="auto"/>
              <w:bottom w:val="single" w:sz="2" w:space="0" w:color="auto"/>
              <w:right w:val="single" w:sz="2" w:space="0" w:color="auto"/>
            </w:tcBorders>
            <w:vAlign w:val="center"/>
          </w:tcPr>
          <w:p w14:paraId="72DCC18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3b.</w:t>
            </w:r>
          </w:p>
        </w:tc>
        <w:tc>
          <w:tcPr>
            <w:tcW w:w="5257" w:type="dxa"/>
            <w:tcBorders>
              <w:top w:val="single" w:sz="2" w:space="0" w:color="auto"/>
              <w:left w:val="single" w:sz="2" w:space="0" w:color="auto"/>
              <w:bottom w:val="single" w:sz="2" w:space="0" w:color="auto"/>
              <w:right w:val="single" w:sz="2" w:space="0" w:color="auto"/>
            </w:tcBorders>
            <w:vAlign w:val="center"/>
          </w:tcPr>
          <w:p w14:paraId="19F8C51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non-modified expulsions</w:t>
            </w:r>
          </w:p>
        </w:tc>
        <w:tc>
          <w:tcPr>
            <w:tcW w:w="1989" w:type="dxa"/>
            <w:tcBorders>
              <w:top w:val="single" w:sz="2" w:space="0" w:color="auto"/>
              <w:left w:val="single" w:sz="2" w:space="0" w:color="auto"/>
              <w:bottom w:val="single" w:sz="2" w:space="0" w:color="auto"/>
              <w:right w:val="single" w:sz="2" w:space="0" w:color="auto"/>
            </w:tcBorders>
            <w:vAlign w:val="center"/>
          </w:tcPr>
          <w:p w14:paraId="77ADB8A0"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w:t>
            </w:r>
          </w:p>
        </w:tc>
        <w:tc>
          <w:tcPr>
            <w:tcW w:w="1528" w:type="dxa"/>
            <w:tcBorders>
              <w:top w:val="single" w:sz="2" w:space="0" w:color="auto"/>
              <w:left w:val="single" w:sz="2" w:space="0" w:color="auto"/>
              <w:bottom w:val="single" w:sz="2" w:space="0" w:color="auto"/>
            </w:tcBorders>
            <w:vAlign w:val="center"/>
          </w:tcPr>
          <w:p w14:paraId="5E90D7F2"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33</w:t>
            </w:r>
          </w:p>
        </w:tc>
      </w:tr>
      <w:tr w:rsidR="00CD3D0A" w14:paraId="6EFF03FD" w14:textId="77777777">
        <w:tc>
          <w:tcPr>
            <w:tcW w:w="802" w:type="dxa"/>
            <w:tcBorders>
              <w:top w:val="single" w:sz="2" w:space="0" w:color="auto"/>
              <w:bottom w:val="single" w:sz="12" w:space="0" w:color="auto"/>
            </w:tcBorders>
            <w:vAlign w:val="center"/>
          </w:tcPr>
          <w:p w14:paraId="60247A5E" w14:textId="77777777" w:rsidR="00CD3D0A" w:rsidRDefault="00CD3D0A">
            <w:pPr>
              <w:tabs>
                <w:tab w:val="left" w:pos="1080"/>
              </w:tabs>
              <w:spacing w:before="60" w:after="60"/>
              <w:jc w:val="left"/>
              <w:rPr>
                <w:rFonts w:ascii="Arial" w:hAnsi="Arial" w:cs="Arial"/>
                <w:sz w:val="18"/>
                <w:szCs w:val="18"/>
              </w:rPr>
            </w:pPr>
          </w:p>
        </w:tc>
        <w:tc>
          <w:tcPr>
            <w:tcW w:w="5257" w:type="dxa"/>
            <w:tcBorders>
              <w:top w:val="single" w:sz="2" w:space="0" w:color="auto"/>
              <w:left w:val="nil"/>
              <w:bottom w:val="single" w:sz="12" w:space="0" w:color="auto"/>
              <w:right w:val="single" w:sz="2" w:space="0" w:color="auto"/>
            </w:tcBorders>
            <w:vAlign w:val="center"/>
          </w:tcPr>
          <w:p w14:paraId="72774A6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656D4A18"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3</w:t>
            </w:r>
          </w:p>
        </w:tc>
        <w:tc>
          <w:tcPr>
            <w:tcW w:w="1528" w:type="dxa"/>
            <w:tcBorders>
              <w:top w:val="single" w:sz="2" w:space="0" w:color="auto"/>
              <w:left w:val="single" w:sz="2" w:space="0" w:color="auto"/>
              <w:bottom w:val="single" w:sz="12" w:space="0" w:color="auto"/>
            </w:tcBorders>
            <w:vAlign w:val="center"/>
          </w:tcPr>
          <w:p w14:paraId="2CC0796D"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60</w:t>
            </w:r>
          </w:p>
        </w:tc>
      </w:tr>
    </w:tbl>
    <w:p w14:paraId="4849065B" w14:textId="77777777" w:rsidR="00CD3D0A" w:rsidRDefault="00CD3D0A">
      <w:pPr>
        <w:tabs>
          <w:tab w:val="left" w:pos="1080"/>
        </w:tabs>
        <w:rPr>
          <w:rFonts w:ascii="Arial" w:hAnsi="Arial" w:cs="Arial"/>
          <w:sz w:val="20"/>
        </w:rPr>
      </w:pPr>
    </w:p>
    <w:p w14:paraId="3485BE3B" w14:textId="77777777" w:rsidR="00CD3D0A" w:rsidRDefault="00CD3D0A">
      <w:pPr>
        <w:tabs>
          <w:tab w:val="left" w:pos="1080"/>
        </w:tabs>
        <w:rPr>
          <w:rFonts w:ascii="Arial" w:hAnsi="Arial" w:cs="Arial"/>
          <w:b/>
          <w:sz w:val="20"/>
        </w:rPr>
      </w:pPr>
      <w:r>
        <w:rPr>
          <w:rFonts w:ascii="Arial" w:hAnsi="Arial" w:cs="Arial"/>
          <w:b/>
          <w:sz w:val="20"/>
        </w:rPr>
        <w:t>Question 4.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1584"/>
        <w:gridCol w:w="1584"/>
      </w:tblGrid>
      <w:tr w:rsidR="00CD3D0A" w14:paraId="2BFF81CC" w14:textId="77777777">
        <w:tc>
          <w:tcPr>
            <w:tcW w:w="828" w:type="dxa"/>
            <w:tcBorders>
              <w:bottom w:val="single" w:sz="12" w:space="0" w:color="auto"/>
            </w:tcBorders>
          </w:tcPr>
          <w:p w14:paraId="09DFA9DD"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64844140" w14:textId="77777777" w:rsidR="00CD3D0A" w:rsidRDefault="00CD3D0A">
            <w:pPr>
              <w:tabs>
                <w:tab w:val="left" w:pos="1080"/>
              </w:tabs>
              <w:spacing w:before="60" w:after="60"/>
              <w:rPr>
                <w:rFonts w:ascii="Arial" w:hAnsi="Arial" w:cs="Arial"/>
                <w:sz w:val="18"/>
                <w:szCs w:val="18"/>
              </w:rPr>
            </w:pPr>
          </w:p>
        </w:tc>
        <w:tc>
          <w:tcPr>
            <w:tcW w:w="1584" w:type="dxa"/>
            <w:tcBorders>
              <w:bottom w:val="single" w:sz="12" w:space="0" w:color="auto"/>
            </w:tcBorders>
          </w:tcPr>
          <w:p w14:paraId="40C81668"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84" w:type="dxa"/>
            <w:tcBorders>
              <w:bottom w:val="single" w:sz="12" w:space="0" w:color="auto"/>
            </w:tcBorders>
          </w:tcPr>
          <w:p w14:paraId="57106BAC"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2CFE68C2" w14:textId="77777777">
        <w:tc>
          <w:tcPr>
            <w:tcW w:w="828" w:type="dxa"/>
            <w:tcBorders>
              <w:top w:val="single" w:sz="12" w:space="0" w:color="auto"/>
              <w:bottom w:val="single" w:sz="2" w:space="0" w:color="auto"/>
              <w:right w:val="single" w:sz="2" w:space="0" w:color="auto"/>
            </w:tcBorders>
            <w:vAlign w:val="center"/>
          </w:tcPr>
          <w:p w14:paraId="0423408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4a.</w:t>
            </w:r>
          </w:p>
        </w:tc>
        <w:tc>
          <w:tcPr>
            <w:tcW w:w="5580" w:type="dxa"/>
            <w:tcBorders>
              <w:top w:val="single" w:sz="12" w:space="0" w:color="auto"/>
              <w:left w:val="single" w:sz="2" w:space="0" w:color="auto"/>
              <w:bottom w:val="single" w:sz="2" w:space="0" w:color="auto"/>
              <w:right w:val="single" w:sz="2" w:space="0" w:color="auto"/>
            </w:tcBorders>
            <w:vAlign w:val="center"/>
          </w:tcPr>
          <w:p w14:paraId="5770726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disabled students</w:t>
            </w:r>
          </w:p>
        </w:tc>
        <w:tc>
          <w:tcPr>
            <w:tcW w:w="1584" w:type="dxa"/>
            <w:tcBorders>
              <w:top w:val="single" w:sz="12" w:space="0" w:color="auto"/>
              <w:left w:val="single" w:sz="2" w:space="0" w:color="auto"/>
              <w:bottom w:val="single" w:sz="2" w:space="0" w:color="auto"/>
              <w:right w:val="single" w:sz="2" w:space="0" w:color="auto"/>
            </w:tcBorders>
            <w:vAlign w:val="center"/>
          </w:tcPr>
          <w:p w14:paraId="0FE2E6EA"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12" w:space="0" w:color="auto"/>
              <w:left w:val="single" w:sz="2" w:space="0" w:color="auto"/>
              <w:bottom w:val="single" w:sz="2" w:space="0" w:color="auto"/>
            </w:tcBorders>
            <w:vAlign w:val="center"/>
          </w:tcPr>
          <w:p w14:paraId="0EC169A4"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0</w:t>
            </w:r>
          </w:p>
        </w:tc>
      </w:tr>
      <w:tr w:rsidR="00CD3D0A" w14:paraId="6A30C614" w14:textId="77777777">
        <w:tc>
          <w:tcPr>
            <w:tcW w:w="828" w:type="dxa"/>
            <w:tcBorders>
              <w:top w:val="single" w:sz="2" w:space="0" w:color="auto"/>
              <w:bottom w:val="single" w:sz="2" w:space="0" w:color="auto"/>
              <w:right w:val="single" w:sz="2" w:space="0" w:color="auto"/>
            </w:tcBorders>
            <w:vAlign w:val="center"/>
          </w:tcPr>
          <w:p w14:paraId="3705AC7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4b.</w:t>
            </w:r>
          </w:p>
        </w:tc>
        <w:tc>
          <w:tcPr>
            <w:tcW w:w="5580" w:type="dxa"/>
            <w:tcBorders>
              <w:top w:val="single" w:sz="2" w:space="0" w:color="auto"/>
              <w:left w:val="single" w:sz="2" w:space="0" w:color="auto"/>
              <w:bottom w:val="single" w:sz="2" w:space="0" w:color="auto"/>
              <w:right w:val="single" w:sz="2" w:space="0" w:color="auto"/>
            </w:tcBorders>
            <w:vAlign w:val="center"/>
          </w:tcPr>
          <w:p w14:paraId="6FB586A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nondisabled students</w:t>
            </w:r>
          </w:p>
        </w:tc>
        <w:tc>
          <w:tcPr>
            <w:tcW w:w="1584" w:type="dxa"/>
            <w:tcBorders>
              <w:top w:val="single" w:sz="2" w:space="0" w:color="auto"/>
              <w:left w:val="single" w:sz="2" w:space="0" w:color="auto"/>
              <w:bottom w:val="single" w:sz="2" w:space="0" w:color="auto"/>
              <w:right w:val="single" w:sz="2" w:space="0" w:color="auto"/>
            </w:tcBorders>
            <w:vAlign w:val="center"/>
          </w:tcPr>
          <w:p w14:paraId="21FC7EF4"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2</w:t>
            </w:r>
          </w:p>
        </w:tc>
        <w:tc>
          <w:tcPr>
            <w:tcW w:w="1584" w:type="dxa"/>
            <w:tcBorders>
              <w:top w:val="single" w:sz="2" w:space="0" w:color="auto"/>
              <w:left w:val="single" w:sz="2" w:space="0" w:color="auto"/>
              <w:bottom w:val="single" w:sz="2" w:space="0" w:color="auto"/>
            </w:tcBorders>
            <w:vAlign w:val="center"/>
          </w:tcPr>
          <w:p w14:paraId="6E9F23E4"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28DCFCB3" w14:textId="77777777">
        <w:tc>
          <w:tcPr>
            <w:tcW w:w="828" w:type="dxa"/>
            <w:tcBorders>
              <w:top w:val="single" w:sz="2" w:space="0" w:color="auto"/>
              <w:bottom w:val="single" w:sz="12" w:space="0" w:color="auto"/>
            </w:tcBorders>
            <w:vAlign w:val="center"/>
          </w:tcPr>
          <w:p w14:paraId="6C2BEEF7" w14:textId="77777777" w:rsidR="00CD3D0A" w:rsidRDefault="00CD3D0A">
            <w:pPr>
              <w:tabs>
                <w:tab w:val="left" w:pos="1080"/>
              </w:tabs>
              <w:spacing w:before="60" w:after="60"/>
              <w:jc w:val="left"/>
              <w:rPr>
                <w:rFonts w:ascii="Arial" w:hAnsi="Arial" w:cs="Arial"/>
                <w:sz w:val="18"/>
                <w:szCs w:val="18"/>
              </w:rPr>
            </w:pPr>
          </w:p>
        </w:tc>
        <w:tc>
          <w:tcPr>
            <w:tcW w:w="5580" w:type="dxa"/>
            <w:tcBorders>
              <w:top w:val="single" w:sz="2" w:space="0" w:color="auto"/>
              <w:left w:val="nil"/>
              <w:bottom w:val="single" w:sz="12" w:space="0" w:color="auto"/>
              <w:right w:val="single" w:sz="2" w:space="0" w:color="auto"/>
            </w:tcBorders>
            <w:vAlign w:val="center"/>
          </w:tcPr>
          <w:p w14:paraId="6C7B63A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584" w:type="dxa"/>
            <w:tcBorders>
              <w:top w:val="single" w:sz="2" w:space="0" w:color="auto"/>
              <w:left w:val="single" w:sz="2" w:space="0" w:color="auto"/>
              <w:bottom w:val="single" w:sz="12" w:space="0" w:color="auto"/>
              <w:right w:val="single" w:sz="2" w:space="0" w:color="auto"/>
            </w:tcBorders>
            <w:vAlign w:val="center"/>
          </w:tcPr>
          <w:p w14:paraId="54ABDE0E"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2</w:t>
            </w:r>
          </w:p>
        </w:tc>
        <w:tc>
          <w:tcPr>
            <w:tcW w:w="1584" w:type="dxa"/>
            <w:tcBorders>
              <w:top w:val="single" w:sz="2" w:space="0" w:color="auto"/>
              <w:left w:val="single" w:sz="2" w:space="0" w:color="auto"/>
              <w:bottom w:val="single" w:sz="12" w:space="0" w:color="auto"/>
            </w:tcBorders>
            <w:vAlign w:val="center"/>
          </w:tcPr>
          <w:p w14:paraId="6072A2D0"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bl>
    <w:p w14:paraId="40D73186" w14:textId="77777777" w:rsidR="00CD3D0A" w:rsidRDefault="00CD3D0A">
      <w:pPr>
        <w:tabs>
          <w:tab w:val="left" w:pos="1080"/>
        </w:tabs>
        <w:rPr>
          <w:rFonts w:ascii="Arial" w:hAnsi="Arial" w:cs="Arial"/>
          <w:sz w:val="20"/>
        </w:rPr>
      </w:pPr>
    </w:p>
    <w:p w14:paraId="1A93BAFF" w14:textId="77777777" w:rsidR="00CD3D0A" w:rsidRDefault="00CD3D0A">
      <w:pPr>
        <w:tabs>
          <w:tab w:val="left" w:pos="1080"/>
        </w:tabs>
        <w:rPr>
          <w:rFonts w:ascii="Arial" w:hAnsi="Arial" w:cs="Arial"/>
          <w:b/>
          <w:sz w:val="20"/>
        </w:rPr>
      </w:pPr>
      <w:r>
        <w:rPr>
          <w:rFonts w:ascii="Arial" w:hAnsi="Arial" w:cs="Arial"/>
          <w:b/>
          <w:sz w:val="20"/>
        </w:rPr>
        <w:t xml:space="preserve">Question 7.  </w:t>
      </w:r>
      <w:r>
        <w:rPr>
          <w:rFonts w:ascii="Arial" w:hAnsi="Arial" w:cs="Arial"/>
          <w:b/>
          <w:i/>
          <w:sz w:val="20"/>
        </w:rPr>
        <w:t>GFSA</w:t>
      </w:r>
      <w:r>
        <w:rPr>
          <w:rFonts w:ascii="Arial" w:hAnsi="Arial" w:cs="Arial"/>
          <w:b/>
          <w:sz w:val="20"/>
        </w:rPr>
        <w:t xml:space="preserve"> Submission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7164"/>
        <w:gridCol w:w="1584"/>
      </w:tblGrid>
      <w:tr w:rsidR="00CD3D0A" w14:paraId="401D05B2" w14:textId="77777777">
        <w:tc>
          <w:tcPr>
            <w:tcW w:w="828" w:type="dxa"/>
            <w:tcBorders>
              <w:bottom w:val="single" w:sz="12" w:space="0" w:color="auto"/>
            </w:tcBorders>
          </w:tcPr>
          <w:p w14:paraId="30798FE5" w14:textId="77777777" w:rsidR="00CD3D0A" w:rsidRDefault="00CD3D0A">
            <w:pPr>
              <w:tabs>
                <w:tab w:val="left" w:pos="1080"/>
              </w:tabs>
              <w:spacing w:before="60" w:after="60"/>
              <w:rPr>
                <w:rFonts w:ascii="Arial" w:hAnsi="Arial" w:cs="Arial"/>
                <w:sz w:val="18"/>
                <w:szCs w:val="18"/>
              </w:rPr>
            </w:pPr>
          </w:p>
        </w:tc>
        <w:tc>
          <w:tcPr>
            <w:tcW w:w="7164" w:type="dxa"/>
            <w:tcBorders>
              <w:bottom w:val="single" w:sz="12" w:space="0" w:color="auto"/>
            </w:tcBorders>
          </w:tcPr>
          <w:p w14:paraId="42921411" w14:textId="77777777" w:rsidR="00CD3D0A" w:rsidRDefault="00CD3D0A">
            <w:pPr>
              <w:tabs>
                <w:tab w:val="left" w:pos="1080"/>
              </w:tabs>
              <w:spacing w:before="60" w:after="60"/>
              <w:jc w:val="center"/>
              <w:rPr>
                <w:rFonts w:ascii="Arial" w:hAnsi="Arial" w:cs="Arial"/>
                <w:sz w:val="18"/>
                <w:szCs w:val="18"/>
              </w:rPr>
            </w:pPr>
          </w:p>
        </w:tc>
        <w:tc>
          <w:tcPr>
            <w:tcW w:w="1584" w:type="dxa"/>
            <w:tcBorders>
              <w:bottom w:val="single" w:sz="12" w:space="0" w:color="auto"/>
            </w:tcBorders>
          </w:tcPr>
          <w:p w14:paraId="79189BC6"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6CDEA27B" w14:textId="77777777">
        <w:tc>
          <w:tcPr>
            <w:tcW w:w="828" w:type="dxa"/>
            <w:tcBorders>
              <w:top w:val="single" w:sz="12" w:space="0" w:color="auto"/>
              <w:bottom w:val="single" w:sz="2" w:space="0" w:color="auto"/>
              <w:right w:val="single" w:sz="2" w:space="0" w:color="auto"/>
            </w:tcBorders>
            <w:vAlign w:val="center"/>
          </w:tcPr>
          <w:p w14:paraId="347066C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7a.</w:t>
            </w:r>
          </w:p>
        </w:tc>
        <w:tc>
          <w:tcPr>
            <w:tcW w:w="7164" w:type="dxa"/>
            <w:tcBorders>
              <w:top w:val="single" w:sz="12" w:space="0" w:color="auto"/>
              <w:left w:val="single" w:sz="2" w:space="0" w:color="auto"/>
              <w:bottom w:val="single" w:sz="2" w:space="0" w:color="auto"/>
              <w:right w:val="single" w:sz="2" w:space="0" w:color="auto"/>
            </w:tcBorders>
            <w:vAlign w:val="center"/>
          </w:tcPr>
          <w:p w14:paraId="57242727"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LEAs that submitted a </w:t>
            </w:r>
            <w:r>
              <w:rPr>
                <w:rFonts w:ascii="Arial" w:hAnsi="Arial" w:cs="Arial"/>
                <w:i/>
                <w:sz w:val="18"/>
                <w:szCs w:val="18"/>
              </w:rPr>
              <w:t xml:space="preserve">GFSA </w:t>
            </w:r>
            <w:r>
              <w:rPr>
                <w:rFonts w:ascii="Arial" w:hAnsi="Arial" w:cs="Arial"/>
                <w:sz w:val="18"/>
                <w:szCs w:val="18"/>
              </w:rPr>
              <w:t>report to the state</w:t>
            </w:r>
          </w:p>
        </w:tc>
        <w:tc>
          <w:tcPr>
            <w:tcW w:w="1584" w:type="dxa"/>
            <w:tcBorders>
              <w:top w:val="single" w:sz="12" w:space="0" w:color="auto"/>
              <w:left w:val="single" w:sz="2" w:space="0" w:color="auto"/>
              <w:bottom w:val="single" w:sz="2" w:space="0" w:color="auto"/>
            </w:tcBorders>
            <w:vAlign w:val="center"/>
          </w:tcPr>
          <w:p w14:paraId="20FEDFDB"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7A6C6030" w14:textId="77777777">
        <w:tc>
          <w:tcPr>
            <w:tcW w:w="828" w:type="dxa"/>
            <w:tcBorders>
              <w:top w:val="single" w:sz="2" w:space="0" w:color="auto"/>
              <w:bottom w:val="single" w:sz="2" w:space="0" w:color="auto"/>
              <w:right w:val="single" w:sz="2" w:space="0" w:color="auto"/>
            </w:tcBorders>
            <w:vAlign w:val="center"/>
          </w:tcPr>
          <w:p w14:paraId="340C454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7b.</w:t>
            </w:r>
          </w:p>
        </w:tc>
        <w:tc>
          <w:tcPr>
            <w:tcW w:w="7164" w:type="dxa"/>
            <w:tcBorders>
              <w:top w:val="single" w:sz="2" w:space="0" w:color="auto"/>
              <w:left w:val="single" w:sz="2" w:space="0" w:color="auto"/>
              <w:bottom w:val="single" w:sz="2" w:space="0" w:color="auto"/>
              <w:right w:val="single" w:sz="2" w:space="0" w:color="auto"/>
            </w:tcBorders>
            <w:vAlign w:val="center"/>
          </w:tcPr>
          <w:p w14:paraId="55CB046B"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schools that submitted </w:t>
            </w:r>
            <w:r>
              <w:rPr>
                <w:rFonts w:ascii="Arial" w:hAnsi="Arial" w:cs="Arial"/>
                <w:i/>
                <w:sz w:val="18"/>
                <w:szCs w:val="18"/>
              </w:rPr>
              <w:t xml:space="preserve">GFSA </w:t>
            </w:r>
            <w:r>
              <w:rPr>
                <w:rFonts w:ascii="Arial" w:hAnsi="Arial" w:cs="Arial"/>
                <w:sz w:val="18"/>
                <w:szCs w:val="18"/>
              </w:rPr>
              <w:t>data to their LEAs</w:t>
            </w:r>
          </w:p>
        </w:tc>
        <w:tc>
          <w:tcPr>
            <w:tcW w:w="1584" w:type="dxa"/>
            <w:tcBorders>
              <w:top w:val="single" w:sz="2" w:space="0" w:color="auto"/>
              <w:left w:val="single" w:sz="2" w:space="0" w:color="auto"/>
              <w:bottom w:val="single" w:sz="2" w:space="0" w:color="auto"/>
            </w:tcBorders>
            <w:vAlign w:val="center"/>
          </w:tcPr>
          <w:p w14:paraId="68756339"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98</w:t>
            </w:r>
          </w:p>
        </w:tc>
      </w:tr>
      <w:tr w:rsidR="00CD3D0A" w14:paraId="1E1488E0" w14:textId="77777777">
        <w:tc>
          <w:tcPr>
            <w:tcW w:w="828" w:type="dxa"/>
            <w:tcBorders>
              <w:top w:val="single" w:sz="2" w:space="0" w:color="auto"/>
              <w:bottom w:val="single" w:sz="12" w:space="0" w:color="auto"/>
              <w:right w:val="single" w:sz="2" w:space="0" w:color="auto"/>
            </w:tcBorders>
            <w:vAlign w:val="center"/>
          </w:tcPr>
          <w:p w14:paraId="2AB3138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7c.</w:t>
            </w:r>
          </w:p>
        </w:tc>
        <w:tc>
          <w:tcPr>
            <w:tcW w:w="7164" w:type="dxa"/>
            <w:tcBorders>
              <w:top w:val="single" w:sz="2" w:space="0" w:color="auto"/>
              <w:left w:val="single" w:sz="2" w:space="0" w:color="auto"/>
              <w:bottom w:val="single" w:sz="12" w:space="0" w:color="auto"/>
              <w:right w:val="single" w:sz="2" w:space="0" w:color="auto"/>
            </w:tcBorders>
            <w:vAlign w:val="center"/>
          </w:tcPr>
          <w:p w14:paraId="33006F05"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Percentage of LEAs that reported students for a firearm offense</w:t>
            </w:r>
          </w:p>
        </w:tc>
        <w:tc>
          <w:tcPr>
            <w:tcW w:w="1584" w:type="dxa"/>
            <w:tcBorders>
              <w:top w:val="single" w:sz="2" w:space="0" w:color="auto"/>
              <w:left w:val="single" w:sz="2" w:space="0" w:color="auto"/>
              <w:bottom w:val="single" w:sz="12" w:space="0" w:color="auto"/>
            </w:tcBorders>
            <w:vAlign w:val="center"/>
          </w:tcPr>
          <w:p w14:paraId="32AFD1E8"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2</w:t>
            </w:r>
          </w:p>
        </w:tc>
      </w:tr>
    </w:tbl>
    <w:p w14:paraId="14D3B9D1" w14:textId="77777777" w:rsidR="00CD3D0A" w:rsidRDefault="00CD3D0A">
      <w:pPr>
        <w:tabs>
          <w:tab w:val="left" w:pos="1080"/>
        </w:tabs>
        <w:rPr>
          <w:rFonts w:ascii="Arial" w:hAnsi="Arial" w:cs="Arial"/>
          <w:sz w:val="20"/>
        </w:rPr>
      </w:pPr>
    </w:p>
    <w:p w14:paraId="198C427F" w14:textId="77777777" w:rsidR="00CD3D0A" w:rsidRDefault="00CD3D0A">
      <w:pPr>
        <w:tabs>
          <w:tab w:val="left" w:pos="1080"/>
        </w:tabs>
        <w:rPr>
          <w:rFonts w:ascii="Arial" w:hAnsi="Arial" w:cs="Arial"/>
          <w:sz w:val="20"/>
        </w:rPr>
      </w:pPr>
    </w:p>
    <w:p w14:paraId="34DFC520" w14:textId="77777777" w:rsidR="00CD3D0A" w:rsidRDefault="00CD3D0A">
      <w:pPr>
        <w:tabs>
          <w:tab w:val="left" w:pos="1080"/>
        </w:tabs>
        <w:rPr>
          <w:rFonts w:ascii="Arial" w:hAnsi="Arial" w:cs="Arial"/>
          <w:sz w:val="20"/>
        </w:rPr>
      </w:pPr>
      <w:r>
        <w:rPr>
          <w:rFonts w:ascii="Arial" w:hAnsi="Arial" w:cs="Arial"/>
          <w:sz w:val="20"/>
        </w:rPr>
        <w:br w:type="page"/>
      </w:r>
    </w:p>
    <w:p w14:paraId="079A1EF1" w14:textId="77777777" w:rsidR="00CD3D0A" w:rsidRDefault="00CD3D0A">
      <w:pPr>
        <w:pBdr>
          <w:top w:val="single" w:sz="18" w:space="1" w:color="auto"/>
          <w:bottom w:val="single" w:sz="18" w:space="1" w:color="auto"/>
        </w:pBdr>
        <w:tabs>
          <w:tab w:val="left" w:pos="1080"/>
        </w:tabs>
        <w:rPr>
          <w:rFonts w:ascii="Arial" w:hAnsi="Arial" w:cs="Arial"/>
          <w:b/>
          <w:sz w:val="28"/>
          <w:szCs w:val="28"/>
        </w:rPr>
      </w:pPr>
      <w:smartTag w:uri="urn:schemas-microsoft-com:office:smarttags" w:element="State">
        <w:smartTag w:uri="urn:schemas-microsoft-com:office:smarttags" w:element="place">
          <w:r>
            <w:rPr>
              <w:rFonts w:ascii="Arial" w:hAnsi="Arial" w:cs="Arial"/>
              <w:b/>
              <w:noProof/>
              <w:sz w:val="28"/>
              <w:szCs w:val="28"/>
            </w:rPr>
            <w:t>North Dakota</w:t>
          </w:r>
        </w:smartTag>
      </w:smartTag>
      <w:r>
        <w:rPr>
          <w:rFonts w:ascii="Arial" w:hAnsi="Arial" w:cs="Arial"/>
          <w:b/>
          <w:sz w:val="28"/>
          <w:szCs w:val="28"/>
        </w:rPr>
        <w:t xml:space="preserve"> (continued)</w:t>
      </w:r>
    </w:p>
    <w:p w14:paraId="3EA1AD83" w14:textId="77777777" w:rsidR="00CD3D0A" w:rsidRDefault="00CD3D0A">
      <w:pPr>
        <w:tabs>
          <w:tab w:val="left" w:pos="1080"/>
        </w:tabs>
        <w:rPr>
          <w:rFonts w:ascii="Arial" w:hAnsi="Arial" w:cs="Arial"/>
          <w:sz w:val="20"/>
        </w:rPr>
      </w:pPr>
    </w:p>
    <w:p w14:paraId="5B8A49A3" w14:textId="77777777" w:rsidR="00CD3D0A" w:rsidRDefault="00CD3D0A">
      <w:pPr>
        <w:pBdr>
          <w:bottom w:val="single" w:sz="8" w:space="1" w:color="auto"/>
        </w:pBdr>
        <w:tabs>
          <w:tab w:val="left" w:pos="1260"/>
        </w:tabs>
        <w:rPr>
          <w:rFonts w:ascii="Arial" w:hAnsi="Arial" w:cs="Arial"/>
          <w:b/>
          <w:sz w:val="20"/>
        </w:rPr>
      </w:pPr>
      <w:r>
        <w:rPr>
          <w:rFonts w:ascii="Arial" w:hAnsi="Arial" w:cs="Arial"/>
          <w:b/>
          <w:sz w:val="20"/>
        </w:rPr>
        <w:t>Question 8.  Data Quality</w:t>
      </w:r>
    </w:p>
    <w:p w14:paraId="6337E441" w14:textId="77777777" w:rsidR="00CD3D0A" w:rsidRDefault="00CD3D0A">
      <w:pPr>
        <w:pBdr>
          <w:bottom w:val="single" w:sz="8" w:space="1" w:color="auto"/>
        </w:pBdr>
        <w:tabs>
          <w:tab w:val="left" w:pos="1260"/>
        </w:tabs>
        <w:rPr>
          <w:rFonts w:ascii="Arial" w:hAnsi="Arial" w:cs="Arial"/>
          <w:b/>
          <w:sz w:val="20"/>
        </w:rPr>
      </w:pPr>
    </w:p>
    <w:p w14:paraId="723C7CFC" w14:textId="77777777" w:rsidR="00CD3D0A" w:rsidRDefault="00CD3D0A">
      <w:pPr>
        <w:pBdr>
          <w:bottom w:val="single" w:sz="8" w:space="1" w:color="auto"/>
        </w:pBdr>
        <w:tabs>
          <w:tab w:val="left" w:pos="1260"/>
        </w:tabs>
        <w:rPr>
          <w:rFonts w:ascii="Arial" w:hAnsi="Arial" w:cs="Arial"/>
          <w:sz w:val="20"/>
        </w:rPr>
      </w:pPr>
      <w:r>
        <w:rPr>
          <w:rFonts w:ascii="Arial" w:hAnsi="Arial" w:cs="Arial"/>
          <w:sz w:val="20"/>
        </w:rPr>
        <w:t>Information that explains any circumstances affecting the quality of data submitted.</w:t>
      </w:r>
    </w:p>
    <w:p w14:paraId="1593B48E" w14:textId="77777777" w:rsidR="00CD3D0A" w:rsidRDefault="00CD3D0A">
      <w:pPr>
        <w:tabs>
          <w:tab w:val="left" w:pos="1260"/>
        </w:tabs>
        <w:jc w:val="left"/>
        <w:rPr>
          <w:rFonts w:ascii="Arial" w:hAnsi="Arial" w:cs="Arial"/>
          <w:sz w:val="20"/>
        </w:rPr>
      </w:pPr>
      <w:r>
        <w:rPr>
          <w:rFonts w:ascii="Arial" w:hAnsi="Arial" w:cs="Arial"/>
          <w:sz w:val="20"/>
        </w:rPr>
        <w:t>None.</w:t>
      </w:r>
    </w:p>
    <w:p w14:paraId="5E82595E" w14:textId="77777777" w:rsidR="00CD3D0A" w:rsidRDefault="00CD3D0A">
      <w:pPr>
        <w:tabs>
          <w:tab w:val="left" w:pos="1260"/>
        </w:tabs>
        <w:jc w:val="left"/>
        <w:rPr>
          <w:rFonts w:ascii="Arial" w:hAnsi="Arial" w:cs="Arial"/>
          <w:sz w:val="20"/>
        </w:rPr>
      </w:pPr>
    </w:p>
    <w:p w14:paraId="49AB4450" w14:textId="77777777" w:rsidR="00CD3D0A" w:rsidRDefault="00CD3D0A">
      <w:pPr>
        <w:tabs>
          <w:tab w:val="left" w:pos="1260"/>
        </w:tabs>
        <w:jc w:val="left"/>
        <w:rPr>
          <w:rFonts w:ascii="Arial" w:hAnsi="Arial" w:cs="Arial"/>
          <w:sz w:val="20"/>
        </w:rPr>
      </w:pPr>
    </w:p>
    <w:p w14:paraId="4A6890BF" w14:textId="77777777" w:rsidR="00CD3D0A" w:rsidRDefault="00CD3D0A">
      <w:pPr>
        <w:tabs>
          <w:tab w:val="left" w:pos="1080"/>
        </w:tabs>
        <w:rPr>
          <w:rFonts w:ascii="Arial" w:hAnsi="Arial" w:cs="Arial"/>
          <w:b/>
          <w:sz w:val="20"/>
        </w:rPr>
      </w:pPr>
      <w:r>
        <w:rPr>
          <w:rFonts w:ascii="Arial" w:hAnsi="Arial" w:cs="Arial"/>
          <w:b/>
          <w:sz w:val="20"/>
        </w:rPr>
        <w:t xml:space="preserve">Question 9.  </w:t>
      </w:r>
      <w:r>
        <w:rPr>
          <w:rFonts w:ascii="Arial" w:hAnsi="Arial" w:cs="Arial"/>
          <w:b/>
          <w:i/>
          <w:sz w:val="20"/>
        </w:rPr>
        <w:t>GFSA</w:t>
      </w:r>
      <w:r>
        <w:rPr>
          <w:rFonts w:ascii="Arial" w:hAnsi="Arial" w:cs="Arial"/>
          <w:b/>
          <w:sz w:val="20"/>
        </w:rPr>
        <w:t>–related State Law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6CF24511" w14:textId="77777777">
        <w:tc>
          <w:tcPr>
            <w:tcW w:w="828" w:type="dxa"/>
            <w:tcBorders>
              <w:bottom w:val="single" w:sz="12" w:space="0" w:color="auto"/>
            </w:tcBorders>
          </w:tcPr>
          <w:p w14:paraId="2885C781"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2F436AB8"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4861D9ED"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1E9A0BEF" w14:textId="77777777">
        <w:tc>
          <w:tcPr>
            <w:tcW w:w="828" w:type="dxa"/>
            <w:tcBorders>
              <w:top w:val="single" w:sz="12" w:space="0" w:color="auto"/>
              <w:bottom w:val="single" w:sz="12" w:space="0" w:color="auto"/>
              <w:right w:val="single" w:sz="2" w:space="0" w:color="auto"/>
            </w:tcBorders>
            <w:vAlign w:val="center"/>
          </w:tcPr>
          <w:p w14:paraId="2550939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9.</w:t>
            </w:r>
          </w:p>
        </w:tc>
        <w:tc>
          <w:tcPr>
            <w:tcW w:w="5580" w:type="dxa"/>
            <w:tcBorders>
              <w:top w:val="single" w:sz="12" w:space="0" w:color="auto"/>
              <w:left w:val="single" w:sz="2" w:space="0" w:color="auto"/>
              <w:bottom w:val="single" w:sz="12" w:space="0" w:color="auto"/>
              <w:right w:val="single" w:sz="2" w:space="0" w:color="auto"/>
            </w:tcBorders>
            <w:vAlign w:val="center"/>
          </w:tcPr>
          <w:p w14:paraId="1F39D4D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Has your state law related to the </w:t>
            </w:r>
            <w:r>
              <w:rPr>
                <w:rFonts w:ascii="Arial" w:hAnsi="Arial" w:cs="Arial"/>
                <w:i/>
                <w:sz w:val="18"/>
                <w:szCs w:val="18"/>
              </w:rPr>
              <w:t>GFSA</w:t>
            </w:r>
            <w:r>
              <w:rPr>
                <w:rFonts w:ascii="Arial" w:hAnsi="Arial" w:cs="Arial"/>
                <w:sz w:val="18"/>
                <w:szCs w:val="18"/>
              </w:rPr>
              <w:t xml:space="preserve"> changed in the past 12 months?</w:t>
            </w:r>
          </w:p>
        </w:tc>
        <w:tc>
          <w:tcPr>
            <w:tcW w:w="3168" w:type="dxa"/>
            <w:tcBorders>
              <w:top w:val="single" w:sz="12" w:space="0" w:color="auto"/>
              <w:left w:val="single" w:sz="2" w:space="0" w:color="auto"/>
              <w:bottom w:val="single" w:sz="12" w:space="0" w:color="auto"/>
            </w:tcBorders>
            <w:vAlign w:val="center"/>
          </w:tcPr>
          <w:p w14:paraId="08A78B5C"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16C89C8E" w14:textId="77777777" w:rsidR="00CD3D0A" w:rsidRDefault="00CD3D0A">
      <w:pPr>
        <w:tabs>
          <w:tab w:val="left" w:pos="1080"/>
        </w:tabs>
        <w:rPr>
          <w:rFonts w:ascii="Arial" w:hAnsi="Arial" w:cs="Arial"/>
          <w:sz w:val="20"/>
        </w:rPr>
      </w:pPr>
    </w:p>
    <w:p w14:paraId="292AA710" w14:textId="77777777" w:rsidR="00CD3D0A" w:rsidRDefault="00CD3D0A">
      <w:pPr>
        <w:tabs>
          <w:tab w:val="left" w:pos="1080"/>
        </w:tabs>
        <w:rPr>
          <w:rFonts w:ascii="Arial" w:hAnsi="Arial" w:cs="Arial"/>
          <w:b/>
          <w:sz w:val="20"/>
        </w:rPr>
      </w:pPr>
      <w:r>
        <w:rPr>
          <w:rFonts w:ascii="Arial" w:hAnsi="Arial" w:cs="Arial"/>
          <w:b/>
          <w:sz w:val="20"/>
        </w:rPr>
        <w:t>Question 10.  Alternative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4F5E22C2" w14:textId="77777777">
        <w:tc>
          <w:tcPr>
            <w:tcW w:w="828" w:type="dxa"/>
            <w:tcBorders>
              <w:bottom w:val="single" w:sz="12" w:space="0" w:color="auto"/>
            </w:tcBorders>
          </w:tcPr>
          <w:p w14:paraId="6457E27C"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1A988870"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68B6FEE9"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5363557C" w14:textId="77777777">
        <w:tc>
          <w:tcPr>
            <w:tcW w:w="828" w:type="dxa"/>
            <w:tcBorders>
              <w:top w:val="single" w:sz="12" w:space="0" w:color="auto"/>
              <w:bottom w:val="single" w:sz="2" w:space="0" w:color="auto"/>
              <w:right w:val="single" w:sz="2" w:space="0" w:color="auto"/>
            </w:tcBorders>
            <w:vAlign w:val="center"/>
          </w:tcPr>
          <w:p w14:paraId="69685ED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10a.</w:t>
            </w:r>
          </w:p>
        </w:tc>
        <w:tc>
          <w:tcPr>
            <w:tcW w:w="5580" w:type="dxa"/>
            <w:tcBorders>
              <w:top w:val="single" w:sz="12" w:space="0" w:color="auto"/>
              <w:left w:val="single" w:sz="2" w:space="0" w:color="auto"/>
              <w:bottom w:val="single" w:sz="2" w:space="0" w:color="auto"/>
              <w:right w:val="single" w:sz="2" w:space="0" w:color="auto"/>
            </w:tcBorders>
            <w:vAlign w:val="center"/>
          </w:tcPr>
          <w:p w14:paraId="640A58C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How does your state law address the need for providing educational services in an alternative setting to students expelled from their regular school setting?</w:t>
            </w:r>
          </w:p>
        </w:tc>
        <w:tc>
          <w:tcPr>
            <w:tcW w:w="3168" w:type="dxa"/>
            <w:tcBorders>
              <w:top w:val="single" w:sz="12" w:space="0" w:color="auto"/>
              <w:left w:val="single" w:sz="2" w:space="0" w:color="auto"/>
              <w:bottom w:val="single" w:sz="2" w:space="0" w:color="auto"/>
            </w:tcBorders>
            <w:vAlign w:val="center"/>
          </w:tcPr>
          <w:p w14:paraId="7BFDD1B7" w14:textId="77777777" w:rsidR="00CD3D0A" w:rsidRDefault="00CD3D0A">
            <w:pPr>
              <w:spacing w:before="60" w:after="60"/>
              <w:jc w:val="left"/>
              <w:rPr>
                <w:rFonts w:ascii="Arial" w:hAnsi="Arial" w:cs="Arial"/>
                <w:sz w:val="18"/>
                <w:szCs w:val="18"/>
              </w:rPr>
            </w:pPr>
            <w:r>
              <w:rPr>
                <w:rFonts w:ascii="Arial" w:hAnsi="Arial" w:cs="Arial"/>
                <w:noProof/>
                <w:sz w:val="18"/>
                <w:szCs w:val="18"/>
              </w:rPr>
              <w:t>State law encourages LEAs to provide educational services to expelled students in an alternative setting.</w:t>
            </w:r>
          </w:p>
        </w:tc>
      </w:tr>
      <w:tr w:rsidR="00CD3D0A" w14:paraId="3303231C" w14:textId="77777777">
        <w:tc>
          <w:tcPr>
            <w:tcW w:w="828" w:type="dxa"/>
            <w:tcBorders>
              <w:top w:val="single" w:sz="2" w:space="0" w:color="auto"/>
              <w:bottom w:val="single" w:sz="12" w:space="0" w:color="auto"/>
              <w:right w:val="single" w:sz="2" w:space="0" w:color="auto"/>
            </w:tcBorders>
            <w:vAlign w:val="center"/>
          </w:tcPr>
          <w:p w14:paraId="24D3679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10b.</w:t>
            </w:r>
          </w:p>
        </w:tc>
        <w:tc>
          <w:tcPr>
            <w:tcW w:w="5580" w:type="dxa"/>
            <w:tcBorders>
              <w:top w:val="single" w:sz="2" w:space="0" w:color="auto"/>
              <w:left w:val="single" w:sz="2" w:space="0" w:color="auto"/>
              <w:bottom w:val="single" w:sz="12" w:space="0" w:color="auto"/>
              <w:right w:val="single" w:sz="2" w:space="0" w:color="auto"/>
            </w:tcBorders>
            <w:vAlign w:val="center"/>
          </w:tcPr>
          <w:p w14:paraId="5D38E04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Are any state funds used to support the implementation of educational services in alternative settings as it relates to students who have been expelled under the </w:t>
            </w:r>
            <w:r>
              <w:rPr>
                <w:rFonts w:ascii="Arial" w:hAnsi="Arial" w:cs="Arial"/>
                <w:i/>
                <w:sz w:val="18"/>
                <w:szCs w:val="18"/>
              </w:rPr>
              <w:t>GFSA</w:t>
            </w:r>
            <w:r>
              <w:rPr>
                <w:rFonts w:ascii="Arial" w:hAnsi="Arial" w:cs="Arial"/>
                <w:sz w:val="18"/>
                <w:szCs w:val="18"/>
              </w:rPr>
              <w:t>?</w:t>
            </w:r>
          </w:p>
        </w:tc>
        <w:tc>
          <w:tcPr>
            <w:tcW w:w="3168" w:type="dxa"/>
            <w:tcBorders>
              <w:top w:val="single" w:sz="2" w:space="0" w:color="auto"/>
              <w:left w:val="single" w:sz="2" w:space="0" w:color="auto"/>
              <w:bottom w:val="single" w:sz="12" w:space="0" w:color="auto"/>
            </w:tcBorders>
            <w:vAlign w:val="center"/>
          </w:tcPr>
          <w:p w14:paraId="6A00928D" w14:textId="77777777" w:rsidR="00CD3D0A" w:rsidRDefault="00CD3D0A">
            <w:pPr>
              <w:spacing w:before="60" w:after="60"/>
              <w:jc w:val="left"/>
              <w:rPr>
                <w:rFonts w:ascii="Arial" w:hAnsi="Arial" w:cs="Arial"/>
                <w:sz w:val="18"/>
                <w:szCs w:val="18"/>
              </w:rPr>
            </w:pPr>
            <w:r>
              <w:rPr>
                <w:rFonts w:ascii="Arial" w:hAnsi="Arial" w:cs="Arial"/>
                <w:noProof/>
                <w:sz w:val="18"/>
                <w:szCs w:val="18"/>
              </w:rPr>
              <w:t>Yes.</w:t>
            </w:r>
          </w:p>
        </w:tc>
      </w:tr>
    </w:tbl>
    <w:p w14:paraId="1A66B4A1" w14:textId="77777777" w:rsidR="00CD3D0A" w:rsidRDefault="00CD3D0A">
      <w:pPr>
        <w:tabs>
          <w:tab w:val="left" w:pos="1080"/>
        </w:tabs>
        <w:rPr>
          <w:rFonts w:ascii="Arial" w:hAnsi="Arial" w:cs="Arial"/>
          <w:sz w:val="20"/>
        </w:rPr>
      </w:pPr>
    </w:p>
    <w:p w14:paraId="712C3497" w14:textId="77777777" w:rsidR="00CD3D0A" w:rsidRDefault="00CD3D0A">
      <w:pPr>
        <w:tabs>
          <w:tab w:val="left" w:pos="1080"/>
        </w:tabs>
        <w:rPr>
          <w:rFonts w:ascii="Arial" w:hAnsi="Arial" w:cs="Arial"/>
          <w:sz w:val="20"/>
        </w:rPr>
      </w:pPr>
    </w:p>
    <w:p w14:paraId="47EA7639" w14:textId="77777777" w:rsidR="00CD3D0A" w:rsidRDefault="00CD3D0A">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Comparison─2002</w:t>
      </w:r>
      <w:r>
        <w:rPr>
          <w:rFonts w:ascii="Arial" w:hAnsi="Arial" w:cs="Arial"/>
          <w:b/>
          <w:sz w:val="18"/>
          <w:szCs w:val="18"/>
        </w:rPr>
        <w:t>–</w:t>
      </w:r>
      <w:r>
        <w:rPr>
          <w:rFonts w:ascii="Arial" w:hAnsi="Arial" w:cs="Arial"/>
          <w:b/>
          <w:sz w:val="28"/>
          <w:szCs w:val="28"/>
        </w:rPr>
        <w:t>03 to 2003</w:t>
      </w:r>
      <w:r>
        <w:rPr>
          <w:rFonts w:ascii="Arial" w:hAnsi="Arial" w:cs="Arial"/>
          <w:b/>
          <w:sz w:val="18"/>
          <w:szCs w:val="18"/>
        </w:rPr>
        <w:t>–</w:t>
      </w:r>
      <w:r>
        <w:rPr>
          <w:rFonts w:ascii="Arial" w:hAnsi="Arial" w:cs="Arial"/>
          <w:b/>
          <w:sz w:val="28"/>
          <w:szCs w:val="28"/>
        </w:rPr>
        <w:t>04</w:t>
      </w:r>
    </w:p>
    <w:p w14:paraId="08C63BCE" w14:textId="77777777" w:rsidR="00CD3D0A" w:rsidRDefault="00CD3D0A">
      <w:pPr>
        <w:tabs>
          <w:tab w:val="left" w:pos="1260"/>
        </w:tabs>
        <w:jc w:val="left"/>
        <w:rPr>
          <w:sz w:val="20"/>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1440"/>
        <w:gridCol w:w="1440"/>
      </w:tblGrid>
      <w:tr w:rsidR="00CD3D0A" w14:paraId="71EB3FC8" w14:textId="77777777">
        <w:tc>
          <w:tcPr>
            <w:tcW w:w="3888" w:type="dxa"/>
            <w:tcBorders>
              <w:bottom w:val="single" w:sz="12" w:space="0" w:color="auto"/>
              <w:right w:val="single" w:sz="2" w:space="0" w:color="auto"/>
            </w:tcBorders>
          </w:tcPr>
          <w:p w14:paraId="37F1122C"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Data</w:t>
            </w:r>
          </w:p>
        </w:tc>
        <w:tc>
          <w:tcPr>
            <w:tcW w:w="1440" w:type="dxa"/>
            <w:tcBorders>
              <w:left w:val="single" w:sz="2" w:space="0" w:color="auto"/>
              <w:bottom w:val="single" w:sz="12" w:space="0" w:color="auto"/>
              <w:right w:val="single" w:sz="2" w:space="0" w:color="auto"/>
            </w:tcBorders>
          </w:tcPr>
          <w:p w14:paraId="3652EEA3"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2002–03</w:t>
            </w:r>
          </w:p>
        </w:tc>
        <w:tc>
          <w:tcPr>
            <w:tcW w:w="1440" w:type="dxa"/>
            <w:tcBorders>
              <w:left w:val="single" w:sz="2" w:space="0" w:color="auto"/>
              <w:bottom w:val="single" w:sz="12" w:space="0" w:color="auto"/>
            </w:tcBorders>
          </w:tcPr>
          <w:p w14:paraId="2699B616"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2003–04</w:t>
            </w:r>
          </w:p>
        </w:tc>
      </w:tr>
      <w:tr w:rsidR="00CD3D0A" w14:paraId="40E3F4D1" w14:textId="77777777">
        <w:tc>
          <w:tcPr>
            <w:tcW w:w="3888" w:type="dxa"/>
            <w:tcBorders>
              <w:top w:val="single" w:sz="12" w:space="0" w:color="auto"/>
              <w:bottom w:val="single" w:sz="2" w:space="0" w:color="auto"/>
              <w:right w:val="single" w:sz="2" w:space="0" w:color="auto"/>
            </w:tcBorders>
            <w:vAlign w:val="center"/>
          </w:tcPr>
          <w:p w14:paraId="68FADB08"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7AB1BA03"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2</w:t>
            </w:r>
          </w:p>
        </w:tc>
        <w:tc>
          <w:tcPr>
            <w:tcW w:w="1440" w:type="dxa"/>
            <w:tcBorders>
              <w:top w:val="single" w:sz="12" w:space="0" w:color="auto"/>
              <w:left w:val="single" w:sz="2" w:space="0" w:color="auto"/>
              <w:bottom w:val="single" w:sz="2" w:space="0" w:color="auto"/>
            </w:tcBorders>
            <w:vAlign w:val="center"/>
          </w:tcPr>
          <w:p w14:paraId="0F3A0BD0"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5</w:t>
            </w:r>
          </w:p>
        </w:tc>
      </w:tr>
      <w:tr w:rsidR="00CD3D0A" w14:paraId="5DF25B09" w14:textId="77777777">
        <w:tc>
          <w:tcPr>
            <w:tcW w:w="3888" w:type="dxa"/>
            <w:tcBorders>
              <w:top w:val="single" w:sz="2" w:space="0" w:color="auto"/>
              <w:bottom w:val="single" w:sz="2" w:space="0" w:color="auto"/>
            </w:tcBorders>
            <w:vAlign w:val="center"/>
          </w:tcPr>
          <w:p w14:paraId="0433CFFE"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Change (2002–03 to 2003–04)</w:t>
            </w:r>
          </w:p>
        </w:tc>
        <w:tc>
          <w:tcPr>
            <w:tcW w:w="1440" w:type="dxa"/>
            <w:tcBorders>
              <w:top w:val="single" w:sz="2" w:space="0" w:color="auto"/>
              <w:bottom w:val="single" w:sz="2" w:space="0" w:color="auto"/>
              <w:right w:val="single" w:sz="2" w:space="0" w:color="auto"/>
            </w:tcBorders>
            <w:vAlign w:val="center"/>
          </w:tcPr>
          <w:p w14:paraId="52BF037C"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04F59F71"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3</w:t>
            </w:r>
          </w:p>
        </w:tc>
      </w:tr>
      <w:tr w:rsidR="00CD3D0A" w14:paraId="567CBB41" w14:textId="77777777">
        <w:tc>
          <w:tcPr>
            <w:tcW w:w="3888" w:type="dxa"/>
            <w:tcBorders>
              <w:top w:val="single" w:sz="2" w:space="0" w:color="auto"/>
            </w:tcBorders>
            <w:vAlign w:val="center"/>
          </w:tcPr>
          <w:p w14:paraId="359B4FD2"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Percentage Change</w:t>
            </w:r>
          </w:p>
        </w:tc>
        <w:tc>
          <w:tcPr>
            <w:tcW w:w="1440" w:type="dxa"/>
            <w:tcBorders>
              <w:top w:val="single" w:sz="2" w:space="0" w:color="auto"/>
              <w:right w:val="single" w:sz="2" w:space="0" w:color="auto"/>
            </w:tcBorders>
            <w:vAlign w:val="center"/>
          </w:tcPr>
          <w:p w14:paraId="2252062E"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3FC3D2DA"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150</w:t>
            </w:r>
          </w:p>
        </w:tc>
      </w:tr>
    </w:tbl>
    <w:p w14:paraId="0A288016" w14:textId="77777777" w:rsidR="00CD3D0A" w:rsidRDefault="00CD3D0A">
      <w:pPr>
        <w:tabs>
          <w:tab w:val="left" w:pos="1260"/>
        </w:tabs>
        <w:jc w:val="left"/>
        <w:rPr>
          <w:rFonts w:ascii="Arial" w:hAnsi="Arial" w:cs="Arial"/>
          <w:sz w:val="20"/>
        </w:rPr>
      </w:pPr>
    </w:p>
    <w:p w14:paraId="4EC68CCE" w14:textId="77777777" w:rsidR="00CD3D0A" w:rsidRDefault="00CD3D0A">
      <w:pPr>
        <w:tabs>
          <w:tab w:val="left" w:pos="1260"/>
        </w:tabs>
        <w:jc w:val="left"/>
        <w:rPr>
          <w:rFonts w:ascii="Arial" w:hAnsi="Arial" w:cs="Arial"/>
          <w:sz w:val="20"/>
        </w:rPr>
      </w:pPr>
    </w:p>
    <w:p w14:paraId="3214993F" w14:textId="77777777" w:rsidR="00CD3D0A" w:rsidRDefault="00CD3D0A">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5B47DAA1" w14:textId="77777777" w:rsidR="00CD3D0A" w:rsidRDefault="00CD3D0A">
      <w:pPr>
        <w:tabs>
          <w:tab w:val="left" w:pos="1260"/>
        </w:tabs>
        <w:jc w:val="left"/>
        <w:rPr>
          <w:rFonts w:ascii="Arial" w:hAnsi="Arial" w:cs="Arial"/>
          <w:sz w:val="20"/>
        </w:rPr>
        <w:sectPr w:rsidR="00CD3D0A">
          <w:pgSz w:w="12240" w:h="15840"/>
          <w:pgMar w:top="1152" w:right="1440" w:bottom="1008" w:left="1440" w:header="720" w:footer="720" w:gutter="0"/>
          <w:cols w:space="720"/>
          <w:docGrid w:linePitch="360"/>
        </w:sectPr>
      </w:pPr>
      <w:r>
        <w:rPr>
          <w:rFonts w:ascii="Arial" w:hAnsi="Arial" w:cs="Arial"/>
          <w:noProof/>
          <w:sz w:val="20"/>
        </w:rPr>
        <w:t>None.</w:t>
      </w:r>
    </w:p>
    <w:p w14:paraId="6E9B3D09" w14:textId="77777777" w:rsidR="00CD3D0A" w:rsidRDefault="00CD3D0A">
      <w:pPr>
        <w:pStyle w:val="Heading2"/>
        <w:spacing w:after="0" w:line="240" w:lineRule="atLeast"/>
        <w:rPr>
          <w:rFonts w:ascii="Arial" w:hAnsi="Arial" w:cs="Arial"/>
          <w:bCs/>
          <w:sz w:val="28"/>
          <w:szCs w:val="28"/>
        </w:rPr>
      </w:pPr>
      <w:bookmarkStart w:id="68" w:name="_Toc165448291"/>
      <w:smartTag w:uri="urn:schemas-microsoft-com:office:smarttags" w:element="State">
        <w:smartTag w:uri="urn:schemas-microsoft-com:office:smarttags" w:element="place">
          <w:r>
            <w:rPr>
              <w:rFonts w:ascii="Arial" w:hAnsi="Arial" w:cs="Arial"/>
              <w:bCs/>
              <w:noProof/>
              <w:sz w:val="28"/>
              <w:szCs w:val="28"/>
            </w:rPr>
            <w:t>Ohio</w:t>
          </w:r>
        </w:smartTag>
      </w:smartTag>
      <w:bookmarkEnd w:id="68"/>
    </w:p>
    <w:p w14:paraId="54816759" w14:textId="77777777" w:rsidR="00CD3D0A" w:rsidRDefault="00CD3D0A">
      <w:pPr>
        <w:pBdr>
          <w:top w:val="single" w:sz="18" w:space="1" w:color="auto"/>
          <w:bottom w:val="single" w:sz="18" w:space="1" w:color="auto"/>
        </w:pBdr>
        <w:tabs>
          <w:tab w:val="left" w:pos="1080"/>
        </w:tabs>
        <w:rPr>
          <w:rFonts w:ascii="Arial" w:hAnsi="Arial" w:cs="Arial"/>
          <w:b/>
          <w:sz w:val="24"/>
          <w:szCs w:val="24"/>
        </w:rPr>
      </w:pPr>
      <w:r>
        <w:rPr>
          <w:rFonts w:ascii="Arial" w:hAnsi="Arial" w:cs="Arial"/>
          <w:b/>
          <w:sz w:val="24"/>
          <w:szCs w:val="24"/>
        </w:rPr>
        <w:t>2003–04 Data</w:t>
      </w:r>
    </w:p>
    <w:p w14:paraId="03669C86" w14:textId="77777777" w:rsidR="00CD3D0A" w:rsidRDefault="00CD3D0A">
      <w:pPr>
        <w:tabs>
          <w:tab w:val="left" w:pos="1080"/>
        </w:tabs>
      </w:pPr>
    </w:p>
    <w:p w14:paraId="128F7655" w14:textId="77777777" w:rsidR="00CD3D0A" w:rsidRDefault="00CD3D0A">
      <w:pPr>
        <w:tabs>
          <w:tab w:val="left" w:pos="1080"/>
        </w:tabs>
        <w:rPr>
          <w:rFonts w:ascii="Arial" w:hAnsi="Arial" w:cs="Arial"/>
          <w:b/>
          <w:sz w:val="20"/>
        </w:rPr>
      </w:pPr>
      <w:r>
        <w:rPr>
          <w:rFonts w:ascii="Arial" w:hAnsi="Arial" w:cs="Arial"/>
          <w:b/>
          <w:sz w:val="20"/>
        </w:rPr>
        <w:t>Question 1.  Firearms Incidents</w:t>
      </w:r>
    </w:p>
    <w:p w14:paraId="24BB5074" w14:textId="77777777" w:rsidR="00CD3D0A" w:rsidRDefault="00CD3D0A">
      <w:pPr>
        <w:tabs>
          <w:tab w:val="left" w:pos="1080"/>
        </w:tabs>
        <w:ind w:firstLine="720"/>
        <w:rPr>
          <w:rFonts w:ascii="Arial" w:hAnsi="Arial" w:cs="Arial"/>
          <w:sz w:val="20"/>
        </w:rPr>
      </w:pPr>
    </w:p>
    <w:p w14:paraId="410A471C" w14:textId="77777777" w:rsidR="00CD3D0A" w:rsidRDefault="00CD3D0A">
      <w:pPr>
        <w:tabs>
          <w:tab w:val="left" w:pos="1080"/>
        </w:tabs>
        <w:ind w:firstLine="720"/>
        <w:rPr>
          <w:rFonts w:ascii="Arial" w:hAnsi="Arial" w:cs="Arial"/>
          <w:sz w:val="20"/>
        </w:rPr>
      </w:pPr>
      <w:r>
        <w:rPr>
          <w:rFonts w:ascii="Arial" w:hAnsi="Arial" w:cs="Arial"/>
          <w:sz w:val="20"/>
        </w:rPr>
        <w:t>1a.  Number of students who were found to have brought or possessed a firearm in school</w:t>
      </w:r>
    </w:p>
    <w:p w14:paraId="4256D643" w14:textId="77777777" w:rsidR="00CD3D0A" w:rsidRDefault="00CD3D0A">
      <w:pPr>
        <w:tabs>
          <w:tab w:val="left" w:pos="1080"/>
        </w:tabs>
        <w:rPr>
          <w:rFonts w:ascii="Arial" w:hAnsi="Arial" w:cs="Arial"/>
          <w:sz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1797"/>
        <w:gridCol w:w="1792"/>
        <w:gridCol w:w="1796"/>
        <w:gridCol w:w="1849"/>
      </w:tblGrid>
      <w:tr w:rsidR="00CD3D0A" w14:paraId="7EBFF5FE" w14:textId="77777777">
        <w:tc>
          <w:tcPr>
            <w:tcW w:w="1622" w:type="dxa"/>
          </w:tcPr>
          <w:p w14:paraId="1866A10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School Level</w:t>
            </w:r>
          </w:p>
        </w:tc>
        <w:tc>
          <w:tcPr>
            <w:tcW w:w="1797" w:type="dxa"/>
          </w:tcPr>
          <w:p w14:paraId="343D7253"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Handguns</w:t>
            </w:r>
          </w:p>
        </w:tc>
        <w:tc>
          <w:tcPr>
            <w:tcW w:w="1792" w:type="dxa"/>
          </w:tcPr>
          <w:p w14:paraId="3457A4A2"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Rifles or Shotguns</w:t>
            </w:r>
          </w:p>
        </w:tc>
        <w:tc>
          <w:tcPr>
            <w:tcW w:w="1796" w:type="dxa"/>
          </w:tcPr>
          <w:p w14:paraId="2153A376"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Other Firearms</w:t>
            </w:r>
          </w:p>
        </w:tc>
        <w:tc>
          <w:tcPr>
            <w:tcW w:w="1849" w:type="dxa"/>
          </w:tcPr>
          <w:p w14:paraId="20B299B8"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Total</w:t>
            </w:r>
          </w:p>
        </w:tc>
      </w:tr>
      <w:tr w:rsidR="00CD3D0A" w14:paraId="6E78F8FA" w14:textId="77777777">
        <w:tc>
          <w:tcPr>
            <w:tcW w:w="1622" w:type="dxa"/>
          </w:tcPr>
          <w:p w14:paraId="254CFC6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Elementary</w:t>
            </w:r>
          </w:p>
        </w:tc>
        <w:tc>
          <w:tcPr>
            <w:tcW w:w="1797" w:type="dxa"/>
            <w:vAlign w:val="center"/>
          </w:tcPr>
          <w:p w14:paraId="157C8B7C"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Data missing.</w:t>
            </w:r>
          </w:p>
        </w:tc>
        <w:tc>
          <w:tcPr>
            <w:tcW w:w="1792" w:type="dxa"/>
            <w:vAlign w:val="center"/>
          </w:tcPr>
          <w:p w14:paraId="65FFDC20"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Data missing.</w:t>
            </w:r>
          </w:p>
        </w:tc>
        <w:tc>
          <w:tcPr>
            <w:tcW w:w="1796" w:type="dxa"/>
            <w:vAlign w:val="center"/>
          </w:tcPr>
          <w:p w14:paraId="23ACADCA"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Data missing.</w:t>
            </w:r>
          </w:p>
        </w:tc>
        <w:tc>
          <w:tcPr>
            <w:tcW w:w="1849" w:type="dxa"/>
            <w:vAlign w:val="center"/>
          </w:tcPr>
          <w:p w14:paraId="3293E305"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7</w:t>
            </w:r>
          </w:p>
        </w:tc>
      </w:tr>
      <w:tr w:rsidR="00CD3D0A" w14:paraId="7A1AA694" w14:textId="77777777">
        <w:tc>
          <w:tcPr>
            <w:tcW w:w="1622" w:type="dxa"/>
          </w:tcPr>
          <w:p w14:paraId="31F4779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Junior High</w:t>
            </w:r>
          </w:p>
        </w:tc>
        <w:tc>
          <w:tcPr>
            <w:tcW w:w="1797" w:type="dxa"/>
            <w:vAlign w:val="center"/>
          </w:tcPr>
          <w:p w14:paraId="0A9BF37C"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Data missing.</w:t>
            </w:r>
          </w:p>
        </w:tc>
        <w:tc>
          <w:tcPr>
            <w:tcW w:w="1792" w:type="dxa"/>
            <w:vAlign w:val="center"/>
          </w:tcPr>
          <w:p w14:paraId="1BD88E8D"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Data missing.</w:t>
            </w:r>
          </w:p>
        </w:tc>
        <w:tc>
          <w:tcPr>
            <w:tcW w:w="1796" w:type="dxa"/>
            <w:vAlign w:val="center"/>
          </w:tcPr>
          <w:p w14:paraId="5DE17B08"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Data missing.</w:t>
            </w:r>
          </w:p>
        </w:tc>
        <w:tc>
          <w:tcPr>
            <w:tcW w:w="1849" w:type="dxa"/>
            <w:vAlign w:val="center"/>
          </w:tcPr>
          <w:p w14:paraId="2E39CA82"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17</w:t>
            </w:r>
          </w:p>
        </w:tc>
      </w:tr>
      <w:tr w:rsidR="00CD3D0A" w14:paraId="3FC0559C" w14:textId="77777777">
        <w:tc>
          <w:tcPr>
            <w:tcW w:w="1622" w:type="dxa"/>
          </w:tcPr>
          <w:p w14:paraId="6B75754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Senior High</w:t>
            </w:r>
          </w:p>
        </w:tc>
        <w:tc>
          <w:tcPr>
            <w:tcW w:w="1797" w:type="dxa"/>
            <w:vAlign w:val="center"/>
          </w:tcPr>
          <w:p w14:paraId="1421D66E"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Data missing.</w:t>
            </w:r>
          </w:p>
        </w:tc>
        <w:tc>
          <w:tcPr>
            <w:tcW w:w="1792" w:type="dxa"/>
            <w:vAlign w:val="center"/>
          </w:tcPr>
          <w:p w14:paraId="712BEA23"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Data missing.</w:t>
            </w:r>
          </w:p>
        </w:tc>
        <w:tc>
          <w:tcPr>
            <w:tcW w:w="1796" w:type="dxa"/>
            <w:vAlign w:val="center"/>
          </w:tcPr>
          <w:p w14:paraId="3CC2390D"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Data missing.</w:t>
            </w:r>
          </w:p>
        </w:tc>
        <w:tc>
          <w:tcPr>
            <w:tcW w:w="1849" w:type="dxa"/>
            <w:vAlign w:val="center"/>
          </w:tcPr>
          <w:p w14:paraId="021376C7"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18</w:t>
            </w:r>
          </w:p>
        </w:tc>
      </w:tr>
      <w:tr w:rsidR="00CD3D0A" w14:paraId="1C991F72" w14:textId="77777777">
        <w:tc>
          <w:tcPr>
            <w:tcW w:w="1622" w:type="dxa"/>
          </w:tcPr>
          <w:p w14:paraId="50A106A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797" w:type="dxa"/>
            <w:vAlign w:val="center"/>
          </w:tcPr>
          <w:p w14:paraId="4C8A3D38"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Data missing.</w:t>
            </w:r>
          </w:p>
        </w:tc>
        <w:tc>
          <w:tcPr>
            <w:tcW w:w="1792" w:type="dxa"/>
            <w:vAlign w:val="center"/>
          </w:tcPr>
          <w:p w14:paraId="6E5B586B"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Data missing.</w:t>
            </w:r>
          </w:p>
        </w:tc>
        <w:tc>
          <w:tcPr>
            <w:tcW w:w="1796" w:type="dxa"/>
            <w:vAlign w:val="center"/>
          </w:tcPr>
          <w:p w14:paraId="415C0139"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Data missing.</w:t>
            </w:r>
          </w:p>
        </w:tc>
        <w:tc>
          <w:tcPr>
            <w:tcW w:w="1849" w:type="dxa"/>
            <w:vAlign w:val="center"/>
          </w:tcPr>
          <w:p w14:paraId="01A7C765"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42</w:t>
            </w:r>
          </w:p>
        </w:tc>
      </w:tr>
    </w:tbl>
    <w:p w14:paraId="39582345" w14:textId="77777777" w:rsidR="00CD3D0A" w:rsidRDefault="00CD3D0A">
      <w:pPr>
        <w:tabs>
          <w:tab w:val="left" w:pos="1080"/>
        </w:tabs>
        <w:jc w:val="left"/>
        <w:rPr>
          <w:rFonts w:ascii="Arial" w:hAnsi="Arial" w:cs="Arial"/>
          <w:sz w:val="20"/>
        </w:rPr>
      </w:pPr>
    </w:p>
    <w:p w14:paraId="054DDEA8" w14:textId="77777777" w:rsidR="00CD3D0A" w:rsidRDefault="00CD3D0A">
      <w:pPr>
        <w:tabs>
          <w:tab w:val="left" w:pos="1080"/>
        </w:tabs>
        <w:rPr>
          <w:rFonts w:ascii="Arial" w:hAnsi="Arial" w:cs="Arial"/>
          <w:sz w:val="20"/>
        </w:rPr>
      </w:pPr>
    </w:p>
    <w:p w14:paraId="176380E4" w14:textId="77777777" w:rsidR="00CD3D0A" w:rsidRDefault="00CD3D0A">
      <w:pPr>
        <w:tabs>
          <w:tab w:val="left" w:pos="1080"/>
        </w:tabs>
        <w:rPr>
          <w:rFonts w:ascii="Arial" w:hAnsi="Arial" w:cs="Arial"/>
          <w:b/>
          <w:sz w:val="20"/>
        </w:rPr>
      </w:pPr>
      <w:r>
        <w:rPr>
          <w:rFonts w:ascii="Arial" w:hAnsi="Arial" w:cs="Arial"/>
          <w:b/>
          <w:sz w:val="20"/>
        </w:rPr>
        <w:t>Question 2.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5"/>
        <w:gridCol w:w="1989"/>
        <w:gridCol w:w="1530"/>
      </w:tblGrid>
      <w:tr w:rsidR="00CD3D0A" w14:paraId="53AD595F" w14:textId="77777777">
        <w:tc>
          <w:tcPr>
            <w:tcW w:w="802" w:type="dxa"/>
            <w:tcBorders>
              <w:bottom w:val="single" w:sz="12" w:space="0" w:color="auto"/>
            </w:tcBorders>
          </w:tcPr>
          <w:p w14:paraId="5F546499" w14:textId="77777777" w:rsidR="00CD3D0A" w:rsidRDefault="00CD3D0A">
            <w:pPr>
              <w:tabs>
                <w:tab w:val="left" w:pos="1080"/>
              </w:tabs>
              <w:spacing w:before="60" w:after="60"/>
              <w:rPr>
                <w:rFonts w:ascii="Arial" w:hAnsi="Arial" w:cs="Arial"/>
                <w:sz w:val="18"/>
                <w:szCs w:val="18"/>
              </w:rPr>
            </w:pPr>
          </w:p>
        </w:tc>
        <w:tc>
          <w:tcPr>
            <w:tcW w:w="5255" w:type="dxa"/>
            <w:tcBorders>
              <w:bottom w:val="single" w:sz="12" w:space="0" w:color="auto"/>
            </w:tcBorders>
          </w:tcPr>
          <w:p w14:paraId="43A41D25"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09FEECEF"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30" w:type="dxa"/>
            <w:tcBorders>
              <w:bottom w:val="single" w:sz="12" w:space="0" w:color="auto"/>
            </w:tcBorders>
          </w:tcPr>
          <w:p w14:paraId="13D45429"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3C47C8C6" w14:textId="77777777">
        <w:tc>
          <w:tcPr>
            <w:tcW w:w="802" w:type="dxa"/>
            <w:tcBorders>
              <w:top w:val="single" w:sz="12" w:space="0" w:color="auto"/>
              <w:bottom w:val="single" w:sz="2" w:space="0" w:color="auto"/>
              <w:right w:val="single" w:sz="2" w:space="0" w:color="auto"/>
            </w:tcBorders>
            <w:vAlign w:val="center"/>
          </w:tcPr>
          <w:p w14:paraId="3C4A7F5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2a.</w:t>
            </w:r>
          </w:p>
        </w:tc>
        <w:tc>
          <w:tcPr>
            <w:tcW w:w="5255" w:type="dxa"/>
            <w:tcBorders>
              <w:top w:val="single" w:sz="12" w:space="0" w:color="auto"/>
              <w:left w:val="single" w:sz="2" w:space="0" w:color="auto"/>
              <w:bottom w:val="single" w:sz="2" w:space="0" w:color="auto"/>
              <w:right w:val="single" w:sz="2" w:space="0" w:color="auto"/>
            </w:tcBorders>
            <w:vAlign w:val="center"/>
          </w:tcPr>
          <w:p w14:paraId="1104AAD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modified</w:t>
            </w:r>
          </w:p>
        </w:tc>
        <w:tc>
          <w:tcPr>
            <w:tcW w:w="1989" w:type="dxa"/>
            <w:tcBorders>
              <w:top w:val="single" w:sz="12" w:space="0" w:color="auto"/>
              <w:left w:val="single" w:sz="2" w:space="0" w:color="auto"/>
              <w:bottom w:val="single" w:sz="2" w:space="0" w:color="auto"/>
              <w:right w:val="single" w:sz="2" w:space="0" w:color="auto"/>
            </w:tcBorders>
            <w:vAlign w:val="center"/>
          </w:tcPr>
          <w:p w14:paraId="7B1AB957"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36</w:t>
            </w:r>
          </w:p>
        </w:tc>
        <w:tc>
          <w:tcPr>
            <w:tcW w:w="1530" w:type="dxa"/>
            <w:tcBorders>
              <w:top w:val="single" w:sz="12" w:space="0" w:color="auto"/>
              <w:left w:val="single" w:sz="2" w:space="0" w:color="auto"/>
              <w:bottom w:val="single" w:sz="2" w:space="0" w:color="auto"/>
            </w:tcBorders>
            <w:vAlign w:val="center"/>
          </w:tcPr>
          <w:p w14:paraId="4B454A7F"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86</w:t>
            </w:r>
          </w:p>
        </w:tc>
      </w:tr>
      <w:tr w:rsidR="00CD3D0A" w14:paraId="2734B577" w14:textId="77777777">
        <w:tc>
          <w:tcPr>
            <w:tcW w:w="802" w:type="dxa"/>
            <w:tcBorders>
              <w:top w:val="single" w:sz="2" w:space="0" w:color="auto"/>
              <w:bottom w:val="single" w:sz="2" w:space="0" w:color="auto"/>
              <w:right w:val="single" w:sz="2" w:space="0" w:color="auto"/>
            </w:tcBorders>
            <w:vAlign w:val="center"/>
          </w:tcPr>
          <w:p w14:paraId="28EE173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2b.</w:t>
            </w:r>
          </w:p>
        </w:tc>
        <w:tc>
          <w:tcPr>
            <w:tcW w:w="5255" w:type="dxa"/>
            <w:tcBorders>
              <w:top w:val="single" w:sz="2" w:space="0" w:color="auto"/>
              <w:left w:val="single" w:sz="2" w:space="0" w:color="auto"/>
              <w:bottom w:val="single" w:sz="2" w:space="0" w:color="auto"/>
              <w:right w:val="single" w:sz="2" w:space="0" w:color="auto"/>
            </w:tcBorders>
            <w:vAlign w:val="center"/>
          </w:tcPr>
          <w:p w14:paraId="50FD772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not modified</w:t>
            </w:r>
          </w:p>
        </w:tc>
        <w:tc>
          <w:tcPr>
            <w:tcW w:w="1989" w:type="dxa"/>
            <w:tcBorders>
              <w:top w:val="single" w:sz="2" w:space="0" w:color="auto"/>
              <w:left w:val="single" w:sz="2" w:space="0" w:color="auto"/>
              <w:bottom w:val="single" w:sz="2" w:space="0" w:color="auto"/>
              <w:right w:val="single" w:sz="2" w:space="0" w:color="auto"/>
            </w:tcBorders>
            <w:vAlign w:val="center"/>
          </w:tcPr>
          <w:p w14:paraId="26D16C76"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6</w:t>
            </w:r>
          </w:p>
        </w:tc>
        <w:tc>
          <w:tcPr>
            <w:tcW w:w="1530" w:type="dxa"/>
            <w:tcBorders>
              <w:top w:val="single" w:sz="2" w:space="0" w:color="auto"/>
              <w:left w:val="single" w:sz="2" w:space="0" w:color="auto"/>
              <w:bottom w:val="single" w:sz="2" w:space="0" w:color="auto"/>
            </w:tcBorders>
            <w:vAlign w:val="center"/>
          </w:tcPr>
          <w:p w14:paraId="4B3ABB6A"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14</w:t>
            </w:r>
          </w:p>
        </w:tc>
      </w:tr>
      <w:tr w:rsidR="00CD3D0A" w14:paraId="145F3AC6" w14:textId="77777777">
        <w:tc>
          <w:tcPr>
            <w:tcW w:w="802" w:type="dxa"/>
            <w:tcBorders>
              <w:top w:val="single" w:sz="2" w:space="0" w:color="auto"/>
              <w:bottom w:val="single" w:sz="12" w:space="0" w:color="auto"/>
            </w:tcBorders>
            <w:vAlign w:val="center"/>
          </w:tcPr>
          <w:p w14:paraId="2C22558C" w14:textId="77777777" w:rsidR="00CD3D0A" w:rsidRDefault="00CD3D0A">
            <w:pPr>
              <w:tabs>
                <w:tab w:val="left" w:pos="1080"/>
              </w:tabs>
              <w:spacing w:before="60" w:after="60"/>
              <w:jc w:val="left"/>
              <w:rPr>
                <w:rFonts w:ascii="Arial" w:hAnsi="Arial" w:cs="Arial"/>
                <w:sz w:val="18"/>
                <w:szCs w:val="18"/>
              </w:rPr>
            </w:pPr>
          </w:p>
        </w:tc>
        <w:tc>
          <w:tcPr>
            <w:tcW w:w="5255" w:type="dxa"/>
            <w:tcBorders>
              <w:top w:val="single" w:sz="2" w:space="0" w:color="auto"/>
              <w:left w:val="nil"/>
              <w:bottom w:val="single" w:sz="12" w:space="0" w:color="auto"/>
              <w:right w:val="single" w:sz="2" w:space="0" w:color="auto"/>
            </w:tcBorders>
            <w:vAlign w:val="center"/>
          </w:tcPr>
          <w:p w14:paraId="3C38A1F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63AB67B6"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42</w:t>
            </w:r>
          </w:p>
        </w:tc>
        <w:tc>
          <w:tcPr>
            <w:tcW w:w="1530" w:type="dxa"/>
            <w:tcBorders>
              <w:top w:val="single" w:sz="2" w:space="0" w:color="auto"/>
              <w:left w:val="single" w:sz="2" w:space="0" w:color="auto"/>
              <w:bottom w:val="single" w:sz="12" w:space="0" w:color="auto"/>
            </w:tcBorders>
            <w:vAlign w:val="center"/>
          </w:tcPr>
          <w:p w14:paraId="41B6942C"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100</w:t>
            </w:r>
          </w:p>
        </w:tc>
      </w:tr>
    </w:tbl>
    <w:p w14:paraId="245E68CA" w14:textId="77777777" w:rsidR="00CD3D0A" w:rsidRDefault="00CD3D0A">
      <w:pPr>
        <w:tabs>
          <w:tab w:val="left" w:pos="1080"/>
        </w:tabs>
        <w:rPr>
          <w:rFonts w:ascii="Arial" w:hAnsi="Arial" w:cs="Arial"/>
          <w:sz w:val="20"/>
        </w:rPr>
      </w:pPr>
    </w:p>
    <w:p w14:paraId="54E6E353" w14:textId="77777777" w:rsidR="00CD3D0A" w:rsidRDefault="00CD3D0A">
      <w:pPr>
        <w:tabs>
          <w:tab w:val="left" w:pos="1080"/>
        </w:tabs>
        <w:rPr>
          <w:rFonts w:ascii="Arial" w:hAnsi="Arial" w:cs="Arial"/>
          <w:b/>
          <w:sz w:val="20"/>
        </w:rPr>
      </w:pPr>
      <w:r>
        <w:rPr>
          <w:rFonts w:ascii="Arial" w:hAnsi="Arial" w:cs="Arial"/>
          <w:b/>
          <w:sz w:val="20"/>
        </w:rPr>
        <w:t>Question 3.  Alternative Placements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7"/>
        <w:gridCol w:w="1989"/>
        <w:gridCol w:w="1528"/>
      </w:tblGrid>
      <w:tr w:rsidR="00CD3D0A" w14:paraId="75E649B6" w14:textId="77777777">
        <w:tc>
          <w:tcPr>
            <w:tcW w:w="802" w:type="dxa"/>
            <w:tcBorders>
              <w:bottom w:val="single" w:sz="12" w:space="0" w:color="auto"/>
            </w:tcBorders>
          </w:tcPr>
          <w:p w14:paraId="38ABCE1B" w14:textId="77777777" w:rsidR="00CD3D0A" w:rsidRDefault="00CD3D0A">
            <w:pPr>
              <w:tabs>
                <w:tab w:val="left" w:pos="1080"/>
              </w:tabs>
              <w:spacing w:before="60" w:after="60"/>
              <w:rPr>
                <w:rFonts w:ascii="Arial" w:hAnsi="Arial" w:cs="Arial"/>
                <w:sz w:val="18"/>
                <w:szCs w:val="18"/>
              </w:rPr>
            </w:pPr>
          </w:p>
        </w:tc>
        <w:tc>
          <w:tcPr>
            <w:tcW w:w="5257" w:type="dxa"/>
            <w:tcBorders>
              <w:bottom w:val="single" w:sz="12" w:space="0" w:color="auto"/>
            </w:tcBorders>
          </w:tcPr>
          <w:p w14:paraId="320EAB50"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77CEFD2B"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28" w:type="dxa"/>
            <w:tcBorders>
              <w:bottom w:val="single" w:sz="12" w:space="0" w:color="auto"/>
            </w:tcBorders>
          </w:tcPr>
          <w:p w14:paraId="5AD3440B"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3E41CAF3" w14:textId="77777777">
        <w:tc>
          <w:tcPr>
            <w:tcW w:w="802" w:type="dxa"/>
            <w:tcBorders>
              <w:top w:val="single" w:sz="12" w:space="0" w:color="auto"/>
              <w:bottom w:val="single" w:sz="2" w:space="0" w:color="auto"/>
              <w:right w:val="single" w:sz="2" w:space="0" w:color="auto"/>
            </w:tcBorders>
            <w:vAlign w:val="center"/>
          </w:tcPr>
          <w:p w14:paraId="1EA6C4A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3a.</w:t>
            </w:r>
          </w:p>
        </w:tc>
        <w:tc>
          <w:tcPr>
            <w:tcW w:w="5257" w:type="dxa"/>
            <w:tcBorders>
              <w:top w:val="single" w:sz="12" w:space="0" w:color="auto"/>
              <w:left w:val="single" w:sz="2" w:space="0" w:color="auto"/>
              <w:bottom w:val="single" w:sz="2" w:space="0" w:color="auto"/>
              <w:right w:val="single" w:sz="2" w:space="0" w:color="auto"/>
            </w:tcBorders>
            <w:vAlign w:val="center"/>
          </w:tcPr>
          <w:p w14:paraId="7ED3061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modified expulsions</w:t>
            </w:r>
          </w:p>
        </w:tc>
        <w:tc>
          <w:tcPr>
            <w:tcW w:w="1989" w:type="dxa"/>
            <w:tcBorders>
              <w:top w:val="single" w:sz="12" w:space="0" w:color="auto"/>
              <w:left w:val="single" w:sz="2" w:space="0" w:color="auto"/>
              <w:bottom w:val="single" w:sz="2" w:space="0" w:color="auto"/>
              <w:right w:val="single" w:sz="2" w:space="0" w:color="auto"/>
            </w:tcBorders>
            <w:vAlign w:val="center"/>
          </w:tcPr>
          <w:p w14:paraId="009EA9BC"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Data missing.</w:t>
            </w:r>
          </w:p>
        </w:tc>
        <w:tc>
          <w:tcPr>
            <w:tcW w:w="1528" w:type="dxa"/>
            <w:tcBorders>
              <w:top w:val="single" w:sz="12" w:space="0" w:color="auto"/>
              <w:left w:val="single" w:sz="2" w:space="0" w:color="auto"/>
              <w:bottom w:val="single" w:sz="2" w:space="0" w:color="auto"/>
            </w:tcBorders>
            <w:vAlign w:val="center"/>
          </w:tcPr>
          <w:p w14:paraId="61E23616" w14:textId="77777777" w:rsidR="00CD3D0A" w:rsidRDefault="00CD3D0A">
            <w:pPr>
              <w:tabs>
                <w:tab w:val="decimal" w:pos="828"/>
              </w:tabs>
              <w:spacing w:before="60" w:after="60"/>
              <w:jc w:val="left"/>
              <w:rPr>
                <w:rFonts w:ascii="Arial" w:hAnsi="Arial" w:cs="Arial"/>
                <w:sz w:val="18"/>
                <w:szCs w:val="18"/>
              </w:rPr>
            </w:pPr>
          </w:p>
        </w:tc>
      </w:tr>
      <w:tr w:rsidR="00CD3D0A" w14:paraId="3E31829A" w14:textId="77777777">
        <w:tc>
          <w:tcPr>
            <w:tcW w:w="802" w:type="dxa"/>
            <w:tcBorders>
              <w:top w:val="single" w:sz="2" w:space="0" w:color="auto"/>
              <w:bottom w:val="single" w:sz="2" w:space="0" w:color="auto"/>
              <w:right w:val="single" w:sz="2" w:space="0" w:color="auto"/>
            </w:tcBorders>
            <w:vAlign w:val="center"/>
          </w:tcPr>
          <w:p w14:paraId="7D13B33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3b.</w:t>
            </w:r>
          </w:p>
        </w:tc>
        <w:tc>
          <w:tcPr>
            <w:tcW w:w="5257" w:type="dxa"/>
            <w:tcBorders>
              <w:top w:val="single" w:sz="2" w:space="0" w:color="auto"/>
              <w:left w:val="single" w:sz="2" w:space="0" w:color="auto"/>
              <w:bottom w:val="single" w:sz="2" w:space="0" w:color="auto"/>
              <w:right w:val="single" w:sz="2" w:space="0" w:color="auto"/>
            </w:tcBorders>
            <w:vAlign w:val="center"/>
          </w:tcPr>
          <w:p w14:paraId="77CFA7E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non-modified expulsions</w:t>
            </w:r>
          </w:p>
        </w:tc>
        <w:tc>
          <w:tcPr>
            <w:tcW w:w="1989" w:type="dxa"/>
            <w:tcBorders>
              <w:top w:val="single" w:sz="2" w:space="0" w:color="auto"/>
              <w:left w:val="single" w:sz="2" w:space="0" w:color="auto"/>
              <w:bottom w:val="single" w:sz="2" w:space="0" w:color="auto"/>
              <w:right w:val="single" w:sz="2" w:space="0" w:color="auto"/>
            </w:tcBorders>
            <w:vAlign w:val="center"/>
          </w:tcPr>
          <w:p w14:paraId="746A835E"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Data missing.</w:t>
            </w:r>
          </w:p>
        </w:tc>
        <w:tc>
          <w:tcPr>
            <w:tcW w:w="1528" w:type="dxa"/>
            <w:tcBorders>
              <w:top w:val="single" w:sz="2" w:space="0" w:color="auto"/>
              <w:left w:val="single" w:sz="2" w:space="0" w:color="auto"/>
              <w:bottom w:val="single" w:sz="2" w:space="0" w:color="auto"/>
            </w:tcBorders>
            <w:vAlign w:val="center"/>
          </w:tcPr>
          <w:p w14:paraId="353E9D9E" w14:textId="77777777" w:rsidR="00CD3D0A" w:rsidRDefault="00CD3D0A">
            <w:pPr>
              <w:tabs>
                <w:tab w:val="decimal" w:pos="828"/>
              </w:tabs>
              <w:spacing w:before="60" w:after="60"/>
              <w:jc w:val="left"/>
              <w:rPr>
                <w:rFonts w:ascii="Arial" w:hAnsi="Arial" w:cs="Arial"/>
                <w:sz w:val="18"/>
                <w:szCs w:val="18"/>
              </w:rPr>
            </w:pPr>
          </w:p>
        </w:tc>
      </w:tr>
      <w:tr w:rsidR="00CD3D0A" w14:paraId="64EDB881" w14:textId="77777777">
        <w:tc>
          <w:tcPr>
            <w:tcW w:w="802" w:type="dxa"/>
            <w:tcBorders>
              <w:top w:val="single" w:sz="2" w:space="0" w:color="auto"/>
              <w:bottom w:val="single" w:sz="12" w:space="0" w:color="auto"/>
            </w:tcBorders>
            <w:vAlign w:val="center"/>
          </w:tcPr>
          <w:p w14:paraId="0C6C1D5F" w14:textId="77777777" w:rsidR="00CD3D0A" w:rsidRDefault="00CD3D0A">
            <w:pPr>
              <w:tabs>
                <w:tab w:val="left" w:pos="1080"/>
              </w:tabs>
              <w:spacing w:before="60" w:after="60"/>
              <w:jc w:val="left"/>
              <w:rPr>
                <w:rFonts w:ascii="Arial" w:hAnsi="Arial" w:cs="Arial"/>
                <w:sz w:val="18"/>
                <w:szCs w:val="18"/>
              </w:rPr>
            </w:pPr>
          </w:p>
        </w:tc>
        <w:tc>
          <w:tcPr>
            <w:tcW w:w="5257" w:type="dxa"/>
            <w:tcBorders>
              <w:top w:val="single" w:sz="2" w:space="0" w:color="auto"/>
              <w:left w:val="nil"/>
              <w:bottom w:val="single" w:sz="12" w:space="0" w:color="auto"/>
              <w:right w:val="single" w:sz="2" w:space="0" w:color="auto"/>
            </w:tcBorders>
            <w:vAlign w:val="center"/>
          </w:tcPr>
          <w:p w14:paraId="2AAF8DA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2BDAAFE4"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Data missing.</w:t>
            </w:r>
          </w:p>
        </w:tc>
        <w:tc>
          <w:tcPr>
            <w:tcW w:w="1528" w:type="dxa"/>
            <w:tcBorders>
              <w:top w:val="single" w:sz="2" w:space="0" w:color="auto"/>
              <w:left w:val="single" w:sz="2" w:space="0" w:color="auto"/>
              <w:bottom w:val="single" w:sz="12" w:space="0" w:color="auto"/>
            </w:tcBorders>
            <w:vAlign w:val="center"/>
          </w:tcPr>
          <w:p w14:paraId="7F9A7E56" w14:textId="77777777" w:rsidR="00CD3D0A" w:rsidRDefault="00CD3D0A">
            <w:pPr>
              <w:tabs>
                <w:tab w:val="decimal" w:pos="828"/>
              </w:tabs>
              <w:spacing w:before="60" w:after="60"/>
              <w:jc w:val="left"/>
              <w:rPr>
                <w:rFonts w:ascii="Arial" w:hAnsi="Arial" w:cs="Arial"/>
                <w:sz w:val="18"/>
                <w:szCs w:val="18"/>
              </w:rPr>
            </w:pPr>
          </w:p>
        </w:tc>
      </w:tr>
    </w:tbl>
    <w:p w14:paraId="0ECC1218" w14:textId="77777777" w:rsidR="00CD3D0A" w:rsidRDefault="00CD3D0A">
      <w:pPr>
        <w:tabs>
          <w:tab w:val="left" w:pos="1080"/>
        </w:tabs>
        <w:rPr>
          <w:rFonts w:ascii="Arial" w:hAnsi="Arial" w:cs="Arial"/>
          <w:sz w:val="20"/>
        </w:rPr>
      </w:pPr>
    </w:p>
    <w:p w14:paraId="45DEE568" w14:textId="77777777" w:rsidR="00CD3D0A" w:rsidRDefault="00CD3D0A">
      <w:pPr>
        <w:tabs>
          <w:tab w:val="left" w:pos="1080"/>
        </w:tabs>
        <w:rPr>
          <w:rFonts w:ascii="Arial" w:hAnsi="Arial" w:cs="Arial"/>
          <w:b/>
          <w:sz w:val="20"/>
        </w:rPr>
      </w:pPr>
      <w:r>
        <w:rPr>
          <w:rFonts w:ascii="Arial" w:hAnsi="Arial" w:cs="Arial"/>
          <w:b/>
          <w:sz w:val="20"/>
        </w:rPr>
        <w:t>Question 4.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1584"/>
        <w:gridCol w:w="1584"/>
      </w:tblGrid>
      <w:tr w:rsidR="00CD3D0A" w14:paraId="630AE72C" w14:textId="77777777">
        <w:tc>
          <w:tcPr>
            <w:tcW w:w="828" w:type="dxa"/>
            <w:tcBorders>
              <w:bottom w:val="single" w:sz="12" w:space="0" w:color="auto"/>
            </w:tcBorders>
          </w:tcPr>
          <w:p w14:paraId="13139396"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71119BEF" w14:textId="77777777" w:rsidR="00CD3D0A" w:rsidRDefault="00CD3D0A">
            <w:pPr>
              <w:tabs>
                <w:tab w:val="left" w:pos="1080"/>
              </w:tabs>
              <w:spacing w:before="60" w:after="60"/>
              <w:rPr>
                <w:rFonts w:ascii="Arial" w:hAnsi="Arial" w:cs="Arial"/>
                <w:sz w:val="18"/>
                <w:szCs w:val="18"/>
              </w:rPr>
            </w:pPr>
          </w:p>
        </w:tc>
        <w:tc>
          <w:tcPr>
            <w:tcW w:w="1584" w:type="dxa"/>
            <w:tcBorders>
              <w:bottom w:val="single" w:sz="12" w:space="0" w:color="auto"/>
            </w:tcBorders>
          </w:tcPr>
          <w:p w14:paraId="4B9813BD"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84" w:type="dxa"/>
            <w:tcBorders>
              <w:bottom w:val="single" w:sz="12" w:space="0" w:color="auto"/>
            </w:tcBorders>
          </w:tcPr>
          <w:p w14:paraId="243A1380"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06D9CF9F" w14:textId="77777777">
        <w:tc>
          <w:tcPr>
            <w:tcW w:w="828" w:type="dxa"/>
            <w:tcBorders>
              <w:top w:val="single" w:sz="12" w:space="0" w:color="auto"/>
              <w:bottom w:val="single" w:sz="2" w:space="0" w:color="auto"/>
              <w:right w:val="single" w:sz="2" w:space="0" w:color="auto"/>
            </w:tcBorders>
            <w:vAlign w:val="center"/>
          </w:tcPr>
          <w:p w14:paraId="34535C6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4a.</w:t>
            </w:r>
          </w:p>
        </w:tc>
        <w:tc>
          <w:tcPr>
            <w:tcW w:w="5580" w:type="dxa"/>
            <w:tcBorders>
              <w:top w:val="single" w:sz="12" w:space="0" w:color="auto"/>
              <w:left w:val="single" w:sz="2" w:space="0" w:color="auto"/>
              <w:bottom w:val="single" w:sz="2" w:space="0" w:color="auto"/>
              <w:right w:val="single" w:sz="2" w:space="0" w:color="auto"/>
            </w:tcBorders>
            <w:vAlign w:val="center"/>
          </w:tcPr>
          <w:p w14:paraId="7D0B9D1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disabled students</w:t>
            </w:r>
          </w:p>
        </w:tc>
        <w:tc>
          <w:tcPr>
            <w:tcW w:w="1584" w:type="dxa"/>
            <w:tcBorders>
              <w:top w:val="single" w:sz="12" w:space="0" w:color="auto"/>
              <w:left w:val="single" w:sz="2" w:space="0" w:color="auto"/>
              <w:bottom w:val="single" w:sz="2" w:space="0" w:color="auto"/>
              <w:right w:val="single" w:sz="2" w:space="0" w:color="auto"/>
            </w:tcBorders>
            <w:vAlign w:val="center"/>
          </w:tcPr>
          <w:p w14:paraId="4196BA33"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8</w:t>
            </w:r>
          </w:p>
        </w:tc>
        <w:tc>
          <w:tcPr>
            <w:tcW w:w="1584" w:type="dxa"/>
            <w:tcBorders>
              <w:top w:val="single" w:sz="12" w:space="0" w:color="auto"/>
              <w:left w:val="single" w:sz="2" w:space="0" w:color="auto"/>
              <w:bottom w:val="single" w:sz="2" w:space="0" w:color="auto"/>
            </w:tcBorders>
            <w:vAlign w:val="center"/>
          </w:tcPr>
          <w:p w14:paraId="4E720294"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22</w:t>
            </w:r>
          </w:p>
        </w:tc>
      </w:tr>
      <w:tr w:rsidR="00CD3D0A" w14:paraId="742EFC01" w14:textId="77777777">
        <w:tc>
          <w:tcPr>
            <w:tcW w:w="828" w:type="dxa"/>
            <w:tcBorders>
              <w:top w:val="single" w:sz="2" w:space="0" w:color="auto"/>
              <w:bottom w:val="single" w:sz="2" w:space="0" w:color="auto"/>
              <w:right w:val="single" w:sz="2" w:space="0" w:color="auto"/>
            </w:tcBorders>
            <w:vAlign w:val="center"/>
          </w:tcPr>
          <w:p w14:paraId="6CFEB0C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4b.</w:t>
            </w:r>
          </w:p>
        </w:tc>
        <w:tc>
          <w:tcPr>
            <w:tcW w:w="5580" w:type="dxa"/>
            <w:tcBorders>
              <w:top w:val="single" w:sz="2" w:space="0" w:color="auto"/>
              <w:left w:val="single" w:sz="2" w:space="0" w:color="auto"/>
              <w:bottom w:val="single" w:sz="2" w:space="0" w:color="auto"/>
              <w:right w:val="single" w:sz="2" w:space="0" w:color="auto"/>
            </w:tcBorders>
            <w:vAlign w:val="center"/>
          </w:tcPr>
          <w:p w14:paraId="01D1582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nondisabled students</w:t>
            </w:r>
          </w:p>
        </w:tc>
        <w:tc>
          <w:tcPr>
            <w:tcW w:w="1584" w:type="dxa"/>
            <w:tcBorders>
              <w:top w:val="single" w:sz="2" w:space="0" w:color="auto"/>
              <w:left w:val="single" w:sz="2" w:space="0" w:color="auto"/>
              <w:bottom w:val="single" w:sz="2" w:space="0" w:color="auto"/>
              <w:right w:val="single" w:sz="2" w:space="0" w:color="auto"/>
            </w:tcBorders>
            <w:vAlign w:val="center"/>
          </w:tcPr>
          <w:p w14:paraId="572EB18B"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28</w:t>
            </w:r>
          </w:p>
        </w:tc>
        <w:tc>
          <w:tcPr>
            <w:tcW w:w="1584" w:type="dxa"/>
            <w:tcBorders>
              <w:top w:val="single" w:sz="2" w:space="0" w:color="auto"/>
              <w:left w:val="single" w:sz="2" w:space="0" w:color="auto"/>
              <w:bottom w:val="single" w:sz="2" w:space="0" w:color="auto"/>
            </w:tcBorders>
            <w:vAlign w:val="center"/>
          </w:tcPr>
          <w:p w14:paraId="355E0D3F"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78</w:t>
            </w:r>
          </w:p>
        </w:tc>
      </w:tr>
      <w:tr w:rsidR="00CD3D0A" w14:paraId="1832650B" w14:textId="77777777">
        <w:tc>
          <w:tcPr>
            <w:tcW w:w="828" w:type="dxa"/>
            <w:tcBorders>
              <w:top w:val="single" w:sz="2" w:space="0" w:color="auto"/>
              <w:bottom w:val="single" w:sz="12" w:space="0" w:color="auto"/>
            </w:tcBorders>
            <w:vAlign w:val="center"/>
          </w:tcPr>
          <w:p w14:paraId="4986B590" w14:textId="77777777" w:rsidR="00CD3D0A" w:rsidRDefault="00CD3D0A">
            <w:pPr>
              <w:tabs>
                <w:tab w:val="left" w:pos="1080"/>
              </w:tabs>
              <w:spacing w:before="60" w:after="60"/>
              <w:jc w:val="left"/>
              <w:rPr>
                <w:rFonts w:ascii="Arial" w:hAnsi="Arial" w:cs="Arial"/>
                <w:sz w:val="18"/>
                <w:szCs w:val="18"/>
              </w:rPr>
            </w:pPr>
          </w:p>
        </w:tc>
        <w:tc>
          <w:tcPr>
            <w:tcW w:w="5580" w:type="dxa"/>
            <w:tcBorders>
              <w:top w:val="single" w:sz="2" w:space="0" w:color="auto"/>
              <w:left w:val="nil"/>
              <w:bottom w:val="single" w:sz="12" w:space="0" w:color="auto"/>
              <w:right w:val="single" w:sz="2" w:space="0" w:color="auto"/>
            </w:tcBorders>
            <w:vAlign w:val="center"/>
          </w:tcPr>
          <w:p w14:paraId="4FF0314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584" w:type="dxa"/>
            <w:tcBorders>
              <w:top w:val="single" w:sz="2" w:space="0" w:color="auto"/>
              <w:left w:val="single" w:sz="2" w:space="0" w:color="auto"/>
              <w:bottom w:val="single" w:sz="12" w:space="0" w:color="auto"/>
              <w:right w:val="single" w:sz="2" w:space="0" w:color="auto"/>
            </w:tcBorders>
            <w:vAlign w:val="center"/>
          </w:tcPr>
          <w:p w14:paraId="4C9E3938"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36</w:t>
            </w:r>
          </w:p>
        </w:tc>
        <w:tc>
          <w:tcPr>
            <w:tcW w:w="1584" w:type="dxa"/>
            <w:tcBorders>
              <w:top w:val="single" w:sz="2" w:space="0" w:color="auto"/>
              <w:left w:val="single" w:sz="2" w:space="0" w:color="auto"/>
              <w:bottom w:val="single" w:sz="12" w:space="0" w:color="auto"/>
            </w:tcBorders>
            <w:vAlign w:val="center"/>
          </w:tcPr>
          <w:p w14:paraId="6D05F26E"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bl>
    <w:p w14:paraId="605B0CDE" w14:textId="77777777" w:rsidR="00CD3D0A" w:rsidRDefault="00CD3D0A">
      <w:pPr>
        <w:tabs>
          <w:tab w:val="left" w:pos="1080"/>
        </w:tabs>
        <w:rPr>
          <w:rFonts w:ascii="Arial" w:hAnsi="Arial" w:cs="Arial"/>
          <w:sz w:val="20"/>
        </w:rPr>
      </w:pPr>
    </w:p>
    <w:p w14:paraId="2009917E" w14:textId="77777777" w:rsidR="00CD3D0A" w:rsidRDefault="00CD3D0A">
      <w:pPr>
        <w:tabs>
          <w:tab w:val="left" w:pos="1080"/>
        </w:tabs>
        <w:rPr>
          <w:rFonts w:ascii="Arial" w:hAnsi="Arial" w:cs="Arial"/>
          <w:b/>
          <w:sz w:val="20"/>
        </w:rPr>
      </w:pPr>
      <w:r>
        <w:rPr>
          <w:rFonts w:ascii="Arial" w:hAnsi="Arial" w:cs="Arial"/>
          <w:b/>
          <w:sz w:val="20"/>
        </w:rPr>
        <w:t xml:space="preserve">Question 7.  </w:t>
      </w:r>
      <w:r>
        <w:rPr>
          <w:rFonts w:ascii="Arial" w:hAnsi="Arial" w:cs="Arial"/>
          <w:b/>
          <w:i/>
          <w:sz w:val="20"/>
        </w:rPr>
        <w:t>GFSA</w:t>
      </w:r>
      <w:r>
        <w:rPr>
          <w:rFonts w:ascii="Arial" w:hAnsi="Arial" w:cs="Arial"/>
          <w:b/>
          <w:sz w:val="20"/>
        </w:rPr>
        <w:t xml:space="preserve"> Submission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7164"/>
        <w:gridCol w:w="1584"/>
      </w:tblGrid>
      <w:tr w:rsidR="00CD3D0A" w14:paraId="515BE008" w14:textId="77777777">
        <w:tc>
          <w:tcPr>
            <w:tcW w:w="828" w:type="dxa"/>
            <w:tcBorders>
              <w:bottom w:val="single" w:sz="12" w:space="0" w:color="auto"/>
            </w:tcBorders>
          </w:tcPr>
          <w:p w14:paraId="2A1F5761" w14:textId="77777777" w:rsidR="00CD3D0A" w:rsidRDefault="00CD3D0A">
            <w:pPr>
              <w:tabs>
                <w:tab w:val="left" w:pos="1080"/>
              </w:tabs>
              <w:spacing w:before="60" w:after="60"/>
              <w:rPr>
                <w:rFonts w:ascii="Arial" w:hAnsi="Arial" w:cs="Arial"/>
                <w:sz w:val="18"/>
                <w:szCs w:val="18"/>
              </w:rPr>
            </w:pPr>
          </w:p>
        </w:tc>
        <w:tc>
          <w:tcPr>
            <w:tcW w:w="7164" w:type="dxa"/>
            <w:tcBorders>
              <w:bottom w:val="single" w:sz="12" w:space="0" w:color="auto"/>
            </w:tcBorders>
          </w:tcPr>
          <w:p w14:paraId="0F67FE75" w14:textId="77777777" w:rsidR="00CD3D0A" w:rsidRDefault="00CD3D0A">
            <w:pPr>
              <w:tabs>
                <w:tab w:val="left" w:pos="1080"/>
              </w:tabs>
              <w:spacing w:before="60" w:after="60"/>
              <w:jc w:val="center"/>
              <w:rPr>
                <w:rFonts w:ascii="Arial" w:hAnsi="Arial" w:cs="Arial"/>
                <w:sz w:val="18"/>
                <w:szCs w:val="18"/>
              </w:rPr>
            </w:pPr>
          </w:p>
        </w:tc>
        <w:tc>
          <w:tcPr>
            <w:tcW w:w="1584" w:type="dxa"/>
            <w:tcBorders>
              <w:bottom w:val="single" w:sz="12" w:space="0" w:color="auto"/>
            </w:tcBorders>
          </w:tcPr>
          <w:p w14:paraId="2399764B"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0336D8FA" w14:textId="77777777">
        <w:tc>
          <w:tcPr>
            <w:tcW w:w="828" w:type="dxa"/>
            <w:tcBorders>
              <w:top w:val="single" w:sz="12" w:space="0" w:color="auto"/>
              <w:bottom w:val="single" w:sz="2" w:space="0" w:color="auto"/>
              <w:right w:val="single" w:sz="2" w:space="0" w:color="auto"/>
            </w:tcBorders>
            <w:vAlign w:val="center"/>
          </w:tcPr>
          <w:p w14:paraId="4CAE630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7a.</w:t>
            </w:r>
          </w:p>
        </w:tc>
        <w:tc>
          <w:tcPr>
            <w:tcW w:w="7164" w:type="dxa"/>
            <w:tcBorders>
              <w:top w:val="single" w:sz="12" w:space="0" w:color="auto"/>
              <w:left w:val="single" w:sz="2" w:space="0" w:color="auto"/>
              <w:bottom w:val="single" w:sz="2" w:space="0" w:color="auto"/>
              <w:right w:val="single" w:sz="2" w:space="0" w:color="auto"/>
            </w:tcBorders>
            <w:vAlign w:val="center"/>
          </w:tcPr>
          <w:p w14:paraId="5918FDDF"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LEAs that submitted a </w:t>
            </w:r>
            <w:r>
              <w:rPr>
                <w:rFonts w:ascii="Arial" w:hAnsi="Arial" w:cs="Arial"/>
                <w:i/>
                <w:sz w:val="18"/>
                <w:szCs w:val="18"/>
              </w:rPr>
              <w:t>GFSA</w:t>
            </w:r>
            <w:r>
              <w:rPr>
                <w:rFonts w:ascii="Arial" w:hAnsi="Arial" w:cs="Arial"/>
                <w:sz w:val="18"/>
                <w:szCs w:val="18"/>
              </w:rPr>
              <w:t xml:space="preserve"> report to the state</w:t>
            </w:r>
          </w:p>
        </w:tc>
        <w:tc>
          <w:tcPr>
            <w:tcW w:w="1584" w:type="dxa"/>
            <w:tcBorders>
              <w:top w:val="single" w:sz="12" w:space="0" w:color="auto"/>
              <w:left w:val="single" w:sz="2" w:space="0" w:color="auto"/>
              <w:bottom w:val="single" w:sz="2" w:space="0" w:color="auto"/>
            </w:tcBorders>
            <w:vAlign w:val="center"/>
          </w:tcPr>
          <w:p w14:paraId="2ED02C0E"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53CAB25E" w14:textId="77777777">
        <w:tc>
          <w:tcPr>
            <w:tcW w:w="828" w:type="dxa"/>
            <w:tcBorders>
              <w:top w:val="single" w:sz="2" w:space="0" w:color="auto"/>
              <w:bottom w:val="single" w:sz="2" w:space="0" w:color="auto"/>
              <w:right w:val="single" w:sz="2" w:space="0" w:color="auto"/>
            </w:tcBorders>
            <w:vAlign w:val="center"/>
          </w:tcPr>
          <w:p w14:paraId="6A2E91A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7b.</w:t>
            </w:r>
          </w:p>
        </w:tc>
        <w:tc>
          <w:tcPr>
            <w:tcW w:w="7164" w:type="dxa"/>
            <w:tcBorders>
              <w:top w:val="single" w:sz="2" w:space="0" w:color="auto"/>
              <w:left w:val="single" w:sz="2" w:space="0" w:color="auto"/>
              <w:bottom w:val="single" w:sz="2" w:space="0" w:color="auto"/>
              <w:right w:val="single" w:sz="2" w:space="0" w:color="auto"/>
            </w:tcBorders>
            <w:vAlign w:val="center"/>
          </w:tcPr>
          <w:p w14:paraId="1796EBFF"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schools that submitted </w:t>
            </w:r>
            <w:r>
              <w:rPr>
                <w:rFonts w:ascii="Arial" w:hAnsi="Arial" w:cs="Arial"/>
                <w:i/>
                <w:sz w:val="18"/>
                <w:szCs w:val="18"/>
              </w:rPr>
              <w:t>GFSA</w:t>
            </w:r>
            <w:r>
              <w:rPr>
                <w:rFonts w:ascii="Arial" w:hAnsi="Arial" w:cs="Arial"/>
                <w:sz w:val="18"/>
                <w:szCs w:val="18"/>
              </w:rPr>
              <w:t xml:space="preserve"> data to their LEAs</w:t>
            </w:r>
          </w:p>
        </w:tc>
        <w:tc>
          <w:tcPr>
            <w:tcW w:w="1584" w:type="dxa"/>
            <w:tcBorders>
              <w:top w:val="single" w:sz="2" w:space="0" w:color="auto"/>
              <w:left w:val="single" w:sz="2" w:space="0" w:color="auto"/>
              <w:bottom w:val="single" w:sz="2" w:space="0" w:color="auto"/>
            </w:tcBorders>
            <w:vAlign w:val="center"/>
          </w:tcPr>
          <w:p w14:paraId="13E859D3"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00E338FE" w14:textId="77777777">
        <w:tc>
          <w:tcPr>
            <w:tcW w:w="828" w:type="dxa"/>
            <w:tcBorders>
              <w:top w:val="single" w:sz="2" w:space="0" w:color="auto"/>
              <w:bottom w:val="single" w:sz="12" w:space="0" w:color="auto"/>
              <w:right w:val="single" w:sz="2" w:space="0" w:color="auto"/>
            </w:tcBorders>
            <w:vAlign w:val="center"/>
          </w:tcPr>
          <w:p w14:paraId="22299B4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7c.</w:t>
            </w:r>
          </w:p>
        </w:tc>
        <w:tc>
          <w:tcPr>
            <w:tcW w:w="7164" w:type="dxa"/>
            <w:tcBorders>
              <w:top w:val="single" w:sz="2" w:space="0" w:color="auto"/>
              <w:left w:val="single" w:sz="2" w:space="0" w:color="auto"/>
              <w:bottom w:val="single" w:sz="12" w:space="0" w:color="auto"/>
              <w:right w:val="single" w:sz="2" w:space="0" w:color="auto"/>
            </w:tcBorders>
            <w:vAlign w:val="center"/>
          </w:tcPr>
          <w:p w14:paraId="31362E62"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Percentage of LEAs that reported students for a firearm offense</w:t>
            </w:r>
          </w:p>
        </w:tc>
        <w:tc>
          <w:tcPr>
            <w:tcW w:w="1584" w:type="dxa"/>
            <w:tcBorders>
              <w:top w:val="single" w:sz="2" w:space="0" w:color="auto"/>
              <w:left w:val="single" w:sz="2" w:space="0" w:color="auto"/>
              <w:bottom w:val="single" w:sz="12" w:space="0" w:color="auto"/>
            </w:tcBorders>
            <w:vAlign w:val="center"/>
          </w:tcPr>
          <w:p w14:paraId="069E45AA"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4</w:t>
            </w:r>
          </w:p>
        </w:tc>
      </w:tr>
    </w:tbl>
    <w:p w14:paraId="280E1E86" w14:textId="77777777" w:rsidR="00CD3D0A" w:rsidRDefault="00CD3D0A">
      <w:pPr>
        <w:tabs>
          <w:tab w:val="left" w:pos="1080"/>
        </w:tabs>
        <w:rPr>
          <w:rFonts w:ascii="Arial" w:hAnsi="Arial" w:cs="Arial"/>
          <w:sz w:val="20"/>
        </w:rPr>
      </w:pPr>
    </w:p>
    <w:p w14:paraId="40B5C1A3" w14:textId="77777777" w:rsidR="00CD3D0A" w:rsidRDefault="00CD3D0A">
      <w:pPr>
        <w:tabs>
          <w:tab w:val="left" w:pos="1080"/>
        </w:tabs>
        <w:rPr>
          <w:rFonts w:ascii="Arial" w:hAnsi="Arial" w:cs="Arial"/>
          <w:sz w:val="20"/>
        </w:rPr>
      </w:pPr>
    </w:p>
    <w:p w14:paraId="17D27015" w14:textId="77777777" w:rsidR="00CD3D0A" w:rsidRDefault="00CD3D0A">
      <w:pPr>
        <w:tabs>
          <w:tab w:val="left" w:pos="1080"/>
        </w:tabs>
        <w:rPr>
          <w:rFonts w:ascii="Arial" w:hAnsi="Arial" w:cs="Arial"/>
          <w:sz w:val="20"/>
        </w:rPr>
      </w:pPr>
      <w:r>
        <w:rPr>
          <w:rFonts w:ascii="Arial" w:hAnsi="Arial" w:cs="Arial"/>
          <w:sz w:val="20"/>
        </w:rPr>
        <w:br w:type="page"/>
      </w:r>
    </w:p>
    <w:p w14:paraId="7F2299F6" w14:textId="77777777" w:rsidR="00CD3D0A" w:rsidRDefault="00CD3D0A">
      <w:pPr>
        <w:pBdr>
          <w:top w:val="single" w:sz="18" w:space="1" w:color="auto"/>
          <w:bottom w:val="single" w:sz="18" w:space="1" w:color="auto"/>
        </w:pBdr>
        <w:tabs>
          <w:tab w:val="left" w:pos="1080"/>
        </w:tabs>
        <w:rPr>
          <w:rFonts w:ascii="Arial" w:hAnsi="Arial" w:cs="Arial"/>
          <w:b/>
          <w:sz w:val="28"/>
          <w:szCs w:val="28"/>
        </w:rPr>
      </w:pPr>
      <w:smartTag w:uri="urn:schemas-microsoft-com:office:smarttags" w:element="State">
        <w:smartTag w:uri="urn:schemas-microsoft-com:office:smarttags" w:element="place">
          <w:r>
            <w:rPr>
              <w:rFonts w:ascii="Arial" w:hAnsi="Arial" w:cs="Arial"/>
              <w:b/>
              <w:noProof/>
              <w:sz w:val="28"/>
              <w:szCs w:val="28"/>
            </w:rPr>
            <w:t>Ohio</w:t>
          </w:r>
        </w:smartTag>
      </w:smartTag>
      <w:r>
        <w:rPr>
          <w:rFonts w:ascii="Arial" w:hAnsi="Arial" w:cs="Arial"/>
          <w:b/>
          <w:sz w:val="28"/>
          <w:szCs w:val="28"/>
        </w:rPr>
        <w:t xml:space="preserve"> (continued)</w:t>
      </w:r>
    </w:p>
    <w:p w14:paraId="6D796561" w14:textId="77777777" w:rsidR="00CD3D0A" w:rsidRDefault="00CD3D0A">
      <w:pPr>
        <w:tabs>
          <w:tab w:val="left" w:pos="1080"/>
        </w:tabs>
        <w:rPr>
          <w:rFonts w:ascii="Arial" w:hAnsi="Arial" w:cs="Arial"/>
          <w:sz w:val="20"/>
        </w:rPr>
      </w:pPr>
    </w:p>
    <w:p w14:paraId="6533338C" w14:textId="77777777" w:rsidR="00CD3D0A" w:rsidRDefault="00CD3D0A">
      <w:pPr>
        <w:pBdr>
          <w:bottom w:val="single" w:sz="8" w:space="1" w:color="auto"/>
        </w:pBdr>
        <w:tabs>
          <w:tab w:val="left" w:pos="1260"/>
        </w:tabs>
        <w:rPr>
          <w:rFonts w:ascii="Arial" w:hAnsi="Arial" w:cs="Arial"/>
          <w:b/>
          <w:sz w:val="20"/>
        </w:rPr>
      </w:pPr>
      <w:r>
        <w:rPr>
          <w:rFonts w:ascii="Arial" w:hAnsi="Arial" w:cs="Arial"/>
          <w:b/>
          <w:sz w:val="20"/>
        </w:rPr>
        <w:t>Question 8.  Data Quality</w:t>
      </w:r>
    </w:p>
    <w:p w14:paraId="784D5EB1" w14:textId="77777777" w:rsidR="00CD3D0A" w:rsidRDefault="00CD3D0A">
      <w:pPr>
        <w:pBdr>
          <w:bottom w:val="single" w:sz="8" w:space="1" w:color="auto"/>
        </w:pBdr>
        <w:tabs>
          <w:tab w:val="left" w:pos="1260"/>
        </w:tabs>
        <w:rPr>
          <w:rFonts w:ascii="Arial" w:hAnsi="Arial" w:cs="Arial"/>
          <w:b/>
          <w:sz w:val="20"/>
        </w:rPr>
      </w:pPr>
    </w:p>
    <w:p w14:paraId="4B36AE87" w14:textId="77777777" w:rsidR="00CD3D0A" w:rsidRDefault="00CD3D0A">
      <w:pPr>
        <w:pBdr>
          <w:bottom w:val="single" w:sz="8" w:space="1" w:color="auto"/>
        </w:pBdr>
        <w:tabs>
          <w:tab w:val="left" w:pos="1260"/>
        </w:tabs>
        <w:rPr>
          <w:rFonts w:ascii="Arial" w:hAnsi="Arial" w:cs="Arial"/>
          <w:sz w:val="20"/>
        </w:rPr>
      </w:pPr>
      <w:r>
        <w:rPr>
          <w:rFonts w:ascii="Arial" w:hAnsi="Arial" w:cs="Arial"/>
          <w:sz w:val="20"/>
        </w:rPr>
        <w:t>Information that explains any circumstances affecting the quality of data submitted.</w:t>
      </w:r>
    </w:p>
    <w:p w14:paraId="0BD23F32" w14:textId="77777777" w:rsidR="00CD3D0A" w:rsidRDefault="00CD3D0A">
      <w:pPr>
        <w:tabs>
          <w:tab w:val="left" w:pos="1260"/>
        </w:tabs>
        <w:jc w:val="left"/>
        <w:rPr>
          <w:rFonts w:ascii="Arial" w:hAnsi="Arial" w:cs="Arial"/>
          <w:sz w:val="20"/>
        </w:rPr>
      </w:pPr>
      <w:r>
        <w:rPr>
          <w:rFonts w:ascii="Arial" w:hAnsi="Arial" w:cs="Arial"/>
          <w:noProof/>
          <w:sz w:val="20"/>
        </w:rPr>
        <w:t>None.</w:t>
      </w:r>
    </w:p>
    <w:p w14:paraId="1BCF25F3" w14:textId="77777777" w:rsidR="00CD3D0A" w:rsidRDefault="00CD3D0A">
      <w:pPr>
        <w:tabs>
          <w:tab w:val="left" w:pos="1260"/>
        </w:tabs>
        <w:jc w:val="left"/>
        <w:rPr>
          <w:rFonts w:ascii="Arial" w:hAnsi="Arial" w:cs="Arial"/>
          <w:sz w:val="20"/>
        </w:rPr>
      </w:pPr>
    </w:p>
    <w:p w14:paraId="74EFAB5F" w14:textId="77777777" w:rsidR="00CD3D0A" w:rsidRDefault="00CD3D0A">
      <w:pPr>
        <w:tabs>
          <w:tab w:val="left" w:pos="1260"/>
        </w:tabs>
        <w:jc w:val="left"/>
        <w:rPr>
          <w:rFonts w:ascii="Arial" w:hAnsi="Arial" w:cs="Arial"/>
          <w:sz w:val="20"/>
        </w:rPr>
      </w:pPr>
    </w:p>
    <w:p w14:paraId="298E6262" w14:textId="77777777" w:rsidR="00CD3D0A" w:rsidRDefault="00CD3D0A">
      <w:pPr>
        <w:tabs>
          <w:tab w:val="left" w:pos="1080"/>
        </w:tabs>
        <w:rPr>
          <w:rFonts w:ascii="Arial" w:hAnsi="Arial" w:cs="Arial"/>
          <w:b/>
          <w:sz w:val="20"/>
        </w:rPr>
      </w:pPr>
      <w:r>
        <w:rPr>
          <w:rFonts w:ascii="Arial" w:hAnsi="Arial" w:cs="Arial"/>
          <w:b/>
          <w:sz w:val="20"/>
        </w:rPr>
        <w:t xml:space="preserve">Question 9.  </w:t>
      </w:r>
      <w:r>
        <w:rPr>
          <w:rFonts w:ascii="Arial" w:hAnsi="Arial" w:cs="Arial"/>
          <w:b/>
          <w:i/>
          <w:sz w:val="20"/>
        </w:rPr>
        <w:t>GFSA</w:t>
      </w:r>
      <w:r>
        <w:rPr>
          <w:rFonts w:ascii="Arial" w:hAnsi="Arial" w:cs="Arial"/>
          <w:b/>
          <w:sz w:val="20"/>
        </w:rPr>
        <w:t>–related State Law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1CBEAFF1" w14:textId="77777777">
        <w:tc>
          <w:tcPr>
            <w:tcW w:w="828" w:type="dxa"/>
            <w:tcBorders>
              <w:bottom w:val="single" w:sz="12" w:space="0" w:color="auto"/>
            </w:tcBorders>
          </w:tcPr>
          <w:p w14:paraId="566121A4"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67547AD3"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2EF8E039"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31DFBE86" w14:textId="77777777">
        <w:tc>
          <w:tcPr>
            <w:tcW w:w="828" w:type="dxa"/>
            <w:tcBorders>
              <w:top w:val="single" w:sz="12" w:space="0" w:color="auto"/>
              <w:bottom w:val="single" w:sz="12" w:space="0" w:color="auto"/>
              <w:right w:val="single" w:sz="2" w:space="0" w:color="auto"/>
            </w:tcBorders>
            <w:vAlign w:val="center"/>
          </w:tcPr>
          <w:p w14:paraId="5A70841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9.</w:t>
            </w:r>
          </w:p>
        </w:tc>
        <w:tc>
          <w:tcPr>
            <w:tcW w:w="5580" w:type="dxa"/>
            <w:tcBorders>
              <w:top w:val="single" w:sz="12" w:space="0" w:color="auto"/>
              <w:left w:val="single" w:sz="2" w:space="0" w:color="auto"/>
              <w:bottom w:val="single" w:sz="12" w:space="0" w:color="auto"/>
              <w:right w:val="single" w:sz="2" w:space="0" w:color="auto"/>
            </w:tcBorders>
            <w:vAlign w:val="center"/>
          </w:tcPr>
          <w:p w14:paraId="29887AD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Has your state law related to the </w:t>
            </w:r>
            <w:r>
              <w:rPr>
                <w:rFonts w:ascii="Arial" w:hAnsi="Arial" w:cs="Arial"/>
                <w:i/>
                <w:sz w:val="18"/>
                <w:szCs w:val="18"/>
              </w:rPr>
              <w:t>GFSA</w:t>
            </w:r>
            <w:r>
              <w:rPr>
                <w:rFonts w:ascii="Arial" w:hAnsi="Arial" w:cs="Arial"/>
                <w:sz w:val="18"/>
                <w:szCs w:val="18"/>
              </w:rPr>
              <w:t xml:space="preserve"> changed in the past 12 months?</w:t>
            </w:r>
          </w:p>
        </w:tc>
        <w:tc>
          <w:tcPr>
            <w:tcW w:w="3168" w:type="dxa"/>
            <w:tcBorders>
              <w:top w:val="single" w:sz="12" w:space="0" w:color="auto"/>
              <w:left w:val="single" w:sz="2" w:space="0" w:color="auto"/>
              <w:bottom w:val="single" w:sz="12" w:space="0" w:color="auto"/>
            </w:tcBorders>
            <w:vAlign w:val="center"/>
          </w:tcPr>
          <w:p w14:paraId="73DE4A92"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6F9CDB57" w14:textId="77777777" w:rsidR="00CD3D0A" w:rsidRDefault="00CD3D0A">
      <w:pPr>
        <w:tabs>
          <w:tab w:val="left" w:pos="1080"/>
        </w:tabs>
        <w:rPr>
          <w:rFonts w:ascii="Arial" w:hAnsi="Arial" w:cs="Arial"/>
          <w:sz w:val="20"/>
        </w:rPr>
      </w:pPr>
    </w:p>
    <w:p w14:paraId="6F978F70" w14:textId="77777777" w:rsidR="00CD3D0A" w:rsidRDefault="00CD3D0A">
      <w:pPr>
        <w:tabs>
          <w:tab w:val="left" w:pos="1080"/>
        </w:tabs>
        <w:rPr>
          <w:rFonts w:ascii="Arial" w:hAnsi="Arial" w:cs="Arial"/>
          <w:b/>
          <w:sz w:val="20"/>
        </w:rPr>
      </w:pPr>
      <w:r>
        <w:rPr>
          <w:rFonts w:ascii="Arial" w:hAnsi="Arial" w:cs="Arial"/>
          <w:b/>
          <w:sz w:val="20"/>
        </w:rPr>
        <w:t>Question 10.  Alternative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5B4939DD" w14:textId="77777777">
        <w:tc>
          <w:tcPr>
            <w:tcW w:w="828" w:type="dxa"/>
            <w:tcBorders>
              <w:bottom w:val="single" w:sz="12" w:space="0" w:color="auto"/>
            </w:tcBorders>
          </w:tcPr>
          <w:p w14:paraId="2466BF30"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14C165E3"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5A6E79F3"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621F6BE1" w14:textId="77777777">
        <w:tc>
          <w:tcPr>
            <w:tcW w:w="828" w:type="dxa"/>
            <w:tcBorders>
              <w:top w:val="single" w:sz="12" w:space="0" w:color="auto"/>
              <w:bottom w:val="single" w:sz="2" w:space="0" w:color="auto"/>
              <w:right w:val="single" w:sz="2" w:space="0" w:color="auto"/>
            </w:tcBorders>
            <w:vAlign w:val="center"/>
          </w:tcPr>
          <w:p w14:paraId="233DC44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10a.</w:t>
            </w:r>
          </w:p>
        </w:tc>
        <w:tc>
          <w:tcPr>
            <w:tcW w:w="5580" w:type="dxa"/>
            <w:tcBorders>
              <w:top w:val="single" w:sz="12" w:space="0" w:color="auto"/>
              <w:left w:val="single" w:sz="2" w:space="0" w:color="auto"/>
              <w:bottom w:val="single" w:sz="2" w:space="0" w:color="auto"/>
              <w:right w:val="single" w:sz="2" w:space="0" w:color="auto"/>
            </w:tcBorders>
            <w:vAlign w:val="center"/>
          </w:tcPr>
          <w:p w14:paraId="139FAE5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How does your state law address the need for providing educational services in an alternative setting to students expelled from their regular school setting?</w:t>
            </w:r>
          </w:p>
        </w:tc>
        <w:tc>
          <w:tcPr>
            <w:tcW w:w="3168" w:type="dxa"/>
            <w:tcBorders>
              <w:top w:val="single" w:sz="12" w:space="0" w:color="auto"/>
              <w:left w:val="single" w:sz="2" w:space="0" w:color="auto"/>
              <w:bottom w:val="single" w:sz="2" w:space="0" w:color="auto"/>
            </w:tcBorders>
            <w:vAlign w:val="center"/>
          </w:tcPr>
          <w:p w14:paraId="6FEFEB36" w14:textId="77777777" w:rsidR="00CD3D0A" w:rsidRDefault="00CD3D0A">
            <w:pPr>
              <w:spacing w:before="60" w:after="60"/>
              <w:jc w:val="left"/>
              <w:rPr>
                <w:rFonts w:ascii="Arial" w:hAnsi="Arial" w:cs="Arial"/>
                <w:sz w:val="18"/>
                <w:szCs w:val="18"/>
              </w:rPr>
            </w:pPr>
            <w:r>
              <w:rPr>
                <w:rFonts w:ascii="Arial" w:hAnsi="Arial" w:cs="Arial"/>
                <w:noProof/>
                <w:sz w:val="18"/>
                <w:szCs w:val="18"/>
              </w:rPr>
              <w:t>State law does not address the need for educational services in an alternative setting.</w:t>
            </w:r>
          </w:p>
        </w:tc>
      </w:tr>
      <w:tr w:rsidR="00CD3D0A" w14:paraId="13A44A8D" w14:textId="77777777">
        <w:tc>
          <w:tcPr>
            <w:tcW w:w="828" w:type="dxa"/>
            <w:tcBorders>
              <w:top w:val="single" w:sz="2" w:space="0" w:color="auto"/>
              <w:bottom w:val="single" w:sz="12" w:space="0" w:color="auto"/>
              <w:right w:val="single" w:sz="2" w:space="0" w:color="auto"/>
            </w:tcBorders>
            <w:vAlign w:val="center"/>
          </w:tcPr>
          <w:p w14:paraId="6A7A7AE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10b.</w:t>
            </w:r>
          </w:p>
        </w:tc>
        <w:tc>
          <w:tcPr>
            <w:tcW w:w="5580" w:type="dxa"/>
            <w:tcBorders>
              <w:top w:val="single" w:sz="2" w:space="0" w:color="auto"/>
              <w:left w:val="single" w:sz="2" w:space="0" w:color="auto"/>
              <w:bottom w:val="single" w:sz="12" w:space="0" w:color="auto"/>
              <w:right w:val="single" w:sz="2" w:space="0" w:color="auto"/>
            </w:tcBorders>
            <w:vAlign w:val="center"/>
          </w:tcPr>
          <w:p w14:paraId="77CA5D9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Are any state funds used to support the implementation of educational services in alternative settings as it relates to students who have been expelled under the </w:t>
            </w:r>
            <w:r>
              <w:rPr>
                <w:rFonts w:ascii="Arial" w:hAnsi="Arial" w:cs="Arial"/>
                <w:i/>
                <w:sz w:val="18"/>
                <w:szCs w:val="18"/>
              </w:rPr>
              <w:t>GFSA</w:t>
            </w:r>
            <w:r>
              <w:rPr>
                <w:rFonts w:ascii="Arial" w:hAnsi="Arial" w:cs="Arial"/>
                <w:sz w:val="18"/>
                <w:szCs w:val="18"/>
              </w:rPr>
              <w:t>?</w:t>
            </w:r>
          </w:p>
        </w:tc>
        <w:tc>
          <w:tcPr>
            <w:tcW w:w="3168" w:type="dxa"/>
            <w:tcBorders>
              <w:top w:val="single" w:sz="2" w:space="0" w:color="auto"/>
              <w:left w:val="single" w:sz="2" w:space="0" w:color="auto"/>
              <w:bottom w:val="single" w:sz="12" w:space="0" w:color="auto"/>
            </w:tcBorders>
            <w:vAlign w:val="center"/>
          </w:tcPr>
          <w:p w14:paraId="297549FD"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20CCBC52" w14:textId="77777777" w:rsidR="00CD3D0A" w:rsidRDefault="00CD3D0A">
      <w:pPr>
        <w:tabs>
          <w:tab w:val="left" w:pos="1080"/>
        </w:tabs>
        <w:rPr>
          <w:rFonts w:ascii="Arial" w:hAnsi="Arial" w:cs="Arial"/>
          <w:sz w:val="20"/>
        </w:rPr>
      </w:pPr>
    </w:p>
    <w:p w14:paraId="696158FF" w14:textId="77777777" w:rsidR="00CD3D0A" w:rsidRDefault="00CD3D0A">
      <w:pPr>
        <w:tabs>
          <w:tab w:val="left" w:pos="1080"/>
        </w:tabs>
        <w:rPr>
          <w:rFonts w:ascii="Arial" w:hAnsi="Arial" w:cs="Arial"/>
          <w:sz w:val="20"/>
        </w:rPr>
      </w:pPr>
    </w:p>
    <w:p w14:paraId="56A02C37" w14:textId="77777777" w:rsidR="00CD3D0A" w:rsidRDefault="00CD3D0A">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Comparison─2002</w:t>
      </w:r>
      <w:r>
        <w:rPr>
          <w:rFonts w:ascii="Arial" w:hAnsi="Arial" w:cs="Arial"/>
          <w:b/>
          <w:sz w:val="18"/>
          <w:szCs w:val="18"/>
        </w:rPr>
        <w:t>–</w:t>
      </w:r>
      <w:r>
        <w:rPr>
          <w:rFonts w:ascii="Arial" w:hAnsi="Arial" w:cs="Arial"/>
          <w:b/>
          <w:sz w:val="28"/>
          <w:szCs w:val="28"/>
        </w:rPr>
        <w:t>03 to 2003</w:t>
      </w:r>
      <w:r>
        <w:rPr>
          <w:rFonts w:ascii="Arial" w:hAnsi="Arial" w:cs="Arial"/>
          <w:b/>
          <w:sz w:val="18"/>
          <w:szCs w:val="18"/>
        </w:rPr>
        <w:t>–</w:t>
      </w:r>
      <w:r>
        <w:rPr>
          <w:rFonts w:ascii="Arial" w:hAnsi="Arial" w:cs="Arial"/>
          <w:b/>
          <w:sz w:val="28"/>
          <w:szCs w:val="28"/>
        </w:rPr>
        <w:t>04</w:t>
      </w:r>
    </w:p>
    <w:p w14:paraId="59CD244D" w14:textId="77777777" w:rsidR="00CD3D0A" w:rsidRDefault="00CD3D0A">
      <w:pPr>
        <w:tabs>
          <w:tab w:val="left" w:pos="1260"/>
        </w:tabs>
        <w:jc w:val="left"/>
        <w:rPr>
          <w:sz w:val="20"/>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1440"/>
        <w:gridCol w:w="1440"/>
      </w:tblGrid>
      <w:tr w:rsidR="00CD3D0A" w14:paraId="39341053" w14:textId="77777777">
        <w:tc>
          <w:tcPr>
            <w:tcW w:w="3888" w:type="dxa"/>
            <w:tcBorders>
              <w:bottom w:val="single" w:sz="12" w:space="0" w:color="auto"/>
              <w:right w:val="single" w:sz="2" w:space="0" w:color="auto"/>
            </w:tcBorders>
          </w:tcPr>
          <w:p w14:paraId="2DF69483"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Data</w:t>
            </w:r>
          </w:p>
        </w:tc>
        <w:tc>
          <w:tcPr>
            <w:tcW w:w="1440" w:type="dxa"/>
            <w:tcBorders>
              <w:left w:val="single" w:sz="2" w:space="0" w:color="auto"/>
              <w:bottom w:val="single" w:sz="12" w:space="0" w:color="auto"/>
              <w:right w:val="single" w:sz="2" w:space="0" w:color="auto"/>
            </w:tcBorders>
          </w:tcPr>
          <w:p w14:paraId="67AC26B3"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2002–03</w:t>
            </w:r>
          </w:p>
        </w:tc>
        <w:tc>
          <w:tcPr>
            <w:tcW w:w="1440" w:type="dxa"/>
            <w:tcBorders>
              <w:left w:val="single" w:sz="2" w:space="0" w:color="auto"/>
              <w:bottom w:val="single" w:sz="12" w:space="0" w:color="auto"/>
            </w:tcBorders>
          </w:tcPr>
          <w:p w14:paraId="52559B4F"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2003–04</w:t>
            </w:r>
          </w:p>
        </w:tc>
      </w:tr>
      <w:tr w:rsidR="00CD3D0A" w14:paraId="3294E705" w14:textId="77777777">
        <w:tc>
          <w:tcPr>
            <w:tcW w:w="3888" w:type="dxa"/>
            <w:tcBorders>
              <w:top w:val="single" w:sz="12" w:space="0" w:color="auto"/>
              <w:bottom w:val="single" w:sz="2" w:space="0" w:color="auto"/>
              <w:right w:val="single" w:sz="2" w:space="0" w:color="auto"/>
            </w:tcBorders>
            <w:vAlign w:val="center"/>
          </w:tcPr>
          <w:p w14:paraId="1D6305D7"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7AE3B9BB"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65</w:t>
            </w:r>
          </w:p>
        </w:tc>
        <w:tc>
          <w:tcPr>
            <w:tcW w:w="1440" w:type="dxa"/>
            <w:tcBorders>
              <w:top w:val="single" w:sz="12" w:space="0" w:color="auto"/>
              <w:left w:val="single" w:sz="2" w:space="0" w:color="auto"/>
              <w:bottom w:val="single" w:sz="2" w:space="0" w:color="auto"/>
            </w:tcBorders>
            <w:vAlign w:val="center"/>
          </w:tcPr>
          <w:p w14:paraId="0D5936B8"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42</w:t>
            </w:r>
          </w:p>
        </w:tc>
      </w:tr>
      <w:tr w:rsidR="00CD3D0A" w14:paraId="259DFCEE" w14:textId="77777777">
        <w:tc>
          <w:tcPr>
            <w:tcW w:w="3888" w:type="dxa"/>
            <w:tcBorders>
              <w:top w:val="single" w:sz="2" w:space="0" w:color="auto"/>
              <w:bottom w:val="single" w:sz="2" w:space="0" w:color="auto"/>
            </w:tcBorders>
            <w:vAlign w:val="center"/>
          </w:tcPr>
          <w:p w14:paraId="156F6ACF"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Change (2002–03 to 2003–04)</w:t>
            </w:r>
          </w:p>
        </w:tc>
        <w:tc>
          <w:tcPr>
            <w:tcW w:w="1440" w:type="dxa"/>
            <w:tcBorders>
              <w:top w:val="single" w:sz="2" w:space="0" w:color="auto"/>
              <w:bottom w:val="single" w:sz="2" w:space="0" w:color="auto"/>
              <w:right w:val="single" w:sz="2" w:space="0" w:color="auto"/>
            </w:tcBorders>
            <w:vAlign w:val="center"/>
          </w:tcPr>
          <w:p w14:paraId="6E613F51"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23C70881"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-23</w:t>
            </w:r>
          </w:p>
        </w:tc>
      </w:tr>
      <w:tr w:rsidR="00CD3D0A" w14:paraId="19E5DCB8" w14:textId="77777777">
        <w:tc>
          <w:tcPr>
            <w:tcW w:w="3888" w:type="dxa"/>
            <w:tcBorders>
              <w:top w:val="single" w:sz="2" w:space="0" w:color="auto"/>
            </w:tcBorders>
            <w:vAlign w:val="center"/>
          </w:tcPr>
          <w:p w14:paraId="38FCF58D"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Percentage Change</w:t>
            </w:r>
          </w:p>
        </w:tc>
        <w:tc>
          <w:tcPr>
            <w:tcW w:w="1440" w:type="dxa"/>
            <w:tcBorders>
              <w:top w:val="single" w:sz="2" w:space="0" w:color="auto"/>
              <w:right w:val="single" w:sz="2" w:space="0" w:color="auto"/>
            </w:tcBorders>
            <w:vAlign w:val="center"/>
          </w:tcPr>
          <w:p w14:paraId="5B64F9D0"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4BD0875D"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-35</w:t>
            </w:r>
          </w:p>
        </w:tc>
      </w:tr>
    </w:tbl>
    <w:p w14:paraId="225141D5" w14:textId="77777777" w:rsidR="00CD3D0A" w:rsidRDefault="00CD3D0A">
      <w:pPr>
        <w:tabs>
          <w:tab w:val="left" w:pos="1260"/>
        </w:tabs>
        <w:jc w:val="left"/>
        <w:rPr>
          <w:rFonts w:ascii="Arial" w:hAnsi="Arial" w:cs="Arial"/>
          <w:sz w:val="20"/>
        </w:rPr>
      </w:pPr>
    </w:p>
    <w:p w14:paraId="22574AB1" w14:textId="77777777" w:rsidR="00CD3D0A" w:rsidRDefault="00CD3D0A">
      <w:pPr>
        <w:tabs>
          <w:tab w:val="left" w:pos="1260"/>
        </w:tabs>
        <w:jc w:val="left"/>
        <w:rPr>
          <w:rFonts w:ascii="Arial" w:hAnsi="Arial" w:cs="Arial"/>
          <w:sz w:val="20"/>
        </w:rPr>
      </w:pPr>
    </w:p>
    <w:p w14:paraId="09D938A1" w14:textId="77777777" w:rsidR="00CD3D0A" w:rsidRDefault="00CD3D0A">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6D5E212C" w14:textId="77777777" w:rsidR="00CD3D0A" w:rsidRDefault="00CD3D0A">
      <w:pPr>
        <w:tabs>
          <w:tab w:val="left" w:pos="1260"/>
        </w:tabs>
        <w:jc w:val="left"/>
        <w:rPr>
          <w:rFonts w:ascii="Arial" w:hAnsi="Arial" w:cs="Arial"/>
          <w:noProof/>
          <w:sz w:val="20"/>
        </w:rPr>
      </w:pPr>
      <w:r>
        <w:rPr>
          <w:rFonts w:ascii="Arial" w:hAnsi="Arial" w:cs="Arial"/>
          <w:noProof/>
          <w:sz w:val="20"/>
        </w:rPr>
        <w:t xml:space="preserve">Question 1.  The Ohio Department of Education reports on the number of incidents, not students in this report. Figures include all firearms. The state does not break out by type of firearm.  </w:t>
      </w:r>
    </w:p>
    <w:p w14:paraId="4F2B8706" w14:textId="77777777" w:rsidR="00CD3D0A" w:rsidRDefault="00CD3D0A">
      <w:pPr>
        <w:tabs>
          <w:tab w:val="left" w:pos="1260"/>
        </w:tabs>
        <w:jc w:val="left"/>
        <w:rPr>
          <w:rFonts w:ascii="Arial" w:hAnsi="Arial" w:cs="Arial"/>
          <w:sz w:val="20"/>
        </w:rPr>
        <w:sectPr w:rsidR="00CD3D0A">
          <w:pgSz w:w="12240" w:h="15840"/>
          <w:pgMar w:top="1152" w:right="1440" w:bottom="1008" w:left="1440" w:header="720" w:footer="720" w:gutter="0"/>
          <w:cols w:space="720"/>
          <w:docGrid w:linePitch="360"/>
        </w:sectPr>
      </w:pPr>
      <w:r>
        <w:rPr>
          <w:rFonts w:ascii="Arial" w:hAnsi="Arial" w:cs="Arial"/>
          <w:noProof/>
          <w:sz w:val="20"/>
        </w:rPr>
        <w:t>Schools often list violations of look-alike guns in the gun category. The 2005–06 data collection definitions provide a category for "look-alikes."</w:t>
      </w:r>
    </w:p>
    <w:p w14:paraId="53E7DCB3" w14:textId="77777777" w:rsidR="00CD3D0A" w:rsidRDefault="00CD3D0A">
      <w:pPr>
        <w:pStyle w:val="Heading2"/>
        <w:spacing w:after="0" w:line="240" w:lineRule="atLeast"/>
        <w:rPr>
          <w:rFonts w:ascii="Arial" w:hAnsi="Arial" w:cs="Arial"/>
          <w:bCs/>
          <w:sz w:val="28"/>
          <w:szCs w:val="28"/>
        </w:rPr>
      </w:pPr>
      <w:bookmarkStart w:id="69" w:name="_Toc165448292"/>
      <w:smartTag w:uri="urn:schemas-microsoft-com:office:smarttags" w:element="State">
        <w:smartTag w:uri="urn:schemas-microsoft-com:office:smarttags" w:element="place">
          <w:r>
            <w:rPr>
              <w:rFonts w:ascii="Arial" w:hAnsi="Arial" w:cs="Arial"/>
              <w:bCs/>
              <w:noProof/>
              <w:sz w:val="28"/>
              <w:szCs w:val="28"/>
            </w:rPr>
            <w:t>Oklahoma</w:t>
          </w:r>
        </w:smartTag>
      </w:smartTag>
      <w:bookmarkEnd w:id="69"/>
    </w:p>
    <w:p w14:paraId="010AB1F9" w14:textId="77777777" w:rsidR="00CD3D0A" w:rsidRDefault="00CD3D0A">
      <w:pPr>
        <w:pBdr>
          <w:top w:val="single" w:sz="18" w:space="1" w:color="auto"/>
          <w:bottom w:val="single" w:sz="18" w:space="1" w:color="auto"/>
        </w:pBdr>
        <w:tabs>
          <w:tab w:val="left" w:pos="1080"/>
        </w:tabs>
        <w:rPr>
          <w:rFonts w:ascii="Arial" w:hAnsi="Arial" w:cs="Arial"/>
          <w:b/>
          <w:sz w:val="24"/>
          <w:szCs w:val="24"/>
        </w:rPr>
      </w:pPr>
      <w:r>
        <w:rPr>
          <w:rFonts w:ascii="Arial" w:hAnsi="Arial" w:cs="Arial"/>
          <w:b/>
          <w:sz w:val="24"/>
          <w:szCs w:val="24"/>
        </w:rPr>
        <w:t>2003–04 Data</w:t>
      </w:r>
    </w:p>
    <w:p w14:paraId="125A4300" w14:textId="77777777" w:rsidR="00CD3D0A" w:rsidRDefault="00CD3D0A">
      <w:pPr>
        <w:tabs>
          <w:tab w:val="left" w:pos="1080"/>
        </w:tabs>
      </w:pPr>
    </w:p>
    <w:p w14:paraId="2BC90A8E" w14:textId="77777777" w:rsidR="00CD3D0A" w:rsidRDefault="00CD3D0A">
      <w:pPr>
        <w:tabs>
          <w:tab w:val="left" w:pos="1080"/>
        </w:tabs>
        <w:rPr>
          <w:rFonts w:ascii="Arial" w:hAnsi="Arial" w:cs="Arial"/>
          <w:b/>
          <w:sz w:val="20"/>
        </w:rPr>
      </w:pPr>
      <w:r>
        <w:rPr>
          <w:rFonts w:ascii="Arial" w:hAnsi="Arial" w:cs="Arial"/>
          <w:b/>
          <w:sz w:val="20"/>
        </w:rPr>
        <w:t>Question 1.  Firearms Incidents</w:t>
      </w:r>
    </w:p>
    <w:p w14:paraId="5AA6A75D" w14:textId="77777777" w:rsidR="00CD3D0A" w:rsidRDefault="00CD3D0A">
      <w:pPr>
        <w:tabs>
          <w:tab w:val="left" w:pos="1080"/>
        </w:tabs>
        <w:ind w:firstLine="720"/>
        <w:rPr>
          <w:rFonts w:ascii="Arial" w:hAnsi="Arial" w:cs="Arial"/>
          <w:sz w:val="20"/>
        </w:rPr>
      </w:pPr>
    </w:p>
    <w:p w14:paraId="466F7EB4" w14:textId="77777777" w:rsidR="00CD3D0A" w:rsidRDefault="00CD3D0A">
      <w:pPr>
        <w:tabs>
          <w:tab w:val="left" w:pos="1080"/>
        </w:tabs>
        <w:ind w:firstLine="720"/>
        <w:rPr>
          <w:rFonts w:ascii="Arial" w:hAnsi="Arial" w:cs="Arial"/>
          <w:sz w:val="20"/>
        </w:rPr>
      </w:pPr>
      <w:r>
        <w:rPr>
          <w:rFonts w:ascii="Arial" w:hAnsi="Arial" w:cs="Arial"/>
          <w:sz w:val="20"/>
        </w:rPr>
        <w:t>1a.  Number of students who were found to have brought or possessed a firearm in school</w:t>
      </w:r>
    </w:p>
    <w:p w14:paraId="3E5C8E5E" w14:textId="77777777" w:rsidR="00CD3D0A" w:rsidRDefault="00CD3D0A">
      <w:pPr>
        <w:tabs>
          <w:tab w:val="left" w:pos="1080"/>
        </w:tabs>
        <w:rPr>
          <w:rFonts w:ascii="Arial" w:hAnsi="Arial" w:cs="Arial"/>
          <w:sz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1797"/>
        <w:gridCol w:w="1792"/>
        <w:gridCol w:w="1796"/>
        <w:gridCol w:w="1849"/>
      </w:tblGrid>
      <w:tr w:rsidR="00CD3D0A" w14:paraId="6844189C" w14:textId="77777777">
        <w:tc>
          <w:tcPr>
            <w:tcW w:w="1622" w:type="dxa"/>
          </w:tcPr>
          <w:p w14:paraId="7FCE70D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School Level</w:t>
            </w:r>
          </w:p>
        </w:tc>
        <w:tc>
          <w:tcPr>
            <w:tcW w:w="1797" w:type="dxa"/>
          </w:tcPr>
          <w:p w14:paraId="2DCC710E"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Handguns</w:t>
            </w:r>
          </w:p>
        </w:tc>
        <w:tc>
          <w:tcPr>
            <w:tcW w:w="1792" w:type="dxa"/>
          </w:tcPr>
          <w:p w14:paraId="1719E45B"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Rifles or Shotguns</w:t>
            </w:r>
          </w:p>
        </w:tc>
        <w:tc>
          <w:tcPr>
            <w:tcW w:w="1796" w:type="dxa"/>
          </w:tcPr>
          <w:p w14:paraId="575A285C"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Other Firearms</w:t>
            </w:r>
          </w:p>
        </w:tc>
        <w:tc>
          <w:tcPr>
            <w:tcW w:w="1849" w:type="dxa"/>
          </w:tcPr>
          <w:p w14:paraId="38CB3F31"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Total</w:t>
            </w:r>
          </w:p>
        </w:tc>
      </w:tr>
      <w:tr w:rsidR="00CD3D0A" w14:paraId="0FBE1473" w14:textId="77777777">
        <w:tc>
          <w:tcPr>
            <w:tcW w:w="1622" w:type="dxa"/>
          </w:tcPr>
          <w:p w14:paraId="1771026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Elementary</w:t>
            </w:r>
          </w:p>
        </w:tc>
        <w:tc>
          <w:tcPr>
            <w:tcW w:w="1797" w:type="dxa"/>
            <w:vAlign w:val="center"/>
          </w:tcPr>
          <w:p w14:paraId="6575C1D8"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2" w:type="dxa"/>
            <w:vAlign w:val="center"/>
          </w:tcPr>
          <w:p w14:paraId="719A5D8C"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4A03BB25"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12</w:t>
            </w:r>
          </w:p>
        </w:tc>
        <w:tc>
          <w:tcPr>
            <w:tcW w:w="1849" w:type="dxa"/>
            <w:vAlign w:val="center"/>
          </w:tcPr>
          <w:p w14:paraId="0C2F5AE1"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12</w:t>
            </w:r>
          </w:p>
        </w:tc>
      </w:tr>
      <w:tr w:rsidR="00CD3D0A" w14:paraId="6E37C08B" w14:textId="77777777">
        <w:tc>
          <w:tcPr>
            <w:tcW w:w="1622" w:type="dxa"/>
          </w:tcPr>
          <w:p w14:paraId="0A2347C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Junior High</w:t>
            </w:r>
          </w:p>
        </w:tc>
        <w:tc>
          <w:tcPr>
            <w:tcW w:w="1797" w:type="dxa"/>
            <w:vAlign w:val="center"/>
          </w:tcPr>
          <w:p w14:paraId="0685B2DB"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792" w:type="dxa"/>
            <w:vAlign w:val="center"/>
          </w:tcPr>
          <w:p w14:paraId="522B1DF3"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w:t>
            </w:r>
          </w:p>
        </w:tc>
        <w:tc>
          <w:tcPr>
            <w:tcW w:w="1796" w:type="dxa"/>
            <w:vAlign w:val="center"/>
          </w:tcPr>
          <w:p w14:paraId="5B28DB6D"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5</w:t>
            </w:r>
          </w:p>
        </w:tc>
        <w:tc>
          <w:tcPr>
            <w:tcW w:w="1849" w:type="dxa"/>
            <w:vAlign w:val="center"/>
          </w:tcPr>
          <w:p w14:paraId="4976D0DE"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10</w:t>
            </w:r>
          </w:p>
        </w:tc>
      </w:tr>
      <w:tr w:rsidR="00CD3D0A" w14:paraId="46B6194A" w14:textId="77777777">
        <w:tc>
          <w:tcPr>
            <w:tcW w:w="1622" w:type="dxa"/>
          </w:tcPr>
          <w:p w14:paraId="6BE283E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Senior High</w:t>
            </w:r>
          </w:p>
        </w:tc>
        <w:tc>
          <w:tcPr>
            <w:tcW w:w="1797" w:type="dxa"/>
            <w:vAlign w:val="center"/>
          </w:tcPr>
          <w:p w14:paraId="6BEB85BE"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792" w:type="dxa"/>
            <w:vAlign w:val="center"/>
          </w:tcPr>
          <w:p w14:paraId="4576ACDB"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5</w:t>
            </w:r>
          </w:p>
        </w:tc>
        <w:tc>
          <w:tcPr>
            <w:tcW w:w="1796" w:type="dxa"/>
            <w:vAlign w:val="center"/>
          </w:tcPr>
          <w:p w14:paraId="74D21783"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7</w:t>
            </w:r>
          </w:p>
        </w:tc>
        <w:tc>
          <w:tcPr>
            <w:tcW w:w="1849" w:type="dxa"/>
            <w:vAlign w:val="center"/>
          </w:tcPr>
          <w:p w14:paraId="3ADCE125"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13</w:t>
            </w:r>
          </w:p>
        </w:tc>
      </w:tr>
      <w:tr w:rsidR="00CD3D0A" w14:paraId="0D24CEBF" w14:textId="77777777">
        <w:tc>
          <w:tcPr>
            <w:tcW w:w="1622" w:type="dxa"/>
          </w:tcPr>
          <w:p w14:paraId="52F5055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797" w:type="dxa"/>
            <w:vAlign w:val="center"/>
          </w:tcPr>
          <w:p w14:paraId="1CDAFC87"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w:t>
            </w:r>
          </w:p>
        </w:tc>
        <w:tc>
          <w:tcPr>
            <w:tcW w:w="1792" w:type="dxa"/>
            <w:vAlign w:val="center"/>
          </w:tcPr>
          <w:p w14:paraId="18168EAD"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8</w:t>
            </w:r>
          </w:p>
        </w:tc>
        <w:tc>
          <w:tcPr>
            <w:tcW w:w="1796" w:type="dxa"/>
            <w:vAlign w:val="center"/>
          </w:tcPr>
          <w:p w14:paraId="346C4F33"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24</w:t>
            </w:r>
          </w:p>
        </w:tc>
        <w:tc>
          <w:tcPr>
            <w:tcW w:w="1849" w:type="dxa"/>
            <w:vAlign w:val="center"/>
          </w:tcPr>
          <w:p w14:paraId="3A2734E4"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35</w:t>
            </w:r>
          </w:p>
        </w:tc>
      </w:tr>
    </w:tbl>
    <w:p w14:paraId="581C268A" w14:textId="77777777" w:rsidR="00CD3D0A" w:rsidRDefault="00CD3D0A">
      <w:pPr>
        <w:tabs>
          <w:tab w:val="left" w:pos="1080"/>
        </w:tabs>
        <w:jc w:val="left"/>
        <w:rPr>
          <w:rFonts w:ascii="Arial" w:hAnsi="Arial" w:cs="Arial"/>
          <w:sz w:val="20"/>
        </w:rPr>
      </w:pPr>
    </w:p>
    <w:p w14:paraId="4AFF5BF7" w14:textId="77777777" w:rsidR="00CD3D0A" w:rsidRDefault="00CD3D0A">
      <w:pPr>
        <w:tabs>
          <w:tab w:val="left" w:pos="1080"/>
        </w:tabs>
        <w:rPr>
          <w:rFonts w:ascii="Arial" w:hAnsi="Arial" w:cs="Arial"/>
          <w:sz w:val="20"/>
        </w:rPr>
      </w:pPr>
    </w:p>
    <w:p w14:paraId="4177F8C8" w14:textId="77777777" w:rsidR="00CD3D0A" w:rsidRDefault="00CD3D0A">
      <w:pPr>
        <w:tabs>
          <w:tab w:val="left" w:pos="1080"/>
        </w:tabs>
        <w:rPr>
          <w:rFonts w:ascii="Arial" w:hAnsi="Arial" w:cs="Arial"/>
          <w:b/>
          <w:sz w:val="20"/>
        </w:rPr>
      </w:pPr>
      <w:r>
        <w:rPr>
          <w:rFonts w:ascii="Arial" w:hAnsi="Arial" w:cs="Arial"/>
          <w:b/>
          <w:sz w:val="20"/>
        </w:rPr>
        <w:t>Question 2.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5"/>
        <w:gridCol w:w="1989"/>
        <w:gridCol w:w="1530"/>
      </w:tblGrid>
      <w:tr w:rsidR="00CD3D0A" w14:paraId="0175C9EC" w14:textId="77777777">
        <w:tc>
          <w:tcPr>
            <w:tcW w:w="802" w:type="dxa"/>
            <w:tcBorders>
              <w:bottom w:val="single" w:sz="12" w:space="0" w:color="auto"/>
            </w:tcBorders>
          </w:tcPr>
          <w:p w14:paraId="328FF9A2" w14:textId="77777777" w:rsidR="00CD3D0A" w:rsidRDefault="00CD3D0A">
            <w:pPr>
              <w:tabs>
                <w:tab w:val="left" w:pos="1080"/>
              </w:tabs>
              <w:spacing w:before="60" w:after="60"/>
              <w:rPr>
                <w:rFonts w:ascii="Arial" w:hAnsi="Arial" w:cs="Arial"/>
                <w:sz w:val="18"/>
                <w:szCs w:val="18"/>
              </w:rPr>
            </w:pPr>
          </w:p>
        </w:tc>
        <w:tc>
          <w:tcPr>
            <w:tcW w:w="5255" w:type="dxa"/>
            <w:tcBorders>
              <w:bottom w:val="single" w:sz="12" w:space="0" w:color="auto"/>
            </w:tcBorders>
          </w:tcPr>
          <w:p w14:paraId="586881AF"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3C43FB81"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30" w:type="dxa"/>
            <w:tcBorders>
              <w:bottom w:val="single" w:sz="12" w:space="0" w:color="auto"/>
            </w:tcBorders>
          </w:tcPr>
          <w:p w14:paraId="1714510B"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75FC12F9" w14:textId="77777777">
        <w:tc>
          <w:tcPr>
            <w:tcW w:w="802" w:type="dxa"/>
            <w:tcBorders>
              <w:top w:val="single" w:sz="12" w:space="0" w:color="auto"/>
              <w:bottom w:val="single" w:sz="2" w:space="0" w:color="auto"/>
              <w:right w:val="single" w:sz="2" w:space="0" w:color="auto"/>
            </w:tcBorders>
            <w:vAlign w:val="center"/>
          </w:tcPr>
          <w:p w14:paraId="1ED01BA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2a.</w:t>
            </w:r>
          </w:p>
        </w:tc>
        <w:tc>
          <w:tcPr>
            <w:tcW w:w="5255" w:type="dxa"/>
            <w:tcBorders>
              <w:top w:val="single" w:sz="12" w:space="0" w:color="auto"/>
              <w:left w:val="single" w:sz="2" w:space="0" w:color="auto"/>
              <w:bottom w:val="single" w:sz="2" w:space="0" w:color="auto"/>
              <w:right w:val="single" w:sz="2" w:space="0" w:color="auto"/>
            </w:tcBorders>
            <w:vAlign w:val="center"/>
          </w:tcPr>
          <w:p w14:paraId="30C2BDD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modified</w:t>
            </w:r>
          </w:p>
        </w:tc>
        <w:tc>
          <w:tcPr>
            <w:tcW w:w="1989" w:type="dxa"/>
            <w:tcBorders>
              <w:top w:val="single" w:sz="12" w:space="0" w:color="auto"/>
              <w:left w:val="single" w:sz="2" w:space="0" w:color="auto"/>
              <w:bottom w:val="single" w:sz="2" w:space="0" w:color="auto"/>
              <w:right w:val="single" w:sz="2" w:space="0" w:color="auto"/>
            </w:tcBorders>
            <w:vAlign w:val="center"/>
          </w:tcPr>
          <w:p w14:paraId="39FA18CB"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22</w:t>
            </w:r>
          </w:p>
        </w:tc>
        <w:tc>
          <w:tcPr>
            <w:tcW w:w="1530" w:type="dxa"/>
            <w:tcBorders>
              <w:top w:val="single" w:sz="12" w:space="0" w:color="auto"/>
              <w:left w:val="single" w:sz="2" w:space="0" w:color="auto"/>
              <w:bottom w:val="single" w:sz="2" w:space="0" w:color="auto"/>
            </w:tcBorders>
            <w:vAlign w:val="center"/>
          </w:tcPr>
          <w:p w14:paraId="4A95F59B"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63</w:t>
            </w:r>
          </w:p>
        </w:tc>
      </w:tr>
      <w:tr w:rsidR="00CD3D0A" w14:paraId="0CCE2D2E" w14:textId="77777777">
        <w:tc>
          <w:tcPr>
            <w:tcW w:w="802" w:type="dxa"/>
            <w:tcBorders>
              <w:top w:val="single" w:sz="2" w:space="0" w:color="auto"/>
              <w:bottom w:val="single" w:sz="2" w:space="0" w:color="auto"/>
              <w:right w:val="single" w:sz="2" w:space="0" w:color="auto"/>
            </w:tcBorders>
            <w:vAlign w:val="center"/>
          </w:tcPr>
          <w:p w14:paraId="6270C83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2b.</w:t>
            </w:r>
          </w:p>
        </w:tc>
        <w:tc>
          <w:tcPr>
            <w:tcW w:w="5255" w:type="dxa"/>
            <w:tcBorders>
              <w:top w:val="single" w:sz="2" w:space="0" w:color="auto"/>
              <w:left w:val="single" w:sz="2" w:space="0" w:color="auto"/>
              <w:bottom w:val="single" w:sz="2" w:space="0" w:color="auto"/>
              <w:right w:val="single" w:sz="2" w:space="0" w:color="auto"/>
            </w:tcBorders>
            <w:vAlign w:val="center"/>
          </w:tcPr>
          <w:p w14:paraId="1BBE36F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not modified</w:t>
            </w:r>
          </w:p>
        </w:tc>
        <w:tc>
          <w:tcPr>
            <w:tcW w:w="1989" w:type="dxa"/>
            <w:tcBorders>
              <w:top w:val="single" w:sz="2" w:space="0" w:color="auto"/>
              <w:left w:val="single" w:sz="2" w:space="0" w:color="auto"/>
              <w:bottom w:val="single" w:sz="2" w:space="0" w:color="auto"/>
              <w:right w:val="single" w:sz="2" w:space="0" w:color="auto"/>
            </w:tcBorders>
            <w:vAlign w:val="center"/>
          </w:tcPr>
          <w:p w14:paraId="6B4F1F55"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13</w:t>
            </w:r>
          </w:p>
        </w:tc>
        <w:tc>
          <w:tcPr>
            <w:tcW w:w="1530" w:type="dxa"/>
            <w:tcBorders>
              <w:top w:val="single" w:sz="2" w:space="0" w:color="auto"/>
              <w:left w:val="single" w:sz="2" w:space="0" w:color="auto"/>
              <w:bottom w:val="single" w:sz="2" w:space="0" w:color="auto"/>
            </w:tcBorders>
            <w:vAlign w:val="center"/>
          </w:tcPr>
          <w:p w14:paraId="5571E0E9"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37</w:t>
            </w:r>
          </w:p>
        </w:tc>
      </w:tr>
      <w:tr w:rsidR="00CD3D0A" w14:paraId="319D1CF3" w14:textId="77777777">
        <w:tc>
          <w:tcPr>
            <w:tcW w:w="802" w:type="dxa"/>
            <w:tcBorders>
              <w:top w:val="single" w:sz="2" w:space="0" w:color="auto"/>
              <w:bottom w:val="single" w:sz="12" w:space="0" w:color="auto"/>
            </w:tcBorders>
            <w:vAlign w:val="center"/>
          </w:tcPr>
          <w:p w14:paraId="5CA7EBB7" w14:textId="77777777" w:rsidR="00CD3D0A" w:rsidRDefault="00CD3D0A">
            <w:pPr>
              <w:tabs>
                <w:tab w:val="left" w:pos="1080"/>
              </w:tabs>
              <w:spacing w:before="60" w:after="60"/>
              <w:jc w:val="left"/>
              <w:rPr>
                <w:rFonts w:ascii="Arial" w:hAnsi="Arial" w:cs="Arial"/>
                <w:sz w:val="18"/>
                <w:szCs w:val="18"/>
              </w:rPr>
            </w:pPr>
          </w:p>
        </w:tc>
        <w:tc>
          <w:tcPr>
            <w:tcW w:w="5255" w:type="dxa"/>
            <w:tcBorders>
              <w:top w:val="single" w:sz="2" w:space="0" w:color="auto"/>
              <w:left w:val="nil"/>
              <w:bottom w:val="single" w:sz="12" w:space="0" w:color="auto"/>
              <w:right w:val="single" w:sz="2" w:space="0" w:color="auto"/>
            </w:tcBorders>
            <w:vAlign w:val="center"/>
          </w:tcPr>
          <w:p w14:paraId="310AB98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037D298C"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35</w:t>
            </w:r>
          </w:p>
        </w:tc>
        <w:tc>
          <w:tcPr>
            <w:tcW w:w="1530" w:type="dxa"/>
            <w:tcBorders>
              <w:top w:val="single" w:sz="2" w:space="0" w:color="auto"/>
              <w:left w:val="single" w:sz="2" w:space="0" w:color="auto"/>
              <w:bottom w:val="single" w:sz="12" w:space="0" w:color="auto"/>
            </w:tcBorders>
            <w:vAlign w:val="center"/>
          </w:tcPr>
          <w:p w14:paraId="73AF92BC"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100</w:t>
            </w:r>
          </w:p>
        </w:tc>
      </w:tr>
    </w:tbl>
    <w:p w14:paraId="736C6A6B" w14:textId="77777777" w:rsidR="00CD3D0A" w:rsidRDefault="00CD3D0A">
      <w:pPr>
        <w:tabs>
          <w:tab w:val="left" w:pos="1080"/>
        </w:tabs>
        <w:rPr>
          <w:rFonts w:ascii="Arial" w:hAnsi="Arial" w:cs="Arial"/>
          <w:sz w:val="20"/>
        </w:rPr>
      </w:pPr>
    </w:p>
    <w:p w14:paraId="213B8A67" w14:textId="77777777" w:rsidR="00CD3D0A" w:rsidRDefault="00CD3D0A">
      <w:pPr>
        <w:tabs>
          <w:tab w:val="left" w:pos="1080"/>
        </w:tabs>
        <w:rPr>
          <w:rFonts w:ascii="Arial" w:hAnsi="Arial" w:cs="Arial"/>
          <w:b/>
          <w:sz w:val="20"/>
        </w:rPr>
      </w:pPr>
      <w:r>
        <w:rPr>
          <w:rFonts w:ascii="Arial" w:hAnsi="Arial" w:cs="Arial"/>
          <w:b/>
          <w:sz w:val="20"/>
        </w:rPr>
        <w:t>Question 3.  Alternative Placements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7"/>
        <w:gridCol w:w="1989"/>
        <w:gridCol w:w="1528"/>
      </w:tblGrid>
      <w:tr w:rsidR="00CD3D0A" w14:paraId="3730FE2D" w14:textId="77777777">
        <w:tc>
          <w:tcPr>
            <w:tcW w:w="802" w:type="dxa"/>
            <w:tcBorders>
              <w:bottom w:val="single" w:sz="12" w:space="0" w:color="auto"/>
            </w:tcBorders>
          </w:tcPr>
          <w:p w14:paraId="04394AE4" w14:textId="77777777" w:rsidR="00CD3D0A" w:rsidRDefault="00CD3D0A">
            <w:pPr>
              <w:tabs>
                <w:tab w:val="left" w:pos="1080"/>
              </w:tabs>
              <w:spacing w:before="60" w:after="60"/>
              <w:rPr>
                <w:rFonts w:ascii="Arial" w:hAnsi="Arial" w:cs="Arial"/>
                <w:sz w:val="18"/>
                <w:szCs w:val="18"/>
              </w:rPr>
            </w:pPr>
          </w:p>
        </w:tc>
        <w:tc>
          <w:tcPr>
            <w:tcW w:w="5257" w:type="dxa"/>
            <w:tcBorders>
              <w:bottom w:val="single" w:sz="12" w:space="0" w:color="auto"/>
            </w:tcBorders>
          </w:tcPr>
          <w:p w14:paraId="24FACC85"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4484CCED"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28" w:type="dxa"/>
            <w:tcBorders>
              <w:bottom w:val="single" w:sz="12" w:space="0" w:color="auto"/>
            </w:tcBorders>
          </w:tcPr>
          <w:p w14:paraId="35B68C4C"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008A406B" w14:textId="77777777">
        <w:tc>
          <w:tcPr>
            <w:tcW w:w="802" w:type="dxa"/>
            <w:tcBorders>
              <w:top w:val="single" w:sz="12" w:space="0" w:color="auto"/>
              <w:bottom w:val="single" w:sz="2" w:space="0" w:color="auto"/>
              <w:right w:val="single" w:sz="2" w:space="0" w:color="auto"/>
            </w:tcBorders>
            <w:vAlign w:val="center"/>
          </w:tcPr>
          <w:p w14:paraId="6D93D18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3a.</w:t>
            </w:r>
          </w:p>
        </w:tc>
        <w:tc>
          <w:tcPr>
            <w:tcW w:w="5257" w:type="dxa"/>
            <w:tcBorders>
              <w:top w:val="single" w:sz="12" w:space="0" w:color="auto"/>
              <w:left w:val="single" w:sz="2" w:space="0" w:color="auto"/>
              <w:bottom w:val="single" w:sz="2" w:space="0" w:color="auto"/>
              <w:right w:val="single" w:sz="2" w:space="0" w:color="auto"/>
            </w:tcBorders>
            <w:vAlign w:val="center"/>
          </w:tcPr>
          <w:p w14:paraId="5AD9DEF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modified expulsions</w:t>
            </w:r>
          </w:p>
        </w:tc>
        <w:tc>
          <w:tcPr>
            <w:tcW w:w="1989" w:type="dxa"/>
            <w:tcBorders>
              <w:top w:val="single" w:sz="12" w:space="0" w:color="auto"/>
              <w:left w:val="single" w:sz="2" w:space="0" w:color="auto"/>
              <w:bottom w:val="single" w:sz="2" w:space="0" w:color="auto"/>
              <w:right w:val="single" w:sz="2" w:space="0" w:color="auto"/>
            </w:tcBorders>
            <w:vAlign w:val="center"/>
          </w:tcPr>
          <w:p w14:paraId="734B891D"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5</w:t>
            </w:r>
          </w:p>
        </w:tc>
        <w:tc>
          <w:tcPr>
            <w:tcW w:w="1528" w:type="dxa"/>
            <w:tcBorders>
              <w:top w:val="single" w:sz="12" w:space="0" w:color="auto"/>
              <w:left w:val="single" w:sz="2" w:space="0" w:color="auto"/>
              <w:bottom w:val="single" w:sz="2" w:space="0" w:color="auto"/>
            </w:tcBorders>
            <w:vAlign w:val="center"/>
          </w:tcPr>
          <w:p w14:paraId="33D80024"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23</w:t>
            </w:r>
          </w:p>
        </w:tc>
      </w:tr>
      <w:tr w:rsidR="00CD3D0A" w14:paraId="625C2BE8" w14:textId="77777777">
        <w:tc>
          <w:tcPr>
            <w:tcW w:w="802" w:type="dxa"/>
            <w:tcBorders>
              <w:top w:val="single" w:sz="2" w:space="0" w:color="auto"/>
              <w:bottom w:val="single" w:sz="2" w:space="0" w:color="auto"/>
              <w:right w:val="single" w:sz="2" w:space="0" w:color="auto"/>
            </w:tcBorders>
            <w:vAlign w:val="center"/>
          </w:tcPr>
          <w:p w14:paraId="52D60C7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3b.</w:t>
            </w:r>
          </w:p>
        </w:tc>
        <w:tc>
          <w:tcPr>
            <w:tcW w:w="5257" w:type="dxa"/>
            <w:tcBorders>
              <w:top w:val="single" w:sz="2" w:space="0" w:color="auto"/>
              <w:left w:val="single" w:sz="2" w:space="0" w:color="auto"/>
              <w:bottom w:val="single" w:sz="2" w:space="0" w:color="auto"/>
              <w:right w:val="single" w:sz="2" w:space="0" w:color="auto"/>
            </w:tcBorders>
            <w:vAlign w:val="center"/>
          </w:tcPr>
          <w:p w14:paraId="78A8B83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non-modified expulsions</w:t>
            </w:r>
          </w:p>
        </w:tc>
        <w:tc>
          <w:tcPr>
            <w:tcW w:w="1989" w:type="dxa"/>
            <w:tcBorders>
              <w:top w:val="single" w:sz="2" w:space="0" w:color="auto"/>
              <w:left w:val="single" w:sz="2" w:space="0" w:color="auto"/>
              <w:bottom w:val="single" w:sz="2" w:space="0" w:color="auto"/>
              <w:right w:val="single" w:sz="2" w:space="0" w:color="auto"/>
            </w:tcBorders>
            <w:vAlign w:val="center"/>
          </w:tcPr>
          <w:p w14:paraId="7BAF5DB5"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7</w:t>
            </w:r>
          </w:p>
        </w:tc>
        <w:tc>
          <w:tcPr>
            <w:tcW w:w="1528" w:type="dxa"/>
            <w:tcBorders>
              <w:top w:val="single" w:sz="2" w:space="0" w:color="auto"/>
              <w:left w:val="single" w:sz="2" w:space="0" w:color="auto"/>
              <w:bottom w:val="single" w:sz="2" w:space="0" w:color="auto"/>
            </w:tcBorders>
            <w:vAlign w:val="center"/>
          </w:tcPr>
          <w:p w14:paraId="11AAD939"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54</w:t>
            </w:r>
          </w:p>
        </w:tc>
      </w:tr>
      <w:tr w:rsidR="00CD3D0A" w14:paraId="577A3A75" w14:textId="77777777">
        <w:tc>
          <w:tcPr>
            <w:tcW w:w="802" w:type="dxa"/>
            <w:tcBorders>
              <w:top w:val="single" w:sz="2" w:space="0" w:color="auto"/>
              <w:bottom w:val="single" w:sz="12" w:space="0" w:color="auto"/>
            </w:tcBorders>
            <w:vAlign w:val="center"/>
          </w:tcPr>
          <w:p w14:paraId="050D5913" w14:textId="77777777" w:rsidR="00CD3D0A" w:rsidRDefault="00CD3D0A">
            <w:pPr>
              <w:tabs>
                <w:tab w:val="left" w:pos="1080"/>
              </w:tabs>
              <w:spacing w:before="60" w:after="60"/>
              <w:jc w:val="left"/>
              <w:rPr>
                <w:rFonts w:ascii="Arial" w:hAnsi="Arial" w:cs="Arial"/>
                <w:sz w:val="18"/>
                <w:szCs w:val="18"/>
              </w:rPr>
            </w:pPr>
          </w:p>
        </w:tc>
        <w:tc>
          <w:tcPr>
            <w:tcW w:w="5257" w:type="dxa"/>
            <w:tcBorders>
              <w:top w:val="single" w:sz="2" w:space="0" w:color="auto"/>
              <w:left w:val="nil"/>
              <w:bottom w:val="single" w:sz="12" w:space="0" w:color="auto"/>
              <w:right w:val="single" w:sz="2" w:space="0" w:color="auto"/>
            </w:tcBorders>
            <w:vAlign w:val="center"/>
          </w:tcPr>
          <w:p w14:paraId="6C1ECFB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7512B66E"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12</w:t>
            </w:r>
          </w:p>
        </w:tc>
        <w:tc>
          <w:tcPr>
            <w:tcW w:w="1528" w:type="dxa"/>
            <w:tcBorders>
              <w:top w:val="single" w:sz="2" w:space="0" w:color="auto"/>
              <w:left w:val="single" w:sz="2" w:space="0" w:color="auto"/>
              <w:bottom w:val="single" w:sz="12" w:space="0" w:color="auto"/>
            </w:tcBorders>
            <w:vAlign w:val="center"/>
          </w:tcPr>
          <w:p w14:paraId="69ED80FC"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34</w:t>
            </w:r>
          </w:p>
        </w:tc>
      </w:tr>
    </w:tbl>
    <w:p w14:paraId="07217E76" w14:textId="77777777" w:rsidR="00CD3D0A" w:rsidRDefault="00CD3D0A">
      <w:pPr>
        <w:tabs>
          <w:tab w:val="left" w:pos="1080"/>
        </w:tabs>
        <w:rPr>
          <w:rFonts w:ascii="Arial" w:hAnsi="Arial" w:cs="Arial"/>
          <w:sz w:val="20"/>
        </w:rPr>
      </w:pPr>
    </w:p>
    <w:p w14:paraId="2AFD342F" w14:textId="77777777" w:rsidR="00CD3D0A" w:rsidRDefault="00CD3D0A">
      <w:pPr>
        <w:tabs>
          <w:tab w:val="left" w:pos="1080"/>
        </w:tabs>
        <w:rPr>
          <w:rFonts w:ascii="Arial" w:hAnsi="Arial" w:cs="Arial"/>
          <w:b/>
          <w:sz w:val="20"/>
        </w:rPr>
      </w:pPr>
      <w:r>
        <w:rPr>
          <w:rFonts w:ascii="Arial" w:hAnsi="Arial" w:cs="Arial"/>
          <w:b/>
          <w:sz w:val="20"/>
        </w:rPr>
        <w:t>Question 4.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1584"/>
        <w:gridCol w:w="1584"/>
      </w:tblGrid>
      <w:tr w:rsidR="00CD3D0A" w14:paraId="064839B2" w14:textId="77777777">
        <w:tc>
          <w:tcPr>
            <w:tcW w:w="828" w:type="dxa"/>
            <w:tcBorders>
              <w:bottom w:val="single" w:sz="12" w:space="0" w:color="auto"/>
            </w:tcBorders>
          </w:tcPr>
          <w:p w14:paraId="4EC7B535"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5E7F8CB1" w14:textId="77777777" w:rsidR="00CD3D0A" w:rsidRDefault="00CD3D0A">
            <w:pPr>
              <w:tabs>
                <w:tab w:val="left" w:pos="1080"/>
              </w:tabs>
              <w:spacing w:before="60" w:after="60"/>
              <w:rPr>
                <w:rFonts w:ascii="Arial" w:hAnsi="Arial" w:cs="Arial"/>
                <w:sz w:val="18"/>
                <w:szCs w:val="18"/>
              </w:rPr>
            </w:pPr>
          </w:p>
        </w:tc>
        <w:tc>
          <w:tcPr>
            <w:tcW w:w="1584" w:type="dxa"/>
            <w:tcBorders>
              <w:bottom w:val="single" w:sz="12" w:space="0" w:color="auto"/>
            </w:tcBorders>
          </w:tcPr>
          <w:p w14:paraId="5E45455B"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84" w:type="dxa"/>
            <w:tcBorders>
              <w:bottom w:val="single" w:sz="12" w:space="0" w:color="auto"/>
            </w:tcBorders>
          </w:tcPr>
          <w:p w14:paraId="228292D8"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59B54DE6" w14:textId="77777777">
        <w:tc>
          <w:tcPr>
            <w:tcW w:w="828" w:type="dxa"/>
            <w:tcBorders>
              <w:top w:val="single" w:sz="12" w:space="0" w:color="auto"/>
              <w:bottom w:val="single" w:sz="2" w:space="0" w:color="auto"/>
              <w:right w:val="single" w:sz="2" w:space="0" w:color="auto"/>
            </w:tcBorders>
            <w:vAlign w:val="center"/>
          </w:tcPr>
          <w:p w14:paraId="1BDA113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4a.</w:t>
            </w:r>
          </w:p>
        </w:tc>
        <w:tc>
          <w:tcPr>
            <w:tcW w:w="5580" w:type="dxa"/>
            <w:tcBorders>
              <w:top w:val="single" w:sz="12" w:space="0" w:color="auto"/>
              <w:left w:val="single" w:sz="2" w:space="0" w:color="auto"/>
              <w:bottom w:val="single" w:sz="2" w:space="0" w:color="auto"/>
              <w:right w:val="single" w:sz="2" w:space="0" w:color="auto"/>
            </w:tcBorders>
            <w:vAlign w:val="center"/>
          </w:tcPr>
          <w:p w14:paraId="17D45E7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disabled students</w:t>
            </w:r>
          </w:p>
        </w:tc>
        <w:tc>
          <w:tcPr>
            <w:tcW w:w="1584" w:type="dxa"/>
            <w:tcBorders>
              <w:top w:val="single" w:sz="12" w:space="0" w:color="auto"/>
              <w:left w:val="single" w:sz="2" w:space="0" w:color="auto"/>
              <w:bottom w:val="single" w:sz="2" w:space="0" w:color="auto"/>
              <w:right w:val="single" w:sz="2" w:space="0" w:color="auto"/>
            </w:tcBorders>
            <w:vAlign w:val="center"/>
          </w:tcPr>
          <w:p w14:paraId="493937D3"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2</w:t>
            </w:r>
          </w:p>
        </w:tc>
        <w:tc>
          <w:tcPr>
            <w:tcW w:w="1584" w:type="dxa"/>
            <w:tcBorders>
              <w:top w:val="single" w:sz="12" w:space="0" w:color="auto"/>
              <w:left w:val="single" w:sz="2" w:space="0" w:color="auto"/>
              <w:bottom w:val="single" w:sz="2" w:space="0" w:color="auto"/>
            </w:tcBorders>
            <w:vAlign w:val="center"/>
          </w:tcPr>
          <w:p w14:paraId="331F7AC3"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9</w:t>
            </w:r>
          </w:p>
        </w:tc>
      </w:tr>
      <w:tr w:rsidR="00CD3D0A" w14:paraId="430E7E88" w14:textId="77777777">
        <w:tc>
          <w:tcPr>
            <w:tcW w:w="828" w:type="dxa"/>
            <w:tcBorders>
              <w:top w:val="single" w:sz="2" w:space="0" w:color="auto"/>
              <w:bottom w:val="single" w:sz="2" w:space="0" w:color="auto"/>
              <w:right w:val="single" w:sz="2" w:space="0" w:color="auto"/>
            </w:tcBorders>
            <w:vAlign w:val="center"/>
          </w:tcPr>
          <w:p w14:paraId="1B7A603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4b.</w:t>
            </w:r>
          </w:p>
        </w:tc>
        <w:tc>
          <w:tcPr>
            <w:tcW w:w="5580" w:type="dxa"/>
            <w:tcBorders>
              <w:top w:val="single" w:sz="2" w:space="0" w:color="auto"/>
              <w:left w:val="single" w:sz="2" w:space="0" w:color="auto"/>
              <w:bottom w:val="single" w:sz="2" w:space="0" w:color="auto"/>
              <w:right w:val="single" w:sz="2" w:space="0" w:color="auto"/>
            </w:tcBorders>
            <w:vAlign w:val="center"/>
          </w:tcPr>
          <w:p w14:paraId="40C950B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nondisabled students</w:t>
            </w:r>
          </w:p>
        </w:tc>
        <w:tc>
          <w:tcPr>
            <w:tcW w:w="1584" w:type="dxa"/>
            <w:tcBorders>
              <w:top w:val="single" w:sz="2" w:space="0" w:color="auto"/>
              <w:left w:val="single" w:sz="2" w:space="0" w:color="auto"/>
              <w:bottom w:val="single" w:sz="2" w:space="0" w:color="auto"/>
              <w:right w:val="single" w:sz="2" w:space="0" w:color="auto"/>
            </w:tcBorders>
            <w:vAlign w:val="center"/>
          </w:tcPr>
          <w:p w14:paraId="062AE55D"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20</w:t>
            </w:r>
          </w:p>
        </w:tc>
        <w:tc>
          <w:tcPr>
            <w:tcW w:w="1584" w:type="dxa"/>
            <w:tcBorders>
              <w:top w:val="single" w:sz="2" w:space="0" w:color="auto"/>
              <w:left w:val="single" w:sz="2" w:space="0" w:color="auto"/>
              <w:bottom w:val="single" w:sz="2" w:space="0" w:color="auto"/>
            </w:tcBorders>
            <w:vAlign w:val="center"/>
          </w:tcPr>
          <w:p w14:paraId="36ADC294"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91</w:t>
            </w:r>
          </w:p>
        </w:tc>
      </w:tr>
      <w:tr w:rsidR="00CD3D0A" w14:paraId="72F10E55" w14:textId="77777777">
        <w:tc>
          <w:tcPr>
            <w:tcW w:w="828" w:type="dxa"/>
            <w:tcBorders>
              <w:top w:val="single" w:sz="2" w:space="0" w:color="auto"/>
              <w:bottom w:val="single" w:sz="12" w:space="0" w:color="auto"/>
            </w:tcBorders>
            <w:vAlign w:val="center"/>
          </w:tcPr>
          <w:p w14:paraId="1E190E49" w14:textId="77777777" w:rsidR="00CD3D0A" w:rsidRDefault="00CD3D0A">
            <w:pPr>
              <w:tabs>
                <w:tab w:val="left" w:pos="1080"/>
              </w:tabs>
              <w:spacing w:before="60" w:after="60"/>
              <w:jc w:val="left"/>
              <w:rPr>
                <w:rFonts w:ascii="Arial" w:hAnsi="Arial" w:cs="Arial"/>
                <w:sz w:val="18"/>
                <w:szCs w:val="18"/>
              </w:rPr>
            </w:pPr>
          </w:p>
        </w:tc>
        <w:tc>
          <w:tcPr>
            <w:tcW w:w="5580" w:type="dxa"/>
            <w:tcBorders>
              <w:top w:val="single" w:sz="2" w:space="0" w:color="auto"/>
              <w:left w:val="nil"/>
              <w:bottom w:val="single" w:sz="12" w:space="0" w:color="auto"/>
              <w:right w:val="single" w:sz="2" w:space="0" w:color="auto"/>
            </w:tcBorders>
            <w:vAlign w:val="center"/>
          </w:tcPr>
          <w:p w14:paraId="4245C90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584" w:type="dxa"/>
            <w:tcBorders>
              <w:top w:val="single" w:sz="2" w:space="0" w:color="auto"/>
              <w:left w:val="single" w:sz="2" w:space="0" w:color="auto"/>
              <w:bottom w:val="single" w:sz="12" w:space="0" w:color="auto"/>
              <w:right w:val="single" w:sz="2" w:space="0" w:color="auto"/>
            </w:tcBorders>
            <w:vAlign w:val="center"/>
          </w:tcPr>
          <w:p w14:paraId="0A3F0351"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22</w:t>
            </w:r>
          </w:p>
        </w:tc>
        <w:tc>
          <w:tcPr>
            <w:tcW w:w="1584" w:type="dxa"/>
            <w:tcBorders>
              <w:top w:val="single" w:sz="2" w:space="0" w:color="auto"/>
              <w:left w:val="single" w:sz="2" w:space="0" w:color="auto"/>
              <w:bottom w:val="single" w:sz="12" w:space="0" w:color="auto"/>
            </w:tcBorders>
            <w:vAlign w:val="center"/>
          </w:tcPr>
          <w:p w14:paraId="2E6EFD1D"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bl>
    <w:p w14:paraId="24BFDA0D" w14:textId="77777777" w:rsidR="00CD3D0A" w:rsidRDefault="00CD3D0A">
      <w:pPr>
        <w:tabs>
          <w:tab w:val="left" w:pos="1080"/>
        </w:tabs>
        <w:rPr>
          <w:rFonts w:ascii="Arial" w:hAnsi="Arial" w:cs="Arial"/>
          <w:sz w:val="20"/>
        </w:rPr>
      </w:pPr>
    </w:p>
    <w:p w14:paraId="6F1CF245" w14:textId="77777777" w:rsidR="00CD3D0A" w:rsidRDefault="00CD3D0A">
      <w:pPr>
        <w:tabs>
          <w:tab w:val="left" w:pos="1080"/>
        </w:tabs>
        <w:rPr>
          <w:rFonts w:ascii="Arial" w:hAnsi="Arial" w:cs="Arial"/>
          <w:b/>
          <w:sz w:val="20"/>
        </w:rPr>
      </w:pPr>
      <w:r>
        <w:rPr>
          <w:rFonts w:ascii="Arial" w:hAnsi="Arial" w:cs="Arial"/>
          <w:b/>
          <w:sz w:val="20"/>
        </w:rPr>
        <w:t xml:space="preserve">Question 7.  </w:t>
      </w:r>
      <w:r>
        <w:rPr>
          <w:rFonts w:ascii="Arial" w:hAnsi="Arial" w:cs="Arial"/>
          <w:b/>
          <w:i/>
          <w:sz w:val="20"/>
        </w:rPr>
        <w:t>GFSA</w:t>
      </w:r>
      <w:r>
        <w:rPr>
          <w:rFonts w:ascii="Arial" w:hAnsi="Arial" w:cs="Arial"/>
          <w:b/>
          <w:sz w:val="20"/>
        </w:rPr>
        <w:t xml:space="preserve"> Submission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7164"/>
        <w:gridCol w:w="1584"/>
      </w:tblGrid>
      <w:tr w:rsidR="00CD3D0A" w14:paraId="38EEED87" w14:textId="77777777">
        <w:tc>
          <w:tcPr>
            <w:tcW w:w="828" w:type="dxa"/>
            <w:tcBorders>
              <w:bottom w:val="single" w:sz="12" w:space="0" w:color="auto"/>
            </w:tcBorders>
          </w:tcPr>
          <w:p w14:paraId="44874132" w14:textId="77777777" w:rsidR="00CD3D0A" w:rsidRDefault="00CD3D0A">
            <w:pPr>
              <w:tabs>
                <w:tab w:val="left" w:pos="1080"/>
              </w:tabs>
              <w:spacing w:before="60" w:after="60"/>
              <w:rPr>
                <w:rFonts w:ascii="Arial" w:hAnsi="Arial" w:cs="Arial"/>
                <w:sz w:val="18"/>
                <w:szCs w:val="18"/>
              </w:rPr>
            </w:pPr>
          </w:p>
        </w:tc>
        <w:tc>
          <w:tcPr>
            <w:tcW w:w="7164" w:type="dxa"/>
            <w:tcBorders>
              <w:bottom w:val="single" w:sz="12" w:space="0" w:color="auto"/>
            </w:tcBorders>
          </w:tcPr>
          <w:p w14:paraId="13DCE605" w14:textId="77777777" w:rsidR="00CD3D0A" w:rsidRDefault="00CD3D0A">
            <w:pPr>
              <w:tabs>
                <w:tab w:val="left" w:pos="1080"/>
              </w:tabs>
              <w:spacing w:before="60" w:after="60"/>
              <w:jc w:val="center"/>
              <w:rPr>
                <w:rFonts w:ascii="Arial" w:hAnsi="Arial" w:cs="Arial"/>
                <w:sz w:val="18"/>
                <w:szCs w:val="18"/>
              </w:rPr>
            </w:pPr>
          </w:p>
        </w:tc>
        <w:tc>
          <w:tcPr>
            <w:tcW w:w="1584" w:type="dxa"/>
            <w:tcBorders>
              <w:bottom w:val="single" w:sz="12" w:space="0" w:color="auto"/>
            </w:tcBorders>
          </w:tcPr>
          <w:p w14:paraId="1C7112E7"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10C6A674" w14:textId="77777777">
        <w:tc>
          <w:tcPr>
            <w:tcW w:w="828" w:type="dxa"/>
            <w:tcBorders>
              <w:top w:val="single" w:sz="12" w:space="0" w:color="auto"/>
              <w:bottom w:val="single" w:sz="2" w:space="0" w:color="auto"/>
              <w:right w:val="single" w:sz="2" w:space="0" w:color="auto"/>
            </w:tcBorders>
            <w:vAlign w:val="center"/>
          </w:tcPr>
          <w:p w14:paraId="411B241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7a.</w:t>
            </w:r>
          </w:p>
        </w:tc>
        <w:tc>
          <w:tcPr>
            <w:tcW w:w="7164" w:type="dxa"/>
            <w:tcBorders>
              <w:top w:val="single" w:sz="12" w:space="0" w:color="auto"/>
              <w:left w:val="single" w:sz="2" w:space="0" w:color="auto"/>
              <w:bottom w:val="single" w:sz="2" w:space="0" w:color="auto"/>
              <w:right w:val="single" w:sz="2" w:space="0" w:color="auto"/>
            </w:tcBorders>
            <w:vAlign w:val="center"/>
          </w:tcPr>
          <w:p w14:paraId="494379B7"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LEAs that submitted a </w:t>
            </w:r>
            <w:r>
              <w:rPr>
                <w:rFonts w:ascii="Arial" w:hAnsi="Arial" w:cs="Arial"/>
                <w:i/>
                <w:sz w:val="18"/>
                <w:szCs w:val="18"/>
              </w:rPr>
              <w:t>GFSA</w:t>
            </w:r>
            <w:r>
              <w:rPr>
                <w:rFonts w:ascii="Arial" w:hAnsi="Arial" w:cs="Arial"/>
                <w:sz w:val="18"/>
                <w:szCs w:val="18"/>
              </w:rPr>
              <w:t xml:space="preserve"> report to the state</w:t>
            </w:r>
          </w:p>
        </w:tc>
        <w:tc>
          <w:tcPr>
            <w:tcW w:w="1584" w:type="dxa"/>
            <w:tcBorders>
              <w:top w:val="single" w:sz="12" w:space="0" w:color="auto"/>
              <w:left w:val="single" w:sz="2" w:space="0" w:color="auto"/>
              <w:bottom w:val="single" w:sz="2" w:space="0" w:color="auto"/>
            </w:tcBorders>
            <w:vAlign w:val="center"/>
          </w:tcPr>
          <w:p w14:paraId="3CA13DA5"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4E4E3205" w14:textId="77777777">
        <w:tc>
          <w:tcPr>
            <w:tcW w:w="828" w:type="dxa"/>
            <w:tcBorders>
              <w:top w:val="single" w:sz="2" w:space="0" w:color="auto"/>
              <w:bottom w:val="single" w:sz="2" w:space="0" w:color="auto"/>
              <w:right w:val="single" w:sz="2" w:space="0" w:color="auto"/>
            </w:tcBorders>
            <w:vAlign w:val="center"/>
          </w:tcPr>
          <w:p w14:paraId="2FEC7CD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7b.</w:t>
            </w:r>
          </w:p>
        </w:tc>
        <w:tc>
          <w:tcPr>
            <w:tcW w:w="7164" w:type="dxa"/>
            <w:tcBorders>
              <w:top w:val="single" w:sz="2" w:space="0" w:color="auto"/>
              <w:left w:val="single" w:sz="2" w:space="0" w:color="auto"/>
              <w:bottom w:val="single" w:sz="2" w:space="0" w:color="auto"/>
              <w:right w:val="single" w:sz="2" w:space="0" w:color="auto"/>
            </w:tcBorders>
            <w:vAlign w:val="center"/>
          </w:tcPr>
          <w:p w14:paraId="1E7F2A7D"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schools that submitted </w:t>
            </w:r>
            <w:r>
              <w:rPr>
                <w:rFonts w:ascii="Arial" w:hAnsi="Arial" w:cs="Arial"/>
                <w:i/>
                <w:sz w:val="18"/>
                <w:szCs w:val="18"/>
              </w:rPr>
              <w:t>GFSA</w:t>
            </w:r>
            <w:r>
              <w:rPr>
                <w:rFonts w:ascii="Arial" w:hAnsi="Arial" w:cs="Arial"/>
                <w:sz w:val="18"/>
                <w:szCs w:val="18"/>
              </w:rPr>
              <w:t xml:space="preserve"> data to their LEAs</w:t>
            </w:r>
          </w:p>
        </w:tc>
        <w:tc>
          <w:tcPr>
            <w:tcW w:w="1584" w:type="dxa"/>
            <w:tcBorders>
              <w:top w:val="single" w:sz="2" w:space="0" w:color="auto"/>
              <w:left w:val="single" w:sz="2" w:space="0" w:color="auto"/>
              <w:bottom w:val="single" w:sz="2" w:space="0" w:color="auto"/>
            </w:tcBorders>
            <w:vAlign w:val="center"/>
          </w:tcPr>
          <w:p w14:paraId="0F8DCF16"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27B4BE9B" w14:textId="77777777">
        <w:tc>
          <w:tcPr>
            <w:tcW w:w="828" w:type="dxa"/>
            <w:tcBorders>
              <w:top w:val="single" w:sz="2" w:space="0" w:color="auto"/>
              <w:bottom w:val="single" w:sz="12" w:space="0" w:color="auto"/>
              <w:right w:val="single" w:sz="2" w:space="0" w:color="auto"/>
            </w:tcBorders>
            <w:vAlign w:val="center"/>
          </w:tcPr>
          <w:p w14:paraId="28E1B80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7c.</w:t>
            </w:r>
          </w:p>
        </w:tc>
        <w:tc>
          <w:tcPr>
            <w:tcW w:w="7164" w:type="dxa"/>
            <w:tcBorders>
              <w:top w:val="single" w:sz="2" w:space="0" w:color="auto"/>
              <w:left w:val="single" w:sz="2" w:space="0" w:color="auto"/>
              <w:bottom w:val="single" w:sz="12" w:space="0" w:color="auto"/>
              <w:right w:val="single" w:sz="2" w:space="0" w:color="auto"/>
            </w:tcBorders>
            <w:vAlign w:val="center"/>
          </w:tcPr>
          <w:p w14:paraId="765E49BF"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Percentage of LEAs that reported students for a firearm offense</w:t>
            </w:r>
          </w:p>
        </w:tc>
        <w:tc>
          <w:tcPr>
            <w:tcW w:w="1584" w:type="dxa"/>
            <w:tcBorders>
              <w:top w:val="single" w:sz="2" w:space="0" w:color="auto"/>
              <w:left w:val="single" w:sz="2" w:space="0" w:color="auto"/>
              <w:bottom w:val="single" w:sz="12" w:space="0" w:color="auto"/>
            </w:tcBorders>
            <w:vAlign w:val="center"/>
          </w:tcPr>
          <w:p w14:paraId="1A4016BB"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5</w:t>
            </w:r>
          </w:p>
        </w:tc>
      </w:tr>
    </w:tbl>
    <w:p w14:paraId="5C00FC66" w14:textId="77777777" w:rsidR="00CD3D0A" w:rsidRDefault="00CD3D0A">
      <w:pPr>
        <w:tabs>
          <w:tab w:val="left" w:pos="1080"/>
        </w:tabs>
        <w:rPr>
          <w:rFonts w:ascii="Arial" w:hAnsi="Arial" w:cs="Arial"/>
          <w:sz w:val="20"/>
        </w:rPr>
      </w:pPr>
    </w:p>
    <w:p w14:paraId="2CDFC8D2" w14:textId="77777777" w:rsidR="00CD3D0A" w:rsidRDefault="00CD3D0A">
      <w:pPr>
        <w:tabs>
          <w:tab w:val="left" w:pos="1080"/>
        </w:tabs>
        <w:rPr>
          <w:rFonts w:ascii="Arial" w:hAnsi="Arial" w:cs="Arial"/>
          <w:sz w:val="20"/>
        </w:rPr>
      </w:pPr>
    </w:p>
    <w:p w14:paraId="2027EC1E" w14:textId="77777777" w:rsidR="00CD3D0A" w:rsidRDefault="00CD3D0A">
      <w:pPr>
        <w:tabs>
          <w:tab w:val="left" w:pos="1080"/>
        </w:tabs>
        <w:rPr>
          <w:rFonts w:ascii="Arial" w:hAnsi="Arial" w:cs="Arial"/>
          <w:sz w:val="20"/>
        </w:rPr>
      </w:pPr>
      <w:r>
        <w:rPr>
          <w:rFonts w:ascii="Arial" w:hAnsi="Arial" w:cs="Arial"/>
          <w:sz w:val="20"/>
        </w:rPr>
        <w:br w:type="page"/>
      </w:r>
    </w:p>
    <w:p w14:paraId="369A0DD8" w14:textId="77777777" w:rsidR="00CD3D0A" w:rsidRDefault="00CD3D0A">
      <w:pPr>
        <w:pBdr>
          <w:top w:val="single" w:sz="18" w:space="1" w:color="auto"/>
          <w:bottom w:val="single" w:sz="18" w:space="1" w:color="auto"/>
        </w:pBdr>
        <w:tabs>
          <w:tab w:val="left" w:pos="1080"/>
        </w:tabs>
        <w:rPr>
          <w:rFonts w:ascii="Arial" w:hAnsi="Arial" w:cs="Arial"/>
          <w:b/>
          <w:sz w:val="28"/>
          <w:szCs w:val="28"/>
        </w:rPr>
      </w:pPr>
      <w:smartTag w:uri="urn:schemas-microsoft-com:office:smarttags" w:element="State">
        <w:smartTag w:uri="urn:schemas-microsoft-com:office:smarttags" w:element="place">
          <w:r>
            <w:rPr>
              <w:rFonts w:ascii="Arial" w:hAnsi="Arial" w:cs="Arial"/>
              <w:b/>
              <w:noProof/>
              <w:sz w:val="28"/>
              <w:szCs w:val="28"/>
            </w:rPr>
            <w:t>Oklahoma</w:t>
          </w:r>
        </w:smartTag>
      </w:smartTag>
      <w:r>
        <w:rPr>
          <w:rFonts w:ascii="Arial" w:hAnsi="Arial" w:cs="Arial"/>
          <w:b/>
          <w:sz w:val="28"/>
          <w:szCs w:val="28"/>
        </w:rPr>
        <w:t xml:space="preserve"> (continued)</w:t>
      </w:r>
    </w:p>
    <w:p w14:paraId="4F11F43B" w14:textId="77777777" w:rsidR="00CD3D0A" w:rsidRDefault="00CD3D0A">
      <w:pPr>
        <w:tabs>
          <w:tab w:val="left" w:pos="1080"/>
        </w:tabs>
        <w:rPr>
          <w:rFonts w:ascii="Arial" w:hAnsi="Arial" w:cs="Arial"/>
          <w:sz w:val="20"/>
        </w:rPr>
      </w:pPr>
    </w:p>
    <w:p w14:paraId="7ED35053" w14:textId="77777777" w:rsidR="00CD3D0A" w:rsidRDefault="00CD3D0A">
      <w:pPr>
        <w:pBdr>
          <w:bottom w:val="single" w:sz="8" w:space="1" w:color="auto"/>
        </w:pBdr>
        <w:tabs>
          <w:tab w:val="left" w:pos="1260"/>
        </w:tabs>
        <w:rPr>
          <w:rFonts w:ascii="Arial" w:hAnsi="Arial" w:cs="Arial"/>
          <w:b/>
          <w:sz w:val="20"/>
        </w:rPr>
      </w:pPr>
      <w:r>
        <w:rPr>
          <w:rFonts w:ascii="Arial" w:hAnsi="Arial" w:cs="Arial"/>
          <w:b/>
          <w:sz w:val="20"/>
        </w:rPr>
        <w:t>Question 8.  Data Quality</w:t>
      </w:r>
    </w:p>
    <w:p w14:paraId="0BBD78A4" w14:textId="77777777" w:rsidR="00CD3D0A" w:rsidRDefault="00CD3D0A">
      <w:pPr>
        <w:pBdr>
          <w:bottom w:val="single" w:sz="8" w:space="1" w:color="auto"/>
        </w:pBdr>
        <w:tabs>
          <w:tab w:val="left" w:pos="1260"/>
        </w:tabs>
        <w:rPr>
          <w:rFonts w:ascii="Arial" w:hAnsi="Arial" w:cs="Arial"/>
          <w:b/>
          <w:sz w:val="20"/>
        </w:rPr>
      </w:pPr>
    </w:p>
    <w:p w14:paraId="7EC9E20C" w14:textId="77777777" w:rsidR="00CD3D0A" w:rsidRDefault="00CD3D0A">
      <w:pPr>
        <w:pBdr>
          <w:bottom w:val="single" w:sz="8" w:space="1" w:color="auto"/>
        </w:pBdr>
        <w:tabs>
          <w:tab w:val="left" w:pos="1260"/>
        </w:tabs>
        <w:rPr>
          <w:rFonts w:ascii="Arial" w:hAnsi="Arial" w:cs="Arial"/>
          <w:sz w:val="20"/>
        </w:rPr>
      </w:pPr>
      <w:r>
        <w:rPr>
          <w:rFonts w:ascii="Arial" w:hAnsi="Arial" w:cs="Arial"/>
          <w:sz w:val="20"/>
        </w:rPr>
        <w:t>Information that explains any circumstances affecting the quality of data submitted.</w:t>
      </w:r>
    </w:p>
    <w:p w14:paraId="21F1E896" w14:textId="77777777" w:rsidR="00CD3D0A" w:rsidRDefault="00CD3D0A">
      <w:pPr>
        <w:tabs>
          <w:tab w:val="left" w:pos="1260"/>
        </w:tabs>
        <w:jc w:val="left"/>
        <w:rPr>
          <w:rFonts w:ascii="Arial" w:hAnsi="Arial" w:cs="Arial"/>
          <w:sz w:val="20"/>
        </w:rPr>
      </w:pPr>
      <w:r>
        <w:rPr>
          <w:rFonts w:ascii="Arial" w:hAnsi="Arial" w:cs="Arial"/>
          <w:sz w:val="20"/>
        </w:rPr>
        <w:t>None.</w:t>
      </w:r>
    </w:p>
    <w:p w14:paraId="587490A4" w14:textId="77777777" w:rsidR="00CD3D0A" w:rsidRDefault="00CD3D0A">
      <w:pPr>
        <w:tabs>
          <w:tab w:val="left" w:pos="1260"/>
        </w:tabs>
        <w:jc w:val="left"/>
        <w:rPr>
          <w:rFonts w:ascii="Arial" w:hAnsi="Arial" w:cs="Arial"/>
          <w:sz w:val="20"/>
        </w:rPr>
      </w:pPr>
    </w:p>
    <w:p w14:paraId="0ADDCEBB" w14:textId="77777777" w:rsidR="00CD3D0A" w:rsidRDefault="00CD3D0A">
      <w:pPr>
        <w:tabs>
          <w:tab w:val="left" w:pos="1260"/>
        </w:tabs>
        <w:jc w:val="left"/>
        <w:rPr>
          <w:rFonts w:ascii="Arial" w:hAnsi="Arial" w:cs="Arial"/>
          <w:sz w:val="20"/>
        </w:rPr>
      </w:pPr>
    </w:p>
    <w:p w14:paraId="7A5085AA" w14:textId="77777777" w:rsidR="00CD3D0A" w:rsidRDefault="00CD3D0A">
      <w:pPr>
        <w:tabs>
          <w:tab w:val="left" w:pos="1080"/>
        </w:tabs>
        <w:rPr>
          <w:rFonts w:ascii="Arial" w:hAnsi="Arial" w:cs="Arial"/>
          <w:b/>
          <w:sz w:val="20"/>
        </w:rPr>
      </w:pPr>
      <w:r>
        <w:rPr>
          <w:rFonts w:ascii="Arial" w:hAnsi="Arial" w:cs="Arial"/>
          <w:b/>
          <w:sz w:val="20"/>
        </w:rPr>
        <w:t xml:space="preserve">Question 9.  </w:t>
      </w:r>
      <w:r>
        <w:rPr>
          <w:rFonts w:ascii="Arial" w:hAnsi="Arial" w:cs="Arial"/>
          <w:b/>
          <w:i/>
          <w:sz w:val="20"/>
        </w:rPr>
        <w:t>GFSA</w:t>
      </w:r>
      <w:r>
        <w:rPr>
          <w:rFonts w:ascii="Arial" w:hAnsi="Arial" w:cs="Arial"/>
          <w:b/>
          <w:sz w:val="20"/>
        </w:rPr>
        <w:t>–related State Law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01C22453" w14:textId="77777777">
        <w:tc>
          <w:tcPr>
            <w:tcW w:w="828" w:type="dxa"/>
            <w:tcBorders>
              <w:bottom w:val="single" w:sz="12" w:space="0" w:color="auto"/>
            </w:tcBorders>
          </w:tcPr>
          <w:p w14:paraId="7E24D1A0"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658AE587"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1C94565E"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52E296F2" w14:textId="77777777">
        <w:tc>
          <w:tcPr>
            <w:tcW w:w="828" w:type="dxa"/>
            <w:tcBorders>
              <w:top w:val="single" w:sz="12" w:space="0" w:color="auto"/>
              <w:bottom w:val="single" w:sz="12" w:space="0" w:color="auto"/>
              <w:right w:val="single" w:sz="2" w:space="0" w:color="auto"/>
            </w:tcBorders>
            <w:vAlign w:val="center"/>
          </w:tcPr>
          <w:p w14:paraId="0FF8454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9.</w:t>
            </w:r>
          </w:p>
        </w:tc>
        <w:tc>
          <w:tcPr>
            <w:tcW w:w="5580" w:type="dxa"/>
            <w:tcBorders>
              <w:top w:val="single" w:sz="12" w:space="0" w:color="auto"/>
              <w:left w:val="single" w:sz="2" w:space="0" w:color="auto"/>
              <w:bottom w:val="single" w:sz="12" w:space="0" w:color="auto"/>
              <w:right w:val="single" w:sz="2" w:space="0" w:color="auto"/>
            </w:tcBorders>
            <w:vAlign w:val="center"/>
          </w:tcPr>
          <w:p w14:paraId="428615A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Has your state law related to the </w:t>
            </w:r>
            <w:r>
              <w:rPr>
                <w:rFonts w:ascii="Arial" w:hAnsi="Arial" w:cs="Arial"/>
                <w:i/>
                <w:sz w:val="18"/>
                <w:szCs w:val="18"/>
              </w:rPr>
              <w:t>GFSA</w:t>
            </w:r>
            <w:r>
              <w:rPr>
                <w:rFonts w:ascii="Arial" w:hAnsi="Arial" w:cs="Arial"/>
                <w:sz w:val="18"/>
                <w:szCs w:val="18"/>
              </w:rPr>
              <w:t xml:space="preserve"> changed in the past 12 months?</w:t>
            </w:r>
          </w:p>
        </w:tc>
        <w:tc>
          <w:tcPr>
            <w:tcW w:w="3168" w:type="dxa"/>
            <w:tcBorders>
              <w:top w:val="single" w:sz="12" w:space="0" w:color="auto"/>
              <w:left w:val="single" w:sz="2" w:space="0" w:color="auto"/>
              <w:bottom w:val="single" w:sz="12" w:space="0" w:color="auto"/>
            </w:tcBorders>
            <w:vAlign w:val="center"/>
          </w:tcPr>
          <w:p w14:paraId="2CF87664"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59C599BB" w14:textId="77777777" w:rsidR="00CD3D0A" w:rsidRDefault="00CD3D0A">
      <w:pPr>
        <w:tabs>
          <w:tab w:val="left" w:pos="1080"/>
        </w:tabs>
        <w:rPr>
          <w:rFonts w:ascii="Arial" w:hAnsi="Arial" w:cs="Arial"/>
          <w:sz w:val="20"/>
        </w:rPr>
      </w:pPr>
    </w:p>
    <w:p w14:paraId="0CA77048" w14:textId="77777777" w:rsidR="00CD3D0A" w:rsidRDefault="00CD3D0A">
      <w:pPr>
        <w:tabs>
          <w:tab w:val="left" w:pos="1080"/>
        </w:tabs>
        <w:rPr>
          <w:rFonts w:ascii="Arial" w:hAnsi="Arial" w:cs="Arial"/>
          <w:b/>
          <w:sz w:val="20"/>
        </w:rPr>
      </w:pPr>
      <w:r>
        <w:rPr>
          <w:rFonts w:ascii="Arial" w:hAnsi="Arial" w:cs="Arial"/>
          <w:b/>
          <w:sz w:val="20"/>
        </w:rPr>
        <w:t>Question 10.  Alternative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5313D435" w14:textId="77777777">
        <w:tc>
          <w:tcPr>
            <w:tcW w:w="828" w:type="dxa"/>
            <w:tcBorders>
              <w:bottom w:val="single" w:sz="12" w:space="0" w:color="auto"/>
            </w:tcBorders>
          </w:tcPr>
          <w:p w14:paraId="0E8B295D"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0BBE98E6"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29FC674E"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0AF26915" w14:textId="77777777">
        <w:tc>
          <w:tcPr>
            <w:tcW w:w="828" w:type="dxa"/>
            <w:tcBorders>
              <w:top w:val="single" w:sz="12" w:space="0" w:color="auto"/>
              <w:bottom w:val="single" w:sz="2" w:space="0" w:color="auto"/>
              <w:right w:val="single" w:sz="2" w:space="0" w:color="auto"/>
            </w:tcBorders>
            <w:vAlign w:val="center"/>
          </w:tcPr>
          <w:p w14:paraId="3AC0C9E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10a.</w:t>
            </w:r>
          </w:p>
        </w:tc>
        <w:tc>
          <w:tcPr>
            <w:tcW w:w="5580" w:type="dxa"/>
            <w:tcBorders>
              <w:top w:val="single" w:sz="12" w:space="0" w:color="auto"/>
              <w:left w:val="single" w:sz="2" w:space="0" w:color="auto"/>
              <w:bottom w:val="single" w:sz="2" w:space="0" w:color="auto"/>
              <w:right w:val="single" w:sz="2" w:space="0" w:color="auto"/>
            </w:tcBorders>
            <w:vAlign w:val="center"/>
          </w:tcPr>
          <w:p w14:paraId="110F465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How does your state law address the need for providing educational services in an alternative setting to students expelled from their regular school setting?</w:t>
            </w:r>
          </w:p>
        </w:tc>
        <w:tc>
          <w:tcPr>
            <w:tcW w:w="3168" w:type="dxa"/>
            <w:tcBorders>
              <w:top w:val="single" w:sz="12" w:space="0" w:color="auto"/>
              <w:left w:val="single" w:sz="2" w:space="0" w:color="auto"/>
              <w:bottom w:val="single" w:sz="2" w:space="0" w:color="auto"/>
            </w:tcBorders>
            <w:vAlign w:val="center"/>
          </w:tcPr>
          <w:p w14:paraId="12095444" w14:textId="77777777" w:rsidR="00CD3D0A" w:rsidRDefault="00CD3D0A">
            <w:pPr>
              <w:spacing w:before="60" w:after="60"/>
              <w:jc w:val="left"/>
              <w:rPr>
                <w:rFonts w:ascii="Arial" w:hAnsi="Arial" w:cs="Arial"/>
                <w:sz w:val="18"/>
                <w:szCs w:val="18"/>
              </w:rPr>
            </w:pPr>
            <w:r>
              <w:rPr>
                <w:rFonts w:ascii="Arial" w:hAnsi="Arial" w:cs="Arial"/>
                <w:noProof/>
                <w:sz w:val="18"/>
                <w:szCs w:val="18"/>
              </w:rPr>
              <w:t>State law encourages LEAs to provide educational services to expelled students in an alternative setting.</w:t>
            </w:r>
          </w:p>
        </w:tc>
      </w:tr>
      <w:tr w:rsidR="00CD3D0A" w14:paraId="546FF6AE" w14:textId="77777777">
        <w:tc>
          <w:tcPr>
            <w:tcW w:w="828" w:type="dxa"/>
            <w:tcBorders>
              <w:top w:val="single" w:sz="2" w:space="0" w:color="auto"/>
              <w:bottom w:val="single" w:sz="12" w:space="0" w:color="auto"/>
              <w:right w:val="single" w:sz="2" w:space="0" w:color="auto"/>
            </w:tcBorders>
            <w:vAlign w:val="center"/>
          </w:tcPr>
          <w:p w14:paraId="10B5FCD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10b.</w:t>
            </w:r>
          </w:p>
        </w:tc>
        <w:tc>
          <w:tcPr>
            <w:tcW w:w="5580" w:type="dxa"/>
            <w:tcBorders>
              <w:top w:val="single" w:sz="2" w:space="0" w:color="auto"/>
              <w:left w:val="single" w:sz="2" w:space="0" w:color="auto"/>
              <w:bottom w:val="single" w:sz="12" w:space="0" w:color="auto"/>
              <w:right w:val="single" w:sz="2" w:space="0" w:color="auto"/>
            </w:tcBorders>
            <w:vAlign w:val="center"/>
          </w:tcPr>
          <w:p w14:paraId="30B145A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Are any state funds used to support the implementation of educational services in alternative settings as it relates to students who have been expelled under the </w:t>
            </w:r>
            <w:r>
              <w:rPr>
                <w:rFonts w:ascii="Arial" w:hAnsi="Arial" w:cs="Arial"/>
                <w:i/>
                <w:sz w:val="18"/>
                <w:szCs w:val="18"/>
              </w:rPr>
              <w:t>GFSA?</w:t>
            </w:r>
          </w:p>
        </w:tc>
        <w:tc>
          <w:tcPr>
            <w:tcW w:w="3168" w:type="dxa"/>
            <w:tcBorders>
              <w:top w:val="single" w:sz="2" w:space="0" w:color="auto"/>
              <w:left w:val="single" w:sz="2" w:space="0" w:color="auto"/>
              <w:bottom w:val="single" w:sz="12" w:space="0" w:color="auto"/>
            </w:tcBorders>
            <w:vAlign w:val="center"/>
          </w:tcPr>
          <w:p w14:paraId="1BCAF6EF" w14:textId="77777777" w:rsidR="00CD3D0A" w:rsidRDefault="00CD3D0A">
            <w:pPr>
              <w:spacing w:before="60" w:after="60"/>
              <w:jc w:val="left"/>
              <w:rPr>
                <w:rFonts w:ascii="Arial" w:hAnsi="Arial" w:cs="Arial"/>
                <w:sz w:val="18"/>
                <w:szCs w:val="18"/>
              </w:rPr>
            </w:pPr>
            <w:r>
              <w:rPr>
                <w:rFonts w:ascii="Arial" w:hAnsi="Arial" w:cs="Arial"/>
                <w:noProof/>
                <w:sz w:val="18"/>
                <w:szCs w:val="18"/>
              </w:rPr>
              <w:t>Yes.</w:t>
            </w:r>
          </w:p>
        </w:tc>
      </w:tr>
    </w:tbl>
    <w:p w14:paraId="66575277" w14:textId="77777777" w:rsidR="00CD3D0A" w:rsidRDefault="00CD3D0A">
      <w:pPr>
        <w:tabs>
          <w:tab w:val="left" w:pos="1080"/>
        </w:tabs>
        <w:rPr>
          <w:rFonts w:ascii="Arial" w:hAnsi="Arial" w:cs="Arial"/>
          <w:sz w:val="20"/>
        </w:rPr>
      </w:pPr>
    </w:p>
    <w:p w14:paraId="3F039697" w14:textId="77777777" w:rsidR="00CD3D0A" w:rsidRDefault="00CD3D0A">
      <w:pPr>
        <w:tabs>
          <w:tab w:val="left" w:pos="1080"/>
        </w:tabs>
        <w:rPr>
          <w:rFonts w:ascii="Arial" w:hAnsi="Arial" w:cs="Arial"/>
          <w:sz w:val="20"/>
        </w:rPr>
      </w:pPr>
    </w:p>
    <w:p w14:paraId="07B50643" w14:textId="77777777" w:rsidR="00CD3D0A" w:rsidRDefault="00CD3D0A">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Comparison─2002</w:t>
      </w:r>
      <w:r>
        <w:rPr>
          <w:rFonts w:ascii="Arial" w:hAnsi="Arial" w:cs="Arial"/>
          <w:b/>
          <w:sz w:val="18"/>
          <w:szCs w:val="18"/>
        </w:rPr>
        <w:t>–</w:t>
      </w:r>
      <w:r>
        <w:rPr>
          <w:rFonts w:ascii="Arial" w:hAnsi="Arial" w:cs="Arial"/>
          <w:b/>
          <w:sz w:val="28"/>
          <w:szCs w:val="28"/>
        </w:rPr>
        <w:t>03 to 2003</w:t>
      </w:r>
      <w:r>
        <w:rPr>
          <w:rFonts w:ascii="Arial" w:hAnsi="Arial" w:cs="Arial"/>
          <w:b/>
          <w:sz w:val="18"/>
          <w:szCs w:val="18"/>
        </w:rPr>
        <w:t>–</w:t>
      </w:r>
      <w:r>
        <w:rPr>
          <w:rFonts w:ascii="Arial" w:hAnsi="Arial" w:cs="Arial"/>
          <w:b/>
          <w:sz w:val="28"/>
          <w:szCs w:val="28"/>
        </w:rPr>
        <w:t>04</w:t>
      </w:r>
    </w:p>
    <w:p w14:paraId="46BDDEEE" w14:textId="77777777" w:rsidR="00CD3D0A" w:rsidRDefault="00CD3D0A">
      <w:pPr>
        <w:tabs>
          <w:tab w:val="left" w:pos="1260"/>
        </w:tabs>
        <w:jc w:val="left"/>
        <w:rPr>
          <w:sz w:val="20"/>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1440"/>
        <w:gridCol w:w="1440"/>
      </w:tblGrid>
      <w:tr w:rsidR="00CD3D0A" w14:paraId="51D517BB" w14:textId="77777777">
        <w:tc>
          <w:tcPr>
            <w:tcW w:w="3888" w:type="dxa"/>
            <w:tcBorders>
              <w:bottom w:val="single" w:sz="12" w:space="0" w:color="auto"/>
              <w:right w:val="single" w:sz="2" w:space="0" w:color="auto"/>
            </w:tcBorders>
          </w:tcPr>
          <w:p w14:paraId="7D1E18D7"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Data</w:t>
            </w:r>
          </w:p>
        </w:tc>
        <w:tc>
          <w:tcPr>
            <w:tcW w:w="1440" w:type="dxa"/>
            <w:tcBorders>
              <w:left w:val="single" w:sz="2" w:space="0" w:color="auto"/>
              <w:bottom w:val="single" w:sz="12" w:space="0" w:color="auto"/>
              <w:right w:val="single" w:sz="2" w:space="0" w:color="auto"/>
            </w:tcBorders>
          </w:tcPr>
          <w:p w14:paraId="06ABDBC8"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2002–03</w:t>
            </w:r>
          </w:p>
        </w:tc>
        <w:tc>
          <w:tcPr>
            <w:tcW w:w="1440" w:type="dxa"/>
            <w:tcBorders>
              <w:left w:val="single" w:sz="2" w:space="0" w:color="auto"/>
              <w:bottom w:val="single" w:sz="12" w:space="0" w:color="auto"/>
            </w:tcBorders>
          </w:tcPr>
          <w:p w14:paraId="0A1B3BE3"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2003–04</w:t>
            </w:r>
          </w:p>
        </w:tc>
      </w:tr>
      <w:tr w:rsidR="00CD3D0A" w14:paraId="5F1F0849" w14:textId="77777777">
        <w:tc>
          <w:tcPr>
            <w:tcW w:w="3888" w:type="dxa"/>
            <w:tcBorders>
              <w:top w:val="single" w:sz="12" w:space="0" w:color="auto"/>
              <w:bottom w:val="single" w:sz="2" w:space="0" w:color="auto"/>
              <w:right w:val="single" w:sz="2" w:space="0" w:color="auto"/>
            </w:tcBorders>
            <w:vAlign w:val="center"/>
          </w:tcPr>
          <w:p w14:paraId="76FC3779"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44E9154B"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33</w:t>
            </w:r>
          </w:p>
        </w:tc>
        <w:tc>
          <w:tcPr>
            <w:tcW w:w="1440" w:type="dxa"/>
            <w:tcBorders>
              <w:top w:val="single" w:sz="12" w:space="0" w:color="auto"/>
              <w:left w:val="single" w:sz="2" w:space="0" w:color="auto"/>
              <w:bottom w:val="single" w:sz="2" w:space="0" w:color="auto"/>
            </w:tcBorders>
            <w:vAlign w:val="center"/>
          </w:tcPr>
          <w:p w14:paraId="3CE2AD4C"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35</w:t>
            </w:r>
          </w:p>
        </w:tc>
      </w:tr>
      <w:tr w:rsidR="00CD3D0A" w14:paraId="35DEE6D8" w14:textId="77777777">
        <w:tc>
          <w:tcPr>
            <w:tcW w:w="3888" w:type="dxa"/>
            <w:tcBorders>
              <w:top w:val="single" w:sz="2" w:space="0" w:color="auto"/>
              <w:bottom w:val="single" w:sz="2" w:space="0" w:color="auto"/>
            </w:tcBorders>
            <w:vAlign w:val="center"/>
          </w:tcPr>
          <w:p w14:paraId="448DC3E4"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Change (2002–03 to 2003–04)</w:t>
            </w:r>
          </w:p>
        </w:tc>
        <w:tc>
          <w:tcPr>
            <w:tcW w:w="1440" w:type="dxa"/>
            <w:tcBorders>
              <w:top w:val="single" w:sz="2" w:space="0" w:color="auto"/>
              <w:bottom w:val="single" w:sz="2" w:space="0" w:color="auto"/>
              <w:right w:val="single" w:sz="2" w:space="0" w:color="auto"/>
            </w:tcBorders>
            <w:vAlign w:val="center"/>
          </w:tcPr>
          <w:p w14:paraId="0DA0E6D6"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70C44D85"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2</w:t>
            </w:r>
          </w:p>
        </w:tc>
      </w:tr>
      <w:tr w:rsidR="00CD3D0A" w14:paraId="4086E35D" w14:textId="77777777">
        <w:tc>
          <w:tcPr>
            <w:tcW w:w="3888" w:type="dxa"/>
            <w:tcBorders>
              <w:top w:val="single" w:sz="2" w:space="0" w:color="auto"/>
            </w:tcBorders>
            <w:vAlign w:val="center"/>
          </w:tcPr>
          <w:p w14:paraId="434ACC4D"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Percentage Change</w:t>
            </w:r>
          </w:p>
        </w:tc>
        <w:tc>
          <w:tcPr>
            <w:tcW w:w="1440" w:type="dxa"/>
            <w:tcBorders>
              <w:top w:val="single" w:sz="2" w:space="0" w:color="auto"/>
              <w:right w:val="single" w:sz="2" w:space="0" w:color="auto"/>
            </w:tcBorders>
            <w:vAlign w:val="center"/>
          </w:tcPr>
          <w:p w14:paraId="278C8C07"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55E4AB27"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6</w:t>
            </w:r>
          </w:p>
        </w:tc>
      </w:tr>
    </w:tbl>
    <w:p w14:paraId="11CD4BB7" w14:textId="77777777" w:rsidR="00CD3D0A" w:rsidRDefault="00CD3D0A">
      <w:pPr>
        <w:tabs>
          <w:tab w:val="left" w:pos="1260"/>
        </w:tabs>
        <w:jc w:val="left"/>
        <w:rPr>
          <w:rFonts w:ascii="Arial" w:hAnsi="Arial" w:cs="Arial"/>
          <w:sz w:val="20"/>
        </w:rPr>
      </w:pPr>
    </w:p>
    <w:p w14:paraId="0BDE78A9" w14:textId="77777777" w:rsidR="00CD3D0A" w:rsidRDefault="00CD3D0A">
      <w:pPr>
        <w:tabs>
          <w:tab w:val="left" w:pos="1260"/>
        </w:tabs>
        <w:jc w:val="left"/>
        <w:rPr>
          <w:rFonts w:ascii="Arial" w:hAnsi="Arial" w:cs="Arial"/>
          <w:sz w:val="20"/>
        </w:rPr>
      </w:pPr>
    </w:p>
    <w:p w14:paraId="70C7A250" w14:textId="77777777" w:rsidR="00CD3D0A" w:rsidRDefault="00CD3D0A">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35AADCBC" w14:textId="77777777" w:rsidR="00CD3D0A" w:rsidRDefault="00CD3D0A">
      <w:pPr>
        <w:tabs>
          <w:tab w:val="left" w:pos="1260"/>
        </w:tabs>
        <w:jc w:val="left"/>
        <w:rPr>
          <w:rFonts w:ascii="Arial" w:hAnsi="Arial" w:cs="Arial"/>
          <w:sz w:val="20"/>
        </w:rPr>
        <w:sectPr w:rsidR="00CD3D0A">
          <w:pgSz w:w="12240" w:h="15840"/>
          <w:pgMar w:top="1152" w:right="1440" w:bottom="1008" w:left="1440" w:header="720" w:footer="720" w:gutter="0"/>
          <w:cols w:space="720"/>
          <w:docGrid w:linePitch="360"/>
        </w:sectPr>
      </w:pPr>
      <w:r>
        <w:rPr>
          <w:rFonts w:ascii="Arial" w:hAnsi="Arial" w:cs="Arial"/>
          <w:noProof/>
          <w:sz w:val="20"/>
        </w:rPr>
        <w:t>None.</w:t>
      </w:r>
    </w:p>
    <w:p w14:paraId="76E2F3EE" w14:textId="77777777" w:rsidR="00CD3D0A" w:rsidRDefault="00CD3D0A">
      <w:pPr>
        <w:pStyle w:val="Heading2"/>
        <w:spacing w:after="0" w:line="240" w:lineRule="atLeast"/>
        <w:rPr>
          <w:rFonts w:ascii="Arial" w:hAnsi="Arial" w:cs="Arial"/>
          <w:bCs/>
          <w:sz w:val="28"/>
          <w:szCs w:val="28"/>
        </w:rPr>
      </w:pPr>
      <w:bookmarkStart w:id="70" w:name="_Toc165448293"/>
      <w:smartTag w:uri="urn:schemas-microsoft-com:office:smarttags" w:element="State">
        <w:smartTag w:uri="urn:schemas-microsoft-com:office:smarttags" w:element="place">
          <w:r>
            <w:rPr>
              <w:rFonts w:ascii="Arial" w:hAnsi="Arial" w:cs="Arial"/>
              <w:bCs/>
              <w:noProof/>
              <w:sz w:val="28"/>
              <w:szCs w:val="28"/>
            </w:rPr>
            <w:t>Oregon</w:t>
          </w:r>
        </w:smartTag>
      </w:smartTag>
      <w:bookmarkEnd w:id="70"/>
    </w:p>
    <w:p w14:paraId="7BB4F748" w14:textId="77777777" w:rsidR="00CD3D0A" w:rsidRDefault="00CD3D0A">
      <w:pPr>
        <w:pBdr>
          <w:top w:val="single" w:sz="18" w:space="1" w:color="auto"/>
          <w:bottom w:val="single" w:sz="18" w:space="1" w:color="auto"/>
        </w:pBdr>
        <w:tabs>
          <w:tab w:val="left" w:pos="1080"/>
        </w:tabs>
        <w:rPr>
          <w:rFonts w:ascii="Arial" w:hAnsi="Arial" w:cs="Arial"/>
          <w:b/>
          <w:sz w:val="24"/>
          <w:szCs w:val="24"/>
        </w:rPr>
      </w:pPr>
      <w:r>
        <w:rPr>
          <w:rFonts w:ascii="Arial" w:hAnsi="Arial" w:cs="Arial"/>
          <w:b/>
          <w:sz w:val="24"/>
          <w:szCs w:val="24"/>
        </w:rPr>
        <w:t>2003–04 Data</w:t>
      </w:r>
    </w:p>
    <w:p w14:paraId="687F6EE1" w14:textId="77777777" w:rsidR="00CD3D0A" w:rsidRDefault="00CD3D0A">
      <w:pPr>
        <w:tabs>
          <w:tab w:val="left" w:pos="1080"/>
        </w:tabs>
      </w:pPr>
    </w:p>
    <w:p w14:paraId="7BCD92F7" w14:textId="77777777" w:rsidR="00CD3D0A" w:rsidRDefault="00CD3D0A">
      <w:pPr>
        <w:tabs>
          <w:tab w:val="left" w:pos="1080"/>
        </w:tabs>
        <w:rPr>
          <w:rFonts w:ascii="Arial" w:hAnsi="Arial" w:cs="Arial"/>
          <w:b/>
          <w:sz w:val="20"/>
        </w:rPr>
      </w:pPr>
      <w:r>
        <w:rPr>
          <w:rFonts w:ascii="Arial" w:hAnsi="Arial" w:cs="Arial"/>
          <w:b/>
          <w:sz w:val="20"/>
        </w:rPr>
        <w:t>Question 1.  Firearms Incidents</w:t>
      </w:r>
    </w:p>
    <w:p w14:paraId="188BF6C8" w14:textId="77777777" w:rsidR="00CD3D0A" w:rsidRDefault="00CD3D0A">
      <w:pPr>
        <w:tabs>
          <w:tab w:val="left" w:pos="1080"/>
        </w:tabs>
        <w:ind w:firstLine="720"/>
        <w:rPr>
          <w:rFonts w:ascii="Arial" w:hAnsi="Arial" w:cs="Arial"/>
          <w:sz w:val="20"/>
        </w:rPr>
      </w:pPr>
    </w:p>
    <w:p w14:paraId="4C87239B" w14:textId="77777777" w:rsidR="00CD3D0A" w:rsidRDefault="00CD3D0A">
      <w:pPr>
        <w:tabs>
          <w:tab w:val="left" w:pos="1080"/>
        </w:tabs>
        <w:ind w:firstLine="720"/>
        <w:rPr>
          <w:rFonts w:ascii="Arial" w:hAnsi="Arial" w:cs="Arial"/>
          <w:sz w:val="20"/>
        </w:rPr>
      </w:pPr>
      <w:r>
        <w:rPr>
          <w:rFonts w:ascii="Arial" w:hAnsi="Arial" w:cs="Arial"/>
          <w:sz w:val="20"/>
        </w:rPr>
        <w:t>1a.  Number of students who were found to have brought or possessed a firearm in school</w:t>
      </w:r>
    </w:p>
    <w:p w14:paraId="776DE00D" w14:textId="77777777" w:rsidR="00CD3D0A" w:rsidRDefault="00CD3D0A">
      <w:pPr>
        <w:tabs>
          <w:tab w:val="left" w:pos="1080"/>
        </w:tabs>
        <w:rPr>
          <w:rFonts w:ascii="Arial" w:hAnsi="Arial" w:cs="Arial"/>
          <w:sz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1797"/>
        <w:gridCol w:w="1792"/>
        <w:gridCol w:w="1796"/>
        <w:gridCol w:w="1849"/>
      </w:tblGrid>
      <w:tr w:rsidR="00CD3D0A" w14:paraId="07970193" w14:textId="77777777">
        <w:tc>
          <w:tcPr>
            <w:tcW w:w="1622" w:type="dxa"/>
          </w:tcPr>
          <w:p w14:paraId="4D393E6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School Level</w:t>
            </w:r>
          </w:p>
        </w:tc>
        <w:tc>
          <w:tcPr>
            <w:tcW w:w="1797" w:type="dxa"/>
          </w:tcPr>
          <w:p w14:paraId="281B8348"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Handguns</w:t>
            </w:r>
          </w:p>
        </w:tc>
        <w:tc>
          <w:tcPr>
            <w:tcW w:w="1792" w:type="dxa"/>
          </w:tcPr>
          <w:p w14:paraId="42882BC9"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Rifles or Shotguns</w:t>
            </w:r>
          </w:p>
        </w:tc>
        <w:tc>
          <w:tcPr>
            <w:tcW w:w="1796" w:type="dxa"/>
          </w:tcPr>
          <w:p w14:paraId="7D04948F"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Other Firearms</w:t>
            </w:r>
          </w:p>
        </w:tc>
        <w:tc>
          <w:tcPr>
            <w:tcW w:w="1849" w:type="dxa"/>
          </w:tcPr>
          <w:p w14:paraId="33C42A49"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Total</w:t>
            </w:r>
          </w:p>
        </w:tc>
      </w:tr>
      <w:tr w:rsidR="00CD3D0A" w14:paraId="23BDE6FD" w14:textId="77777777">
        <w:tc>
          <w:tcPr>
            <w:tcW w:w="1622" w:type="dxa"/>
          </w:tcPr>
          <w:p w14:paraId="472409B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Elementary</w:t>
            </w:r>
          </w:p>
        </w:tc>
        <w:tc>
          <w:tcPr>
            <w:tcW w:w="1797" w:type="dxa"/>
            <w:vAlign w:val="center"/>
          </w:tcPr>
          <w:p w14:paraId="4C959CDA"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4</w:t>
            </w:r>
          </w:p>
        </w:tc>
        <w:tc>
          <w:tcPr>
            <w:tcW w:w="1792" w:type="dxa"/>
            <w:vAlign w:val="center"/>
          </w:tcPr>
          <w:p w14:paraId="22AF3C33"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37A544AC"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5</w:t>
            </w:r>
          </w:p>
        </w:tc>
        <w:tc>
          <w:tcPr>
            <w:tcW w:w="1849" w:type="dxa"/>
            <w:vAlign w:val="center"/>
          </w:tcPr>
          <w:p w14:paraId="5A4853A6"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9</w:t>
            </w:r>
          </w:p>
        </w:tc>
      </w:tr>
      <w:tr w:rsidR="00CD3D0A" w14:paraId="64D7A0E8" w14:textId="77777777">
        <w:tc>
          <w:tcPr>
            <w:tcW w:w="1622" w:type="dxa"/>
          </w:tcPr>
          <w:p w14:paraId="4753500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Junior High</w:t>
            </w:r>
          </w:p>
        </w:tc>
        <w:tc>
          <w:tcPr>
            <w:tcW w:w="1797" w:type="dxa"/>
            <w:vAlign w:val="center"/>
          </w:tcPr>
          <w:p w14:paraId="6231E765"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4</w:t>
            </w:r>
          </w:p>
        </w:tc>
        <w:tc>
          <w:tcPr>
            <w:tcW w:w="1792" w:type="dxa"/>
            <w:vAlign w:val="center"/>
          </w:tcPr>
          <w:p w14:paraId="2F86F924"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68109FAF"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6</w:t>
            </w:r>
          </w:p>
        </w:tc>
        <w:tc>
          <w:tcPr>
            <w:tcW w:w="1849" w:type="dxa"/>
            <w:vAlign w:val="center"/>
          </w:tcPr>
          <w:p w14:paraId="60CAF2F6"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10</w:t>
            </w:r>
          </w:p>
        </w:tc>
      </w:tr>
      <w:tr w:rsidR="00CD3D0A" w14:paraId="4812D5CE" w14:textId="77777777">
        <w:tc>
          <w:tcPr>
            <w:tcW w:w="1622" w:type="dxa"/>
          </w:tcPr>
          <w:p w14:paraId="3F44C07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Senior High</w:t>
            </w:r>
          </w:p>
        </w:tc>
        <w:tc>
          <w:tcPr>
            <w:tcW w:w="1797" w:type="dxa"/>
            <w:vAlign w:val="center"/>
          </w:tcPr>
          <w:p w14:paraId="4B9798ED"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6</w:t>
            </w:r>
          </w:p>
        </w:tc>
        <w:tc>
          <w:tcPr>
            <w:tcW w:w="1792" w:type="dxa"/>
            <w:vAlign w:val="center"/>
          </w:tcPr>
          <w:p w14:paraId="11D288D4"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796" w:type="dxa"/>
            <w:vAlign w:val="center"/>
          </w:tcPr>
          <w:p w14:paraId="54D7E07E"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8</w:t>
            </w:r>
          </w:p>
        </w:tc>
        <w:tc>
          <w:tcPr>
            <w:tcW w:w="1849" w:type="dxa"/>
            <w:vAlign w:val="center"/>
          </w:tcPr>
          <w:p w14:paraId="78CC1371"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16</w:t>
            </w:r>
          </w:p>
        </w:tc>
      </w:tr>
      <w:tr w:rsidR="00CD3D0A" w14:paraId="05734651" w14:textId="77777777">
        <w:tc>
          <w:tcPr>
            <w:tcW w:w="1622" w:type="dxa"/>
          </w:tcPr>
          <w:p w14:paraId="15A10E2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797" w:type="dxa"/>
            <w:vAlign w:val="center"/>
          </w:tcPr>
          <w:p w14:paraId="5EA8276F"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14</w:t>
            </w:r>
          </w:p>
        </w:tc>
        <w:tc>
          <w:tcPr>
            <w:tcW w:w="1792" w:type="dxa"/>
            <w:vAlign w:val="center"/>
          </w:tcPr>
          <w:p w14:paraId="73FDBB8A"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796" w:type="dxa"/>
            <w:vAlign w:val="center"/>
          </w:tcPr>
          <w:p w14:paraId="6810A4C0"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19</w:t>
            </w:r>
          </w:p>
        </w:tc>
        <w:tc>
          <w:tcPr>
            <w:tcW w:w="1849" w:type="dxa"/>
            <w:vAlign w:val="center"/>
          </w:tcPr>
          <w:p w14:paraId="618D5142"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35</w:t>
            </w:r>
          </w:p>
        </w:tc>
      </w:tr>
    </w:tbl>
    <w:p w14:paraId="325D5623" w14:textId="77777777" w:rsidR="00CD3D0A" w:rsidRDefault="00CD3D0A">
      <w:pPr>
        <w:tabs>
          <w:tab w:val="left" w:pos="1080"/>
        </w:tabs>
        <w:jc w:val="left"/>
        <w:rPr>
          <w:rFonts w:ascii="Arial" w:hAnsi="Arial" w:cs="Arial"/>
          <w:sz w:val="20"/>
        </w:rPr>
      </w:pPr>
    </w:p>
    <w:p w14:paraId="41BE45D8" w14:textId="77777777" w:rsidR="00CD3D0A" w:rsidRDefault="00CD3D0A">
      <w:pPr>
        <w:tabs>
          <w:tab w:val="left" w:pos="1080"/>
        </w:tabs>
        <w:rPr>
          <w:rFonts w:ascii="Arial" w:hAnsi="Arial" w:cs="Arial"/>
          <w:sz w:val="20"/>
        </w:rPr>
      </w:pPr>
    </w:p>
    <w:p w14:paraId="3B8A5419" w14:textId="77777777" w:rsidR="00CD3D0A" w:rsidRDefault="00CD3D0A">
      <w:pPr>
        <w:tabs>
          <w:tab w:val="left" w:pos="1080"/>
        </w:tabs>
        <w:rPr>
          <w:rFonts w:ascii="Arial" w:hAnsi="Arial" w:cs="Arial"/>
          <w:b/>
          <w:sz w:val="20"/>
        </w:rPr>
      </w:pPr>
      <w:r>
        <w:rPr>
          <w:rFonts w:ascii="Arial" w:hAnsi="Arial" w:cs="Arial"/>
          <w:b/>
          <w:sz w:val="20"/>
        </w:rPr>
        <w:t>Question 2.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5"/>
        <w:gridCol w:w="1989"/>
        <w:gridCol w:w="1530"/>
      </w:tblGrid>
      <w:tr w:rsidR="00CD3D0A" w14:paraId="266F79AC" w14:textId="77777777">
        <w:tc>
          <w:tcPr>
            <w:tcW w:w="802" w:type="dxa"/>
            <w:tcBorders>
              <w:bottom w:val="single" w:sz="12" w:space="0" w:color="auto"/>
            </w:tcBorders>
          </w:tcPr>
          <w:p w14:paraId="44C91AC0" w14:textId="77777777" w:rsidR="00CD3D0A" w:rsidRDefault="00CD3D0A">
            <w:pPr>
              <w:tabs>
                <w:tab w:val="left" w:pos="1080"/>
              </w:tabs>
              <w:spacing w:before="60" w:after="60"/>
              <w:rPr>
                <w:rFonts w:ascii="Arial" w:hAnsi="Arial" w:cs="Arial"/>
                <w:sz w:val="18"/>
                <w:szCs w:val="18"/>
              </w:rPr>
            </w:pPr>
          </w:p>
        </w:tc>
        <w:tc>
          <w:tcPr>
            <w:tcW w:w="5255" w:type="dxa"/>
            <w:tcBorders>
              <w:bottom w:val="single" w:sz="12" w:space="0" w:color="auto"/>
            </w:tcBorders>
          </w:tcPr>
          <w:p w14:paraId="7213FF27"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04307F58"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30" w:type="dxa"/>
            <w:tcBorders>
              <w:bottom w:val="single" w:sz="12" w:space="0" w:color="auto"/>
            </w:tcBorders>
          </w:tcPr>
          <w:p w14:paraId="53921654"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18BE49FF" w14:textId="77777777">
        <w:tc>
          <w:tcPr>
            <w:tcW w:w="802" w:type="dxa"/>
            <w:tcBorders>
              <w:top w:val="single" w:sz="12" w:space="0" w:color="auto"/>
              <w:bottom w:val="single" w:sz="2" w:space="0" w:color="auto"/>
              <w:right w:val="single" w:sz="2" w:space="0" w:color="auto"/>
            </w:tcBorders>
            <w:vAlign w:val="center"/>
          </w:tcPr>
          <w:p w14:paraId="1D9B773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2a.</w:t>
            </w:r>
          </w:p>
        </w:tc>
        <w:tc>
          <w:tcPr>
            <w:tcW w:w="5255" w:type="dxa"/>
            <w:tcBorders>
              <w:top w:val="single" w:sz="12" w:space="0" w:color="auto"/>
              <w:left w:val="single" w:sz="2" w:space="0" w:color="auto"/>
              <w:bottom w:val="single" w:sz="2" w:space="0" w:color="auto"/>
              <w:right w:val="single" w:sz="2" w:space="0" w:color="auto"/>
            </w:tcBorders>
            <w:vAlign w:val="center"/>
          </w:tcPr>
          <w:p w14:paraId="7038D6D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modified</w:t>
            </w:r>
          </w:p>
        </w:tc>
        <w:tc>
          <w:tcPr>
            <w:tcW w:w="1989" w:type="dxa"/>
            <w:tcBorders>
              <w:top w:val="single" w:sz="12" w:space="0" w:color="auto"/>
              <w:left w:val="single" w:sz="2" w:space="0" w:color="auto"/>
              <w:bottom w:val="single" w:sz="2" w:space="0" w:color="auto"/>
              <w:right w:val="single" w:sz="2" w:space="0" w:color="auto"/>
            </w:tcBorders>
            <w:vAlign w:val="center"/>
          </w:tcPr>
          <w:p w14:paraId="4F95C9FF"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6</w:t>
            </w:r>
          </w:p>
        </w:tc>
        <w:tc>
          <w:tcPr>
            <w:tcW w:w="1530" w:type="dxa"/>
            <w:tcBorders>
              <w:top w:val="single" w:sz="12" w:space="0" w:color="auto"/>
              <w:left w:val="single" w:sz="2" w:space="0" w:color="auto"/>
              <w:bottom w:val="single" w:sz="2" w:space="0" w:color="auto"/>
            </w:tcBorders>
            <w:vAlign w:val="center"/>
          </w:tcPr>
          <w:p w14:paraId="40730CC9"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17</w:t>
            </w:r>
          </w:p>
        </w:tc>
      </w:tr>
      <w:tr w:rsidR="00CD3D0A" w14:paraId="13810F1E" w14:textId="77777777">
        <w:tc>
          <w:tcPr>
            <w:tcW w:w="802" w:type="dxa"/>
            <w:tcBorders>
              <w:top w:val="single" w:sz="2" w:space="0" w:color="auto"/>
              <w:bottom w:val="single" w:sz="2" w:space="0" w:color="auto"/>
              <w:right w:val="single" w:sz="2" w:space="0" w:color="auto"/>
            </w:tcBorders>
            <w:vAlign w:val="center"/>
          </w:tcPr>
          <w:p w14:paraId="5729805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2b.</w:t>
            </w:r>
          </w:p>
        </w:tc>
        <w:tc>
          <w:tcPr>
            <w:tcW w:w="5255" w:type="dxa"/>
            <w:tcBorders>
              <w:top w:val="single" w:sz="2" w:space="0" w:color="auto"/>
              <w:left w:val="single" w:sz="2" w:space="0" w:color="auto"/>
              <w:bottom w:val="single" w:sz="2" w:space="0" w:color="auto"/>
              <w:right w:val="single" w:sz="2" w:space="0" w:color="auto"/>
            </w:tcBorders>
            <w:vAlign w:val="center"/>
          </w:tcPr>
          <w:p w14:paraId="6E2D9F7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not modified</w:t>
            </w:r>
          </w:p>
        </w:tc>
        <w:tc>
          <w:tcPr>
            <w:tcW w:w="1989" w:type="dxa"/>
            <w:tcBorders>
              <w:top w:val="single" w:sz="2" w:space="0" w:color="auto"/>
              <w:left w:val="single" w:sz="2" w:space="0" w:color="auto"/>
              <w:bottom w:val="single" w:sz="2" w:space="0" w:color="auto"/>
              <w:right w:val="single" w:sz="2" w:space="0" w:color="auto"/>
            </w:tcBorders>
            <w:vAlign w:val="center"/>
          </w:tcPr>
          <w:p w14:paraId="674B567E"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29</w:t>
            </w:r>
          </w:p>
        </w:tc>
        <w:tc>
          <w:tcPr>
            <w:tcW w:w="1530" w:type="dxa"/>
            <w:tcBorders>
              <w:top w:val="single" w:sz="2" w:space="0" w:color="auto"/>
              <w:left w:val="single" w:sz="2" w:space="0" w:color="auto"/>
              <w:bottom w:val="single" w:sz="2" w:space="0" w:color="auto"/>
            </w:tcBorders>
            <w:vAlign w:val="center"/>
          </w:tcPr>
          <w:p w14:paraId="50421DE1"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83</w:t>
            </w:r>
          </w:p>
        </w:tc>
      </w:tr>
      <w:tr w:rsidR="00CD3D0A" w14:paraId="1AE0437D" w14:textId="77777777">
        <w:tc>
          <w:tcPr>
            <w:tcW w:w="802" w:type="dxa"/>
            <w:tcBorders>
              <w:top w:val="single" w:sz="2" w:space="0" w:color="auto"/>
              <w:bottom w:val="single" w:sz="12" w:space="0" w:color="auto"/>
            </w:tcBorders>
            <w:vAlign w:val="center"/>
          </w:tcPr>
          <w:p w14:paraId="592DA539" w14:textId="77777777" w:rsidR="00CD3D0A" w:rsidRDefault="00CD3D0A">
            <w:pPr>
              <w:tabs>
                <w:tab w:val="left" w:pos="1080"/>
              </w:tabs>
              <w:spacing w:before="60" w:after="60"/>
              <w:jc w:val="left"/>
              <w:rPr>
                <w:rFonts w:ascii="Arial" w:hAnsi="Arial" w:cs="Arial"/>
                <w:sz w:val="18"/>
                <w:szCs w:val="18"/>
              </w:rPr>
            </w:pPr>
          </w:p>
        </w:tc>
        <w:tc>
          <w:tcPr>
            <w:tcW w:w="5255" w:type="dxa"/>
            <w:tcBorders>
              <w:top w:val="single" w:sz="2" w:space="0" w:color="auto"/>
              <w:left w:val="nil"/>
              <w:bottom w:val="single" w:sz="12" w:space="0" w:color="auto"/>
              <w:right w:val="single" w:sz="2" w:space="0" w:color="auto"/>
            </w:tcBorders>
            <w:vAlign w:val="center"/>
          </w:tcPr>
          <w:p w14:paraId="472865C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73D67177"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35</w:t>
            </w:r>
          </w:p>
        </w:tc>
        <w:tc>
          <w:tcPr>
            <w:tcW w:w="1530" w:type="dxa"/>
            <w:tcBorders>
              <w:top w:val="single" w:sz="2" w:space="0" w:color="auto"/>
              <w:left w:val="single" w:sz="2" w:space="0" w:color="auto"/>
              <w:bottom w:val="single" w:sz="12" w:space="0" w:color="auto"/>
            </w:tcBorders>
            <w:vAlign w:val="center"/>
          </w:tcPr>
          <w:p w14:paraId="04CBD613"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100</w:t>
            </w:r>
          </w:p>
        </w:tc>
      </w:tr>
    </w:tbl>
    <w:p w14:paraId="2889C8CF" w14:textId="77777777" w:rsidR="00CD3D0A" w:rsidRDefault="00CD3D0A">
      <w:pPr>
        <w:tabs>
          <w:tab w:val="left" w:pos="1080"/>
        </w:tabs>
        <w:rPr>
          <w:rFonts w:ascii="Arial" w:hAnsi="Arial" w:cs="Arial"/>
          <w:sz w:val="20"/>
        </w:rPr>
      </w:pPr>
    </w:p>
    <w:p w14:paraId="48E98218" w14:textId="77777777" w:rsidR="00CD3D0A" w:rsidRDefault="00CD3D0A">
      <w:pPr>
        <w:tabs>
          <w:tab w:val="left" w:pos="1080"/>
        </w:tabs>
        <w:rPr>
          <w:rFonts w:ascii="Arial" w:hAnsi="Arial" w:cs="Arial"/>
          <w:b/>
          <w:sz w:val="20"/>
        </w:rPr>
      </w:pPr>
      <w:r>
        <w:rPr>
          <w:rFonts w:ascii="Arial" w:hAnsi="Arial" w:cs="Arial"/>
          <w:b/>
          <w:sz w:val="20"/>
        </w:rPr>
        <w:t>Question 3.  Alternative Placements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7"/>
        <w:gridCol w:w="1989"/>
        <w:gridCol w:w="1528"/>
      </w:tblGrid>
      <w:tr w:rsidR="00CD3D0A" w14:paraId="05282872" w14:textId="77777777">
        <w:tc>
          <w:tcPr>
            <w:tcW w:w="802" w:type="dxa"/>
            <w:tcBorders>
              <w:bottom w:val="single" w:sz="12" w:space="0" w:color="auto"/>
            </w:tcBorders>
          </w:tcPr>
          <w:p w14:paraId="4130A4D7" w14:textId="77777777" w:rsidR="00CD3D0A" w:rsidRDefault="00CD3D0A">
            <w:pPr>
              <w:tabs>
                <w:tab w:val="left" w:pos="1080"/>
              </w:tabs>
              <w:spacing w:before="60" w:after="60"/>
              <w:rPr>
                <w:rFonts w:ascii="Arial" w:hAnsi="Arial" w:cs="Arial"/>
                <w:sz w:val="18"/>
                <w:szCs w:val="18"/>
              </w:rPr>
            </w:pPr>
          </w:p>
        </w:tc>
        <w:tc>
          <w:tcPr>
            <w:tcW w:w="5257" w:type="dxa"/>
            <w:tcBorders>
              <w:bottom w:val="single" w:sz="12" w:space="0" w:color="auto"/>
            </w:tcBorders>
          </w:tcPr>
          <w:p w14:paraId="0230A8F2"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1FCE016A"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28" w:type="dxa"/>
            <w:tcBorders>
              <w:bottom w:val="single" w:sz="12" w:space="0" w:color="auto"/>
            </w:tcBorders>
          </w:tcPr>
          <w:p w14:paraId="3D190D83"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6935DFB3" w14:textId="77777777">
        <w:tc>
          <w:tcPr>
            <w:tcW w:w="802" w:type="dxa"/>
            <w:tcBorders>
              <w:top w:val="single" w:sz="12" w:space="0" w:color="auto"/>
              <w:bottom w:val="single" w:sz="2" w:space="0" w:color="auto"/>
              <w:right w:val="single" w:sz="2" w:space="0" w:color="auto"/>
            </w:tcBorders>
            <w:vAlign w:val="center"/>
          </w:tcPr>
          <w:p w14:paraId="70A4465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3a.</w:t>
            </w:r>
          </w:p>
        </w:tc>
        <w:tc>
          <w:tcPr>
            <w:tcW w:w="5257" w:type="dxa"/>
            <w:tcBorders>
              <w:top w:val="single" w:sz="12" w:space="0" w:color="auto"/>
              <w:left w:val="single" w:sz="2" w:space="0" w:color="auto"/>
              <w:bottom w:val="single" w:sz="2" w:space="0" w:color="auto"/>
              <w:right w:val="single" w:sz="2" w:space="0" w:color="auto"/>
            </w:tcBorders>
            <w:vAlign w:val="center"/>
          </w:tcPr>
          <w:p w14:paraId="692ABEB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modified expulsions</w:t>
            </w:r>
          </w:p>
        </w:tc>
        <w:tc>
          <w:tcPr>
            <w:tcW w:w="1989" w:type="dxa"/>
            <w:tcBorders>
              <w:top w:val="single" w:sz="12" w:space="0" w:color="auto"/>
              <w:left w:val="single" w:sz="2" w:space="0" w:color="auto"/>
              <w:bottom w:val="single" w:sz="2" w:space="0" w:color="auto"/>
              <w:right w:val="single" w:sz="2" w:space="0" w:color="auto"/>
            </w:tcBorders>
            <w:vAlign w:val="center"/>
          </w:tcPr>
          <w:p w14:paraId="27E41162"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Data missing.</w:t>
            </w:r>
          </w:p>
        </w:tc>
        <w:tc>
          <w:tcPr>
            <w:tcW w:w="1528" w:type="dxa"/>
            <w:tcBorders>
              <w:top w:val="single" w:sz="12" w:space="0" w:color="auto"/>
              <w:left w:val="single" w:sz="2" w:space="0" w:color="auto"/>
              <w:bottom w:val="single" w:sz="2" w:space="0" w:color="auto"/>
            </w:tcBorders>
            <w:vAlign w:val="center"/>
          </w:tcPr>
          <w:p w14:paraId="737BA355" w14:textId="77777777" w:rsidR="00CD3D0A" w:rsidRDefault="00CD3D0A">
            <w:pPr>
              <w:tabs>
                <w:tab w:val="decimal" w:pos="828"/>
              </w:tabs>
              <w:spacing w:before="60" w:after="60"/>
              <w:jc w:val="left"/>
              <w:rPr>
                <w:rFonts w:ascii="Arial" w:hAnsi="Arial" w:cs="Arial"/>
                <w:sz w:val="18"/>
                <w:szCs w:val="18"/>
              </w:rPr>
            </w:pPr>
          </w:p>
        </w:tc>
      </w:tr>
      <w:tr w:rsidR="00CD3D0A" w14:paraId="38CE1944" w14:textId="77777777">
        <w:tc>
          <w:tcPr>
            <w:tcW w:w="802" w:type="dxa"/>
            <w:tcBorders>
              <w:top w:val="single" w:sz="2" w:space="0" w:color="auto"/>
              <w:bottom w:val="single" w:sz="2" w:space="0" w:color="auto"/>
              <w:right w:val="single" w:sz="2" w:space="0" w:color="auto"/>
            </w:tcBorders>
            <w:vAlign w:val="center"/>
          </w:tcPr>
          <w:p w14:paraId="52D3BE8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3b.</w:t>
            </w:r>
          </w:p>
        </w:tc>
        <w:tc>
          <w:tcPr>
            <w:tcW w:w="5257" w:type="dxa"/>
            <w:tcBorders>
              <w:top w:val="single" w:sz="2" w:space="0" w:color="auto"/>
              <w:left w:val="single" w:sz="2" w:space="0" w:color="auto"/>
              <w:bottom w:val="single" w:sz="2" w:space="0" w:color="auto"/>
              <w:right w:val="single" w:sz="2" w:space="0" w:color="auto"/>
            </w:tcBorders>
            <w:vAlign w:val="center"/>
          </w:tcPr>
          <w:p w14:paraId="20420FF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non-modified expulsions</w:t>
            </w:r>
          </w:p>
        </w:tc>
        <w:tc>
          <w:tcPr>
            <w:tcW w:w="1989" w:type="dxa"/>
            <w:tcBorders>
              <w:top w:val="single" w:sz="2" w:space="0" w:color="auto"/>
              <w:left w:val="single" w:sz="2" w:space="0" w:color="auto"/>
              <w:bottom w:val="single" w:sz="2" w:space="0" w:color="auto"/>
              <w:right w:val="single" w:sz="2" w:space="0" w:color="auto"/>
            </w:tcBorders>
            <w:vAlign w:val="center"/>
          </w:tcPr>
          <w:p w14:paraId="216B9AC0"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Data missing.</w:t>
            </w:r>
          </w:p>
        </w:tc>
        <w:tc>
          <w:tcPr>
            <w:tcW w:w="1528" w:type="dxa"/>
            <w:tcBorders>
              <w:top w:val="single" w:sz="2" w:space="0" w:color="auto"/>
              <w:left w:val="single" w:sz="2" w:space="0" w:color="auto"/>
              <w:bottom w:val="single" w:sz="2" w:space="0" w:color="auto"/>
            </w:tcBorders>
            <w:vAlign w:val="center"/>
          </w:tcPr>
          <w:p w14:paraId="381C82AE" w14:textId="77777777" w:rsidR="00CD3D0A" w:rsidRDefault="00CD3D0A">
            <w:pPr>
              <w:tabs>
                <w:tab w:val="decimal" w:pos="828"/>
              </w:tabs>
              <w:spacing w:before="60" w:after="60"/>
              <w:jc w:val="left"/>
              <w:rPr>
                <w:rFonts w:ascii="Arial" w:hAnsi="Arial" w:cs="Arial"/>
                <w:sz w:val="18"/>
                <w:szCs w:val="18"/>
              </w:rPr>
            </w:pPr>
          </w:p>
        </w:tc>
      </w:tr>
      <w:tr w:rsidR="00CD3D0A" w14:paraId="27399155" w14:textId="77777777">
        <w:tc>
          <w:tcPr>
            <w:tcW w:w="802" w:type="dxa"/>
            <w:tcBorders>
              <w:top w:val="single" w:sz="2" w:space="0" w:color="auto"/>
              <w:bottom w:val="single" w:sz="12" w:space="0" w:color="auto"/>
            </w:tcBorders>
            <w:vAlign w:val="center"/>
          </w:tcPr>
          <w:p w14:paraId="55AC0731" w14:textId="77777777" w:rsidR="00CD3D0A" w:rsidRDefault="00CD3D0A">
            <w:pPr>
              <w:tabs>
                <w:tab w:val="left" w:pos="1080"/>
              </w:tabs>
              <w:spacing w:before="60" w:after="60"/>
              <w:jc w:val="left"/>
              <w:rPr>
                <w:rFonts w:ascii="Arial" w:hAnsi="Arial" w:cs="Arial"/>
                <w:sz w:val="18"/>
                <w:szCs w:val="18"/>
              </w:rPr>
            </w:pPr>
          </w:p>
        </w:tc>
        <w:tc>
          <w:tcPr>
            <w:tcW w:w="5257" w:type="dxa"/>
            <w:tcBorders>
              <w:top w:val="single" w:sz="2" w:space="0" w:color="auto"/>
              <w:left w:val="nil"/>
              <w:bottom w:val="single" w:sz="12" w:space="0" w:color="auto"/>
              <w:right w:val="single" w:sz="2" w:space="0" w:color="auto"/>
            </w:tcBorders>
            <w:vAlign w:val="center"/>
          </w:tcPr>
          <w:p w14:paraId="439CB33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6D93818B"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12</w:t>
            </w:r>
          </w:p>
        </w:tc>
        <w:tc>
          <w:tcPr>
            <w:tcW w:w="1528" w:type="dxa"/>
            <w:tcBorders>
              <w:top w:val="single" w:sz="2" w:space="0" w:color="auto"/>
              <w:left w:val="single" w:sz="2" w:space="0" w:color="auto"/>
              <w:bottom w:val="single" w:sz="12" w:space="0" w:color="auto"/>
            </w:tcBorders>
            <w:vAlign w:val="center"/>
          </w:tcPr>
          <w:p w14:paraId="4EDD9F6A"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34</w:t>
            </w:r>
          </w:p>
        </w:tc>
      </w:tr>
    </w:tbl>
    <w:p w14:paraId="66892BF7" w14:textId="77777777" w:rsidR="00CD3D0A" w:rsidRDefault="00CD3D0A">
      <w:pPr>
        <w:tabs>
          <w:tab w:val="left" w:pos="1080"/>
        </w:tabs>
        <w:rPr>
          <w:rFonts w:ascii="Arial" w:hAnsi="Arial" w:cs="Arial"/>
          <w:sz w:val="20"/>
        </w:rPr>
      </w:pPr>
    </w:p>
    <w:p w14:paraId="37688483" w14:textId="77777777" w:rsidR="00CD3D0A" w:rsidRDefault="00CD3D0A">
      <w:pPr>
        <w:tabs>
          <w:tab w:val="left" w:pos="1080"/>
        </w:tabs>
        <w:rPr>
          <w:rFonts w:ascii="Arial" w:hAnsi="Arial" w:cs="Arial"/>
          <w:b/>
          <w:sz w:val="20"/>
        </w:rPr>
      </w:pPr>
      <w:r>
        <w:rPr>
          <w:rFonts w:ascii="Arial" w:hAnsi="Arial" w:cs="Arial"/>
          <w:b/>
          <w:sz w:val="20"/>
        </w:rPr>
        <w:t>Question 4.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1584"/>
        <w:gridCol w:w="1584"/>
      </w:tblGrid>
      <w:tr w:rsidR="00CD3D0A" w14:paraId="1C2BF412" w14:textId="77777777">
        <w:tc>
          <w:tcPr>
            <w:tcW w:w="828" w:type="dxa"/>
            <w:tcBorders>
              <w:bottom w:val="single" w:sz="12" w:space="0" w:color="auto"/>
            </w:tcBorders>
          </w:tcPr>
          <w:p w14:paraId="3FB07101"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6EEBFDEA" w14:textId="77777777" w:rsidR="00CD3D0A" w:rsidRDefault="00CD3D0A">
            <w:pPr>
              <w:tabs>
                <w:tab w:val="left" w:pos="1080"/>
              </w:tabs>
              <w:spacing w:before="60" w:after="60"/>
              <w:rPr>
                <w:rFonts w:ascii="Arial" w:hAnsi="Arial" w:cs="Arial"/>
                <w:sz w:val="18"/>
                <w:szCs w:val="18"/>
              </w:rPr>
            </w:pPr>
          </w:p>
        </w:tc>
        <w:tc>
          <w:tcPr>
            <w:tcW w:w="1584" w:type="dxa"/>
            <w:tcBorders>
              <w:bottom w:val="single" w:sz="12" w:space="0" w:color="auto"/>
            </w:tcBorders>
          </w:tcPr>
          <w:p w14:paraId="6E78EFF1"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84" w:type="dxa"/>
            <w:tcBorders>
              <w:bottom w:val="single" w:sz="12" w:space="0" w:color="auto"/>
            </w:tcBorders>
          </w:tcPr>
          <w:p w14:paraId="3099ED28"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133F9697" w14:textId="77777777">
        <w:tc>
          <w:tcPr>
            <w:tcW w:w="828" w:type="dxa"/>
            <w:tcBorders>
              <w:top w:val="single" w:sz="12" w:space="0" w:color="auto"/>
              <w:bottom w:val="single" w:sz="2" w:space="0" w:color="auto"/>
              <w:right w:val="single" w:sz="2" w:space="0" w:color="auto"/>
            </w:tcBorders>
            <w:vAlign w:val="center"/>
          </w:tcPr>
          <w:p w14:paraId="5D3F168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4a.</w:t>
            </w:r>
          </w:p>
        </w:tc>
        <w:tc>
          <w:tcPr>
            <w:tcW w:w="5580" w:type="dxa"/>
            <w:tcBorders>
              <w:top w:val="single" w:sz="12" w:space="0" w:color="auto"/>
              <w:left w:val="single" w:sz="2" w:space="0" w:color="auto"/>
              <w:bottom w:val="single" w:sz="2" w:space="0" w:color="auto"/>
              <w:right w:val="single" w:sz="2" w:space="0" w:color="auto"/>
            </w:tcBorders>
            <w:vAlign w:val="center"/>
          </w:tcPr>
          <w:p w14:paraId="5850178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disabled students</w:t>
            </w:r>
          </w:p>
        </w:tc>
        <w:tc>
          <w:tcPr>
            <w:tcW w:w="1584" w:type="dxa"/>
            <w:tcBorders>
              <w:top w:val="single" w:sz="12" w:space="0" w:color="auto"/>
              <w:left w:val="single" w:sz="2" w:space="0" w:color="auto"/>
              <w:bottom w:val="single" w:sz="2" w:space="0" w:color="auto"/>
              <w:right w:val="single" w:sz="2" w:space="0" w:color="auto"/>
            </w:tcBorders>
            <w:vAlign w:val="center"/>
          </w:tcPr>
          <w:p w14:paraId="13A371C2"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Data missing.</w:t>
            </w:r>
          </w:p>
        </w:tc>
        <w:tc>
          <w:tcPr>
            <w:tcW w:w="1584" w:type="dxa"/>
            <w:tcBorders>
              <w:top w:val="single" w:sz="12" w:space="0" w:color="auto"/>
              <w:left w:val="single" w:sz="2" w:space="0" w:color="auto"/>
              <w:bottom w:val="single" w:sz="2" w:space="0" w:color="auto"/>
            </w:tcBorders>
            <w:vAlign w:val="center"/>
          </w:tcPr>
          <w:p w14:paraId="004FDF8B" w14:textId="77777777" w:rsidR="00CD3D0A" w:rsidRDefault="00CD3D0A">
            <w:pPr>
              <w:tabs>
                <w:tab w:val="decimal" w:pos="828"/>
              </w:tabs>
              <w:spacing w:before="60" w:after="60"/>
              <w:jc w:val="left"/>
              <w:rPr>
                <w:rFonts w:ascii="Arial" w:hAnsi="Arial" w:cs="Arial"/>
                <w:sz w:val="18"/>
                <w:szCs w:val="18"/>
              </w:rPr>
            </w:pPr>
          </w:p>
        </w:tc>
      </w:tr>
      <w:tr w:rsidR="00CD3D0A" w14:paraId="35D0C6DF" w14:textId="77777777">
        <w:tc>
          <w:tcPr>
            <w:tcW w:w="828" w:type="dxa"/>
            <w:tcBorders>
              <w:top w:val="single" w:sz="2" w:space="0" w:color="auto"/>
              <w:bottom w:val="single" w:sz="2" w:space="0" w:color="auto"/>
              <w:right w:val="single" w:sz="2" w:space="0" w:color="auto"/>
            </w:tcBorders>
            <w:vAlign w:val="center"/>
          </w:tcPr>
          <w:p w14:paraId="0980D01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4b.</w:t>
            </w:r>
          </w:p>
        </w:tc>
        <w:tc>
          <w:tcPr>
            <w:tcW w:w="5580" w:type="dxa"/>
            <w:tcBorders>
              <w:top w:val="single" w:sz="2" w:space="0" w:color="auto"/>
              <w:left w:val="single" w:sz="2" w:space="0" w:color="auto"/>
              <w:bottom w:val="single" w:sz="2" w:space="0" w:color="auto"/>
              <w:right w:val="single" w:sz="2" w:space="0" w:color="auto"/>
            </w:tcBorders>
            <w:vAlign w:val="center"/>
          </w:tcPr>
          <w:p w14:paraId="2DBBAAC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nondisabled students</w:t>
            </w:r>
          </w:p>
        </w:tc>
        <w:tc>
          <w:tcPr>
            <w:tcW w:w="1584" w:type="dxa"/>
            <w:tcBorders>
              <w:top w:val="single" w:sz="2" w:space="0" w:color="auto"/>
              <w:left w:val="single" w:sz="2" w:space="0" w:color="auto"/>
              <w:bottom w:val="single" w:sz="2" w:space="0" w:color="auto"/>
              <w:right w:val="single" w:sz="2" w:space="0" w:color="auto"/>
            </w:tcBorders>
            <w:vAlign w:val="center"/>
          </w:tcPr>
          <w:p w14:paraId="13943919"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Data missing.</w:t>
            </w:r>
          </w:p>
        </w:tc>
        <w:tc>
          <w:tcPr>
            <w:tcW w:w="1584" w:type="dxa"/>
            <w:tcBorders>
              <w:top w:val="single" w:sz="2" w:space="0" w:color="auto"/>
              <w:left w:val="single" w:sz="2" w:space="0" w:color="auto"/>
              <w:bottom w:val="single" w:sz="2" w:space="0" w:color="auto"/>
            </w:tcBorders>
            <w:vAlign w:val="center"/>
          </w:tcPr>
          <w:p w14:paraId="385F29BB" w14:textId="77777777" w:rsidR="00CD3D0A" w:rsidRDefault="00CD3D0A">
            <w:pPr>
              <w:tabs>
                <w:tab w:val="decimal" w:pos="828"/>
              </w:tabs>
              <w:spacing w:before="60" w:after="60"/>
              <w:jc w:val="left"/>
              <w:rPr>
                <w:rFonts w:ascii="Arial" w:hAnsi="Arial" w:cs="Arial"/>
                <w:sz w:val="18"/>
                <w:szCs w:val="18"/>
              </w:rPr>
            </w:pPr>
          </w:p>
        </w:tc>
      </w:tr>
      <w:tr w:rsidR="00CD3D0A" w14:paraId="6FE6D9B0" w14:textId="77777777">
        <w:tc>
          <w:tcPr>
            <w:tcW w:w="828" w:type="dxa"/>
            <w:tcBorders>
              <w:top w:val="single" w:sz="2" w:space="0" w:color="auto"/>
              <w:bottom w:val="single" w:sz="12" w:space="0" w:color="auto"/>
            </w:tcBorders>
            <w:vAlign w:val="center"/>
          </w:tcPr>
          <w:p w14:paraId="256A2DFB" w14:textId="77777777" w:rsidR="00CD3D0A" w:rsidRDefault="00CD3D0A">
            <w:pPr>
              <w:tabs>
                <w:tab w:val="left" w:pos="1080"/>
              </w:tabs>
              <w:spacing w:before="60" w:after="60"/>
              <w:jc w:val="left"/>
              <w:rPr>
                <w:rFonts w:ascii="Arial" w:hAnsi="Arial" w:cs="Arial"/>
                <w:sz w:val="18"/>
                <w:szCs w:val="18"/>
              </w:rPr>
            </w:pPr>
          </w:p>
        </w:tc>
        <w:tc>
          <w:tcPr>
            <w:tcW w:w="5580" w:type="dxa"/>
            <w:tcBorders>
              <w:top w:val="single" w:sz="2" w:space="0" w:color="auto"/>
              <w:left w:val="nil"/>
              <w:bottom w:val="single" w:sz="12" w:space="0" w:color="auto"/>
              <w:right w:val="single" w:sz="2" w:space="0" w:color="auto"/>
            </w:tcBorders>
            <w:vAlign w:val="center"/>
          </w:tcPr>
          <w:p w14:paraId="7572CF4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584" w:type="dxa"/>
            <w:tcBorders>
              <w:top w:val="single" w:sz="2" w:space="0" w:color="auto"/>
              <w:left w:val="single" w:sz="2" w:space="0" w:color="auto"/>
              <w:bottom w:val="single" w:sz="12" w:space="0" w:color="auto"/>
              <w:right w:val="single" w:sz="2" w:space="0" w:color="auto"/>
            </w:tcBorders>
            <w:vAlign w:val="center"/>
          </w:tcPr>
          <w:p w14:paraId="50868925"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Data missing.</w:t>
            </w:r>
          </w:p>
        </w:tc>
        <w:tc>
          <w:tcPr>
            <w:tcW w:w="1584" w:type="dxa"/>
            <w:tcBorders>
              <w:top w:val="single" w:sz="2" w:space="0" w:color="auto"/>
              <w:left w:val="single" w:sz="2" w:space="0" w:color="auto"/>
              <w:bottom w:val="single" w:sz="12" w:space="0" w:color="auto"/>
            </w:tcBorders>
            <w:vAlign w:val="center"/>
          </w:tcPr>
          <w:p w14:paraId="54482CAD" w14:textId="77777777" w:rsidR="00CD3D0A" w:rsidRDefault="00CD3D0A">
            <w:pPr>
              <w:tabs>
                <w:tab w:val="decimal" w:pos="828"/>
              </w:tabs>
              <w:spacing w:before="60" w:after="60"/>
              <w:jc w:val="left"/>
              <w:rPr>
                <w:rFonts w:ascii="Arial" w:hAnsi="Arial" w:cs="Arial"/>
                <w:sz w:val="18"/>
                <w:szCs w:val="18"/>
              </w:rPr>
            </w:pPr>
          </w:p>
        </w:tc>
      </w:tr>
    </w:tbl>
    <w:p w14:paraId="063A23E9" w14:textId="77777777" w:rsidR="00CD3D0A" w:rsidRDefault="00CD3D0A">
      <w:pPr>
        <w:tabs>
          <w:tab w:val="left" w:pos="1080"/>
        </w:tabs>
        <w:rPr>
          <w:rFonts w:ascii="Arial" w:hAnsi="Arial" w:cs="Arial"/>
          <w:sz w:val="20"/>
        </w:rPr>
      </w:pPr>
    </w:p>
    <w:p w14:paraId="7F805591" w14:textId="77777777" w:rsidR="00CD3D0A" w:rsidRDefault="00CD3D0A">
      <w:pPr>
        <w:tabs>
          <w:tab w:val="left" w:pos="1080"/>
        </w:tabs>
        <w:rPr>
          <w:rFonts w:ascii="Arial" w:hAnsi="Arial" w:cs="Arial"/>
          <w:b/>
          <w:sz w:val="20"/>
        </w:rPr>
      </w:pPr>
      <w:r>
        <w:rPr>
          <w:rFonts w:ascii="Arial" w:hAnsi="Arial" w:cs="Arial"/>
          <w:b/>
          <w:sz w:val="20"/>
        </w:rPr>
        <w:t xml:space="preserve">Question 7.  </w:t>
      </w:r>
      <w:r>
        <w:rPr>
          <w:rFonts w:ascii="Arial" w:hAnsi="Arial" w:cs="Arial"/>
          <w:b/>
          <w:i/>
          <w:sz w:val="20"/>
        </w:rPr>
        <w:t xml:space="preserve">GFSA </w:t>
      </w:r>
      <w:r>
        <w:rPr>
          <w:rFonts w:ascii="Arial" w:hAnsi="Arial" w:cs="Arial"/>
          <w:b/>
          <w:sz w:val="20"/>
        </w:rPr>
        <w:t>Submission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7164"/>
        <w:gridCol w:w="1584"/>
      </w:tblGrid>
      <w:tr w:rsidR="00CD3D0A" w14:paraId="1D813218" w14:textId="77777777">
        <w:tc>
          <w:tcPr>
            <w:tcW w:w="828" w:type="dxa"/>
            <w:tcBorders>
              <w:bottom w:val="single" w:sz="12" w:space="0" w:color="auto"/>
            </w:tcBorders>
          </w:tcPr>
          <w:p w14:paraId="795F9728" w14:textId="77777777" w:rsidR="00CD3D0A" w:rsidRDefault="00CD3D0A">
            <w:pPr>
              <w:tabs>
                <w:tab w:val="left" w:pos="1080"/>
              </w:tabs>
              <w:spacing w:before="60" w:after="60"/>
              <w:rPr>
                <w:rFonts w:ascii="Arial" w:hAnsi="Arial" w:cs="Arial"/>
                <w:sz w:val="18"/>
                <w:szCs w:val="18"/>
              </w:rPr>
            </w:pPr>
          </w:p>
        </w:tc>
        <w:tc>
          <w:tcPr>
            <w:tcW w:w="7164" w:type="dxa"/>
            <w:tcBorders>
              <w:bottom w:val="single" w:sz="12" w:space="0" w:color="auto"/>
            </w:tcBorders>
          </w:tcPr>
          <w:p w14:paraId="6336C08E" w14:textId="77777777" w:rsidR="00CD3D0A" w:rsidRDefault="00CD3D0A">
            <w:pPr>
              <w:tabs>
                <w:tab w:val="left" w:pos="1080"/>
              </w:tabs>
              <w:spacing w:before="60" w:after="60"/>
              <w:jc w:val="center"/>
              <w:rPr>
                <w:rFonts w:ascii="Arial" w:hAnsi="Arial" w:cs="Arial"/>
                <w:sz w:val="18"/>
                <w:szCs w:val="18"/>
              </w:rPr>
            </w:pPr>
          </w:p>
        </w:tc>
        <w:tc>
          <w:tcPr>
            <w:tcW w:w="1584" w:type="dxa"/>
            <w:tcBorders>
              <w:bottom w:val="single" w:sz="12" w:space="0" w:color="auto"/>
            </w:tcBorders>
          </w:tcPr>
          <w:p w14:paraId="4685FE7F"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18ED2615" w14:textId="77777777">
        <w:tc>
          <w:tcPr>
            <w:tcW w:w="828" w:type="dxa"/>
            <w:tcBorders>
              <w:top w:val="single" w:sz="12" w:space="0" w:color="auto"/>
              <w:bottom w:val="single" w:sz="2" w:space="0" w:color="auto"/>
              <w:right w:val="single" w:sz="2" w:space="0" w:color="auto"/>
            </w:tcBorders>
            <w:vAlign w:val="center"/>
          </w:tcPr>
          <w:p w14:paraId="006B820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7a.</w:t>
            </w:r>
          </w:p>
        </w:tc>
        <w:tc>
          <w:tcPr>
            <w:tcW w:w="7164" w:type="dxa"/>
            <w:tcBorders>
              <w:top w:val="single" w:sz="12" w:space="0" w:color="auto"/>
              <w:left w:val="single" w:sz="2" w:space="0" w:color="auto"/>
              <w:bottom w:val="single" w:sz="2" w:space="0" w:color="auto"/>
              <w:right w:val="single" w:sz="2" w:space="0" w:color="auto"/>
            </w:tcBorders>
            <w:vAlign w:val="center"/>
          </w:tcPr>
          <w:p w14:paraId="37685967"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LEAs that submitted a </w:t>
            </w:r>
            <w:r>
              <w:rPr>
                <w:rFonts w:ascii="Arial" w:hAnsi="Arial" w:cs="Arial"/>
                <w:i/>
                <w:sz w:val="18"/>
                <w:szCs w:val="18"/>
              </w:rPr>
              <w:t>GFSA</w:t>
            </w:r>
            <w:r>
              <w:rPr>
                <w:rFonts w:ascii="Arial" w:hAnsi="Arial" w:cs="Arial"/>
                <w:sz w:val="18"/>
                <w:szCs w:val="18"/>
              </w:rPr>
              <w:t xml:space="preserve"> report to the state</w:t>
            </w:r>
          </w:p>
        </w:tc>
        <w:tc>
          <w:tcPr>
            <w:tcW w:w="1584" w:type="dxa"/>
            <w:tcBorders>
              <w:top w:val="single" w:sz="12" w:space="0" w:color="auto"/>
              <w:left w:val="single" w:sz="2" w:space="0" w:color="auto"/>
              <w:bottom w:val="single" w:sz="2" w:space="0" w:color="auto"/>
            </w:tcBorders>
            <w:vAlign w:val="center"/>
          </w:tcPr>
          <w:p w14:paraId="393A9EDC"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86</w:t>
            </w:r>
          </w:p>
        </w:tc>
      </w:tr>
      <w:tr w:rsidR="00CD3D0A" w14:paraId="7107BED0" w14:textId="77777777">
        <w:tc>
          <w:tcPr>
            <w:tcW w:w="828" w:type="dxa"/>
            <w:tcBorders>
              <w:top w:val="single" w:sz="2" w:space="0" w:color="auto"/>
              <w:bottom w:val="single" w:sz="2" w:space="0" w:color="auto"/>
              <w:right w:val="single" w:sz="2" w:space="0" w:color="auto"/>
            </w:tcBorders>
            <w:vAlign w:val="center"/>
          </w:tcPr>
          <w:p w14:paraId="5CDAA40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7b.</w:t>
            </w:r>
          </w:p>
        </w:tc>
        <w:tc>
          <w:tcPr>
            <w:tcW w:w="7164" w:type="dxa"/>
            <w:tcBorders>
              <w:top w:val="single" w:sz="2" w:space="0" w:color="auto"/>
              <w:left w:val="single" w:sz="2" w:space="0" w:color="auto"/>
              <w:bottom w:val="single" w:sz="2" w:space="0" w:color="auto"/>
              <w:right w:val="single" w:sz="2" w:space="0" w:color="auto"/>
            </w:tcBorders>
            <w:vAlign w:val="center"/>
          </w:tcPr>
          <w:p w14:paraId="4AD3ADC8"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schools that submitted </w:t>
            </w:r>
            <w:r>
              <w:rPr>
                <w:rFonts w:ascii="Arial" w:hAnsi="Arial" w:cs="Arial"/>
                <w:i/>
                <w:sz w:val="18"/>
                <w:szCs w:val="18"/>
              </w:rPr>
              <w:t>GFSA</w:t>
            </w:r>
            <w:r>
              <w:rPr>
                <w:rFonts w:ascii="Arial" w:hAnsi="Arial" w:cs="Arial"/>
                <w:sz w:val="18"/>
                <w:szCs w:val="18"/>
              </w:rPr>
              <w:t xml:space="preserve"> data to their LEAs</w:t>
            </w:r>
          </w:p>
        </w:tc>
        <w:tc>
          <w:tcPr>
            <w:tcW w:w="1584" w:type="dxa"/>
            <w:tcBorders>
              <w:top w:val="single" w:sz="2" w:space="0" w:color="auto"/>
              <w:left w:val="single" w:sz="2" w:space="0" w:color="auto"/>
              <w:bottom w:val="single" w:sz="2" w:space="0" w:color="auto"/>
            </w:tcBorders>
            <w:vAlign w:val="center"/>
          </w:tcPr>
          <w:p w14:paraId="35BEBA8F"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92</w:t>
            </w:r>
          </w:p>
        </w:tc>
      </w:tr>
      <w:tr w:rsidR="00CD3D0A" w14:paraId="28FB598E" w14:textId="77777777">
        <w:tc>
          <w:tcPr>
            <w:tcW w:w="828" w:type="dxa"/>
            <w:tcBorders>
              <w:top w:val="single" w:sz="2" w:space="0" w:color="auto"/>
              <w:bottom w:val="single" w:sz="12" w:space="0" w:color="auto"/>
              <w:right w:val="single" w:sz="2" w:space="0" w:color="auto"/>
            </w:tcBorders>
            <w:vAlign w:val="center"/>
          </w:tcPr>
          <w:p w14:paraId="51301A9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7c.</w:t>
            </w:r>
          </w:p>
        </w:tc>
        <w:tc>
          <w:tcPr>
            <w:tcW w:w="7164" w:type="dxa"/>
            <w:tcBorders>
              <w:top w:val="single" w:sz="2" w:space="0" w:color="auto"/>
              <w:left w:val="single" w:sz="2" w:space="0" w:color="auto"/>
              <w:bottom w:val="single" w:sz="12" w:space="0" w:color="auto"/>
              <w:right w:val="single" w:sz="2" w:space="0" w:color="auto"/>
            </w:tcBorders>
            <w:vAlign w:val="center"/>
          </w:tcPr>
          <w:p w14:paraId="3D79C5FD"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Percentage of LEAs that reported students for a firearm offense</w:t>
            </w:r>
          </w:p>
        </w:tc>
        <w:tc>
          <w:tcPr>
            <w:tcW w:w="1584" w:type="dxa"/>
            <w:tcBorders>
              <w:top w:val="single" w:sz="2" w:space="0" w:color="auto"/>
              <w:left w:val="single" w:sz="2" w:space="0" w:color="auto"/>
              <w:bottom w:val="single" w:sz="12" w:space="0" w:color="auto"/>
            </w:tcBorders>
            <w:vAlign w:val="center"/>
          </w:tcPr>
          <w:p w14:paraId="03AD434B"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11</w:t>
            </w:r>
          </w:p>
        </w:tc>
      </w:tr>
    </w:tbl>
    <w:p w14:paraId="4DA77719" w14:textId="77777777" w:rsidR="00CD3D0A" w:rsidRDefault="00CD3D0A">
      <w:pPr>
        <w:tabs>
          <w:tab w:val="left" w:pos="1080"/>
        </w:tabs>
        <w:rPr>
          <w:rFonts w:ascii="Arial" w:hAnsi="Arial" w:cs="Arial"/>
          <w:sz w:val="20"/>
        </w:rPr>
      </w:pPr>
    </w:p>
    <w:p w14:paraId="2C90E41B" w14:textId="77777777" w:rsidR="00CD3D0A" w:rsidRDefault="00CD3D0A">
      <w:pPr>
        <w:tabs>
          <w:tab w:val="left" w:pos="1080"/>
        </w:tabs>
        <w:rPr>
          <w:rFonts w:ascii="Arial" w:hAnsi="Arial" w:cs="Arial"/>
          <w:sz w:val="20"/>
        </w:rPr>
      </w:pPr>
    </w:p>
    <w:p w14:paraId="4D8BBA79" w14:textId="77777777" w:rsidR="00CD3D0A" w:rsidRDefault="00CD3D0A">
      <w:pPr>
        <w:tabs>
          <w:tab w:val="left" w:pos="1080"/>
        </w:tabs>
        <w:rPr>
          <w:rFonts w:ascii="Arial" w:hAnsi="Arial" w:cs="Arial"/>
          <w:sz w:val="20"/>
        </w:rPr>
      </w:pPr>
      <w:r>
        <w:rPr>
          <w:rFonts w:ascii="Arial" w:hAnsi="Arial" w:cs="Arial"/>
          <w:sz w:val="20"/>
        </w:rPr>
        <w:br w:type="page"/>
      </w:r>
    </w:p>
    <w:p w14:paraId="047D858F" w14:textId="77777777" w:rsidR="00CD3D0A" w:rsidRDefault="00CD3D0A">
      <w:pPr>
        <w:pBdr>
          <w:top w:val="single" w:sz="18" w:space="1" w:color="auto"/>
          <w:bottom w:val="single" w:sz="18" w:space="1" w:color="auto"/>
        </w:pBdr>
        <w:tabs>
          <w:tab w:val="left" w:pos="1080"/>
        </w:tabs>
        <w:rPr>
          <w:rFonts w:ascii="Arial" w:hAnsi="Arial" w:cs="Arial"/>
          <w:b/>
          <w:sz w:val="28"/>
          <w:szCs w:val="28"/>
        </w:rPr>
      </w:pPr>
      <w:smartTag w:uri="urn:schemas-microsoft-com:office:smarttags" w:element="State">
        <w:smartTag w:uri="urn:schemas-microsoft-com:office:smarttags" w:element="place">
          <w:r>
            <w:rPr>
              <w:rFonts w:ascii="Arial" w:hAnsi="Arial" w:cs="Arial"/>
              <w:b/>
              <w:noProof/>
              <w:sz w:val="28"/>
              <w:szCs w:val="28"/>
            </w:rPr>
            <w:t>Oregon</w:t>
          </w:r>
        </w:smartTag>
      </w:smartTag>
      <w:r>
        <w:rPr>
          <w:rFonts w:ascii="Arial" w:hAnsi="Arial" w:cs="Arial"/>
          <w:b/>
          <w:sz w:val="28"/>
          <w:szCs w:val="28"/>
        </w:rPr>
        <w:t xml:space="preserve"> (continued)</w:t>
      </w:r>
    </w:p>
    <w:p w14:paraId="5E796B01" w14:textId="77777777" w:rsidR="00CD3D0A" w:rsidRDefault="00CD3D0A">
      <w:pPr>
        <w:tabs>
          <w:tab w:val="left" w:pos="1080"/>
        </w:tabs>
        <w:rPr>
          <w:rFonts w:ascii="Arial" w:hAnsi="Arial" w:cs="Arial"/>
          <w:sz w:val="20"/>
        </w:rPr>
      </w:pPr>
    </w:p>
    <w:p w14:paraId="730AFE12" w14:textId="77777777" w:rsidR="00CD3D0A" w:rsidRDefault="00CD3D0A">
      <w:pPr>
        <w:pBdr>
          <w:bottom w:val="single" w:sz="8" w:space="1" w:color="auto"/>
        </w:pBdr>
        <w:tabs>
          <w:tab w:val="left" w:pos="1260"/>
        </w:tabs>
        <w:rPr>
          <w:rFonts w:ascii="Arial" w:hAnsi="Arial" w:cs="Arial"/>
          <w:b/>
          <w:sz w:val="20"/>
        </w:rPr>
      </w:pPr>
      <w:r>
        <w:rPr>
          <w:rFonts w:ascii="Arial" w:hAnsi="Arial" w:cs="Arial"/>
          <w:b/>
          <w:sz w:val="20"/>
        </w:rPr>
        <w:t>Question 8.  Data Quality</w:t>
      </w:r>
    </w:p>
    <w:p w14:paraId="07C1EA49" w14:textId="77777777" w:rsidR="00CD3D0A" w:rsidRDefault="00CD3D0A">
      <w:pPr>
        <w:pBdr>
          <w:bottom w:val="single" w:sz="8" w:space="1" w:color="auto"/>
        </w:pBdr>
        <w:tabs>
          <w:tab w:val="left" w:pos="1260"/>
        </w:tabs>
        <w:rPr>
          <w:rFonts w:ascii="Arial" w:hAnsi="Arial" w:cs="Arial"/>
          <w:b/>
          <w:sz w:val="20"/>
        </w:rPr>
      </w:pPr>
    </w:p>
    <w:p w14:paraId="35459BCE" w14:textId="77777777" w:rsidR="00CD3D0A" w:rsidRDefault="00CD3D0A">
      <w:pPr>
        <w:pBdr>
          <w:bottom w:val="single" w:sz="8" w:space="1" w:color="auto"/>
        </w:pBdr>
        <w:tabs>
          <w:tab w:val="left" w:pos="1260"/>
        </w:tabs>
        <w:rPr>
          <w:rFonts w:ascii="Arial" w:hAnsi="Arial" w:cs="Arial"/>
          <w:sz w:val="20"/>
        </w:rPr>
      </w:pPr>
      <w:r>
        <w:rPr>
          <w:rFonts w:ascii="Arial" w:hAnsi="Arial" w:cs="Arial"/>
          <w:sz w:val="20"/>
        </w:rPr>
        <w:t>Information that explains any circumstances affecting the quality of data submitted.</w:t>
      </w:r>
    </w:p>
    <w:p w14:paraId="4A770AE6" w14:textId="77777777" w:rsidR="00CD3D0A" w:rsidRDefault="00CD3D0A">
      <w:pPr>
        <w:tabs>
          <w:tab w:val="left" w:pos="1260"/>
        </w:tabs>
        <w:jc w:val="left"/>
        <w:rPr>
          <w:rFonts w:ascii="Arial" w:hAnsi="Arial" w:cs="Arial"/>
          <w:sz w:val="20"/>
        </w:rPr>
      </w:pPr>
      <w:r>
        <w:rPr>
          <w:rFonts w:ascii="Arial" w:hAnsi="Arial" w:cs="Arial"/>
          <w:sz w:val="20"/>
        </w:rPr>
        <w:t>None.</w:t>
      </w:r>
    </w:p>
    <w:p w14:paraId="53E9E3F5" w14:textId="77777777" w:rsidR="00CD3D0A" w:rsidRDefault="00CD3D0A">
      <w:pPr>
        <w:tabs>
          <w:tab w:val="left" w:pos="1260"/>
        </w:tabs>
        <w:jc w:val="left"/>
        <w:rPr>
          <w:rFonts w:ascii="Arial" w:hAnsi="Arial" w:cs="Arial"/>
          <w:sz w:val="20"/>
        </w:rPr>
      </w:pPr>
    </w:p>
    <w:p w14:paraId="4EDB1601" w14:textId="77777777" w:rsidR="00CD3D0A" w:rsidRDefault="00CD3D0A">
      <w:pPr>
        <w:tabs>
          <w:tab w:val="left" w:pos="1260"/>
        </w:tabs>
        <w:jc w:val="left"/>
        <w:rPr>
          <w:rFonts w:ascii="Arial" w:hAnsi="Arial" w:cs="Arial"/>
          <w:sz w:val="20"/>
        </w:rPr>
      </w:pPr>
    </w:p>
    <w:p w14:paraId="45E802B3" w14:textId="77777777" w:rsidR="00CD3D0A" w:rsidRDefault="00CD3D0A">
      <w:pPr>
        <w:tabs>
          <w:tab w:val="left" w:pos="1080"/>
        </w:tabs>
        <w:rPr>
          <w:rFonts w:ascii="Arial" w:hAnsi="Arial" w:cs="Arial"/>
          <w:b/>
          <w:sz w:val="20"/>
        </w:rPr>
      </w:pPr>
      <w:r>
        <w:rPr>
          <w:rFonts w:ascii="Arial" w:hAnsi="Arial" w:cs="Arial"/>
          <w:b/>
          <w:sz w:val="20"/>
        </w:rPr>
        <w:t xml:space="preserve">Question 9.  </w:t>
      </w:r>
      <w:r>
        <w:rPr>
          <w:rFonts w:ascii="Arial" w:hAnsi="Arial" w:cs="Arial"/>
          <w:b/>
          <w:i/>
          <w:sz w:val="20"/>
        </w:rPr>
        <w:t>GFSA</w:t>
      </w:r>
      <w:r>
        <w:rPr>
          <w:rFonts w:ascii="Arial" w:hAnsi="Arial" w:cs="Arial"/>
          <w:b/>
          <w:sz w:val="20"/>
        </w:rPr>
        <w:t>–related State Law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58371D29" w14:textId="77777777">
        <w:tc>
          <w:tcPr>
            <w:tcW w:w="828" w:type="dxa"/>
            <w:tcBorders>
              <w:bottom w:val="single" w:sz="12" w:space="0" w:color="auto"/>
            </w:tcBorders>
          </w:tcPr>
          <w:p w14:paraId="70BC5ACD"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04F45925"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2D0C9EDC"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4DADA1E7" w14:textId="77777777">
        <w:tc>
          <w:tcPr>
            <w:tcW w:w="828" w:type="dxa"/>
            <w:tcBorders>
              <w:top w:val="single" w:sz="12" w:space="0" w:color="auto"/>
              <w:bottom w:val="single" w:sz="12" w:space="0" w:color="auto"/>
              <w:right w:val="single" w:sz="2" w:space="0" w:color="auto"/>
            </w:tcBorders>
            <w:vAlign w:val="center"/>
          </w:tcPr>
          <w:p w14:paraId="5566936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9.</w:t>
            </w:r>
          </w:p>
        </w:tc>
        <w:tc>
          <w:tcPr>
            <w:tcW w:w="5580" w:type="dxa"/>
            <w:tcBorders>
              <w:top w:val="single" w:sz="12" w:space="0" w:color="auto"/>
              <w:left w:val="single" w:sz="2" w:space="0" w:color="auto"/>
              <w:bottom w:val="single" w:sz="12" w:space="0" w:color="auto"/>
              <w:right w:val="single" w:sz="2" w:space="0" w:color="auto"/>
            </w:tcBorders>
            <w:vAlign w:val="center"/>
          </w:tcPr>
          <w:p w14:paraId="5B3274C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Has your state law related to the </w:t>
            </w:r>
            <w:r>
              <w:rPr>
                <w:rFonts w:ascii="Arial" w:hAnsi="Arial" w:cs="Arial"/>
                <w:i/>
                <w:sz w:val="18"/>
                <w:szCs w:val="18"/>
              </w:rPr>
              <w:t xml:space="preserve">GFSA </w:t>
            </w:r>
            <w:r>
              <w:rPr>
                <w:rFonts w:ascii="Arial" w:hAnsi="Arial" w:cs="Arial"/>
                <w:sz w:val="18"/>
                <w:szCs w:val="18"/>
              </w:rPr>
              <w:t>changed in the past 12 months?</w:t>
            </w:r>
          </w:p>
        </w:tc>
        <w:tc>
          <w:tcPr>
            <w:tcW w:w="3168" w:type="dxa"/>
            <w:tcBorders>
              <w:top w:val="single" w:sz="12" w:space="0" w:color="auto"/>
              <w:left w:val="single" w:sz="2" w:space="0" w:color="auto"/>
              <w:bottom w:val="single" w:sz="12" w:space="0" w:color="auto"/>
            </w:tcBorders>
            <w:vAlign w:val="center"/>
          </w:tcPr>
          <w:p w14:paraId="39B7726D"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192900C0" w14:textId="77777777" w:rsidR="00CD3D0A" w:rsidRDefault="00CD3D0A">
      <w:pPr>
        <w:tabs>
          <w:tab w:val="left" w:pos="1080"/>
        </w:tabs>
        <w:rPr>
          <w:rFonts w:ascii="Arial" w:hAnsi="Arial" w:cs="Arial"/>
          <w:sz w:val="20"/>
        </w:rPr>
      </w:pPr>
    </w:p>
    <w:p w14:paraId="550E7375" w14:textId="77777777" w:rsidR="00CD3D0A" w:rsidRDefault="00CD3D0A">
      <w:pPr>
        <w:tabs>
          <w:tab w:val="left" w:pos="1080"/>
        </w:tabs>
        <w:rPr>
          <w:rFonts w:ascii="Arial" w:hAnsi="Arial" w:cs="Arial"/>
          <w:b/>
          <w:sz w:val="20"/>
        </w:rPr>
      </w:pPr>
      <w:r>
        <w:rPr>
          <w:rFonts w:ascii="Arial" w:hAnsi="Arial" w:cs="Arial"/>
          <w:b/>
          <w:sz w:val="20"/>
        </w:rPr>
        <w:t>Question 10.  Alternative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19CAD5A4" w14:textId="77777777">
        <w:tc>
          <w:tcPr>
            <w:tcW w:w="828" w:type="dxa"/>
            <w:tcBorders>
              <w:bottom w:val="single" w:sz="12" w:space="0" w:color="auto"/>
            </w:tcBorders>
          </w:tcPr>
          <w:p w14:paraId="267021B4"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36C9B3D5"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7304CA1E"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003F73E1" w14:textId="77777777">
        <w:tc>
          <w:tcPr>
            <w:tcW w:w="828" w:type="dxa"/>
            <w:tcBorders>
              <w:top w:val="single" w:sz="12" w:space="0" w:color="auto"/>
              <w:bottom w:val="single" w:sz="2" w:space="0" w:color="auto"/>
              <w:right w:val="single" w:sz="2" w:space="0" w:color="auto"/>
            </w:tcBorders>
            <w:vAlign w:val="center"/>
          </w:tcPr>
          <w:p w14:paraId="1572A80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10a.</w:t>
            </w:r>
          </w:p>
        </w:tc>
        <w:tc>
          <w:tcPr>
            <w:tcW w:w="5580" w:type="dxa"/>
            <w:tcBorders>
              <w:top w:val="single" w:sz="12" w:space="0" w:color="auto"/>
              <w:left w:val="single" w:sz="2" w:space="0" w:color="auto"/>
              <w:bottom w:val="single" w:sz="2" w:space="0" w:color="auto"/>
              <w:right w:val="single" w:sz="2" w:space="0" w:color="auto"/>
            </w:tcBorders>
            <w:vAlign w:val="center"/>
          </w:tcPr>
          <w:p w14:paraId="6AA5F2C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How does your state law address the need for providing educational services in an alternative setting to students expelled from their regular school setting?</w:t>
            </w:r>
          </w:p>
        </w:tc>
        <w:tc>
          <w:tcPr>
            <w:tcW w:w="3168" w:type="dxa"/>
            <w:tcBorders>
              <w:top w:val="single" w:sz="12" w:space="0" w:color="auto"/>
              <w:left w:val="single" w:sz="2" w:space="0" w:color="auto"/>
              <w:bottom w:val="single" w:sz="2" w:space="0" w:color="auto"/>
            </w:tcBorders>
            <w:vAlign w:val="center"/>
          </w:tcPr>
          <w:p w14:paraId="7B5ED5DD" w14:textId="77777777" w:rsidR="00CD3D0A" w:rsidRDefault="00CD3D0A">
            <w:pPr>
              <w:spacing w:before="60" w:after="60"/>
              <w:jc w:val="left"/>
              <w:rPr>
                <w:rFonts w:ascii="Arial" w:hAnsi="Arial" w:cs="Arial"/>
                <w:sz w:val="18"/>
                <w:szCs w:val="18"/>
              </w:rPr>
            </w:pPr>
            <w:r>
              <w:rPr>
                <w:rFonts w:ascii="Arial" w:hAnsi="Arial" w:cs="Arial"/>
                <w:noProof/>
                <w:sz w:val="18"/>
                <w:szCs w:val="18"/>
              </w:rPr>
              <w:t>State law requires LEAs to provide educational services to expelled students in an alternative setting.</w:t>
            </w:r>
          </w:p>
        </w:tc>
      </w:tr>
      <w:tr w:rsidR="00CD3D0A" w14:paraId="455C2FB9" w14:textId="77777777">
        <w:tc>
          <w:tcPr>
            <w:tcW w:w="828" w:type="dxa"/>
            <w:tcBorders>
              <w:top w:val="single" w:sz="2" w:space="0" w:color="auto"/>
              <w:bottom w:val="single" w:sz="12" w:space="0" w:color="auto"/>
              <w:right w:val="single" w:sz="2" w:space="0" w:color="auto"/>
            </w:tcBorders>
            <w:vAlign w:val="center"/>
          </w:tcPr>
          <w:p w14:paraId="1D4D242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10b.</w:t>
            </w:r>
          </w:p>
        </w:tc>
        <w:tc>
          <w:tcPr>
            <w:tcW w:w="5580" w:type="dxa"/>
            <w:tcBorders>
              <w:top w:val="single" w:sz="2" w:space="0" w:color="auto"/>
              <w:left w:val="single" w:sz="2" w:space="0" w:color="auto"/>
              <w:bottom w:val="single" w:sz="12" w:space="0" w:color="auto"/>
              <w:right w:val="single" w:sz="2" w:space="0" w:color="auto"/>
            </w:tcBorders>
            <w:vAlign w:val="center"/>
          </w:tcPr>
          <w:p w14:paraId="336FD1F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Are any state funds used to support the implementation of educational services in alternative settings as it relates to students who have been expelled under the </w:t>
            </w:r>
            <w:r>
              <w:rPr>
                <w:rFonts w:ascii="Arial" w:hAnsi="Arial" w:cs="Arial"/>
                <w:i/>
                <w:sz w:val="18"/>
                <w:szCs w:val="18"/>
              </w:rPr>
              <w:t>GFSA</w:t>
            </w:r>
            <w:r>
              <w:rPr>
                <w:rFonts w:ascii="Arial" w:hAnsi="Arial" w:cs="Arial"/>
                <w:sz w:val="18"/>
                <w:szCs w:val="18"/>
              </w:rPr>
              <w:t>?</w:t>
            </w:r>
          </w:p>
        </w:tc>
        <w:tc>
          <w:tcPr>
            <w:tcW w:w="3168" w:type="dxa"/>
            <w:tcBorders>
              <w:top w:val="single" w:sz="2" w:space="0" w:color="auto"/>
              <w:left w:val="single" w:sz="2" w:space="0" w:color="auto"/>
              <w:bottom w:val="single" w:sz="12" w:space="0" w:color="auto"/>
            </w:tcBorders>
            <w:vAlign w:val="center"/>
          </w:tcPr>
          <w:p w14:paraId="63D6DFFF" w14:textId="77777777" w:rsidR="00CD3D0A" w:rsidRDefault="00CD3D0A">
            <w:pPr>
              <w:spacing w:before="60" w:after="60"/>
              <w:jc w:val="left"/>
              <w:rPr>
                <w:rFonts w:ascii="Arial" w:hAnsi="Arial" w:cs="Arial"/>
                <w:sz w:val="18"/>
                <w:szCs w:val="18"/>
              </w:rPr>
            </w:pPr>
            <w:r>
              <w:rPr>
                <w:rFonts w:ascii="Arial" w:hAnsi="Arial" w:cs="Arial"/>
                <w:noProof/>
                <w:sz w:val="18"/>
                <w:szCs w:val="18"/>
              </w:rPr>
              <w:t>Yes.</w:t>
            </w:r>
          </w:p>
        </w:tc>
      </w:tr>
    </w:tbl>
    <w:p w14:paraId="7C9FB03C" w14:textId="77777777" w:rsidR="00CD3D0A" w:rsidRDefault="00CD3D0A">
      <w:pPr>
        <w:tabs>
          <w:tab w:val="left" w:pos="1080"/>
        </w:tabs>
        <w:rPr>
          <w:rFonts w:ascii="Arial" w:hAnsi="Arial" w:cs="Arial"/>
          <w:sz w:val="20"/>
        </w:rPr>
      </w:pPr>
    </w:p>
    <w:p w14:paraId="1538DA72" w14:textId="77777777" w:rsidR="00CD3D0A" w:rsidRDefault="00CD3D0A">
      <w:pPr>
        <w:tabs>
          <w:tab w:val="left" w:pos="1080"/>
        </w:tabs>
        <w:rPr>
          <w:rFonts w:ascii="Arial" w:hAnsi="Arial" w:cs="Arial"/>
          <w:sz w:val="20"/>
        </w:rPr>
      </w:pPr>
    </w:p>
    <w:p w14:paraId="41210993" w14:textId="77777777" w:rsidR="00CD3D0A" w:rsidRDefault="00CD3D0A">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Comparison─2002</w:t>
      </w:r>
      <w:r>
        <w:rPr>
          <w:rFonts w:ascii="Arial" w:hAnsi="Arial" w:cs="Arial"/>
          <w:b/>
          <w:sz w:val="18"/>
          <w:szCs w:val="18"/>
        </w:rPr>
        <w:t>–</w:t>
      </w:r>
      <w:r>
        <w:rPr>
          <w:rFonts w:ascii="Arial" w:hAnsi="Arial" w:cs="Arial"/>
          <w:b/>
          <w:sz w:val="28"/>
          <w:szCs w:val="28"/>
        </w:rPr>
        <w:t>03 to 2003</w:t>
      </w:r>
      <w:r>
        <w:rPr>
          <w:rFonts w:ascii="Arial" w:hAnsi="Arial" w:cs="Arial"/>
          <w:b/>
          <w:sz w:val="18"/>
          <w:szCs w:val="18"/>
        </w:rPr>
        <w:t>–</w:t>
      </w:r>
      <w:r>
        <w:rPr>
          <w:rFonts w:ascii="Arial" w:hAnsi="Arial" w:cs="Arial"/>
          <w:b/>
          <w:sz w:val="28"/>
          <w:szCs w:val="28"/>
        </w:rPr>
        <w:t>04</w:t>
      </w:r>
    </w:p>
    <w:p w14:paraId="2B793527" w14:textId="77777777" w:rsidR="00CD3D0A" w:rsidRDefault="00CD3D0A">
      <w:pPr>
        <w:tabs>
          <w:tab w:val="left" w:pos="1260"/>
        </w:tabs>
        <w:jc w:val="left"/>
        <w:rPr>
          <w:sz w:val="20"/>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1440"/>
        <w:gridCol w:w="1440"/>
      </w:tblGrid>
      <w:tr w:rsidR="00CD3D0A" w14:paraId="3A66E3BF" w14:textId="77777777">
        <w:tc>
          <w:tcPr>
            <w:tcW w:w="3888" w:type="dxa"/>
            <w:tcBorders>
              <w:bottom w:val="single" w:sz="12" w:space="0" w:color="auto"/>
              <w:right w:val="single" w:sz="2" w:space="0" w:color="auto"/>
            </w:tcBorders>
          </w:tcPr>
          <w:p w14:paraId="63F8F075"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Data</w:t>
            </w:r>
          </w:p>
        </w:tc>
        <w:tc>
          <w:tcPr>
            <w:tcW w:w="1440" w:type="dxa"/>
            <w:tcBorders>
              <w:left w:val="single" w:sz="2" w:space="0" w:color="auto"/>
              <w:bottom w:val="single" w:sz="12" w:space="0" w:color="auto"/>
              <w:right w:val="single" w:sz="2" w:space="0" w:color="auto"/>
            </w:tcBorders>
          </w:tcPr>
          <w:p w14:paraId="602DA9CB"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2002–03</w:t>
            </w:r>
          </w:p>
        </w:tc>
        <w:tc>
          <w:tcPr>
            <w:tcW w:w="1440" w:type="dxa"/>
            <w:tcBorders>
              <w:left w:val="single" w:sz="2" w:space="0" w:color="auto"/>
              <w:bottom w:val="single" w:sz="12" w:space="0" w:color="auto"/>
            </w:tcBorders>
          </w:tcPr>
          <w:p w14:paraId="52D7C329"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2003–04</w:t>
            </w:r>
          </w:p>
        </w:tc>
      </w:tr>
      <w:tr w:rsidR="00CD3D0A" w14:paraId="3B44C32F" w14:textId="77777777">
        <w:tc>
          <w:tcPr>
            <w:tcW w:w="3888" w:type="dxa"/>
            <w:tcBorders>
              <w:top w:val="single" w:sz="12" w:space="0" w:color="auto"/>
              <w:bottom w:val="single" w:sz="2" w:space="0" w:color="auto"/>
              <w:right w:val="single" w:sz="2" w:space="0" w:color="auto"/>
            </w:tcBorders>
            <w:vAlign w:val="center"/>
          </w:tcPr>
          <w:p w14:paraId="183BE6CA"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4D118309"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29</w:t>
            </w:r>
          </w:p>
        </w:tc>
        <w:tc>
          <w:tcPr>
            <w:tcW w:w="1440" w:type="dxa"/>
            <w:tcBorders>
              <w:top w:val="single" w:sz="12" w:space="0" w:color="auto"/>
              <w:left w:val="single" w:sz="2" w:space="0" w:color="auto"/>
              <w:bottom w:val="single" w:sz="2" w:space="0" w:color="auto"/>
            </w:tcBorders>
            <w:vAlign w:val="center"/>
          </w:tcPr>
          <w:p w14:paraId="33DCDE31"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35</w:t>
            </w:r>
          </w:p>
        </w:tc>
      </w:tr>
      <w:tr w:rsidR="00CD3D0A" w14:paraId="4B45ABDA" w14:textId="77777777">
        <w:tc>
          <w:tcPr>
            <w:tcW w:w="3888" w:type="dxa"/>
            <w:tcBorders>
              <w:top w:val="single" w:sz="2" w:space="0" w:color="auto"/>
              <w:bottom w:val="single" w:sz="2" w:space="0" w:color="auto"/>
            </w:tcBorders>
            <w:vAlign w:val="center"/>
          </w:tcPr>
          <w:p w14:paraId="5800C38E"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Change (2002–03 to 2003–04)</w:t>
            </w:r>
          </w:p>
        </w:tc>
        <w:tc>
          <w:tcPr>
            <w:tcW w:w="1440" w:type="dxa"/>
            <w:tcBorders>
              <w:top w:val="single" w:sz="2" w:space="0" w:color="auto"/>
              <w:bottom w:val="single" w:sz="2" w:space="0" w:color="auto"/>
              <w:right w:val="single" w:sz="2" w:space="0" w:color="auto"/>
            </w:tcBorders>
            <w:vAlign w:val="center"/>
          </w:tcPr>
          <w:p w14:paraId="305B047D"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2EC80A73"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6</w:t>
            </w:r>
          </w:p>
        </w:tc>
      </w:tr>
      <w:tr w:rsidR="00CD3D0A" w14:paraId="233BB3C3" w14:textId="77777777">
        <w:tc>
          <w:tcPr>
            <w:tcW w:w="3888" w:type="dxa"/>
            <w:tcBorders>
              <w:top w:val="single" w:sz="2" w:space="0" w:color="auto"/>
            </w:tcBorders>
            <w:vAlign w:val="center"/>
          </w:tcPr>
          <w:p w14:paraId="4ADEAE60"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Percentage Change</w:t>
            </w:r>
          </w:p>
        </w:tc>
        <w:tc>
          <w:tcPr>
            <w:tcW w:w="1440" w:type="dxa"/>
            <w:tcBorders>
              <w:top w:val="single" w:sz="2" w:space="0" w:color="auto"/>
              <w:right w:val="single" w:sz="2" w:space="0" w:color="auto"/>
            </w:tcBorders>
            <w:vAlign w:val="center"/>
          </w:tcPr>
          <w:p w14:paraId="5BD46D18"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7F6A11D9"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21</w:t>
            </w:r>
          </w:p>
        </w:tc>
      </w:tr>
    </w:tbl>
    <w:p w14:paraId="446BF21E" w14:textId="77777777" w:rsidR="00CD3D0A" w:rsidRDefault="00CD3D0A">
      <w:pPr>
        <w:tabs>
          <w:tab w:val="left" w:pos="1260"/>
        </w:tabs>
        <w:jc w:val="left"/>
        <w:rPr>
          <w:rFonts w:ascii="Arial" w:hAnsi="Arial" w:cs="Arial"/>
          <w:sz w:val="20"/>
        </w:rPr>
      </w:pPr>
    </w:p>
    <w:p w14:paraId="7C343E2A" w14:textId="77777777" w:rsidR="00CD3D0A" w:rsidRDefault="00CD3D0A">
      <w:pPr>
        <w:tabs>
          <w:tab w:val="left" w:pos="1260"/>
        </w:tabs>
        <w:jc w:val="left"/>
        <w:rPr>
          <w:rFonts w:ascii="Arial" w:hAnsi="Arial" w:cs="Arial"/>
          <w:sz w:val="20"/>
        </w:rPr>
      </w:pPr>
    </w:p>
    <w:p w14:paraId="7B41C638" w14:textId="77777777" w:rsidR="00CD3D0A" w:rsidRDefault="00CD3D0A">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255E4104" w14:textId="77777777" w:rsidR="00CD3D0A" w:rsidRDefault="00CD3D0A">
      <w:pPr>
        <w:jc w:val="left"/>
        <w:rPr>
          <w:rFonts w:ascii="Arial" w:hAnsi="Arial" w:cs="Arial"/>
          <w:noProof/>
          <w:sz w:val="20"/>
        </w:rPr>
      </w:pPr>
      <w:r>
        <w:rPr>
          <w:rFonts w:ascii="Arial" w:hAnsi="Arial" w:cs="Arial"/>
          <w:noProof/>
          <w:sz w:val="20"/>
        </w:rPr>
        <w:t>For the 2002–03 and 2003–04 school years, data were collected at the school level only. From 2004–05 on, suspension, expulsion, and truancy data will be collected at the student level using a unique student ID assuring quality data. The 2004–05 data are currently in the process of being verified by districts across the state previous to public release of this information as a component of the district and school report cards.</w:t>
      </w:r>
    </w:p>
    <w:p w14:paraId="2BF0F4DF" w14:textId="77777777" w:rsidR="00CD3D0A" w:rsidRDefault="00CD3D0A">
      <w:pPr>
        <w:tabs>
          <w:tab w:val="left" w:pos="1260"/>
        </w:tabs>
        <w:jc w:val="left"/>
        <w:rPr>
          <w:rFonts w:ascii="Arial" w:hAnsi="Arial" w:cs="Arial"/>
          <w:sz w:val="20"/>
        </w:rPr>
        <w:sectPr w:rsidR="00CD3D0A">
          <w:pgSz w:w="12240" w:h="15840"/>
          <w:pgMar w:top="1152" w:right="1440" w:bottom="1008" w:left="1440" w:header="720" w:footer="720" w:gutter="0"/>
          <w:cols w:space="720"/>
          <w:docGrid w:linePitch="360"/>
        </w:sectPr>
      </w:pPr>
    </w:p>
    <w:p w14:paraId="55EECE40" w14:textId="77777777" w:rsidR="00CD3D0A" w:rsidRDefault="00CD3D0A">
      <w:pPr>
        <w:pStyle w:val="Heading2"/>
        <w:spacing w:after="0" w:line="240" w:lineRule="atLeast"/>
        <w:rPr>
          <w:rFonts w:ascii="Arial" w:hAnsi="Arial" w:cs="Arial"/>
          <w:bCs/>
          <w:sz w:val="28"/>
          <w:szCs w:val="28"/>
        </w:rPr>
      </w:pPr>
      <w:bookmarkStart w:id="71" w:name="_Toc165448294"/>
      <w:smartTag w:uri="urn:schemas-microsoft-com:office:smarttags" w:element="State">
        <w:smartTag w:uri="urn:schemas-microsoft-com:office:smarttags" w:element="place">
          <w:r>
            <w:rPr>
              <w:rFonts w:ascii="Arial" w:hAnsi="Arial" w:cs="Arial"/>
              <w:bCs/>
              <w:noProof/>
              <w:sz w:val="28"/>
              <w:szCs w:val="28"/>
            </w:rPr>
            <w:t>Pennsylvania</w:t>
          </w:r>
        </w:smartTag>
      </w:smartTag>
      <w:bookmarkEnd w:id="71"/>
    </w:p>
    <w:p w14:paraId="456B52C7" w14:textId="77777777" w:rsidR="00CD3D0A" w:rsidRDefault="00CD3D0A">
      <w:pPr>
        <w:pBdr>
          <w:top w:val="single" w:sz="18" w:space="1" w:color="auto"/>
          <w:bottom w:val="single" w:sz="18" w:space="1" w:color="auto"/>
        </w:pBdr>
        <w:tabs>
          <w:tab w:val="left" w:pos="1080"/>
        </w:tabs>
        <w:rPr>
          <w:rFonts w:ascii="Arial" w:hAnsi="Arial" w:cs="Arial"/>
          <w:b/>
          <w:sz w:val="24"/>
          <w:szCs w:val="24"/>
        </w:rPr>
      </w:pPr>
      <w:r>
        <w:rPr>
          <w:rFonts w:ascii="Arial" w:hAnsi="Arial" w:cs="Arial"/>
          <w:b/>
          <w:sz w:val="24"/>
          <w:szCs w:val="24"/>
        </w:rPr>
        <w:t>2003–04 Data</w:t>
      </w:r>
    </w:p>
    <w:p w14:paraId="41537ADA" w14:textId="77777777" w:rsidR="00CD3D0A" w:rsidRDefault="00CD3D0A">
      <w:pPr>
        <w:tabs>
          <w:tab w:val="left" w:pos="1080"/>
        </w:tabs>
      </w:pPr>
    </w:p>
    <w:p w14:paraId="3A9CDFE0" w14:textId="77777777" w:rsidR="00CD3D0A" w:rsidRDefault="00CD3D0A">
      <w:pPr>
        <w:tabs>
          <w:tab w:val="left" w:pos="1080"/>
        </w:tabs>
        <w:rPr>
          <w:rFonts w:ascii="Arial" w:hAnsi="Arial" w:cs="Arial"/>
          <w:b/>
          <w:sz w:val="20"/>
        </w:rPr>
      </w:pPr>
      <w:r>
        <w:rPr>
          <w:rFonts w:ascii="Arial" w:hAnsi="Arial" w:cs="Arial"/>
          <w:b/>
          <w:sz w:val="20"/>
        </w:rPr>
        <w:t>Question 1.  Firearms Incidents</w:t>
      </w:r>
    </w:p>
    <w:p w14:paraId="2F4576AF" w14:textId="77777777" w:rsidR="00CD3D0A" w:rsidRDefault="00CD3D0A">
      <w:pPr>
        <w:tabs>
          <w:tab w:val="left" w:pos="1080"/>
        </w:tabs>
        <w:ind w:firstLine="720"/>
        <w:rPr>
          <w:rFonts w:ascii="Arial" w:hAnsi="Arial" w:cs="Arial"/>
          <w:sz w:val="20"/>
        </w:rPr>
      </w:pPr>
    </w:p>
    <w:p w14:paraId="16E6D70B" w14:textId="77777777" w:rsidR="00CD3D0A" w:rsidRDefault="00CD3D0A">
      <w:pPr>
        <w:tabs>
          <w:tab w:val="left" w:pos="1080"/>
        </w:tabs>
        <w:ind w:firstLine="720"/>
        <w:rPr>
          <w:rFonts w:ascii="Arial" w:hAnsi="Arial" w:cs="Arial"/>
          <w:sz w:val="20"/>
        </w:rPr>
      </w:pPr>
      <w:r>
        <w:rPr>
          <w:rFonts w:ascii="Arial" w:hAnsi="Arial" w:cs="Arial"/>
          <w:sz w:val="20"/>
        </w:rPr>
        <w:t>1a.  Number of students who were found to have brought or possessed a firearm in school</w:t>
      </w:r>
    </w:p>
    <w:p w14:paraId="30D46EB4" w14:textId="77777777" w:rsidR="00CD3D0A" w:rsidRDefault="00CD3D0A">
      <w:pPr>
        <w:tabs>
          <w:tab w:val="left" w:pos="1080"/>
        </w:tabs>
        <w:rPr>
          <w:rFonts w:ascii="Arial" w:hAnsi="Arial" w:cs="Arial"/>
          <w:sz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1797"/>
        <w:gridCol w:w="1792"/>
        <w:gridCol w:w="1796"/>
        <w:gridCol w:w="1849"/>
      </w:tblGrid>
      <w:tr w:rsidR="00CD3D0A" w14:paraId="78D9ABE8" w14:textId="77777777">
        <w:tc>
          <w:tcPr>
            <w:tcW w:w="1622" w:type="dxa"/>
          </w:tcPr>
          <w:p w14:paraId="60A7C19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School Level</w:t>
            </w:r>
          </w:p>
        </w:tc>
        <w:tc>
          <w:tcPr>
            <w:tcW w:w="1797" w:type="dxa"/>
          </w:tcPr>
          <w:p w14:paraId="1EBA7B4D"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Handguns</w:t>
            </w:r>
          </w:p>
        </w:tc>
        <w:tc>
          <w:tcPr>
            <w:tcW w:w="1792" w:type="dxa"/>
          </w:tcPr>
          <w:p w14:paraId="7318EA59"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Rifles or Shotguns</w:t>
            </w:r>
          </w:p>
        </w:tc>
        <w:tc>
          <w:tcPr>
            <w:tcW w:w="1796" w:type="dxa"/>
          </w:tcPr>
          <w:p w14:paraId="1DE34D13"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Other Firearms</w:t>
            </w:r>
          </w:p>
        </w:tc>
        <w:tc>
          <w:tcPr>
            <w:tcW w:w="1849" w:type="dxa"/>
          </w:tcPr>
          <w:p w14:paraId="34108561"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Total</w:t>
            </w:r>
          </w:p>
        </w:tc>
      </w:tr>
      <w:tr w:rsidR="00CD3D0A" w14:paraId="7894E4BB" w14:textId="77777777">
        <w:tc>
          <w:tcPr>
            <w:tcW w:w="1622" w:type="dxa"/>
          </w:tcPr>
          <w:p w14:paraId="51A4E30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Elementary</w:t>
            </w:r>
          </w:p>
        </w:tc>
        <w:tc>
          <w:tcPr>
            <w:tcW w:w="1797" w:type="dxa"/>
            <w:vAlign w:val="center"/>
          </w:tcPr>
          <w:p w14:paraId="3DA69E92"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5</w:t>
            </w:r>
          </w:p>
        </w:tc>
        <w:tc>
          <w:tcPr>
            <w:tcW w:w="1792" w:type="dxa"/>
            <w:vAlign w:val="center"/>
          </w:tcPr>
          <w:p w14:paraId="3C1E19C3"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69CF15B2"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7</w:t>
            </w:r>
          </w:p>
        </w:tc>
        <w:tc>
          <w:tcPr>
            <w:tcW w:w="1849" w:type="dxa"/>
            <w:vAlign w:val="center"/>
          </w:tcPr>
          <w:p w14:paraId="48802EEC"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12</w:t>
            </w:r>
          </w:p>
        </w:tc>
      </w:tr>
      <w:tr w:rsidR="00CD3D0A" w14:paraId="07A515D0" w14:textId="77777777">
        <w:tc>
          <w:tcPr>
            <w:tcW w:w="1622" w:type="dxa"/>
          </w:tcPr>
          <w:p w14:paraId="0317C15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Junior High</w:t>
            </w:r>
          </w:p>
        </w:tc>
        <w:tc>
          <w:tcPr>
            <w:tcW w:w="1797" w:type="dxa"/>
            <w:vAlign w:val="center"/>
          </w:tcPr>
          <w:p w14:paraId="4160CD32"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21</w:t>
            </w:r>
          </w:p>
        </w:tc>
        <w:tc>
          <w:tcPr>
            <w:tcW w:w="1792" w:type="dxa"/>
            <w:vAlign w:val="center"/>
          </w:tcPr>
          <w:p w14:paraId="39ACBF8C"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333D3A2C"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15</w:t>
            </w:r>
          </w:p>
        </w:tc>
        <w:tc>
          <w:tcPr>
            <w:tcW w:w="1849" w:type="dxa"/>
            <w:vAlign w:val="center"/>
          </w:tcPr>
          <w:p w14:paraId="4EED7B6E"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36</w:t>
            </w:r>
          </w:p>
        </w:tc>
      </w:tr>
      <w:tr w:rsidR="00CD3D0A" w14:paraId="7CBE7353" w14:textId="77777777">
        <w:tc>
          <w:tcPr>
            <w:tcW w:w="1622" w:type="dxa"/>
          </w:tcPr>
          <w:p w14:paraId="634280C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Senior High</w:t>
            </w:r>
          </w:p>
        </w:tc>
        <w:tc>
          <w:tcPr>
            <w:tcW w:w="1797" w:type="dxa"/>
            <w:vAlign w:val="center"/>
          </w:tcPr>
          <w:p w14:paraId="09539004"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15</w:t>
            </w:r>
          </w:p>
        </w:tc>
        <w:tc>
          <w:tcPr>
            <w:tcW w:w="1792" w:type="dxa"/>
            <w:vAlign w:val="center"/>
          </w:tcPr>
          <w:p w14:paraId="65C899A1"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5</w:t>
            </w:r>
          </w:p>
        </w:tc>
        <w:tc>
          <w:tcPr>
            <w:tcW w:w="1796" w:type="dxa"/>
            <w:vAlign w:val="center"/>
          </w:tcPr>
          <w:p w14:paraId="5BBAADD2"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5</w:t>
            </w:r>
          </w:p>
        </w:tc>
        <w:tc>
          <w:tcPr>
            <w:tcW w:w="1849" w:type="dxa"/>
            <w:vAlign w:val="center"/>
          </w:tcPr>
          <w:p w14:paraId="23AB468E"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25</w:t>
            </w:r>
          </w:p>
        </w:tc>
      </w:tr>
      <w:tr w:rsidR="00CD3D0A" w14:paraId="49D3F756" w14:textId="77777777">
        <w:tc>
          <w:tcPr>
            <w:tcW w:w="1622" w:type="dxa"/>
          </w:tcPr>
          <w:p w14:paraId="315B2AC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797" w:type="dxa"/>
            <w:vAlign w:val="center"/>
          </w:tcPr>
          <w:p w14:paraId="11848589"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41</w:t>
            </w:r>
          </w:p>
        </w:tc>
        <w:tc>
          <w:tcPr>
            <w:tcW w:w="1792" w:type="dxa"/>
            <w:vAlign w:val="center"/>
          </w:tcPr>
          <w:p w14:paraId="24039490"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5</w:t>
            </w:r>
          </w:p>
        </w:tc>
        <w:tc>
          <w:tcPr>
            <w:tcW w:w="1796" w:type="dxa"/>
            <w:vAlign w:val="center"/>
          </w:tcPr>
          <w:p w14:paraId="38673034"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27</w:t>
            </w:r>
          </w:p>
        </w:tc>
        <w:tc>
          <w:tcPr>
            <w:tcW w:w="1849" w:type="dxa"/>
            <w:vAlign w:val="center"/>
          </w:tcPr>
          <w:p w14:paraId="69B11733"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73</w:t>
            </w:r>
          </w:p>
        </w:tc>
      </w:tr>
    </w:tbl>
    <w:p w14:paraId="63C48917" w14:textId="77777777" w:rsidR="00CD3D0A" w:rsidRDefault="00CD3D0A">
      <w:pPr>
        <w:tabs>
          <w:tab w:val="left" w:pos="1080"/>
        </w:tabs>
        <w:jc w:val="left"/>
        <w:rPr>
          <w:rFonts w:ascii="Arial" w:hAnsi="Arial" w:cs="Arial"/>
          <w:sz w:val="20"/>
        </w:rPr>
      </w:pPr>
    </w:p>
    <w:p w14:paraId="05CC11F3" w14:textId="77777777" w:rsidR="00CD3D0A" w:rsidRDefault="00CD3D0A">
      <w:pPr>
        <w:tabs>
          <w:tab w:val="left" w:pos="1080"/>
        </w:tabs>
        <w:rPr>
          <w:rFonts w:ascii="Arial" w:hAnsi="Arial" w:cs="Arial"/>
          <w:sz w:val="20"/>
        </w:rPr>
      </w:pPr>
    </w:p>
    <w:p w14:paraId="00D93B8C" w14:textId="77777777" w:rsidR="00CD3D0A" w:rsidRDefault="00CD3D0A">
      <w:pPr>
        <w:tabs>
          <w:tab w:val="left" w:pos="1080"/>
        </w:tabs>
        <w:rPr>
          <w:rFonts w:ascii="Arial" w:hAnsi="Arial" w:cs="Arial"/>
          <w:b/>
          <w:sz w:val="20"/>
        </w:rPr>
      </w:pPr>
      <w:r>
        <w:rPr>
          <w:rFonts w:ascii="Arial" w:hAnsi="Arial" w:cs="Arial"/>
          <w:b/>
          <w:sz w:val="20"/>
        </w:rPr>
        <w:t>Question 2.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5"/>
        <w:gridCol w:w="1989"/>
        <w:gridCol w:w="1530"/>
      </w:tblGrid>
      <w:tr w:rsidR="00CD3D0A" w14:paraId="3FBB55E4" w14:textId="77777777">
        <w:tc>
          <w:tcPr>
            <w:tcW w:w="802" w:type="dxa"/>
            <w:tcBorders>
              <w:bottom w:val="single" w:sz="12" w:space="0" w:color="auto"/>
            </w:tcBorders>
          </w:tcPr>
          <w:p w14:paraId="28CE1A0A" w14:textId="77777777" w:rsidR="00CD3D0A" w:rsidRDefault="00CD3D0A">
            <w:pPr>
              <w:tabs>
                <w:tab w:val="left" w:pos="1080"/>
              </w:tabs>
              <w:spacing w:before="60" w:after="60"/>
              <w:rPr>
                <w:rFonts w:ascii="Arial" w:hAnsi="Arial" w:cs="Arial"/>
                <w:sz w:val="18"/>
                <w:szCs w:val="18"/>
              </w:rPr>
            </w:pPr>
          </w:p>
        </w:tc>
        <w:tc>
          <w:tcPr>
            <w:tcW w:w="5255" w:type="dxa"/>
            <w:tcBorders>
              <w:bottom w:val="single" w:sz="12" w:space="0" w:color="auto"/>
            </w:tcBorders>
          </w:tcPr>
          <w:p w14:paraId="05C9C39C"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2861EBB6"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30" w:type="dxa"/>
            <w:tcBorders>
              <w:bottom w:val="single" w:sz="12" w:space="0" w:color="auto"/>
            </w:tcBorders>
          </w:tcPr>
          <w:p w14:paraId="4F9C7182"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00CF2E36" w14:textId="77777777">
        <w:tc>
          <w:tcPr>
            <w:tcW w:w="802" w:type="dxa"/>
            <w:tcBorders>
              <w:top w:val="single" w:sz="12" w:space="0" w:color="auto"/>
              <w:bottom w:val="single" w:sz="2" w:space="0" w:color="auto"/>
              <w:right w:val="single" w:sz="2" w:space="0" w:color="auto"/>
            </w:tcBorders>
            <w:vAlign w:val="center"/>
          </w:tcPr>
          <w:p w14:paraId="10DADCE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2a.</w:t>
            </w:r>
          </w:p>
        </w:tc>
        <w:tc>
          <w:tcPr>
            <w:tcW w:w="5255" w:type="dxa"/>
            <w:tcBorders>
              <w:top w:val="single" w:sz="12" w:space="0" w:color="auto"/>
              <w:left w:val="single" w:sz="2" w:space="0" w:color="auto"/>
              <w:bottom w:val="single" w:sz="2" w:space="0" w:color="auto"/>
              <w:right w:val="single" w:sz="2" w:space="0" w:color="auto"/>
            </w:tcBorders>
            <w:vAlign w:val="center"/>
          </w:tcPr>
          <w:p w14:paraId="375951E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modified</w:t>
            </w:r>
          </w:p>
        </w:tc>
        <w:tc>
          <w:tcPr>
            <w:tcW w:w="1989" w:type="dxa"/>
            <w:tcBorders>
              <w:top w:val="single" w:sz="12" w:space="0" w:color="auto"/>
              <w:left w:val="single" w:sz="2" w:space="0" w:color="auto"/>
              <w:bottom w:val="single" w:sz="2" w:space="0" w:color="auto"/>
              <w:right w:val="single" w:sz="2" w:space="0" w:color="auto"/>
            </w:tcBorders>
            <w:vAlign w:val="center"/>
          </w:tcPr>
          <w:p w14:paraId="78A8B9ED"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30</w:t>
            </w:r>
          </w:p>
        </w:tc>
        <w:tc>
          <w:tcPr>
            <w:tcW w:w="1530" w:type="dxa"/>
            <w:tcBorders>
              <w:top w:val="single" w:sz="12" w:space="0" w:color="auto"/>
              <w:left w:val="single" w:sz="2" w:space="0" w:color="auto"/>
              <w:bottom w:val="single" w:sz="2" w:space="0" w:color="auto"/>
            </w:tcBorders>
            <w:vAlign w:val="center"/>
          </w:tcPr>
          <w:p w14:paraId="7BF1A837"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41</w:t>
            </w:r>
          </w:p>
        </w:tc>
      </w:tr>
      <w:tr w:rsidR="00CD3D0A" w14:paraId="1DC675D9" w14:textId="77777777">
        <w:tc>
          <w:tcPr>
            <w:tcW w:w="802" w:type="dxa"/>
            <w:tcBorders>
              <w:top w:val="single" w:sz="2" w:space="0" w:color="auto"/>
              <w:bottom w:val="single" w:sz="2" w:space="0" w:color="auto"/>
              <w:right w:val="single" w:sz="2" w:space="0" w:color="auto"/>
            </w:tcBorders>
            <w:vAlign w:val="center"/>
          </w:tcPr>
          <w:p w14:paraId="272C743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2b.</w:t>
            </w:r>
          </w:p>
        </w:tc>
        <w:tc>
          <w:tcPr>
            <w:tcW w:w="5255" w:type="dxa"/>
            <w:tcBorders>
              <w:top w:val="single" w:sz="2" w:space="0" w:color="auto"/>
              <w:left w:val="single" w:sz="2" w:space="0" w:color="auto"/>
              <w:bottom w:val="single" w:sz="2" w:space="0" w:color="auto"/>
              <w:right w:val="single" w:sz="2" w:space="0" w:color="auto"/>
            </w:tcBorders>
            <w:vAlign w:val="center"/>
          </w:tcPr>
          <w:p w14:paraId="6F72DDA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not modified</w:t>
            </w:r>
          </w:p>
        </w:tc>
        <w:tc>
          <w:tcPr>
            <w:tcW w:w="1989" w:type="dxa"/>
            <w:tcBorders>
              <w:top w:val="single" w:sz="2" w:space="0" w:color="auto"/>
              <w:left w:val="single" w:sz="2" w:space="0" w:color="auto"/>
              <w:bottom w:val="single" w:sz="2" w:space="0" w:color="auto"/>
              <w:right w:val="single" w:sz="2" w:space="0" w:color="auto"/>
            </w:tcBorders>
            <w:vAlign w:val="center"/>
          </w:tcPr>
          <w:p w14:paraId="24AD8707"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43</w:t>
            </w:r>
          </w:p>
        </w:tc>
        <w:tc>
          <w:tcPr>
            <w:tcW w:w="1530" w:type="dxa"/>
            <w:tcBorders>
              <w:top w:val="single" w:sz="2" w:space="0" w:color="auto"/>
              <w:left w:val="single" w:sz="2" w:space="0" w:color="auto"/>
              <w:bottom w:val="single" w:sz="2" w:space="0" w:color="auto"/>
            </w:tcBorders>
            <w:vAlign w:val="center"/>
          </w:tcPr>
          <w:p w14:paraId="3021DA75"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59</w:t>
            </w:r>
          </w:p>
        </w:tc>
      </w:tr>
      <w:tr w:rsidR="00CD3D0A" w14:paraId="545F8B8D" w14:textId="77777777">
        <w:tc>
          <w:tcPr>
            <w:tcW w:w="802" w:type="dxa"/>
            <w:tcBorders>
              <w:top w:val="single" w:sz="2" w:space="0" w:color="auto"/>
              <w:bottom w:val="single" w:sz="12" w:space="0" w:color="auto"/>
            </w:tcBorders>
            <w:vAlign w:val="center"/>
          </w:tcPr>
          <w:p w14:paraId="61A3DA46" w14:textId="77777777" w:rsidR="00CD3D0A" w:rsidRDefault="00CD3D0A">
            <w:pPr>
              <w:tabs>
                <w:tab w:val="left" w:pos="1080"/>
              </w:tabs>
              <w:spacing w:before="60" w:after="60"/>
              <w:jc w:val="left"/>
              <w:rPr>
                <w:rFonts w:ascii="Arial" w:hAnsi="Arial" w:cs="Arial"/>
                <w:sz w:val="18"/>
                <w:szCs w:val="18"/>
              </w:rPr>
            </w:pPr>
          </w:p>
        </w:tc>
        <w:tc>
          <w:tcPr>
            <w:tcW w:w="5255" w:type="dxa"/>
            <w:tcBorders>
              <w:top w:val="single" w:sz="2" w:space="0" w:color="auto"/>
              <w:left w:val="nil"/>
              <w:bottom w:val="single" w:sz="12" w:space="0" w:color="auto"/>
              <w:right w:val="single" w:sz="2" w:space="0" w:color="auto"/>
            </w:tcBorders>
            <w:vAlign w:val="center"/>
          </w:tcPr>
          <w:p w14:paraId="65F9A47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35275ECB"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73</w:t>
            </w:r>
          </w:p>
        </w:tc>
        <w:tc>
          <w:tcPr>
            <w:tcW w:w="1530" w:type="dxa"/>
            <w:tcBorders>
              <w:top w:val="single" w:sz="2" w:space="0" w:color="auto"/>
              <w:left w:val="single" w:sz="2" w:space="0" w:color="auto"/>
              <w:bottom w:val="single" w:sz="12" w:space="0" w:color="auto"/>
            </w:tcBorders>
            <w:vAlign w:val="center"/>
          </w:tcPr>
          <w:p w14:paraId="426C6B5C"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100</w:t>
            </w:r>
          </w:p>
        </w:tc>
      </w:tr>
    </w:tbl>
    <w:p w14:paraId="707985F9" w14:textId="77777777" w:rsidR="00CD3D0A" w:rsidRDefault="00CD3D0A">
      <w:pPr>
        <w:tabs>
          <w:tab w:val="left" w:pos="1080"/>
        </w:tabs>
        <w:rPr>
          <w:rFonts w:ascii="Arial" w:hAnsi="Arial" w:cs="Arial"/>
          <w:sz w:val="20"/>
        </w:rPr>
      </w:pPr>
    </w:p>
    <w:p w14:paraId="011594ED" w14:textId="77777777" w:rsidR="00CD3D0A" w:rsidRDefault="00CD3D0A">
      <w:pPr>
        <w:tabs>
          <w:tab w:val="left" w:pos="1080"/>
        </w:tabs>
        <w:rPr>
          <w:rFonts w:ascii="Arial" w:hAnsi="Arial" w:cs="Arial"/>
          <w:b/>
          <w:sz w:val="20"/>
        </w:rPr>
      </w:pPr>
      <w:r>
        <w:rPr>
          <w:rFonts w:ascii="Arial" w:hAnsi="Arial" w:cs="Arial"/>
          <w:b/>
          <w:sz w:val="20"/>
        </w:rPr>
        <w:t>Question 3.  Alternative Placements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7"/>
        <w:gridCol w:w="1989"/>
        <w:gridCol w:w="1528"/>
      </w:tblGrid>
      <w:tr w:rsidR="00CD3D0A" w14:paraId="1CEB11E4" w14:textId="77777777">
        <w:tc>
          <w:tcPr>
            <w:tcW w:w="802" w:type="dxa"/>
            <w:tcBorders>
              <w:bottom w:val="single" w:sz="12" w:space="0" w:color="auto"/>
            </w:tcBorders>
          </w:tcPr>
          <w:p w14:paraId="33FEF821" w14:textId="77777777" w:rsidR="00CD3D0A" w:rsidRDefault="00CD3D0A">
            <w:pPr>
              <w:tabs>
                <w:tab w:val="left" w:pos="1080"/>
              </w:tabs>
              <w:spacing w:before="60" w:after="60"/>
              <w:rPr>
                <w:rFonts w:ascii="Arial" w:hAnsi="Arial" w:cs="Arial"/>
                <w:sz w:val="18"/>
                <w:szCs w:val="18"/>
              </w:rPr>
            </w:pPr>
          </w:p>
        </w:tc>
        <w:tc>
          <w:tcPr>
            <w:tcW w:w="5257" w:type="dxa"/>
            <w:tcBorders>
              <w:bottom w:val="single" w:sz="12" w:space="0" w:color="auto"/>
            </w:tcBorders>
          </w:tcPr>
          <w:p w14:paraId="5781CE06"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29C99ED3"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28" w:type="dxa"/>
            <w:tcBorders>
              <w:bottom w:val="single" w:sz="12" w:space="0" w:color="auto"/>
            </w:tcBorders>
          </w:tcPr>
          <w:p w14:paraId="36DED055"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3F391192" w14:textId="77777777">
        <w:tc>
          <w:tcPr>
            <w:tcW w:w="802" w:type="dxa"/>
            <w:tcBorders>
              <w:top w:val="single" w:sz="12" w:space="0" w:color="auto"/>
              <w:bottom w:val="single" w:sz="2" w:space="0" w:color="auto"/>
              <w:right w:val="single" w:sz="2" w:space="0" w:color="auto"/>
            </w:tcBorders>
            <w:vAlign w:val="center"/>
          </w:tcPr>
          <w:p w14:paraId="011A167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3a.</w:t>
            </w:r>
          </w:p>
        </w:tc>
        <w:tc>
          <w:tcPr>
            <w:tcW w:w="5257" w:type="dxa"/>
            <w:tcBorders>
              <w:top w:val="single" w:sz="12" w:space="0" w:color="auto"/>
              <w:left w:val="single" w:sz="2" w:space="0" w:color="auto"/>
              <w:bottom w:val="single" w:sz="2" w:space="0" w:color="auto"/>
              <w:right w:val="single" w:sz="2" w:space="0" w:color="auto"/>
            </w:tcBorders>
            <w:vAlign w:val="center"/>
          </w:tcPr>
          <w:p w14:paraId="60DCCDB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modified expulsions</w:t>
            </w:r>
          </w:p>
        </w:tc>
        <w:tc>
          <w:tcPr>
            <w:tcW w:w="1989" w:type="dxa"/>
            <w:tcBorders>
              <w:top w:val="single" w:sz="12" w:space="0" w:color="auto"/>
              <w:left w:val="single" w:sz="2" w:space="0" w:color="auto"/>
              <w:bottom w:val="single" w:sz="2" w:space="0" w:color="auto"/>
              <w:right w:val="single" w:sz="2" w:space="0" w:color="auto"/>
            </w:tcBorders>
            <w:vAlign w:val="center"/>
          </w:tcPr>
          <w:p w14:paraId="11CDA4D4"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14</w:t>
            </w:r>
          </w:p>
        </w:tc>
        <w:tc>
          <w:tcPr>
            <w:tcW w:w="1528" w:type="dxa"/>
            <w:tcBorders>
              <w:top w:val="single" w:sz="12" w:space="0" w:color="auto"/>
              <w:left w:val="single" w:sz="2" w:space="0" w:color="auto"/>
              <w:bottom w:val="single" w:sz="2" w:space="0" w:color="auto"/>
            </w:tcBorders>
            <w:vAlign w:val="center"/>
          </w:tcPr>
          <w:p w14:paraId="19391DCD"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47</w:t>
            </w:r>
          </w:p>
        </w:tc>
      </w:tr>
      <w:tr w:rsidR="00CD3D0A" w14:paraId="71BB043A" w14:textId="77777777">
        <w:tc>
          <w:tcPr>
            <w:tcW w:w="802" w:type="dxa"/>
            <w:tcBorders>
              <w:top w:val="single" w:sz="2" w:space="0" w:color="auto"/>
              <w:bottom w:val="single" w:sz="2" w:space="0" w:color="auto"/>
              <w:right w:val="single" w:sz="2" w:space="0" w:color="auto"/>
            </w:tcBorders>
            <w:vAlign w:val="center"/>
          </w:tcPr>
          <w:p w14:paraId="0B63EE8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3b.</w:t>
            </w:r>
          </w:p>
        </w:tc>
        <w:tc>
          <w:tcPr>
            <w:tcW w:w="5257" w:type="dxa"/>
            <w:tcBorders>
              <w:top w:val="single" w:sz="2" w:space="0" w:color="auto"/>
              <w:left w:val="single" w:sz="2" w:space="0" w:color="auto"/>
              <w:bottom w:val="single" w:sz="2" w:space="0" w:color="auto"/>
              <w:right w:val="single" w:sz="2" w:space="0" w:color="auto"/>
            </w:tcBorders>
            <w:vAlign w:val="center"/>
          </w:tcPr>
          <w:p w14:paraId="13C348E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non-modified expulsions</w:t>
            </w:r>
          </w:p>
        </w:tc>
        <w:tc>
          <w:tcPr>
            <w:tcW w:w="1989" w:type="dxa"/>
            <w:tcBorders>
              <w:top w:val="single" w:sz="2" w:space="0" w:color="auto"/>
              <w:left w:val="single" w:sz="2" w:space="0" w:color="auto"/>
              <w:bottom w:val="single" w:sz="2" w:space="0" w:color="auto"/>
              <w:right w:val="single" w:sz="2" w:space="0" w:color="auto"/>
            </w:tcBorders>
            <w:vAlign w:val="center"/>
          </w:tcPr>
          <w:p w14:paraId="45D089CE"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21</w:t>
            </w:r>
          </w:p>
        </w:tc>
        <w:tc>
          <w:tcPr>
            <w:tcW w:w="1528" w:type="dxa"/>
            <w:tcBorders>
              <w:top w:val="single" w:sz="2" w:space="0" w:color="auto"/>
              <w:left w:val="single" w:sz="2" w:space="0" w:color="auto"/>
              <w:bottom w:val="single" w:sz="2" w:space="0" w:color="auto"/>
            </w:tcBorders>
            <w:vAlign w:val="center"/>
          </w:tcPr>
          <w:p w14:paraId="6C436D0A"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49</w:t>
            </w:r>
          </w:p>
        </w:tc>
      </w:tr>
      <w:tr w:rsidR="00CD3D0A" w14:paraId="02B5A30F" w14:textId="77777777">
        <w:tc>
          <w:tcPr>
            <w:tcW w:w="802" w:type="dxa"/>
            <w:tcBorders>
              <w:top w:val="single" w:sz="2" w:space="0" w:color="auto"/>
              <w:bottom w:val="single" w:sz="12" w:space="0" w:color="auto"/>
            </w:tcBorders>
            <w:vAlign w:val="center"/>
          </w:tcPr>
          <w:p w14:paraId="2E9E1EFB" w14:textId="77777777" w:rsidR="00CD3D0A" w:rsidRDefault="00CD3D0A">
            <w:pPr>
              <w:tabs>
                <w:tab w:val="left" w:pos="1080"/>
              </w:tabs>
              <w:spacing w:before="60" w:after="60"/>
              <w:jc w:val="left"/>
              <w:rPr>
                <w:rFonts w:ascii="Arial" w:hAnsi="Arial" w:cs="Arial"/>
                <w:sz w:val="18"/>
                <w:szCs w:val="18"/>
              </w:rPr>
            </w:pPr>
          </w:p>
        </w:tc>
        <w:tc>
          <w:tcPr>
            <w:tcW w:w="5257" w:type="dxa"/>
            <w:tcBorders>
              <w:top w:val="single" w:sz="2" w:space="0" w:color="auto"/>
              <w:left w:val="nil"/>
              <w:bottom w:val="single" w:sz="12" w:space="0" w:color="auto"/>
              <w:right w:val="single" w:sz="2" w:space="0" w:color="auto"/>
            </w:tcBorders>
            <w:vAlign w:val="center"/>
          </w:tcPr>
          <w:p w14:paraId="03174B0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2FA69FE4"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35</w:t>
            </w:r>
          </w:p>
        </w:tc>
        <w:tc>
          <w:tcPr>
            <w:tcW w:w="1528" w:type="dxa"/>
            <w:tcBorders>
              <w:top w:val="single" w:sz="2" w:space="0" w:color="auto"/>
              <w:left w:val="single" w:sz="2" w:space="0" w:color="auto"/>
              <w:bottom w:val="single" w:sz="12" w:space="0" w:color="auto"/>
            </w:tcBorders>
            <w:vAlign w:val="center"/>
          </w:tcPr>
          <w:p w14:paraId="2650BED4"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48</w:t>
            </w:r>
          </w:p>
        </w:tc>
      </w:tr>
    </w:tbl>
    <w:p w14:paraId="0D3D3A56" w14:textId="77777777" w:rsidR="00CD3D0A" w:rsidRDefault="00CD3D0A">
      <w:pPr>
        <w:tabs>
          <w:tab w:val="left" w:pos="1080"/>
        </w:tabs>
        <w:rPr>
          <w:rFonts w:ascii="Arial" w:hAnsi="Arial" w:cs="Arial"/>
          <w:sz w:val="20"/>
        </w:rPr>
      </w:pPr>
    </w:p>
    <w:p w14:paraId="00F3BE74" w14:textId="77777777" w:rsidR="00CD3D0A" w:rsidRDefault="00CD3D0A">
      <w:pPr>
        <w:tabs>
          <w:tab w:val="left" w:pos="1080"/>
        </w:tabs>
        <w:rPr>
          <w:rFonts w:ascii="Arial" w:hAnsi="Arial" w:cs="Arial"/>
          <w:b/>
          <w:sz w:val="20"/>
        </w:rPr>
      </w:pPr>
      <w:r>
        <w:rPr>
          <w:rFonts w:ascii="Arial" w:hAnsi="Arial" w:cs="Arial"/>
          <w:b/>
          <w:sz w:val="20"/>
        </w:rPr>
        <w:t>Question 4.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1584"/>
        <w:gridCol w:w="1584"/>
      </w:tblGrid>
      <w:tr w:rsidR="00CD3D0A" w14:paraId="56CC1918" w14:textId="77777777">
        <w:tc>
          <w:tcPr>
            <w:tcW w:w="828" w:type="dxa"/>
            <w:tcBorders>
              <w:bottom w:val="single" w:sz="12" w:space="0" w:color="auto"/>
            </w:tcBorders>
          </w:tcPr>
          <w:p w14:paraId="21DE1E02"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6131EDF3" w14:textId="77777777" w:rsidR="00CD3D0A" w:rsidRDefault="00CD3D0A">
            <w:pPr>
              <w:tabs>
                <w:tab w:val="left" w:pos="1080"/>
              </w:tabs>
              <w:spacing w:before="60" w:after="60"/>
              <w:rPr>
                <w:rFonts w:ascii="Arial" w:hAnsi="Arial" w:cs="Arial"/>
                <w:sz w:val="18"/>
                <w:szCs w:val="18"/>
              </w:rPr>
            </w:pPr>
          </w:p>
        </w:tc>
        <w:tc>
          <w:tcPr>
            <w:tcW w:w="1584" w:type="dxa"/>
            <w:tcBorders>
              <w:bottom w:val="single" w:sz="12" w:space="0" w:color="auto"/>
            </w:tcBorders>
          </w:tcPr>
          <w:p w14:paraId="53825CB4"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84" w:type="dxa"/>
            <w:tcBorders>
              <w:bottom w:val="single" w:sz="12" w:space="0" w:color="auto"/>
            </w:tcBorders>
          </w:tcPr>
          <w:p w14:paraId="4B2B4A3E"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1F43E59B" w14:textId="77777777">
        <w:tc>
          <w:tcPr>
            <w:tcW w:w="828" w:type="dxa"/>
            <w:tcBorders>
              <w:top w:val="single" w:sz="12" w:space="0" w:color="auto"/>
              <w:bottom w:val="single" w:sz="2" w:space="0" w:color="auto"/>
              <w:right w:val="single" w:sz="2" w:space="0" w:color="auto"/>
            </w:tcBorders>
            <w:vAlign w:val="center"/>
          </w:tcPr>
          <w:p w14:paraId="6EEB8F1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4a.</w:t>
            </w:r>
          </w:p>
        </w:tc>
        <w:tc>
          <w:tcPr>
            <w:tcW w:w="5580" w:type="dxa"/>
            <w:tcBorders>
              <w:top w:val="single" w:sz="12" w:space="0" w:color="auto"/>
              <w:left w:val="single" w:sz="2" w:space="0" w:color="auto"/>
              <w:bottom w:val="single" w:sz="2" w:space="0" w:color="auto"/>
              <w:right w:val="single" w:sz="2" w:space="0" w:color="auto"/>
            </w:tcBorders>
            <w:vAlign w:val="center"/>
          </w:tcPr>
          <w:p w14:paraId="5DDE9D8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disabled students</w:t>
            </w:r>
          </w:p>
        </w:tc>
        <w:tc>
          <w:tcPr>
            <w:tcW w:w="1584" w:type="dxa"/>
            <w:tcBorders>
              <w:top w:val="single" w:sz="12" w:space="0" w:color="auto"/>
              <w:left w:val="single" w:sz="2" w:space="0" w:color="auto"/>
              <w:bottom w:val="single" w:sz="2" w:space="0" w:color="auto"/>
              <w:right w:val="single" w:sz="2" w:space="0" w:color="auto"/>
            </w:tcBorders>
            <w:vAlign w:val="center"/>
          </w:tcPr>
          <w:p w14:paraId="404F562F"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9</w:t>
            </w:r>
          </w:p>
        </w:tc>
        <w:tc>
          <w:tcPr>
            <w:tcW w:w="1584" w:type="dxa"/>
            <w:tcBorders>
              <w:top w:val="single" w:sz="12" w:space="0" w:color="auto"/>
              <w:left w:val="single" w:sz="2" w:space="0" w:color="auto"/>
              <w:bottom w:val="single" w:sz="2" w:space="0" w:color="auto"/>
            </w:tcBorders>
            <w:vAlign w:val="center"/>
          </w:tcPr>
          <w:p w14:paraId="3EAA1DBE"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30</w:t>
            </w:r>
          </w:p>
        </w:tc>
      </w:tr>
      <w:tr w:rsidR="00CD3D0A" w14:paraId="75C8C670" w14:textId="77777777">
        <w:tc>
          <w:tcPr>
            <w:tcW w:w="828" w:type="dxa"/>
            <w:tcBorders>
              <w:top w:val="single" w:sz="2" w:space="0" w:color="auto"/>
              <w:bottom w:val="single" w:sz="2" w:space="0" w:color="auto"/>
              <w:right w:val="single" w:sz="2" w:space="0" w:color="auto"/>
            </w:tcBorders>
            <w:vAlign w:val="center"/>
          </w:tcPr>
          <w:p w14:paraId="0ACC2E2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4b.</w:t>
            </w:r>
          </w:p>
        </w:tc>
        <w:tc>
          <w:tcPr>
            <w:tcW w:w="5580" w:type="dxa"/>
            <w:tcBorders>
              <w:top w:val="single" w:sz="2" w:space="0" w:color="auto"/>
              <w:left w:val="single" w:sz="2" w:space="0" w:color="auto"/>
              <w:bottom w:val="single" w:sz="2" w:space="0" w:color="auto"/>
              <w:right w:val="single" w:sz="2" w:space="0" w:color="auto"/>
            </w:tcBorders>
            <w:vAlign w:val="center"/>
          </w:tcPr>
          <w:p w14:paraId="56131C2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nondisabled students</w:t>
            </w:r>
          </w:p>
        </w:tc>
        <w:tc>
          <w:tcPr>
            <w:tcW w:w="1584" w:type="dxa"/>
            <w:tcBorders>
              <w:top w:val="single" w:sz="2" w:space="0" w:color="auto"/>
              <w:left w:val="single" w:sz="2" w:space="0" w:color="auto"/>
              <w:bottom w:val="single" w:sz="2" w:space="0" w:color="auto"/>
              <w:right w:val="single" w:sz="2" w:space="0" w:color="auto"/>
            </w:tcBorders>
            <w:vAlign w:val="center"/>
          </w:tcPr>
          <w:p w14:paraId="362CE947"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21</w:t>
            </w:r>
          </w:p>
        </w:tc>
        <w:tc>
          <w:tcPr>
            <w:tcW w:w="1584" w:type="dxa"/>
            <w:tcBorders>
              <w:top w:val="single" w:sz="2" w:space="0" w:color="auto"/>
              <w:left w:val="single" w:sz="2" w:space="0" w:color="auto"/>
              <w:bottom w:val="single" w:sz="2" w:space="0" w:color="auto"/>
            </w:tcBorders>
            <w:vAlign w:val="center"/>
          </w:tcPr>
          <w:p w14:paraId="73FE1717"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70</w:t>
            </w:r>
          </w:p>
        </w:tc>
      </w:tr>
      <w:tr w:rsidR="00CD3D0A" w14:paraId="0AC2C290" w14:textId="77777777">
        <w:tc>
          <w:tcPr>
            <w:tcW w:w="828" w:type="dxa"/>
            <w:tcBorders>
              <w:top w:val="single" w:sz="2" w:space="0" w:color="auto"/>
              <w:bottom w:val="single" w:sz="12" w:space="0" w:color="auto"/>
            </w:tcBorders>
            <w:vAlign w:val="center"/>
          </w:tcPr>
          <w:p w14:paraId="3271A4E8" w14:textId="77777777" w:rsidR="00CD3D0A" w:rsidRDefault="00CD3D0A">
            <w:pPr>
              <w:tabs>
                <w:tab w:val="left" w:pos="1080"/>
              </w:tabs>
              <w:spacing w:before="60" w:after="60"/>
              <w:jc w:val="left"/>
              <w:rPr>
                <w:rFonts w:ascii="Arial" w:hAnsi="Arial" w:cs="Arial"/>
                <w:sz w:val="18"/>
                <w:szCs w:val="18"/>
              </w:rPr>
            </w:pPr>
          </w:p>
        </w:tc>
        <w:tc>
          <w:tcPr>
            <w:tcW w:w="5580" w:type="dxa"/>
            <w:tcBorders>
              <w:top w:val="single" w:sz="2" w:space="0" w:color="auto"/>
              <w:left w:val="nil"/>
              <w:bottom w:val="single" w:sz="12" w:space="0" w:color="auto"/>
              <w:right w:val="single" w:sz="2" w:space="0" w:color="auto"/>
            </w:tcBorders>
            <w:vAlign w:val="center"/>
          </w:tcPr>
          <w:p w14:paraId="4CD0399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584" w:type="dxa"/>
            <w:tcBorders>
              <w:top w:val="single" w:sz="2" w:space="0" w:color="auto"/>
              <w:left w:val="single" w:sz="2" w:space="0" w:color="auto"/>
              <w:bottom w:val="single" w:sz="12" w:space="0" w:color="auto"/>
              <w:right w:val="single" w:sz="2" w:space="0" w:color="auto"/>
            </w:tcBorders>
            <w:vAlign w:val="center"/>
          </w:tcPr>
          <w:p w14:paraId="6B3F1400"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30</w:t>
            </w:r>
          </w:p>
        </w:tc>
        <w:tc>
          <w:tcPr>
            <w:tcW w:w="1584" w:type="dxa"/>
            <w:tcBorders>
              <w:top w:val="single" w:sz="2" w:space="0" w:color="auto"/>
              <w:left w:val="single" w:sz="2" w:space="0" w:color="auto"/>
              <w:bottom w:val="single" w:sz="12" w:space="0" w:color="auto"/>
            </w:tcBorders>
            <w:vAlign w:val="center"/>
          </w:tcPr>
          <w:p w14:paraId="6DEF2747"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bl>
    <w:p w14:paraId="6CAEB3D9" w14:textId="77777777" w:rsidR="00CD3D0A" w:rsidRDefault="00CD3D0A">
      <w:pPr>
        <w:tabs>
          <w:tab w:val="left" w:pos="1080"/>
        </w:tabs>
        <w:rPr>
          <w:rFonts w:ascii="Arial" w:hAnsi="Arial" w:cs="Arial"/>
          <w:sz w:val="20"/>
        </w:rPr>
      </w:pPr>
    </w:p>
    <w:p w14:paraId="05368C1D" w14:textId="77777777" w:rsidR="00CD3D0A" w:rsidRDefault="00CD3D0A">
      <w:pPr>
        <w:tabs>
          <w:tab w:val="left" w:pos="1080"/>
        </w:tabs>
        <w:rPr>
          <w:rFonts w:ascii="Arial" w:hAnsi="Arial" w:cs="Arial"/>
          <w:b/>
          <w:sz w:val="20"/>
        </w:rPr>
      </w:pPr>
      <w:r>
        <w:rPr>
          <w:rFonts w:ascii="Arial" w:hAnsi="Arial" w:cs="Arial"/>
          <w:b/>
          <w:sz w:val="20"/>
        </w:rPr>
        <w:t xml:space="preserve">Question 7.  </w:t>
      </w:r>
      <w:r>
        <w:rPr>
          <w:rFonts w:ascii="Arial" w:hAnsi="Arial" w:cs="Arial"/>
          <w:b/>
          <w:i/>
          <w:sz w:val="20"/>
        </w:rPr>
        <w:t xml:space="preserve">GFSA </w:t>
      </w:r>
      <w:r>
        <w:rPr>
          <w:rFonts w:ascii="Arial" w:hAnsi="Arial" w:cs="Arial"/>
          <w:b/>
          <w:sz w:val="20"/>
        </w:rPr>
        <w:t>Submission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7164"/>
        <w:gridCol w:w="1584"/>
      </w:tblGrid>
      <w:tr w:rsidR="00CD3D0A" w14:paraId="3875186A" w14:textId="77777777">
        <w:tc>
          <w:tcPr>
            <w:tcW w:w="828" w:type="dxa"/>
            <w:tcBorders>
              <w:bottom w:val="single" w:sz="12" w:space="0" w:color="auto"/>
            </w:tcBorders>
          </w:tcPr>
          <w:p w14:paraId="18A9E6D1" w14:textId="77777777" w:rsidR="00CD3D0A" w:rsidRDefault="00CD3D0A">
            <w:pPr>
              <w:tabs>
                <w:tab w:val="left" w:pos="1080"/>
              </w:tabs>
              <w:spacing w:before="60" w:after="60"/>
              <w:rPr>
                <w:rFonts w:ascii="Arial" w:hAnsi="Arial" w:cs="Arial"/>
                <w:sz w:val="18"/>
                <w:szCs w:val="18"/>
              </w:rPr>
            </w:pPr>
          </w:p>
        </w:tc>
        <w:tc>
          <w:tcPr>
            <w:tcW w:w="7164" w:type="dxa"/>
            <w:tcBorders>
              <w:bottom w:val="single" w:sz="12" w:space="0" w:color="auto"/>
            </w:tcBorders>
          </w:tcPr>
          <w:p w14:paraId="49088ED5" w14:textId="77777777" w:rsidR="00CD3D0A" w:rsidRDefault="00CD3D0A">
            <w:pPr>
              <w:tabs>
                <w:tab w:val="left" w:pos="1080"/>
              </w:tabs>
              <w:spacing w:before="60" w:after="60"/>
              <w:jc w:val="center"/>
              <w:rPr>
                <w:rFonts w:ascii="Arial" w:hAnsi="Arial" w:cs="Arial"/>
                <w:sz w:val="18"/>
                <w:szCs w:val="18"/>
              </w:rPr>
            </w:pPr>
          </w:p>
        </w:tc>
        <w:tc>
          <w:tcPr>
            <w:tcW w:w="1584" w:type="dxa"/>
            <w:tcBorders>
              <w:bottom w:val="single" w:sz="12" w:space="0" w:color="auto"/>
            </w:tcBorders>
          </w:tcPr>
          <w:p w14:paraId="685C4FFA"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1A0413A0" w14:textId="77777777">
        <w:tc>
          <w:tcPr>
            <w:tcW w:w="828" w:type="dxa"/>
            <w:tcBorders>
              <w:top w:val="single" w:sz="12" w:space="0" w:color="auto"/>
              <w:bottom w:val="single" w:sz="2" w:space="0" w:color="auto"/>
              <w:right w:val="single" w:sz="2" w:space="0" w:color="auto"/>
            </w:tcBorders>
            <w:vAlign w:val="center"/>
          </w:tcPr>
          <w:p w14:paraId="7F36783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7a.</w:t>
            </w:r>
          </w:p>
        </w:tc>
        <w:tc>
          <w:tcPr>
            <w:tcW w:w="7164" w:type="dxa"/>
            <w:tcBorders>
              <w:top w:val="single" w:sz="12" w:space="0" w:color="auto"/>
              <w:left w:val="single" w:sz="2" w:space="0" w:color="auto"/>
              <w:bottom w:val="single" w:sz="2" w:space="0" w:color="auto"/>
              <w:right w:val="single" w:sz="2" w:space="0" w:color="auto"/>
            </w:tcBorders>
            <w:vAlign w:val="center"/>
          </w:tcPr>
          <w:p w14:paraId="67AFC547"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LEAs that submitted a </w:t>
            </w:r>
            <w:r>
              <w:rPr>
                <w:rFonts w:ascii="Arial" w:hAnsi="Arial" w:cs="Arial"/>
                <w:i/>
                <w:sz w:val="18"/>
                <w:szCs w:val="18"/>
              </w:rPr>
              <w:t>GFSA</w:t>
            </w:r>
            <w:r>
              <w:rPr>
                <w:rFonts w:ascii="Arial" w:hAnsi="Arial" w:cs="Arial"/>
                <w:sz w:val="18"/>
                <w:szCs w:val="18"/>
              </w:rPr>
              <w:t xml:space="preserve"> report to the state</w:t>
            </w:r>
          </w:p>
        </w:tc>
        <w:tc>
          <w:tcPr>
            <w:tcW w:w="1584" w:type="dxa"/>
            <w:tcBorders>
              <w:top w:val="single" w:sz="12" w:space="0" w:color="auto"/>
              <w:left w:val="single" w:sz="2" w:space="0" w:color="auto"/>
              <w:bottom w:val="single" w:sz="2" w:space="0" w:color="auto"/>
            </w:tcBorders>
            <w:vAlign w:val="center"/>
          </w:tcPr>
          <w:p w14:paraId="5D301E37"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54CAD585" w14:textId="77777777">
        <w:tc>
          <w:tcPr>
            <w:tcW w:w="828" w:type="dxa"/>
            <w:tcBorders>
              <w:top w:val="single" w:sz="2" w:space="0" w:color="auto"/>
              <w:bottom w:val="single" w:sz="2" w:space="0" w:color="auto"/>
              <w:right w:val="single" w:sz="2" w:space="0" w:color="auto"/>
            </w:tcBorders>
            <w:vAlign w:val="center"/>
          </w:tcPr>
          <w:p w14:paraId="2971AD5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7b.</w:t>
            </w:r>
          </w:p>
        </w:tc>
        <w:tc>
          <w:tcPr>
            <w:tcW w:w="7164" w:type="dxa"/>
            <w:tcBorders>
              <w:top w:val="single" w:sz="2" w:space="0" w:color="auto"/>
              <w:left w:val="single" w:sz="2" w:space="0" w:color="auto"/>
              <w:bottom w:val="single" w:sz="2" w:space="0" w:color="auto"/>
              <w:right w:val="single" w:sz="2" w:space="0" w:color="auto"/>
            </w:tcBorders>
            <w:vAlign w:val="center"/>
          </w:tcPr>
          <w:p w14:paraId="09133EF1"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schools that submitted </w:t>
            </w:r>
            <w:r>
              <w:rPr>
                <w:rFonts w:ascii="Arial" w:hAnsi="Arial" w:cs="Arial"/>
                <w:i/>
                <w:sz w:val="18"/>
                <w:szCs w:val="18"/>
              </w:rPr>
              <w:t>GFSA</w:t>
            </w:r>
            <w:r>
              <w:rPr>
                <w:rFonts w:ascii="Arial" w:hAnsi="Arial" w:cs="Arial"/>
                <w:sz w:val="18"/>
                <w:szCs w:val="18"/>
              </w:rPr>
              <w:t xml:space="preserve"> data to their LEAs</w:t>
            </w:r>
          </w:p>
        </w:tc>
        <w:tc>
          <w:tcPr>
            <w:tcW w:w="1584" w:type="dxa"/>
            <w:tcBorders>
              <w:top w:val="single" w:sz="2" w:space="0" w:color="auto"/>
              <w:left w:val="single" w:sz="2" w:space="0" w:color="auto"/>
              <w:bottom w:val="single" w:sz="2" w:space="0" w:color="auto"/>
            </w:tcBorders>
            <w:vAlign w:val="center"/>
          </w:tcPr>
          <w:p w14:paraId="42626BB5"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0651CCAB" w14:textId="77777777">
        <w:tc>
          <w:tcPr>
            <w:tcW w:w="828" w:type="dxa"/>
            <w:tcBorders>
              <w:top w:val="single" w:sz="2" w:space="0" w:color="auto"/>
              <w:bottom w:val="single" w:sz="12" w:space="0" w:color="auto"/>
              <w:right w:val="single" w:sz="2" w:space="0" w:color="auto"/>
            </w:tcBorders>
            <w:vAlign w:val="center"/>
          </w:tcPr>
          <w:p w14:paraId="046E363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7c.</w:t>
            </w:r>
          </w:p>
        </w:tc>
        <w:tc>
          <w:tcPr>
            <w:tcW w:w="7164" w:type="dxa"/>
            <w:tcBorders>
              <w:top w:val="single" w:sz="2" w:space="0" w:color="auto"/>
              <w:left w:val="single" w:sz="2" w:space="0" w:color="auto"/>
              <w:bottom w:val="single" w:sz="12" w:space="0" w:color="auto"/>
              <w:right w:val="single" w:sz="2" w:space="0" w:color="auto"/>
            </w:tcBorders>
            <w:vAlign w:val="center"/>
          </w:tcPr>
          <w:p w14:paraId="1321DEB4"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Percentage of LEAs that reported students for a firearm offense</w:t>
            </w:r>
          </w:p>
        </w:tc>
        <w:tc>
          <w:tcPr>
            <w:tcW w:w="1584" w:type="dxa"/>
            <w:tcBorders>
              <w:top w:val="single" w:sz="2" w:space="0" w:color="auto"/>
              <w:left w:val="single" w:sz="2" w:space="0" w:color="auto"/>
              <w:bottom w:val="single" w:sz="12" w:space="0" w:color="auto"/>
            </w:tcBorders>
            <w:vAlign w:val="center"/>
          </w:tcPr>
          <w:p w14:paraId="15695E42"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7</w:t>
            </w:r>
          </w:p>
        </w:tc>
      </w:tr>
    </w:tbl>
    <w:p w14:paraId="0B256290" w14:textId="77777777" w:rsidR="00CD3D0A" w:rsidRDefault="00CD3D0A">
      <w:pPr>
        <w:tabs>
          <w:tab w:val="left" w:pos="1080"/>
        </w:tabs>
        <w:rPr>
          <w:rFonts w:ascii="Arial" w:hAnsi="Arial" w:cs="Arial"/>
          <w:sz w:val="20"/>
        </w:rPr>
      </w:pPr>
    </w:p>
    <w:p w14:paraId="3442E8C2" w14:textId="77777777" w:rsidR="00CD3D0A" w:rsidRDefault="00CD3D0A">
      <w:pPr>
        <w:tabs>
          <w:tab w:val="left" w:pos="1080"/>
        </w:tabs>
        <w:rPr>
          <w:rFonts w:ascii="Arial" w:hAnsi="Arial" w:cs="Arial"/>
          <w:sz w:val="20"/>
        </w:rPr>
      </w:pPr>
    </w:p>
    <w:p w14:paraId="05E82808" w14:textId="77777777" w:rsidR="00CD3D0A" w:rsidRDefault="00CD3D0A">
      <w:pPr>
        <w:tabs>
          <w:tab w:val="left" w:pos="1080"/>
        </w:tabs>
        <w:rPr>
          <w:rFonts w:ascii="Arial" w:hAnsi="Arial" w:cs="Arial"/>
          <w:sz w:val="20"/>
        </w:rPr>
      </w:pPr>
      <w:r>
        <w:rPr>
          <w:rFonts w:ascii="Arial" w:hAnsi="Arial" w:cs="Arial"/>
          <w:sz w:val="20"/>
        </w:rPr>
        <w:br w:type="page"/>
      </w:r>
    </w:p>
    <w:p w14:paraId="36546E4F" w14:textId="77777777" w:rsidR="00CD3D0A" w:rsidRDefault="00CD3D0A">
      <w:pPr>
        <w:pBdr>
          <w:top w:val="single" w:sz="18" w:space="1" w:color="auto"/>
          <w:bottom w:val="single" w:sz="18" w:space="1" w:color="auto"/>
        </w:pBdr>
        <w:tabs>
          <w:tab w:val="left" w:pos="1080"/>
        </w:tabs>
        <w:rPr>
          <w:rFonts w:ascii="Arial" w:hAnsi="Arial" w:cs="Arial"/>
          <w:b/>
          <w:sz w:val="28"/>
          <w:szCs w:val="28"/>
        </w:rPr>
      </w:pPr>
      <w:smartTag w:uri="urn:schemas-microsoft-com:office:smarttags" w:element="State">
        <w:smartTag w:uri="urn:schemas-microsoft-com:office:smarttags" w:element="place">
          <w:r>
            <w:rPr>
              <w:rFonts w:ascii="Arial" w:hAnsi="Arial" w:cs="Arial"/>
              <w:b/>
              <w:noProof/>
              <w:sz w:val="28"/>
              <w:szCs w:val="28"/>
            </w:rPr>
            <w:t>Pennsylvania</w:t>
          </w:r>
        </w:smartTag>
      </w:smartTag>
      <w:r>
        <w:rPr>
          <w:rFonts w:ascii="Arial" w:hAnsi="Arial" w:cs="Arial"/>
          <w:b/>
          <w:sz w:val="28"/>
          <w:szCs w:val="28"/>
        </w:rPr>
        <w:t xml:space="preserve"> (continued)</w:t>
      </w:r>
    </w:p>
    <w:p w14:paraId="60189767" w14:textId="77777777" w:rsidR="00CD3D0A" w:rsidRDefault="00CD3D0A">
      <w:pPr>
        <w:tabs>
          <w:tab w:val="left" w:pos="1080"/>
        </w:tabs>
        <w:rPr>
          <w:rFonts w:ascii="Arial" w:hAnsi="Arial" w:cs="Arial"/>
          <w:sz w:val="20"/>
        </w:rPr>
      </w:pPr>
    </w:p>
    <w:p w14:paraId="2A7527EE" w14:textId="77777777" w:rsidR="00CD3D0A" w:rsidRDefault="00CD3D0A">
      <w:pPr>
        <w:pBdr>
          <w:bottom w:val="single" w:sz="8" w:space="1" w:color="auto"/>
        </w:pBdr>
        <w:tabs>
          <w:tab w:val="left" w:pos="1260"/>
        </w:tabs>
        <w:rPr>
          <w:rFonts w:ascii="Arial" w:hAnsi="Arial" w:cs="Arial"/>
          <w:b/>
          <w:sz w:val="20"/>
        </w:rPr>
      </w:pPr>
      <w:r>
        <w:rPr>
          <w:rFonts w:ascii="Arial" w:hAnsi="Arial" w:cs="Arial"/>
          <w:b/>
          <w:sz w:val="20"/>
        </w:rPr>
        <w:t>Question 8.  Data Quality</w:t>
      </w:r>
    </w:p>
    <w:p w14:paraId="6B89A34F" w14:textId="77777777" w:rsidR="00CD3D0A" w:rsidRDefault="00CD3D0A">
      <w:pPr>
        <w:pBdr>
          <w:bottom w:val="single" w:sz="8" w:space="1" w:color="auto"/>
        </w:pBdr>
        <w:tabs>
          <w:tab w:val="left" w:pos="1260"/>
        </w:tabs>
        <w:rPr>
          <w:rFonts w:ascii="Arial" w:hAnsi="Arial" w:cs="Arial"/>
          <w:b/>
          <w:sz w:val="20"/>
        </w:rPr>
      </w:pPr>
    </w:p>
    <w:p w14:paraId="1A4B0357" w14:textId="77777777" w:rsidR="00CD3D0A" w:rsidRDefault="00CD3D0A">
      <w:pPr>
        <w:pBdr>
          <w:bottom w:val="single" w:sz="8" w:space="1" w:color="auto"/>
        </w:pBdr>
        <w:tabs>
          <w:tab w:val="left" w:pos="1260"/>
        </w:tabs>
        <w:rPr>
          <w:rFonts w:ascii="Arial" w:hAnsi="Arial" w:cs="Arial"/>
          <w:sz w:val="20"/>
        </w:rPr>
      </w:pPr>
      <w:r>
        <w:rPr>
          <w:rFonts w:ascii="Arial" w:hAnsi="Arial" w:cs="Arial"/>
          <w:sz w:val="20"/>
        </w:rPr>
        <w:t>Information that explains any circumstances affecting the quality of data submitted.</w:t>
      </w:r>
    </w:p>
    <w:p w14:paraId="4ACBDAF9" w14:textId="77777777" w:rsidR="00CD3D0A" w:rsidRDefault="00CD3D0A">
      <w:pPr>
        <w:tabs>
          <w:tab w:val="left" w:pos="1260"/>
        </w:tabs>
        <w:jc w:val="left"/>
        <w:rPr>
          <w:rFonts w:ascii="Arial" w:hAnsi="Arial" w:cs="Arial"/>
          <w:sz w:val="20"/>
        </w:rPr>
      </w:pPr>
      <w:r>
        <w:rPr>
          <w:rFonts w:ascii="Arial" w:hAnsi="Arial" w:cs="Arial"/>
          <w:sz w:val="20"/>
        </w:rPr>
        <w:t>None.</w:t>
      </w:r>
    </w:p>
    <w:p w14:paraId="099C6F68" w14:textId="77777777" w:rsidR="00CD3D0A" w:rsidRDefault="00CD3D0A">
      <w:pPr>
        <w:tabs>
          <w:tab w:val="left" w:pos="1260"/>
        </w:tabs>
        <w:jc w:val="left"/>
        <w:rPr>
          <w:rFonts w:ascii="Arial" w:hAnsi="Arial" w:cs="Arial"/>
          <w:sz w:val="20"/>
        </w:rPr>
      </w:pPr>
    </w:p>
    <w:p w14:paraId="516AA04D" w14:textId="77777777" w:rsidR="00CD3D0A" w:rsidRDefault="00CD3D0A">
      <w:pPr>
        <w:tabs>
          <w:tab w:val="left" w:pos="1080"/>
        </w:tabs>
        <w:rPr>
          <w:rFonts w:ascii="Arial" w:hAnsi="Arial" w:cs="Arial"/>
          <w:sz w:val="20"/>
        </w:rPr>
      </w:pPr>
    </w:p>
    <w:p w14:paraId="02949AAB" w14:textId="77777777" w:rsidR="00CD3D0A" w:rsidRDefault="00CD3D0A">
      <w:pPr>
        <w:tabs>
          <w:tab w:val="left" w:pos="1080"/>
        </w:tabs>
        <w:rPr>
          <w:rFonts w:ascii="Arial" w:hAnsi="Arial" w:cs="Arial"/>
          <w:b/>
          <w:sz w:val="20"/>
        </w:rPr>
      </w:pPr>
      <w:r>
        <w:rPr>
          <w:rFonts w:ascii="Arial" w:hAnsi="Arial" w:cs="Arial"/>
          <w:b/>
          <w:sz w:val="20"/>
        </w:rPr>
        <w:t xml:space="preserve">Question 9.  </w:t>
      </w:r>
      <w:r>
        <w:rPr>
          <w:rFonts w:ascii="Arial" w:hAnsi="Arial" w:cs="Arial"/>
          <w:b/>
          <w:i/>
          <w:sz w:val="20"/>
        </w:rPr>
        <w:t>GFSA</w:t>
      </w:r>
      <w:r>
        <w:rPr>
          <w:rFonts w:ascii="Arial" w:hAnsi="Arial" w:cs="Arial"/>
          <w:b/>
          <w:sz w:val="20"/>
        </w:rPr>
        <w:t>–related State Law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47AFAB5A" w14:textId="77777777">
        <w:tc>
          <w:tcPr>
            <w:tcW w:w="828" w:type="dxa"/>
            <w:tcBorders>
              <w:bottom w:val="single" w:sz="12" w:space="0" w:color="auto"/>
            </w:tcBorders>
          </w:tcPr>
          <w:p w14:paraId="19FE4CCB"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4BD4C3D7"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3C69F383"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39492EDA" w14:textId="77777777">
        <w:tc>
          <w:tcPr>
            <w:tcW w:w="828" w:type="dxa"/>
            <w:tcBorders>
              <w:top w:val="single" w:sz="12" w:space="0" w:color="auto"/>
              <w:bottom w:val="single" w:sz="12" w:space="0" w:color="auto"/>
              <w:right w:val="single" w:sz="2" w:space="0" w:color="auto"/>
            </w:tcBorders>
            <w:vAlign w:val="center"/>
          </w:tcPr>
          <w:p w14:paraId="394D6F7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9.</w:t>
            </w:r>
          </w:p>
        </w:tc>
        <w:tc>
          <w:tcPr>
            <w:tcW w:w="5580" w:type="dxa"/>
            <w:tcBorders>
              <w:top w:val="single" w:sz="12" w:space="0" w:color="auto"/>
              <w:left w:val="single" w:sz="2" w:space="0" w:color="auto"/>
              <w:bottom w:val="single" w:sz="12" w:space="0" w:color="auto"/>
              <w:right w:val="single" w:sz="2" w:space="0" w:color="auto"/>
            </w:tcBorders>
            <w:vAlign w:val="center"/>
          </w:tcPr>
          <w:p w14:paraId="6ABA04E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Has your state law related to the </w:t>
            </w:r>
            <w:r>
              <w:rPr>
                <w:rFonts w:ascii="Arial" w:hAnsi="Arial" w:cs="Arial"/>
                <w:i/>
                <w:sz w:val="18"/>
                <w:szCs w:val="18"/>
              </w:rPr>
              <w:t>GFSA</w:t>
            </w:r>
            <w:r>
              <w:rPr>
                <w:rFonts w:ascii="Arial" w:hAnsi="Arial" w:cs="Arial"/>
                <w:sz w:val="18"/>
                <w:szCs w:val="18"/>
              </w:rPr>
              <w:t xml:space="preserve"> changed in the past 12 months?</w:t>
            </w:r>
          </w:p>
        </w:tc>
        <w:tc>
          <w:tcPr>
            <w:tcW w:w="3168" w:type="dxa"/>
            <w:tcBorders>
              <w:top w:val="single" w:sz="12" w:space="0" w:color="auto"/>
              <w:left w:val="single" w:sz="2" w:space="0" w:color="auto"/>
              <w:bottom w:val="single" w:sz="12" w:space="0" w:color="auto"/>
            </w:tcBorders>
            <w:vAlign w:val="center"/>
          </w:tcPr>
          <w:p w14:paraId="7D5B794B"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47973DBB" w14:textId="77777777" w:rsidR="00CD3D0A" w:rsidRDefault="00CD3D0A">
      <w:pPr>
        <w:tabs>
          <w:tab w:val="left" w:pos="1080"/>
        </w:tabs>
        <w:rPr>
          <w:rFonts w:ascii="Arial" w:hAnsi="Arial" w:cs="Arial"/>
          <w:sz w:val="20"/>
        </w:rPr>
      </w:pPr>
    </w:p>
    <w:p w14:paraId="1028154A" w14:textId="77777777" w:rsidR="00CD3D0A" w:rsidRDefault="00CD3D0A">
      <w:pPr>
        <w:tabs>
          <w:tab w:val="left" w:pos="1080"/>
        </w:tabs>
        <w:rPr>
          <w:rFonts w:ascii="Arial" w:hAnsi="Arial" w:cs="Arial"/>
          <w:b/>
          <w:sz w:val="20"/>
        </w:rPr>
      </w:pPr>
      <w:r>
        <w:rPr>
          <w:rFonts w:ascii="Arial" w:hAnsi="Arial" w:cs="Arial"/>
          <w:b/>
          <w:sz w:val="20"/>
        </w:rPr>
        <w:t>Question 10.  Alternative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4B37A10B" w14:textId="77777777">
        <w:tc>
          <w:tcPr>
            <w:tcW w:w="828" w:type="dxa"/>
            <w:tcBorders>
              <w:bottom w:val="single" w:sz="12" w:space="0" w:color="auto"/>
            </w:tcBorders>
          </w:tcPr>
          <w:p w14:paraId="6CC57000"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6D66B213"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17CA6955"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50B0188E" w14:textId="77777777">
        <w:tc>
          <w:tcPr>
            <w:tcW w:w="828" w:type="dxa"/>
            <w:tcBorders>
              <w:top w:val="single" w:sz="12" w:space="0" w:color="auto"/>
              <w:bottom w:val="single" w:sz="2" w:space="0" w:color="auto"/>
              <w:right w:val="single" w:sz="2" w:space="0" w:color="auto"/>
            </w:tcBorders>
            <w:vAlign w:val="center"/>
          </w:tcPr>
          <w:p w14:paraId="302A018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10a.</w:t>
            </w:r>
          </w:p>
        </w:tc>
        <w:tc>
          <w:tcPr>
            <w:tcW w:w="5580" w:type="dxa"/>
            <w:tcBorders>
              <w:top w:val="single" w:sz="12" w:space="0" w:color="auto"/>
              <w:left w:val="single" w:sz="2" w:space="0" w:color="auto"/>
              <w:bottom w:val="single" w:sz="2" w:space="0" w:color="auto"/>
              <w:right w:val="single" w:sz="2" w:space="0" w:color="auto"/>
            </w:tcBorders>
            <w:vAlign w:val="center"/>
          </w:tcPr>
          <w:p w14:paraId="568A874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How does your state law address the need for providing educational services in an alternative setting to students expelled from their regular school setting?</w:t>
            </w:r>
          </w:p>
        </w:tc>
        <w:tc>
          <w:tcPr>
            <w:tcW w:w="3168" w:type="dxa"/>
            <w:tcBorders>
              <w:top w:val="single" w:sz="12" w:space="0" w:color="auto"/>
              <w:left w:val="single" w:sz="2" w:space="0" w:color="auto"/>
              <w:bottom w:val="single" w:sz="2" w:space="0" w:color="auto"/>
            </w:tcBorders>
            <w:vAlign w:val="center"/>
          </w:tcPr>
          <w:p w14:paraId="1B741E03" w14:textId="77777777" w:rsidR="00CD3D0A" w:rsidRDefault="00CD3D0A">
            <w:pPr>
              <w:spacing w:before="60" w:after="60"/>
              <w:jc w:val="left"/>
              <w:rPr>
                <w:rFonts w:ascii="Arial" w:hAnsi="Arial" w:cs="Arial"/>
                <w:sz w:val="18"/>
                <w:szCs w:val="18"/>
              </w:rPr>
            </w:pPr>
            <w:r>
              <w:rPr>
                <w:rFonts w:ascii="Arial" w:hAnsi="Arial" w:cs="Arial"/>
                <w:noProof/>
                <w:sz w:val="18"/>
                <w:szCs w:val="18"/>
              </w:rPr>
              <w:t>State law requires LEAs to provide educational services to expelled students in an alternative setting.</w:t>
            </w:r>
          </w:p>
        </w:tc>
      </w:tr>
      <w:tr w:rsidR="00CD3D0A" w14:paraId="6C43831D" w14:textId="77777777">
        <w:tc>
          <w:tcPr>
            <w:tcW w:w="828" w:type="dxa"/>
            <w:tcBorders>
              <w:top w:val="single" w:sz="2" w:space="0" w:color="auto"/>
              <w:bottom w:val="single" w:sz="12" w:space="0" w:color="auto"/>
              <w:right w:val="single" w:sz="2" w:space="0" w:color="auto"/>
            </w:tcBorders>
            <w:vAlign w:val="center"/>
          </w:tcPr>
          <w:p w14:paraId="0EAAD3A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10b.</w:t>
            </w:r>
          </w:p>
        </w:tc>
        <w:tc>
          <w:tcPr>
            <w:tcW w:w="5580" w:type="dxa"/>
            <w:tcBorders>
              <w:top w:val="single" w:sz="2" w:space="0" w:color="auto"/>
              <w:left w:val="single" w:sz="2" w:space="0" w:color="auto"/>
              <w:bottom w:val="single" w:sz="12" w:space="0" w:color="auto"/>
              <w:right w:val="single" w:sz="2" w:space="0" w:color="auto"/>
            </w:tcBorders>
            <w:vAlign w:val="center"/>
          </w:tcPr>
          <w:p w14:paraId="4A86A63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Are any state funds used to support the implementation of educational services in alternative settings as it relates to students who have been expelled under the </w:t>
            </w:r>
            <w:r>
              <w:rPr>
                <w:rFonts w:ascii="Arial" w:hAnsi="Arial" w:cs="Arial"/>
                <w:i/>
                <w:sz w:val="18"/>
                <w:szCs w:val="18"/>
              </w:rPr>
              <w:t>GFSA</w:t>
            </w:r>
            <w:r>
              <w:rPr>
                <w:rFonts w:ascii="Arial" w:hAnsi="Arial" w:cs="Arial"/>
                <w:sz w:val="18"/>
                <w:szCs w:val="18"/>
              </w:rPr>
              <w:t>?</w:t>
            </w:r>
          </w:p>
        </w:tc>
        <w:tc>
          <w:tcPr>
            <w:tcW w:w="3168" w:type="dxa"/>
            <w:tcBorders>
              <w:top w:val="single" w:sz="2" w:space="0" w:color="auto"/>
              <w:left w:val="single" w:sz="2" w:space="0" w:color="auto"/>
              <w:bottom w:val="single" w:sz="12" w:space="0" w:color="auto"/>
            </w:tcBorders>
            <w:vAlign w:val="center"/>
          </w:tcPr>
          <w:p w14:paraId="2AA3E2E0" w14:textId="77777777" w:rsidR="00CD3D0A" w:rsidRDefault="00CD3D0A">
            <w:pPr>
              <w:spacing w:before="60" w:after="60"/>
              <w:jc w:val="left"/>
              <w:rPr>
                <w:rFonts w:ascii="Arial" w:hAnsi="Arial" w:cs="Arial"/>
                <w:sz w:val="18"/>
                <w:szCs w:val="18"/>
              </w:rPr>
            </w:pPr>
            <w:r>
              <w:rPr>
                <w:rFonts w:ascii="Arial" w:hAnsi="Arial" w:cs="Arial"/>
                <w:noProof/>
                <w:sz w:val="18"/>
                <w:szCs w:val="18"/>
              </w:rPr>
              <w:t>Yes.</w:t>
            </w:r>
          </w:p>
        </w:tc>
      </w:tr>
    </w:tbl>
    <w:p w14:paraId="7509E445" w14:textId="77777777" w:rsidR="00CD3D0A" w:rsidRDefault="00CD3D0A">
      <w:pPr>
        <w:tabs>
          <w:tab w:val="left" w:pos="1080"/>
        </w:tabs>
        <w:rPr>
          <w:rFonts w:ascii="Arial" w:hAnsi="Arial" w:cs="Arial"/>
          <w:sz w:val="20"/>
        </w:rPr>
      </w:pPr>
    </w:p>
    <w:p w14:paraId="17872B46" w14:textId="77777777" w:rsidR="00CD3D0A" w:rsidRDefault="00CD3D0A">
      <w:pPr>
        <w:tabs>
          <w:tab w:val="left" w:pos="1080"/>
        </w:tabs>
        <w:rPr>
          <w:rFonts w:ascii="Arial" w:hAnsi="Arial" w:cs="Arial"/>
          <w:sz w:val="20"/>
        </w:rPr>
      </w:pPr>
    </w:p>
    <w:p w14:paraId="3793C7D0" w14:textId="77777777" w:rsidR="00CD3D0A" w:rsidRDefault="00CD3D0A">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Comparison─2002</w:t>
      </w:r>
      <w:r>
        <w:rPr>
          <w:rFonts w:ascii="Arial" w:hAnsi="Arial" w:cs="Arial"/>
          <w:b/>
          <w:sz w:val="18"/>
          <w:szCs w:val="18"/>
        </w:rPr>
        <w:t>–</w:t>
      </w:r>
      <w:r>
        <w:rPr>
          <w:rFonts w:ascii="Arial" w:hAnsi="Arial" w:cs="Arial"/>
          <w:b/>
          <w:sz w:val="28"/>
          <w:szCs w:val="28"/>
        </w:rPr>
        <w:t>03 to 2003</w:t>
      </w:r>
      <w:r>
        <w:rPr>
          <w:rFonts w:ascii="Arial" w:hAnsi="Arial" w:cs="Arial"/>
          <w:b/>
          <w:sz w:val="18"/>
          <w:szCs w:val="18"/>
        </w:rPr>
        <w:t>–</w:t>
      </w:r>
      <w:r>
        <w:rPr>
          <w:rFonts w:ascii="Arial" w:hAnsi="Arial" w:cs="Arial"/>
          <w:b/>
          <w:sz w:val="28"/>
          <w:szCs w:val="28"/>
        </w:rPr>
        <w:t>04</w:t>
      </w:r>
    </w:p>
    <w:p w14:paraId="3B6556EC" w14:textId="77777777" w:rsidR="00CD3D0A" w:rsidRDefault="00CD3D0A">
      <w:pPr>
        <w:tabs>
          <w:tab w:val="left" w:pos="1260"/>
        </w:tabs>
        <w:jc w:val="left"/>
        <w:rPr>
          <w:sz w:val="20"/>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1440"/>
        <w:gridCol w:w="1440"/>
      </w:tblGrid>
      <w:tr w:rsidR="00CD3D0A" w14:paraId="0A6D94E5" w14:textId="77777777">
        <w:tc>
          <w:tcPr>
            <w:tcW w:w="3888" w:type="dxa"/>
            <w:tcBorders>
              <w:bottom w:val="single" w:sz="12" w:space="0" w:color="auto"/>
              <w:right w:val="single" w:sz="2" w:space="0" w:color="auto"/>
            </w:tcBorders>
          </w:tcPr>
          <w:p w14:paraId="39C465D7"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Data</w:t>
            </w:r>
          </w:p>
        </w:tc>
        <w:tc>
          <w:tcPr>
            <w:tcW w:w="1440" w:type="dxa"/>
            <w:tcBorders>
              <w:left w:val="single" w:sz="2" w:space="0" w:color="auto"/>
              <w:bottom w:val="single" w:sz="12" w:space="0" w:color="auto"/>
              <w:right w:val="single" w:sz="2" w:space="0" w:color="auto"/>
            </w:tcBorders>
          </w:tcPr>
          <w:p w14:paraId="3E83B53C"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2002–03</w:t>
            </w:r>
          </w:p>
        </w:tc>
        <w:tc>
          <w:tcPr>
            <w:tcW w:w="1440" w:type="dxa"/>
            <w:tcBorders>
              <w:left w:val="single" w:sz="2" w:space="0" w:color="auto"/>
              <w:bottom w:val="single" w:sz="12" w:space="0" w:color="auto"/>
            </w:tcBorders>
          </w:tcPr>
          <w:p w14:paraId="5DCC8740"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2003–04</w:t>
            </w:r>
          </w:p>
        </w:tc>
      </w:tr>
      <w:tr w:rsidR="00CD3D0A" w14:paraId="78FA55AF" w14:textId="77777777">
        <w:tc>
          <w:tcPr>
            <w:tcW w:w="3888" w:type="dxa"/>
            <w:tcBorders>
              <w:top w:val="single" w:sz="12" w:space="0" w:color="auto"/>
              <w:bottom w:val="single" w:sz="2" w:space="0" w:color="auto"/>
              <w:right w:val="single" w:sz="2" w:space="0" w:color="auto"/>
            </w:tcBorders>
            <w:vAlign w:val="center"/>
          </w:tcPr>
          <w:p w14:paraId="28F5C539"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779BDFBD"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45</w:t>
            </w:r>
          </w:p>
        </w:tc>
        <w:tc>
          <w:tcPr>
            <w:tcW w:w="1440" w:type="dxa"/>
            <w:tcBorders>
              <w:top w:val="single" w:sz="12" w:space="0" w:color="auto"/>
              <w:left w:val="single" w:sz="2" w:space="0" w:color="auto"/>
              <w:bottom w:val="single" w:sz="2" w:space="0" w:color="auto"/>
            </w:tcBorders>
            <w:vAlign w:val="center"/>
          </w:tcPr>
          <w:p w14:paraId="31E3532B"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73</w:t>
            </w:r>
          </w:p>
        </w:tc>
      </w:tr>
      <w:tr w:rsidR="00CD3D0A" w14:paraId="2DE3011F" w14:textId="77777777">
        <w:tc>
          <w:tcPr>
            <w:tcW w:w="3888" w:type="dxa"/>
            <w:tcBorders>
              <w:top w:val="single" w:sz="2" w:space="0" w:color="auto"/>
              <w:bottom w:val="single" w:sz="2" w:space="0" w:color="auto"/>
            </w:tcBorders>
            <w:vAlign w:val="center"/>
          </w:tcPr>
          <w:p w14:paraId="36B61C33"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Change (2002–03 to 2003–04)</w:t>
            </w:r>
          </w:p>
        </w:tc>
        <w:tc>
          <w:tcPr>
            <w:tcW w:w="1440" w:type="dxa"/>
            <w:tcBorders>
              <w:top w:val="single" w:sz="2" w:space="0" w:color="auto"/>
              <w:bottom w:val="single" w:sz="2" w:space="0" w:color="auto"/>
              <w:right w:val="single" w:sz="2" w:space="0" w:color="auto"/>
            </w:tcBorders>
            <w:vAlign w:val="center"/>
          </w:tcPr>
          <w:p w14:paraId="0364B3A9"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494D19C9"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28</w:t>
            </w:r>
          </w:p>
        </w:tc>
      </w:tr>
      <w:tr w:rsidR="00CD3D0A" w14:paraId="53F9FE73" w14:textId="77777777">
        <w:tc>
          <w:tcPr>
            <w:tcW w:w="3888" w:type="dxa"/>
            <w:tcBorders>
              <w:top w:val="single" w:sz="2" w:space="0" w:color="auto"/>
            </w:tcBorders>
            <w:vAlign w:val="center"/>
          </w:tcPr>
          <w:p w14:paraId="78AED893"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Percentage Change</w:t>
            </w:r>
          </w:p>
        </w:tc>
        <w:tc>
          <w:tcPr>
            <w:tcW w:w="1440" w:type="dxa"/>
            <w:tcBorders>
              <w:top w:val="single" w:sz="2" w:space="0" w:color="auto"/>
              <w:right w:val="single" w:sz="2" w:space="0" w:color="auto"/>
            </w:tcBorders>
            <w:vAlign w:val="center"/>
          </w:tcPr>
          <w:p w14:paraId="66B78932"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2A171E81"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62</w:t>
            </w:r>
          </w:p>
        </w:tc>
      </w:tr>
    </w:tbl>
    <w:p w14:paraId="38A35579" w14:textId="77777777" w:rsidR="00CD3D0A" w:rsidRDefault="00CD3D0A">
      <w:pPr>
        <w:tabs>
          <w:tab w:val="left" w:pos="1260"/>
        </w:tabs>
        <w:jc w:val="left"/>
        <w:rPr>
          <w:rFonts w:ascii="Arial" w:hAnsi="Arial" w:cs="Arial"/>
          <w:sz w:val="20"/>
        </w:rPr>
      </w:pPr>
    </w:p>
    <w:p w14:paraId="6D12D8AC" w14:textId="77777777" w:rsidR="00CD3D0A" w:rsidRDefault="00CD3D0A">
      <w:pPr>
        <w:tabs>
          <w:tab w:val="left" w:pos="1260"/>
        </w:tabs>
        <w:jc w:val="left"/>
        <w:rPr>
          <w:rFonts w:ascii="Arial" w:hAnsi="Arial" w:cs="Arial"/>
          <w:sz w:val="20"/>
        </w:rPr>
      </w:pPr>
    </w:p>
    <w:p w14:paraId="070F36E6" w14:textId="77777777" w:rsidR="00CD3D0A" w:rsidRDefault="00CD3D0A">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6DB9C522" w14:textId="77777777" w:rsidR="00CD3D0A" w:rsidRDefault="00CD3D0A">
      <w:pPr>
        <w:tabs>
          <w:tab w:val="left" w:pos="1260"/>
        </w:tabs>
        <w:jc w:val="left"/>
        <w:rPr>
          <w:rFonts w:ascii="Arial" w:hAnsi="Arial" w:cs="Arial"/>
          <w:sz w:val="20"/>
          <w:lang w:val="es-ES"/>
        </w:rPr>
        <w:sectPr w:rsidR="00CD3D0A">
          <w:pgSz w:w="12240" w:h="15840"/>
          <w:pgMar w:top="1152" w:right="1440" w:bottom="1008" w:left="1440" w:header="720" w:footer="720" w:gutter="0"/>
          <w:cols w:space="720"/>
          <w:docGrid w:linePitch="360"/>
        </w:sectPr>
      </w:pPr>
      <w:r>
        <w:rPr>
          <w:rFonts w:ascii="Arial" w:hAnsi="Arial" w:cs="Arial"/>
          <w:noProof/>
          <w:sz w:val="20"/>
          <w:lang w:val="es-ES"/>
        </w:rPr>
        <w:t>None.</w:t>
      </w:r>
    </w:p>
    <w:p w14:paraId="0ACC904E" w14:textId="77777777" w:rsidR="00CD3D0A" w:rsidRDefault="00CD3D0A">
      <w:pPr>
        <w:pStyle w:val="Heading2"/>
        <w:spacing w:after="0" w:line="240" w:lineRule="atLeast"/>
        <w:rPr>
          <w:rFonts w:ascii="Arial" w:hAnsi="Arial" w:cs="Arial"/>
          <w:bCs/>
          <w:sz w:val="28"/>
          <w:szCs w:val="28"/>
          <w:lang w:val="es-ES"/>
        </w:rPr>
      </w:pPr>
      <w:bookmarkStart w:id="72" w:name="_Toc165448295"/>
      <w:r>
        <w:rPr>
          <w:rFonts w:ascii="Arial" w:hAnsi="Arial" w:cs="Arial"/>
          <w:bCs/>
          <w:noProof/>
          <w:sz w:val="28"/>
          <w:szCs w:val="28"/>
          <w:lang w:val="es-ES"/>
        </w:rPr>
        <w:t>Puerto Rico</w:t>
      </w:r>
      <w:bookmarkEnd w:id="72"/>
    </w:p>
    <w:p w14:paraId="64C8C9FD" w14:textId="77777777" w:rsidR="00CD3D0A" w:rsidRDefault="00CD3D0A">
      <w:pPr>
        <w:pBdr>
          <w:top w:val="single" w:sz="18" w:space="1" w:color="auto"/>
          <w:bottom w:val="single" w:sz="18" w:space="1" w:color="auto"/>
        </w:pBdr>
        <w:tabs>
          <w:tab w:val="left" w:pos="1080"/>
        </w:tabs>
        <w:rPr>
          <w:rFonts w:ascii="Arial" w:hAnsi="Arial" w:cs="Arial"/>
          <w:b/>
          <w:sz w:val="24"/>
          <w:szCs w:val="24"/>
          <w:lang w:val="es-ES"/>
        </w:rPr>
      </w:pPr>
      <w:r>
        <w:rPr>
          <w:rFonts w:ascii="Arial" w:hAnsi="Arial" w:cs="Arial"/>
          <w:b/>
          <w:sz w:val="24"/>
          <w:szCs w:val="24"/>
          <w:lang w:val="es-ES"/>
        </w:rPr>
        <w:t>2003–04 Data</w:t>
      </w:r>
    </w:p>
    <w:p w14:paraId="05F9DDF5" w14:textId="77777777" w:rsidR="00CD3D0A" w:rsidRDefault="00CD3D0A">
      <w:pPr>
        <w:tabs>
          <w:tab w:val="left" w:pos="1080"/>
        </w:tabs>
        <w:rPr>
          <w:lang w:val="es-ES"/>
        </w:rPr>
      </w:pPr>
    </w:p>
    <w:p w14:paraId="5DC4BAD2" w14:textId="77777777" w:rsidR="00CD3D0A" w:rsidRDefault="00CD3D0A">
      <w:pPr>
        <w:tabs>
          <w:tab w:val="left" w:pos="1080"/>
        </w:tabs>
        <w:rPr>
          <w:rFonts w:ascii="Arial" w:hAnsi="Arial" w:cs="Arial"/>
          <w:b/>
          <w:sz w:val="20"/>
        </w:rPr>
      </w:pPr>
      <w:r>
        <w:rPr>
          <w:rFonts w:ascii="Arial" w:hAnsi="Arial" w:cs="Arial"/>
          <w:b/>
          <w:sz w:val="20"/>
          <w:lang w:val="es-ES"/>
        </w:rPr>
        <w:t xml:space="preserve">Question 1.  </w:t>
      </w:r>
      <w:r>
        <w:rPr>
          <w:rFonts w:ascii="Arial" w:hAnsi="Arial" w:cs="Arial"/>
          <w:b/>
          <w:sz w:val="20"/>
        </w:rPr>
        <w:t>Firearms Incidents</w:t>
      </w:r>
    </w:p>
    <w:p w14:paraId="5F3FFAAE" w14:textId="77777777" w:rsidR="00CD3D0A" w:rsidRDefault="00CD3D0A">
      <w:pPr>
        <w:tabs>
          <w:tab w:val="left" w:pos="1080"/>
        </w:tabs>
        <w:ind w:firstLine="720"/>
        <w:rPr>
          <w:rFonts w:ascii="Arial" w:hAnsi="Arial" w:cs="Arial"/>
          <w:sz w:val="20"/>
        </w:rPr>
      </w:pPr>
    </w:p>
    <w:p w14:paraId="3480D0BC" w14:textId="77777777" w:rsidR="00CD3D0A" w:rsidRDefault="00CD3D0A">
      <w:pPr>
        <w:tabs>
          <w:tab w:val="left" w:pos="1080"/>
        </w:tabs>
        <w:ind w:firstLine="720"/>
        <w:rPr>
          <w:rFonts w:ascii="Arial" w:hAnsi="Arial" w:cs="Arial"/>
          <w:sz w:val="20"/>
        </w:rPr>
      </w:pPr>
      <w:r>
        <w:rPr>
          <w:rFonts w:ascii="Arial" w:hAnsi="Arial" w:cs="Arial"/>
          <w:sz w:val="20"/>
        </w:rPr>
        <w:t>1a.  Number of students who were found to have brought or possessed a firearm in school</w:t>
      </w:r>
    </w:p>
    <w:p w14:paraId="4CD488E0" w14:textId="77777777" w:rsidR="00CD3D0A" w:rsidRDefault="00CD3D0A">
      <w:pPr>
        <w:tabs>
          <w:tab w:val="left" w:pos="1080"/>
        </w:tabs>
        <w:rPr>
          <w:rFonts w:ascii="Arial" w:hAnsi="Arial" w:cs="Arial"/>
          <w:sz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1797"/>
        <w:gridCol w:w="1792"/>
        <w:gridCol w:w="1796"/>
        <w:gridCol w:w="1849"/>
      </w:tblGrid>
      <w:tr w:rsidR="00CD3D0A" w14:paraId="31684667" w14:textId="77777777">
        <w:tc>
          <w:tcPr>
            <w:tcW w:w="1622" w:type="dxa"/>
          </w:tcPr>
          <w:p w14:paraId="1093C54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School Level</w:t>
            </w:r>
          </w:p>
        </w:tc>
        <w:tc>
          <w:tcPr>
            <w:tcW w:w="1797" w:type="dxa"/>
          </w:tcPr>
          <w:p w14:paraId="10040EB6"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Handguns</w:t>
            </w:r>
          </w:p>
        </w:tc>
        <w:tc>
          <w:tcPr>
            <w:tcW w:w="1792" w:type="dxa"/>
          </w:tcPr>
          <w:p w14:paraId="06B50E66"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Rifles or Shotguns</w:t>
            </w:r>
          </w:p>
        </w:tc>
        <w:tc>
          <w:tcPr>
            <w:tcW w:w="1796" w:type="dxa"/>
          </w:tcPr>
          <w:p w14:paraId="6AF60DF5"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Other Firearms</w:t>
            </w:r>
          </w:p>
        </w:tc>
        <w:tc>
          <w:tcPr>
            <w:tcW w:w="1849" w:type="dxa"/>
          </w:tcPr>
          <w:p w14:paraId="7C8264F7"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Total</w:t>
            </w:r>
          </w:p>
        </w:tc>
      </w:tr>
      <w:tr w:rsidR="00CD3D0A" w14:paraId="310F6D5A" w14:textId="77777777">
        <w:tc>
          <w:tcPr>
            <w:tcW w:w="1622" w:type="dxa"/>
          </w:tcPr>
          <w:p w14:paraId="08619BD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Elementary</w:t>
            </w:r>
          </w:p>
        </w:tc>
        <w:tc>
          <w:tcPr>
            <w:tcW w:w="1797" w:type="dxa"/>
            <w:vAlign w:val="center"/>
          </w:tcPr>
          <w:p w14:paraId="23A41FFC"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2" w:type="dxa"/>
            <w:vAlign w:val="center"/>
          </w:tcPr>
          <w:p w14:paraId="6A6BC5B6"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438CB5AD"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08229088"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r>
      <w:tr w:rsidR="00CD3D0A" w14:paraId="4DDE53C5" w14:textId="77777777">
        <w:tc>
          <w:tcPr>
            <w:tcW w:w="1622" w:type="dxa"/>
          </w:tcPr>
          <w:p w14:paraId="37E2D52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Junior High</w:t>
            </w:r>
          </w:p>
        </w:tc>
        <w:tc>
          <w:tcPr>
            <w:tcW w:w="1797" w:type="dxa"/>
            <w:vAlign w:val="center"/>
          </w:tcPr>
          <w:p w14:paraId="141859F8"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792" w:type="dxa"/>
            <w:vAlign w:val="center"/>
          </w:tcPr>
          <w:p w14:paraId="05402AEE"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09BBA9E8"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7F71DAA8"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w:t>
            </w:r>
          </w:p>
        </w:tc>
      </w:tr>
      <w:tr w:rsidR="00CD3D0A" w14:paraId="2DC32D2E" w14:textId="77777777">
        <w:tc>
          <w:tcPr>
            <w:tcW w:w="1622" w:type="dxa"/>
          </w:tcPr>
          <w:p w14:paraId="6540866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Senior High</w:t>
            </w:r>
          </w:p>
        </w:tc>
        <w:tc>
          <w:tcPr>
            <w:tcW w:w="1797" w:type="dxa"/>
            <w:vAlign w:val="center"/>
          </w:tcPr>
          <w:p w14:paraId="77711573"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w:t>
            </w:r>
          </w:p>
        </w:tc>
        <w:tc>
          <w:tcPr>
            <w:tcW w:w="1792" w:type="dxa"/>
            <w:vAlign w:val="center"/>
          </w:tcPr>
          <w:p w14:paraId="4850DC88"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61291BB4"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849" w:type="dxa"/>
            <w:vAlign w:val="center"/>
          </w:tcPr>
          <w:p w14:paraId="0118C17B"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5</w:t>
            </w:r>
          </w:p>
        </w:tc>
      </w:tr>
      <w:tr w:rsidR="00CD3D0A" w14:paraId="10A2B645" w14:textId="77777777">
        <w:tc>
          <w:tcPr>
            <w:tcW w:w="1622" w:type="dxa"/>
          </w:tcPr>
          <w:p w14:paraId="33A8F89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797" w:type="dxa"/>
            <w:vAlign w:val="center"/>
          </w:tcPr>
          <w:p w14:paraId="74562ECE"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4</w:t>
            </w:r>
          </w:p>
        </w:tc>
        <w:tc>
          <w:tcPr>
            <w:tcW w:w="1792" w:type="dxa"/>
            <w:vAlign w:val="center"/>
          </w:tcPr>
          <w:p w14:paraId="294E8AE3"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4532F3DE"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849" w:type="dxa"/>
            <w:vAlign w:val="center"/>
          </w:tcPr>
          <w:p w14:paraId="4EC2577A"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6</w:t>
            </w:r>
          </w:p>
        </w:tc>
      </w:tr>
    </w:tbl>
    <w:p w14:paraId="4D372B77" w14:textId="77777777" w:rsidR="00CD3D0A" w:rsidRDefault="00CD3D0A">
      <w:pPr>
        <w:tabs>
          <w:tab w:val="left" w:pos="1080"/>
        </w:tabs>
        <w:jc w:val="left"/>
        <w:rPr>
          <w:rFonts w:ascii="Arial" w:hAnsi="Arial" w:cs="Arial"/>
          <w:sz w:val="20"/>
        </w:rPr>
      </w:pPr>
    </w:p>
    <w:p w14:paraId="588B4920" w14:textId="77777777" w:rsidR="00CD3D0A" w:rsidRDefault="00CD3D0A">
      <w:pPr>
        <w:tabs>
          <w:tab w:val="left" w:pos="1080"/>
        </w:tabs>
        <w:rPr>
          <w:rFonts w:ascii="Arial" w:hAnsi="Arial" w:cs="Arial"/>
          <w:sz w:val="20"/>
        </w:rPr>
      </w:pPr>
    </w:p>
    <w:p w14:paraId="728122BE" w14:textId="77777777" w:rsidR="00CD3D0A" w:rsidRDefault="00CD3D0A">
      <w:pPr>
        <w:tabs>
          <w:tab w:val="left" w:pos="1080"/>
        </w:tabs>
        <w:rPr>
          <w:rFonts w:ascii="Arial" w:hAnsi="Arial" w:cs="Arial"/>
          <w:b/>
          <w:sz w:val="20"/>
        </w:rPr>
      </w:pPr>
      <w:r>
        <w:rPr>
          <w:rFonts w:ascii="Arial" w:hAnsi="Arial" w:cs="Arial"/>
          <w:b/>
          <w:sz w:val="20"/>
        </w:rPr>
        <w:t>Question 2.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5"/>
        <w:gridCol w:w="1989"/>
        <w:gridCol w:w="1530"/>
      </w:tblGrid>
      <w:tr w:rsidR="00CD3D0A" w14:paraId="30290E03" w14:textId="77777777">
        <w:tc>
          <w:tcPr>
            <w:tcW w:w="802" w:type="dxa"/>
            <w:tcBorders>
              <w:bottom w:val="single" w:sz="12" w:space="0" w:color="auto"/>
            </w:tcBorders>
          </w:tcPr>
          <w:p w14:paraId="5F1ED639" w14:textId="77777777" w:rsidR="00CD3D0A" w:rsidRDefault="00CD3D0A">
            <w:pPr>
              <w:tabs>
                <w:tab w:val="left" w:pos="1080"/>
              </w:tabs>
              <w:spacing w:before="60" w:after="60"/>
              <w:rPr>
                <w:rFonts w:ascii="Arial" w:hAnsi="Arial" w:cs="Arial"/>
                <w:sz w:val="18"/>
                <w:szCs w:val="18"/>
              </w:rPr>
            </w:pPr>
          </w:p>
        </w:tc>
        <w:tc>
          <w:tcPr>
            <w:tcW w:w="5255" w:type="dxa"/>
            <w:tcBorders>
              <w:bottom w:val="single" w:sz="12" w:space="0" w:color="auto"/>
            </w:tcBorders>
          </w:tcPr>
          <w:p w14:paraId="3D0D24A5"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3C43A2E9"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30" w:type="dxa"/>
            <w:tcBorders>
              <w:bottom w:val="single" w:sz="12" w:space="0" w:color="auto"/>
            </w:tcBorders>
          </w:tcPr>
          <w:p w14:paraId="09CD9DBD"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094BA0AF" w14:textId="77777777">
        <w:tc>
          <w:tcPr>
            <w:tcW w:w="802" w:type="dxa"/>
            <w:tcBorders>
              <w:top w:val="single" w:sz="12" w:space="0" w:color="auto"/>
              <w:bottom w:val="single" w:sz="2" w:space="0" w:color="auto"/>
              <w:right w:val="single" w:sz="2" w:space="0" w:color="auto"/>
            </w:tcBorders>
            <w:vAlign w:val="center"/>
          </w:tcPr>
          <w:p w14:paraId="320B655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2a.</w:t>
            </w:r>
          </w:p>
        </w:tc>
        <w:tc>
          <w:tcPr>
            <w:tcW w:w="5255" w:type="dxa"/>
            <w:tcBorders>
              <w:top w:val="single" w:sz="12" w:space="0" w:color="auto"/>
              <w:left w:val="single" w:sz="2" w:space="0" w:color="auto"/>
              <w:bottom w:val="single" w:sz="2" w:space="0" w:color="auto"/>
              <w:right w:val="single" w:sz="2" w:space="0" w:color="auto"/>
            </w:tcBorders>
            <w:vAlign w:val="center"/>
          </w:tcPr>
          <w:p w14:paraId="7A3B11F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modified</w:t>
            </w:r>
          </w:p>
        </w:tc>
        <w:tc>
          <w:tcPr>
            <w:tcW w:w="1989" w:type="dxa"/>
            <w:tcBorders>
              <w:top w:val="single" w:sz="12" w:space="0" w:color="auto"/>
              <w:left w:val="single" w:sz="2" w:space="0" w:color="auto"/>
              <w:bottom w:val="single" w:sz="2" w:space="0" w:color="auto"/>
              <w:right w:val="single" w:sz="2" w:space="0" w:color="auto"/>
            </w:tcBorders>
            <w:vAlign w:val="center"/>
          </w:tcPr>
          <w:p w14:paraId="472E2C3E"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3</w:t>
            </w:r>
          </w:p>
        </w:tc>
        <w:tc>
          <w:tcPr>
            <w:tcW w:w="1530" w:type="dxa"/>
            <w:tcBorders>
              <w:top w:val="single" w:sz="12" w:space="0" w:color="auto"/>
              <w:left w:val="single" w:sz="2" w:space="0" w:color="auto"/>
              <w:bottom w:val="single" w:sz="2" w:space="0" w:color="auto"/>
            </w:tcBorders>
            <w:vAlign w:val="center"/>
          </w:tcPr>
          <w:p w14:paraId="516420D0"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50</w:t>
            </w:r>
          </w:p>
        </w:tc>
      </w:tr>
      <w:tr w:rsidR="00CD3D0A" w14:paraId="47B34241" w14:textId="77777777">
        <w:tc>
          <w:tcPr>
            <w:tcW w:w="802" w:type="dxa"/>
            <w:tcBorders>
              <w:top w:val="single" w:sz="2" w:space="0" w:color="auto"/>
              <w:bottom w:val="single" w:sz="2" w:space="0" w:color="auto"/>
              <w:right w:val="single" w:sz="2" w:space="0" w:color="auto"/>
            </w:tcBorders>
            <w:vAlign w:val="center"/>
          </w:tcPr>
          <w:p w14:paraId="35601A3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2b.</w:t>
            </w:r>
          </w:p>
        </w:tc>
        <w:tc>
          <w:tcPr>
            <w:tcW w:w="5255" w:type="dxa"/>
            <w:tcBorders>
              <w:top w:val="single" w:sz="2" w:space="0" w:color="auto"/>
              <w:left w:val="single" w:sz="2" w:space="0" w:color="auto"/>
              <w:bottom w:val="single" w:sz="2" w:space="0" w:color="auto"/>
              <w:right w:val="single" w:sz="2" w:space="0" w:color="auto"/>
            </w:tcBorders>
            <w:vAlign w:val="center"/>
          </w:tcPr>
          <w:p w14:paraId="42DB66A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not modified</w:t>
            </w:r>
          </w:p>
        </w:tc>
        <w:tc>
          <w:tcPr>
            <w:tcW w:w="1989" w:type="dxa"/>
            <w:tcBorders>
              <w:top w:val="single" w:sz="2" w:space="0" w:color="auto"/>
              <w:left w:val="single" w:sz="2" w:space="0" w:color="auto"/>
              <w:bottom w:val="single" w:sz="2" w:space="0" w:color="auto"/>
              <w:right w:val="single" w:sz="2" w:space="0" w:color="auto"/>
            </w:tcBorders>
            <w:vAlign w:val="center"/>
          </w:tcPr>
          <w:p w14:paraId="75FD31D6"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3</w:t>
            </w:r>
          </w:p>
        </w:tc>
        <w:tc>
          <w:tcPr>
            <w:tcW w:w="1530" w:type="dxa"/>
            <w:tcBorders>
              <w:top w:val="single" w:sz="2" w:space="0" w:color="auto"/>
              <w:left w:val="single" w:sz="2" w:space="0" w:color="auto"/>
              <w:bottom w:val="single" w:sz="2" w:space="0" w:color="auto"/>
            </w:tcBorders>
            <w:vAlign w:val="center"/>
          </w:tcPr>
          <w:p w14:paraId="0D6DC88B"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50</w:t>
            </w:r>
          </w:p>
        </w:tc>
      </w:tr>
      <w:tr w:rsidR="00CD3D0A" w14:paraId="2B2FFFB3" w14:textId="77777777">
        <w:tc>
          <w:tcPr>
            <w:tcW w:w="802" w:type="dxa"/>
            <w:tcBorders>
              <w:top w:val="single" w:sz="2" w:space="0" w:color="auto"/>
              <w:bottom w:val="single" w:sz="12" w:space="0" w:color="auto"/>
            </w:tcBorders>
            <w:vAlign w:val="center"/>
          </w:tcPr>
          <w:p w14:paraId="43019593" w14:textId="77777777" w:rsidR="00CD3D0A" w:rsidRDefault="00CD3D0A">
            <w:pPr>
              <w:tabs>
                <w:tab w:val="left" w:pos="1080"/>
              </w:tabs>
              <w:spacing w:before="60" w:after="60"/>
              <w:jc w:val="left"/>
              <w:rPr>
                <w:rFonts w:ascii="Arial" w:hAnsi="Arial" w:cs="Arial"/>
                <w:sz w:val="18"/>
                <w:szCs w:val="18"/>
              </w:rPr>
            </w:pPr>
          </w:p>
        </w:tc>
        <w:tc>
          <w:tcPr>
            <w:tcW w:w="5255" w:type="dxa"/>
            <w:tcBorders>
              <w:top w:val="single" w:sz="2" w:space="0" w:color="auto"/>
              <w:left w:val="nil"/>
              <w:bottom w:val="single" w:sz="12" w:space="0" w:color="auto"/>
              <w:right w:val="single" w:sz="2" w:space="0" w:color="auto"/>
            </w:tcBorders>
            <w:vAlign w:val="center"/>
          </w:tcPr>
          <w:p w14:paraId="2ED3F9B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151F24F1"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6</w:t>
            </w:r>
          </w:p>
        </w:tc>
        <w:tc>
          <w:tcPr>
            <w:tcW w:w="1530" w:type="dxa"/>
            <w:tcBorders>
              <w:top w:val="single" w:sz="2" w:space="0" w:color="auto"/>
              <w:left w:val="single" w:sz="2" w:space="0" w:color="auto"/>
              <w:bottom w:val="single" w:sz="12" w:space="0" w:color="auto"/>
            </w:tcBorders>
            <w:vAlign w:val="center"/>
          </w:tcPr>
          <w:p w14:paraId="66D8EE04"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100</w:t>
            </w:r>
          </w:p>
        </w:tc>
      </w:tr>
    </w:tbl>
    <w:p w14:paraId="6B712D3F" w14:textId="77777777" w:rsidR="00CD3D0A" w:rsidRDefault="00CD3D0A">
      <w:pPr>
        <w:tabs>
          <w:tab w:val="left" w:pos="1080"/>
        </w:tabs>
        <w:rPr>
          <w:rFonts w:ascii="Arial" w:hAnsi="Arial" w:cs="Arial"/>
          <w:sz w:val="20"/>
        </w:rPr>
      </w:pPr>
    </w:p>
    <w:p w14:paraId="6FE1C511" w14:textId="77777777" w:rsidR="00CD3D0A" w:rsidRDefault="00CD3D0A">
      <w:pPr>
        <w:tabs>
          <w:tab w:val="left" w:pos="1080"/>
        </w:tabs>
        <w:rPr>
          <w:rFonts w:ascii="Arial" w:hAnsi="Arial" w:cs="Arial"/>
          <w:b/>
          <w:sz w:val="20"/>
        </w:rPr>
      </w:pPr>
      <w:r>
        <w:rPr>
          <w:rFonts w:ascii="Arial" w:hAnsi="Arial" w:cs="Arial"/>
          <w:b/>
          <w:sz w:val="20"/>
        </w:rPr>
        <w:t>Question 3.  Alternative Placements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7"/>
        <w:gridCol w:w="1989"/>
        <w:gridCol w:w="1528"/>
      </w:tblGrid>
      <w:tr w:rsidR="00CD3D0A" w14:paraId="04F7BDC6" w14:textId="77777777">
        <w:tc>
          <w:tcPr>
            <w:tcW w:w="802" w:type="dxa"/>
            <w:tcBorders>
              <w:bottom w:val="single" w:sz="12" w:space="0" w:color="auto"/>
            </w:tcBorders>
          </w:tcPr>
          <w:p w14:paraId="43520EB1" w14:textId="77777777" w:rsidR="00CD3D0A" w:rsidRDefault="00CD3D0A">
            <w:pPr>
              <w:tabs>
                <w:tab w:val="left" w:pos="1080"/>
              </w:tabs>
              <w:spacing w:before="60" w:after="60"/>
              <w:rPr>
                <w:rFonts w:ascii="Arial" w:hAnsi="Arial" w:cs="Arial"/>
                <w:sz w:val="18"/>
                <w:szCs w:val="18"/>
              </w:rPr>
            </w:pPr>
          </w:p>
        </w:tc>
        <w:tc>
          <w:tcPr>
            <w:tcW w:w="5257" w:type="dxa"/>
            <w:tcBorders>
              <w:bottom w:val="single" w:sz="12" w:space="0" w:color="auto"/>
            </w:tcBorders>
          </w:tcPr>
          <w:p w14:paraId="3E0A7D55"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33770856"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28" w:type="dxa"/>
            <w:tcBorders>
              <w:bottom w:val="single" w:sz="12" w:space="0" w:color="auto"/>
            </w:tcBorders>
          </w:tcPr>
          <w:p w14:paraId="788798A4"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57A79DA8" w14:textId="77777777">
        <w:tc>
          <w:tcPr>
            <w:tcW w:w="802" w:type="dxa"/>
            <w:tcBorders>
              <w:top w:val="single" w:sz="12" w:space="0" w:color="auto"/>
              <w:bottom w:val="single" w:sz="2" w:space="0" w:color="auto"/>
              <w:right w:val="single" w:sz="2" w:space="0" w:color="auto"/>
            </w:tcBorders>
            <w:vAlign w:val="center"/>
          </w:tcPr>
          <w:p w14:paraId="2F38018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3a.</w:t>
            </w:r>
          </w:p>
        </w:tc>
        <w:tc>
          <w:tcPr>
            <w:tcW w:w="5257" w:type="dxa"/>
            <w:tcBorders>
              <w:top w:val="single" w:sz="12" w:space="0" w:color="auto"/>
              <w:left w:val="single" w:sz="2" w:space="0" w:color="auto"/>
              <w:bottom w:val="single" w:sz="2" w:space="0" w:color="auto"/>
              <w:right w:val="single" w:sz="2" w:space="0" w:color="auto"/>
            </w:tcBorders>
            <w:vAlign w:val="center"/>
          </w:tcPr>
          <w:p w14:paraId="129EDB5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modified expulsions</w:t>
            </w:r>
          </w:p>
        </w:tc>
        <w:tc>
          <w:tcPr>
            <w:tcW w:w="1989" w:type="dxa"/>
            <w:tcBorders>
              <w:top w:val="single" w:sz="12" w:space="0" w:color="auto"/>
              <w:left w:val="single" w:sz="2" w:space="0" w:color="auto"/>
              <w:bottom w:val="single" w:sz="2" w:space="0" w:color="auto"/>
              <w:right w:val="single" w:sz="2" w:space="0" w:color="auto"/>
            </w:tcBorders>
            <w:vAlign w:val="center"/>
          </w:tcPr>
          <w:p w14:paraId="7351E096"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28" w:type="dxa"/>
            <w:tcBorders>
              <w:top w:val="single" w:sz="12" w:space="0" w:color="auto"/>
              <w:left w:val="single" w:sz="2" w:space="0" w:color="auto"/>
              <w:bottom w:val="single" w:sz="2" w:space="0" w:color="auto"/>
            </w:tcBorders>
            <w:vAlign w:val="center"/>
          </w:tcPr>
          <w:p w14:paraId="2721D2FB"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0</w:t>
            </w:r>
          </w:p>
        </w:tc>
      </w:tr>
      <w:tr w:rsidR="00CD3D0A" w14:paraId="70F2B3B7" w14:textId="77777777">
        <w:tc>
          <w:tcPr>
            <w:tcW w:w="802" w:type="dxa"/>
            <w:tcBorders>
              <w:top w:val="single" w:sz="2" w:space="0" w:color="auto"/>
              <w:bottom w:val="single" w:sz="2" w:space="0" w:color="auto"/>
              <w:right w:val="single" w:sz="2" w:space="0" w:color="auto"/>
            </w:tcBorders>
            <w:vAlign w:val="center"/>
          </w:tcPr>
          <w:p w14:paraId="545811E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3b.</w:t>
            </w:r>
          </w:p>
        </w:tc>
        <w:tc>
          <w:tcPr>
            <w:tcW w:w="5257" w:type="dxa"/>
            <w:tcBorders>
              <w:top w:val="single" w:sz="2" w:space="0" w:color="auto"/>
              <w:left w:val="single" w:sz="2" w:space="0" w:color="auto"/>
              <w:bottom w:val="single" w:sz="2" w:space="0" w:color="auto"/>
              <w:right w:val="single" w:sz="2" w:space="0" w:color="auto"/>
            </w:tcBorders>
            <w:vAlign w:val="center"/>
          </w:tcPr>
          <w:p w14:paraId="51B34C3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non-modified expulsions</w:t>
            </w:r>
          </w:p>
        </w:tc>
        <w:tc>
          <w:tcPr>
            <w:tcW w:w="1989" w:type="dxa"/>
            <w:tcBorders>
              <w:top w:val="single" w:sz="2" w:space="0" w:color="auto"/>
              <w:left w:val="single" w:sz="2" w:space="0" w:color="auto"/>
              <w:bottom w:val="single" w:sz="2" w:space="0" w:color="auto"/>
              <w:right w:val="single" w:sz="2" w:space="0" w:color="auto"/>
            </w:tcBorders>
            <w:vAlign w:val="center"/>
          </w:tcPr>
          <w:p w14:paraId="667ED102"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3</w:t>
            </w:r>
          </w:p>
        </w:tc>
        <w:tc>
          <w:tcPr>
            <w:tcW w:w="1528" w:type="dxa"/>
            <w:tcBorders>
              <w:top w:val="single" w:sz="2" w:space="0" w:color="auto"/>
              <w:left w:val="single" w:sz="2" w:space="0" w:color="auto"/>
              <w:bottom w:val="single" w:sz="2" w:space="0" w:color="auto"/>
            </w:tcBorders>
            <w:vAlign w:val="center"/>
          </w:tcPr>
          <w:p w14:paraId="2A25386F"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2EDA5D9B" w14:textId="77777777">
        <w:tc>
          <w:tcPr>
            <w:tcW w:w="802" w:type="dxa"/>
            <w:tcBorders>
              <w:top w:val="single" w:sz="2" w:space="0" w:color="auto"/>
              <w:bottom w:val="single" w:sz="12" w:space="0" w:color="auto"/>
            </w:tcBorders>
            <w:vAlign w:val="center"/>
          </w:tcPr>
          <w:p w14:paraId="29E578EE" w14:textId="77777777" w:rsidR="00CD3D0A" w:rsidRDefault="00CD3D0A">
            <w:pPr>
              <w:tabs>
                <w:tab w:val="left" w:pos="1080"/>
              </w:tabs>
              <w:spacing w:before="60" w:after="60"/>
              <w:jc w:val="left"/>
              <w:rPr>
                <w:rFonts w:ascii="Arial" w:hAnsi="Arial" w:cs="Arial"/>
                <w:sz w:val="18"/>
                <w:szCs w:val="18"/>
              </w:rPr>
            </w:pPr>
          </w:p>
        </w:tc>
        <w:tc>
          <w:tcPr>
            <w:tcW w:w="5257" w:type="dxa"/>
            <w:tcBorders>
              <w:top w:val="single" w:sz="2" w:space="0" w:color="auto"/>
              <w:left w:val="nil"/>
              <w:bottom w:val="single" w:sz="12" w:space="0" w:color="auto"/>
              <w:right w:val="single" w:sz="2" w:space="0" w:color="auto"/>
            </w:tcBorders>
            <w:vAlign w:val="center"/>
          </w:tcPr>
          <w:p w14:paraId="635D094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0339687F"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3</w:t>
            </w:r>
          </w:p>
        </w:tc>
        <w:tc>
          <w:tcPr>
            <w:tcW w:w="1528" w:type="dxa"/>
            <w:tcBorders>
              <w:top w:val="single" w:sz="2" w:space="0" w:color="auto"/>
              <w:left w:val="single" w:sz="2" w:space="0" w:color="auto"/>
              <w:bottom w:val="single" w:sz="12" w:space="0" w:color="auto"/>
            </w:tcBorders>
            <w:vAlign w:val="center"/>
          </w:tcPr>
          <w:p w14:paraId="4C6A8E1A"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50</w:t>
            </w:r>
          </w:p>
        </w:tc>
      </w:tr>
    </w:tbl>
    <w:p w14:paraId="0A45CBD8" w14:textId="77777777" w:rsidR="00CD3D0A" w:rsidRDefault="00CD3D0A">
      <w:pPr>
        <w:tabs>
          <w:tab w:val="left" w:pos="1080"/>
        </w:tabs>
        <w:rPr>
          <w:rFonts w:ascii="Arial" w:hAnsi="Arial" w:cs="Arial"/>
          <w:sz w:val="20"/>
        </w:rPr>
      </w:pPr>
    </w:p>
    <w:p w14:paraId="32A9CA5A" w14:textId="77777777" w:rsidR="00CD3D0A" w:rsidRDefault="00CD3D0A">
      <w:pPr>
        <w:tabs>
          <w:tab w:val="left" w:pos="1080"/>
        </w:tabs>
        <w:rPr>
          <w:rFonts w:ascii="Arial" w:hAnsi="Arial" w:cs="Arial"/>
          <w:b/>
          <w:sz w:val="20"/>
        </w:rPr>
      </w:pPr>
      <w:r>
        <w:rPr>
          <w:rFonts w:ascii="Arial" w:hAnsi="Arial" w:cs="Arial"/>
          <w:b/>
          <w:sz w:val="20"/>
        </w:rPr>
        <w:t>Question 4.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1584"/>
        <w:gridCol w:w="1584"/>
      </w:tblGrid>
      <w:tr w:rsidR="00CD3D0A" w14:paraId="0D591D5B" w14:textId="77777777">
        <w:tc>
          <w:tcPr>
            <w:tcW w:w="828" w:type="dxa"/>
            <w:tcBorders>
              <w:bottom w:val="single" w:sz="12" w:space="0" w:color="auto"/>
            </w:tcBorders>
          </w:tcPr>
          <w:p w14:paraId="36C4B0F8"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32C5DE81" w14:textId="77777777" w:rsidR="00CD3D0A" w:rsidRDefault="00CD3D0A">
            <w:pPr>
              <w:tabs>
                <w:tab w:val="left" w:pos="1080"/>
              </w:tabs>
              <w:spacing w:before="60" w:after="60"/>
              <w:rPr>
                <w:rFonts w:ascii="Arial" w:hAnsi="Arial" w:cs="Arial"/>
                <w:sz w:val="18"/>
                <w:szCs w:val="18"/>
              </w:rPr>
            </w:pPr>
          </w:p>
        </w:tc>
        <w:tc>
          <w:tcPr>
            <w:tcW w:w="1584" w:type="dxa"/>
            <w:tcBorders>
              <w:bottom w:val="single" w:sz="12" w:space="0" w:color="auto"/>
            </w:tcBorders>
          </w:tcPr>
          <w:p w14:paraId="6BF5CE7B"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84" w:type="dxa"/>
            <w:tcBorders>
              <w:bottom w:val="single" w:sz="12" w:space="0" w:color="auto"/>
            </w:tcBorders>
          </w:tcPr>
          <w:p w14:paraId="4FFF39CC"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320F5E76" w14:textId="77777777">
        <w:tc>
          <w:tcPr>
            <w:tcW w:w="828" w:type="dxa"/>
            <w:tcBorders>
              <w:top w:val="single" w:sz="12" w:space="0" w:color="auto"/>
              <w:bottom w:val="single" w:sz="2" w:space="0" w:color="auto"/>
              <w:right w:val="single" w:sz="2" w:space="0" w:color="auto"/>
            </w:tcBorders>
            <w:vAlign w:val="center"/>
          </w:tcPr>
          <w:p w14:paraId="2EC7E22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4a.</w:t>
            </w:r>
          </w:p>
        </w:tc>
        <w:tc>
          <w:tcPr>
            <w:tcW w:w="5580" w:type="dxa"/>
            <w:tcBorders>
              <w:top w:val="single" w:sz="12" w:space="0" w:color="auto"/>
              <w:left w:val="single" w:sz="2" w:space="0" w:color="auto"/>
              <w:bottom w:val="single" w:sz="2" w:space="0" w:color="auto"/>
              <w:right w:val="single" w:sz="2" w:space="0" w:color="auto"/>
            </w:tcBorders>
            <w:vAlign w:val="center"/>
          </w:tcPr>
          <w:p w14:paraId="453BF7E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disabled students</w:t>
            </w:r>
          </w:p>
        </w:tc>
        <w:tc>
          <w:tcPr>
            <w:tcW w:w="1584" w:type="dxa"/>
            <w:tcBorders>
              <w:top w:val="single" w:sz="12" w:space="0" w:color="auto"/>
              <w:left w:val="single" w:sz="2" w:space="0" w:color="auto"/>
              <w:bottom w:val="single" w:sz="2" w:space="0" w:color="auto"/>
              <w:right w:val="single" w:sz="2" w:space="0" w:color="auto"/>
            </w:tcBorders>
            <w:vAlign w:val="center"/>
          </w:tcPr>
          <w:p w14:paraId="28A2AE9D"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12" w:space="0" w:color="auto"/>
              <w:left w:val="single" w:sz="2" w:space="0" w:color="auto"/>
              <w:bottom w:val="single" w:sz="2" w:space="0" w:color="auto"/>
            </w:tcBorders>
            <w:vAlign w:val="center"/>
          </w:tcPr>
          <w:p w14:paraId="04119860"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0</w:t>
            </w:r>
          </w:p>
        </w:tc>
      </w:tr>
      <w:tr w:rsidR="00CD3D0A" w14:paraId="5C1FC735" w14:textId="77777777">
        <w:tc>
          <w:tcPr>
            <w:tcW w:w="828" w:type="dxa"/>
            <w:tcBorders>
              <w:top w:val="single" w:sz="2" w:space="0" w:color="auto"/>
              <w:bottom w:val="single" w:sz="2" w:space="0" w:color="auto"/>
              <w:right w:val="single" w:sz="2" w:space="0" w:color="auto"/>
            </w:tcBorders>
            <w:vAlign w:val="center"/>
          </w:tcPr>
          <w:p w14:paraId="12A7A89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4b.</w:t>
            </w:r>
          </w:p>
        </w:tc>
        <w:tc>
          <w:tcPr>
            <w:tcW w:w="5580" w:type="dxa"/>
            <w:tcBorders>
              <w:top w:val="single" w:sz="2" w:space="0" w:color="auto"/>
              <w:left w:val="single" w:sz="2" w:space="0" w:color="auto"/>
              <w:bottom w:val="single" w:sz="2" w:space="0" w:color="auto"/>
              <w:right w:val="single" w:sz="2" w:space="0" w:color="auto"/>
            </w:tcBorders>
            <w:vAlign w:val="center"/>
          </w:tcPr>
          <w:p w14:paraId="44FA720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nondisabled students</w:t>
            </w:r>
          </w:p>
        </w:tc>
        <w:tc>
          <w:tcPr>
            <w:tcW w:w="1584" w:type="dxa"/>
            <w:tcBorders>
              <w:top w:val="single" w:sz="2" w:space="0" w:color="auto"/>
              <w:left w:val="single" w:sz="2" w:space="0" w:color="auto"/>
              <w:bottom w:val="single" w:sz="2" w:space="0" w:color="auto"/>
              <w:right w:val="single" w:sz="2" w:space="0" w:color="auto"/>
            </w:tcBorders>
            <w:vAlign w:val="center"/>
          </w:tcPr>
          <w:p w14:paraId="56F56EF4"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3</w:t>
            </w:r>
          </w:p>
        </w:tc>
        <w:tc>
          <w:tcPr>
            <w:tcW w:w="1584" w:type="dxa"/>
            <w:tcBorders>
              <w:top w:val="single" w:sz="2" w:space="0" w:color="auto"/>
              <w:left w:val="single" w:sz="2" w:space="0" w:color="auto"/>
              <w:bottom w:val="single" w:sz="2" w:space="0" w:color="auto"/>
            </w:tcBorders>
            <w:vAlign w:val="center"/>
          </w:tcPr>
          <w:p w14:paraId="20AE5C83"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33D99C26" w14:textId="77777777">
        <w:tc>
          <w:tcPr>
            <w:tcW w:w="828" w:type="dxa"/>
            <w:tcBorders>
              <w:top w:val="single" w:sz="2" w:space="0" w:color="auto"/>
              <w:bottom w:val="single" w:sz="12" w:space="0" w:color="auto"/>
            </w:tcBorders>
            <w:vAlign w:val="center"/>
          </w:tcPr>
          <w:p w14:paraId="4A2A303E" w14:textId="77777777" w:rsidR="00CD3D0A" w:rsidRDefault="00CD3D0A">
            <w:pPr>
              <w:tabs>
                <w:tab w:val="left" w:pos="1080"/>
              </w:tabs>
              <w:spacing w:before="60" w:after="60"/>
              <w:jc w:val="left"/>
              <w:rPr>
                <w:rFonts w:ascii="Arial" w:hAnsi="Arial" w:cs="Arial"/>
                <w:sz w:val="18"/>
                <w:szCs w:val="18"/>
              </w:rPr>
            </w:pPr>
          </w:p>
        </w:tc>
        <w:tc>
          <w:tcPr>
            <w:tcW w:w="5580" w:type="dxa"/>
            <w:tcBorders>
              <w:top w:val="single" w:sz="2" w:space="0" w:color="auto"/>
              <w:left w:val="nil"/>
              <w:bottom w:val="single" w:sz="12" w:space="0" w:color="auto"/>
              <w:right w:val="single" w:sz="2" w:space="0" w:color="auto"/>
            </w:tcBorders>
            <w:vAlign w:val="center"/>
          </w:tcPr>
          <w:p w14:paraId="4F899B4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584" w:type="dxa"/>
            <w:tcBorders>
              <w:top w:val="single" w:sz="2" w:space="0" w:color="auto"/>
              <w:left w:val="single" w:sz="2" w:space="0" w:color="auto"/>
              <w:bottom w:val="single" w:sz="12" w:space="0" w:color="auto"/>
              <w:right w:val="single" w:sz="2" w:space="0" w:color="auto"/>
            </w:tcBorders>
            <w:vAlign w:val="center"/>
          </w:tcPr>
          <w:p w14:paraId="6D15F98E"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3</w:t>
            </w:r>
          </w:p>
        </w:tc>
        <w:tc>
          <w:tcPr>
            <w:tcW w:w="1584" w:type="dxa"/>
            <w:tcBorders>
              <w:top w:val="single" w:sz="2" w:space="0" w:color="auto"/>
              <w:left w:val="single" w:sz="2" w:space="0" w:color="auto"/>
              <w:bottom w:val="single" w:sz="12" w:space="0" w:color="auto"/>
            </w:tcBorders>
            <w:vAlign w:val="center"/>
          </w:tcPr>
          <w:p w14:paraId="7F13C0D5"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bl>
    <w:p w14:paraId="3E481F84" w14:textId="77777777" w:rsidR="00CD3D0A" w:rsidRDefault="00CD3D0A">
      <w:pPr>
        <w:tabs>
          <w:tab w:val="left" w:pos="1080"/>
        </w:tabs>
        <w:rPr>
          <w:rFonts w:ascii="Arial" w:hAnsi="Arial" w:cs="Arial"/>
          <w:sz w:val="20"/>
        </w:rPr>
      </w:pPr>
    </w:p>
    <w:p w14:paraId="6FEDF041" w14:textId="77777777" w:rsidR="00CD3D0A" w:rsidRDefault="00CD3D0A">
      <w:pPr>
        <w:tabs>
          <w:tab w:val="left" w:pos="1080"/>
        </w:tabs>
        <w:rPr>
          <w:rFonts w:ascii="Arial" w:hAnsi="Arial" w:cs="Arial"/>
          <w:b/>
          <w:sz w:val="20"/>
        </w:rPr>
      </w:pPr>
      <w:r>
        <w:rPr>
          <w:rFonts w:ascii="Arial" w:hAnsi="Arial" w:cs="Arial"/>
          <w:b/>
          <w:sz w:val="20"/>
        </w:rPr>
        <w:t xml:space="preserve">Question 7.  </w:t>
      </w:r>
      <w:r>
        <w:rPr>
          <w:rFonts w:ascii="Arial" w:hAnsi="Arial" w:cs="Arial"/>
          <w:b/>
          <w:i/>
          <w:sz w:val="20"/>
        </w:rPr>
        <w:t>GFSA</w:t>
      </w:r>
      <w:r>
        <w:rPr>
          <w:rFonts w:ascii="Arial" w:hAnsi="Arial" w:cs="Arial"/>
          <w:b/>
          <w:sz w:val="20"/>
        </w:rPr>
        <w:t xml:space="preserve"> Submission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7164"/>
        <w:gridCol w:w="1584"/>
      </w:tblGrid>
      <w:tr w:rsidR="00CD3D0A" w14:paraId="23E0E6ED" w14:textId="77777777">
        <w:tc>
          <w:tcPr>
            <w:tcW w:w="828" w:type="dxa"/>
            <w:tcBorders>
              <w:bottom w:val="single" w:sz="12" w:space="0" w:color="auto"/>
            </w:tcBorders>
          </w:tcPr>
          <w:p w14:paraId="1626DDA2" w14:textId="77777777" w:rsidR="00CD3D0A" w:rsidRDefault="00CD3D0A">
            <w:pPr>
              <w:tabs>
                <w:tab w:val="left" w:pos="1080"/>
              </w:tabs>
              <w:spacing w:before="60" w:after="60"/>
              <w:rPr>
                <w:rFonts w:ascii="Arial" w:hAnsi="Arial" w:cs="Arial"/>
                <w:sz w:val="18"/>
                <w:szCs w:val="18"/>
              </w:rPr>
            </w:pPr>
          </w:p>
        </w:tc>
        <w:tc>
          <w:tcPr>
            <w:tcW w:w="7164" w:type="dxa"/>
            <w:tcBorders>
              <w:bottom w:val="single" w:sz="12" w:space="0" w:color="auto"/>
            </w:tcBorders>
          </w:tcPr>
          <w:p w14:paraId="6C11589B" w14:textId="77777777" w:rsidR="00CD3D0A" w:rsidRDefault="00CD3D0A">
            <w:pPr>
              <w:tabs>
                <w:tab w:val="left" w:pos="1080"/>
              </w:tabs>
              <w:spacing w:before="60" w:after="60"/>
              <w:jc w:val="center"/>
              <w:rPr>
                <w:rFonts w:ascii="Arial" w:hAnsi="Arial" w:cs="Arial"/>
                <w:sz w:val="18"/>
                <w:szCs w:val="18"/>
              </w:rPr>
            </w:pPr>
          </w:p>
        </w:tc>
        <w:tc>
          <w:tcPr>
            <w:tcW w:w="1584" w:type="dxa"/>
            <w:tcBorders>
              <w:bottom w:val="single" w:sz="12" w:space="0" w:color="auto"/>
            </w:tcBorders>
          </w:tcPr>
          <w:p w14:paraId="70811A75"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466E0655" w14:textId="77777777">
        <w:tc>
          <w:tcPr>
            <w:tcW w:w="828" w:type="dxa"/>
            <w:tcBorders>
              <w:top w:val="single" w:sz="12" w:space="0" w:color="auto"/>
              <w:bottom w:val="single" w:sz="2" w:space="0" w:color="auto"/>
              <w:right w:val="single" w:sz="2" w:space="0" w:color="auto"/>
            </w:tcBorders>
            <w:vAlign w:val="center"/>
          </w:tcPr>
          <w:p w14:paraId="0607E5A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7a.</w:t>
            </w:r>
          </w:p>
        </w:tc>
        <w:tc>
          <w:tcPr>
            <w:tcW w:w="7164" w:type="dxa"/>
            <w:tcBorders>
              <w:top w:val="single" w:sz="12" w:space="0" w:color="auto"/>
              <w:left w:val="single" w:sz="2" w:space="0" w:color="auto"/>
              <w:bottom w:val="single" w:sz="2" w:space="0" w:color="auto"/>
              <w:right w:val="single" w:sz="2" w:space="0" w:color="auto"/>
            </w:tcBorders>
            <w:vAlign w:val="center"/>
          </w:tcPr>
          <w:p w14:paraId="7801B2B8"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LEAs that submitted a </w:t>
            </w:r>
            <w:r>
              <w:rPr>
                <w:rFonts w:ascii="Arial" w:hAnsi="Arial" w:cs="Arial"/>
                <w:i/>
                <w:sz w:val="18"/>
                <w:szCs w:val="18"/>
              </w:rPr>
              <w:t>GFSA</w:t>
            </w:r>
            <w:r>
              <w:rPr>
                <w:rFonts w:ascii="Arial" w:hAnsi="Arial" w:cs="Arial"/>
                <w:sz w:val="18"/>
                <w:szCs w:val="18"/>
              </w:rPr>
              <w:t xml:space="preserve"> report to the state</w:t>
            </w:r>
          </w:p>
        </w:tc>
        <w:tc>
          <w:tcPr>
            <w:tcW w:w="1584" w:type="dxa"/>
            <w:tcBorders>
              <w:top w:val="single" w:sz="12" w:space="0" w:color="auto"/>
              <w:left w:val="single" w:sz="2" w:space="0" w:color="auto"/>
              <w:bottom w:val="single" w:sz="2" w:space="0" w:color="auto"/>
            </w:tcBorders>
            <w:vAlign w:val="center"/>
          </w:tcPr>
          <w:p w14:paraId="74323D7E"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92</w:t>
            </w:r>
          </w:p>
        </w:tc>
      </w:tr>
      <w:tr w:rsidR="00CD3D0A" w14:paraId="1B2E0221" w14:textId="77777777">
        <w:tc>
          <w:tcPr>
            <w:tcW w:w="828" w:type="dxa"/>
            <w:tcBorders>
              <w:top w:val="single" w:sz="2" w:space="0" w:color="auto"/>
              <w:bottom w:val="single" w:sz="2" w:space="0" w:color="auto"/>
              <w:right w:val="single" w:sz="2" w:space="0" w:color="auto"/>
            </w:tcBorders>
            <w:vAlign w:val="center"/>
          </w:tcPr>
          <w:p w14:paraId="05F5B29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7b.</w:t>
            </w:r>
          </w:p>
        </w:tc>
        <w:tc>
          <w:tcPr>
            <w:tcW w:w="7164" w:type="dxa"/>
            <w:tcBorders>
              <w:top w:val="single" w:sz="2" w:space="0" w:color="auto"/>
              <w:left w:val="single" w:sz="2" w:space="0" w:color="auto"/>
              <w:bottom w:val="single" w:sz="2" w:space="0" w:color="auto"/>
              <w:right w:val="single" w:sz="2" w:space="0" w:color="auto"/>
            </w:tcBorders>
            <w:vAlign w:val="center"/>
          </w:tcPr>
          <w:p w14:paraId="3DD0F7D0"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schools that submitted </w:t>
            </w:r>
            <w:r>
              <w:rPr>
                <w:rFonts w:ascii="Arial" w:hAnsi="Arial" w:cs="Arial"/>
                <w:i/>
                <w:sz w:val="18"/>
                <w:szCs w:val="18"/>
              </w:rPr>
              <w:t>GFSA</w:t>
            </w:r>
            <w:r>
              <w:rPr>
                <w:rFonts w:ascii="Arial" w:hAnsi="Arial" w:cs="Arial"/>
                <w:sz w:val="18"/>
                <w:szCs w:val="18"/>
              </w:rPr>
              <w:t xml:space="preserve"> data to their LEAs</w:t>
            </w:r>
          </w:p>
        </w:tc>
        <w:tc>
          <w:tcPr>
            <w:tcW w:w="1584" w:type="dxa"/>
            <w:tcBorders>
              <w:top w:val="single" w:sz="2" w:space="0" w:color="auto"/>
              <w:left w:val="single" w:sz="2" w:space="0" w:color="auto"/>
              <w:bottom w:val="single" w:sz="2" w:space="0" w:color="auto"/>
            </w:tcBorders>
            <w:vAlign w:val="center"/>
          </w:tcPr>
          <w:p w14:paraId="14BFBFCE"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92</w:t>
            </w:r>
          </w:p>
        </w:tc>
      </w:tr>
      <w:tr w:rsidR="00CD3D0A" w14:paraId="0DFCA11D" w14:textId="77777777">
        <w:tc>
          <w:tcPr>
            <w:tcW w:w="828" w:type="dxa"/>
            <w:tcBorders>
              <w:top w:val="single" w:sz="2" w:space="0" w:color="auto"/>
              <w:bottom w:val="single" w:sz="12" w:space="0" w:color="auto"/>
              <w:right w:val="single" w:sz="2" w:space="0" w:color="auto"/>
            </w:tcBorders>
            <w:vAlign w:val="center"/>
          </w:tcPr>
          <w:p w14:paraId="4F14599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7c.</w:t>
            </w:r>
          </w:p>
        </w:tc>
        <w:tc>
          <w:tcPr>
            <w:tcW w:w="7164" w:type="dxa"/>
            <w:tcBorders>
              <w:top w:val="single" w:sz="2" w:space="0" w:color="auto"/>
              <w:left w:val="single" w:sz="2" w:space="0" w:color="auto"/>
              <w:bottom w:val="single" w:sz="12" w:space="0" w:color="auto"/>
              <w:right w:val="single" w:sz="2" w:space="0" w:color="auto"/>
            </w:tcBorders>
            <w:vAlign w:val="center"/>
          </w:tcPr>
          <w:p w14:paraId="5ABEF3FD"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Percentage of LEAs that reported students for a firearm offense</w:t>
            </w:r>
          </w:p>
        </w:tc>
        <w:tc>
          <w:tcPr>
            <w:tcW w:w="1584" w:type="dxa"/>
            <w:tcBorders>
              <w:top w:val="single" w:sz="2" w:space="0" w:color="auto"/>
              <w:left w:val="single" w:sz="2" w:space="0" w:color="auto"/>
              <w:bottom w:val="single" w:sz="12" w:space="0" w:color="auto"/>
            </w:tcBorders>
            <w:vAlign w:val="center"/>
          </w:tcPr>
          <w:p w14:paraId="6AA318D5"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Less than .05</w:t>
            </w:r>
          </w:p>
        </w:tc>
      </w:tr>
    </w:tbl>
    <w:p w14:paraId="2FBD8112" w14:textId="77777777" w:rsidR="00CD3D0A" w:rsidRDefault="00CD3D0A">
      <w:pPr>
        <w:tabs>
          <w:tab w:val="left" w:pos="1080"/>
        </w:tabs>
        <w:rPr>
          <w:rFonts w:ascii="Arial" w:hAnsi="Arial" w:cs="Arial"/>
          <w:sz w:val="20"/>
        </w:rPr>
      </w:pPr>
    </w:p>
    <w:p w14:paraId="140D5779" w14:textId="77777777" w:rsidR="00CD3D0A" w:rsidRDefault="00CD3D0A">
      <w:pPr>
        <w:tabs>
          <w:tab w:val="left" w:pos="1080"/>
        </w:tabs>
        <w:rPr>
          <w:rFonts w:ascii="Arial" w:hAnsi="Arial" w:cs="Arial"/>
          <w:sz w:val="20"/>
        </w:rPr>
      </w:pPr>
    </w:p>
    <w:p w14:paraId="5EE17ED1" w14:textId="77777777" w:rsidR="00CD3D0A" w:rsidRDefault="00CD3D0A">
      <w:pPr>
        <w:tabs>
          <w:tab w:val="left" w:pos="1080"/>
        </w:tabs>
        <w:rPr>
          <w:rFonts w:ascii="Arial" w:hAnsi="Arial" w:cs="Arial"/>
          <w:sz w:val="20"/>
        </w:rPr>
      </w:pPr>
      <w:r>
        <w:rPr>
          <w:rFonts w:ascii="Arial" w:hAnsi="Arial" w:cs="Arial"/>
          <w:sz w:val="20"/>
        </w:rPr>
        <w:br w:type="page"/>
      </w:r>
    </w:p>
    <w:p w14:paraId="0BCB0B2B" w14:textId="77777777" w:rsidR="00CD3D0A" w:rsidRDefault="00CD3D0A">
      <w:pPr>
        <w:pBdr>
          <w:top w:val="single" w:sz="18" w:space="1" w:color="auto"/>
          <w:bottom w:val="single" w:sz="18" w:space="1" w:color="auto"/>
        </w:pBdr>
        <w:tabs>
          <w:tab w:val="left" w:pos="1080"/>
        </w:tabs>
        <w:rPr>
          <w:rFonts w:ascii="Arial" w:hAnsi="Arial" w:cs="Arial"/>
          <w:b/>
          <w:sz w:val="28"/>
          <w:szCs w:val="28"/>
        </w:rPr>
      </w:pPr>
      <w:smartTag w:uri="urn:schemas-microsoft-com:office:smarttags" w:element="place">
        <w:r>
          <w:rPr>
            <w:rFonts w:ascii="Arial" w:hAnsi="Arial" w:cs="Arial"/>
            <w:b/>
            <w:noProof/>
            <w:sz w:val="28"/>
            <w:szCs w:val="28"/>
          </w:rPr>
          <w:t>Puerto Rico</w:t>
        </w:r>
      </w:smartTag>
      <w:r>
        <w:rPr>
          <w:rFonts w:ascii="Arial" w:hAnsi="Arial" w:cs="Arial"/>
          <w:b/>
          <w:sz w:val="28"/>
          <w:szCs w:val="28"/>
        </w:rPr>
        <w:t xml:space="preserve"> (continued)</w:t>
      </w:r>
    </w:p>
    <w:p w14:paraId="0778320A" w14:textId="77777777" w:rsidR="00CD3D0A" w:rsidRDefault="00CD3D0A">
      <w:pPr>
        <w:tabs>
          <w:tab w:val="left" w:pos="1080"/>
        </w:tabs>
        <w:rPr>
          <w:rFonts w:ascii="Arial" w:hAnsi="Arial" w:cs="Arial"/>
          <w:sz w:val="20"/>
        </w:rPr>
      </w:pPr>
    </w:p>
    <w:p w14:paraId="29244CB3" w14:textId="77777777" w:rsidR="00CD3D0A" w:rsidRDefault="00CD3D0A">
      <w:pPr>
        <w:pBdr>
          <w:bottom w:val="single" w:sz="8" w:space="1" w:color="auto"/>
        </w:pBdr>
        <w:tabs>
          <w:tab w:val="left" w:pos="1260"/>
        </w:tabs>
        <w:rPr>
          <w:rFonts w:ascii="Arial" w:hAnsi="Arial" w:cs="Arial"/>
          <w:b/>
          <w:sz w:val="20"/>
        </w:rPr>
      </w:pPr>
      <w:r>
        <w:rPr>
          <w:rFonts w:ascii="Arial" w:hAnsi="Arial" w:cs="Arial"/>
          <w:b/>
          <w:sz w:val="20"/>
        </w:rPr>
        <w:t>Question 8.  Data Quality</w:t>
      </w:r>
    </w:p>
    <w:p w14:paraId="709F492A" w14:textId="77777777" w:rsidR="00CD3D0A" w:rsidRDefault="00CD3D0A">
      <w:pPr>
        <w:pBdr>
          <w:bottom w:val="single" w:sz="8" w:space="1" w:color="auto"/>
        </w:pBdr>
        <w:tabs>
          <w:tab w:val="left" w:pos="1260"/>
        </w:tabs>
        <w:rPr>
          <w:rFonts w:ascii="Arial" w:hAnsi="Arial" w:cs="Arial"/>
          <w:b/>
          <w:sz w:val="20"/>
        </w:rPr>
      </w:pPr>
    </w:p>
    <w:p w14:paraId="29C6BDCE" w14:textId="77777777" w:rsidR="00CD3D0A" w:rsidRDefault="00CD3D0A">
      <w:pPr>
        <w:pBdr>
          <w:bottom w:val="single" w:sz="8" w:space="1" w:color="auto"/>
        </w:pBdr>
        <w:tabs>
          <w:tab w:val="left" w:pos="1260"/>
        </w:tabs>
        <w:rPr>
          <w:rFonts w:ascii="Arial" w:hAnsi="Arial" w:cs="Arial"/>
          <w:sz w:val="20"/>
        </w:rPr>
      </w:pPr>
      <w:r>
        <w:rPr>
          <w:rFonts w:ascii="Arial" w:hAnsi="Arial" w:cs="Arial"/>
          <w:sz w:val="20"/>
        </w:rPr>
        <w:t>Information that explains any circumstances affecting the quality of data submitted.</w:t>
      </w:r>
    </w:p>
    <w:p w14:paraId="486C50E4" w14:textId="77777777" w:rsidR="00CD3D0A" w:rsidRDefault="00CD3D0A">
      <w:pPr>
        <w:tabs>
          <w:tab w:val="left" w:pos="1260"/>
        </w:tabs>
        <w:jc w:val="left"/>
        <w:rPr>
          <w:rFonts w:ascii="Arial" w:hAnsi="Arial" w:cs="Arial"/>
          <w:sz w:val="20"/>
        </w:rPr>
      </w:pPr>
      <w:r>
        <w:rPr>
          <w:rFonts w:ascii="Arial" w:hAnsi="Arial" w:cs="Arial"/>
          <w:sz w:val="20"/>
        </w:rPr>
        <w:t>None.</w:t>
      </w:r>
    </w:p>
    <w:p w14:paraId="7E68187C" w14:textId="77777777" w:rsidR="00CD3D0A" w:rsidRDefault="00CD3D0A">
      <w:pPr>
        <w:tabs>
          <w:tab w:val="left" w:pos="1260"/>
        </w:tabs>
        <w:jc w:val="left"/>
        <w:rPr>
          <w:rFonts w:ascii="Arial" w:hAnsi="Arial" w:cs="Arial"/>
          <w:sz w:val="20"/>
        </w:rPr>
      </w:pPr>
    </w:p>
    <w:p w14:paraId="7A804F32" w14:textId="77777777" w:rsidR="00CD3D0A" w:rsidRDefault="00CD3D0A">
      <w:pPr>
        <w:tabs>
          <w:tab w:val="left" w:pos="1080"/>
        </w:tabs>
        <w:rPr>
          <w:rFonts w:ascii="Arial" w:hAnsi="Arial" w:cs="Arial"/>
          <w:sz w:val="20"/>
        </w:rPr>
      </w:pPr>
    </w:p>
    <w:p w14:paraId="276B1EA3" w14:textId="77777777" w:rsidR="00CD3D0A" w:rsidRDefault="00CD3D0A">
      <w:pPr>
        <w:tabs>
          <w:tab w:val="left" w:pos="1080"/>
        </w:tabs>
        <w:rPr>
          <w:rFonts w:ascii="Arial" w:hAnsi="Arial" w:cs="Arial"/>
          <w:b/>
          <w:sz w:val="20"/>
        </w:rPr>
      </w:pPr>
      <w:r>
        <w:rPr>
          <w:rFonts w:ascii="Arial" w:hAnsi="Arial" w:cs="Arial"/>
          <w:b/>
          <w:sz w:val="20"/>
        </w:rPr>
        <w:t xml:space="preserve">Question 9.  </w:t>
      </w:r>
      <w:r>
        <w:rPr>
          <w:rFonts w:ascii="Arial" w:hAnsi="Arial" w:cs="Arial"/>
          <w:b/>
          <w:i/>
          <w:sz w:val="20"/>
        </w:rPr>
        <w:t>GFSA</w:t>
      </w:r>
      <w:r>
        <w:rPr>
          <w:rFonts w:ascii="Arial" w:hAnsi="Arial" w:cs="Arial"/>
          <w:b/>
          <w:sz w:val="20"/>
        </w:rPr>
        <w:t>–related State Law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24AE6C65" w14:textId="77777777">
        <w:tc>
          <w:tcPr>
            <w:tcW w:w="828" w:type="dxa"/>
            <w:tcBorders>
              <w:bottom w:val="single" w:sz="12" w:space="0" w:color="auto"/>
            </w:tcBorders>
          </w:tcPr>
          <w:p w14:paraId="5383153A"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66D22CE2"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2810B9A3"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36216402" w14:textId="77777777">
        <w:tc>
          <w:tcPr>
            <w:tcW w:w="828" w:type="dxa"/>
            <w:tcBorders>
              <w:top w:val="single" w:sz="12" w:space="0" w:color="auto"/>
              <w:bottom w:val="single" w:sz="12" w:space="0" w:color="auto"/>
              <w:right w:val="single" w:sz="2" w:space="0" w:color="auto"/>
            </w:tcBorders>
            <w:vAlign w:val="center"/>
          </w:tcPr>
          <w:p w14:paraId="528131C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9.</w:t>
            </w:r>
          </w:p>
        </w:tc>
        <w:tc>
          <w:tcPr>
            <w:tcW w:w="5580" w:type="dxa"/>
            <w:tcBorders>
              <w:top w:val="single" w:sz="12" w:space="0" w:color="auto"/>
              <w:left w:val="single" w:sz="2" w:space="0" w:color="auto"/>
              <w:bottom w:val="single" w:sz="12" w:space="0" w:color="auto"/>
              <w:right w:val="single" w:sz="2" w:space="0" w:color="auto"/>
            </w:tcBorders>
            <w:vAlign w:val="center"/>
          </w:tcPr>
          <w:p w14:paraId="415FD6B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Has your state law related to the </w:t>
            </w:r>
            <w:r>
              <w:rPr>
                <w:rFonts w:ascii="Arial" w:hAnsi="Arial" w:cs="Arial"/>
                <w:i/>
                <w:sz w:val="18"/>
                <w:szCs w:val="18"/>
              </w:rPr>
              <w:t>GFSA</w:t>
            </w:r>
            <w:r>
              <w:rPr>
                <w:rFonts w:ascii="Arial" w:hAnsi="Arial" w:cs="Arial"/>
                <w:sz w:val="18"/>
                <w:szCs w:val="18"/>
              </w:rPr>
              <w:t xml:space="preserve"> changed in the past 12 months?</w:t>
            </w:r>
          </w:p>
        </w:tc>
        <w:tc>
          <w:tcPr>
            <w:tcW w:w="3168" w:type="dxa"/>
            <w:tcBorders>
              <w:top w:val="single" w:sz="12" w:space="0" w:color="auto"/>
              <w:left w:val="single" w:sz="2" w:space="0" w:color="auto"/>
              <w:bottom w:val="single" w:sz="12" w:space="0" w:color="auto"/>
            </w:tcBorders>
            <w:vAlign w:val="center"/>
          </w:tcPr>
          <w:p w14:paraId="14BD1D80"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3A067685" w14:textId="77777777" w:rsidR="00CD3D0A" w:rsidRDefault="00CD3D0A">
      <w:pPr>
        <w:tabs>
          <w:tab w:val="left" w:pos="1080"/>
        </w:tabs>
        <w:rPr>
          <w:rFonts w:ascii="Arial" w:hAnsi="Arial" w:cs="Arial"/>
          <w:sz w:val="20"/>
        </w:rPr>
      </w:pPr>
    </w:p>
    <w:p w14:paraId="24FDA555" w14:textId="77777777" w:rsidR="00CD3D0A" w:rsidRDefault="00CD3D0A">
      <w:pPr>
        <w:tabs>
          <w:tab w:val="left" w:pos="1080"/>
        </w:tabs>
        <w:rPr>
          <w:rFonts w:ascii="Arial" w:hAnsi="Arial" w:cs="Arial"/>
          <w:b/>
          <w:sz w:val="20"/>
        </w:rPr>
      </w:pPr>
      <w:r>
        <w:rPr>
          <w:rFonts w:ascii="Arial" w:hAnsi="Arial" w:cs="Arial"/>
          <w:b/>
          <w:sz w:val="20"/>
        </w:rPr>
        <w:t>Question 10.  Alternative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3159CC4C" w14:textId="77777777">
        <w:tc>
          <w:tcPr>
            <w:tcW w:w="828" w:type="dxa"/>
            <w:tcBorders>
              <w:bottom w:val="single" w:sz="12" w:space="0" w:color="auto"/>
            </w:tcBorders>
          </w:tcPr>
          <w:p w14:paraId="31BC7FA0"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2778FD7C"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67A14826"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45AC23CE" w14:textId="77777777">
        <w:tc>
          <w:tcPr>
            <w:tcW w:w="828" w:type="dxa"/>
            <w:tcBorders>
              <w:top w:val="single" w:sz="12" w:space="0" w:color="auto"/>
              <w:bottom w:val="single" w:sz="2" w:space="0" w:color="auto"/>
              <w:right w:val="single" w:sz="2" w:space="0" w:color="auto"/>
            </w:tcBorders>
            <w:vAlign w:val="center"/>
          </w:tcPr>
          <w:p w14:paraId="5CFF481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10a.</w:t>
            </w:r>
          </w:p>
        </w:tc>
        <w:tc>
          <w:tcPr>
            <w:tcW w:w="5580" w:type="dxa"/>
            <w:tcBorders>
              <w:top w:val="single" w:sz="12" w:space="0" w:color="auto"/>
              <w:left w:val="single" w:sz="2" w:space="0" w:color="auto"/>
              <w:bottom w:val="single" w:sz="2" w:space="0" w:color="auto"/>
              <w:right w:val="single" w:sz="2" w:space="0" w:color="auto"/>
            </w:tcBorders>
            <w:vAlign w:val="center"/>
          </w:tcPr>
          <w:p w14:paraId="487C807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How does your state law address the need for providing educational services in an alternative setting to students expelled from their regular school setting?</w:t>
            </w:r>
          </w:p>
        </w:tc>
        <w:tc>
          <w:tcPr>
            <w:tcW w:w="3168" w:type="dxa"/>
            <w:tcBorders>
              <w:top w:val="single" w:sz="12" w:space="0" w:color="auto"/>
              <w:left w:val="single" w:sz="2" w:space="0" w:color="auto"/>
              <w:bottom w:val="single" w:sz="2" w:space="0" w:color="auto"/>
            </w:tcBorders>
            <w:vAlign w:val="center"/>
          </w:tcPr>
          <w:p w14:paraId="6B58B888" w14:textId="77777777" w:rsidR="00CD3D0A" w:rsidRDefault="00CD3D0A">
            <w:pPr>
              <w:spacing w:before="60" w:after="60"/>
              <w:jc w:val="left"/>
              <w:rPr>
                <w:rFonts w:ascii="Arial" w:hAnsi="Arial" w:cs="Arial"/>
                <w:sz w:val="18"/>
                <w:szCs w:val="18"/>
              </w:rPr>
            </w:pPr>
            <w:r>
              <w:rPr>
                <w:rFonts w:ascii="Arial" w:hAnsi="Arial" w:cs="Arial"/>
                <w:noProof/>
                <w:sz w:val="18"/>
                <w:szCs w:val="18"/>
              </w:rPr>
              <w:t>State law requires LEAs to provide educational services to expelled students in an alternative setting.</w:t>
            </w:r>
          </w:p>
        </w:tc>
      </w:tr>
      <w:tr w:rsidR="00CD3D0A" w14:paraId="65CE0A6B" w14:textId="77777777">
        <w:tc>
          <w:tcPr>
            <w:tcW w:w="828" w:type="dxa"/>
            <w:tcBorders>
              <w:top w:val="single" w:sz="2" w:space="0" w:color="auto"/>
              <w:bottom w:val="single" w:sz="12" w:space="0" w:color="auto"/>
              <w:right w:val="single" w:sz="2" w:space="0" w:color="auto"/>
            </w:tcBorders>
            <w:vAlign w:val="center"/>
          </w:tcPr>
          <w:p w14:paraId="77E66CF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10b.</w:t>
            </w:r>
          </w:p>
        </w:tc>
        <w:tc>
          <w:tcPr>
            <w:tcW w:w="5580" w:type="dxa"/>
            <w:tcBorders>
              <w:top w:val="single" w:sz="2" w:space="0" w:color="auto"/>
              <w:left w:val="single" w:sz="2" w:space="0" w:color="auto"/>
              <w:bottom w:val="single" w:sz="12" w:space="0" w:color="auto"/>
              <w:right w:val="single" w:sz="2" w:space="0" w:color="auto"/>
            </w:tcBorders>
            <w:vAlign w:val="center"/>
          </w:tcPr>
          <w:p w14:paraId="5DEF962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Are any state funds used to support the implementation of educational services in alternative settings as it relates to students who have been expelled under the </w:t>
            </w:r>
            <w:r>
              <w:rPr>
                <w:rFonts w:ascii="Arial" w:hAnsi="Arial" w:cs="Arial"/>
                <w:i/>
                <w:sz w:val="18"/>
                <w:szCs w:val="18"/>
              </w:rPr>
              <w:t>GFSA</w:t>
            </w:r>
            <w:r>
              <w:rPr>
                <w:rFonts w:ascii="Arial" w:hAnsi="Arial" w:cs="Arial"/>
                <w:sz w:val="18"/>
                <w:szCs w:val="18"/>
              </w:rPr>
              <w:t>?</w:t>
            </w:r>
          </w:p>
        </w:tc>
        <w:tc>
          <w:tcPr>
            <w:tcW w:w="3168" w:type="dxa"/>
            <w:tcBorders>
              <w:top w:val="single" w:sz="2" w:space="0" w:color="auto"/>
              <w:left w:val="single" w:sz="2" w:space="0" w:color="auto"/>
              <w:bottom w:val="single" w:sz="12" w:space="0" w:color="auto"/>
            </w:tcBorders>
            <w:vAlign w:val="center"/>
          </w:tcPr>
          <w:p w14:paraId="4B6110CB" w14:textId="77777777" w:rsidR="00CD3D0A" w:rsidRDefault="00CD3D0A">
            <w:pPr>
              <w:spacing w:before="60" w:after="60"/>
              <w:jc w:val="left"/>
              <w:rPr>
                <w:rFonts w:ascii="Arial" w:hAnsi="Arial" w:cs="Arial"/>
                <w:sz w:val="18"/>
                <w:szCs w:val="18"/>
              </w:rPr>
            </w:pPr>
            <w:r>
              <w:rPr>
                <w:rFonts w:ascii="Arial" w:hAnsi="Arial" w:cs="Arial"/>
                <w:noProof/>
                <w:sz w:val="18"/>
                <w:szCs w:val="18"/>
              </w:rPr>
              <w:t>Yes.</w:t>
            </w:r>
          </w:p>
        </w:tc>
      </w:tr>
    </w:tbl>
    <w:p w14:paraId="2C72A06F" w14:textId="77777777" w:rsidR="00CD3D0A" w:rsidRDefault="00CD3D0A">
      <w:pPr>
        <w:tabs>
          <w:tab w:val="left" w:pos="1080"/>
        </w:tabs>
        <w:rPr>
          <w:rFonts w:ascii="Arial" w:hAnsi="Arial" w:cs="Arial"/>
          <w:sz w:val="20"/>
        </w:rPr>
      </w:pPr>
    </w:p>
    <w:p w14:paraId="44819BF0" w14:textId="77777777" w:rsidR="00CD3D0A" w:rsidRDefault="00CD3D0A">
      <w:pPr>
        <w:tabs>
          <w:tab w:val="left" w:pos="1080"/>
        </w:tabs>
        <w:rPr>
          <w:rFonts w:ascii="Arial" w:hAnsi="Arial" w:cs="Arial"/>
          <w:sz w:val="20"/>
        </w:rPr>
      </w:pPr>
    </w:p>
    <w:p w14:paraId="3B482951" w14:textId="77777777" w:rsidR="00CD3D0A" w:rsidRDefault="00CD3D0A">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Comparison─2002</w:t>
      </w:r>
      <w:r>
        <w:rPr>
          <w:rFonts w:ascii="Arial" w:hAnsi="Arial" w:cs="Arial"/>
          <w:b/>
          <w:sz w:val="18"/>
          <w:szCs w:val="18"/>
        </w:rPr>
        <w:t>–</w:t>
      </w:r>
      <w:r>
        <w:rPr>
          <w:rFonts w:ascii="Arial" w:hAnsi="Arial" w:cs="Arial"/>
          <w:b/>
          <w:sz w:val="28"/>
          <w:szCs w:val="28"/>
        </w:rPr>
        <w:t>03 to 2003</w:t>
      </w:r>
      <w:r>
        <w:rPr>
          <w:rFonts w:ascii="Arial" w:hAnsi="Arial" w:cs="Arial"/>
          <w:b/>
          <w:sz w:val="18"/>
          <w:szCs w:val="18"/>
        </w:rPr>
        <w:t>–</w:t>
      </w:r>
      <w:r>
        <w:rPr>
          <w:rFonts w:ascii="Arial" w:hAnsi="Arial" w:cs="Arial"/>
          <w:b/>
          <w:sz w:val="28"/>
          <w:szCs w:val="28"/>
        </w:rPr>
        <w:t>04</w:t>
      </w:r>
    </w:p>
    <w:p w14:paraId="5A65EE2D" w14:textId="77777777" w:rsidR="00CD3D0A" w:rsidRDefault="00CD3D0A">
      <w:pPr>
        <w:tabs>
          <w:tab w:val="left" w:pos="1260"/>
        </w:tabs>
        <w:jc w:val="left"/>
        <w:rPr>
          <w:sz w:val="20"/>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1440"/>
        <w:gridCol w:w="1440"/>
      </w:tblGrid>
      <w:tr w:rsidR="00CD3D0A" w14:paraId="53F127E2" w14:textId="77777777">
        <w:tc>
          <w:tcPr>
            <w:tcW w:w="3888" w:type="dxa"/>
            <w:tcBorders>
              <w:bottom w:val="single" w:sz="12" w:space="0" w:color="auto"/>
              <w:right w:val="single" w:sz="2" w:space="0" w:color="auto"/>
            </w:tcBorders>
          </w:tcPr>
          <w:p w14:paraId="136F27D1"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Data</w:t>
            </w:r>
          </w:p>
        </w:tc>
        <w:tc>
          <w:tcPr>
            <w:tcW w:w="1440" w:type="dxa"/>
            <w:tcBorders>
              <w:left w:val="single" w:sz="2" w:space="0" w:color="auto"/>
              <w:bottom w:val="single" w:sz="12" w:space="0" w:color="auto"/>
              <w:right w:val="single" w:sz="2" w:space="0" w:color="auto"/>
            </w:tcBorders>
          </w:tcPr>
          <w:p w14:paraId="2A572CE2"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2002–03</w:t>
            </w:r>
          </w:p>
        </w:tc>
        <w:tc>
          <w:tcPr>
            <w:tcW w:w="1440" w:type="dxa"/>
            <w:tcBorders>
              <w:left w:val="single" w:sz="2" w:space="0" w:color="auto"/>
              <w:bottom w:val="single" w:sz="12" w:space="0" w:color="auto"/>
            </w:tcBorders>
          </w:tcPr>
          <w:p w14:paraId="6D61972A"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2003–04</w:t>
            </w:r>
          </w:p>
        </w:tc>
      </w:tr>
      <w:tr w:rsidR="00CD3D0A" w14:paraId="4CF6CB86" w14:textId="77777777">
        <w:tc>
          <w:tcPr>
            <w:tcW w:w="3888" w:type="dxa"/>
            <w:tcBorders>
              <w:top w:val="single" w:sz="12" w:space="0" w:color="auto"/>
              <w:bottom w:val="single" w:sz="2" w:space="0" w:color="auto"/>
              <w:right w:val="single" w:sz="2" w:space="0" w:color="auto"/>
            </w:tcBorders>
            <w:vAlign w:val="center"/>
          </w:tcPr>
          <w:p w14:paraId="6593EC3B"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76DA792F"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4</w:t>
            </w:r>
          </w:p>
        </w:tc>
        <w:tc>
          <w:tcPr>
            <w:tcW w:w="1440" w:type="dxa"/>
            <w:tcBorders>
              <w:top w:val="single" w:sz="12" w:space="0" w:color="auto"/>
              <w:left w:val="single" w:sz="2" w:space="0" w:color="auto"/>
              <w:bottom w:val="single" w:sz="2" w:space="0" w:color="auto"/>
            </w:tcBorders>
            <w:vAlign w:val="center"/>
          </w:tcPr>
          <w:p w14:paraId="3667F38A"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6</w:t>
            </w:r>
          </w:p>
        </w:tc>
      </w:tr>
      <w:tr w:rsidR="00CD3D0A" w14:paraId="45D2C429" w14:textId="77777777">
        <w:tc>
          <w:tcPr>
            <w:tcW w:w="3888" w:type="dxa"/>
            <w:tcBorders>
              <w:top w:val="single" w:sz="2" w:space="0" w:color="auto"/>
              <w:bottom w:val="single" w:sz="2" w:space="0" w:color="auto"/>
            </w:tcBorders>
            <w:vAlign w:val="center"/>
          </w:tcPr>
          <w:p w14:paraId="32EABE14"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Change (2002–03 to 2003–04)</w:t>
            </w:r>
          </w:p>
        </w:tc>
        <w:tc>
          <w:tcPr>
            <w:tcW w:w="1440" w:type="dxa"/>
            <w:tcBorders>
              <w:top w:val="single" w:sz="2" w:space="0" w:color="auto"/>
              <w:bottom w:val="single" w:sz="2" w:space="0" w:color="auto"/>
              <w:right w:val="single" w:sz="2" w:space="0" w:color="auto"/>
            </w:tcBorders>
            <w:vAlign w:val="center"/>
          </w:tcPr>
          <w:p w14:paraId="728ADC68"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54366523"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2</w:t>
            </w:r>
          </w:p>
        </w:tc>
      </w:tr>
      <w:tr w:rsidR="00CD3D0A" w14:paraId="5C066B0F" w14:textId="77777777">
        <w:tc>
          <w:tcPr>
            <w:tcW w:w="3888" w:type="dxa"/>
            <w:tcBorders>
              <w:top w:val="single" w:sz="2" w:space="0" w:color="auto"/>
            </w:tcBorders>
            <w:vAlign w:val="center"/>
          </w:tcPr>
          <w:p w14:paraId="41BC2792"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Percentage Change</w:t>
            </w:r>
          </w:p>
        </w:tc>
        <w:tc>
          <w:tcPr>
            <w:tcW w:w="1440" w:type="dxa"/>
            <w:tcBorders>
              <w:top w:val="single" w:sz="2" w:space="0" w:color="auto"/>
              <w:right w:val="single" w:sz="2" w:space="0" w:color="auto"/>
            </w:tcBorders>
            <w:vAlign w:val="center"/>
          </w:tcPr>
          <w:p w14:paraId="6A46DB3C"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3B558CC6"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50</w:t>
            </w:r>
          </w:p>
        </w:tc>
      </w:tr>
    </w:tbl>
    <w:p w14:paraId="7D460433" w14:textId="77777777" w:rsidR="00CD3D0A" w:rsidRDefault="00CD3D0A">
      <w:pPr>
        <w:tabs>
          <w:tab w:val="left" w:pos="1260"/>
        </w:tabs>
        <w:jc w:val="left"/>
        <w:rPr>
          <w:rFonts w:ascii="Arial" w:hAnsi="Arial" w:cs="Arial"/>
          <w:sz w:val="20"/>
        </w:rPr>
      </w:pPr>
    </w:p>
    <w:p w14:paraId="021C0BFF" w14:textId="77777777" w:rsidR="00CD3D0A" w:rsidRDefault="00CD3D0A">
      <w:pPr>
        <w:tabs>
          <w:tab w:val="left" w:pos="1260"/>
        </w:tabs>
        <w:jc w:val="left"/>
        <w:rPr>
          <w:rFonts w:ascii="Arial" w:hAnsi="Arial" w:cs="Arial"/>
          <w:sz w:val="20"/>
        </w:rPr>
      </w:pPr>
    </w:p>
    <w:p w14:paraId="0904E5AB" w14:textId="77777777" w:rsidR="00CD3D0A" w:rsidRDefault="00CD3D0A">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1BEB9529" w14:textId="77777777" w:rsidR="00CD3D0A" w:rsidRDefault="00CD3D0A">
      <w:pPr>
        <w:tabs>
          <w:tab w:val="left" w:pos="1260"/>
        </w:tabs>
        <w:jc w:val="left"/>
        <w:rPr>
          <w:rFonts w:ascii="Arial" w:hAnsi="Arial" w:cs="Arial"/>
          <w:sz w:val="20"/>
        </w:rPr>
        <w:sectPr w:rsidR="00CD3D0A">
          <w:pgSz w:w="12240" w:h="15840"/>
          <w:pgMar w:top="1152" w:right="1440" w:bottom="1008" w:left="1440" w:header="720" w:footer="720" w:gutter="0"/>
          <w:cols w:space="720"/>
          <w:docGrid w:linePitch="360"/>
        </w:sectPr>
      </w:pPr>
      <w:r>
        <w:rPr>
          <w:rFonts w:ascii="Arial" w:hAnsi="Arial" w:cs="Arial"/>
          <w:noProof/>
          <w:sz w:val="20"/>
        </w:rPr>
        <w:t>None.</w:t>
      </w:r>
    </w:p>
    <w:p w14:paraId="37C60DAB" w14:textId="77777777" w:rsidR="00CD3D0A" w:rsidRDefault="00CD3D0A">
      <w:pPr>
        <w:pStyle w:val="Heading2"/>
        <w:spacing w:after="0" w:line="240" w:lineRule="atLeast"/>
        <w:rPr>
          <w:rFonts w:ascii="Arial" w:hAnsi="Arial" w:cs="Arial"/>
          <w:bCs/>
          <w:sz w:val="28"/>
          <w:szCs w:val="28"/>
        </w:rPr>
      </w:pPr>
      <w:bookmarkStart w:id="73" w:name="_Toc165448296"/>
      <w:smartTag w:uri="urn:schemas-microsoft-com:office:smarttags" w:element="State">
        <w:smartTag w:uri="urn:schemas-microsoft-com:office:smarttags" w:element="place">
          <w:r>
            <w:rPr>
              <w:rFonts w:ascii="Arial" w:hAnsi="Arial" w:cs="Arial"/>
              <w:bCs/>
              <w:noProof/>
              <w:sz w:val="28"/>
              <w:szCs w:val="28"/>
            </w:rPr>
            <w:t>Rhode Island</w:t>
          </w:r>
        </w:smartTag>
      </w:smartTag>
      <w:bookmarkEnd w:id="73"/>
    </w:p>
    <w:p w14:paraId="44072429" w14:textId="77777777" w:rsidR="00CD3D0A" w:rsidRDefault="00CD3D0A">
      <w:pPr>
        <w:pBdr>
          <w:top w:val="single" w:sz="18" w:space="1" w:color="auto"/>
          <w:bottom w:val="single" w:sz="18" w:space="1" w:color="auto"/>
        </w:pBdr>
        <w:tabs>
          <w:tab w:val="left" w:pos="1080"/>
        </w:tabs>
        <w:rPr>
          <w:rFonts w:ascii="Arial" w:hAnsi="Arial" w:cs="Arial"/>
          <w:b/>
          <w:sz w:val="24"/>
          <w:szCs w:val="24"/>
        </w:rPr>
      </w:pPr>
      <w:r>
        <w:rPr>
          <w:rFonts w:ascii="Arial" w:hAnsi="Arial" w:cs="Arial"/>
          <w:b/>
          <w:sz w:val="24"/>
          <w:szCs w:val="24"/>
        </w:rPr>
        <w:t>2003–04 Data</w:t>
      </w:r>
    </w:p>
    <w:p w14:paraId="6103228B" w14:textId="77777777" w:rsidR="00CD3D0A" w:rsidRDefault="00CD3D0A">
      <w:pPr>
        <w:tabs>
          <w:tab w:val="left" w:pos="1080"/>
        </w:tabs>
      </w:pPr>
    </w:p>
    <w:p w14:paraId="50510CAE" w14:textId="77777777" w:rsidR="00CD3D0A" w:rsidRDefault="00CD3D0A">
      <w:pPr>
        <w:tabs>
          <w:tab w:val="left" w:pos="1080"/>
        </w:tabs>
        <w:rPr>
          <w:rFonts w:ascii="Arial" w:hAnsi="Arial" w:cs="Arial"/>
          <w:b/>
          <w:sz w:val="20"/>
        </w:rPr>
      </w:pPr>
      <w:r>
        <w:rPr>
          <w:rFonts w:ascii="Arial" w:hAnsi="Arial" w:cs="Arial"/>
          <w:b/>
          <w:sz w:val="20"/>
        </w:rPr>
        <w:t>Question 1.  Firearms Incidents</w:t>
      </w:r>
    </w:p>
    <w:p w14:paraId="5060556A" w14:textId="77777777" w:rsidR="00CD3D0A" w:rsidRDefault="00CD3D0A">
      <w:pPr>
        <w:tabs>
          <w:tab w:val="left" w:pos="1080"/>
        </w:tabs>
        <w:ind w:firstLine="720"/>
        <w:rPr>
          <w:rFonts w:ascii="Arial" w:hAnsi="Arial" w:cs="Arial"/>
          <w:sz w:val="20"/>
        </w:rPr>
      </w:pPr>
    </w:p>
    <w:p w14:paraId="1AB9940F" w14:textId="77777777" w:rsidR="00CD3D0A" w:rsidRDefault="00CD3D0A">
      <w:pPr>
        <w:tabs>
          <w:tab w:val="left" w:pos="1080"/>
        </w:tabs>
        <w:ind w:firstLine="720"/>
        <w:rPr>
          <w:rFonts w:ascii="Arial" w:hAnsi="Arial" w:cs="Arial"/>
          <w:sz w:val="20"/>
        </w:rPr>
      </w:pPr>
      <w:r>
        <w:rPr>
          <w:rFonts w:ascii="Arial" w:hAnsi="Arial" w:cs="Arial"/>
          <w:sz w:val="20"/>
        </w:rPr>
        <w:t>1a.  Number of students who were found to have brought or possessed a firearm in school</w:t>
      </w:r>
    </w:p>
    <w:p w14:paraId="5C71C10A" w14:textId="77777777" w:rsidR="00CD3D0A" w:rsidRDefault="00CD3D0A">
      <w:pPr>
        <w:tabs>
          <w:tab w:val="left" w:pos="1080"/>
        </w:tabs>
        <w:rPr>
          <w:rFonts w:ascii="Arial" w:hAnsi="Arial" w:cs="Arial"/>
          <w:sz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1797"/>
        <w:gridCol w:w="1792"/>
        <w:gridCol w:w="1796"/>
        <w:gridCol w:w="1849"/>
      </w:tblGrid>
      <w:tr w:rsidR="00CD3D0A" w14:paraId="64A0CA3D" w14:textId="77777777">
        <w:tc>
          <w:tcPr>
            <w:tcW w:w="1622" w:type="dxa"/>
          </w:tcPr>
          <w:p w14:paraId="1307825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School Level</w:t>
            </w:r>
          </w:p>
        </w:tc>
        <w:tc>
          <w:tcPr>
            <w:tcW w:w="1797" w:type="dxa"/>
          </w:tcPr>
          <w:p w14:paraId="221EFD33"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Handguns</w:t>
            </w:r>
          </w:p>
        </w:tc>
        <w:tc>
          <w:tcPr>
            <w:tcW w:w="1792" w:type="dxa"/>
          </w:tcPr>
          <w:p w14:paraId="19E4419B"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Rifles or Shotguns</w:t>
            </w:r>
          </w:p>
        </w:tc>
        <w:tc>
          <w:tcPr>
            <w:tcW w:w="1796" w:type="dxa"/>
          </w:tcPr>
          <w:p w14:paraId="64B59400"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Other Firearms</w:t>
            </w:r>
          </w:p>
        </w:tc>
        <w:tc>
          <w:tcPr>
            <w:tcW w:w="1849" w:type="dxa"/>
          </w:tcPr>
          <w:p w14:paraId="24FBA2C9"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Total</w:t>
            </w:r>
          </w:p>
        </w:tc>
      </w:tr>
      <w:tr w:rsidR="00CD3D0A" w14:paraId="3CD40E0B" w14:textId="77777777">
        <w:tc>
          <w:tcPr>
            <w:tcW w:w="1622" w:type="dxa"/>
          </w:tcPr>
          <w:p w14:paraId="077B827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Elementary</w:t>
            </w:r>
          </w:p>
        </w:tc>
        <w:tc>
          <w:tcPr>
            <w:tcW w:w="1797" w:type="dxa"/>
            <w:vAlign w:val="center"/>
          </w:tcPr>
          <w:p w14:paraId="2848F62F"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2" w:type="dxa"/>
            <w:vAlign w:val="center"/>
          </w:tcPr>
          <w:p w14:paraId="12193295"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6BB638DF"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48B0AC70"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r>
      <w:tr w:rsidR="00CD3D0A" w14:paraId="1FA59173" w14:textId="77777777">
        <w:tc>
          <w:tcPr>
            <w:tcW w:w="1622" w:type="dxa"/>
          </w:tcPr>
          <w:p w14:paraId="2E2B8F2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Junior High</w:t>
            </w:r>
          </w:p>
        </w:tc>
        <w:tc>
          <w:tcPr>
            <w:tcW w:w="1797" w:type="dxa"/>
            <w:vAlign w:val="center"/>
          </w:tcPr>
          <w:p w14:paraId="58202FEC"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792" w:type="dxa"/>
            <w:vAlign w:val="center"/>
          </w:tcPr>
          <w:p w14:paraId="65DB5FA0"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2BF076BC"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4307DC91"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w:t>
            </w:r>
          </w:p>
        </w:tc>
      </w:tr>
      <w:tr w:rsidR="00CD3D0A" w14:paraId="584D780B" w14:textId="77777777">
        <w:tc>
          <w:tcPr>
            <w:tcW w:w="1622" w:type="dxa"/>
          </w:tcPr>
          <w:p w14:paraId="2DC9BC6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Senior High</w:t>
            </w:r>
          </w:p>
        </w:tc>
        <w:tc>
          <w:tcPr>
            <w:tcW w:w="1797" w:type="dxa"/>
            <w:vAlign w:val="center"/>
          </w:tcPr>
          <w:p w14:paraId="2F4D63CE"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792" w:type="dxa"/>
            <w:vAlign w:val="center"/>
          </w:tcPr>
          <w:p w14:paraId="46FAAC01"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19A577DC"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849" w:type="dxa"/>
            <w:vAlign w:val="center"/>
          </w:tcPr>
          <w:p w14:paraId="7BF3F00F"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w:t>
            </w:r>
          </w:p>
        </w:tc>
      </w:tr>
      <w:tr w:rsidR="00CD3D0A" w14:paraId="6D57F3C2" w14:textId="77777777">
        <w:tc>
          <w:tcPr>
            <w:tcW w:w="1622" w:type="dxa"/>
          </w:tcPr>
          <w:p w14:paraId="2F031CE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797" w:type="dxa"/>
            <w:vAlign w:val="center"/>
          </w:tcPr>
          <w:p w14:paraId="2579B59F"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w:t>
            </w:r>
          </w:p>
        </w:tc>
        <w:tc>
          <w:tcPr>
            <w:tcW w:w="1792" w:type="dxa"/>
            <w:vAlign w:val="center"/>
          </w:tcPr>
          <w:p w14:paraId="49396276"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39833092"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849" w:type="dxa"/>
            <w:vAlign w:val="center"/>
          </w:tcPr>
          <w:p w14:paraId="78EB137F"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5</w:t>
            </w:r>
          </w:p>
        </w:tc>
      </w:tr>
    </w:tbl>
    <w:p w14:paraId="622F46CC" w14:textId="77777777" w:rsidR="00CD3D0A" w:rsidRDefault="00CD3D0A">
      <w:pPr>
        <w:tabs>
          <w:tab w:val="left" w:pos="1080"/>
        </w:tabs>
        <w:jc w:val="left"/>
        <w:rPr>
          <w:rFonts w:ascii="Arial" w:hAnsi="Arial" w:cs="Arial"/>
          <w:sz w:val="20"/>
        </w:rPr>
      </w:pPr>
    </w:p>
    <w:p w14:paraId="4ABBDA8C" w14:textId="77777777" w:rsidR="00CD3D0A" w:rsidRDefault="00CD3D0A">
      <w:pPr>
        <w:tabs>
          <w:tab w:val="left" w:pos="1080"/>
        </w:tabs>
        <w:rPr>
          <w:rFonts w:ascii="Arial" w:hAnsi="Arial" w:cs="Arial"/>
          <w:sz w:val="20"/>
        </w:rPr>
      </w:pPr>
    </w:p>
    <w:p w14:paraId="23BC0FEB" w14:textId="77777777" w:rsidR="00CD3D0A" w:rsidRDefault="00CD3D0A">
      <w:pPr>
        <w:tabs>
          <w:tab w:val="left" w:pos="1080"/>
        </w:tabs>
        <w:rPr>
          <w:rFonts w:ascii="Arial" w:hAnsi="Arial" w:cs="Arial"/>
          <w:b/>
          <w:sz w:val="20"/>
        </w:rPr>
      </w:pPr>
      <w:r>
        <w:rPr>
          <w:rFonts w:ascii="Arial" w:hAnsi="Arial" w:cs="Arial"/>
          <w:b/>
          <w:sz w:val="20"/>
        </w:rPr>
        <w:t>Question 2.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5"/>
        <w:gridCol w:w="1989"/>
        <w:gridCol w:w="1530"/>
      </w:tblGrid>
      <w:tr w:rsidR="00CD3D0A" w14:paraId="52DEFE66" w14:textId="77777777">
        <w:tc>
          <w:tcPr>
            <w:tcW w:w="802" w:type="dxa"/>
            <w:tcBorders>
              <w:bottom w:val="single" w:sz="12" w:space="0" w:color="auto"/>
            </w:tcBorders>
          </w:tcPr>
          <w:p w14:paraId="00BB62CC" w14:textId="77777777" w:rsidR="00CD3D0A" w:rsidRDefault="00CD3D0A">
            <w:pPr>
              <w:tabs>
                <w:tab w:val="left" w:pos="1080"/>
              </w:tabs>
              <w:spacing w:before="60" w:after="60"/>
              <w:rPr>
                <w:rFonts w:ascii="Arial" w:hAnsi="Arial" w:cs="Arial"/>
                <w:sz w:val="18"/>
                <w:szCs w:val="18"/>
              </w:rPr>
            </w:pPr>
          </w:p>
        </w:tc>
        <w:tc>
          <w:tcPr>
            <w:tcW w:w="5255" w:type="dxa"/>
            <w:tcBorders>
              <w:bottom w:val="single" w:sz="12" w:space="0" w:color="auto"/>
            </w:tcBorders>
          </w:tcPr>
          <w:p w14:paraId="2FC9D6F8"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6D48BE09"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30" w:type="dxa"/>
            <w:tcBorders>
              <w:bottom w:val="single" w:sz="12" w:space="0" w:color="auto"/>
            </w:tcBorders>
          </w:tcPr>
          <w:p w14:paraId="1AAF51BA"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35361040" w14:textId="77777777">
        <w:tc>
          <w:tcPr>
            <w:tcW w:w="802" w:type="dxa"/>
            <w:tcBorders>
              <w:top w:val="single" w:sz="12" w:space="0" w:color="auto"/>
              <w:bottom w:val="single" w:sz="2" w:space="0" w:color="auto"/>
              <w:right w:val="single" w:sz="2" w:space="0" w:color="auto"/>
            </w:tcBorders>
            <w:vAlign w:val="center"/>
          </w:tcPr>
          <w:p w14:paraId="4FD260E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2a.</w:t>
            </w:r>
          </w:p>
        </w:tc>
        <w:tc>
          <w:tcPr>
            <w:tcW w:w="5255" w:type="dxa"/>
            <w:tcBorders>
              <w:top w:val="single" w:sz="12" w:space="0" w:color="auto"/>
              <w:left w:val="single" w:sz="2" w:space="0" w:color="auto"/>
              <w:bottom w:val="single" w:sz="2" w:space="0" w:color="auto"/>
              <w:right w:val="single" w:sz="2" w:space="0" w:color="auto"/>
            </w:tcBorders>
            <w:vAlign w:val="center"/>
          </w:tcPr>
          <w:p w14:paraId="54DB58B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modified</w:t>
            </w:r>
          </w:p>
        </w:tc>
        <w:tc>
          <w:tcPr>
            <w:tcW w:w="1989" w:type="dxa"/>
            <w:tcBorders>
              <w:top w:val="single" w:sz="12" w:space="0" w:color="auto"/>
              <w:left w:val="single" w:sz="2" w:space="0" w:color="auto"/>
              <w:bottom w:val="single" w:sz="2" w:space="0" w:color="auto"/>
              <w:right w:val="single" w:sz="2" w:space="0" w:color="auto"/>
            </w:tcBorders>
            <w:vAlign w:val="center"/>
          </w:tcPr>
          <w:p w14:paraId="7DE6B75F"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5</w:t>
            </w:r>
          </w:p>
        </w:tc>
        <w:tc>
          <w:tcPr>
            <w:tcW w:w="1530" w:type="dxa"/>
            <w:tcBorders>
              <w:top w:val="single" w:sz="12" w:space="0" w:color="auto"/>
              <w:left w:val="single" w:sz="2" w:space="0" w:color="auto"/>
              <w:bottom w:val="single" w:sz="2" w:space="0" w:color="auto"/>
            </w:tcBorders>
            <w:vAlign w:val="center"/>
          </w:tcPr>
          <w:p w14:paraId="1715AA61"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100</w:t>
            </w:r>
          </w:p>
        </w:tc>
      </w:tr>
      <w:tr w:rsidR="00CD3D0A" w14:paraId="7A88BA6B" w14:textId="77777777">
        <w:tc>
          <w:tcPr>
            <w:tcW w:w="802" w:type="dxa"/>
            <w:tcBorders>
              <w:top w:val="single" w:sz="2" w:space="0" w:color="auto"/>
              <w:bottom w:val="single" w:sz="2" w:space="0" w:color="auto"/>
              <w:right w:val="single" w:sz="2" w:space="0" w:color="auto"/>
            </w:tcBorders>
            <w:vAlign w:val="center"/>
          </w:tcPr>
          <w:p w14:paraId="761A25E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2b.</w:t>
            </w:r>
          </w:p>
        </w:tc>
        <w:tc>
          <w:tcPr>
            <w:tcW w:w="5255" w:type="dxa"/>
            <w:tcBorders>
              <w:top w:val="single" w:sz="2" w:space="0" w:color="auto"/>
              <w:left w:val="single" w:sz="2" w:space="0" w:color="auto"/>
              <w:bottom w:val="single" w:sz="2" w:space="0" w:color="auto"/>
              <w:right w:val="single" w:sz="2" w:space="0" w:color="auto"/>
            </w:tcBorders>
            <w:vAlign w:val="center"/>
          </w:tcPr>
          <w:p w14:paraId="642C6FF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not modified</w:t>
            </w:r>
          </w:p>
        </w:tc>
        <w:tc>
          <w:tcPr>
            <w:tcW w:w="1989" w:type="dxa"/>
            <w:tcBorders>
              <w:top w:val="single" w:sz="2" w:space="0" w:color="auto"/>
              <w:left w:val="single" w:sz="2" w:space="0" w:color="auto"/>
              <w:bottom w:val="single" w:sz="2" w:space="0" w:color="auto"/>
              <w:right w:val="single" w:sz="2" w:space="0" w:color="auto"/>
            </w:tcBorders>
            <w:vAlign w:val="center"/>
          </w:tcPr>
          <w:p w14:paraId="17D07CB3"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30" w:type="dxa"/>
            <w:tcBorders>
              <w:top w:val="single" w:sz="2" w:space="0" w:color="auto"/>
              <w:left w:val="single" w:sz="2" w:space="0" w:color="auto"/>
              <w:bottom w:val="single" w:sz="2" w:space="0" w:color="auto"/>
            </w:tcBorders>
            <w:vAlign w:val="center"/>
          </w:tcPr>
          <w:p w14:paraId="344C9F51"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0</w:t>
            </w:r>
          </w:p>
        </w:tc>
      </w:tr>
      <w:tr w:rsidR="00CD3D0A" w14:paraId="1E378142" w14:textId="77777777">
        <w:tc>
          <w:tcPr>
            <w:tcW w:w="802" w:type="dxa"/>
            <w:tcBorders>
              <w:top w:val="single" w:sz="2" w:space="0" w:color="auto"/>
              <w:bottom w:val="single" w:sz="12" w:space="0" w:color="auto"/>
            </w:tcBorders>
            <w:vAlign w:val="center"/>
          </w:tcPr>
          <w:p w14:paraId="6A648C76" w14:textId="77777777" w:rsidR="00CD3D0A" w:rsidRDefault="00CD3D0A">
            <w:pPr>
              <w:tabs>
                <w:tab w:val="left" w:pos="1080"/>
              </w:tabs>
              <w:spacing w:before="60" w:after="60"/>
              <w:jc w:val="left"/>
              <w:rPr>
                <w:rFonts w:ascii="Arial" w:hAnsi="Arial" w:cs="Arial"/>
                <w:sz w:val="18"/>
                <w:szCs w:val="18"/>
              </w:rPr>
            </w:pPr>
          </w:p>
        </w:tc>
        <w:tc>
          <w:tcPr>
            <w:tcW w:w="5255" w:type="dxa"/>
            <w:tcBorders>
              <w:top w:val="single" w:sz="2" w:space="0" w:color="auto"/>
              <w:left w:val="nil"/>
              <w:bottom w:val="single" w:sz="12" w:space="0" w:color="auto"/>
              <w:right w:val="single" w:sz="2" w:space="0" w:color="auto"/>
            </w:tcBorders>
            <w:vAlign w:val="center"/>
          </w:tcPr>
          <w:p w14:paraId="2E6D72C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37D9AD1D"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5</w:t>
            </w:r>
          </w:p>
        </w:tc>
        <w:tc>
          <w:tcPr>
            <w:tcW w:w="1530" w:type="dxa"/>
            <w:tcBorders>
              <w:top w:val="single" w:sz="2" w:space="0" w:color="auto"/>
              <w:left w:val="single" w:sz="2" w:space="0" w:color="auto"/>
              <w:bottom w:val="single" w:sz="12" w:space="0" w:color="auto"/>
            </w:tcBorders>
            <w:vAlign w:val="center"/>
          </w:tcPr>
          <w:p w14:paraId="34D3036F"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100</w:t>
            </w:r>
          </w:p>
        </w:tc>
      </w:tr>
    </w:tbl>
    <w:p w14:paraId="526682D6" w14:textId="77777777" w:rsidR="00CD3D0A" w:rsidRDefault="00CD3D0A">
      <w:pPr>
        <w:tabs>
          <w:tab w:val="left" w:pos="1080"/>
        </w:tabs>
        <w:rPr>
          <w:rFonts w:ascii="Arial" w:hAnsi="Arial" w:cs="Arial"/>
          <w:sz w:val="20"/>
        </w:rPr>
      </w:pPr>
    </w:p>
    <w:p w14:paraId="41B63EFB" w14:textId="77777777" w:rsidR="00CD3D0A" w:rsidRDefault="00CD3D0A">
      <w:pPr>
        <w:tabs>
          <w:tab w:val="left" w:pos="1080"/>
        </w:tabs>
        <w:rPr>
          <w:rFonts w:ascii="Arial" w:hAnsi="Arial" w:cs="Arial"/>
          <w:b/>
          <w:sz w:val="20"/>
        </w:rPr>
      </w:pPr>
      <w:r>
        <w:rPr>
          <w:rFonts w:ascii="Arial" w:hAnsi="Arial" w:cs="Arial"/>
          <w:b/>
          <w:sz w:val="20"/>
        </w:rPr>
        <w:t>Question 3.  Alternative Placements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7"/>
        <w:gridCol w:w="1989"/>
        <w:gridCol w:w="1528"/>
      </w:tblGrid>
      <w:tr w:rsidR="00CD3D0A" w14:paraId="3646C53B" w14:textId="77777777">
        <w:tc>
          <w:tcPr>
            <w:tcW w:w="802" w:type="dxa"/>
            <w:tcBorders>
              <w:bottom w:val="single" w:sz="12" w:space="0" w:color="auto"/>
            </w:tcBorders>
          </w:tcPr>
          <w:p w14:paraId="079B0AF7" w14:textId="77777777" w:rsidR="00CD3D0A" w:rsidRDefault="00CD3D0A">
            <w:pPr>
              <w:tabs>
                <w:tab w:val="left" w:pos="1080"/>
              </w:tabs>
              <w:spacing w:before="60" w:after="60"/>
              <w:rPr>
                <w:rFonts w:ascii="Arial" w:hAnsi="Arial" w:cs="Arial"/>
                <w:sz w:val="18"/>
                <w:szCs w:val="18"/>
              </w:rPr>
            </w:pPr>
          </w:p>
        </w:tc>
        <w:tc>
          <w:tcPr>
            <w:tcW w:w="5257" w:type="dxa"/>
            <w:tcBorders>
              <w:bottom w:val="single" w:sz="12" w:space="0" w:color="auto"/>
            </w:tcBorders>
          </w:tcPr>
          <w:p w14:paraId="620048CC"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3FF59440"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28" w:type="dxa"/>
            <w:tcBorders>
              <w:bottom w:val="single" w:sz="12" w:space="0" w:color="auto"/>
            </w:tcBorders>
          </w:tcPr>
          <w:p w14:paraId="4B45226E"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727C0C7E" w14:textId="77777777">
        <w:tc>
          <w:tcPr>
            <w:tcW w:w="802" w:type="dxa"/>
            <w:tcBorders>
              <w:top w:val="single" w:sz="12" w:space="0" w:color="auto"/>
              <w:bottom w:val="single" w:sz="2" w:space="0" w:color="auto"/>
              <w:right w:val="single" w:sz="2" w:space="0" w:color="auto"/>
            </w:tcBorders>
            <w:vAlign w:val="center"/>
          </w:tcPr>
          <w:p w14:paraId="5409382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3a.</w:t>
            </w:r>
          </w:p>
        </w:tc>
        <w:tc>
          <w:tcPr>
            <w:tcW w:w="5257" w:type="dxa"/>
            <w:tcBorders>
              <w:top w:val="single" w:sz="12" w:space="0" w:color="auto"/>
              <w:left w:val="single" w:sz="2" w:space="0" w:color="auto"/>
              <w:bottom w:val="single" w:sz="2" w:space="0" w:color="auto"/>
              <w:right w:val="single" w:sz="2" w:space="0" w:color="auto"/>
            </w:tcBorders>
            <w:vAlign w:val="center"/>
          </w:tcPr>
          <w:p w14:paraId="00BC3A9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modified expulsions</w:t>
            </w:r>
          </w:p>
        </w:tc>
        <w:tc>
          <w:tcPr>
            <w:tcW w:w="1989" w:type="dxa"/>
            <w:tcBorders>
              <w:top w:val="single" w:sz="12" w:space="0" w:color="auto"/>
              <w:left w:val="single" w:sz="2" w:space="0" w:color="auto"/>
              <w:bottom w:val="single" w:sz="2" w:space="0" w:color="auto"/>
              <w:right w:val="single" w:sz="2" w:space="0" w:color="auto"/>
            </w:tcBorders>
            <w:vAlign w:val="center"/>
          </w:tcPr>
          <w:p w14:paraId="501F6C98"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28" w:type="dxa"/>
            <w:tcBorders>
              <w:top w:val="single" w:sz="12" w:space="0" w:color="auto"/>
              <w:left w:val="single" w:sz="2" w:space="0" w:color="auto"/>
              <w:bottom w:val="single" w:sz="2" w:space="0" w:color="auto"/>
            </w:tcBorders>
            <w:vAlign w:val="center"/>
          </w:tcPr>
          <w:p w14:paraId="6095EB98"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0</w:t>
            </w:r>
          </w:p>
        </w:tc>
      </w:tr>
      <w:tr w:rsidR="00CD3D0A" w14:paraId="35B4695D" w14:textId="77777777">
        <w:tc>
          <w:tcPr>
            <w:tcW w:w="802" w:type="dxa"/>
            <w:tcBorders>
              <w:top w:val="single" w:sz="2" w:space="0" w:color="auto"/>
              <w:bottom w:val="single" w:sz="2" w:space="0" w:color="auto"/>
              <w:right w:val="single" w:sz="2" w:space="0" w:color="auto"/>
            </w:tcBorders>
            <w:vAlign w:val="center"/>
          </w:tcPr>
          <w:p w14:paraId="1BF83BA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3b.</w:t>
            </w:r>
          </w:p>
        </w:tc>
        <w:tc>
          <w:tcPr>
            <w:tcW w:w="5257" w:type="dxa"/>
            <w:tcBorders>
              <w:top w:val="single" w:sz="2" w:space="0" w:color="auto"/>
              <w:left w:val="single" w:sz="2" w:space="0" w:color="auto"/>
              <w:bottom w:val="single" w:sz="2" w:space="0" w:color="auto"/>
              <w:right w:val="single" w:sz="2" w:space="0" w:color="auto"/>
            </w:tcBorders>
            <w:vAlign w:val="center"/>
          </w:tcPr>
          <w:p w14:paraId="1D15558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non-modified expulsions</w:t>
            </w:r>
          </w:p>
        </w:tc>
        <w:tc>
          <w:tcPr>
            <w:tcW w:w="1989" w:type="dxa"/>
            <w:tcBorders>
              <w:top w:val="single" w:sz="2" w:space="0" w:color="auto"/>
              <w:left w:val="single" w:sz="2" w:space="0" w:color="auto"/>
              <w:bottom w:val="single" w:sz="2" w:space="0" w:color="auto"/>
              <w:right w:val="single" w:sz="2" w:space="0" w:color="auto"/>
            </w:tcBorders>
            <w:vAlign w:val="center"/>
          </w:tcPr>
          <w:p w14:paraId="567DF58D"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28" w:type="dxa"/>
            <w:tcBorders>
              <w:top w:val="single" w:sz="2" w:space="0" w:color="auto"/>
              <w:left w:val="single" w:sz="2" w:space="0" w:color="auto"/>
              <w:bottom w:val="single" w:sz="2" w:space="0" w:color="auto"/>
            </w:tcBorders>
            <w:vAlign w:val="center"/>
          </w:tcPr>
          <w:p w14:paraId="39420B33"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w:t>
            </w:r>
          </w:p>
        </w:tc>
      </w:tr>
      <w:tr w:rsidR="00CD3D0A" w14:paraId="32C14502" w14:textId="77777777">
        <w:tc>
          <w:tcPr>
            <w:tcW w:w="802" w:type="dxa"/>
            <w:tcBorders>
              <w:top w:val="single" w:sz="2" w:space="0" w:color="auto"/>
              <w:bottom w:val="single" w:sz="12" w:space="0" w:color="auto"/>
            </w:tcBorders>
            <w:vAlign w:val="center"/>
          </w:tcPr>
          <w:p w14:paraId="653AD359" w14:textId="77777777" w:rsidR="00CD3D0A" w:rsidRDefault="00CD3D0A">
            <w:pPr>
              <w:tabs>
                <w:tab w:val="left" w:pos="1080"/>
              </w:tabs>
              <w:spacing w:before="60" w:after="60"/>
              <w:jc w:val="left"/>
              <w:rPr>
                <w:rFonts w:ascii="Arial" w:hAnsi="Arial" w:cs="Arial"/>
                <w:sz w:val="18"/>
                <w:szCs w:val="18"/>
              </w:rPr>
            </w:pPr>
          </w:p>
        </w:tc>
        <w:tc>
          <w:tcPr>
            <w:tcW w:w="5257" w:type="dxa"/>
            <w:tcBorders>
              <w:top w:val="single" w:sz="2" w:space="0" w:color="auto"/>
              <w:left w:val="nil"/>
              <w:bottom w:val="single" w:sz="12" w:space="0" w:color="auto"/>
              <w:right w:val="single" w:sz="2" w:space="0" w:color="auto"/>
            </w:tcBorders>
            <w:vAlign w:val="center"/>
          </w:tcPr>
          <w:p w14:paraId="1CCAF0E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3087784C"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28" w:type="dxa"/>
            <w:tcBorders>
              <w:top w:val="single" w:sz="2" w:space="0" w:color="auto"/>
              <w:left w:val="single" w:sz="2" w:space="0" w:color="auto"/>
              <w:bottom w:val="single" w:sz="12" w:space="0" w:color="auto"/>
            </w:tcBorders>
            <w:vAlign w:val="center"/>
          </w:tcPr>
          <w:p w14:paraId="581EDAEB"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0</w:t>
            </w:r>
          </w:p>
        </w:tc>
      </w:tr>
    </w:tbl>
    <w:p w14:paraId="3B813D30" w14:textId="77777777" w:rsidR="00CD3D0A" w:rsidRDefault="00CD3D0A">
      <w:pPr>
        <w:tabs>
          <w:tab w:val="left" w:pos="1080"/>
        </w:tabs>
        <w:rPr>
          <w:rFonts w:ascii="Arial" w:hAnsi="Arial" w:cs="Arial"/>
          <w:sz w:val="20"/>
        </w:rPr>
      </w:pPr>
    </w:p>
    <w:p w14:paraId="68151DA5" w14:textId="77777777" w:rsidR="00CD3D0A" w:rsidRDefault="00CD3D0A">
      <w:pPr>
        <w:tabs>
          <w:tab w:val="left" w:pos="1080"/>
        </w:tabs>
        <w:rPr>
          <w:rFonts w:ascii="Arial" w:hAnsi="Arial" w:cs="Arial"/>
          <w:b/>
          <w:sz w:val="20"/>
        </w:rPr>
      </w:pPr>
      <w:r>
        <w:rPr>
          <w:rFonts w:ascii="Arial" w:hAnsi="Arial" w:cs="Arial"/>
          <w:b/>
          <w:sz w:val="20"/>
        </w:rPr>
        <w:t>Question 4.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1584"/>
        <w:gridCol w:w="1584"/>
      </w:tblGrid>
      <w:tr w:rsidR="00CD3D0A" w14:paraId="7200A7FE" w14:textId="77777777">
        <w:tc>
          <w:tcPr>
            <w:tcW w:w="828" w:type="dxa"/>
            <w:tcBorders>
              <w:bottom w:val="single" w:sz="12" w:space="0" w:color="auto"/>
            </w:tcBorders>
          </w:tcPr>
          <w:p w14:paraId="0D1F4086"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02FB18A5" w14:textId="77777777" w:rsidR="00CD3D0A" w:rsidRDefault="00CD3D0A">
            <w:pPr>
              <w:tabs>
                <w:tab w:val="left" w:pos="1080"/>
              </w:tabs>
              <w:spacing w:before="60" w:after="60"/>
              <w:rPr>
                <w:rFonts w:ascii="Arial" w:hAnsi="Arial" w:cs="Arial"/>
                <w:sz w:val="18"/>
                <w:szCs w:val="18"/>
              </w:rPr>
            </w:pPr>
          </w:p>
        </w:tc>
        <w:tc>
          <w:tcPr>
            <w:tcW w:w="1584" w:type="dxa"/>
            <w:tcBorders>
              <w:bottom w:val="single" w:sz="12" w:space="0" w:color="auto"/>
            </w:tcBorders>
          </w:tcPr>
          <w:p w14:paraId="75ED1BC0"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84" w:type="dxa"/>
            <w:tcBorders>
              <w:bottom w:val="single" w:sz="12" w:space="0" w:color="auto"/>
            </w:tcBorders>
          </w:tcPr>
          <w:p w14:paraId="244E7C3B"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13C4FDCA" w14:textId="77777777">
        <w:tc>
          <w:tcPr>
            <w:tcW w:w="828" w:type="dxa"/>
            <w:tcBorders>
              <w:top w:val="single" w:sz="12" w:space="0" w:color="auto"/>
              <w:bottom w:val="single" w:sz="2" w:space="0" w:color="auto"/>
              <w:right w:val="single" w:sz="2" w:space="0" w:color="auto"/>
            </w:tcBorders>
            <w:vAlign w:val="center"/>
          </w:tcPr>
          <w:p w14:paraId="1E399CD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4a.</w:t>
            </w:r>
          </w:p>
        </w:tc>
        <w:tc>
          <w:tcPr>
            <w:tcW w:w="5580" w:type="dxa"/>
            <w:tcBorders>
              <w:top w:val="single" w:sz="12" w:space="0" w:color="auto"/>
              <w:left w:val="single" w:sz="2" w:space="0" w:color="auto"/>
              <w:bottom w:val="single" w:sz="2" w:space="0" w:color="auto"/>
              <w:right w:val="single" w:sz="2" w:space="0" w:color="auto"/>
            </w:tcBorders>
            <w:vAlign w:val="center"/>
          </w:tcPr>
          <w:p w14:paraId="23425E0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disabled students</w:t>
            </w:r>
          </w:p>
        </w:tc>
        <w:tc>
          <w:tcPr>
            <w:tcW w:w="1584" w:type="dxa"/>
            <w:tcBorders>
              <w:top w:val="single" w:sz="12" w:space="0" w:color="auto"/>
              <w:left w:val="single" w:sz="2" w:space="0" w:color="auto"/>
              <w:bottom w:val="single" w:sz="2" w:space="0" w:color="auto"/>
              <w:right w:val="single" w:sz="2" w:space="0" w:color="auto"/>
            </w:tcBorders>
            <w:vAlign w:val="center"/>
          </w:tcPr>
          <w:p w14:paraId="441E6420"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12" w:space="0" w:color="auto"/>
              <w:left w:val="single" w:sz="2" w:space="0" w:color="auto"/>
              <w:bottom w:val="single" w:sz="2" w:space="0" w:color="auto"/>
            </w:tcBorders>
            <w:vAlign w:val="center"/>
          </w:tcPr>
          <w:p w14:paraId="5CF3E5D5"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0</w:t>
            </w:r>
          </w:p>
        </w:tc>
      </w:tr>
      <w:tr w:rsidR="00CD3D0A" w14:paraId="71ED6C65" w14:textId="77777777">
        <w:tc>
          <w:tcPr>
            <w:tcW w:w="828" w:type="dxa"/>
            <w:tcBorders>
              <w:top w:val="single" w:sz="2" w:space="0" w:color="auto"/>
              <w:bottom w:val="single" w:sz="2" w:space="0" w:color="auto"/>
              <w:right w:val="single" w:sz="2" w:space="0" w:color="auto"/>
            </w:tcBorders>
            <w:vAlign w:val="center"/>
          </w:tcPr>
          <w:p w14:paraId="0748E6F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4b.</w:t>
            </w:r>
          </w:p>
        </w:tc>
        <w:tc>
          <w:tcPr>
            <w:tcW w:w="5580" w:type="dxa"/>
            <w:tcBorders>
              <w:top w:val="single" w:sz="2" w:space="0" w:color="auto"/>
              <w:left w:val="single" w:sz="2" w:space="0" w:color="auto"/>
              <w:bottom w:val="single" w:sz="2" w:space="0" w:color="auto"/>
              <w:right w:val="single" w:sz="2" w:space="0" w:color="auto"/>
            </w:tcBorders>
            <w:vAlign w:val="center"/>
          </w:tcPr>
          <w:p w14:paraId="12D0FDC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nondisabled students</w:t>
            </w:r>
          </w:p>
        </w:tc>
        <w:tc>
          <w:tcPr>
            <w:tcW w:w="1584" w:type="dxa"/>
            <w:tcBorders>
              <w:top w:val="single" w:sz="2" w:space="0" w:color="auto"/>
              <w:left w:val="single" w:sz="2" w:space="0" w:color="auto"/>
              <w:bottom w:val="single" w:sz="2" w:space="0" w:color="auto"/>
              <w:right w:val="single" w:sz="2" w:space="0" w:color="auto"/>
            </w:tcBorders>
            <w:vAlign w:val="center"/>
          </w:tcPr>
          <w:p w14:paraId="76A56F2C"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5</w:t>
            </w:r>
          </w:p>
        </w:tc>
        <w:tc>
          <w:tcPr>
            <w:tcW w:w="1584" w:type="dxa"/>
            <w:tcBorders>
              <w:top w:val="single" w:sz="2" w:space="0" w:color="auto"/>
              <w:left w:val="single" w:sz="2" w:space="0" w:color="auto"/>
              <w:bottom w:val="single" w:sz="2" w:space="0" w:color="auto"/>
            </w:tcBorders>
            <w:vAlign w:val="center"/>
          </w:tcPr>
          <w:p w14:paraId="43A6D2AF"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2543ED93" w14:textId="77777777">
        <w:tc>
          <w:tcPr>
            <w:tcW w:w="828" w:type="dxa"/>
            <w:tcBorders>
              <w:top w:val="single" w:sz="2" w:space="0" w:color="auto"/>
              <w:bottom w:val="single" w:sz="12" w:space="0" w:color="auto"/>
            </w:tcBorders>
            <w:vAlign w:val="center"/>
          </w:tcPr>
          <w:p w14:paraId="3C646351" w14:textId="77777777" w:rsidR="00CD3D0A" w:rsidRDefault="00CD3D0A">
            <w:pPr>
              <w:tabs>
                <w:tab w:val="left" w:pos="1080"/>
              </w:tabs>
              <w:spacing w:before="60" w:after="60"/>
              <w:jc w:val="left"/>
              <w:rPr>
                <w:rFonts w:ascii="Arial" w:hAnsi="Arial" w:cs="Arial"/>
                <w:sz w:val="18"/>
                <w:szCs w:val="18"/>
              </w:rPr>
            </w:pPr>
          </w:p>
        </w:tc>
        <w:tc>
          <w:tcPr>
            <w:tcW w:w="5580" w:type="dxa"/>
            <w:tcBorders>
              <w:top w:val="single" w:sz="2" w:space="0" w:color="auto"/>
              <w:left w:val="nil"/>
              <w:bottom w:val="single" w:sz="12" w:space="0" w:color="auto"/>
              <w:right w:val="single" w:sz="2" w:space="0" w:color="auto"/>
            </w:tcBorders>
            <w:vAlign w:val="center"/>
          </w:tcPr>
          <w:p w14:paraId="7242E16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584" w:type="dxa"/>
            <w:tcBorders>
              <w:top w:val="single" w:sz="2" w:space="0" w:color="auto"/>
              <w:left w:val="single" w:sz="2" w:space="0" w:color="auto"/>
              <w:bottom w:val="single" w:sz="12" w:space="0" w:color="auto"/>
              <w:right w:val="single" w:sz="2" w:space="0" w:color="auto"/>
            </w:tcBorders>
            <w:vAlign w:val="center"/>
          </w:tcPr>
          <w:p w14:paraId="0ACD46F8"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5</w:t>
            </w:r>
          </w:p>
        </w:tc>
        <w:tc>
          <w:tcPr>
            <w:tcW w:w="1584" w:type="dxa"/>
            <w:tcBorders>
              <w:top w:val="single" w:sz="2" w:space="0" w:color="auto"/>
              <w:left w:val="single" w:sz="2" w:space="0" w:color="auto"/>
              <w:bottom w:val="single" w:sz="12" w:space="0" w:color="auto"/>
            </w:tcBorders>
            <w:vAlign w:val="center"/>
          </w:tcPr>
          <w:p w14:paraId="00284DF9"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bl>
    <w:p w14:paraId="39FDE903" w14:textId="77777777" w:rsidR="00CD3D0A" w:rsidRDefault="00CD3D0A">
      <w:pPr>
        <w:tabs>
          <w:tab w:val="left" w:pos="1080"/>
        </w:tabs>
        <w:rPr>
          <w:rFonts w:ascii="Arial" w:hAnsi="Arial" w:cs="Arial"/>
          <w:sz w:val="20"/>
        </w:rPr>
      </w:pPr>
    </w:p>
    <w:p w14:paraId="5CE0DA53" w14:textId="77777777" w:rsidR="00CD3D0A" w:rsidRDefault="00CD3D0A">
      <w:pPr>
        <w:tabs>
          <w:tab w:val="left" w:pos="1080"/>
        </w:tabs>
        <w:rPr>
          <w:rFonts w:ascii="Arial" w:hAnsi="Arial" w:cs="Arial"/>
          <w:b/>
          <w:sz w:val="20"/>
        </w:rPr>
      </w:pPr>
      <w:r>
        <w:rPr>
          <w:rFonts w:ascii="Arial" w:hAnsi="Arial" w:cs="Arial"/>
          <w:b/>
          <w:sz w:val="20"/>
        </w:rPr>
        <w:t xml:space="preserve">Question 7.  </w:t>
      </w:r>
      <w:r>
        <w:rPr>
          <w:rFonts w:ascii="Arial" w:hAnsi="Arial" w:cs="Arial"/>
          <w:b/>
          <w:i/>
          <w:sz w:val="20"/>
        </w:rPr>
        <w:t>GFSA</w:t>
      </w:r>
      <w:r>
        <w:rPr>
          <w:rFonts w:ascii="Arial" w:hAnsi="Arial" w:cs="Arial"/>
          <w:b/>
          <w:sz w:val="20"/>
        </w:rPr>
        <w:t xml:space="preserve"> Submission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7164"/>
        <w:gridCol w:w="1584"/>
      </w:tblGrid>
      <w:tr w:rsidR="00CD3D0A" w14:paraId="522792C5" w14:textId="77777777">
        <w:tc>
          <w:tcPr>
            <w:tcW w:w="828" w:type="dxa"/>
            <w:tcBorders>
              <w:bottom w:val="single" w:sz="12" w:space="0" w:color="auto"/>
            </w:tcBorders>
          </w:tcPr>
          <w:p w14:paraId="392491DF" w14:textId="77777777" w:rsidR="00CD3D0A" w:rsidRDefault="00CD3D0A">
            <w:pPr>
              <w:tabs>
                <w:tab w:val="left" w:pos="1080"/>
              </w:tabs>
              <w:spacing w:before="60" w:after="60"/>
              <w:rPr>
                <w:rFonts w:ascii="Arial" w:hAnsi="Arial" w:cs="Arial"/>
                <w:sz w:val="18"/>
                <w:szCs w:val="18"/>
              </w:rPr>
            </w:pPr>
          </w:p>
        </w:tc>
        <w:tc>
          <w:tcPr>
            <w:tcW w:w="7164" w:type="dxa"/>
            <w:tcBorders>
              <w:bottom w:val="single" w:sz="12" w:space="0" w:color="auto"/>
            </w:tcBorders>
          </w:tcPr>
          <w:p w14:paraId="4AFCEB2F" w14:textId="77777777" w:rsidR="00CD3D0A" w:rsidRDefault="00CD3D0A">
            <w:pPr>
              <w:tabs>
                <w:tab w:val="left" w:pos="1080"/>
              </w:tabs>
              <w:spacing w:before="60" w:after="60"/>
              <w:jc w:val="center"/>
              <w:rPr>
                <w:rFonts w:ascii="Arial" w:hAnsi="Arial" w:cs="Arial"/>
                <w:sz w:val="18"/>
                <w:szCs w:val="18"/>
              </w:rPr>
            </w:pPr>
          </w:p>
        </w:tc>
        <w:tc>
          <w:tcPr>
            <w:tcW w:w="1584" w:type="dxa"/>
            <w:tcBorders>
              <w:bottom w:val="single" w:sz="12" w:space="0" w:color="auto"/>
            </w:tcBorders>
          </w:tcPr>
          <w:p w14:paraId="63D73560"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1712F8CA" w14:textId="77777777">
        <w:tc>
          <w:tcPr>
            <w:tcW w:w="828" w:type="dxa"/>
            <w:tcBorders>
              <w:top w:val="single" w:sz="12" w:space="0" w:color="auto"/>
              <w:bottom w:val="single" w:sz="2" w:space="0" w:color="auto"/>
              <w:right w:val="single" w:sz="2" w:space="0" w:color="auto"/>
            </w:tcBorders>
            <w:vAlign w:val="center"/>
          </w:tcPr>
          <w:p w14:paraId="533662D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7a.</w:t>
            </w:r>
          </w:p>
        </w:tc>
        <w:tc>
          <w:tcPr>
            <w:tcW w:w="7164" w:type="dxa"/>
            <w:tcBorders>
              <w:top w:val="single" w:sz="12" w:space="0" w:color="auto"/>
              <w:left w:val="single" w:sz="2" w:space="0" w:color="auto"/>
              <w:bottom w:val="single" w:sz="2" w:space="0" w:color="auto"/>
              <w:right w:val="single" w:sz="2" w:space="0" w:color="auto"/>
            </w:tcBorders>
            <w:vAlign w:val="center"/>
          </w:tcPr>
          <w:p w14:paraId="687997D5"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LEAs that submitted a </w:t>
            </w:r>
            <w:r>
              <w:rPr>
                <w:rFonts w:ascii="Arial" w:hAnsi="Arial" w:cs="Arial"/>
                <w:i/>
                <w:sz w:val="18"/>
                <w:szCs w:val="18"/>
              </w:rPr>
              <w:t>GFSA</w:t>
            </w:r>
            <w:r>
              <w:rPr>
                <w:rFonts w:ascii="Arial" w:hAnsi="Arial" w:cs="Arial"/>
                <w:sz w:val="18"/>
                <w:szCs w:val="18"/>
              </w:rPr>
              <w:t xml:space="preserve"> report to the state</w:t>
            </w:r>
          </w:p>
        </w:tc>
        <w:tc>
          <w:tcPr>
            <w:tcW w:w="1584" w:type="dxa"/>
            <w:tcBorders>
              <w:top w:val="single" w:sz="12" w:space="0" w:color="auto"/>
              <w:left w:val="single" w:sz="2" w:space="0" w:color="auto"/>
              <w:bottom w:val="single" w:sz="2" w:space="0" w:color="auto"/>
            </w:tcBorders>
            <w:vAlign w:val="center"/>
          </w:tcPr>
          <w:p w14:paraId="1BC2B127"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068A79B5" w14:textId="77777777">
        <w:tc>
          <w:tcPr>
            <w:tcW w:w="828" w:type="dxa"/>
            <w:tcBorders>
              <w:top w:val="single" w:sz="2" w:space="0" w:color="auto"/>
              <w:bottom w:val="single" w:sz="2" w:space="0" w:color="auto"/>
              <w:right w:val="single" w:sz="2" w:space="0" w:color="auto"/>
            </w:tcBorders>
            <w:vAlign w:val="center"/>
          </w:tcPr>
          <w:p w14:paraId="4DDF2C2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7b.</w:t>
            </w:r>
          </w:p>
        </w:tc>
        <w:tc>
          <w:tcPr>
            <w:tcW w:w="7164" w:type="dxa"/>
            <w:tcBorders>
              <w:top w:val="single" w:sz="2" w:space="0" w:color="auto"/>
              <w:left w:val="single" w:sz="2" w:space="0" w:color="auto"/>
              <w:bottom w:val="single" w:sz="2" w:space="0" w:color="auto"/>
              <w:right w:val="single" w:sz="2" w:space="0" w:color="auto"/>
            </w:tcBorders>
            <w:vAlign w:val="center"/>
          </w:tcPr>
          <w:p w14:paraId="05ACEA86"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schools that submitted </w:t>
            </w:r>
            <w:r>
              <w:rPr>
                <w:rFonts w:ascii="Arial" w:hAnsi="Arial" w:cs="Arial"/>
                <w:i/>
                <w:sz w:val="18"/>
                <w:szCs w:val="18"/>
              </w:rPr>
              <w:t>GFSA</w:t>
            </w:r>
            <w:r>
              <w:rPr>
                <w:rFonts w:ascii="Arial" w:hAnsi="Arial" w:cs="Arial"/>
                <w:sz w:val="18"/>
                <w:szCs w:val="18"/>
              </w:rPr>
              <w:t xml:space="preserve"> data to their LEAs</w:t>
            </w:r>
          </w:p>
        </w:tc>
        <w:tc>
          <w:tcPr>
            <w:tcW w:w="1584" w:type="dxa"/>
            <w:tcBorders>
              <w:top w:val="single" w:sz="2" w:space="0" w:color="auto"/>
              <w:left w:val="single" w:sz="2" w:space="0" w:color="auto"/>
              <w:bottom w:val="single" w:sz="2" w:space="0" w:color="auto"/>
            </w:tcBorders>
            <w:vAlign w:val="center"/>
          </w:tcPr>
          <w:p w14:paraId="55ADC5CF"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77BA5376" w14:textId="77777777">
        <w:tc>
          <w:tcPr>
            <w:tcW w:w="828" w:type="dxa"/>
            <w:tcBorders>
              <w:top w:val="single" w:sz="2" w:space="0" w:color="auto"/>
              <w:bottom w:val="single" w:sz="12" w:space="0" w:color="auto"/>
              <w:right w:val="single" w:sz="2" w:space="0" w:color="auto"/>
            </w:tcBorders>
            <w:vAlign w:val="center"/>
          </w:tcPr>
          <w:p w14:paraId="096BD0A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7c.</w:t>
            </w:r>
          </w:p>
        </w:tc>
        <w:tc>
          <w:tcPr>
            <w:tcW w:w="7164" w:type="dxa"/>
            <w:tcBorders>
              <w:top w:val="single" w:sz="2" w:space="0" w:color="auto"/>
              <w:left w:val="single" w:sz="2" w:space="0" w:color="auto"/>
              <w:bottom w:val="single" w:sz="12" w:space="0" w:color="auto"/>
              <w:right w:val="single" w:sz="2" w:space="0" w:color="auto"/>
            </w:tcBorders>
            <w:vAlign w:val="center"/>
          </w:tcPr>
          <w:p w14:paraId="082F42A0"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Percentage of LEAs that reported students for a firearm offense</w:t>
            </w:r>
          </w:p>
        </w:tc>
        <w:tc>
          <w:tcPr>
            <w:tcW w:w="1584" w:type="dxa"/>
            <w:tcBorders>
              <w:top w:val="single" w:sz="2" w:space="0" w:color="auto"/>
              <w:left w:val="single" w:sz="2" w:space="0" w:color="auto"/>
              <w:bottom w:val="single" w:sz="12" w:space="0" w:color="auto"/>
            </w:tcBorders>
            <w:vAlign w:val="center"/>
          </w:tcPr>
          <w:p w14:paraId="181BA5F5"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w:t>
            </w:r>
          </w:p>
        </w:tc>
      </w:tr>
    </w:tbl>
    <w:p w14:paraId="4220BD32" w14:textId="77777777" w:rsidR="00CD3D0A" w:rsidRDefault="00CD3D0A">
      <w:pPr>
        <w:tabs>
          <w:tab w:val="left" w:pos="1080"/>
        </w:tabs>
        <w:rPr>
          <w:rFonts w:ascii="Arial" w:hAnsi="Arial" w:cs="Arial"/>
          <w:sz w:val="20"/>
        </w:rPr>
      </w:pPr>
    </w:p>
    <w:p w14:paraId="7D06ED38" w14:textId="77777777" w:rsidR="00CD3D0A" w:rsidRDefault="00CD3D0A">
      <w:pPr>
        <w:tabs>
          <w:tab w:val="left" w:pos="1080"/>
        </w:tabs>
        <w:rPr>
          <w:rFonts w:ascii="Arial" w:hAnsi="Arial" w:cs="Arial"/>
          <w:sz w:val="20"/>
        </w:rPr>
      </w:pPr>
    </w:p>
    <w:p w14:paraId="0DC7772E" w14:textId="77777777" w:rsidR="00CD3D0A" w:rsidRDefault="00CD3D0A">
      <w:pPr>
        <w:tabs>
          <w:tab w:val="left" w:pos="1080"/>
        </w:tabs>
        <w:rPr>
          <w:rFonts w:ascii="Arial" w:hAnsi="Arial" w:cs="Arial"/>
          <w:sz w:val="20"/>
        </w:rPr>
      </w:pPr>
      <w:r>
        <w:rPr>
          <w:rFonts w:ascii="Arial" w:hAnsi="Arial" w:cs="Arial"/>
          <w:sz w:val="20"/>
        </w:rPr>
        <w:br w:type="page"/>
      </w:r>
    </w:p>
    <w:p w14:paraId="3833E0AD" w14:textId="77777777" w:rsidR="00CD3D0A" w:rsidRDefault="00CD3D0A">
      <w:pPr>
        <w:pBdr>
          <w:top w:val="single" w:sz="18" w:space="1" w:color="auto"/>
          <w:bottom w:val="single" w:sz="18" w:space="1" w:color="auto"/>
        </w:pBdr>
        <w:tabs>
          <w:tab w:val="left" w:pos="1080"/>
        </w:tabs>
        <w:rPr>
          <w:rFonts w:ascii="Arial" w:hAnsi="Arial" w:cs="Arial"/>
          <w:b/>
          <w:sz w:val="28"/>
          <w:szCs w:val="28"/>
        </w:rPr>
      </w:pPr>
      <w:smartTag w:uri="urn:schemas-microsoft-com:office:smarttags" w:element="State">
        <w:smartTag w:uri="urn:schemas-microsoft-com:office:smarttags" w:element="place">
          <w:r>
            <w:rPr>
              <w:rFonts w:ascii="Arial" w:hAnsi="Arial" w:cs="Arial"/>
              <w:b/>
              <w:noProof/>
              <w:sz w:val="28"/>
              <w:szCs w:val="28"/>
            </w:rPr>
            <w:t>Rhode Island</w:t>
          </w:r>
        </w:smartTag>
      </w:smartTag>
      <w:r>
        <w:rPr>
          <w:rFonts w:ascii="Arial" w:hAnsi="Arial" w:cs="Arial"/>
          <w:b/>
          <w:sz w:val="28"/>
          <w:szCs w:val="28"/>
        </w:rPr>
        <w:t xml:space="preserve"> (continued)</w:t>
      </w:r>
    </w:p>
    <w:p w14:paraId="393F12D5" w14:textId="77777777" w:rsidR="00CD3D0A" w:rsidRDefault="00CD3D0A">
      <w:pPr>
        <w:tabs>
          <w:tab w:val="left" w:pos="1080"/>
        </w:tabs>
        <w:rPr>
          <w:rFonts w:ascii="Arial" w:hAnsi="Arial" w:cs="Arial"/>
          <w:sz w:val="20"/>
        </w:rPr>
      </w:pPr>
    </w:p>
    <w:p w14:paraId="43C241E1" w14:textId="77777777" w:rsidR="00CD3D0A" w:rsidRDefault="00CD3D0A">
      <w:pPr>
        <w:pBdr>
          <w:bottom w:val="single" w:sz="8" w:space="1" w:color="auto"/>
        </w:pBdr>
        <w:tabs>
          <w:tab w:val="left" w:pos="1260"/>
        </w:tabs>
        <w:rPr>
          <w:rFonts w:ascii="Arial" w:hAnsi="Arial" w:cs="Arial"/>
          <w:b/>
          <w:sz w:val="20"/>
        </w:rPr>
      </w:pPr>
      <w:r>
        <w:rPr>
          <w:rFonts w:ascii="Arial" w:hAnsi="Arial" w:cs="Arial"/>
          <w:b/>
          <w:sz w:val="20"/>
        </w:rPr>
        <w:t>Question 8.  Data Quality</w:t>
      </w:r>
    </w:p>
    <w:p w14:paraId="0E66400A" w14:textId="77777777" w:rsidR="00CD3D0A" w:rsidRDefault="00CD3D0A">
      <w:pPr>
        <w:pBdr>
          <w:bottom w:val="single" w:sz="8" w:space="1" w:color="auto"/>
        </w:pBdr>
        <w:tabs>
          <w:tab w:val="left" w:pos="1260"/>
        </w:tabs>
        <w:rPr>
          <w:rFonts w:ascii="Arial" w:hAnsi="Arial" w:cs="Arial"/>
          <w:b/>
          <w:sz w:val="20"/>
        </w:rPr>
      </w:pPr>
    </w:p>
    <w:p w14:paraId="03B3774F" w14:textId="77777777" w:rsidR="00CD3D0A" w:rsidRDefault="00CD3D0A">
      <w:pPr>
        <w:pBdr>
          <w:bottom w:val="single" w:sz="8" w:space="1" w:color="auto"/>
        </w:pBdr>
        <w:tabs>
          <w:tab w:val="left" w:pos="1260"/>
        </w:tabs>
        <w:rPr>
          <w:rFonts w:ascii="Arial" w:hAnsi="Arial" w:cs="Arial"/>
          <w:sz w:val="20"/>
        </w:rPr>
      </w:pPr>
      <w:r>
        <w:rPr>
          <w:rFonts w:ascii="Arial" w:hAnsi="Arial" w:cs="Arial"/>
          <w:sz w:val="20"/>
        </w:rPr>
        <w:t>Information that explains any circumstances affecting the quality of data submitted.</w:t>
      </w:r>
    </w:p>
    <w:p w14:paraId="16F4C39B" w14:textId="77777777" w:rsidR="00CD3D0A" w:rsidRDefault="00CD3D0A">
      <w:pPr>
        <w:tabs>
          <w:tab w:val="left" w:pos="1260"/>
        </w:tabs>
        <w:jc w:val="left"/>
        <w:rPr>
          <w:rFonts w:ascii="Arial" w:hAnsi="Arial" w:cs="Arial"/>
          <w:sz w:val="20"/>
        </w:rPr>
      </w:pPr>
      <w:r>
        <w:rPr>
          <w:rFonts w:ascii="Arial" w:hAnsi="Arial" w:cs="Arial"/>
          <w:sz w:val="20"/>
        </w:rPr>
        <w:t>None.</w:t>
      </w:r>
    </w:p>
    <w:p w14:paraId="4700C3BC" w14:textId="77777777" w:rsidR="00CD3D0A" w:rsidRDefault="00CD3D0A">
      <w:pPr>
        <w:tabs>
          <w:tab w:val="left" w:pos="1260"/>
        </w:tabs>
        <w:jc w:val="left"/>
        <w:rPr>
          <w:rFonts w:ascii="Arial" w:hAnsi="Arial" w:cs="Arial"/>
          <w:sz w:val="20"/>
        </w:rPr>
      </w:pPr>
    </w:p>
    <w:p w14:paraId="0361E682" w14:textId="77777777" w:rsidR="00CD3D0A" w:rsidRDefault="00CD3D0A">
      <w:pPr>
        <w:tabs>
          <w:tab w:val="left" w:pos="1260"/>
        </w:tabs>
        <w:jc w:val="left"/>
        <w:rPr>
          <w:rFonts w:ascii="Arial" w:hAnsi="Arial" w:cs="Arial"/>
          <w:sz w:val="20"/>
        </w:rPr>
      </w:pPr>
    </w:p>
    <w:p w14:paraId="5DD4A938" w14:textId="77777777" w:rsidR="00CD3D0A" w:rsidRDefault="00CD3D0A">
      <w:pPr>
        <w:tabs>
          <w:tab w:val="left" w:pos="1080"/>
        </w:tabs>
        <w:rPr>
          <w:rFonts w:ascii="Arial" w:hAnsi="Arial" w:cs="Arial"/>
          <w:b/>
          <w:sz w:val="20"/>
        </w:rPr>
      </w:pPr>
      <w:r>
        <w:rPr>
          <w:rFonts w:ascii="Arial" w:hAnsi="Arial" w:cs="Arial"/>
          <w:b/>
          <w:sz w:val="20"/>
        </w:rPr>
        <w:t xml:space="preserve">Question 9.  </w:t>
      </w:r>
      <w:r>
        <w:rPr>
          <w:rFonts w:ascii="Arial" w:hAnsi="Arial" w:cs="Arial"/>
          <w:b/>
          <w:i/>
          <w:sz w:val="20"/>
        </w:rPr>
        <w:t>GFSA</w:t>
      </w:r>
      <w:r>
        <w:rPr>
          <w:rFonts w:ascii="Arial" w:hAnsi="Arial" w:cs="Arial"/>
          <w:b/>
          <w:sz w:val="20"/>
        </w:rPr>
        <w:t>–related State Law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68140DB6" w14:textId="77777777">
        <w:tc>
          <w:tcPr>
            <w:tcW w:w="828" w:type="dxa"/>
            <w:tcBorders>
              <w:bottom w:val="single" w:sz="12" w:space="0" w:color="auto"/>
            </w:tcBorders>
          </w:tcPr>
          <w:p w14:paraId="426CB8B0"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5FF60EA1"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7D9C1665"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1B943E66" w14:textId="77777777">
        <w:tc>
          <w:tcPr>
            <w:tcW w:w="828" w:type="dxa"/>
            <w:tcBorders>
              <w:top w:val="single" w:sz="12" w:space="0" w:color="auto"/>
              <w:bottom w:val="single" w:sz="12" w:space="0" w:color="auto"/>
              <w:right w:val="single" w:sz="2" w:space="0" w:color="auto"/>
            </w:tcBorders>
            <w:vAlign w:val="center"/>
          </w:tcPr>
          <w:p w14:paraId="645EE40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9.</w:t>
            </w:r>
          </w:p>
        </w:tc>
        <w:tc>
          <w:tcPr>
            <w:tcW w:w="5580" w:type="dxa"/>
            <w:tcBorders>
              <w:top w:val="single" w:sz="12" w:space="0" w:color="auto"/>
              <w:left w:val="single" w:sz="2" w:space="0" w:color="auto"/>
              <w:bottom w:val="single" w:sz="12" w:space="0" w:color="auto"/>
              <w:right w:val="single" w:sz="2" w:space="0" w:color="auto"/>
            </w:tcBorders>
            <w:vAlign w:val="center"/>
          </w:tcPr>
          <w:p w14:paraId="275F6D8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Has your state law related to the </w:t>
            </w:r>
            <w:r>
              <w:rPr>
                <w:rFonts w:ascii="Arial" w:hAnsi="Arial" w:cs="Arial"/>
                <w:i/>
                <w:sz w:val="18"/>
                <w:szCs w:val="18"/>
              </w:rPr>
              <w:t>GFSA</w:t>
            </w:r>
            <w:r>
              <w:rPr>
                <w:rFonts w:ascii="Arial" w:hAnsi="Arial" w:cs="Arial"/>
                <w:sz w:val="18"/>
                <w:szCs w:val="18"/>
              </w:rPr>
              <w:t xml:space="preserve"> changed in the past 12 months?</w:t>
            </w:r>
          </w:p>
        </w:tc>
        <w:tc>
          <w:tcPr>
            <w:tcW w:w="3168" w:type="dxa"/>
            <w:tcBorders>
              <w:top w:val="single" w:sz="12" w:space="0" w:color="auto"/>
              <w:left w:val="single" w:sz="2" w:space="0" w:color="auto"/>
              <w:bottom w:val="single" w:sz="12" w:space="0" w:color="auto"/>
            </w:tcBorders>
            <w:vAlign w:val="center"/>
          </w:tcPr>
          <w:p w14:paraId="12F9FE0F"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212A8455" w14:textId="77777777" w:rsidR="00CD3D0A" w:rsidRDefault="00CD3D0A">
      <w:pPr>
        <w:tabs>
          <w:tab w:val="left" w:pos="1080"/>
        </w:tabs>
        <w:rPr>
          <w:rFonts w:ascii="Arial" w:hAnsi="Arial" w:cs="Arial"/>
          <w:sz w:val="20"/>
        </w:rPr>
      </w:pPr>
    </w:p>
    <w:p w14:paraId="772369F9" w14:textId="77777777" w:rsidR="00CD3D0A" w:rsidRDefault="00CD3D0A">
      <w:pPr>
        <w:tabs>
          <w:tab w:val="left" w:pos="1080"/>
        </w:tabs>
        <w:rPr>
          <w:rFonts w:ascii="Arial" w:hAnsi="Arial" w:cs="Arial"/>
          <w:b/>
          <w:sz w:val="20"/>
        </w:rPr>
      </w:pPr>
      <w:r>
        <w:rPr>
          <w:rFonts w:ascii="Arial" w:hAnsi="Arial" w:cs="Arial"/>
          <w:b/>
          <w:sz w:val="20"/>
        </w:rPr>
        <w:t>Question 10.  Alternative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41DF5C8E" w14:textId="77777777">
        <w:tc>
          <w:tcPr>
            <w:tcW w:w="828" w:type="dxa"/>
            <w:tcBorders>
              <w:bottom w:val="single" w:sz="12" w:space="0" w:color="auto"/>
            </w:tcBorders>
          </w:tcPr>
          <w:p w14:paraId="24A55F08"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773B8D32"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42A4A875"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3EE8BCA6" w14:textId="77777777">
        <w:tc>
          <w:tcPr>
            <w:tcW w:w="828" w:type="dxa"/>
            <w:tcBorders>
              <w:top w:val="single" w:sz="12" w:space="0" w:color="auto"/>
              <w:bottom w:val="single" w:sz="2" w:space="0" w:color="auto"/>
              <w:right w:val="single" w:sz="2" w:space="0" w:color="auto"/>
            </w:tcBorders>
            <w:vAlign w:val="center"/>
          </w:tcPr>
          <w:p w14:paraId="30EE9B7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10a.</w:t>
            </w:r>
          </w:p>
        </w:tc>
        <w:tc>
          <w:tcPr>
            <w:tcW w:w="5580" w:type="dxa"/>
            <w:tcBorders>
              <w:top w:val="single" w:sz="12" w:space="0" w:color="auto"/>
              <w:left w:val="single" w:sz="2" w:space="0" w:color="auto"/>
              <w:bottom w:val="single" w:sz="2" w:space="0" w:color="auto"/>
              <w:right w:val="single" w:sz="2" w:space="0" w:color="auto"/>
            </w:tcBorders>
            <w:vAlign w:val="center"/>
          </w:tcPr>
          <w:p w14:paraId="4CCDE81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How does your state law address the need for providing educational services in an alternative setting to students expelled from their regular school setting?</w:t>
            </w:r>
          </w:p>
        </w:tc>
        <w:tc>
          <w:tcPr>
            <w:tcW w:w="3168" w:type="dxa"/>
            <w:tcBorders>
              <w:top w:val="single" w:sz="12" w:space="0" w:color="auto"/>
              <w:left w:val="single" w:sz="2" w:space="0" w:color="auto"/>
              <w:bottom w:val="single" w:sz="2" w:space="0" w:color="auto"/>
            </w:tcBorders>
            <w:vAlign w:val="center"/>
          </w:tcPr>
          <w:p w14:paraId="124D6A03" w14:textId="77777777" w:rsidR="00CD3D0A" w:rsidRDefault="00CD3D0A">
            <w:pPr>
              <w:spacing w:before="60" w:after="60"/>
              <w:jc w:val="left"/>
              <w:rPr>
                <w:rFonts w:ascii="Arial" w:hAnsi="Arial" w:cs="Arial"/>
                <w:sz w:val="18"/>
                <w:szCs w:val="18"/>
              </w:rPr>
            </w:pPr>
            <w:r>
              <w:rPr>
                <w:rFonts w:ascii="Arial" w:hAnsi="Arial" w:cs="Arial"/>
                <w:noProof/>
                <w:sz w:val="18"/>
                <w:szCs w:val="18"/>
              </w:rPr>
              <w:t>State law encourages LEAs to provide educational services to expelled students in an alternative setting.</w:t>
            </w:r>
          </w:p>
        </w:tc>
      </w:tr>
      <w:tr w:rsidR="00CD3D0A" w14:paraId="7B19C677" w14:textId="77777777">
        <w:tc>
          <w:tcPr>
            <w:tcW w:w="828" w:type="dxa"/>
            <w:tcBorders>
              <w:top w:val="single" w:sz="2" w:space="0" w:color="auto"/>
              <w:bottom w:val="single" w:sz="12" w:space="0" w:color="auto"/>
              <w:right w:val="single" w:sz="2" w:space="0" w:color="auto"/>
            </w:tcBorders>
            <w:vAlign w:val="center"/>
          </w:tcPr>
          <w:p w14:paraId="0199F1B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10b.</w:t>
            </w:r>
          </w:p>
        </w:tc>
        <w:tc>
          <w:tcPr>
            <w:tcW w:w="5580" w:type="dxa"/>
            <w:tcBorders>
              <w:top w:val="single" w:sz="2" w:space="0" w:color="auto"/>
              <w:left w:val="single" w:sz="2" w:space="0" w:color="auto"/>
              <w:bottom w:val="single" w:sz="12" w:space="0" w:color="auto"/>
              <w:right w:val="single" w:sz="2" w:space="0" w:color="auto"/>
            </w:tcBorders>
            <w:vAlign w:val="center"/>
          </w:tcPr>
          <w:p w14:paraId="09D9CE6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Are any state funds used to support the implementation of educational services in alternative settings as it relates to students who have been expelled under the </w:t>
            </w:r>
            <w:r>
              <w:rPr>
                <w:rFonts w:ascii="Arial" w:hAnsi="Arial" w:cs="Arial"/>
                <w:i/>
                <w:sz w:val="18"/>
                <w:szCs w:val="18"/>
              </w:rPr>
              <w:t>GFSA</w:t>
            </w:r>
            <w:r>
              <w:rPr>
                <w:rFonts w:ascii="Arial" w:hAnsi="Arial" w:cs="Arial"/>
                <w:sz w:val="18"/>
                <w:szCs w:val="18"/>
              </w:rPr>
              <w:t>?</w:t>
            </w:r>
          </w:p>
        </w:tc>
        <w:tc>
          <w:tcPr>
            <w:tcW w:w="3168" w:type="dxa"/>
            <w:tcBorders>
              <w:top w:val="single" w:sz="2" w:space="0" w:color="auto"/>
              <w:left w:val="single" w:sz="2" w:space="0" w:color="auto"/>
              <w:bottom w:val="single" w:sz="12" w:space="0" w:color="auto"/>
            </w:tcBorders>
            <w:vAlign w:val="center"/>
          </w:tcPr>
          <w:p w14:paraId="03D0C4C7"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26DFC652" w14:textId="77777777" w:rsidR="00CD3D0A" w:rsidRDefault="00CD3D0A">
      <w:pPr>
        <w:tabs>
          <w:tab w:val="left" w:pos="1080"/>
        </w:tabs>
        <w:rPr>
          <w:rFonts w:ascii="Arial" w:hAnsi="Arial" w:cs="Arial"/>
          <w:sz w:val="20"/>
        </w:rPr>
      </w:pPr>
    </w:p>
    <w:p w14:paraId="71C7F60D" w14:textId="77777777" w:rsidR="00CD3D0A" w:rsidRDefault="00CD3D0A">
      <w:pPr>
        <w:tabs>
          <w:tab w:val="left" w:pos="1080"/>
        </w:tabs>
        <w:rPr>
          <w:rFonts w:ascii="Arial" w:hAnsi="Arial" w:cs="Arial"/>
          <w:sz w:val="20"/>
        </w:rPr>
      </w:pPr>
    </w:p>
    <w:p w14:paraId="1F374EC1" w14:textId="77777777" w:rsidR="00CD3D0A" w:rsidRDefault="00CD3D0A">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Comparison─2002</w:t>
      </w:r>
      <w:r>
        <w:rPr>
          <w:rFonts w:ascii="Arial" w:hAnsi="Arial" w:cs="Arial"/>
          <w:b/>
          <w:sz w:val="18"/>
          <w:szCs w:val="18"/>
        </w:rPr>
        <w:t>–</w:t>
      </w:r>
      <w:r>
        <w:rPr>
          <w:rFonts w:ascii="Arial" w:hAnsi="Arial" w:cs="Arial"/>
          <w:b/>
          <w:sz w:val="28"/>
          <w:szCs w:val="28"/>
        </w:rPr>
        <w:t>03 to 2003</w:t>
      </w:r>
      <w:r>
        <w:rPr>
          <w:rFonts w:ascii="Arial" w:hAnsi="Arial" w:cs="Arial"/>
          <w:b/>
          <w:sz w:val="18"/>
          <w:szCs w:val="18"/>
        </w:rPr>
        <w:t>–</w:t>
      </w:r>
      <w:r>
        <w:rPr>
          <w:rFonts w:ascii="Arial" w:hAnsi="Arial" w:cs="Arial"/>
          <w:b/>
          <w:sz w:val="28"/>
          <w:szCs w:val="28"/>
        </w:rPr>
        <w:t>04</w:t>
      </w:r>
    </w:p>
    <w:p w14:paraId="27D509AC" w14:textId="77777777" w:rsidR="00CD3D0A" w:rsidRDefault="00CD3D0A">
      <w:pPr>
        <w:tabs>
          <w:tab w:val="left" w:pos="1260"/>
        </w:tabs>
        <w:jc w:val="left"/>
        <w:rPr>
          <w:sz w:val="20"/>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1440"/>
        <w:gridCol w:w="1440"/>
      </w:tblGrid>
      <w:tr w:rsidR="00CD3D0A" w14:paraId="6AC206DD" w14:textId="77777777">
        <w:tc>
          <w:tcPr>
            <w:tcW w:w="3888" w:type="dxa"/>
            <w:tcBorders>
              <w:bottom w:val="single" w:sz="12" w:space="0" w:color="auto"/>
              <w:right w:val="single" w:sz="2" w:space="0" w:color="auto"/>
            </w:tcBorders>
          </w:tcPr>
          <w:p w14:paraId="32E0D0DE"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Data</w:t>
            </w:r>
          </w:p>
        </w:tc>
        <w:tc>
          <w:tcPr>
            <w:tcW w:w="1440" w:type="dxa"/>
            <w:tcBorders>
              <w:left w:val="single" w:sz="2" w:space="0" w:color="auto"/>
              <w:bottom w:val="single" w:sz="12" w:space="0" w:color="auto"/>
              <w:right w:val="single" w:sz="2" w:space="0" w:color="auto"/>
            </w:tcBorders>
          </w:tcPr>
          <w:p w14:paraId="75B9B621"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2002–03</w:t>
            </w:r>
          </w:p>
        </w:tc>
        <w:tc>
          <w:tcPr>
            <w:tcW w:w="1440" w:type="dxa"/>
            <w:tcBorders>
              <w:left w:val="single" w:sz="2" w:space="0" w:color="auto"/>
              <w:bottom w:val="single" w:sz="12" w:space="0" w:color="auto"/>
            </w:tcBorders>
          </w:tcPr>
          <w:p w14:paraId="708CF5E3"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2003–04</w:t>
            </w:r>
          </w:p>
        </w:tc>
      </w:tr>
      <w:tr w:rsidR="00CD3D0A" w14:paraId="593C8269" w14:textId="77777777">
        <w:tc>
          <w:tcPr>
            <w:tcW w:w="3888" w:type="dxa"/>
            <w:tcBorders>
              <w:top w:val="single" w:sz="12" w:space="0" w:color="auto"/>
              <w:bottom w:val="single" w:sz="2" w:space="0" w:color="auto"/>
              <w:right w:val="single" w:sz="2" w:space="0" w:color="auto"/>
            </w:tcBorders>
            <w:vAlign w:val="center"/>
          </w:tcPr>
          <w:p w14:paraId="308E40CD"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5C58BD41"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7</w:t>
            </w:r>
          </w:p>
        </w:tc>
        <w:tc>
          <w:tcPr>
            <w:tcW w:w="1440" w:type="dxa"/>
            <w:tcBorders>
              <w:top w:val="single" w:sz="12" w:space="0" w:color="auto"/>
              <w:left w:val="single" w:sz="2" w:space="0" w:color="auto"/>
              <w:bottom w:val="single" w:sz="2" w:space="0" w:color="auto"/>
            </w:tcBorders>
            <w:vAlign w:val="center"/>
          </w:tcPr>
          <w:p w14:paraId="53615D13"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5</w:t>
            </w:r>
          </w:p>
        </w:tc>
      </w:tr>
      <w:tr w:rsidR="00CD3D0A" w14:paraId="4529B245" w14:textId="77777777">
        <w:tc>
          <w:tcPr>
            <w:tcW w:w="3888" w:type="dxa"/>
            <w:tcBorders>
              <w:top w:val="single" w:sz="2" w:space="0" w:color="auto"/>
              <w:bottom w:val="single" w:sz="2" w:space="0" w:color="auto"/>
            </w:tcBorders>
            <w:vAlign w:val="center"/>
          </w:tcPr>
          <w:p w14:paraId="0163CE30"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Change (2002–03 to 2003–04)</w:t>
            </w:r>
          </w:p>
        </w:tc>
        <w:tc>
          <w:tcPr>
            <w:tcW w:w="1440" w:type="dxa"/>
            <w:tcBorders>
              <w:top w:val="single" w:sz="2" w:space="0" w:color="auto"/>
              <w:bottom w:val="single" w:sz="2" w:space="0" w:color="auto"/>
              <w:right w:val="single" w:sz="2" w:space="0" w:color="auto"/>
            </w:tcBorders>
            <w:vAlign w:val="center"/>
          </w:tcPr>
          <w:p w14:paraId="6CE9CB52"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6029F85B"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-2</w:t>
            </w:r>
          </w:p>
        </w:tc>
      </w:tr>
      <w:tr w:rsidR="00CD3D0A" w14:paraId="183C10FE" w14:textId="77777777">
        <w:tc>
          <w:tcPr>
            <w:tcW w:w="3888" w:type="dxa"/>
            <w:tcBorders>
              <w:top w:val="single" w:sz="2" w:space="0" w:color="auto"/>
            </w:tcBorders>
            <w:vAlign w:val="center"/>
          </w:tcPr>
          <w:p w14:paraId="6BA8DA87"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Percentage Change</w:t>
            </w:r>
          </w:p>
        </w:tc>
        <w:tc>
          <w:tcPr>
            <w:tcW w:w="1440" w:type="dxa"/>
            <w:tcBorders>
              <w:top w:val="single" w:sz="2" w:space="0" w:color="auto"/>
              <w:right w:val="single" w:sz="2" w:space="0" w:color="auto"/>
            </w:tcBorders>
            <w:vAlign w:val="center"/>
          </w:tcPr>
          <w:p w14:paraId="47D46899"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3ABDA3A7"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-29</w:t>
            </w:r>
          </w:p>
        </w:tc>
      </w:tr>
    </w:tbl>
    <w:p w14:paraId="53649326" w14:textId="77777777" w:rsidR="00CD3D0A" w:rsidRDefault="00CD3D0A">
      <w:pPr>
        <w:tabs>
          <w:tab w:val="left" w:pos="1260"/>
        </w:tabs>
        <w:jc w:val="left"/>
        <w:rPr>
          <w:rFonts w:ascii="Arial" w:hAnsi="Arial" w:cs="Arial"/>
          <w:sz w:val="20"/>
        </w:rPr>
      </w:pPr>
    </w:p>
    <w:p w14:paraId="546DFF75" w14:textId="77777777" w:rsidR="00CD3D0A" w:rsidRDefault="00CD3D0A">
      <w:pPr>
        <w:tabs>
          <w:tab w:val="left" w:pos="1260"/>
        </w:tabs>
        <w:jc w:val="left"/>
        <w:rPr>
          <w:rFonts w:ascii="Arial" w:hAnsi="Arial" w:cs="Arial"/>
          <w:sz w:val="20"/>
        </w:rPr>
      </w:pPr>
    </w:p>
    <w:p w14:paraId="1AEDFF80" w14:textId="77777777" w:rsidR="00CD3D0A" w:rsidRDefault="00CD3D0A">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376F9CBB" w14:textId="77777777" w:rsidR="00CD3D0A" w:rsidRDefault="00CD3D0A">
      <w:pPr>
        <w:tabs>
          <w:tab w:val="left" w:pos="1260"/>
        </w:tabs>
        <w:jc w:val="left"/>
        <w:rPr>
          <w:rFonts w:ascii="Arial" w:hAnsi="Arial" w:cs="Arial"/>
          <w:sz w:val="20"/>
        </w:rPr>
        <w:sectPr w:rsidR="00CD3D0A">
          <w:pgSz w:w="12240" w:h="15840"/>
          <w:pgMar w:top="1152" w:right="1440" w:bottom="1008" w:left="1440" w:header="720" w:footer="720" w:gutter="0"/>
          <w:cols w:space="720"/>
          <w:docGrid w:linePitch="360"/>
        </w:sectPr>
      </w:pPr>
      <w:r>
        <w:rPr>
          <w:rFonts w:ascii="Arial" w:hAnsi="Arial" w:cs="Arial"/>
          <w:noProof/>
          <w:sz w:val="20"/>
        </w:rPr>
        <w:t>None.</w:t>
      </w:r>
    </w:p>
    <w:p w14:paraId="4FDC737F" w14:textId="77777777" w:rsidR="00CD3D0A" w:rsidRDefault="00CD3D0A">
      <w:pPr>
        <w:pStyle w:val="Heading2"/>
        <w:spacing w:after="0" w:line="240" w:lineRule="atLeast"/>
        <w:rPr>
          <w:rFonts w:ascii="Arial" w:hAnsi="Arial" w:cs="Arial"/>
          <w:bCs/>
          <w:sz w:val="28"/>
          <w:szCs w:val="28"/>
        </w:rPr>
      </w:pPr>
      <w:bookmarkStart w:id="74" w:name="_Toc165448297"/>
      <w:smartTag w:uri="urn:schemas-microsoft-com:office:smarttags" w:element="State">
        <w:smartTag w:uri="urn:schemas-microsoft-com:office:smarttags" w:element="place">
          <w:r>
            <w:rPr>
              <w:rFonts w:ascii="Arial" w:hAnsi="Arial" w:cs="Arial"/>
              <w:bCs/>
              <w:noProof/>
              <w:sz w:val="28"/>
              <w:szCs w:val="28"/>
            </w:rPr>
            <w:t>South Carolina</w:t>
          </w:r>
        </w:smartTag>
      </w:smartTag>
      <w:bookmarkEnd w:id="74"/>
    </w:p>
    <w:p w14:paraId="5747A681" w14:textId="77777777" w:rsidR="00CD3D0A" w:rsidRDefault="00CD3D0A">
      <w:pPr>
        <w:pBdr>
          <w:top w:val="single" w:sz="18" w:space="1" w:color="auto"/>
          <w:bottom w:val="single" w:sz="18" w:space="1" w:color="auto"/>
        </w:pBdr>
        <w:tabs>
          <w:tab w:val="left" w:pos="1080"/>
        </w:tabs>
        <w:rPr>
          <w:rFonts w:ascii="Arial" w:hAnsi="Arial" w:cs="Arial"/>
          <w:b/>
          <w:sz w:val="24"/>
          <w:szCs w:val="24"/>
        </w:rPr>
      </w:pPr>
      <w:r>
        <w:rPr>
          <w:rFonts w:ascii="Arial" w:hAnsi="Arial" w:cs="Arial"/>
          <w:b/>
          <w:sz w:val="24"/>
          <w:szCs w:val="24"/>
        </w:rPr>
        <w:t>2003–04 Data</w:t>
      </w:r>
    </w:p>
    <w:p w14:paraId="72CB74C2" w14:textId="77777777" w:rsidR="00CD3D0A" w:rsidRDefault="00CD3D0A">
      <w:pPr>
        <w:tabs>
          <w:tab w:val="left" w:pos="1080"/>
        </w:tabs>
      </w:pPr>
    </w:p>
    <w:p w14:paraId="024B24C6" w14:textId="77777777" w:rsidR="00CD3D0A" w:rsidRDefault="00CD3D0A">
      <w:pPr>
        <w:tabs>
          <w:tab w:val="left" w:pos="1080"/>
        </w:tabs>
        <w:rPr>
          <w:rFonts w:ascii="Arial" w:hAnsi="Arial" w:cs="Arial"/>
          <w:b/>
          <w:sz w:val="20"/>
        </w:rPr>
      </w:pPr>
      <w:r>
        <w:rPr>
          <w:rFonts w:ascii="Arial" w:hAnsi="Arial" w:cs="Arial"/>
          <w:b/>
          <w:sz w:val="20"/>
        </w:rPr>
        <w:t>Question 1.  Firearms Incidents</w:t>
      </w:r>
    </w:p>
    <w:p w14:paraId="17CE81CB" w14:textId="77777777" w:rsidR="00CD3D0A" w:rsidRDefault="00CD3D0A">
      <w:pPr>
        <w:tabs>
          <w:tab w:val="left" w:pos="1080"/>
        </w:tabs>
        <w:ind w:firstLine="720"/>
        <w:rPr>
          <w:rFonts w:ascii="Arial" w:hAnsi="Arial" w:cs="Arial"/>
          <w:sz w:val="20"/>
        </w:rPr>
      </w:pPr>
    </w:p>
    <w:p w14:paraId="6856159F" w14:textId="77777777" w:rsidR="00CD3D0A" w:rsidRDefault="00CD3D0A">
      <w:pPr>
        <w:tabs>
          <w:tab w:val="left" w:pos="1080"/>
        </w:tabs>
        <w:ind w:firstLine="720"/>
        <w:rPr>
          <w:rFonts w:ascii="Arial" w:hAnsi="Arial" w:cs="Arial"/>
          <w:sz w:val="20"/>
        </w:rPr>
      </w:pPr>
      <w:r>
        <w:rPr>
          <w:rFonts w:ascii="Arial" w:hAnsi="Arial" w:cs="Arial"/>
          <w:sz w:val="20"/>
        </w:rPr>
        <w:t>1a.  Number of students who were found to have brought or possessed a firearm in school</w:t>
      </w:r>
    </w:p>
    <w:p w14:paraId="4988738A" w14:textId="77777777" w:rsidR="00CD3D0A" w:rsidRDefault="00CD3D0A">
      <w:pPr>
        <w:tabs>
          <w:tab w:val="left" w:pos="1080"/>
        </w:tabs>
        <w:rPr>
          <w:rFonts w:ascii="Arial" w:hAnsi="Arial" w:cs="Arial"/>
          <w:sz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1797"/>
        <w:gridCol w:w="1792"/>
        <w:gridCol w:w="1796"/>
        <w:gridCol w:w="1849"/>
      </w:tblGrid>
      <w:tr w:rsidR="00CD3D0A" w14:paraId="2EF7E16F" w14:textId="77777777">
        <w:tc>
          <w:tcPr>
            <w:tcW w:w="1622" w:type="dxa"/>
          </w:tcPr>
          <w:p w14:paraId="12C55BD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School Level</w:t>
            </w:r>
          </w:p>
        </w:tc>
        <w:tc>
          <w:tcPr>
            <w:tcW w:w="1797" w:type="dxa"/>
          </w:tcPr>
          <w:p w14:paraId="3861E1E3"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Handguns</w:t>
            </w:r>
          </w:p>
        </w:tc>
        <w:tc>
          <w:tcPr>
            <w:tcW w:w="1792" w:type="dxa"/>
          </w:tcPr>
          <w:p w14:paraId="1E238893"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Rifles or Shotguns</w:t>
            </w:r>
          </w:p>
        </w:tc>
        <w:tc>
          <w:tcPr>
            <w:tcW w:w="1796" w:type="dxa"/>
          </w:tcPr>
          <w:p w14:paraId="543B3157"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Other Firearms</w:t>
            </w:r>
          </w:p>
        </w:tc>
        <w:tc>
          <w:tcPr>
            <w:tcW w:w="1849" w:type="dxa"/>
          </w:tcPr>
          <w:p w14:paraId="7DE0AA72"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Total</w:t>
            </w:r>
          </w:p>
        </w:tc>
      </w:tr>
      <w:tr w:rsidR="00CD3D0A" w14:paraId="2150F121" w14:textId="77777777">
        <w:tc>
          <w:tcPr>
            <w:tcW w:w="1622" w:type="dxa"/>
          </w:tcPr>
          <w:p w14:paraId="7690294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Elementary</w:t>
            </w:r>
          </w:p>
        </w:tc>
        <w:tc>
          <w:tcPr>
            <w:tcW w:w="1797" w:type="dxa"/>
            <w:vAlign w:val="center"/>
          </w:tcPr>
          <w:p w14:paraId="138C6D5A"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792" w:type="dxa"/>
            <w:vAlign w:val="center"/>
          </w:tcPr>
          <w:p w14:paraId="0D4BC02F"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2E187E2D"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7CAD598A"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w:t>
            </w:r>
          </w:p>
        </w:tc>
      </w:tr>
      <w:tr w:rsidR="00CD3D0A" w14:paraId="2E6DD61D" w14:textId="77777777">
        <w:tc>
          <w:tcPr>
            <w:tcW w:w="1622" w:type="dxa"/>
          </w:tcPr>
          <w:p w14:paraId="393F4B5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Junior High</w:t>
            </w:r>
          </w:p>
        </w:tc>
        <w:tc>
          <w:tcPr>
            <w:tcW w:w="1797" w:type="dxa"/>
            <w:vAlign w:val="center"/>
          </w:tcPr>
          <w:p w14:paraId="4C3A25F7"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w:t>
            </w:r>
          </w:p>
        </w:tc>
        <w:tc>
          <w:tcPr>
            <w:tcW w:w="1792" w:type="dxa"/>
            <w:vAlign w:val="center"/>
          </w:tcPr>
          <w:p w14:paraId="6DCF5B01"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46E3333E"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1531B15C"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w:t>
            </w:r>
          </w:p>
        </w:tc>
      </w:tr>
      <w:tr w:rsidR="00CD3D0A" w14:paraId="734AF8E1" w14:textId="77777777">
        <w:tc>
          <w:tcPr>
            <w:tcW w:w="1622" w:type="dxa"/>
          </w:tcPr>
          <w:p w14:paraId="46BBD92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Senior High</w:t>
            </w:r>
          </w:p>
        </w:tc>
        <w:tc>
          <w:tcPr>
            <w:tcW w:w="1797" w:type="dxa"/>
            <w:vAlign w:val="center"/>
          </w:tcPr>
          <w:p w14:paraId="2F864CA4"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17</w:t>
            </w:r>
          </w:p>
        </w:tc>
        <w:tc>
          <w:tcPr>
            <w:tcW w:w="1792" w:type="dxa"/>
            <w:vAlign w:val="center"/>
          </w:tcPr>
          <w:p w14:paraId="4E36EE25"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4</w:t>
            </w:r>
          </w:p>
        </w:tc>
        <w:tc>
          <w:tcPr>
            <w:tcW w:w="1796" w:type="dxa"/>
            <w:vAlign w:val="center"/>
          </w:tcPr>
          <w:p w14:paraId="2C5ACE9E"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32B560AF"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21</w:t>
            </w:r>
          </w:p>
        </w:tc>
      </w:tr>
      <w:tr w:rsidR="00CD3D0A" w14:paraId="6188903D" w14:textId="77777777">
        <w:tc>
          <w:tcPr>
            <w:tcW w:w="1622" w:type="dxa"/>
          </w:tcPr>
          <w:p w14:paraId="1E3AD1B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797" w:type="dxa"/>
            <w:vAlign w:val="center"/>
          </w:tcPr>
          <w:p w14:paraId="518D1F31"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22</w:t>
            </w:r>
          </w:p>
        </w:tc>
        <w:tc>
          <w:tcPr>
            <w:tcW w:w="1792" w:type="dxa"/>
            <w:vAlign w:val="center"/>
          </w:tcPr>
          <w:p w14:paraId="2DF28B58"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4</w:t>
            </w:r>
          </w:p>
        </w:tc>
        <w:tc>
          <w:tcPr>
            <w:tcW w:w="1796" w:type="dxa"/>
            <w:vAlign w:val="center"/>
          </w:tcPr>
          <w:p w14:paraId="4CD88210"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29028A83"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26</w:t>
            </w:r>
          </w:p>
        </w:tc>
      </w:tr>
    </w:tbl>
    <w:p w14:paraId="4F126D65" w14:textId="77777777" w:rsidR="00CD3D0A" w:rsidRDefault="00CD3D0A">
      <w:pPr>
        <w:tabs>
          <w:tab w:val="left" w:pos="1080"/>
        </w:tabs>
        <w:jc w:val="left"/>
        <w:rPr>
          <w:rFonts w:ascii="Arial" w:hAnsi="Arial" w:cs="Arial"/>
          <w:sz w:val="20"/>
        </w:rPr>
      </w:pPr>
    </w:p>
    <w:p w14:paraId="10FB917D" w14:textId="77777777" w:rsidR="00CD3D0A" w:rsidRDefault="00CD3D0A">
      <w:pPr>
        <w:tabs>
          <w:tab w:val="left" w:pos="1080"/>
        </w:tabs>
        <w:rPr>
          <w:rFonts w:ascii="Arial" w:hAnsi="Arial" w:cs="Arial"/>
          <w:sz w:val="20"/>
        </w:rPr>
      </w:pPr>
    </w:p>
    <w:p w14:paraId="1E091B10" w14:textId="77777777" w:rsidR="00CD3D0A" w:rsidRDefault="00CD3D0A">
      <w:pPr>
        <w:tabs>
          <w:tab w:val="left" w:pos="1080"/>
        </w:tabs>
        <w:rPr>
          <w:rFonts w:ascii="Arial" w:hAnsi="Arial" w:cs="Arial"/>
          <w:b/>
          <w:sz w:val="20"/>
        </w:rPr>
      </w:pPr>
      <w:r>
        <w:rPr>
          <w:rFonts w:ascii="Arial" w:hAnsi="Arial" w:cs="Arial"/>
          <w:b/>
          <w:sz w:val="20"/>
        </w:rPr>
        <w:t>Question 2.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5"/>
        <w:gridCol w:w="1989"/>
        <w:gridCol w:w="1530"/>
      </w:tblGrid>
      <w:tr w:rsidR="00CD3D0A" w14:paraId="572A9A2F" w14:textId="77777777">
        <w:tc>
          <w:tcPr>
            <w:tcW w:w="802" w:type="dxa"/>
            <w:tcBorders>
              <w:bottom w:val="single" w:sz="12" w:space="0" w:color="auto"/>
            </w:tcBorders>
          </w:tcPr>
          <w:p w14:paraId="5E60068F" w14:textId="77777777" w:rsidR="00CD3D0A" w:rsidRDefault="00CD3D0A">
            <w:pPr>
              <w:tabs>
                <w:tab w:val="left" w:pos="1080"/>
              </w:tabs>
              <w:spacing w:before="60" w:after="60"/>
              <w:rPr>
                <w:rFonts w:ascii="Arial" w:hAnsi="Arial" w:cs="Arial"/>
                <w:sz w:val="18"/>
                <w:szCs w:val="18"/>
              </w:rPr>
            </w:pPr>
          </w:p>
        </w:tc>
        <w:tc>
          <w:tcPr>
            <w:tcW w:w="5255" w:type="dxa"/>
            <w:tcBorders>
              <w:bottom w:val="single" w:sz="12" w:space="0" w:color="auto"/>
            </w:tcBorders>
          </w:tcPr>
          <w:p w14:paraId="24E87C4F"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05F5ACCF"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30" w:type="dxa"/>
            <w:tcBorders>
              <w:bottom w:val="single" w:sz="12" w:space="0" w:color="auto"/>
            </w:tcBorders>
          </w:tcPr>
          <w:p w14:paraId="3CF326F7"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786B60DF" w14:textId="77777777">
        <w:tc>
          <w:tcPr>
            <w:tcW w:w="802" w:type="dxa"/>
            <w:tcBorders>
              <w:top w:val="single" w:sz="12" w:space="0" w:color="auto"/>
              <w:bottom w:val="single" w:sz="2" w:space="0" w:color="auto"/>
              <w:right w:val="single" w:sz="2" w:space="0" w:color="auto"/>
            </w:tcBorders>
            <w:vAlign w:val="center"/>
          </w:tcPr>
          <w:p w14:paraId="1869EFB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2a.</w:t>
            </w:r>
          </w:p>
        </w:tc>
        <w:tc>
          <w:tcPr>
            <w:tcW w:w="5255" w:type="dxa"/>
            <w:tcBorders>
              <w:top w:val="single" w:sz="12" w:space="0" w:color="auto"/>
              <w:left w:val="single" w:sz="2" w:space="0" w:color="auto"/>
              <w:bottom w:val="single" w:sz="2" w:space="0" w:color="auto"/>
              <w:right w:val="single" w:sz="2" w:space="0" w:color="auto"/>
            </w:tcBorders>
            <w:vAlign w:val="center"/>
          </w:tcPr>
          <w:p w14:paraId="331E15E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modified</w:t>
            </w:r>
          </w:p>
        </w:tc>
        <w:tc>
          <w:tcPr>
            <w:tcW w:w="1989" w:type="dxa"/>
            <w:tcBorders>
              <w:top w:val="single" w:sz="12" w:space="0" w:color="auto"/>
              <w:left w:val="single" w:sz="2" w:space="0" w:color="auto"/>
              <w:bottom w:val="single" w:sz="2" w:space="0" w:color="auto"/>
              <w:right w:val="single" w:sz="2" w:space="0" w:color="auto"/>
            </w:tcBorders>
            <w:vAlign w:val="center"/>
          </w:tcPr>
          <w:p w14:paraId="2439F669"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5</w:t>
            </w:r>
          </w:p>
        </w:tc>
        <w:tc>
          <w:tcPr>
            <w:tcW w:w="1530" w:type="dxa"/>
            <w:tcBorders>
              <w:top w:val="single" w:sz="12" w:space="0" w:color="auto"/>
              <w:left w:val="single" w:sz="2" w:space="0" w:color="auto"/>
              <w:bottom w:val="single" w:sz="2" w:space="0" w:color="auto"/>
            </w:tcBorders>
            <w:vAlign w:val="center"/>
          </w:tcPr>
          <w:p w14:paraId="5EAEF149"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19</w:t>
            </w:r>
          </w:p>
        </w:tc>
      </w:tr>
      <w:tr w:rsidR="00CD3D0A" w14:paraId="5772E67F" w14:textId="77777777">
        <w:tc>
          <w:tcPr>
            <w:tcW w:w="802" w:type="dxa"/>
            <w:tcBorders>
              <w:top w:val="single" w:sz="2" w:space="0" w:color="auto"/>
              <w:bottom w:val="single" w:sz="2" w:space="0" w:color="auto"/>
              <w:right w:val="single" w:sz="2" w:space="0" w:color="auto"/>
            </w:tcBorders>
            <w:vAlign w:val="center"/>
          </w:tcPr>
          <w:p w14:paraId="4A7045A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2b.</w:t>
            </w:r>
          </w:p>
        </w:tc>
        <w:tc>
          <w:tcPr>
            <w:tcW w:w="5255" w:type="dxa"/>
            <w:tcBorders>
              <w:top w:val="single" w:sz="2" w:space="0" w:color="auto"/>
              <w:left w:val="single" w:sz="2" w:space="0" w:color="auto"/>
              <w:bottom w:val="single" w:sz="2" w:space="0" w:color="auto"/>
              <w:right w:val="single" w:sz="2" w:space="0" w:color="auto"/>
            </w:tcBorders>
            <w:vAlign w:val="center"/>
          </w:tcPr>
          <w:p w14:paraId="502D984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not modified</w:t>
            </w:r>
          </w:p>
        </w:tc>
        <w:tc>
          <w:tcPr>
            <w:tcW w:w="1989" w:type="dxa"/>
            <w:tcBorders>
              <w:top w:val="single" w:sz="2" w:space="0" w:color="auto"/>
              <w:left w:val="single" w:sz="2" w:space="0" w:color="auto"/>
              <w:bottom w:val="single" w:sz="2" w:space="0" w:color="auto"/>
              <w:right w:val="single" w:sz="2" w:space="0" w:color="auto"/>
            </w:tcBorders>
            <w:vAlign w:val="center"/>
          </w:tcPr>
          <w:p w14:paraId="00387A06"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21</w:t>
            </w:r>
          </w:p>
        </w:tc>
        <w:tc>
          <w:tcPr>
            <w:tcW w:w="1530" w:type="dxa"/>
            <w:tcBorders>
              <w:top w:val="single" w:sz="2" w:space="0" w:color="auto"/>
              <w:left w:val="single" w:sz="2" w:space="0" w:color="auto"/>
              <w:bottom w:val="single" w:sz="2" w:space="0" w:color="auto"/>
            </w:tcBorders>
            <w:vAlign w:val="center"/>
          </w:tcPr>
          <w:p w14:paraId="11ADE690"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81</w:t>
            </w:r>
          </w:p>
        </w:tc>
      </w:tr>
      <w:tr w:rsidR="00CD3D0A" w14:paraId="181F5019" w14:textId="77777777">
        <w:tc>
          <w:tcPr>
            <w:tcW w:w="802" w:type="dxa"/>
            <w:tcBorders>
              <w:top w:val="single" w:sz="2" w:space="0" w:color="auto"/>
              <w:bottom w:val="single" w:sz="12" w:space="0" w:color="auto"/>
            </w:tcBorders>
            <w:vAlign w:val="center"/>
          </w:tcPr>
          <w:p w14:paraId="6E018994" w14:textId="77777777" w:rsidR="00CD3D0A" w:rsidRDefault="00CD3D0A">
            <w:pPr>
              <w:tabs>
                <w:tab w:val="left" w:pos="1080"/>
              </w:tabs>
              <w:spacing w:before="60" w:after="60"/>
              <w:jc w:val="left"/>
              <w:rPr>
                <w:rFonts w:ascii="Arial" w:hAnsi="Arial" w:cs="Arial"/>
                <w:sz w:val="18"/>
                <w:szCs w:val="18"/>
              </w:rPr>
            </w:pPr>
          </w:p>
        </w:tc>
        <w:tc>
          <w:tcPr>
            <w:tcW w:w="5255" w:type="dxa"/>
            <w:tcBorders>
              <w:top w:val="single" w:sz="2" w:space="0" w:color="auto"/>
              <w:left w:val="nil"/>
              <w:bottom w:val="single" w:sz="12" w:space="0" w:color="auto"/>
              <w:right w:val="single" w:sz="2" w:space="0" w:color="auto"/>
            </w:tcBorders>
            <w:vAlign w:val="center"/>
          </w:tcPr>
          <w:p w14:paraId="4C07F75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68A79E56"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26</w:t>
            </w:r>
          </w:p>
        </w:tc>
        <w:tc>
          <w:tcPr>
            <w:tcW w:w="1530" w:type="dxa"/>
            <w:tcBorders>
              <w:top w:val="single" w:sz="2" w:space="0" w:color="auto"/>
              <w:left w:val="single" w:sz="2" w:space="0" w:color="auto"/>
              <w:bottom w:val="single" w:sz="12" w:space="0" w:color="auto"/>
            </w:tcBorders>
            <w:vAlign w:val="center"/>
          </w:tcPr>
          <w:p w14:paraId="01724720"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100</w:t>
            </w:r>
          </w:p>
        </w:tc>
      </w:tr>
    </w:tbl>
    <w:p w14:paraId="04508EC7" w14:textId="77777777" w:rsidR="00CD3D0A" w:rsidRDefault="00CD3D0A">
      <w:pPr>
        <w:tabs>
          <w:tab w:val="left" w:pos="1080"/>
        </w:tabs>
        <w:rPr>
          <w:rFonts w:ascii="Arial" w:hAnsi="Arial" w:cs="Arial"/>
          <w:sz w:val="20"/>
        </w:rPr>
      </w:pPr>
    </w:p>
    <w:p w14:paraId="2182100B" w14:textId="77777777" w:rsidR="00CD3D0A" w:rsidRDefault="00CD3D0A">
      <w:pPr>
        <w:tabs>
          <w:tab w:val="left" w:pos="1080"/>
        </w:tabs>
        <w:rPr>
          <w:rFonts w:ascii="Arial" w:hAnsi="Arial" w:cs="Arial"/>
          <w:b/>
          <w:sz w:val="20"/>
        </w:rPr>
      </w:pPr>
      <w:r>
        <w:rPr>
          <w:rFonts w:ascii="Arial" w:hAnsi="Arial" w:cs="Arial"/>
          <w:b/>
          <w:sz w:val="20"/>
        </w:rPr>
        <w:t>Question 3.  Alternative Placements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7"/>
        <w:gridCol w:w="1989"/>
        <w:gridCol w:w="1528"/>
      </w:tblGrid>
      <w:tr w:rsidR="00CD3D0A" w14:paraId="1194FFBE" w14:textId="77777777">
        <w:tc>
          <w:tcPr>
            <w:tcW w:w="802" w:type="dxa"/>
            <w:tcBorders>
              <w:bottom w:val="single" w:sz="12" w:space="0" w:color="auto"/>
            </w:tcBorders>
          </w:tcPr>
          <w:p w14:paraId="15AE4A7B" w14:textId="77777777" w:rsidR="00CD3D0A" w:rsidRDefault="00CD3D0A">
            <w:pPr>
              <w:tabs>
                <w:tab w:val="left" w:pos="1080"/>
              </w:tabs>
              <w:spacing w:before="60" w:after="60"/>
              <w:rPr>
                <w:rFonts w:ascii="Arial" w:hAnsi="Arial" w:cs="Arial"/>
                <w:sz w:val="18"/>
                <w:szCs w:val="18"/>
              </w:rPr>
            </w:pPr>
          </w:p>
        </w:tc>
        <w:tc>
          <w:tcPr>
            <w:tcW w:w="5257" w:type="dxa"/>
            <w:tcBorders>
              <w:bottom w:val="single" w:sz="12" w:space="0" w:color="auto"/>
            </w:tcBorders>
          </w:tcPr>
          <w:p w14:paraId="5A6C0FA9"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7EA1A6B6"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28" w:type="dxa"/>
            <w:tcBorders>
              <w:bottom w:val="single" w:sz="12" w:space="0" w:color="auto"/>
            </w:tcBorders>
          </w:tcPr>
          <w:p w14:paraId="1A85943F"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47B2E9E9" w14:textId="77777777">
        <w:tc>
          <w:tcPr>
            <w:tcW w:w="802" w:type="dxa"/>
            <w:tcBorders>
              <w:top w:val="single" w:sz="12" w:space="0" w:color="auto"/>
              <w:bottom w:val="single" w:sz="2" w:space="0" w:color="auto"/>
              <w:right w:val="single" w:sz="2" w:space="0" w:color="auto"/>
            </w:tcBorders>
            <w:vAlign w:val="center"/>
          </w:tcPr>
          <w:p w14:paraId="1C23E11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3a.</w:t>
            </w:r>
          </w:p>
        </w:tc>
        <w:tc>
          <w:tcPr>
            <w:tcW w:w="5257" w:type="dxa"/>
            <w:tcBorders>
              <w:top w:val="single" w:sz="12" w:space="0" w:color="auto"/>
              <w:left w:val="single" w:sz="2" w:space="0" w:color="auto"/>
              <w:bottom w:val="single" w:sz="2" w:space="0" w:color="auto"/>
              <w:right w:val="single" w:sz="2" w:space="0" w:color="auto"/>
            </w:tcBorders>
            <w:vAlign w:val="center"/>
          </w:tcPr>
          <w:p w14:paraId="277FB4C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modified expulsions</w:t>
            </w:r>
          </w:p>
        </w:tc>
        <w:tc>
          <w:tcPr>
            <w:tcW w:w="1989" w:type="dxa"/>
            <w:tcBorders>
              <w:top w:val="single" w:sz="12" w:space="0" w:color="auto"/>
              <w:left w:val="single" w:sz="2" w:space="0" w:color="auto"/>
              <w:bottom w:val="single" w:sz="2" w:space="0" w:color="auto"/>
              <w:right w:val="single" w:sz="2" w:space="0" w:color="auto"/>
            </w:tcBorders>
            <w:vAlign w:val="center"/>
          </w:tcPr>
          <w:p w14:paraId="69472CAD"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2</w:t>
            </w:r>
          </w:p>
        </w:tc>
        <w:tc>
          <w:tcPr>
            <w:tcW w:w="1528" w:type="dxa"/>
            <w:tcBorders>
              <w:top w:val="single" w:sz="12" w:space="0" w:color="auto"/>
              <w:left w:val="single" w:sz="2" w:space="0" w:color="auto"/>
              <w:bottom w:val="single" w:sz="2" w:space="0" w:color="auto"/>
            </w:tcBorders>
            <w:vAlign w:val="center"/>
          </w:tcPr>
          <w:p w14:paraId="6A89E8BF"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40</w:t>
            </w:r>
          </w:p>
        </w:tc>
      </w:tr>
      <w:tr w:rsidR="00CD3D0A" w14:paraId="241359E6" w14:textId="77777777">
        <w:tc>
          <w:tcPr>
            <w:tcW w:w="802" w:type="dxa"/>
            <w:tcBorders>
              <w:top w:val="single" w:sz="2" w:space="0" w:color="auto"/>
              <w:bottom w:val="single" w:sz="2" w:space="0" w:color="auto"/>
              <w:right w:val="single" w:sz="2" w:space="0" w:color="auto"/>
            </w:tcBorders>
            <w:vAlign w:val="center"/>
          </w:tcPr>
          <w:p w14:paraId="35C4798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3b.</w:t>
            </w:r>
          </w:p>
        </w:tc>
        <w:tc>
          <w:tcPr>
            <w:tcW w:w="5257" w:type="dxa"/>
            <w:tcBorders>
              <w:top w:val="single" w:sz="2" w:space="0" w:color="auto"/>
              <w:left w:val="single" w:sz="2" w:space="0" w:color="auto"/>
              <w:bottom w:val="single" w:sz="2" w:space="0" w:color="auto"/>
              <w:right w:val="single" w:sz="2" w:space="0" w:color="auto"/>
            </w:tcBorders>
            <w:vAlign w:val="center"/>
          </w:tcPr>
          <w:p w14:paraId="4D76B00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non-modified expulsions</w:t>
            </w:r>
          </w:p>
        </w:tc>
        <w:tc>
          <w:tcPr>
            <w:tcW w:w="1989" w:type="dxa"/>
            <w:tcBorders>
              <w:top w:val="single" w:sz="2" w:space="0" w:color="auto"/>
              <w:left w:val="single" w:sz="2" w:space="0" w:color="auto"/>
              <w:bottom w:val="single" w:sz="2" w:space="0" w:color="auto"/>
              <w:right w:val="single" w:sz="2" w:space="0" w:color="auto"/>
            </w:tcBorders>
            <w:vAlign w:val="center"/>
          </w:tcPr>
          <w:p w14:paraId="5D4C6FD5"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w:t>
            </w:r>
          </w:p>
        </w:tc>
        <w:tc>
          <w:tcPr>
            <w:tcW w:w="1528" w:type="dxa"/>
            <w:tcBorders>
              <w:top w:val="single" w:sz="2" w:space="0" w:color="auto"/>
              <w:left w:val="single" w:sz="2" w:space="0" w:color="auto"/>
              <w:bottom w:val="single" w:sz="2" w:space="0" w:color="auto"/>
            </w:tcBorders>
            <w:vAlign w:val="center"/>
          </w:tcPr>
          <w:p w14:paraId="586B366A"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5</w:t>
            </w:r>
          </w:p>
        </w:tc>
      </w:tr>
      <w:tr w:rsidR="00CD3D0A" w14:paraId="48B87AF7" w14:textId="77777777">
        <w:tc>
          <w:tcPr>
            <w:tcW w:w="802" w:type="dxa"/>
            <w:tcBorders>
              <w:top w:val="single" w:sz="2" w:space="0" w:color="auto"/>
              <w:bottom w:val="single" w:sz="12" w:space="0" w:color="auto"/>
            </w:tcBorders>
            <w:vAlign w:val="center"/>
          </w:tcPr>
          <w:p w14:paraId="156C9AC8" w14:textId="77777777" w:rsidR="00CD3D0A" w:rsidRDefault="00CD3D0A">
            <w:pPr>
              <w:tabs>
                <w:tab w:val="left" w:pos="1080"/>
              </w:tabs>
              <w:spacing w:before="60" w:after="60"/>
              <w:jc w:val="left"/>
              <w:rPr>
                <w:rFonts w:ascii="Arial" w:hAnsi="Arial" w:cs="Arial"/>
                <w:sz w:val="18"/>
                <w:szCs w:val="18"/>
              </w:rPr>
            </w:pPr>
          </w:p>
        </w:tc>
        <w:tc>
          <w:tcPr>
            <w:tcW w:w="5257" w:type="dxa"/>
            <w:tcBorders>
              <w:top w:val="single" w:sz="2" w:space="0" w:color="auto"/>
              <w:left w:val="nil"/>
              <w:bottom w:val="single" w:sz="12" w:space="0" w:color="auto"/>
              <w:right w:val="single" w:sz="2" w:space="0" w:color="auto"/>
            </w:tcBorders>
            <w:vAlign w:val="center"/>
          </w:tcPr>
          <w:p w14:paraId="027AB66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38B4A61F"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3</w:t>
            </w:r>
          </w:p>
        </w:tc>
        <w:tc>
          <w:tcPr>
            <w:tcW w:w="1528" w:type="dxa"/>
            <w:tcBorders>
              <w:top w:val="single" w:sz="2" w:space="0" w:color="auto"/>
              <w:left w:val="single" w:sz="2" w:space="0" w:color="auto"/>
              <w:bottom w:val="single" w:sz="12" w:space="0" w:color="auto"/>
            </w:tcBorders>
            <w:vAlign w:val="center"/>
          </w:tcPr>
          <w:p w14:paraId="0555D426"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12</w:t>
            </w:r>
          </w:p>
        </w:tc>
      </w:tr>
    </w:tbl>
    <w:p w14:paraId="6852224E" w14:textId="77777777" w:rsidR="00CD3D0A" w:rsidRDefault="00CD3D0A">
      <w:pPr>
        <w:tabs>
          <w:tab w:val="left" w:pos="1080"/>
        </w:tabs>
        <w:rPr>
          <w:rFonts w:ascii="Arial" w:hAnsi="Arial" w:cs="Arial"/>
          <w:sz w:val="20"/>
        </w:rPr>
      </w:pPr>
    </w:p>
    <w:p w14:paraId="31FAFC9A" w14:textId="77777777" w:rsidR="00CD3D0A" w:rsidRDefault="00CD3D0A">
      <w:pPr>
        <w:tabs>
          <w:tab w:val="left" w:pos="1080"/>
        </w:tabs>
        <w:rPr>
          <w:rFonts w:ascii="Arial" w:hAnsi="Arial" w:cs="Arial"/>
          <w:b/>
          <w:sz w:val="20"/>
        </w:rPr>
      </w:pPr>
      <w:r>
        <w:rPr>
          <w:rFonts w:ascii="Arial" w:hAnsi="Arial" w:cs="Arial"/>
          <w:b/>
          <w:sz w:val="20"/>
        </w:rPr>
        <w:t>Question 4.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1584"/>
        <w:gridCol w:w="1584"/>
      </w:tblGrid>
      <w:tr w:rsidR="00CD3D0A" w14:paraId="1801722B" w14:textId="77777777">
        <w:tc>
          <w:tcPr>
            <w:tcW w:w="828" w:type="dxa"/>
            <w:tcBorders>
              <w:bottom w:val="single" w:sz="12" w:space="0" w:color="auto"/>
            </w:tcBorders>
          </w:tcPr>
          <w:p w14:paraId="04B979DD"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5A84C590" w14:textId="77777777" w:rsidR="00CD3D0A" w:rsidRDefault="00CD3D0A">
            <w:pPr>
              <w:tabs>
                <w:tab w:val="left" w:pos="1080"/>
              </w:tabs>
              <w:spacing w:before="60" w:after="60"/>
              <w:rPr>
                <w:rFonts w:ascii="Arial" w:hAnsi="Arial" w:cs="Arial"/>
                <w:sz w:val="18"/>
                <w:szCs w:val="18"/>
              </w:rPr>
            </w:pPr>
          </w:p>
        </w:tc>
        <w:tc>
          <w:tcPr>
            <w:tcW w:w="1584" w:type="dxa"/>
            <w:tcBorders>
              <w:bottom w:val="single" w:sz="12" w:space="0" w:color="auto"/>
            </w:tcBorders>
          </w:tcPr>
          <w:p w14:paraId="329BFA95"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84" w:type="dxa"/>
            <w:tcBorders>
              <w:bottom w:val="single" w:sz="12" w:space="0" w:color="auto"/>
            </w:tcBorders>
          </w:tcPr>
          <w:p w14:paraId="24E8F4BB"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143CF04C" w14:textId="77777777">
        <w:tc>
          <w:tcPr>
            <w:tcW w:w="828" w:type="dxa"/>
            <w:tcBorders>
              <w:top w:val="single" w:sz="12" w:space="0" w:color="auto"/>
              <w:bottom w:val="single" w:sz="2" w:space="0" w:color="auto"/>
              <w:right w:val="single" w:sz="2" w:space="0" w:color="auto"/>
            </w:tcBorders>
            <w:vAlign w:val="center"/>
          </w:tcPr>
          <w:p w14:paraId="0A8592F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4a.</w:t>
            </w:r>
          </w:p>
        </w:tc>
        <w:tc>
          <w:tcPr>
            <w:tcW w:w="5580" w:type="dxa"/>
            <w:tcBorders>
              <w:top w:val="single" w:sz="12" w:space="0" w:color="auto"/>
              <w:left w:val="single" w:sz="2" w:space="0" w:color="auto"/>
              <w:bottom w:val="single" w:sz="2" w:space="0" w:color="auto"/>
              <w:right w:val="single" w:sz="2" w:space="0" w:color="auto"/>
            </w:tcBorders>
            <w:vAlign w:val="center"/>
          </w:tcPr>
          <w:p w14:paraId="4164FD0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disabled students</w:t>
            </w:r>
          </w:p>
        </w:tc>
        <w:tc>
          <w:tcPr>
            <w:tcW w:w="1584" w:type="dxa"/>
            <w:tcBorders>
              <w:top w:val="single" w:sz="12" w:space="0" w:color="auto"/>
              <w:left w:val="single" w:sz="2" w:space="0" w:color="auto"/>
              <w:bottom w:val="single" w:sz="2" w:space="0" w:color="auto"/>
              <w:right w:val="single" w:sz="2" w:space="0" w:color="auto"/>
            </w:tcBorders>
            <w:vAlign w:val="center"/>
          </w:tcPr>
          <w:p w14:paraId="5A4BDED1"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w:t>
            </w:r>
          </w:p>
        </w:tc>
        <w:tc>
          <w:tcPr>
            <w:tcW w:w="1584" w:type="dxa"/>
            <w:tcBorders>
              <w:top w:val="single" w:sz="12" w:space="0" w:color="auto"/>
              <w:left w:val="single" w:sz="2" w:space="0" w:color="auto"/>
              <w:bottom w:val="single" w:sz="2" w:space="0" w:color="auto"/>
            </w:tcBorders>
            <w:vAlign w:val="center"/>
          </w:tcPr>
          <w:p w14:paraId="2BAFD9A2"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20</w:t>
            </w:r>
          </w:p>
        </w:tc>
      </w:tr>
      <w:tr w:rsidR="00CD3D0A" w14:paraId="727F40AF" w14:textId="77777777">
        <w:tc>
          <w:tcPr>
            <w:tcW w:w="828" w:type="dxa"/>
            <w:tcBorders>
              <w:top w:val="single" w:sz="2" w:space="0" w:color="auto"/>
              <w:bottom w:val="single" w:sz="2" w:space="0" w:color="auto"/>
              <w:right w:val="single" w:sz="2" w:space="0" w:color="auto"/>
            </w:tcBorders>
            <w:vAlign w:val="center"/>
          </w:tcPr>
          <w:p w14:paraId="00DB624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4b.</w:t>
            </w:r>
          </w:p>
        </w:tc>
        <w:tc>
          <w:tcPr>
            <w:tcW w:w="5580" w:type="dxa"/>
            <w:tcBorders>
              <w:top w:val="single" w:sz="2" w:space="0" w:color="auto"/>
              <w:left w:val="single" w:sz="2" w:space="0" w:color="auto"/>
              <w:bottom w:val="single" w:sz="2" w:space="0" w:color="auto"/>
              <w:right w:val="single" w:sz="2" w:space="0" w:color="auto"/>
            </w:tcBorders>
            <w:vAlign w:val="center"/>
          </w:tcPr>
          <w:p w14:paraId="7B5659B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nondisabled students</w:t>
            </w:r>
          </w:p>
        </w:tc>
        <w:tc>
          <w:tcPr>
            <w:tcW w:w="1584" w:type="dxa"/>
            <w:tcBorders>
              <w:top w:val="single" w:sz="2" w:space="0" w:color="auto"/>
              <w:left w:val="single" w:sz="2" w:space="0" w:color="auto"/>
              <w:bottom w:val="single" w:sz="2" w:space="0" w:color="auto"/>
              <w:right w:val="single" w:sz="2" w:space="0" w:color="auto"/>
            </w:tcBorders>
            <w:vAlign w:val="center"/>
          </w:tcPr>
          <w:p w14:paraId="3ABCC176"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4</w:t>
            </w:r>
          </w:p>
        </w:tc>
        <w:tc>
          <w:tcPr>
            <w:tcW w:w="1584" w:type="dxa"/>
            <w:tcBorders>
              <w:top w:val="single" w:sz="2" w:space="0" w:color="auto"/>
              <w:left w:val="single" w:sz="2" w:space="0" w:color="auto"/>
              <w:bottom w:val="single" w:sz="2" w:space="0" w:color="auto"/>
            </w:tcBorders>
            <w:vAlign w:val="center"/>
          </w:tcPr>
          <w:p w14:paraId="7656942C"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80</w:t>
            </w:r>
          </w:p>
        </w:tc>
      </w:tr>
      <w:tr w:rsidR="00CD3D0A" w14:paraId="7649F2FA" w14:textId="77777777">
        <w:tc>
          <w:tcPr>
            <w:tcW w:w="828" w:type="dxa"/>
            <w:tcBorders>
              <w:top w:val="single" w:sz="2" w:space="0" w:color="auto"/>
              <w:bottom w:val="single" w:sz="12" w:space="0" w:color="auto"/>
            </w:tcBorders>
            <w:vAlign w:val="center"/>
          </w:tcPr>
          <w:p w14:paraId="16E17E93" w14:textId="77777777" w:rsidR="00CD3D0A" w:rsidRDefault="00CD3D0A">
            <w:pPr>
              <w:tabs>
                <w:tab w:val="left" w:pos="1080"/>
              </w:tabs>
              <w:spacing w:before="60" w:after="60"/>
              <w:jc w:val="left"/>
              <w:rPr>
                <w:rFonts w:ascii="Arial" w:hAnsi="Arial" w:cs="Arial"/>
                <w:sz w:val="18"/>
                <w:szCs w:val="18"/>
              </w:rPr>
            </w:pPr>
          </w:p>
        </w:tc>
        <w:tc>
          <w:tcPr>
            <w:tcW w:w="5580" w:type="dxa"/>
            <w:tcBorders>
              <w:top w:val="single" w:sz="2" w:space="0" w:color="auto"/>
              <w:left w:val="nil"/>
              <w:bottom w:val="single" w:sz="12" w:space="0" w:color="auto"/>
              <w:right w:val="single" w:sz="2" w:space="0" w:color="auto"/>
            </w:tcBorders>
            <w:vAlign w:val="center"/>
          </w:tcPr>
          <w:p w14:paraId="63C190C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584" w:type="dxa"/>
            <w:tcBorders>
              <w:top w:val="single" w:sz="2" w:space="0" w:color="auto"/>
              <w:left w:val="single" w:sz="2" w:space="0" w:color="auto"/>
              <w:bottom w:val="single" w:sz="12" w:space="0" w:color="auto"/>
              <w:right w:val="single" w:sz="2" w:space="0" w:color="auto"/>
            </w:tcBorders>
            <w:vAlign w:val="center"/>
          </w:tcPr>
          <w:p w14:paraId="13DB6DFF"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5</w:t>
            </w:r>
          </w:p>
        </w:tc>
        <w:tc>
          <w:tcPr>
            <w:tcW w:w="1584" w:type="dxa"/>
            <w:tcBorders>
              <w:top w:val="single" w:sz="2" w:space="0" w:color="auto"/>
              <w:left w:val="single" w:sz="2" w:space="0" w:color="auto"/>
              <w:bottom w:val="single" w:sz="12" w:space="0" w:color="auto"/>
            </w:tcBorders>
            <w:vAlign w:val="center"/>
          </w:tcPr>
          <w:p w14:paraId="64178B5A"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bl>
    <w:p w14:paraId="0DFB679F" w14:textId="77777777" w:rsidR="00CD3D0A" w:rsidRDefault="00CD3D0A">
      <w:pPr>
        <w:tabs>
          <w:tab w:val="left" w:pos="1080"/>
        </w:tabs>
        <w:rPr>
          <w:rFonts w:ascii="Arial" w:hAnsi="Arial" w:cs="Arial"/>
          <w:sz w:val="20"/>
        </w:rPr>
      </w:pPr>
    </w:p>
    <w:p w14:paraId="00C2E98D" w14:textId="77777777" w:rsidR="00CD3D0A" w:rsidRDefault="00CD3D0A">
      <w:pPr>
        <w:tabs>
          <w:tab w:val="left" w:pos="1080"/>
        </w:tabs>
        <w:rPr>
          <w:rFonts w:ascii="Arial" w:hAnsi="Arial" w:cs="Arial"/>
          <w:b/>
          <w:sz w:val="20"/>
        </w:rPr>
      </w:pPr>
      <w:r>
        <w:rPr>
          <w:rFonts w:ascii="Arial" w:hAnsi="Arial" w:cs="Arial"/>
          <w:b/>
          <w:sz w:val="20"/>
        </w:rPr>
        <w:t xml:space="preserve">Question 7.  </w:t>
      </w:r>
      <w:r>
        <w:rPr>
          <w:rFonts w:ascii="Arial" w:hAnsi="Arial" w:cs="Arial"/>
          <w:b/>
          <w:i/>
          <w:sz w:val="20"/>
        </w:rPr>
        <w:t xml:space="preserve">GFSA </w:t>
      </w:r>
      <w:r>
        <w:rPr>
          <w:rFonts w:ascii="Arial" w:hAnsi="Arial" w:cs="Arial"/>
          <w:b/>
          <w:sz w:val="20"/>
        </w:rPr>
        <w:t>Submission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7164"/>
        <w:gridCol w:w="1584"/>
      </w:tblGrid>
      <w:tr w:rsidR="00CD3D0A" w14:paraId="4DE8D2E8" w14:textId="77777777">
        <w:tc>
          <w:tcPr>
            <w:tcW w:w="828" w:type="dxa"/>
            <w:tcBorders>
              <w:bottom w:val="single" w:sz="12" w:space="0" w:color="auto"/>
            </w:tcBorders>
          </w:tcPr>
          <w:p w14:paraId="50866ED5" w14:textId="77777777" w:rsidR="00CD3D0A" w:rsidRDefault="00CD3D0A">
            <w:pPr>
              <w:tabs>
                <w:tab w:val="left" w:pos="1080"/>
              </w:tabs>
              <w:spacing w:before="60" w:after="60"/>
              <w:rPr>
                <w:rFonts w:ascii="Arial" w:hAnsi="Arial" w:cs="Arial"/>
                <w:sz w:val="18"/>
                <w:szCs w:val="18"/>
              </w:rPr>
            </w:pPr>
          </w:p>
        </w:tc>
        <w:tc>
          <w:tcPr>
            <w:tcW w:w="7164" w:type="dxa"/>
            <w:tcBorders>
              <w:bottom w:val="single" w:sz="12" w:space="0" w:color="auto"/>
            </w:tcBorders>
          </w:tcPr>
          <w:p w14:paraId="5056CC74" w14:textId="77777777" w:rsidR="00CD3D0A" w:rsidRDefault="00CD3D0A">
            <w:pPr>
              <w:tabs>
                <w:tab w:val="left" w:pos="1080"/>
              </w:tabs>
              <w:spacing w:before="60" w:after="60"/>
              <w:jc w:val="center"/>
              <w:rPr>
                <w:rFonts w:ascii="Arial" w:hAnsi="Arial" w:cs="Arial"/>
                <w:sz w:val="18"/>
                <w:szCs w:val="18"/>
              </w:rPr>
            </w:pPr>
          </w:p>
        </w:tc>
        <w:tc>
          <w:tcPr>
            <w:tcW w:w="1584" w:type="dxa"/>
            <w:tcBorders>
              <w:bottom w:val="single" w:sz="12" w:space="0" w:color="auto"/>
            </w:tcBorders>
          </w:tcPr>
          <w:p w14:paraId="2CEE52BC"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3A4930AB" w14:textId="77777777">
        <w:tc>
          <w:tcPr>
            <w:tcW w:w="828" w:type="dxa"/>
            <w:tcBorders>
              <w:top w:val="single" w:sz="12" w:space="0" w:color="auto"/>
              <w:bottom w:val="single" w:sz="2" w:space="0" w:color="auto"/>
              <w:right w:val="single" w:sz="2" w:space="0" w:color="auto"/>
            </w:tcBorders>
            <w:vAlign w:val="center"/>
          </w:tcPr>
          <w:p w14:paraId="77EFFB9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7a.</w:t>
            </w:r>
          </w:p>
        </w:tc>
        <w:tc>
          <w:tcPr>
            <w:tcW w:w="7164" w:type="dxa"/>
            <w:tcBorders>
              <w:top w:val="single" w:sz="12" w:space="0" w:color="auto"/>
              <w:left w:val="single" w:sz="2" w:space="0" w:color="auto"/>
              <w:bottom w:val="single" w:sz="2" w:space="0" w:color="auto"/>
              <w:right w:val="single" w:sz="2" w:space="0" w:color="auto"/>
            </w:tcBorders>
            <w:vAlign w:val="center"/>
          </w:tcPr>
          <w:p w14:paraId="4C941D4F"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LEAs that submitted a </w:t>
            </w:r>
            <w:r>
              <w:rPr>
                <w:rFonts w:ascii="Arial" w:hAnsi="Arial" w:cs="Arial"/>
                <w:i/>
                <w:sz w:val="18"/>
                <w:szCs w:val="18"/>
              </w:rPr>
              <w:t>GFSA</w:t>
            </w:r>
            <w:r>
              <w:rPr>
                <w:rFonts w:ascii="Arial" w:hAnsi="Arial" w:cs="Arial"/>
                <w:sz w:val="18"/>
                <w:szCs w:val="18"/>
              </w:rPr>
              <w:t xml:space="preserve"> report to the state</w:t>
            </w:r>
          </w:p>
        </w:tc>
        <w:tc>
          <w:tcPr>
            <w:tcW w:w="1584" w:type="dxa"/>
            <w:tcBorders>
              <w:top w:val="single" w:sz="12" w:space="0" w:color="auto"/>
              <w:left w:val="single" w:sz="2" w:space="0" w:color="auto"/>
              <w:bottom w:val="single" w:sz="2" w:space="0" w:color="auto"/>
            </w:tcBorders>
            <w:vAlign w:val="center"/>
          </w:tcPr>
          <w:p w14:paraId="69353BEF"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0C77EEC6" w14:textId="77777777">
        <w:tc>
          <w:tcPr>
            <w:tcW w:w="828" w:type="dxa"/>
            <w:tcBorders>
              <w:top w:val="single" w:sz="2" w:space="0" w:color="auto"/>
              <w:bottom w:val="single" w:sz="2" w:space="0" w:color="auto"/>
              <w:right w:val="single" w:sz="2" w:space="0" w:color="auto"/>
            </w:tcBorders>
            <w:vAlign w:val="center"/>
          </w:tcPr>
          <w:p w14:paraId="24DCD8B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7b.</w:t>
            </w:r>
          </w:p>
        </w:tc>
        <w:tc>
          <w:tcPr>
            <w:tcW w:w="7164" w:type="dxa"/>
            <w:tcBorders>
              <w:top w:val="single" w:sz="2" w:space="0" w:color="auto"/>
              <w:left w:val="single" w:sz="2" w:space="0" w:color="auto"/>
              <w:bottom w:val="single" w:sz="2" w:space="0" w:color="auto"/>
              <w:right w:val="single" w:sz="2" w:space="0" w:color="auto"/>
            </w:tcBorders>
            <w:vAlign w:val="center"/>
          </w:tcPr>
          <w:p w14:paraId="477331C9"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schools that submitted </w:t>
            </w:r>
            <w:r>
              <w:rPr>
                <w:rFonts w:ascii="Arial" w:hAnsi="Arial" w:cs="Arial"/>
                <w:i/>
                <w:sz w:val="18"/>
                <w:szCs w:val="18"/>
              </w:rPr>
              <w:t>GFSA</w:t>
            </w:r>
            <w:r>
              <w:rPr>
                <w:rFonts w:ascii="Arial" w:hAnsi="Arial" w:cs="Arial"/>
                <w:sz w:val="18"/>
                <w:szCs w:val="18"/>
              </w:rPr>
              <w:t xml:space="preserve"> data to their LEAs</w:t>
            </w:r>
          </w:p>
        </w:tc>
        <w:tc>
          <w:tcPr>
            <w:tcW w:w="1584" w:type="dxa"/>
            <w:tcBorders>
              <w:top w:val="single" w:sz="2" w:space="0" w:color="auto"/>
              <w:left w:val="single" w:sz="2" w:space="0" w:color="auto"/>
              <w:bottom w:val="single" w:sz="2" w:space="0" w:color="auto"/>
            </w:tcBorders>
            <w:vAlign w:val="center"/>
          </w:tcPr>
          <w:p w14:paraId="2949BA2C"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7D2CEC45" w14:textId="77777777">
        <w:tc>
          <w:tcPr>
            <w:tcW w:w="828" w:type="dxa"/>
            <w:tcBorders>
              <w:top w:val="single" w:sz="2" w:space="0" w:color="auto"/>
              <w:bottom w:val="single" w:sz="12" w:space="0" w:color="auto"/>
              <w:right w:val="single" w:sz="2" w:space="0" w:color="auto"/>
            </w:tcBorders>
            <w:vAlign w:val="center"/>
          </w:tcPr>
          <w:p w14:paraId="700FCBA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7c.</w:t>
            </w:r>
          </w:p>
        </w:tc>
        <w:tc>
          <w:tcPr>
            <w:tcW w:w="7164" w:type="dxa"/>
            <w:tcBorders>
              <w:top w:val="single" w:sz="2" w:space="0" w:color="auto"/>
              <w:left w:val="single" w:sz="2" w:space="0" w:color="auto"/>
              <w:bottom w:val="single" w:sz="12" w:space="0" w:color="auto"/>
              <w:right w:val="single" w:sz="2" w:space="0" w:color="auto"/>
            </w:tcBorders>
            <w:vAlign w:val="center"/>
          </w:tcPr>
          <w:p w14:paraId="29051944"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Percentage of LEAs that reported students for a firearm offense</w:t>
            </w:r>
          </w:p>
        </w:tc>
        <w:tc>
          <w:tcPr>
            <w:tcW w:w="1584" w:type="dxa"/>
            <w:tcBorders>
              <w:top w:val="single" w:sz="2" w:space="0" w:color="auto"/>
              <w:left w:val="single" w:sz="2" w:space="0" w:color="auto"/>
              <w:bottom w:val="single" w:sz="12" w:space="0" w:color="auto"/>
            </w:tcBorders>
            <w:vAlign w:val="center"/>
          </w:tcPr>
          <w:p w14:paraId="43A71DBE"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19</w:t>
            </w:r>
          </w:p>
        </w:tc>
      </w:tr>
    </w:tbl>
    <w:p w14:paraId="3F7102A3" w14:textId="77777777" w:rsidR="00CD3D0A" w:rsidRDefault="00CD3D0A">
      <w:pPr>
        <w:tabs>
          <w:tab w:val="left" w:pos="1080"/>
        </w:tabs>
        <w:rPr>
          <w:rFonts w:ascii="Arial" w:hAnsi="Arial" w:cs="Arial"/>
          <w:sz w:val="20"/>
        </w:rPr>
      </w:pPr>
    </w:p>
    <w:p w14:paraId="6D7EEC85" w14:textId="77777777" w:rsidR="00CD3D0A" w:rsidRDefault="00CD3D0A">
      <w:pPr>
        <w:tabs>
          <w:tab w:val="left" w:pos="1080"/>
        </w:tabs>
        <w:rPr>
          <w:rFonts w:ascii="Arial" w:hAnsi="Arial" w:cs="Arial"/>
          <w:sz w:val="20"/>
        </w:rPr>
      </w:pPr>
    </w:p>
    <w:p w14:paraId="3944AB32" w14:textId="77777777" w:rsidR="00CD3D0A" w:rsidRDefault="00CD3D0A">
      <w:pPr>
        <w:tabs>
          <w:tab w:val="left" w:pos="1080"/>
        </w:tabs>
        <w:rPr>
          <w:rFonts w:ascii="Arial" w:hAnsi="Arial" w:cs="Arial"/>
          <w:sz w:val="20"/>
        </w:rPr>
      </w:pPr>
      <w:r>
        <w:rPr>
          <w:rFonts w:ascii="Arial" w:hAnsi="Arial" w:cs="Arial"/>
          <w:sz w:val="20"/>
        </w:rPr>
        <w:br w:type="page"/>
      </w:r>
    </w:p>
    <w:p w14:paraId="1A6860D4" w14:textId="77777777" w:rsidR="00CD3D0A" w:rsidRDefault="00CD3D0A">
      <w:pPr>
        <w:pBdr>
          <w:top w:val="single" w:sz="18" w:space="1" w:color="auto"/>
          <w:bottom w:val="single" w:sz="18" w:space="1" w:color="auto"/>
        </w:pBdr>
        <w:tabs>
          <w:tab w:val="left" w:pos="1080"/>
        </w:tabs>
        <w:rPr>
          <w:rFonts w:ascii="Arial" w:hAnsi="Arial" w:cs="Arial"/>
          <w:b/>
          <w:sz w:val="28"/>
          <w:szCs w:val="28"/>
        </w:rPr>
      </w:pPr>
      <w:smartTag w:uri="urn:schemas-microsoft-com:office:smarttags" w:element="State">
        <w:smartTag w:uri="urn:schemas-microsoft-com:office:smarttags" w:element="place">
          <w:r>
            <w:rPr>
              <w:rFonts w:ascii="Arial" w:hAnsi="Arial" w:cs="Arial"/>
              <w:b/>
              <w:noProof/>
              <w:sz w:val="28"/>
              <w:szCs w:val="28"/>
            </w:rPr>
            <w:t>South Carolina</w:t>
          </w:r>
        </w:smartTag>
      </w:smartTag>
      <w:r>
        <w:rPr>
          <w:rFonts w:ascii="Arial" w:hAnsi="Arial" w:cs="Arial"/>
          <w:b/>
          <w:sz w:val="28"/>
          <w:szCs w:val="28"/>
        </w:rPr>
        <w:t xml:space="preserve"> (continued)</w:t>
      </w:r>
    </w:p>
    <w:p w14:paraId="31575951" w14:textId="77777777" w:rsidR="00CD3D0A" w:rsidRDefault="00CD3D0A">
      <w:pPr>
        <w:tabs>
          <w:tab w:val="left" w:pos="1080"/>
        </w:tabs>
        <w:rPr>
          <w:rFonts w:ascii="Arial" w:hAnsi="Arial" w:cs="Arial"/>
          <w:sz w:val="20"/>
        </w:rPr>
      </w:pPr>
    </w:p>
    <w:p w14:paraId="7F0A4A05" w14:textId="77777777" w:rsidR="00CD3D0A" w:rsidRDefault="00CD3D0A">
      <w:pPr>
        <w:pBdr>
          <w:bottom w:val="single" w:sz="8" w:space="1" w:color="auto"/>
        </w:pBdr>
        <w:tabs>
          <w:tab w:val="left" w:pos="1260"/>
        </w:tabs>
        <w:rPr>
          <w:rFonts w:ascii="Arial" w:hAnsi="Arial" w:cs="Arial"/>
          <w:b/>
          <w:sz w:val="20"/>
        </w:rPr>
      </w:pPr>
      <w:r>
        <w:rPr>
          <w:rFonts w:ascii="Arial" w:hAnsi="Arial" w:cs="Arial"/>
          <w:b/>
          <w:sz w:val="20"/>
        </w:rPr>
        <w:t>Question 8.  Data Quality</w:t>
      </w:r>
    </w:p>
    <w:p w14:paraId="48C69A9A" w14:textId="77777777" w:rsidR="00CD3D0A" w:rsidRDefault="00CD3D0A">
      <w:pPr>
        <w:pBdr>
          <w:bottom w:val="single" w:sz="8" w:space="1" w:color="auto"/>
        </w:pBdr>
        <w:tabs>
          <w:tab w:val="left" w:pos="1260"/>
        </w:tabs>
        <w:rPr>
          <w:rFonts w:ascii="Arial" w:hAnsi="Arial" w:cs="Arial"/>
          <w:b/>
          <w:sz w:val="20"/>
        </w:rPr>
      </w:pPr>
    </w:p>
    <w:p w14:paraId="0625D84C" w14:textId="77777777" w:rsidR="00CD3D0A" w:rsidRDefault="00CD3D0A">
      <w:pPr>
        <w:pBdr>
          <w:bottom w:val="single" w:sz="8" w:space="1" w:color="auto"/>
        </w:pBdr>
        <w:tabs>
          <w:tab w:val="left" w:pos="1260"/>
        </w:tabs>
        <w:rPr>
          <w:rFonts w:ascii="Arial" w:hAnsi="Arial" w:cs="Arial"/>
          <w:sz w:val="20"/>
        </w:rPr>
      </w:pPr>
      <w:r>
        <w:rPr>
          <w:rFonts w:ascii="Arial" w:hAnsi="Arial" w:cs="Arial"/>
          <w:sz w:val="20"/>
        </w:rPr>
        <w:t>Information that explains any circumstances affecting the quality of data submitted.</w:t>
      </w:r>
    </w:p>
    <w:p w14:paraId="74E7809F" w14:textId="77777777" w:rsidR="00CD3D0A" w:rsidRDefault="00CD3D0A">
      <w:pPr>
        <w:tabs>
          <w:tab w:val="left" w:pos="1260"/>
        </w:tabs>
        <w:jc w:val="left"/>
        <w:rPr>
          <w:rFonts w:ascii="Arial" w:hAnsi="Arial" w:cs="Arial"/>
          <w:sz w:val="20"/>
        </w:rPr>
      </w:pPr>
      <w:r>
        <w:rPr>
          <w:rFonts w:ascii="Arial" w:hAnsi="Arial" w:cs="Arial"/>
          <w:sz w:val="20"/>
        </w:rPr>
        <w:t>None.</w:t>
      </w:r>
    </w:p>
    <w:p w14:paraId="703E499F" w14:textId="77777777" w:rsidR="00CD3D0A" w:rsidRDefault="00CD3D0A">
      <w:pPr>
        <w:tabs>
          <w:tab w:val="left" w:pos="1260"/>
        </w:tabs>
        <w:jc w:val="left"/>
        <w:rPr>
          <w:rFonts w:ascii="Arial" w:hAnsi="Arial" w:cs="Arial"/>
          <w:sz w:val="20"/>
        </w:rPr>
      </w:pPr>
    </w:p>
    <w:p w14:paraId="209B4E54" w14:textId="77777777" w:rsidR="00CD3D0A" w:rsidRDefault="00CD3D0A">
      <w:pPr>
        <w:tabs>
          <w:tab w:val="left" w:pos="1260"/>
        </w:tabs>
        <w:jc w:val="left"/>
        <w:rPr>
          <w:rFonts w:ascii="Arial" w:hAnsi="Arial" w:cs="Arial"/>
          <w:sz w:val="20"/>
        </w:rPr>
      </w:pPr>
    </w:p>
    <w:p w14:paraId="01189FD8" w14:textId="77777777" w:rsidR="00CD3D0A" w:rsidRDefault="00CD3D0A">
      <w:pPr>
        <w:tabs>
          <w:tab w:val="left" w:pos="1080"/>
        </w:tabs>
        <w:rPr>
          <w:rFonts w:ascii="Arial" w:hAnsi="Arial" w:cs="Arial"/>
          <w:b/>
          <w:sz w:val="20"/>
        </w:rPr>
      </w:pPr>
      <w:r>
        <w:rPr>
          <w:rFonts w:ascii="Arial" w:hAnsi="Arial" w:cs="Arial"/>
          <w:b/>
          <w:sz w:val="20"/>
        </w:rPr>
        <w:t xml:space="preserve">Question 9.  </w:t>
      </w:r>
      <w:r>
        <w:rPr>
          <w:rFonts w:ascii="Arial" w:hAnsi="Arial" w:cs="Arial"/>
          <w:b/>
          <w:i/>
          <w:sz w:val="20"/>
        </w:rPr>
        <w:t>GFSA</w:t>
      </w:r>
      <w:r>
        <w:rPr>
          <w:rFonts w:ascii="Arial" w:hAnsi="Arial" w:cs="Arial"/>
          <w:b/>
          <w:sz w:val="20"/>
        </w:rPr>
        <w:t>–related State Law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3105AC70" w14:textId="77777777">
        <w:tc>
          <w:tcPr>
            <w:tcW w:w="828" w:type="dxa"/>
            <w:tcBorders>
              <w:bottom w:val="single" w:sz="12" w:space="0" w:color="auto"/>
            </w:tcBorders>
          </w:tcPr>
          <w:p w14:paraId="28B8E535"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583DDD86"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586836A8"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7C1A9A06" w14:textId="77777777">
        <w:tc>
          <w:tcPr>
            <w:tcW w:w="828" w:type="dxa"/>
            <w:tcBorders>
              <w:top w:val="single" w:sz="12" w:space="0" w:color="auto"/>
              <w:bottom w:val="single" w:sz="12" w:space="0" w:color="auto"/>
              <w:right w:val="single" w:sz="2" w:space="0" w:color="auto"/>
            </w:tcBorders>
            <w:vAlign w:val="center"/>
          </w:tcPr>
          <w:p w14:paraId="41B5239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9.</w:t>
            </w:r>
          </w:p>
        </w:tc>
        <w:tc>
          <w:tcPr>
            <w:tcW w:w="5580" w:type="dxa"/>
            <w:tcBorders>
              <w:top w:val="single" w:sz="12" w:space="0" w:color="auto"/>
              <w:left w:val="single" w:sz="2" w:space="0" w:color="auto"/>
              <w:bottom w:val="single" w:sz="12" w:space="0" w:color="auto"/>
              <w:right w:val="single" w:sz="2" w:space="0" w:color="auto"/>
            </w:tcBorders>
            <w:vAlign w:val="center"/>
          </w:tcPr>
          <w:p w14:paraId="5D2469E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Has your state law related to the </w:t>
            </w:r>
            <w:r>
              <w:rPr>
                <w:rFonts w:ascii="Arial" w:hAnsi="Arial" w:cs="Arial"/>
                <w:i/>
                <w:sz w:val="18"/>
                <w:szCs w:val="18"/>
              </w:rPr>
              <w:t>GFSA</w:t>
            </w:r>
            <w:r>
              <w:rPr>
                <w:rFonts w:ascii="Arial" w:hAnsi="Arial" w:cs="Arial"/>
                <w:sz w:val="18"/>
                <w:szCs w:val="18"/>
              </w:rPr>
              <w:t xml:space="preserve"> changed in the past 12 months?</w:t>
            </w:r>
          </w:p>
        </w:tc>
        <w:tc>
          <w:tcPr>
            <w:tcW w:w="3168" w:type="dxa"/>
            <w:tcBorders>
              <w:top w:val="single" w:sz="12" w:space="0" w:color="auto"/>
              <w:left w:val="single" w:sz="2" w:space="0" w:color="auto"/>
              <w:bottom w:val="single" w:sz="12" w:space="0" w:color="auto"/>
            </w:tcBorders>
            <w:vAlign w:val="center"/>
          </w:tcPr>
          <w:p w14:paraId="5900506F"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2393C102" w14:textId="77777777" w:rsidR="00CD3D0A" w:rsidRDefault="00CD3D0A">
      <w:pPr>
        <w:tabs>
          <w:tab w:val="left" w:pos="1080"/>
        </w:tabs>
        <w:rPr>
          <w:rFonts w:ascii="Arial" w:hAnsi="Arial" w:cs="Arial"/>
          <w:sz w:val="20"/>
        </w:rPr>
      </w:pPr>
    </w:p>
    <w:p w14:paraId="766021B2" w14:textId="77777777" w:rsidR="00CD3D0A" w:rsidRDefault="00CD3D0A">
      <w:pPr>
        <w:tabs>
          <w:tab w:val="left" w:pos="1080"/>
        </w:tabs>
        <w:rPr>
          <w:rFonts w:ascii="Arial" w:hAnsi="Arial" w:cs="Arial"/>
          <w:b/>
          <w:sz w:val="20"/>
        </w:rPr>
      </w:pPr>
      <w:r>
        <w:rPr>
          <w:rFonts w:ascii="Arial" w:hAnsi="Arial" w:cs="Arial"/>
          <w:b/>
          <w:sz w:val="20"/>
        </w:rPr>
        <w:t>Question 10.  Alternative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7B4B6012" w14:textId="77777777">
        <w:tc>
          <w:tcPr>
            <w:tcW w:w="828" w:type="dxa"/>
            <w:tcBorders>
              <w:bottom w:val="single" w:sz="12" w:space="0" w:color="auto"/>
            </w:tcBorders>
          </w:tcPr>
          <w:p w14:paraId="60F99DCD"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6327B04A"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04A2F987"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18245E4F" w14:textId="77777777">
        <w:tc>
          <w:tcPr>
            <w:tcW w:w="828" w:type="dxa"/>
            <w:tcBorders>
              <w:top w:val="single" w:sz="12" w:space="0" w:color="auto"/>
              <w:bottom w:val="single" w:sz="2" w:space="0" w:color="auto"/>
              <w:right w:val="single" w:sz="2" w:space="0" w:color="auto"/>
            </w:tcBorders>
            <w:vAlign w:val="center"/>
          </w:tcPr>
          <w:p w14:paraId="15B17CF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10a.</w:t>
            </w:r>
          </w:p>
        </w:tc>
        <w:tc>
          <w:tcPr>
            <w:tcW w:w="5580" w:type="dxa"/>
            <w:tcBorders>
              <w:top w:val="single" w:sz="12" w:space="0" w:color="auto"/>
              <w:left w:val="single" w:sz="2" w:space="0" w:color="auto"/>
              <w:bottom w:val="single" w:sz="2" w:space="0" w:color="auto"/>
              <w:right w:val="single" w:sz="2" w:space="0" w:color="auto"/>
            </w:tcBorders>
            <w:vAlign w:val="center"/>
          </w:tcPr>
          <w:p w14:paraId="5512DA5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How does your state law address the need for providing educational services in an alternative setting to students expelled from their regular school setting?</w:t>
            </w:r>
          </w:p>
        </w:tc>
        <w:tc>
          <w:tcPr>
            <w:tcW w:w="3168" w:type="dxa"/>
            <w:tcBorders>
              <w:top w:val="single" w:sz="12" w:space="0" w:color="auto"/>
              <w:left w:val="single" w:sz="2" w:space="0" w:color="auto"/>
              <w:bottom w:val="single" w:sz="2" w:space="0" w:color="auto"/>
            </w:tcBorders>
            <w:vAlign w:val="center"/>
          </w:tcPr>
          <w:p w14:paraId="4F4EABDF" w14:textId="77777777" w:rsidR="00CD3D0A" w:rsidRDefault="00CD3D0A">
            <w:pPr>
              <w:spacing w:before="60" w:after="60"/>
              <w:jc w:val="left"/>
              <w:rPr>
                <w:rFonts w:ascii="Arial" w:hAnsi="Arial" w:cs="Arial"/>
                <w:sz w:val="18"/>
                <w:szCs w:val="18"/>
              </w:rPr>
            </w:pPr>
            <w:r>
              <w:rPr>
                <w:rFonts w:ascii="Arial" w:hAnsi="Arial" w:cs="Arial"/>
                <w:noProof/>
                <w:sz w:val="18"/>
                <w:szCs w:val="18"/>
              </w:rPr>
              <w:t>State law encourages LEAs to provide educational services to expelled students in an alternative setting.</w:t>
            </w:r>
          </w:p>
        </w:tc>
      </w:tr>
      <w:tr w:rsidR="00CD3D0A" w14:paraId="67F8485E" w14:textId="77777777">
        <w:tc>
          <w:tcPr>
            <w:tcW w:w="828" w:type="dxa"/>
            <w:tcBorders>
              <w:top w:val="single" w:sz="2" w:space="0" w:color="auto"/>
              <w:bottom w:val="single" w:sz="12" w:space="0" w:color="auto"/>
              <w:right w:val="single" w:sz="2" w:space="0" w:color="auto"/>
            </w:tcBorders>
            <w:vAlign w:val="center"/>
          </w:tcPr>
          <w:p w14:paraId="4642BD7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10b.</w:t>
            </w:r>
          </w:p>
        </w:tc>
        <w:tc>
          <w:tcPr>
            <w:tcW w:w="5580" w:type="dxa"/>
            <w:tcBorders>
              <w:top w:val="single" w:sz="2" w:space="0" w:color="auto"/>
              <w:left w:val="single" w:sz="2" w:space="0" w:color="auto"/>
              <w:bottom w:val="single" w:sz="12" w:space="0" w:color="auto"/>
              <w:right w:val="single" w:sz="2" w:space="0" w:color="auto"/>
            </w:tcBorders>
            <w:vAlign w:val="center"/>
          </w:tcPr>
          <w:p w14:paraId="096A492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Are any state funds used to support the implementation of educational services in alternative settings as it relates to students who have been expelled under the </w:t>
            </w:r>
            <w:r>
              <w:rPr>
                <w:rFonts w:ascii="Arial" w:hAnsi="Arial" w:cs="Arial"/>
                <w:i/>
                <w:sz w:val="18"/>
                <w:szCs w:val="18"/>
              </w:rPr>
              <w:t>GFSA</w:t>
            </w:r>
            <w:r>
              <w:rPr>
                <w:rFonts w:ascii="Arial" w:hAnsi="Arial" w:cs="Arial"/>
                <w:sz w:val="18"/>
                <w:szCs w:val="18"/>
              </w:rPr>
              <w:t>?</w:t>
            </w:r>
          </w:p>
        </w:tc>
        <w:tc>
          <w:tcPr>
            <w:tcW w:w="3168" w:type="dxa"/>
            <w:tcBorders>
              <w:top w:val="single" w:sz="2" w:space="0" w:color="auto"/>
              <w:left w:val="single" w:sz="2" w:space="0" w:color="auto"/>
              <w:bottom w:val="single" w:sz="12" w:space="0" w:color="auto"/>
            </w:tcBorders>
            <w:vAlign w:val="center"/>
          </w:tcPr>
          <w:p w14:paraId="4D844FDA" w14:textId="77777777" w:rsidR="00CD3D0A" w:rsidRDefault="00CD3D0A">
            <w:pPr>
              <w:spacing w:before="60" w:after="60"/>
              <w:jc w:val="left"/>
              <w:rPr>
                <w:rFonts w:ascii="Arial" w:hAnsi="Arial" w:cs="Arial"/>
                <w:sz w:val="18"/>
                <w:szCs w:val="18"/>
              </w:rPr>
            </w:pPr>
            <w:r>
              <w:rPr>
                <w:rFonts w:ascii="Arial" w:hAnsi="Arial" w:cs="Arial"/>
                <w:noProof/>
                <w:sz w:val="18"/>
                <w:szCs w:val="18"/>
              </w:rPr>
              <w:t>Yes.</w:t>
            </w:r>
          </w:p>
        </w:tc>
      </w:tr>
    </w:tbl>
    <w:p w14:paraId="3AFD26C0" w14:textId="77777777" w:rsidR="00CD3D0A" w:rsidRDefault="00CD3D0A">
      <w:pPr>
        <w:tabs>
          <w:tab w:val="left" w:pos="1080"/>
        </w:tabs>
        <w:rPr>
          <w:rFonts w:ascii="Arial" w:hAnsi="Arial" w:cs="Arial"/>
          <w:sz w:val="20"/>
        </w:rPr>
      </w:pPr>
    </w:p>
    <w:p w14:paraId="1CC45D1B" w14:textId="77777777" w:rsidR="00CD3D0A" w:rsidRDefault="00CD3D0A">
      <w:pPr>
        <w:tabs>
          <w:tab w:val="left" w:pos="1080"/>
        </w:tabs>
        <w:rPr>
          <w:rFonts w:ascii="Arial" w:hAnsi="Arial" w:cs="Arial"/>
          <w:sz w:val="20"/>
        </w:rPr>
      </w:pPr>
    </w:p>
    <w:p w14:paraId="3434A7FB" w14:textId="77777777" w:rsidR="00CD3D0A" w:rsidRDefault="00CD3D0A">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Comparison─2002</w:t>
      </w:r>
      <w:r>
        <w:rPr>
          <w:rFonts w:ascii="Arial" w:hAnsi="Arial" w:cs="Arial"/>
          <w:b/>
          <w:sz w:val="18"/>
          <w:szCs w:val="18"/>
        </w:rPr>
        <w:t>–</w:t>
      </w:r>
      <w:r>
        <w:rPr>
          <w:rFonts w:ascii="Arial" w:hAnsi="Arial" w:cs="Arial"/>
          <w:b/>
          <w:sz w:val="28"/>
          <w:szCs w:val="28"/>
        </w:rPr>
        <w:t>03 to 2003</w:t>
      </w:r>
      <w:r>
        <w:rPr>
          <w:rFonts w:ascii="Arial" w:hAnsi="Arial" w:cs="Arial"/>
          <w:b/>
          <w:sz w:val="18"/>
          <w:szCs w:val="18"/>
        </w:rPr>
        <w:t>–</w:t>
      </w:r>
      <w:r>
        <w:rPr>
          <w:rFonts w:ascii="Arial" w:hAnsi="Arial" w:cs="Arial"/>
          <w:b/>
          <w:sz w:val="28"/>
          <w:szCs w:val="28"/>
        </w:rPr>
        <w:t>04</w:t>
      </w:r>
    </w:p>
    <w:p w14:paraId="631D137C" w14:textId="77777777" w:rsidR="00CD3D0A" w:rsidRDefault="00CD3D0A">
      <w:pPr>
        <w:tabs>
          <w:tab w:val="left" w:pos="1260"/>
        </w:tabs>
        <w:jc w:val="left"/>
        <w:rPr>
          <w:sz w:val="20"/>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1440"/>
        <w:gridCol w:w="1440"/>
      </w:tblGrid>
      <w:tr w:rsidR="00CD3D0A" w14:paraId="11AD29E3" w14:textId="77777777">
        <w:tc>
          <w:tcPr>
            <w:tcW w:w="3888" w:type="dxa"/>
            <w:tcBorders>
              <w:bottom w:val="single" w:sz="12" w:space="0" w:color="auto"/>
              <w:right w:val="single" w:sz="2" w:space="0" w:color="auto"/>
            </w:tcBorders>
          </w:tcPr>
          <w:p w14:paraId="6D816AF0"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Data</w:t>
            </w:r>
          </w:p>
        </w:tc>
        <w:tc>
          <w:tcPr>
            <w:tcW w:w="1440" w:type="dxa"/>
            <w:tcBorders>
              <w:left w:val="single" w:sz="2" w:space="0" w:color="auto"/>
              <w:bottom w:val="single" w:sz="12" w:space="0" w:color="auto"/>
              <w:right w:val="single" w:sz="2" w:space="0" w:color="auto"/>
            </w:tcBorders>
          </w:tcPr>
          <w:p w14:paraId="18F072CD"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2002–03</w:t>
            </w:r>
          </w:p>
        </w:tc>
        <w:tc>
          <w:tcPr>
            <w:tcW w:w="1440" w:type="dxa"/>
            <w:tcBorders>
              <w:left w:val="single" w:sz="2" w:space="0" w:color="auto"/>
              <w:bottom w:val="single" w:sz="12" w:space="0" w:color="auto"/>
            </w:tcBorders>
          </w:tcPr>
          <w:p w14:paraId="5B70CE74"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2003–04</w:t>
            </w:r>
          </w:p>
        </w:tc>
      </w:tr>
      <w:tr w:rsidR="00CD3D0A" w14:paraId="38285854" w14:textId="77777777">
        <w:tc>
          <w:tcPr>
            <w:tcW w:w="3888" w:type="dxa"/>
            <w:tcBorders>
              <w:top w:val="single" w:sz="12" w:space="0" w:color="auto"/>
              <w:bottom w:val="single" w:sz="2" w:space="0" w:color="auto"/>
              <w:right w:val="single" w:sz="2" w:space="0" w:color="auto"/>
            </w:tcBorders>
            <w:vAlign w:val="center"/>
          </w:tcPr>
          <w:p w14:paraId="3B2C929A"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3800ED12"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27</w:t>
            </w:r>
          </w:p>
        </w:tc>
        <w:tc>
          <w:tcPr>
            <w:tcW w:w="1440" w:type="dxa"/>
            <w:tcBorders>
              <w:top w:val="single" w:sz="12" w:space="0" w:color="auto"/>
              <w:left w:val="single" w:sz="2" w:space="0" w:color="auto"/>
              <w:bottom w:val="single" w:sz="2" w:space="0" w:color="auto"/>
            </w:tcBorders>
            <w:vAlign w:val="center"/>
          </w:tcPr>
          <w:p w14:paraId="16939E30"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26</w:t>
            </w:r>
          </w:p>
        </w:tc>
      </w:tr>
      <w:tr w:rsidR="00CD3D0A" w14:paraId="141434CA" w14:textId="77777777">
        <w:tc>
          <w:tcPr>
            <w:tcW w:w="3888" w:type="dxa"/>
            <w:tcBorders>
              <w:top w:val="single" w:sz="2" w:space="0" w:color="auto"/>
              <w:bottom w:val="single" w:sz="2" w:space="0" w:color="auto"/>
            </w:tcBorders>
            <w:vAlign w:val="center"/>
          </w:tcPr>
          <w:p w14:paraId="7ED14D87"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Change (2002–03 to 2003–04)</w:t>
            </w:r>
          </w:p>
        </w:tc>
        <w:tc>
          <w:tcPr>
            <w:tcW w:w="1440" w:type="dxa"/>
            <w:tcBorders>
              <w:top w:val="single" w:sz="2" w:space="0" w:color="auto"/>
              <w:bottom w:val="single" w:sz="2" w:space="0" w:color="auto"/>
              <w:right w:val="single" w:sz="2" w:space="0" w:color="auto"/>
            </w:tcBorders>
            <w:vAlign w:val="center"/>
          </w:tcPr>
          <w:p w14:paraId="3E982B08"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6EB79677"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-1</w:t>
            </w:r>
          </w:p>
        </w:tc>
      </w:tr>
      <w:tr w:rsidR="00CD3D0A" w14:paraId="2F7E9FCE" w14:textId="77777777">
        <w:tc>
          <w:tcPr>
            <w:tcW w:w="3888" w:type="dxa"/>
            <w:tcBorders>
              <w:top w:val="single" w:sz="2" w:space="0" w:color="auto"/>
            </w:tcBorders>
            <w:vAlign w:val="center"/>
          </w:tcPr>
          <w:p w14:paraId="6639F00A"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Percentage Change</w:t>
            </w:r>
          </w:p>
        </w:tc>
        <w:tc>
          <w:tcPr>
            <w:tcW w:w="1440" w:type="dxa"/>
            <w:tcBorders>
              <w:top w:val="single" w:sz="2" w:space="0" w:color="auto"/>
              <w:right w:val="single" w:sz="2" w:space="0" w:color="auto"/>
            </w:tcBorders>
            <w:vAlign w:val="center"/>
          </w:tcPr>
          <w:p w14:paraId="57BA947C"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2BDF459F"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-4</w:t>
            </w:r>
          </w:p>
        </w:tc>
      </w:tr>
    </w:tbl>
    <w:p w14:paraId="27C580C6" w14:textId="77777777" w:rsidR="00CD3D0A" w:rsidRDefault="00CD3D0A">
      <w:pPr>
        <w:tabs>
          <w:tab w:val="left" w:pos="1260"/>
        </w:tabs>
        <w:jc w:val="left"/>
        <w:rPr>
          <w:rFonts w:ascii="Arial" w:hAnsi="Arial" w:cs="Arial"/>
          <w:sz w:val="20"/>
        </w:rPr>
      </w:pPr>
    </w:p>
    <w:p w14:paraId="5EE9E4B9" w14:textId="77777777" w:rsidR="00CD3D0A" w:rsidRDefault="00CD3D0A">
      <w:pPr>
        <w:tabs>
          <w:tab w:val="left" w:pos="1260"/>
        </w:tabs>
        <w:jc w:val="left"/>
        <w:rPr>
          <w:rFonts w:ascii="Arial" w:hAnsi="Arial" w:cs="Arial"/>
          <w:sz w:val="20"/>
        </w:rPr>
      </w:pPr>
    </w:p>
    <w:p w14:paraId="4DF88145" w14:textId="77777777" w:rsidR="00CD3D0A" w:rsidRDefault="00CD3D0A">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51841BC4" w14:textId="77777777" w:rsidR="00CD3D0A" w:rsidRDefault="00CD3D0A">
      <w:pPr>
        <w:tabs>
          <w:tab w:val="left" w:pos="1260"/>
        </w:tabs>
        <w:jc w:val="left"/>
        <w:rPr>
          <w:rFonts w:ascii="Arial" w:hAnsi="Arial" w:cs="Arial"/>
          <w:sz w:val="20"/>
        </w:rPr>
        <w:sectPr w:rsidR="00CD3D0A">
          <w:pgSz w:w="12240" w:h="15840"/>
          <w:pgMar w:top="1152" w:right="1440" w:bottom="1008" w:left="1440" w:header="720" w:footer="720" w:gutter="0"/>
          <w:cols w:space="720"/>
          <w:docGrid w:linePitch="360"/>
        </w:sectPr>
      </w:pPr>
      <w:r>
        <w:rPr>
          <w:rFonts w:ascii="Arial" w:hAnsi="Arial" w:cs="Arial"/>
          <w:noProof/>
          <w:sz w:val="20"/>
        </w:rPr>
        <w:t>None.</w:t>
      </w:r>
    </w:p>
    <w:p w14:paraId="542A1707" w14:textId="77777777" w:rsidR="00CD3D0A" w:rsidRDefault="00CD3D0A">
      <w:pPr>
        <w:pStyle w:val="Heading2"/>
        <w:spacing w:after="0" w:line="240" w:lineRule="atLeast"/>
        <w:rPr>
          <w:rFonts w:ascii="Arial" w:hAnsi="Arial" w:cs="Arial"/>
          <w:bCs/>
          <w:sz w:val="28"/>
          <w:szCs w:val="28"/>
        </w:rPr>
      </w:pPr>
      <w:bookmarkStart w:id="75" w:name="_Toc165448298"/>
      <w:smartTag w:uri="urn:schemas-microsoft-com:office:smarttags" w:element="State">
        <w:smartTag w:uri="urn:schemas-microsoft-com:office:smarttags" w:element="place">
          <w:r>
            <w:rPr>
              <w:rFonts w:ascii="Arial" w:hAnsi="Arial" w:cs="Arial"/>
              <w:bCs/>
              <w:noProof/>
              <w:sz w:val="28"/>
              <w:szCs w:val="28"/>
            </w:rPr>
            <w:t>South Dakota</w:t>
          </w:r>
        </w:smartTag>
      </w:smartTag>
      <w:bookmarkEnd w:id="75"/>
    </w:p>
    <w:p w14:paraId="6DC245CD" w14:textId="77777777" w:rsidR="00CD3D0A" w:rsidRDefault="00CD3D0A">
      <w:pPr>
        <w:pBdr>
          <w:top w:val="single" w:sz="18" w:space="1" w:color="auto"/>
          <w:bottom w:val="single" w:sz="18" w:space="1" w:color="auto"/>
        </w:pBdr>
        <w:tabs>
          <w:tab w:val="left" w:pos="1080"/>
        </w:tabs>
        <w:rPr>
          <w:rFonts w:ascii="Arial" w:hAnsi="Arial" w:cs="Arial"/>
          <w:b/>
          <w:sz w:val="24"/>
          <w:szCs w:val="24"/>
        </w:rPr>
      </w:pPr>
      <w:r>
        <w:rPr>
          <w:rFonts w:ascii="Arial" w:hAnsi="Arial" w:cs="Arial"/>
          <w:b/>
          <w:sz w:val="24"/>
          <w:szCs w:val="24"/>
        </w:rPr>
        <w:t>2003–04 Data</w:t>
      </w:r>
    </w:p>
    <w:p w14:paraId="50FCB6A4" w14:textId="77777777" w:rsidR="00CD3D0A" w:rsidRDefault="00CD3D0A">
      <w:pPr>
        <w:tabs>
          <w:tab w:val="left" w:pos="1080"/>
        </w:tabs>
      </w:pPr>
    </w:p>
    <w:p w14:paraId="09F7A472" w14:textId="77777777" w:rsidR="00CD3D0A" w:rsidRDefault="00CD3D0A">
      <w:pPr>
        <w:tabs>
          <w:tab w:val="left" w:pos="1080"/>
        </w:tabs>
        <w:rPr>
          <w:rFonts w:ascii="Arial" w:hAnsi="Arial" w:cs="Arial"/>
          <w:b/>
          <w:sz w:val="20"/>
        </w:rPr>
      </w:pPr>
      <w:r>
        <w:rPr>
          <w:rFonts w:ascii="Arial" w:hAnsi="Arial" w:cs="Arial"/>
          <w:b/>
          <w:sz w:val="20"/>
        </w:rPr>
        <w:t>Question 1.  Firearms Incidents</w:t>
      </w:r>
    </w:p>
    <w:p w14:paraId="7C6C6E58" w14:textId="77777777" w:rsidR="00CD3D0A" w:rsidRDefault="00CD3D0A">
      <w:pPr>
        <w:tabs>
          <w:tab w:val="left" w:pos="1080"/>
        </w:tabs>
        <w:ind w:firstLine="720"/>
        <w:rPr>
          <w:rFonts w:ascii="Arial" w:hAnsi="Arial" w:cs="Arial"/>
          <w:sz w:val="20"/>
        </w:rPr>
      </w:pPr>
    </w:p>
    <w:p w14:paraId="66D22A5D" w14:textId="77777777" w:rsidR="00CD3D0A" w:rsidRDefault="00CD3D0A">
      <w:pPr>
        <w:tabs>
          <w:tab w:val="left" w:pos="1080"/>
        </w:tabs>
        <w:ind w:firstLine="720"/>
        <w:rPr>
          <w:rFonts w:ascii="Arial" w:hAnsi="Arial" w:cs="Arial"/>
          <w:sz w:val="20"/>
        </w:rPr>
      </w:pPr>
      <w:r>
        <w:rPr>
          <w:rFonts w:ascii="Arial" w:hAnsi="Arial" w:cs="Arial"/>
          <w:sz w:val="20"/>
        </w:rPr>
        <w:t>1a.  Number of students who were found to have brought or possessed a firearm in school</w:t>
      </w:r>
    </w:p>
    <w:p w14:paraId="27B0307E" w14:textId="77777777" w:rsidR="00CD3D0A" w:rsidRDefault="00CD3D0A">
      <w:pPr>
        <w:tabs>
          <w:tab w:val="left" w:pos="1080"/>
        </w:tabs>
        <w:rPr>
          <w:rFonts w:ascii="Arial" w:hAnsi="Arial" w:cs="Arial"/>
          <w:sz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1797"/>
        <w:gridCol w:w="1792"/>
        <w:gridCol w:w="1796"/>
        <w:gridCol w:w="1849"/>
      </w:tblGrid>
      <w:tr w:rsidR="00CD3D0A" w14:paraId="2B7776DD" w14:textId="77777777">
        <w:tc>
          <w:tcPr>
            <w:tcW w:w="1622" w:type="dxa"/>
          </w:tcPr>
          <w:p w14:paraId="2D410B2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School Level</w:t>
            </w:r>
          </w:p>
        </w:tc>
        <w:tc>
          <w:tcPr>
            <w:tcW w:w="1797" w:type="dxa"/>
          </w:tcPr>
          <w:p w14:paraId="33564FB5"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Handguns</w:t>
            </w:r>
          </w:p>
        </w:tc>
        <w:tc>
          <w:tcPr>
            <w:tcW w:w="1792" w:type="dxa"/>
          </w:tcPr>
          <w:p w14:paraId="113C997D"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Rifles or Shotguns</w:t>
            </w:r>
          </w:p>
        </w:tc>
        <w:tc>
          <w:tcPr>
            <w:tcW w:w="1796" w:type="dxa"/>
          </w:tcPr>
          <w:p w14:paraId="5CD915DE"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Other Firearms</w:t>
            </w:r>
          </w:p>
        </w:tc>
        <w:tc>
          <w:tcPr>
            <w:tcW w:w="1849" w:type="dxa"/>
          </w:tcPr>
          <w:p w14:paraId="0F28CE1A"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Total</w:t>
            </w:r>
          </w:p>
        </w:tc>
      </w:tr>
      <w:tr w:rsidR="00CD3D0A" w14:paraId="1BD02DAB" w14:textId="77777777">
        <w:tc>
          <w:tcPr>
            <w:tcW w:w="1622" w:type="dxa"/>
          </w:tcPr>
          <w:p w14:paraId="2117D7B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Elementary</w:t>
            </w:r>
          </w:p>
        </w:tc>
        <w:tc>
          <w:tcPr>
            <w:tcW w:w="1797" w:type="dxa"/>
            <w:vAlign w:val="center"/>
          </w:tcPr>
          <w:p w14:paraId="2ABAB895"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2" w:type="dxa"/>
            <w:vAlign w:val="center"/>
          </w:tcPr>
          <w:p w14:paraId="5847FBB4"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5C8FFE7B"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1B22A993"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r>
      <w:tr w:rsidR="00CD3D0A" w14:paraId="4FDC11A3" w14:textId="77777777">
        <w:tc>
          <w:tcPr>
            <w:tcW w:w="1622" w:type="dxa"/>
          </w:tcPr>
          <w:p w14:paraId="1C74B49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Junior High</w:t>
            </w:r>
          </w:p>
        </w:tc>
        <w:tc>
          <w:tcPr>
            <w:tcW w:w="1797" w:type="dxa"/>
            <w:vAlign w:val="center"/>
          </w:tcPr>
          <w:p w14:paraId="4441CD6B"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792" w:type="dxa"/>
            <w:vAlign w:val="center"/>
          </w:tcPr>
          <w:p w14:paraId="2B72484E"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5A4CA848"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49E0CB17"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w:t>
            </w:r>
          </w:p>
        </w:tc>
      </w:tr>
      <w:tr w:rsidR="00CD3D0A" w14:paraId="435E2D48" w14:textId="77777777">
        <w:tc>
          <w:tcPr>
            <w:tcW w:w="1622" w:type="dxa"/>
          </w:tcPr>
          <w:p w14:paraId="489D83B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Senior High</w:t>
            </w:r>
          </w:p>
        </w:tc>
        <w:tc>
          <w:tcPr>
            <w:tcW w:w="1797" w:type="dxa"/>
            <w:vAlign w:val="center"/>
          </w:tcPr>
          <w:p w14:paraId="5DD2D3BA"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792" w:type="dxa"/>
            <w:vAlign w:val="center"/>
          </w:tcPr>
          <w:p w14:paraId="7C117503"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9</w:t>
            </w:r>
          </w:p>
        </w:tc>
        <w:tc>
          <w:tcPr>
            <w:tcW w:w="1796" w:type="dxa"/>
            <w:vAlign w:val="center"/>
          </w:tcPr>
          <w:p w14:paraId="44C2EA40"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04A18454"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10</w:t>
            </w:r>
          </w:p>
        </w:tc>
      </w:tr>
      <w:tr w:rsidR="00CD3D0A" w14:paraId="268E7D80" w14:textId="77777777">
        <w:tc>
          <w:tcPr>
            <w:tcW w:w="1622" w:type="dxa"/>
          </w:tcPr>
          <w:p w14:paraId="0EFC07C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797" w:type="dxa"/>
            <w:vAlign w:val="center"/>
          </w:tcPr>
          <w:p w14:paraId="75C381AF"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w:t>
            </w:r>
          </w:p>
        </w:tc>
        <w:tc>
          <w:tcPr>
            <w:tcW w:w="1792" w:type="dxa"/>
            <w:vAlign w:val="center"/>
          </w:tcPr>
          <w:p w14:paraId="68530458"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9</w:t>
            </w:r>
          </w:p>
        </w:tc>
        <w:tc>
          <w:tcPr>
            <w:tcW w:w="1796" w:type="dxa"/>
            <w:vAlign w:val="center"/>
          </w:tcPr>
          <w:p w14:paraId="53DA81DA"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00B478E4"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12</w:t>
            </w:r>
          </w:p>
        </w:tc>
      </w:tr>
    </w:tbl>
    <w:p w14:paraId="43715398" w14:textId="77777777" w:rsidR="00CD3D0A" w:rsidRDefault="00CD3D0A">
      <w:pPr>
        <w:tabs>
          <w:tab w:val="left" w:pos="1080"/>
        </w:tabs>
        <w:jc w:val="left"/>
        <w:rPr>
          <w:rFonts w:ascii="Arial" w:hAnsi="Arial" w:cs="Arial"/>
          <w:sz w:val="20"/>
        </w:rPr>
      </w:pPr>
    </w:p>
    <w:p w14:paraId="6DA0C71E" w14:textId="77777777" w:rsidR="00CD3D0A" w:rsidRDefault="00CD3D0A">
      <w:pPr>
        <w:tabs>
          <w:tab w:val="left" w:pos="1080"/>
        </w:tabs>
        <w:rPr>
          <w:rFonts w:ascii="Arial" w:hAnsi="Arial" w:cs="Arial"/>
          <w:sz w:val="20"/>
        </w:rPr>
      </w:pPr>
    </w:p>
    <w:p w14:paraId="4C03CAC6" w14:textId="77777777" w:rsidR="00CD3D0A" w:rsidRDefault="00CD3D0A">
      <w:pPr>
        <w:tabs>
          <w:tab w:val="left" w:pos="1080"/>
        </w:tabs>
        <w:rPr>
          <w:rFonts w:ascii="Arial" w:hAnsi="Arial" w:cs="Arial"/>
          <w:b/>
          <w:sz w:val="20"/>
        </w:rPr>
      </w:pPr>
      <w:r>
        <w:rPr>
          <w:rFonts w:ascii="Arial" w:hAnsi="Arial" w:cs="Arial"/>
          <w:b/>
          <w:sz w:val="20"/>
        </w:rPr>
        <w:t>Question 2.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5"/>
        <w:gridCol w:w="1989"/>
        <w:gridCol w:w="1530"/>
      </w:tblGrid>
      <w:tr w:rsidR="00CD3D0A" w14:paraId="0890611B" w14:textId="77777777">
        <w:tc>
          <w:tcPr>
            <w:tcW w:w="802" w:type="dxa"/>
            <w:tcBorders>
              <w:bottom w:val="single" w:sz="12" w:space="0" w:color="auto"/>
            </w:tcBorders>
          </w:tcPr>
          <w:p w14:paraId="4886F7F4" w14:textId="77777777" w:rsidR="00CD3D0A" w:rsidRDefault="00CD3D0A">
            <w:pPr>
              <w:tabs>
                <w:tab w:val="left" w:pos="1080"/>
              </w:tabs>
              <w:spacing w:before="60" w:after="60"/>
              <w:rPr>
                <w:rFonts w:ascii="Arial" w:hAnsi="Arial" w:cs="Arial"/>
                <w:sz w:val="18"/>
                <w:szCs w:val="18"/>
              </w:rPr>
            </w:pPr>
          </w:p>
        </w:tc>
        <w:tc>
          <w:tcPr>
            <w:tcW w:w="5255" w:type="dxa"/>
            <w:tcBorders>
              <w:bottom w:val="single" w:sz="12" w:space="0" w:color="auto"/>
            </w:tcBorders>
          </w:tcPr>
          <w:p w14:paraId="7CE3264D"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31414FEF"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30" w:type="dxa"/>
            <w:tcBorders>
              <w:bottom w:val="single" w:sz="12" w:space="0" w:color="auto"/>
            </w:tcBorders>
          </w:tcPr>
          <w:p w14:paraId="31A45652"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145ABEB7" w14:textId="77777777">
        <w:tc>
          <w:tcPr>
            <w:tcW w:w="802" w:type="dxa"/>
            <w:tcBorders>
              <w:top w:val="single" w:sz="12" w:space="0" w:color="auto"/>
              <w:bottom w:val="single" w:sz="2" w:space="0" w:color="auto"/>
              <w:right w:val="single" w:sz="2" w:space="0" w:color="auto"/>
            </w:tcBorders>
            <w:vAlign w:val="center"/>
          </w:tcPr>
          <w:p w14:paraId="25EA101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2a.</w:t>
            </w:r>
          </w:p>
        </w:tc>
        <w:tc>
          <w:tcPr>
            <w:tcW w:w="5255" w:type="dxa"/>
            <w:tcBorders>
              <w:top w:val="single" w:sz="12" w:space="0" w:color="auto"/>
              <w:left w:val="single" w:sz="2" w:space="0" w:color="auto"/>
              <w:bottom w:val="single" w:sz="2" w:space="0" w:color="auto"/>
              <w:right w:val="single" w:sz="2" w:space="0" w:color="auto"/>
            </w:tcBorders>
            <w:vAlign w:val="center"/>
          </w:tcPr>
          <w:p w14:paraId="1F772C0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modified</w:t>
            </w:r>
          </w:p>
        </w:tc>
        <w:tc>
          <w:tcPr>
            <w:tcW w:w="1989" w:type="dxa"/>
            <w:tcBorders>
              <w:top w:val="single" w:sz="12" w:space="0" w:color="auto"/>
              <w:left w:val="single" w:sz="2" w:space="0" w:color="auto"/>
              <w:bottom w:val="single" w:sz="2" w:space="0" w:color="auto"/>
              <w:right w:val="single" w:sz="2" w:space="0" w:color="auto"/>
            </w:tcBorders>
            <w:vAlign w:val="center"/>
          </w:tcPr>
          <w:p w14:paraId="39E1BA53"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9</w:t>
            </w:r>
          </w:p>
        </w:tc>
        <w:tc>
          <w:tcPr>
            <w:tcW w:w="1530" w:type="dxa"/>
            <w:tcBorders>
              <w:top w:val="single" w:sz="12" w:space="0" w:color="auto"/>
              <w:left w:val="single" w:sz="2" w:space="0" w:color="auto"/>
              <w:bottom w:val="single" w:sz="2" w:space="0" w:color="auto"/>
            </w:tcBorders>
            <w:vAlign w:val="center"/>
          </w:tcPr>
          <w:p w14:paraId="23B5E68F"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75</w:t>
            </w:r>
          </w:p>
        </w:tc>
      </w:tr>
      <w:tr w:rsidR="00CD3D0A" w14:paraId="56FE23B8" w14:textId="77777777">
        <w:tc>
          <w:tcPr>
            <w:tcW w:w="802" w:type="dxa"/>
            <w:tcBorders>
              <w:top w:val="single" w:sz="2" w:space="0" w:color="auto"/>
              <w:bottom w:val="single" w:sz="2" w:space="0" w:color="auto"/>
              <w:right w:val="single" w:sz="2" w:space="0" w:color="auto"/>
            </w:tcBorders>
            <w:vAlign w:val="center"/>
          </w:tcPr>
          <w:p w14:paraId="78531FE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2b.</w:t>
            </w:r>
          </w:p>
        </w:tc>
        <w:tc>
          <w:tcPr>
            <w:tcW w:w="5255" w:type="dxa"/>
            <w:tcBorders>
              <w:top w:val="single" w:sz="2" w:space="0" w:color="auto"/>
              <w:left w:val="single" w:sz="2" w:space="0" w:color="auto"/>
              <w:bottom w:val="single" w:sz="2" w:space="0" w:color="auto"/>
              <w:right w:val="single" w:sz="2" w:space="0" w:color="auto"/>
            </w:tcBorders>
            <w:vAlign w:val="center"/>
          </w:tcPr>
          <w:p w14:paraId="27FB242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not modified</w:t>
            </w:r>
          </w:p>
        </w:tc>
        <w:tc>
          <w:tcPr>
            <w:tcW w:w="1989" w:type="dxa"/>
            <w:tcBorders>
              <w:top w:val="single" w:sz="2" w:space="0" w:color="auto"/>
              <w:left w:val="single" w:sz="2" w:space="0" w:color="auto"/>
              <w:bottom w:val="single" w:sz="2" w:space="0" w:color="auto"/>
              <w:right w:val="single" w:sz="2" w:space="0" w:color="auto"/>
            </w:tcBorders>
            <w:vAlign w:val="center"/>
          </w:tcPr>
          <w:p w14:paraId="68A6BA2B"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3</w:t>
            </w:r>
          </w:p>
        </w:tc>
        <w:tc>
          <w:tcPr>
            <w:tcW w:w="1530" w:type="dxa"/>
            <w:tcBorders>
              <w:top w:val="single" w:sz="2" w:space="0" w:color="auto"/>
              <w:left w:val="single" w:sz="2" w:space="0" w:color="auto"/>
              <w:bottom w:val="single" w:sz="2" w:space="0" w:color="auto"/>
            </w:tcBorders>
            <w:vAlign w:val="center"/>
          </w:tcPr>
          <w:p w14:paraId="5F40E0D5"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25</w:t>
            </w:r>
          </w:p>
        </w:tc>
      </w:tr>
      <w:tr w:rsidR="00CD3D0A" w14:paraId="5452B99C" w14:textId="77777777">
        <w:tc>
          <w:tcPr>
            <w:tcW w:w="802" w:type="dxa"/>
            <w:tcBorders>
              <w:top w:val="single" w:sz="2" w:space="0" w:color="auto"/>
              <w:bottom w:val="single" w:sz="12" w:space="0" w:color="auto"/>
            </w:tcBorders>
            <w:vAlign w:val="center"/>
          </w:tcPr>
          <w:p w14:paraId="6EAD2999" w14:textId="77777777" w:rsidR="00CD3D0A" w:rsidRDefault="00CD3D0A">
            <w:pPr>
              <w:tabs>
                <w:tab w:val="left" w:pos="1080"/>
              </w:tabs>
              <w:spacing w:before="60" w:after="60"/>
              <w:jc w:val="left"/>
              <w:rPr>
                <w:rFonts w:ascii="Arial" w:hAnsi="Arial" w:cs="Arial"/>
                <w:sz w:val="18"/>
                <w:szCs w:val="18"/>
              </w:rPr>
            </w:pPr>
          </w:p>
        </w:tc>
        <w:tc>
          <w:tcPr>
            <w:tcW w:w="5255" w:type="dxa"/>
            <w:tcBorders>
              <w:top w:val="single" w:sz="2" w:space="0" w:color="auto"/>
              <w:left w:val="nil"/>
              <w:bottom w:val="single" w:sz="12" w:space="0" w:color="auto"/>
              <w:right w:val="single" w:sz="2" w:space="0" w:color="auto"/>
            </w:tcBorders>
            <w:vAlign w:val="center"/>
          </w:tcPr>
          <w:p w14:paraId="0421D80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216971B7"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12</w:t>
            </w:r>
          </w:p>
        </w:tc>
        <w:tc>
          <w:tcPr>
            <w:tcW w:w="1530" w:type="dxa"/>
            <w:tcBorders>
              <w:top w:val="single" w:sz="2" w:space="0" w:color="auto"/>
              <w:left w:val="single" w:sz="2" w:space="0" w:color="auto"/>
              <w:bottom w:val="single" w:sz="12" w:space="0" w:color="auto"/>
            </w:tcBorders>
            <w:vAlign w:val="center"/>
          </w:tcPr>
          <w:p w14:paraId="653C45E8"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100</w:t>
            </w:r>
          </w:p>
        </w:tc>
      </w:tr>
    </w:tbl>
    <w:p w14:paraId="04A777D5" w14:textId="77777777" w:rsidR="00CD3D0A" w:rsidRDefault="00CD3D0A">
      <w:pPr>
        <w:tabs>
          <w:tab w:val="left" w:pos="1080"/>
        </w:tabs>
        <w:rPr>
          <w:rFonts w:ascii="Arial" w:hAnsi="Arial" w:cs="Arial"/>
          <w:sz w:val="20"/>
        </w:rPr>
      </w:pPr>
    </w:p>
    <w:p w14:paraId="27ACD7E9" w14:textId="77777777" w:rsidR="00CD3D0A" w:rsidRDefault="00CD3D0A">
      <w:pPr>
        <w:tabs>
          <w:tab w:val="left" w:pos="1080"/>
        </w:tabs>
        <w:rPr>
          <w:rFonts w:ascii="Arial" w:hAnsi="Arial" w:cs="Arial"/>
          <w:b/>
          <w:sz w:val="20"/>
        </w:rPr>
      </w:pPr>
      <w:r>
        <w:rPr>
          <w:rFonts w:ascii="Arial" w:hAnsi="Arial" w:cs="Arial"/>
          <w:b/>
          <w:sz w:val="20"/>
        </w:rPr>
        <w:t>Question 3.  Alternative Placements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7"/>
        <w:gridCol w:w="1989"/>
        <w:gridCol w:w="1528"/>
      </w:tblGrid>
      <w:tr w:rsidR="00CD3D0A" w14:paraId="5BD5AD2F" w14:textId="77777777">
        <w:tc>
          <w:tcPr>
            <w:tcW w:w="802" w:type="dxa"/>
            <w:tcBorders>
              <w:bottom w:val="single" w:sz="12" w:space="0" w:color="auto"/>
            </w:tcBorders>
          </w:tcPr>
          <w:p w14:paraId="2CE3BB98" w14:textId="77777777" w:rsidR="00CD3D0A" w:rsidRDefault="00CD3D0A">
            <w:pPr>
              <w:tabs>
                <w:tab w:val="left" w:pos="1080"/>
              </w:tabs>
              <w:spacing w:before="60" w:after="60"/>
              <w:rPr>
                <w:rFonts w:ascii="Arial" w:hAnsi="Arial" w:cs="Arial"/>
                <w:sz w:val="18"/>
                <w:szCs w:val="18"/>
              </w:rPr>
            </w:pPr>
          </w:p>
        </w:tc>
        <w:tc>
          <w:tcPr>
            <w:tcW w:w="5257" w:type="dxa"/>
            <w:tcBorders>
              <w:bottom w:val="single" w:sz="12" w:space="0" w:color="auto"/>
            </w:tcBorders>
          </w:tcPr>
          <w:p w14:paraId="37A087AB"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24816F9C"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28" w:type="dxa"/>
            <w:tcBorders>
              <w:bottom w:val="single" w:sz="12" w:space="0" w:color="auto"/>
            </w:tcBorders>
          </w:tcPr>
          <w:p w14:paraId="14A367E6"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21247C81" w14:textId="77777777">
        <w:tc>
          <w:tcPr>
            <w:tcW w:w="802" w:type="dxa"/>
            <w:tcBorders>
              <w:top w:val="single" w:sz="12" w:space="0" w:color="auto"/>
              <w:bottom w:val="single" w:sz="2" w:space="0" w:color="auto"/>
              <w:right w:val="single" w:sz="2" w:space="0" w:color="auto"/>
            </w:tcBorders>
            <w:vAlign w:val="center"/>
          </w:tcPr>
          <w:p w14:paraId="2F61BA9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3a.</w:t>
            </w:r>
          </w:p>
        </w:tc>
        <w:tc>
          <w:tcPr>
            <w:tcW w:w="5257" w:type="dxa"/>
            <w:tcBorders>
              <w:top w:val="single" w:sz="12" w:space="0" w:color="auto"/>
              <w:left w:val="single" w:sz="2" w:space="0" w:color="auto"/>
              <w:bottom w:val="single" w:sz="2" w:space="0" w:color="auto"/>
              <w:right w:val="single" w:sz="2" w:space="0" w:color="auto"/>
            </w:tcBorders>
            <w:vAlign w:val="center"/>
          </w:tcPr>
          <w:p w14:paraId="5341115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modified expulsions</w:t>
            </w:r>
          </w:p>
        </w:tc>
        <w:tc>
          <w:tcPr>
            <w:tcW w:w="1989" w:type="dxa"/>
            <w:tcBorders>
              <w:top w:val="single" w:sz="12" w:space="0" w:color="auto"/>
              <w:left w:val="single" w:sz="2" w:space="0" w:color="auto"/>
              <w:bottom w:val="single" w:sz="2" w:space="0" w:color="auto"/>
              <w:right w:val="single" w:sz="2" w:space="0" w:color="auto"/>
            </w:tcBorders>
            <w:vAlign w:val="center"/>
          </w:tcPr>
          <w:p w14:paraId="0244386A"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3</w:t>
            </w:r>
          </w:p>
        </w:tc>
        <w:tc>
          <w:tcPr>
            <w:tcW w:w="1528" w:type="dxa"/>
            <w:tcBorders>
              <w:top w:val="single" w:sz="12" w:space="0" w:color="auto"/>
              <w:left w:val="single" w:sz="2" w:space="0" w:color="auto"/>
              <w:bottom w:val="single" w:sz="2" w:space="0" w:color="auto"/>
            </w:tcBorders>
            <w:vAlign w:val="center"/>
          </w:tcPr>
          <w:p w14:paraId="0E34F841"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33</w:t>
            </w:r>
          </w:p>
        </w:tc>
      </w:tr>
      <w:tr w:rsidR="00CD3D0A" w14:paraId="5544214C" w14:textId="77777777">
        <w:tc>
          <w:tcPr>
            <w:tcW w:w="802" w:type="dxa"/>
            <w:tcBorders>
              <w:top w:val="single" w:sz="2" w:space="0" w:color="auto"/>
              <w:bottom w:val="single" w:sz="2" w:space="0" w:color="auto"/>
              <w:right w:val="single" w:sz="2" w:space="0" w:color="auto"/>
            </w:tcBorders>
            <w:vAlign w:val="center"/>
          </w:tcPr>
          <w:p w14:paraId="0FC935C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3b.</w:t>
            </w:r>
          </w:p>
        </w:tc>
        <w:tc>
          <w:tcPr>
            <w:tcW w:w="5257" w:type="dxa"/>
            <w:tcBorders>
              <w:top w:val="single" w:sz="2" w:space="0" w:color="auto"/>
              <w:left w:val="single" w:sz="2" w:space="0" w:color="auto"/>
              <w:bottom w:val="single" w:sz="2" w:space="0" w:color="auto"/>
              <w:right w:val="single" w:sz="2" w:space="0" w:color="auto"/>
            </w:tcBorders>
            <w:vAlign w:val="center"/>
          </w:tcPr>
          <w:p w14:paraId="3520259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non-modified expulsions</w:t>
            </w:r>
          </w:p>
        </w:tc>
        <w:tc>
          <w:tcPr>
            <w:tcW w:w="1989" w:type="dxa"/>
            <w:tcBorders>
              <w:top w:val="single" w:sz="2" w:space="0" w:color="auto"/>
              <w:left w:val="single" w:sz="2" w:space="0" w:color="auto"/>
              <w:bottom w:val="single" w:sz="2" w:space="0" w:color="auto"/>
              <w:right w:val="single" w:sz="2" w:space="0" w:color="auto"/>
            </w:tcBorders>
            <w:vAlign w:val="center"/>
          </w:tcPr>
          <w:p w14:paraId="2D4F3B6B"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w:t>
            </w:r>
          </w:p>
        </w:tc>
        <w:tc>
          <w:tcPr>
            <w:tcW w:w="1528" w:type="dxa"/>
            <w:tcBorders>
              <w:top w:val="single" w:sz="2" w:space="0" w:color="auto"/>
              <w:left w:val="single" w:sz="2" w:space="0" w:color="auto"/>
              <w:bottom w:val="single" w:sz="2" w:space="0" w:color="auto"/>
            </w:tcBorders>
            <w:vAlign w:val="center"/>
          </w:tcPr>
          <w:p w14:paraId="53A753BB"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33</w:t>
            </w:r>
          </w:p>
        </w:tc>
      </w:tr>
      <w:tr w:rsidR="00CD3D0A" w14:paraId="404C2731" w14:textId="77777777">
        <w:tc>
          <w:tcPr>
            <w:tcW w:w="802" w:type="dxa"/>
            <w:tcBorders>
              <w:top w:val="single" w:sz="2" w:space="0" w:color="auto"/>
              <w:bottom w:val="single" w:sz="12" w:space="0" w:color="auto"/>
            </w:tcBorders>
            <w:vAlign w:val="center"/>
          </w:tcPr>
          <w:p w14:paraId="31BE3DD2" w14:textId="77777777" w:rsidR="00CD3D0A" w:rsidRDefault="00CD3D0A">
            <w:pPr>
              <w:tabs>
                <w:tab w:val="left" w:pos="1080"/>
              </w:tabs>
              <w:spacing w:before="60" w:after="60"/>
              <w:jc w:val="left"/>
              <w:rPr>
                <w:rFonts w:ascii="Arial" w:hAnsi="Arial" w:cs="Arial"/>
                <w:sz w:val="18"/>
                <w:szCs w:val="18"/>
              </w:rPr>
            </w:pPr>
          </w:p>
        </w:tc>
        <w:tc>
          <w:tcPr>
            <w:tcW w:w="5257" w:type="dxa"/>
            <w:tcBorders>
              <w:top w:val="single" w:sz="2" w:space="0" w:color="auto"/>
              <w:left w:val="nil"/>
              <w:bottom w:val="single" w:sz="12" w:space="0" w:color="auto"/>
              <w:right w:val="single" w:sz="2" w:space="0" w:color="auto"/>
            </w:tcBorders>
            <w:vAlign w:val="center"/>
          </w:tcPr>
          <w:p w14:paraId="6A5679A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1284F540"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4</w:t>
            </w:r>
          </w:p>
        </w:tc>
        <w:tc>
          <w:tcPr>
            <w:tcW w:w="1528" w:type="dxa"/>
            <w:tcBorders>
              <w:top w:val="single" w:sz="2" w:space="0" w:color="auto"/>
              <w:left w:val="single" w:sz="2" w:space="0" w:color="auto"/>
              <w:bottom w:val="single" w:sz="12" w:space="0" w:color="auto"/>
            </w:tcBorders>
            <w:vAlign w:val="center"/>
          </w:tcPr>
          <w:p w14:paraId="11C150F9"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33</w:t>
            </w:r>
          </w:p>
        </w:tc>
      </w:tr>
    </w:tbl>
    <w:p w14:paraId="44884842" w14:textId="77777777" w:rsidR="00CD3D0A" w:rsidRDefault="00CD3D0A">
      <w:pPr>
        <w:tabs>
          <w:tab w:val="left" w:pos="1080"/>
        </w:tabs>
        <w:rPr>
          <w:rFonts w:ascii="Arial" w:hAnsi="Arial" w:cs="Arial"/>
          <w:sz w:val="20"/>
        </w:rPr>
      </w:pPr>
    </w:p>
    <w:p w14:paraId="3B48F46D" w14:textId="77777777" w:rsidR="00CD3D0A" w:rsidRDefault="00CD3D0A">
      <w:pPr>
        <w:tabs>
          <w:tab w:val="left" w:pos="1080"/>
        </w:tabs>
        <w:rPr>
          <w:rFonts w:ascii="Arial" w:hAnsi="Arial" w:cs="Arial"/>
          <w:b/>
          <w:sz w:val="20"/>
        </w:rPr>
      </w:pPr>
      <w:r>
        <w:rPr>
          <w:rFonts w:ascii="Arial" w:hAnsi="Arial" w:cs="Arial"/>
          <w:b/>
          <w:sz w:val="20"/>
        </w:rPr>
        <w:t>Question 4.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1584"/>
        <w:gridCol w:w="1584"/>
      </w:tblGrid>
      <w:tr w:rsidR="00CD3D0A" w14:paraId="33912A40" w14:textId="77777777">
        <w:tc>
          <w:tcPr>
            <w:tcW w:w="828" w:type="dxa"/>
            <w:tcBorders>
              <w:bottom w:val="single" w:sz="12" w:space="0" w:color="auto"/>
            </w:tcBorders>
          </w:tcPr>
          <w:p w14:paraId="78D5DB60"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3F4DF3A7" w14:textId="77777777" w:rsidR="00CD3D0A" w:rsidRDefault="00CD3D0A">
            <w:pPr>
              <w:tabs>
                <w:tab w:val="left" w:pos="1080"/>
              </w:tabs>
              <w:spacing w:before="60" w:after="60"/>
              <w:rPr>
                <w:rFonts w:ascii="Arial" w:hAnsi="Arial" w:cs="Arial"/>
                <w:sz w:val="18"/>
                <w:szCs w:val="18"/>
              </w:rPr>
            </w:pPr>
          </w:p>
        </w:tc>
        <w:tc>
          <w:tcPr>
            <w:tcW w:w="1584" w:type="dxa"/>
            <w:tcBorders>
              <w:bottom w:val="single" w:sz="12" w:space="0" w:color="auto"/>
            </w:tcBorders>
          </w:tcPr>
          <w:p w14:paraId="2C891839"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84" w:type="dxa"/>
            <w:tcBorders>
              <w:bottom w:val="single" w:sz="12" w:space="0" w:color="auto"/>
            </w:tcBorders>
          </w:tcPr>
          <w:p w14:paraId="22731248"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16E3BCD6" w14:textId="77777777">
        <w:tc>
          <w:tcPr>
            <w:tcW w:w="828" w:type="dxa"/>
            <w:tcBorders>
              <w:top w:val="single" w:sz="12" w:space="0" w:color="auto"/>
              <w:bottom w:val="single" w:sz="2" w:space="0" w:color="auto"/>
              <w:right w:val="single" w:sz="2" w:space="0" w:color="auto"/>
            </w:tcBorders>
            <w:vAlign w:val="center"/>
          </w:tcPr>
          <w:p w14:paraId="630EA7C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4a.</w:t>
            </w:r>
          </w:p>
        </w:tc>
        <w:tc>
          <w:tcPr>
            <w:tcW w:w="5580" w:type="dxa"/>
            <w:tcBorders>
              <w:top w:val="single" w:sz="12" w:space="0" w:color="auto"/>
              <w:left w:val="single" w:sz="2" w:space="0" w:color="auto"/>
              <w:bottom w:val="single" w:sz="2" w:space="0" w:color="auto"/>
              <w:right w:val="single" w:sz="2" w:space="0" w:color="auto"/>
            </w:tcBorders>
            <w:vAlign w:val="center"/>
          </w:tcPr>
          <w:p w14:paraId="44473E8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disabled students</w:t>
            </w:r>
          </w:p>
        </w:tc>
        <w:tc>
          <w:tcPr>
            <w:tcW w:w="1584" w:type="dxa"/>
            <w:tcBorders>
              <w:top w:val="single" w:sz="12" w:space="0" w:color="auto"/>
              <w:left w:val="single" w:sz="2" w:space="0" w:color="auto"/>
              <w:bottom w:val="single" w:sz="2" w:space="0" w:color="auto"/>
              <w:right w:val="single" w:sz="2" w:space="0" w:color="auto"/>
            </w:tcBorders>
            <w:vAlign w:val="center"/>
          </w:tcPr>
          <w:p w14:paraId="7C37AF70"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2</w:t>
            </w:r>
          </w:p>
        </w:tc>
        <w:tc>
          <w:tcPr>
            <w:tcW w:w="1584" w:type="dxa"/>
            <w:tcBorders>
              <w:top w:val="single" w:sz="12" w:space="0" w:color="auto"/>
              <w:left w:val="single" w:sz="2" w:space="0" w:color="auto"/>
              <w:bottom w:val="single" w:sz="2" w:space="0" w:color="auto"/>
            </w:tcBorders>
            <w:vAlign w:val="center"/>
          </w:tcPr>
          <w:p w14:paraId="7F52646E"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22</w:t>
            </w:r>
          </w:p>
        </w:tc>
      </w:tr>
      <w:tr w:rsidR="00CD3D0A" w14:paraId="1142CD45" w14:textId="77777777">
        <w:tc>
          <w:tcPr>
            <w:tcW w:w="828" w:type="dxa"/>
            <w:tcBorders>
              <w:top w:val="single" w:sz="2" w:space="0" w:color="auto"/>
              <w:bottom w:val="single" w:sz="2" w:space="0" w:color="auto"/>
              <w:right w:val="single" w:sz="2" w:space="0" w:color="auto"/>
            </w:tcBorders>
            <w:vAlign w:val="center"/>
          </w:tcPr>
          <w:p w14:paraId="39D00E5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4b.</w:t>
            </w:r>
          </w:p>
        </w:tc>
        <w:tc>
          <w:tcPr>
            <w:tcW w:w="5580" w:type="dxa"/>
            <w:tcBorders>
              <w:top w:val="single" w:sz="2" w:space="0" w:color="auto"/>
              <w:left w:val="single" w:sz="2" w:space="0" w:color="auto"/>
              <w:bottom w:val="single" w:sz="2" w:space="0" w:color="auto"/>
              <w:right w:val="single" w:sz="2" w:space="0" w:color="auto"/>
            </w:tcBorders>
            <w:vAlign w:val="center"/>
          </w:tcPr>
          <w:p w14:paraId="7DC427E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nondisabled students</w:t>
            </w:r>
          </w:p>
        </w:tc>
        <w:tc>
          <w:tcPr>
            <w:tcW w:w="1584" w:type="dxa"/>
            <w:tcBorders>
              <w:top w:val="single" w:sz="2" w:space="0" w:color="auto"/>
              <w:left w:val="single" w:sz="2" w:space="0" w:color="auto"/>
              <w:bottom w:val="single" w:sz="2" w:space="0" w:color="auto"/>
              <w:right w:val="single" w:sz="2" w:space="0" w:color="auto"/>
            </w:tcBorders>
            <w:vAlign w:val="center"/>
          </w:tcPr>
          <w:p w14:paraId="693CB1FF"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7</w:t>
            </w:r>
          </w:p>
        </w:tc>
        <w:tc>
          <w:tcPr>
            <w:tcW w:w="1584" w:type="dxa"/>
            <w:tcBorders>
              <w:top w:val="single" w:sz="2" w:space="0" w:color="auto"/>
              <w:left w:val="single" w:sz="2" w:space="0" w:color="auto"/>
              <w:bottom w:val="single" w:sz="2" w:space="0" w:color="auto"/>
            </w:tcBorders>
            <w:vAlign w:val="center"/>
          </w:tcPr>
          <w:p w14:paraId="58856A10"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78</w:t>
            </w:r>
          </w:p>
        </w:tc>
      </w:tr>
      <w:tr w:rsidR="00CD3D0A" w14:paraId="3ACC631C" w14:textId="77777777">
        <w:tc>
          <w:tcPr>
            <w:tcW w:w="828" w:type="dxa"/>
            <w:tcBorders>
              <w:top w:val="single" w:sz="2" w:space="0" w:color="auto"/>
              <w:bottom w:val="single" w:sz="12" w:space="0" w:color="auto"/>
            </w:tcBorders>
            <w:vAlign w:val="center"/>
          </w:tcPr>
          <w:p w14:paraId="4AC9814B" w14:textId="77777777" w:rsidR="00CD3D0A" w:rsidRDefault="00CD3D0A">
            <w:pPr>
              <w:tabs>
                <w:tab w:val="left" w:pos="1080"/>
              </w:tabs>
              <w:spacing w:before="60" w:after="60"/>
              <w:jc w:val="left"/>
              <w:rPr>
                <w:rFonts w:ascii="Arial" w:hAnsi="Arial" w:cs="Arial"/>
                <w:sz w:val="18"/>
                <w:szCs w:val="18"/>
              </w:rPr>
            </w:pPr>
          </w:p>
        </w:tc>
        <w:tc>
          <w:tcPr>
            <w:tcW w:w="5580" w:type="dxa"/>
            <w:tcBorders>
              <w:top w:val="single" w:sz="2" w:space="0" w:color="auto"/>
              <w:left w:val="nil"/>
              <w:bottom w:val="single" w:sz="12" w:space="0" w:color="auto"/>
              <w:right w:val="single" w:sz="2" w:space="0" w:color="auto"/>
            </w:tcBorders>
            <w:vAlign w:val="center"/>
          </w:tcPr>
          <w:p w14:paraId="2F72010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584" w:type="dxa"/>
            <w:tcBorders>
              <w:top w:val="single" w:sz="2" w:space="0" w:color="auto"/>
              <w:left w:val="single" w:sz="2" w:space="0" w:color="auto"/>
              <w:bottom w:val="single" w:sz="12" w:space="0" w:color="auto"/>
              <w:right w:val="single" w:sz="2" w:space="0" w:color="auto"/>
            </w:tcBorders>
            <w:vAlign w:val="center"/>
          </w:tcPr>
          <w:p w14:paraId="439F0B4A"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9</w:t>
            </w:r>
          </w:p>
        </w:tc>
        <w:tc>
          <w:tcPr>
            <w:tcW w:w="1584" w:type="dxa"/>
            <w:tcBorders>
              <w:top w:val="single" w:sz="2" w:space="0" w:color="auto"/>
              <w:left w:val="single" w:sz="2" w:space="0" w:color="auto"/>
              <w:bottom w:val="single" w:sz="12" w:space="0" w:color="auto"/>
            </w:tcBorders>
            <w:vAlign w:val="center"/>
          </w:tcPr>
          <w:p w14:paraId="4780FF3B"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bl>
    <w:p w14:paraId="4E02F97F" w14:textId="77777777" w:rsidR="00CD3D0A" w:rsidRDefault="00CD3D0A">
      <w:pPr>
        <w:tabs>
          <w:tab w:val="left" w:pos="1080"/>
        </w:tabs>
        <w:rPr>
          <w:rFonts w:ascii="Arial" w:hAnsi="Arial" w:cs="Arial"/>
          <w:sz w:val="20"/>
        </w:rPr>
      </w:pPr>
    </w:p>
    <w:p w14:paraId="632A4C2F" w14:textId="77777777" w:rsidR="00CD3D0A" w:rsidRDefault="00CD3D0A">
      <w:pPr>
        <w:tabs>
          <w:tab w:val="left" w:pos="1080"/>
        </w:tabs>
        <w:rPr>
          <w:rFonts w:ascii="Arial" w:hAnsi="Arial" w:cs="Arial"/>
          <w:b/>
          <w:sz w:val="20"/>
        </w:rPr>
      </w:pPr>
      <w:r>
        <w:rPr>
          <w:rFonts w:ascii="Arial" w:hAnsi="Arial" w:cs="Arial"/>
          <w:b/>
          <w:sz w:val="20"/>
        </w:rPr>
        <w:t xml:space="preserve">Question 7.  </w:t>
      </w:r>
      <w:r>
        <w:rPr>
          <w:rFonts w:ascii="Arial" w:hAnsi="Arial" w:cs="Arial"/>
          <w:b/>
          <w:i/>
          <w:sz w:val="20"/>
        </w:rPr>
        <w:t>GFSA</w:t>
      </w:r>
      <w:r>
        <w:rPr>
          <w:rFonts w:ascii="Arial" w:hAnsi="Arial" w:cs="Arial"/>
          <w:b/>
          <w:sz w:val="20"/>
        </w:rPr>
        <w:t xml:space="preserve"> Submission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7164"/>
        <w:gridCol w:w="1584"/>
      </w:tblGrid>
      <w:tr w:rsidR="00CD3D0A" w14:paraId="30AAC1AA" w14:textId="77777777">
        <w:tc>
          <w:tcPr>
            <w:tcW w:w="828" w:type="dxa"/>
            <w:tcBorders>
              <w:bottom w:val="single" w:sz="12" w:space="0" w:color="auto"/>
            </w:tcBorders>
          </w:tcPr>
          <w:p w14:paraId="68B9991D" w14:textId="77777777" w:rsidR="00CD3D0A" w:rsidRDefault="00CD3D0A">
            <w:pPr>
              <w:tabs>
                <w:tab w:val="left" w:pos="1080"/>
              </w:tabs>
              <w:spacing w:before="60" w:after="60"/>
              <w:rPr>
                <w:rFonts w:ascii="Arial" w:hAnsi="Arial" w:cs="Arial"/>
                <w:sz w:val="18"/>
                <w:szCs w:val="18"/>
              </w:rPr>
            </w:pPr>
          </w:p>
        </w:tc>
        <w:tc>
          <w:tcPr>
            <w:tcW w:w="7164" w:type="dxa"/>
            <w:tcBorders>
              <w:bottom w:val="single" w:sz="12" w:space="0" w:color="auto"/>
            </w:tcBorders>
          </w:tcPr>
          <w:p w14:paraId="3333D8E9" w14:textId="77777777" w:rsidR="00CD3D0A" w:rsidRDefault="00CD3D0A">
            <w:pPr>
              <w:tabs>
                <w:tab w:val="left" w:pos="1080"/>
              </w:tabs>
              <w:spacing w:before="60" w:after="60"/>
              <w:jc w:val="center"/>
              <w:rPr>
                <w:rFonts w:ascii="Arial" w:hAnsi="Arial" w:cs="Arial"/>
                <w:sz w:val="18"/>
                <w:szCs w:val="18"/>
              </w:rPr>
            </w:pPr>
          </w:p>
        </w:tc>
        <w:tc>
          <w:tcPr>
            <w:tcW w:w="1584" w:type="dxa"/>
            <w:tcBorders>
              <w:bottom w:val="single" w:sz="12" w:space="0" w:color="auto"/>
            </w:tcBorders>
          </w:tcPr>
          <w:p w14:paraId="67152148"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53B724C3" w14:textId="77777777">
        <w:tc>
          <w:tcPr>
            <w:tcW w:w="828" w:type="dxa"/>
            <w:tcBorders>
              <w:top w:val="single" w:sz="12" w:space="0" w:color="auto"/>
              <w:bottom w:val="single" w:sz="2" w:space="0" w:color="auto"/>
              <w:right w:val="single" w:sz="2" w:space="0" w:color="auto"/>
            </w:tcBorders>
            <w:vAlign w:val="center"/>
          </w:tcPr>
          <w:p w14:paraId="21D46FE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7a.</w:t>
            </w:r>
          </w:p>
        </w:tc>
        <w:tc>
          <w:tcPr>
            <w:tcW w:w="7164" w:type="dxa"/>
            <w:tcBorders>
              <w:top w:val="single" w:sz="12" w:space="0" w:color="auto"/>
              <w:left w:val="single" w:sz="2" w:space="0" w:color="auto"/>
              <w:bottom w:val="single" w:sz="2" w:space="0" w:color="auto"/>
              <w:right w:val="single" w:sz="2" w:space="0" w:color="auto"/>
            </w:tcBorders>
            <w:vAlign w:val="center"/>
          </w:tcPr>
          <w:p w14:paraId="6DD6906A"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LEAs that submitted a </w:t>
            </w:r>
            <w:r>
              <w:rPr>
                <w:rFonts w:ascii="Arial" w:hAnsi="Arial" w:cs="Arial"/>
                <w:i/>
                <w:sz w:val="18"/>
                <w:szCs w:val="18"/>
              </w:rPr>
              <w:t xml:space="preserve">GFSA </w:t>
            </w:r>
            <w:r>
              <w:rPr>
                <w:rFonts w:ascii="Arial" w:hAnsi="Arial" w:cs="Arial"/>
                <w:sz w:val="18"/>
                <w:szCs w:val="18"/>
              </w:rPr>
              <w:t>report to the state</w:t>
            </w:r>
          </w:p>
        </w:tc>
        <w:tc>
          <w:tcPr>
            <w:tcW w:w="1584" w:type="dxa"/>
            <w:tcBorders>
              <w:top w:val="single" w:sz="12" w:space="0" w:color="auto"/>
              <w:left w:val="single" w:sz="2" w:space="0" w:color="auto"/>
              <w:bottom w:val="single" w:sz="2" w:space="0" w:color="auto"/>
            </w:tcBorders>
            <w:vAlign w:val="center"/>
          </w:tcPr>
          <w:p w14:paraId="5B6F30FC"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590F8CA6" w14:textId="77777777">
        <w:tc>
          <w:tcPr>
            <w:tcW w:w="828" w:type="dxa"/>
            <w:tcBorders>
              <w:top w:val="single" w:sz="2" w:space="0" w:color="auto"/>
              <w:bottom w:val="single" w:sz="2" w:space="0" w:color="auto"/>
              <w:right w:val="single" w:sz="2" w:space="0" w:color="auto"/>
            </w:tcBorders>
            <w:vAlign w:val="center"/>
          </w:tcPr>
          <w:p w14:paraId="340A384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7b.</w:t>
            </w:r>
          </w:p>
        </w:tc>
        <w:tc>
          <w:tcPr>
            <w:tcW w:w="7164" w:type="dxa"/>
            <w:tcBorders>
              <w:top w:val="single" w:sz="2" w:space="0" w:color="auto"/>
              <w:left w:val="single" w:sz="2" w:space="0" w:color="auto"/>
              <w:bottom w:val="single" w:sz="2" w:space="0" w:color="auto"/>
              <w:right w:val="single" w:sz="2" w:space="0" w:color="auto"/>
            </w:tcBorders>
            <w:vAlign w:val="center"/>
          </w:tcPr>
          <w:p w14:paraId="071E347F"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schools that submitted </w:t>
            </w:r>
            <w:r>
              <w:rPr>
                <w:rFonts w:ascii="Arial" w:hAnsi="Arial" w:cs="Arial"/>
                <w:i/>
                <w:sz w:val="18"/>
                <w:szCs w:val="18"/>
              </w:rPr>
              <w:t>GFSA</w:t>
            </w:r>
            <w:r>
              <w:rPr>
                <w:rFonts w:ascii="Arial" w:hAnsi="Arial" w:cs="Arial"/>
                <w:sz w:val="18"/>
                <w:szCs w:val="18"/>
              </w:rPr>
              <w:t xml:space="preserve"> data to their LEAs</w:t>
            </w:r>
          </w:p>
        </w:tc>
        <w:tc>
          <w:tcPr>
            <w:tcW w:w="1584" w:type="dxa"/>
            <w:tcBorders>
              <w:top w:val="single" w:sz="2" w:space="0" w:color="auto"/>
              <w:left w:val="single" w:sz="2" w:space="0" w:color="auto"/>
              <w:bottom w:val="single" w:sz="2" w:space="0" w:color="auto"/>
            </w:tcBorders>
            <w:vAlign w:val="center"/>
          </w:tcPr>
          <w:p w14:paraId="2CD095CC"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5D18C89B" w14:textId="77777777">
        <w:tc>
          <w:tcPr>
            <w:tcW w:w="828" w:type="dxa"/>
            <w:tcBorders>
              <w:top w:val="single" w:sz="2" w:space="0" w:color="auto"/>
              <w:bottom w:val="single" w:sz="12" w:space="0" w:color="auto"/>
              <w:right w:val="single" w:sz="2" w:space="0" w:color="auto"/>
            </w:tcBorders>
            <w:vAlign w:val="center"/>
          </w:tcPr>
          <w:p w14:paraId="4493987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7c.</w:t>
            </w:r>
          </w:p>
        </w:tc>
        <w:tc>
          <w:tcPr>
            <w:tcW w:w="7164" w:type="dxa"/>
            <w:tcBorders>
              <w:top w:val="single" w:sz="2" w:space="0" w:color="auto"/>
              <w:left w:val="single" w:sz="2" w:space="0" w:color="auto"/>
              <w:bottom w:val="single" w:sz="12" w:space="0" w:color="auto"/>
              <w:right w:val="single" w:sz="2" w:space="0" w:color="auto"/>
            </w:tcBorders>
            <w:vAlign w:val="center"/>
          </w:tcPr>
          <w:p w14:paraId="6D4CF71A"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Percentage of LEAs that reported students for a firearm offense</w:t>
            </w:r>
          </w:p>
        </w:tc>
        <w:tc>
          <w:tcPr>
            <w:tcW w:w="1584" w:type="dxa"/>
            <w:tcBorders>
              <w:top w:val="single" w:sz="2" w:space="0" w:color="auto"/>
              <w:left w:val="single" w:sz="2" w:space="0" w:color="auto"/>
              <w:bottom w:val="single" w:sz="12" w:space="0" w:color="auto"/>
            </w:tcBorders>
            <w:vAlign w:val="center"/>
          </w:tcPr>
          <w:p w14:paraId="3CB09389"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5</w:t>
            </w:r>
          </w:p>
        </w:tc>
      </w:tr>
    </w:tbl>
    <w:p w14:paraId="1AD4DA59" w14:textId="77777777" w:rsidR="00CD3D0A" w:rsidRDefault="00CD3D0A">
      <w:pPr>
        <w:tabs>
          <w:tab w:val="left" w:pos="1080"/>
        </w:tabs>
        <w:rPr>
          <w:rFonts w:ascii="Arial" w:hAnsi="Arial" w:cs="Arial"/>
          <w:sz w:val="20"/>
        </w:rPr>
      </w:pPr>
    </w:p>
    <w:p w14:paraId="72C93B5B" w14:textId="77777777" w:rsidR="00CD3D0A" w:rsidRDefault="00CD3D0A">
      <w:pPr>
        <w:tabs>
          <w:tab w:val="left" w:pos="1080"/>
        </w:tabs>
        <w:rPr>
          <w:rFonts w:ascii="Arial" w:hAnsi="Arial" w:cs="Arial"/>
          <w:sz w:val="20"/>
        </w:rPr>
      </w:pPr>
    </w:p>
    <w:p w14:paraId="2CF706A6" w14:textId="77777777" w:rsidR="00CD3D0A" w:rsidRDefault="00CD3D0A">
      <w:pPr>
        <w:tabs>
          <w:tab w:val="left" w:pos="1080"/>
        </w:tabs>
        <w:rPr>
          <w:rFonts w:ascii="Arial" w:hAnsi="Arial" w:cs="Arial"/>
          <w:sz w:val="20"/>
        </w:rPr>
      </w:pPr>
      <w:r>
        <w:rPr>
          <w:rFonts w:ascii="Arial" w:hAnsi="Arial" w:cs="Arial"/>
          <w:sz w:val="20"/>
        </w:rPr>
        <w:br w:type="page"/>
      </w:r>
    </w:p>
    <w:p w14:paraId="1BC6DA0F" w14:textId="77777777" w:rsidR="00CD3D0A" w:rsidRDefault="00CD3D0A">
      <w:pPr>
        <w:pBdr>
          <w:top w:val="single" w:sz="18" w:space="1" w:color="auto"/>
          <w:bottom w:val="single" w:sz="18" w:space="1" w:color="auto"/>
        </w:pBdr>
        <w:tabs>
          <w:tab w:val="left" w:pos="1080"/>
        </w:tabs>
        <w:rPr>
          <w:rFonts w:ascii="Arial" w:hAnsi="Arial" w:cs="Arial"/>
          <w:b/>
          <w:sz w:val="28"/>
          <w:szCs w:val="28"/>
        </w:rPr>
      </w:pPr>
      <w:smartTag w:uri="urn:schemas-microsoft-com:office:smarttags" w:element="State">
        <w:smartTag w:uri="urn:schemas-microsoft-com:office:smarttags" w:element="place">
          <w:r>
            <w:rPr>
              <w:rFonts w:ascii="Arial" w:hAnsi="Arial" w:cs="Arial"/>
              <w:b/>
              <w:noProof/>
              <w:sz w:val="28"/>
              <w:szCs w:val="28"/>
            </w:rPr>
            <w:t>South Dakota</w:t>
          </w:r>
        </w:smartTag>
      </w:smartTag>
      <w:r>
        <w:rPr>
          <w:rFonts w:ascii="Arial" w:hAnsi="Arial" w:cs="Arial"/>
          <w:b/>
          <w:sz w:val="28"/>
          <w:szCs w:val="28"/>
        </w:rPr>
        <w:t xml:space="preserve"> (continued)</w:t>
      </w:r>
    </w:p>
    <w:p w14:paraId="36A83D6D" w14:textId="77777777" w:rsidR="00CD3D0A" w:rsidRDefault="00CD3D0A">
      <w:pPr>
        <w:tabs>
          <w:tab w:val="left" w:pos="1080"/>
        </w:tabs>
        <w:rPr>
          <w:rFonts w:ascii="Arial" w:hAnsi="Arial" w:cs="Arial"/>
          <w:sz w:val="20"/>
        </w:rPr>
      </w:pPr>
    </w:p>
    <w:p w14:paraId="6F495F7A" w14:textId="77777777" w:rsidR="00CD3D0A" w:rsidRDefault="00CD3D0A">
      <w:pPr>
        <w:pBdr>
          <w:bottom w:val="single" w:sz="8" w:space="1" w:color="auto"/>
        </w:pBdr>
        <w:tabs>
          <w:tab w:val="left" w:pos="1260"/>
        </w:tabs>
        <w:rPr>
          <w:rFonts w:ascii="Arial" w:hAnsi="Arial" w:cs="Arial"/>
          <w:b/>
          <w:sz w:val="20"/>
        </w:rPr>
      </w:pPr>
      <w:r>
        <w:rPr>
          <w:rFonts w:ascii="Arial" w:hAnsi="Arial" w:cs="Arial"/>
          <w:b/>
          <w:sz w:val="20"/>
        </w:rPr>
        <w:t>Question 8.  Data Quality</w:t>
      </w:r>
    </w:p>
    <w:p w14:paraId="6CE0C633" w14:textId="77777777" w:rsidR="00CD3D0A" w:rsidRDefault="00CD3D0A">
      <w:pPr>
        <w:pBdr>
          <w:bottom w:val="single" w:sz="8" w:space="1" w:color="auto"/>
        </w:pBdr>
        <w:tabs>
          <w:tab w:val="left" w:pos="1260"/>
        </w:tabs>
        <w:rPr>
          <w:rFonts w:ascii="Arial" w:hAnsi="Arial" w:cs="Arial"/>
          <w:b/>
          <w:sz w:val="20"/>
        </w:rPr>
      </w:pPr>
    </w:p>
    <w:p w14:paraId="06208E8A" w14:textId="77777777" w:rsidR="00CD3D0A" w:rsidRDefault="00CD3D0A">
      <w:pPr>
        <w:pBdr>
          <w:bottom w:val="single" w:sz="8" w:space="1" w:color="auto"/>
        </w:pBdr>
        <w:tabs>
          <w:tab w:val="left" w:pos="1260"/>
        </w:tabs>
        <w:rPr>
          <w:rFonts w:ascii="Arial" w:hAnsi="Arial" w:cs="Arial"/>
          <w:sz w:val="20"/>
        </w:rPr>
      </w:pPr>
      <w:r>
        <w:rPr>
          <w:rFonts w:ascii="Arial" w:hAnsi="Arial" w:cs="Arial"/>
          <w:sz w:val="20"/>
        </w:rPr>
        <w:t>Information that explains any circumstances affecting the quality of data submitted.</w:t>
      </w:r>
    </w:p>
    <w:p w14:paraId="2A08E8ED" w14:textId="77777777" w:rsidR="00CD3D0A" w:rsidRDefault="00CD3D0A">
      <w:pPr>
        <w:tabs>
          <w:tab w:val="left" w:pos="1260"/>
        </w:tabs>
        <w:jc w:val="left"/>
        <w:rPr>
          <w:rFonts w:ascii="Arial" w:hAnsi="Arial" w:cs="Arial"/>
          <w:sz w:val="20"/>
        </w:rPr>
      </w:pPr>
      <w:r>
        <w:rPr>
          <w:rFonts w:ascii="Arial" w:hAnsi="Arial" w:cs="Arial"/>
          <w:sz w:val="20"/>
        </w:rPr>
        <w:t>None.</w:t>
      </w:r>
    </w:p>
    <w:p w14:paraId="32DC86B1" w14:textId="77777777" w:rsidR="00CD3D0A" w:rsidRDefault="00CD3D0A">
      <w:pPr>
        <w:tabs>
          <w:tab w:val="left" w:pos="1260"/>
        </w:tabs>
        <w:jc w:val="left"/>
        <w:rPr>
          <w:rFonts w:ascii="Arial" w:hAnsi="Arial" w:cs="Arial"/>
          <w:sz w:val="20"/>
        </w:rPr>
      </w:pPr>
    </w:p>
    <w:p w14:paraId="51280FCA" w14:textId="77777777" w:rsidR="00CD3D0A" w:rsidRDefault="00CD3D0A">
      <w:pPr>
        <w:tabs>
          <w:tab w:val="left" w:pos="1080"/>
        </w:tabs>
        <w:rPr>
          <w:rFonts w:ascii="Arial" w:hAnsi="Arial" w:cs="Arial"/>
          <w:sz w:val="20"/>
        </w:rPr>
      </w:pPr>
    </w:p>
    <w:p w14:paraId="08F289E9" w14:textId="77777777" w:rsidR="00CD3D0A" w:rsidRDefault="00CD3D0A">
      <w:pPr>
        <w:tabs>
          <w:tab w:val="left" w:pos="1080"/>
        </w:tabs>
        <w:rPr>
          <w:rFonts w:ascii="Arial" w:hAnsi="Arial" w:cs="Arial"/>
          <w:b/>
          <w:sz w:val="20"/>
        </w:rPr>
      </w:pPr>
      <w:r>
        <w:rPr>
          <w:rFonts w:ascii="Arial" w:hAnsi="Arial" w:cs="Arial"/>
          <w:b/>
          <w:sz w:val="20"/>
        </w:rPr>
        <w:t xml:space="preserve">Question 9.  </w:t>
      </w:r>
      <w:r>
        <w:rPr>
          <w:rFonts w:ascii="Arial" w:hAnsi="Arial" w:cs="Arial"/>
          <w:b/>
          <w:i/>
          <w:sz w:val="20"/>
        </w:rPr>
        <w:t>GFSA</w:t>
      </w:r>
      <w:r>
        <w:rPr>
          <w:rFonts w:ascii="Arial" w:hAnsi="Arial" w:cs="Arial"/>
          <w:b/>
          <w:sz w:val="20"/>
        </w:rPr>
        <w:t>–related State Law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63153C46" w14:textId="77777777">
        <w:tc>
          <w:tcPr>
            <w:tcW w:w="828" w:type="dxa"/>
            <w:tcBorders>
              <w:bottom w:val="single" w:sz="12" w:space="0" w:color="auto"/>
            </w:tcBorders>
          </w:tcPr>
          <w:p w14:paraId="5BA154BC"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573C86C3"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480AD835"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66822EB6" w14:textId="77777777">
        <w:tc>
          <w:tcPr>
            <w:tcW w:w="828" w:type="dxa"/>
            <w:tcBorders>
              <w:top w:val="single" w:sz="12" w:space="0" w:color="auto"/>
              <w:bottom w:val="single" w:sz="12" w:space="0" w:color="auto"/>
              <w:right w:val="single" w:sz="2" w:space="0" w:color="auto"/>
            </w:tcBorders>
            <w:vAlign w:val="center"/>
          </w:tcPr>
          <w:p w14:paraId="40B62D2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9.</w:t>
            </w:r>
          </w:p>
        </w:tc>
        <w:tc>
          <w:tcPr>
            <w:tcW w:w="5580" w:type="dxa"/>
            <w:tcBorders>
              <w:top w:val="single" w:sz="12" w:space="0" w:color="auto"/>
              <w:left w:val="single" w:sz="2" w:space="0" w:color="auto"/>
              <w:bottom w:val="single" w:sz="12" w:space="0" w:color="auto"/>
              <w:right w:val="single" w:sz="2" w:space="0" w:color="auto"/>
            </w:tcBorders>
            <w:vAlign w:val="center"/>
          </w:tcPr>
          <w:p w14:paraId="27EF4EA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Has your state law related to the </w:t>
            </w:r>
            <w:r>
              <w:rPr>
                <w:rFonts w:ascii="Arial" w:hAnsi="Arial" w:cs="Arial"/>
                <w:i/>
                <w:sz w:val="18"/>
                <w:szCs w:val="18"/>
              </w:rPr>
              <w:t>GFSA</w:t>
            </w:r>
            <w:r>
              <w:rPr>
                <w:rFonts w:ascii="Arial" w:hAnsi="Arial" w:cs="Arial"/>
                <w:sz w:val="18"/>
                <w:szCs w:val="18"/>
              </w:rPr>
              <w:t xml:space="preserve"> changed in the past 12 months?</w:t>
            </w:r>
          </w:p>
        </w:tc>
        <w:tc>
          <w:tcPr>
            <w:tcW w:w="3168" w:type="dxa"/>
            <w:tcBorders>
              <w:top w:val="single" w:sz="12" w:space="0" w:color="auto"/>
              <w:left w:val="single" w:sz="2" w:space="0" w:color="auto"/>
              <w:bottom w:val="single" w:sz="12" w:space="0" w:color="auto"/>
            </w:tcBorders>
            <w:vAlign w:val="center"/>
          </w:tcPr>
          <w:p w14:paraId="22A9C89F"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2B46E9BD" w14:textId="77777777" w:rsidR="00CD3D0A" w:rsidRDefault="00CD3D0A">
      <w:pPr>
        <w:tabs>
          <w:tab w:val="left" w:pos="1080"/>
        </w:tabs>
        <w:rPr>
          <w:rFonts w:ascii="Arial" w:hAnsi="Arial" w:cs="Arial"/>
          <w:sz w:val="20"/>
        </w:rPr>
      </w:pPr>
    </w:p>
    <w:p w14:paraId="5A81C788" w14:textId="77777777" w:rsidR="00CD3D0A" w:rsidRDefault="00CD3D0A">
      <w:pPr>
        <w:tabs>
          <w:tab w:val="left" w:pos="1080"/>
        </w:tabs>
        <w:rPr>
          <w:rFonts w:ascii="Arial" w:hAnsi="Arial" w:cs="Arial"/>
          <w:b/>
          <w:sz w:val="20"/>
        </w:rPr>
      </w:pPr>
      <w:r>
        <w:rPr>
          <w:rFonts w:ascii="Arial" w:hAnsi="Arial" w:cs="Arial"/>
          <w:b/>
          <w:sz w:val="20"/>
        </w:rPr>
        <w:t>Question 10.  Alternative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3E0AF41F" w14:textId="77777777">
        <w:tc>
          <w:tcPr>
            <w:tcW w:w="828" w:type="dxa"/>
            <w:tcBorders>
              <w:bottom w:val="single" w:sz="12" w:space="0" w:color="auto"/>
            </w:tcBorders>
          </w:tcPr>
          <w:p w14:paraId="3FD09E5F"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415886EA"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7C3CA821"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1648C339" w14:textId="77777777">
        <w:tc>
          <w:tcPr>
            <w:tcW w:w="828" w:type="dxa"/>
            <w:tcBorders>
              <w:top w:val="single" w:sz="12" w:space="0" w:color="auto"/>
              <w:bottom w:val="single" w:sz="2" w:space="0" w:color="auto"/>
              <w:right w:val="single" w:sz="2" w:space="0" w:color="auto"/>
            </w:tcBorders>
            <w:vAlign w:val="center"/>
          </w:tcPr>
          <w:p w14:paraId="4544261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10a.</w:t>
            </w:r>
          </w:p>
        </w:tc>
        <w:tc>
          <w:tcPr>
            <w:tcW w:w="5580" w:type="dxa"/>
            <w:tcBorders>
              <w:top w:val="single" w:sz="12" w:space="0" w:color="auto"/>
              <w:left w:val="single" w:sz="2" w:space="0" w:color="auto"/>
              <w:bottom w:val="single" w:sz="2" w:space="0" w:color="auto"/>
              <w:right w:val="single" w:sz="2" w:space="0" w:color="auto"/>
            </w:tcBorders>
            <w:vAlign w:val="center"/>
          </w:tcPr>
          <w:p w14:paraId="627668F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How does your state law address the need for providing educational services in an alternative setting to students expelled from their regular school setting?</w:t>
            </w:r>
          </w:p>
        </w:tc>
        <w:tc>
          <w:tcPr>
            <w:tcW w:w="3168" w:type="dxa"/>
            <w:tcBorders>
              <w:top w:val="single" w:sz="12" w:space="0" w:color="auto"/>
              <w:left w:val="single" w:sz="2" w:space="0" w:color="auto"/>
              <w:bottom w:val="single" w:sz="2" w:space="0" w:color="auto"/>
            </w:tcBorders>
            <w:vAlign w:val="center"/>
          </w:tcPr>
          <w:p w14:paraId="73A4D9E9" w14:textId="77777777" w:rsidR="00CD3D0A" w:rsidRDefault="00CD3D0A">
            <w:pPr>
              <w:spacing w:before="60" w:after="60"/>
              <w:jc w:val="left"/>
              <w:rPr>
                <w:rFonts w:ascii="Arial" w:hAnsi="Arial" w:cs="Arial"/>
                <w:sz w:val="18"/>
                <w:szCs w:val="18"/>
              </w:rPr>
            </w:pPr>
            <w:r>
              <w:rPr>
                <w:rFonts w:ascii="Arial" w:hAnsi="Arial" w:cs="Arial"/>
                <w:noProof/>
                <w:sz w:val="18"/>
                <w:szCs w:val="18"/>
              </w:rPr>
              <w:t>State law encourages LEAs to provide educational services to expelled students in an alternative setting.</w:t>
            </w:r>
          </w:p>
        </w:tc>
      </w:tr>
      <w:tr w:rsidR="00CD3D0A" w14:paraId="00CF24EE" w14:textId="77777777">
        <w:tc>
          <w:tcPr>
            <w:tcW w:w="828" w:type="dxa"/>
            <w:tcBorders>
              <w:top w:val="single" w:sz="2" w:space="0" w:color="auto"/>
              <w:bottom w:val="single" w:sz="12" w:space="0" w:color="auto"/>
              <w:right w:val="single" w:sz="2" w:space="0" w:color="auto"/>
            </w:tcBorders>
            <w:vAlign w:val="center"/>
          </w:tcPr>
          <w:p w14:paraId="007613B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10b.</w:t>
            </w:r>
          </w:p>
        </w:tc>
        <w:tc>
          <w:tcPr>
            <w:tcW w:w="5580" w:type="dxa"/>
            <w:tcBorders>
              <w:top w:val="single" w:sz="2" w:space="0" w:color="auto"/>
              <w:left w:val="single" w:sz="2" w:space="0" w:color="auto"/>
              <w:bottom w:val="single" w:sz="12" w:space="0" w:color="auto"/>
              <w:right w:val="single" w:sz="2" w:space="0" w:color="auto"/>
            </w:tcBorders>
            <w:vAlign w:val="center"/>
          </w:tcPr>
          <w:p w14:paraId="4CDE005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Are any state funds used to support the implementation of educational services in alternative settings as it relates to students who have been expelled under the </w:t>
            </w:r>
            <w:r>
              <w:rPr>
                <w:rFonts w:ascii="Arial" w:hAnsi="Arial" w:cs="Arial"/>
                <w:i/>
                <w:sz w:val="18"/>
                <w:szCs w:val="18"/>
              </w:rPr>
              <w:t>GFSA</w:t>
            </w:r>
            <w:r>
              <w:rPr>
                <w:rFonts w:ascii="Arial" w:hAnsi="Arial" w:cs="Arial"/>
                <w:sz w:val="18"/>
                <w:szCs w:val="18"/>
              </w:rPr>
              <w:t>?</w:t>
            </w:r>
          </w:p>
        </w:tc>
        <w:tc>
          <w:tcPr>
            <w:tcW w:w="3168" w:type="dxa"/>
            <w:tcBorders>
              <w:top w:val="single" w:sz="2" w:space="0" w:color="auto"/>
              <w:left w:val="single" w:sz="2" w:space="0" w:color="auto"/>
              <w:bottom w:val="single" w:sz="12" w:space="0" w:color="auto"/>
            </w:tcBorders>
            <w:vAlign w:val="center"/>
          </w:tcPr>
          <w:p w14:paraId="7BBF9BF6"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25C87BFB" w14:textId="77777777" w:rsidR="00CD3D0A" w:rsidRDefault="00CD3D0A">
      <w:pPr>
        <w:tabs>
          <w:tab w:val="left" w:pos="1080"/>
        </w:tabs>
        <w:rPr>
          <w:rFonts w:ascii="Arial" w:hAnsi="Arial" w:cs="Arial"/>
          <w:sz w:val="20"/>
        </w:rPr>
      </w:pPr>
    </w:p>
    <w:p w14:paraId="17490489" w14:textId="77777777" w:rsidR="00CD3D0A" w:rsidRDefault="00CD3D0A">
      <w:pPr>
        <w:tabs>
          <w:tab w:val="left" w:pos="1080"/>
        </w:tabs>
        <w:rPr>
          <w:rFonts w:ascii="Arial" w:hAnsi="Arial" w:cs="Arial"/>
          <w:sz w:val="20"/>
        </w:rPr>
      </w:pPr>
    </w:p>
    <w:p w14:paraId="673FAB29" w14:textId="77777777" w:rsidR="00CD3D0A" w:rsidRDefault="00CD3D0A">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Comparison─2002</w:t>
      </w:r>
      <w:r>
        <w:rPr>
          <w:rFonts w:ascii="Arial" w:hAnsi="Arial" w:cs="Arial"/>
          <w:b/>
          <w:sz w:val="18"/>
          <w:szCs w:val="18"/>
        </w:rPr>
        <w:t>–</w:t>
      </w:r>
      <w:r>
        <w:rPr>
          <w:rFonts w:ascii="Arial" w:hAnsi="Arial" w:cs="Arial"/>
          <w:b/>
          <w:sz w:val="28"/>
          <w:szCs w:val="28"/>
        </w:rPr>
        <w:t>03 to 2003</w:t>
      </w:r>
      <w:r>
        <w:rPr>
          <w:rFonts w:ascii="Arial" w:hAnsi="Arial" w:cs="Arial"/>
          <w:b/>
          <w:sz w:val="18"/>
          <w:szCs w:val="18"/>
        </w:rPr>
        <w:t>–</w:t>
      </w:r>
      <w:r>
        <w:rPr>
          <w:rFonts w:ascii="Arial" w:hAnsi="Arial" w:cs="Arial"/>
          <w:b/>
          <w:sz w:val="28"/>
          <w:szCs w:val="28"/>
        </w:rPr>
        <w:t>04</w:t>
      </w:r>
    </w:p>
    <w:p w14:paraId="10962C9C" w14:textId="77777777" w:rsidR="00CD3D0A" w:rsidRDefault="00CD3D0A">
      <w:pPr>
        <w:tabs>
          <w:tab w:val="left" w:pos="1260"/>
        </w:tabs>
        <w:jc w:val="left"/>
        <w:rPr>
          <w:sz w:val="20"/>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1440"/>
        <w:gridCol w:w="1440"/>
      </w:tblGrid>
      <w:tr w:rsidR="00CD3D0A" w14:paraId="286CEFB3" w14:textId="77777777">
        <w:tc>
          <w:tcPr>
            <w:tcW w:w="3888" w:type="dxa"/>
            <w:tcBorders>
              <w:bottom w:val="single" w:sz="12" w:space="0" w:color="auto"/>
              <w:right w:val="single" w:sz="2" w:space="0" w:color="auto"/>
            </w:tcBorders>
          </w:tcPr>
          <w:p w14:paraId="6C3A1D42"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Data</w:t>
            </w:r>
          </w:p>
        </w:tc>
        <w:tc>
          <w:tcPr>
            <w:tcW w:w="1440" w:type="dxa"/>
            <w:tcBorders>
              <w:left w:val="single" w:sz="2" w:space="0" w:color="auto"/>
              <w:bottom w:val="single" w:sz="12" w:space="0" w:color="auto"/>
              <w:right w:val="single" w:sz="2" w:space="0" w:color="auto"/>
            </w:tcBorders>
          </w:tcPr>
          <w:p w14:paraId="0C815CD9"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2002–03</w:t>
            </w:r>
          </w:p>
        </w:tc>
        <w:tc>
          <w:tcPr>
            <w:tcW w:w="1440" w:type="dxa"/>
            <w:tcBorders>
              <w:left w:val="single" w:sz="2" w:space="0" w:color="auto"/>
              <w:bottom w:val="single" w:sz="12" w:space="0" w:color="auto"/>
            </w:tcBorders>
          </w:tcPr>
          <w:p w14:paraId="59D3ABA6"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2003–04</w:t>
            </w:r>
          </w:p>
        </w:tc>
      </w:tr>
      <w:tr w:rsidR="00CD3D0A" w14:paraId="66D272B6" w14:textId="77777777">
        <w:tc>
          <w:tcPr>
            <w:tcW w:w="3888" w:type="dxa"/>
            <w:tcBorders>
              <w:top w:val="single" w:sz="12" w:space="0" w:color="auto"/>
              <w:bottom w:val="single" w:sz="2" w:space="0" w:color="auto"/>
              <w:right w:val="single" w:sz="2" w:space="0" w:color="auto"/>
            </w:tcBorders>
            <w:vAlign w:val="center"/>
          </w:tcPr>
          <w:p w14:paraId="76346B2F"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5400DD03"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9</w:t>
            </w:r>
          </w:p>
        </w:tc>
        <w:tc>
          <w:tcPr>
            <w:tcW w:w="1440" w:type="dxa"/>
            <w:tcBorders>
              <w:top w:val="single" w:sz="12" w:space="0" w:color="auto"/>
              <w:left w:val="single" w:sz="2" w:space="0" w:color="auto"/>
              <w:bottom w:val="single" w:sz="2" w:space="0" w:color="auto"/>
            </w:tcBorders>
            <w:vAlign w:val="center"/>
          </w:tcPr>
          <w:p w14:paraId="402BAE81"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12</w:t>
            </w:r>
          </w:p>
        </w:tc>
      </w:tr>
      <w:tr w:rsidR="00CD3D0A" w14:paraId="609A43A7" w14:textId="77777777">
        <w:tc>
          <w:tcPr>
            <w:tcW w:w="3888" w:type="dxa"/>
            <w:tcBorders>
              <w:top w:val="single" w:sz="2" w:space="0" w:color="auto"/>
              <w:bottom w:val="single" w:sz="2" w:space="0" w:color="auto"/>
            </w:tcBorders>
            <w:vAlign w:val="center"/>
          </w:tcPr>
          <w:p w14:paraId="3287A6E1"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Change (2002–03 to 2003–04)</w:t>
            </w:r>
          </w:p>
        </w:tc>
        <w:tc>
          <w:tcPr>
            <w:tcW w:w="1440" w:type="dxa"/>
            <w:tcBorders>
              <w:top w:val="single" w:sz="2" w:space="0" w:color="auto"/>
              <w:bottom w:val="single" w:sz="2" w:space="0" w:color="auto"/>
              <w:right w:val="single" w:sz="2" w:space="0" w:color="auto"/>
            </w:tcBorders>
            <w:vAlign w:val="center"/>
          </w:tcPr>
          <w:p w14:paraId="1919DBC2"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10106909"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3</w:t>
            </w:r>
          </w:p>
        </w:tc>
      </w:tr>
      <w:tr w:rsidR="00CD3D0A" w14:paraId="37C3D5D2" w14:textId="77777777">
        <w:tc>
          <w:tcPr>
            <w:tcW w:w="3888" w:type="dxa"/>
            <w:tcBorders>
              <w:top w:val="single" w:sz="2" w:space="0" w:color="auto"/>
            </w:tcBorders>
            <w:vAlign w:val="center"/>
          </w:tcPr>
          <w:p w14:paraId="19223F27"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Percentage Change</w:t>
            </w:r>
          </w:p>
        </w:tc>
        <w:tc>
          <w:tcPr>
            <w:tcW w:w="1440" w:type="dxa"/>
            <w:tcBorders>
              <w:top w:val="single" w:sz="2" w:space="0" w:color="auto"/>
              <w:right w:val="single" w:sz="2" w:space="0" w:color="auto"/>
            </w:tcBorders>
            <w:vAlign w:val="center"/>
          </w:tcPr>
          <w:p w14:paraId="51DD7AB5"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38B94CCB"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33</w:t>
            </w:r>
          </w:p>
        </w:tc>
      </w:tr>
    </w:tbl>
    <w:p w14:paraId="6EEEBD77" w14:textId="77777777" w:rsidR="00CD3D0A" w:rsidRDefault="00CD3D0A">
      <w:pPr>
        <w:tabs>
          <w:tab w:val="left" w:pos="1260"/>
        </w:tabs>
        <w:jc w:val="left"/>
        <w:rPr>
          <w:rFonts w:ascii="Arial" w:hAnsi="Arial" w:cs="Arial"/>
          <w:sz w:val="20"/>
        </w:rPr>
      </w:pPr>
    </w:p>
    <w:p w14:paraId="57E778D0" w14:textId="77777777" w:rsidR="00CD3D0A" w:rsidRDefault="00CD3D0A">
      <w:pPr>
        <w:tabs>
          <w:tab w:val="left" w:pos="1260"/>
        </w:tabs>
        <w:jc w:val="left"/>
        <w:rPr>
          <w:rFonts w:ascii="Arial" w:hAnsi="Arial" w:cs="Arial"/>
          <w:sz w:val="20"/>
        </w:rPr>
      </w:pPr>
    </w:p>
    <w:p w14:paraId="6612A3B2" w14:textId="77777777" w:rsidR="00CD3D0A" w:rsidRDefault="00CD3D0A">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741EBF39" w14:textId="77777777" w:rsidR="00CD3D0A" w:rsidRDefault="00CD3D0A">
      <w:pPr>
        <w:tabs>
          <w:tab w:val="left" w:pos="1260"/>
        </w:tabs>
        <w:jc w:val="left"/>
        <w:rPr>
          <w:rFonts w:ascii="Arial" w:hAnsi="Arial" w:cs="Arial"/>
          <w:sz w:val="20"/>
        </w:rPr>
        <w:sectPr w:rsidR="00CD3D0A">
          <w:pgSz w:w="12240" w:h="15840"/>
          <w:pgMar w:top="1152" w:right="1440" w:bottom="1008" w:left="1440" w:header="720" w:footer="720" w:gutter="0"/>
          <w:cols w:space="720"/>
          <w:docGrid w:linePitch="360"/>
        </w:sectPr>
      </w:pPr>
      <w:r>
        <w:rPr>
          <w:rFonts w:ascii="Arial" w:hAnsi="Arial" w:cs="Arial"/>
          <w:noProof/>
          <w:sz w:val="20"/>
        </w:rPr>
        <w:t>None.</w:t>
      </w:r>
    </w:p>
    <w:p w14:paraId="5A9AEC8F" w14:textId="77777777" w:rsidR="00CD3D0A" w:rsidRDefault="00CD3D0A">
      <w:pPr>
        <w:pStyle w:val="Heading2"/>
        <w:spacing w:after="0" w:line="240" w:lineRule="atLeast"/>
        <w:rPr>
          <w:rFonts w:ascii="Arial" w:hAnsi="Arial" w:cs="Arial"/>
          <w:bCs/>
          <w:sz w:val="28"/>
          <w:szCs w:val="28"/>
        </w:rPr>
      </w:pPr>
      <w:bookmarkStart w:id="76" w:name="_Toc165448299"/>
      <w:smartTag w:uri="urn:schemas-microsoft-com:office:smarttags" w:element="State">
        <w:smartTag w:uri="urn:schemas-microsoft-com:office:smarttags" w:element="place">
          <w:r>
            <w:rPr>
              <w:rFonts w:ascii="Arial" w:hAnsi="Arial" w:cs="Arial"/>
              <w:bCs/>
              <w:noProof/>
              <w:sz w:val="28"/>
              <w:szCs w:val="28"/>
            </w:rPr>
            <w:t>Tennessee</w:t>
          </w:r>
        </w:smartTag>
      </w:smartTag>
      <w:bookmarkEnd w:id="76"/>
    </w:p>
    <w:p w14:paraId="047217B9" w14:textId="77777777" w:rsidR="00CD3D0A" w:rsidRDefault="00CD3D0A">
      <w:pPr>
        <w:pBdr>
          <w:top w:val="single" w:sz="18" w:space="1" w:color="auto"/>
          <w:bottom w:val="single" w:sz="18" w:space="1" w:color="auto"/>
        </w:pBdr>
        <w:tabs>
          <w:tab w:val="left" w:pos="1080"/>
        </w:tabs>
        <w:rPr>
          <w:rFonts w:ascii="Arial" w:hAnsi="Arial" w:cs="Arial"/>
          <w:b/>
          <w:sz w:val="24"/>
          <w:szCs w:val="24"/>
        </w:rPr>
      </w:pPr>
      <w:r>
        <w:rPr>
          <w:rFonts w:ascii="Arial" w:hAnsi="Arial" w:cs="Arial"/>
          <w:b/>
          <w:sz w:val="24"/>
          <w:szCs w:val="24"/>
        </w:rPr>
        <w:t>2003–04 Data</w:t>
      </w:r>
    </w:p>
    <w:p w14:paraId="2804CBA8" w14:textId="77777777" w:rsidR="00CD3D0A" w:rsidRDefault="00CD3D0A">
      <w:pPr>
        <w:tabs>
          <w:tab w:val="left" w:pos="1080"/>
        </w:tabs>
      </w:pPr>
    </w:p>
    <w:p w14:paraId="5B05AF64" w14:textId="77777777" w:rsidR="00CD3D0A" w:rsidRDefault="00CD3D0A">
      <w:pPr>
        <w:tabs>
          <w:tab w:val="left" w:pos="1080"/>
        </w:tabs>
        <w:rPr>
          <w:rFonts w:ascii="Arial" w:hAnsi="Arial" w:cs="Arial"/>
          <w:b/>
          <w:sz w:val="20"/>
        </w:rPr>
      </w:pPr>
      <w:r>
        <w:rPr>
          <w:rFonts w:ascii="Arial" w:hAnsi="Arial" w:cs="Arial"/>
          <w:b/>
          <w:sz w:val="20"/>
        </w:rPr>
        <w:t>Question 1.  Firearms Incidents</w:t>
      </w:r>
    </w:p>
    <w:p w14:paraId="0426747C" w14:textId="77777777" w:rsidR="00CD3D0A" w:rsidRDefault="00CD3D0A">
      <w:pPr>
        <w:tabs>
          <w:tab w:val="left" w:pos="1080"/>
        </w:tabs>
        <w:ind w:firstLine="720"/>
        <w:rPr>
          <w:rFonts w:ascii="Arial" w:hAnsi="Arial" w:cs="Arial"/>
          <w:sz w:val="20"/>
        </w:rPr>
      </w:pPr>
    </w:p>
    <w:p w14:paraId="524F74C4" w14:textId="77777777" w:rsidR="00CD3D0A" w:rsidRDefault="00CD3D0A">
      <w:pPr>
        <w:tabs>
          <w:tab w:val="left" w:pos="1080"/>
        </w:tabs>
        <w:ind w:firstLine="720"/>
        <w:rPr>
          <w:rFonts w:ascii="Arial" w:hAnsi="Arial" w:cs="Arial"/>
          <w:sz w:val="20"/>
        </w:rPr>
      </w:pPr>
      <w:r>
        <w:rPr>
          <w:rFonts w:ascii="Arial" w:hAnsi="Arial" w:cs="Arial"/>
          <w:sz w:val="20"/>
        </w:rPr>
        <w:t>1a.  Number of students who were found to have brought or possessed a firearm in school</w:t>
      </w:r>
    </w:p>
    <w:p w14:paraId="4D3F5420" w14:textId="77777777" w:rsidR="00CD3D0A" w:rsidRDefault="00CD3D0A">
      <w:pPr>
        <w:tabs>
          <w:tab w:val="left" w:pos="1080"/>
        </w:tabs>
        <w:rPr>
          <w:rFonts w:ascii="Arial" w:hAnsi="Arial" w:cs="Arial"/>
          <w:sz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1797"/>
        <w:gridCol w:w="1792"/>
        <w:gridCol w:w="1796"/>
        <w:gridCol w:w="1849"/>
      </w:tblGrid>
      <w:tr w:rsidR="00CD3D0A" w14:paraId="16ADBBF1" w14:textId="77777777">
        <w:tc>
          <w:tcPr>
            <w:tcW w:w="1622" w:type="dxa"/>
          </w:tcPr>
          <w:p w14:paraId="118B301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School Level</w:t>
            </w:r>
          </w:p>
        </w:tc>
        <w:tc>
          <w:tcPr>
            <w:tcW w:w="1797" w:type="dxa"/>
          </w:tcPr>
          <w:p w14:paraId="23BF8086"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Handguns</w:t>
            </w:r>
          </w:p>
        </w:tc>
        <w:tc>
          <w:tcPr>
            <w:tcW w:w="1792" w:type="dxa"/>
          </w:tcPr>
          <w:p w14:paraId="04B25CB1"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Rifles or Shotguns</w:t>
            </w:r>
          </w:p>
        </w:tc>
        <w:tc>
          <w:tcPr>
            <w:tcW w:w="1796" w:type="dxa"/>
          </w:tcPr>
          <w:p w14:paraId="499A94C4"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Other Firearms</w:t>
            </w:r>
          </w:p>
        </w:tc>
        <w:tc>
          <w:tcPr>
            <w:tcW w:w="1849" w:type="dxa"/>
          </w:tcPr>
          <w:p w14:paraId="4A4A1252"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Total</w:t>
            </w:r>
          </w:p>
        </w:tc>
      </w:tr>
      <w:tr w:rsidR="00CD3D0A" w14:paraId="54FC2A78" w14:textId="77777777">
        <w:tc>
          <w:tcPr>
            <w:tcW w:w="1622" w:type="dxa"/>
          </w:tcPr>
          <w:p w14:paraId="220FD27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Elementary</w:t>
            </w:r>
          </w:p>
        </w:tc>
        <w:tc>
          <w:tcPr>
            <w:tcW w:w="1797" w:type="dxa"/>
            <w:vAlign w:val="center"/>
          </w:tcPr>
          <w:p w14:paraId="5409BE66"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w:t>
            </w:r>
          </w:p>
        </w:tc>
        <w:tc>
          <w:tcPr>
            <w:tcW w:w="1792" w:type="dxa"/>
            <w:vAlign w:val="center"/>
          </w:tcPr>
          <w:p w14:paraId="14DA3E7A"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139B859F"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5061DA2F"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w:t>
            </w:r>
          </w:p>
        </w:tc>
      </w:tr>
      <w:tr w:rsidR="00CD3D0A" w14:paraId="26C94D7D" w14:textId="77777777">
        <w:tc>
          <w:tcPr>
            <w:tcW w:w="1622" w:type="dxa"/>
          </w:tcPr>
          <w:p w14:paraId="68F61EE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Junior High</w:t>
            </w:r>
          </w:p>
        </w:tc>
        <w:tc>
          <w:tcPr>
            <w:tcW w:w="1797" w:type="dxa"/>
            <w:vAlign w:val="center"/>
          </w:tcPr>
          <w:p w14:paraId="450D4210"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15</w:t>
            </w:r>
          </w:p>
        </w:tc>
        <w:tc>
          <w:tcPr>
            <w:tcW w:w="1792" w:type="dxa"/>
            <w:vAlign w:val="center"/>
          </w:tcPr>
          <w:p w14:paraId="28AC4318"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7396BD0B"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w:t>
            </w:r>
          </w:p>
        </w:tc>
        <w:tc>
          <w:tcPr>
            <w:tcW w:w="1849" w:type="dxa"/>
            <w:vAlign w:val="center"/>
          </w:tcPr>
          <w:p w14:paraId="78DF3A37"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18</w:t>
            </w:r>
          </w:p>
        </w:tc>
      </w:tr>
      <w:tr w:rsidR="00CD3D0A" w14:paraId="1C884A2F" w14:textId="77777777">
        <w:tc>
          <w:tcPr>
            <w:tcW w:w="1622" w:type="dxa"/>
          </w:tcPr>
          <w:p w14:paraId="13AE717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Senior High</w:t>
            </w:r>
          </w:p>
        </w:tc>
        <w:tc>
          <w:tcPr>
            <w:tcW w:w="1797" w:type="dxa"/>
            <w:vAlign w:val="center"/>
          </w:tcPr>
          <w:p w14:paraId="26443096"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38</w:t>
            </w:r>
          </w:p>
        </w:tc>
        <w:tc>
          <w:tcPr>
            <w:tcW w:w="1792" w:type="dxa"/>
            <w:vAlign w:val="center"/>
          </w:tcPr>
          <w:p w14:paraId="2108A71D"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63FFB4FC"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w:t>
            </w:r>
          </w:p>
        </w:tc>
        <w:tc>
          <w:tcPr>
            <w:tcW w:w="1849" w:type="dxa"/>
            <w:vAlign w:val="center"/>
          </w:tcPr>
          <w:p w14:paraId="63CF2340"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41</w:t>
            </w:r>
          </w:p>
        </w:tc>
      </w:tr>
      <w:tr w:rsidR="00CD3D0A" w14:paraId="7F8628C4" w14:textId="77777777">
        <w:tc>
          <w:tcPr>
            <w:tcW w:w="1622" w:type="dxa"/>
          </w:tcPr>
          <w:p w14:paraId="3392B12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797" w:type="dxa"/>
            <w:vAlign w:val="center"/>
          </w:tcPr>
          <w:p w14:paraId="1DA43630"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56</w:t>
            </w:r>
          </w:p>
        </w:tc>
        <w:tc>
          <w:tcPr>
            <w:tcW w:w="1792" w:type="dxa"/>
            <w:vAlign w:val="center"/>
          </w:tcPr>
          <w:p w14:paraId="3FBF884F"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31DD135F"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6</w:t>
            </w:r>
          </w:p>
        </w:tc>
        <w:tc>
          <w:tcPr>
            <w:tcW w:w="1849" w:type="dxa"/>
            <w:vAlign w:val="center"/>
          </w:tcPr>
          <w:p w14:paraId="093CE0BB"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62</w:t>
            </w:r>
          </w:p>
        </w:tc>
      </w:tr>
    </w:tbl>
    <w:p w14:paraId="58D6E84E" w14:textId="77777777" w:rsidR="00CD3D0A" w:rsidRDefault="00CD3D0A">
      <w:pPr>
        <w:tabs>
          <w:tab w:val="left" w:pos="1080"/>
        </w:tabs>
        <w:jc w:val="left"/>
        <w:rPr>
          <w:rFonts w:ascii="Arial" w:hAnsi="Arial" w:cs="Arial"/>
          <w:sz w:val="20"/>
        </w:rPr>
      </w:pPr>
    </w:p>
    <w:p w14:paraId="479AD0FA" w14:textId="77777777" w:rsidR="00CD3D0A" w:rsidRDefault="00CD3D0A">
      <w:pPr>
        <w:tabs>
          <w:tab w:val="left" w:pos="1080"/>
        </w:tabs>
        <w:rPr>
          <w:rFonts w:ascii="Arial" w:hAnsi="Arial" w:cs="Arial"/>
          <w:sz w:val="20"/>
        </w:rPr>
      </w:pPr>
    </w:p>
    <w:p w14:paraId="194FDC17" w14:textId="77777777" w:rsidR="00CD3D0A" w:rsidRDefault="00CD3D0A">
      <w:pPr>
        <w:tabs>
          <w:tab w:val="left" w:pos="1080"/>
        </w:tabs>
        <w:rPr>
          <w:rFonts w:ascii="Arial" w:hAnsi="Arial" w:cs="Arial"/>
          <w:b/>
          <w:sz w:val="20"/>
        </w:rPr>
      </w:pPr>
      <w:r>
        <w:rPr>
          <w:rFonts w:ascii="Arial" w:hAnsi="Arial" w:cs="Arial"/>
          <w:b/>
          <w:sz w:val="20"/>
        </w:rPr>
        <w:t>Question 2.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5"/>
        <w:gridCol w:w="1989"/>
        <w:gridCol w:w="1530"/>
      </w:tblGrid>
      <w:tr w:rsidR="00CD3D0A" w14:paraId="50CB1C2B" w14:textId="77777777">
        <w:tc>
          <w:tcPr>
            <w:tcW w:w="802" w:type="dxa"/>
            <w:tcBorders>
              <w:bottom w:val="single" w:sz="12" w:space="0" w:color="auto"/>
            </w:tcBorders>
          </w:tcPr>
          <w:p w14:paraId="27BB2CF5" w14:textId="77777777" w:rsidR="00CD3D0A" w:rsidRDefault="00CD3D0A">
            <w:pPr>
              <w:tabs>
                <w:tab w:val="left" w:pos="1080"/>
              </w:tabs>
              <w:spacing w:before="60" w:after="60"/>
              <w:rPr>
                <w:rFonts w:ascii="Arial" w:hAnsi="Arial" w:cs="Arial"/>
                <w:sz w:val="18"/>
                <w:szCs w:val="18"/>
              </w:rPr>
            </w:pPr>
          </w:p>
        </w:tc>
        <w:tc>
          <w:tcPr>
            <w:tcW w:w="5255" w:type="dxa"/>
            <w:tcBorders>
              <w:bottom w:val="single" w:sz="12" w:space="0" w:color="auto"/>
            </w:tcBorders>
          </w:tcPr>
          <w:p w14:paraId="52B87B3C"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0A5C8A89"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30" w:type="dxa"/>
            <w:tcBorders>
              <w:bottom w:val="single" w:sz="12" w:space="0" w:color="auto"/>
            </w:tcBorders>
          </w:tcPr>
          <w:p w14:paraId="1B3B662A"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6CC2A5C7" w14:textId="77777777">
        <w:tc>
          <w:tcPr>
            <w:tcW w:w="802" w:type="dxa"/>
            <w:tcBorders>
              <w:top w:val="single" w:sz="12" w:space="0" w:color="auto"/>
              <w:bottom w:val="single" w:sz="2" w:space="0" w:color="auto"/>
              <w:right w:val="single" w:sz="2" w:space="0" w:color="auto"/>
            </w:tcBorders>
            <w:vAlign w:val="center"/>
          </w:tcPr>
          <w:p w14:paraId="1B047F5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2a.</w:t>
            </w:r>
          </w:p>
        </w:tc>
        <w:tc>
          <w:tcPr>
            <w:tcW w:w="5255" w:type="dxa"/>
            <w:tcBorders>
              <w:top w:val="single" w:sz="12" w:space="0" w:color="auto"/>
              <w:left w:val="single" w:sz="2" w:space="0" w:color="auto"/>
              <w:bottom w:val="single" w:sz="2" w:space="0" w:color="auto"/>
              <w:right w:val="single" w:sz="2" w:space="0" w:color="auto"/>
            </w:tcBorders>
            <w:vAlign w:val="center"/>
          </w:tcPr>
          <w:p w14:paraId="16958DF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modified</w:t>
            </w:r>
          </w:p>
        </w:tc>
        <w:tc>
          <w:tcPr>
            <w:tcW w:w="1989" w:type="dxa"/>
            <w:tcBorders>
              <w:top w:val="single" w:sz="12" w:space="0" w:color="auto"/>
              <w:left w:val="single" w:sz="2" w:space="0" w:color="auto"/>
              <w:bottom w:val="single" w:sz="2" w:space="0" w:color="auto"/>
              <w:right w:val="single" w:sz="2" w:space="0" w:color="auto"/>
            </w:tcBorders>
            <w:vAlign w:val="center"/>
          </w:tcPr>
          <w:p w14:paraId="0273E50C"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51</w:t>
            </w:r>
          </w:p>
        </w:tc>
        <w:tc>
          <w:tcPr>
            <w:tcW w:w="1530" w:type="dxa"/>
            <w:tcBorders>
              <w:top w:val="single" w:sz="12" w:space="0" w:color="auto"/>
              <w:left w:val="single" w:sz="2" w:space="0" w:color="auto"/>
              <w:bottom w:val="single" w:sz="2" w:space="0" w:color="auto"/>
            </w:tcBorders>
            <w:vAlign w:val="center"/>
          </w:tcPr>
          <w:p w14:paraId="3326A632"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82</w:t>
            </w:r>
          </w:p>
        </w:tc>
      </w:tr>
      <w:tr w:rsidR="00CD3D0A" w14:paraId="38E09A39" w14:textId="77777777">
        <w:tc>
          <w:tcPr>
            <w:tcW w:w="802" w:type="dxa"/>
            <w:tcBorders>
              <w:top w:val="single" w:sz="2" w:space="0" w:color="auto"/>
              <w:bottom w:val="single" w:sz="2" w:space="0" w:color="auto"/>
              <w:right w:val="single" w:sz="2" w:space="0" w:color="auto"/>
            </w:tcBorders>
            <w:vAlign w:val="center"/>
          </w:tcPr>
          <w:p w14:paraId="025EBD6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2b.</w:t>
            </w:r>
          </w:p>
        </w:tc>
        <w:tc>
          <w:tcPr>
            <w:tcW w:w="5255" w:type="dxa"/>
            <w:tcBorders>
              <w:top w:val="single" w:sz="2" w:space="0" w:color="auto"/>
              <w:left w:val="single" w:sz="2" w:space="0" w:color="auto"/>
              <w:bottom w:val="single" w:sz="2" w:space="0" w:color="auto"/>
              <w:right w:val="single" w:sz="2" w:space="0" w:color="auto"/>
            </w:tcBorders>
            <w:vAlign w:val="center"/>
          </w:tcPr>
          <w:p w14:paraId="0795DB7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not modified</w:t>
            </w:r>
          </w:p>
        </w:tc>
        <w:tc>
          <w:tcPr>
            <w:tcW w:w="1989" w:type="dxa"/>
            <w:tcBorders>
              <w:top w:val="single" w:sz="2" w:space="0" w:color="auto"/>
              <w:left w:val="single" w:sz="2" w:space="0" w:color="auto"/>
              <w:bottom w:val="single" w:sz="2" w:space="0" w:color="auto"/>
              <w:right w:val="single" w:sz="2" w:space="0" w:color="auto"/>
            </w:tcBorders>
            <w:vAlign w:val="center"/>
          </w:tcPr>
          <w:p w14:paraId="1B100D31"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11</w:t>
            </w:r>
          </w:p>
        </w:tc>
        <w:tc>
          <w:tcPr>
            <w:tcW w:w="1530" w:type="dxa"/>
            <w:tcBorders>
              <w:top w:val="single" w:sz="2" w:space="0" w:color="auto"/>
              <w:left w:val="single" w:sz="2" w:space="0" w:color="auto"/>
              <w:bottom w:val="single" w:sz="2" w:space="0" w:color="auto"/>
            </w:tcBorders>
            <w:vAlign w:val="center"/>
          </w:tcPr>
          <w:p w14:paraId="51D6CF6E"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18</w:t>
            </w:r>
          </w:p>
        </w:tc>
      </w:tr>
      <w:tr w:rsidR="00CD3D0A" w14:paraId="2F9C3E98" w14:textId="77777777">
        <w:tc>
          <w:tcPr>
            <w:tcW w:w="802" w:type="dxa"/>
            <w:tcBorders>
              <w:top w:val="single" w:sz="2" w:space="0" w:color="auto"/>
              <w:bottom w:val="single" w:sz="12" w:space="0" w:color="auto"/>
            </w:tcBorders>
            <w:vAlign w:val="center"/>
          </w:tcPr>
          <w:p w14:paraId="1B89440B" w14:textId="77777777" w:rsidR="00CD3D0A" w:rsidRDefault="00CD3D0A">
            <w:pPr>
              <w:tabs>
                <w:tab w:val="left" w:pos="1080"/>
              </w:tabs>
              <w:spacing w:before="60" w:after="60"/>
              <w:jc w:val="left"/>
              <w:rPr>
                <w:rFonts w:ascii="Arial" w:hAnsi="Arial" w:cs="Arial"/>
                <w:sz w:val="18"/>
                <w:szCs w:val="18"/>
              </w:rPr>
            </w:pPr>
          </w:p>
        </w:tc>
        <w:tc>
          <w:tcPr>
            <w:tcW w:w="5255" w:type="dxa"/>
            <w:tcBorders>
              <w:top w:val="single" w:sz="2" w:space="0" w:color="auto"/>
              <w:left w:val="nil"/>
              <w:bottom w:val="single" w:sz="12" w:space="0" w:color="auto"/>
              <w:right w:val="single" w:sz="2" w:space="0" w:color="auto"/>
            </w:tcBorders>
            <w:vAlign w:val="center"/>
          </w:tcPr>
          <w:p w14:paraId="7C040A7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4212B1CD"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62</w:t>
            </w:r>
          </w:p>
        </w:tc>
        <w:tc>
          <w:tcPr>
            <w:tcW w:w="1530" w:type="dxa"/>
            <w:tcBorders>
              <w:top w:val="single" w:sz="2" w:space="0" w:color="auto"/>
              <w:left w:val="single" w:sz="2" w:space="0" w:color="auto"/>
              <w:bottom w:val="single" w:sz="12" w:space="0" w:color="auto"/>
            </w:tcBorders>
            <w:vAlign w:val="center"/>
          </w:tcPr>
          <w:p w14:paraId="623BEA66"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100</w:t>
            </w:r>
          </w:p>
        </w:tc>
      </w:tr>
    </w:tbl>
    <w:p w14:paraId="181A2A82" w14:textId="77777777" w:rsidR="00CD3D0A" w:rsidRDefault="00CD3D0A">
      <w:pPr>
        <w:tabs>
          <w:tab w:val="left" w:pos="1080"/>
        </w:tabs>
        <w:rPr>
          <w:rFonts w:ascii="Arial" w:hAnsi="Arial" w:cs="Arial"/>
          <w:sz w:val="20"/>
        </w:rPr>
      </w:pPr>
    </w:p>
    <w:p w14:paraId="3EDD762C" w14:textId="77777777" w:rsidR="00CD3D0A" w:rsidRDefault="00CD3D0A">
      <w:pPr>
        <w:tabs>
          <w:tab w:val="left" w:pos="1080"/>
        </w:tabs>
        <w:rPr>
          <w:rFonts w:ascii="Arial" w:hAnsi="Arial" w:cs="Arial"/>
          <w:b/>
          <w:sz w:val="20"/>
        </w:rPr>
      </w:pPr>
      <w:r>
        <w:rPr>
          <w:rFonts w:ascii="Arial" w:hAnsi="Arial" w:cs="Arial"/>
          <w:b/>
          <w:sz w:val="20"/>
        </w:rPr>
        <w:t>Question 3.  Alternative Placements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7"/>
        <w:gridCol w:w="1989"/>
        <w:gridCol w:w="1528"/>
      </w:tblGrid>
      <w:tr w:rsidR="00CD3D0A" w14:paraId="22A28FD1" w14:textId="77777777">
        <w:tc>
          <w:tcPr>
            <w:tcW w:w="802" w:type="dxa"/>
            <w:tcBorders>
              <w:bottom w:val="single" w:sz="12" w:space="0" w:color="auto"/>
            </w:tcBorders>
          </w:tcPr>
          <w:p w14:paraId="510B519F" w14:textId="77777777" w:rsidR="00CD3D0A" w:rsidRDefault="00CD3D0A">
            <w:pPr>
              <w:tabs>
                <w:tab w:val="left" w:pos="1080"/>
              </w:tabs>
              <w:spacing w:before="60" w:after="60"/>
              <w:rPr>
                <w:rFonts w:ascii="Arial" w:hAnsi="Arial" w:cs="Arial"/>
                <w:sz w:val="18"/>
                <w:szCs w:val="18"/>
              </w:rPr>
            </w:pPr>
          </w:p>
        </w:tc>
        <w:tc>
          <w:tcPr>
            <w:tcW w:w="5257" w:type="dxa"/>
            <w:tcBorders>
              <w:bottom w:val="single" w:sz="12" w:space="0" w:color="auto"/>
            </w:tcBorders>
          </w:tcPr>
          <w:p w14:paraId="3A472039"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55ABEDEB"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28" w:type="dxa"/>
            <w:tcBorders>
              <w:bottom w:val="single" w:sz="12" w:space="0" w:color="auto"/>
            </w:tcBorders>
          </w:tcPr>
          <w:p w14:paraId="3FD32797"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1BF5C21E" w14:textId="77777777">
        <w:tc>
          <w:tcPr>
            <w:tcW w:w="802" w:type="dxa"/>
            <w:tcBorders>
              <w:top w:val="single" w:sz="12" w:space="0" w:color="auto"/>
              <w:bottom w:val="single" w:sz="2" w:space="0" w:color="auto"/>
              <w:right w:val="single" w:sz="2" w:space="0" w:color="auto"/>
            </w:tcBorders>
            <w:vAlign w:val="center"/>
          </w:tcPr>
          <w:p w14:paraId="5174151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3a.</w:t>
            </w:r>
          </w:p>
        </w:tc>
        <w:tc>
          <w:tcPr>
            <w:tcW w:w="5257" w:type="dxa"/>
            <w:tcBorders>
              <w:top w:val="single" w:sz="12" w:space="0" w:color="auto"/>
              <w:left w:val="single" w:sz="2" w:space="0" w:color="auto"/>
              <w:bottom w:val="single" w:sz="2" w:space="0" w:color="auto"/>
              <w:right w:val="single" w:sz="2" w:space="0" w:color="auto"/>
            </w:tcBorders>
            <w:vAlign w:val="center"/>
          </w:tcPr>
          <w:p w14:paraId="6D5A478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modified expulsions</w:t>
            </w:r>
          </w:p>
        </w:tc>
        <w:tc>
          <w:tcPr>
            <w:tcW w:w="1989" w:type="dxa"/>
            <w:tcBorders>
              <w:top w:val="single" w:sz="12" w:space="0" w:color="auto"/>
              <w:left w:val="single" w:sz="2" w:space="0" w:color="auto"/>
              <w:bottom w:val="single" w:sz="2" w:space="0" w:color="auto"/>
              <w:right w:val="single" w:sz="2" w:space="0" w:color="auto"/>
            </w:tcBorders>
            <w:vAlign w:val="center"/>
          </w:tcPr>
          <w:p w14:paraId="3B780CDF"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29</w:t>
            </w:r>
          </w:p>
        </w:tc>
        <w:tc>
          <w:tcPr>
            <w:tcW w:w="1528" w:type="dxa"/>
            <w:tcBorders>
              <w:top w:val="single" w:sz="12" w:space="0" w:color="auto"/>
              <w:left w:val="single" w:sz="2" w:space="0" w:color="auto"/>
              <w:bottom w:val="single" w:sz="2" w:space="0" w:color="auto"/>
            </w:tcBorders>
            <w:vAlign w:val="center"/>
          </w:tcPr>
          <w:p w14:paraId="07928B46"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57</w:t>
            </w:r>
          </w:p>
        </w:tc>
      </w:tr>
      <w:tr w:rsidR="00CD3D0A" w14:paraId="5DBFB10D" w14:textId="77777777">
        <w:tc>
          <w:tcPr>
            <w:tcW w:w="802" w:type="dxa"/>
            <w:tcBorders>
              <w:top w:val="single" w:sz="2" w:space="0" w:color="auto"/>
              <w:bottom w:val="single" w:sz="2" w:space="0" w:color="auto"/>
              <w:right w:val="single" w:sz="2" w:space="0" w:color="auto"/>
            </w:tcBorders>
            <w:vAlign w:val="center"/>
          </w:tcPr>
          <w:p w14:paraId="3E24A98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3b.</w:t>
            </w:r>
          </w:p>
        </w:tc>
        <w:tc>
          <w:tcPr>
            <w:tcW w:w="5257" w:type="dxa"/>
            <w:tcBorders>
              <w:top w:val="single" w:sz="2" w:space="0" w:color="auto"/>
              <w:left w:val="single" w:sz="2" w:space="0" w:color="auto"/>
              <w:bottom w:val="single" w:sz="2" w:space="0" w:color="auto"/>
              <w:right w:val="single" w:sz="2" w:space="0" w:color="auto"/>
            </w:tcBorders>
            <w:vAlign w:val="center"/>
          </w:tcPr>
          <w:p w14:paraId="1F88757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non-modified expulsions</w:t>
            </w:r>
          </w:p>
        </w:tc>
        <w:tc>
          <w:tcPr>
            <w:tcW w:w="1989" w:type="dxa"/>
            <w:tcBorders>
              <w:top w:val="single" w:sz="2" w:space="0" w:color="auto"/>
              <w:left w:val="single" w:sz="2" w:space="0" w:color="auto"/>
              <w:bottom w:val="single" w:sz="2" w:space="0" w:color="auto"/>
              <w:right w:val="single" w:sz="2" w:space="0" w:color="auto"/>
            </w:tcBorders>
            <w:vAlign w:val="center"/>
          </w:tcPr>
          <w:p w14:paraId="510F0C67"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28" w:type="dxa"/>
            <w:tcBorders>
              <w:top w:val="single" w:sz="2" w:space="0" w:color="auto"/>
              <w:left w:val="single" w:sz="2" w:space="0" w:color="auto"/>
              <w:bottom w:val="single" w:sz="2" w:space="0" w:color="auto"/>
            </w:tcBorders>
            <w:vAlign w:val="center"/>
          </w:tcPr>
          <w:p w14:paraId="495BB1C5"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0</w:t>
            </w:r>
          </w:p>
        </w:tc>
      </w:tr>
      <w:tr w:rsidR="00CD3D0A" w14:paraId="09DF257D" w14:textId="77777777">
        <w:tc>
          <w:tcPr>
            <w:tcW w:w="802" w:type="dxa"/>
            <w:tcBorders>
              <w:top w:val="single" w:sz="2" w:space="0" w:color="auto"/>
              <w:bottom w:val="single" w:sz="12" w:space="0" w:color="auto"/>
            </w:tcBorders>
            <w:vAlign w:val="center"/>
          </w:tcPr>
          <w:p w14:paraId="1DF81B70" w14:textId="77777777" w:rsidR="00CD3D0A" w:rsidRDefault="00CD3D0A">
            <w:pPr>
              <w:tabs>
                <w:tab w:val="left" w:pos="1080"/>
              </w:tabs>
              <w:spacing w:before="60" w:after="60"/>
              <w:jc w:val="left"/>
              <w:rPr>
                <w:rFonts w:ascii="Arial" w:hAnsi="Arial" w:cs="Arial"/>
                <w:sz w:val="18"/>
                <w:szCs w:val="18"/>
              </w:rPr>
            </w:pPr>
          </w:p>
        </w:tc>
        <w:tc>
          <w:tcPr>
            <w:tcW w:w="5257" w:type="dxa"/>
            <w:tcBorders>
              <w:top w:val="single" w:sz="2" w:space="0" w:color="auto"/>
              <w:left w:val="nil"/>
              <w:bottom w:val="single" w:sz="12" w:space="0" w:color="auto"/>
              <w:right w:val="single" w:sz="2" w:space="0" w:color="auto"/>
            </w:tcBorders>
            <w:vAlign w:val="center"/>
          </w:tcPr>
          <w:p w14:paraId="524157C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2FD04634"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29</w:t>
            </w:r>
          </w:p>
        </w:tc>
        <w:tc>
          <w:tcPr>
            <w:tcW w:w="1528" w:type="dxa"/>
            <w:tcBorders>
              <w:top w:val="single" w:sz="2" w:space="0" w:color="auto"/>
              <w:left w:val="single" w:sz="2" w:space="0" w:color="auto"/>
              <w:bottom w:val="single" w:sz="12" w:space="0" w:color="auto"/>
            </w:tcBorders>
            <w:vAlign w:val="center"/>
          </w:tcPr>
          <w:p w14:paraId="6422107B"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47</w:t>
            </w:r>
          </w:p>
        </w:tc>
      </w:tr>
    </w:tbl>
    <w:p w14:paraId="50ADE7FA" w14:textId="77777777" w:rsidR="00CD3D0A" w:rsidRDefault="00CD3D0A">
      <w:pPr>
        <w:tabs>
          <w:tab w:val="left" w:pos="1080"/>
        </w:tabs>
        <w:rPr>
          <w:rFonts w:ascii="Arial" w:hAnsi="Arial" w:cs="Arial"/>
          <w:sz w:val="20"/>
        </w:rPr>
      </w:pPr>
    </w:p>
    <w:p w14:paraId="3AA94B2C" w14:textId="77777777" w:rsidR="00CD3D0A" w:rsidRDefault="00CD3D0A">
      <w:pPr>
        <w:tabs>
          <w:tab w:val="left" w:pos="1080"/>
        </w:tabs>
        <w:rPr>
          <w:rFonts w:ascii="Arial" w:hAnsi="Arial" w:cs="Arial"/>
          <w:b/>
          <w:sz w:val="20"/>
        </w:rPr>
      </w:pPr>
      <w:r>
        <w:rPr>
          <w:rFonts w:ascii="Arial" w:hAnsi="Arial" w:cs="Arial"/>
          <w:b/>
          <w:sz w:val="20"/>
        </w:rPr>
        <w:t>Question 4.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1584"/>
        <w:gridCol w:w="1584"/>
      </w:tblGrid>
      <w:tr w:rsidR="00CD3D0A" w14:paraId="7466663E" w14:textId="77777777">
        <w:tc>
          <w:tcPr>
            <w:tcW w:w="828" w:type="dxa"/>
            <w:tcBorders>
              <w:bottom w:val="single" w:sz="12" w:space="0" w:color="auto"/>
            </w:tcBorders>
          </w:tcPr>
          <w:p w14:paraId="0BB5994D"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50C6C8EF" w14:textId="77777777" w:rsidR="00CD3D0A" w:rsidRDefault="00CD3D0A">
            <w:pPr>
              <w:tabs>
                <w:tab w:val="left" w:pos="1080"/>
              </w:tabs>
              <w:spacing w:before="60" w:after="60"/>
              <w:rPr>
                <w:rFonts w:ascii="Arial" w:hAnsi="Arial" w:cs="Arial"/>
                <w:sz w:val="18"/>
                <w:szCs w:val="18"/>
              </w:rPr>
            </w:pPr>
          </w:p>
        </w:tc>
        <w:tc>
          <w:tcPr>
            <w:tcW w:w="1584" w:type="dxa"/>
            <w:tcBorders>
              <w:bottom w:val="single" w:sz="12" w:space="0" w:color="auto"/>
            </w:tcBorders>
          </w:tcPr>
          <w:p w14:paraId="751747DF"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84" w:type="dxa"/>
            <w:tcBorders>
              <w:bottom w:val="single" w:sz="12" w:space="0" w:color="auto"/>
            </w:tcBorders>
          </w:tcPr>
          <w:p w14:paraId="192D280E"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14F04CA5" w14:textId="77777777">
        <w:tc>
          <w:tcPr>
            <w:tcW w:w="828" w:type="dxa"/>
            <w:tcBorders>
              <w:top w:val="single" w:sz="12" w:space="0" w:color="auto"/>
              <w:bottom w:val="single" w:sz="2" w:space="0" w:color="auto"/>
              <w:right w:val="single" w:sz="2" w:space="0" w:color="auto"/>
            </w:tcBorders>
            <w:vAlign w:val="center"/>
          </w:tcPr>
          <w:p w14:paraId="176D4B7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4a.</w:t>
            </w:r>
          </w:p>
        </w:tc>
        <w:tc>
          <w:tcPr>
            <w:tcW w:w="5580" w:type="dxa"/>
            <w:tcBorders>
              <w:top w:val="single" w:sz="12" w:space="0" w:color="auto"/>
              <w:left w:val="single" w:sz="2" w:space="0" w:color="auto"/>
              <w:bottom w:val="single" w:sz="2" w:space="0" w:color="auto"/>
              <w:right w:val="single" w:sz="2" w:space="0" w:color="auto"/>
            </w:tcBorders>
            <w:vAlign w:val="center"/>
          </w:tcPr>
          <w:p w14:paraId="56F4E04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disabled students</w:t>
            </w:r>
          </w:p>
        </w:tc>
        <w:tc>
          <w:tcPr>
            <w:tcW w:w="1584" w:type="dxa"/>
            <w:tcBorders>
              <w:top w:val="single" w:sz="12" w:space="0" w:color="auto"/>
              <w:left w:val="single" w:sz="2" w:space="0" w:color="auto"/>
              <w:bottom w:val="single" w:sz="2" w:space="0" w:color="auto"/>
              <w:right w:val="single" w:sz="2" w:space="0" w:color="auto"/>
            </w:tcBorders>
            <w:vAlign w:val="center"/>
          </w:tcPr>
          <w:p w14:paraId="0B4D1203"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12</w:t>
            </w:r>
          </w:p>
        </w:tc>
        <w:tc>
          <w:tcPr>
            <w:tcW w:w="1584" w:type="dxa"/>
            <w:tcBorders>
              <w:top w:val="single" w:sz="12" w:space="0" w:color="auto"/>
              <w:left w:val="single" w:sz="2" w:space="0" w:color="auto"/>
              <w:bottom w:val="single" w:sz="2" w:space="0" w:color="auto"/>
            </w:tcBorders>
            <w:vAlign w:val="center"/>
          </w:tcPr>
          <w:p w14:paraId="26B8A720"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24</w:t>
            </w:r>
          </w:p>
        </w:tc>
      </w:tr>
      <w:tr w:rsidR="00CD3D0A" w14:paraId="367082F2" w14:textId="77777777">
        <w:tc>
          <w:tcPr>
            <w:tcW w:w="828" w:type="dxa"/>
            <w:tcBorders>
              <w:top w:val="single" w:sz="2" w:space="0" w:color="auto"/>
              <w:bottom w:val="single" w:sz="2" w:space="0" w:color="auto"/>
              <w:right w:val="single" w:sz="2" w:space="0" w:color="auto"/>
            </w:tcBorders>
            <w:vAlign w:val="center"/>
          </w:tcPr>
          <w:p w14:paraId="61B91D7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4b.</w:t>
            </w:r>
          </w:p>
        </w:tc>
        <w:tc>
          <w:tcPr>
            <w:tcW w:w="5580" w:type="dxa"/>
            <w:tcBorders>
              <w:top w:val="single" w:sz="2" w:space="0" w:color="auto"/>
              <w:left w:val="single" w:sz="2" w:space="0" w:color="auto"/>
              <w:bottom w:val="single" w:sz="2" w:space="0" w:color="auto"/>
              <w:right w:val="single" w:sz="2" w:space="0" w:color="auto"/>
            </w:tcBorders>
            <w:vAlign w:val="center"/>
          </w:tcPr>
          <w:p w14:paraId="15AD7CE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nondisabled students</w:t>
            </w:r>
          </w:p>
        </w:tc>
        <w:tc>
          <w:tcPr>
            <w:tcW w:w="1584" w:type="dxa"/>
            <w:tcBorders>
              <w:top w:val="single" w:sz="2" w:space="0" w:color="auto"/>
              <w:left w:val="single" w:sz="2" w:space="0" w:color="auto"/>
              <w:bottom w:val="single" w:sz="2" w:space="0" w:color="auto"/>
              <w:right w:val="single" w:sz="2" w:space="0" w:color="auto"/>
            </w:tcBorders>
            <w:vAlign w:val="center"/>
          </w:tcPr>
          <w:p w14:paraId="3B9CCB95"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39</w:t>
            </w:r>
          </w:p>
        </w:tc>
        <w:tc>
          <w:tcPr>
            <w:tcW w:w="1584" w:type="dxa"/>
            <w:tcBorders>
              <w:top w:val="single" w:sz="2" w:space="0" w:color="auto"/>
              <w:left w:val="single" w:sz="2" w:space="0" w:color="auto"/>
              <w:bottom w:val="single" w:sz="2" w:space="0" w:color="auto"/>
            </w:tcBorders>
            <w:vAlign w:val="center"/>
          </w:tcPr>
          <w:p w14:paraId="093AF909"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76</w:t>
            </w:r>
          </w:p>
        </w:tc>
      </w:tr>
      <w:tr w:rsidR="00CD3D0A" w14:paraId="18028556" w14:textId="77777777">
        <w:tc>
          <w:tcPr>
            <w:tcW w:w="828" w:type="dxa"/>
            <w:tcBorders>
              <w:top w:val="single" w:sz="2" w:space="0" w:color="auto"/>
              <w:bottom w:val="single" w:sz="12" w:space="0" w:color="auto"/>
            </w:tcBorders>
            <w:vAlign w:val="center"/>
          </w:tcPr>
          <w:p w14:paraId="155C4BFE" w14:textId="77777777" w:rsidR="00CD3D0A" w:rsidRDefault="00CD3D0A">
            <w:pPr>
              <w:tabs>
                <w:tab w:val="left" w:pos="1080"/>
              </w:tabs>
              <w:spacing w:before="60" w:after="60"/>
              <w:jc w:val="left"/>
              <w:rPr>
                <w:rFonts w:ascii="Arial" w:hAnsi="Arial" w:cs="Arial"/>
                <w:sz w:val="18"/>
                <w:szCs w:val="18"/>
              </w:rPr>
            </w:pPr>
          </w:p>
        </w:tc>
        <w:tc>
          <w:tcPr>
            <w:tcW w:w="5580" w:type="dxa"/>
            <w:tcBorders>
              <w:top w:val="single" w:sz="2" w:space="0" w:color="auto"/>
              <w:left w:val="nil"/>
              <w:bottom w:val="single" w:sz="12" w:space="0" w:color="auto"/>
              <w:right w:val="single" w:sz="2" w:space="0" w:color="auto"/>
            </w:tcBorders>
            <w:vAlign w:val="center"/>
          </w:tcPr>
          <w:p w14:paraId="10DC0D1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584" w:type="dxa"/>
            <w:tcBorders>
              <w:top w:val="single" w:sz="2" w:space="0" w:color="auto"/>
              <w:left w:val="single" w:sz="2" w:space="0" w:color="auto"/>
              <w:bottom w:val="single" w:sz="12" w:space="0" w:color="auto"/>
              <w:right w:val="single" w:sz="2" w:space="0" w:color="auto"/>
            </w:tcBorders>
            <w:vAlign w:val="center"/>
          </w:tcPr>
          <w:p w14:paraId="64EEFF93"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51</w:t>
            </w:r>
          </w:p>
        </w:tc>
        <w:tc>
          <w:tcPr>
            <w:tcW w:w="1584" w:type="dxa"/>
            <w:tcBorders>
              <w:top w:val="single" w:sz="2" w:space="0" w:color="auto"/>
              <w:left w:val="single" w:sz="2" w:space="0" w:color="auto"/>
              <w:bottom w:val="single" w:sz="12" w:space="0" w:color="auto"/>
            </w:tcBorders>
            <w:vAlign w:val="center"/>
          </w:tcPr>
          <w:p w14:paraId="3FCF8A89"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bl>
    <w:p w14:paraId="33C1E65F" w14:textId="77777777" w:rsidR="00CD3D0A" w:rsidRDefault="00CD3D0A">
      <w:pPr>
        <w:tabs>
          <w:tab w:val="left" w:pos="1080"/>
        </w:tabs>
        <w:rPr>
          <w:rFonts w:ascii="Arial" w:hAnsi="Arial" w:cs="Arial"/>
          <w:sz w:val="20"/>
        </w:rPr>
      </w:pPr>
    </w:p>
    <w:p w14:paraId="30AF91D8" w14:textId="77777777" w:rsidR="00CD3D0A" w:rsidRDefault="00CD3D0A">
      <w:pPr>
        <w:tabs>
          <w:tab w:val="left" w:pos="1080"/>
        </w:tabs>
        <w:rPr>
          <w:rFonts w:ascii="Arial" w:hAnsi="Arial" w:cs="Arial"/>
          <w:b/>
          <w:sz w:val="20"/>
        </w:rPr>
      </w:pPr>
      <w:r>
        <w:rPr>
          <w:rFonts w:ascii="Arial" w:hAnsi="Arial" w:cs="Arial"/>
          <w:b/>
          <w:sz w:val="20"/>
        </w:rPr>
        <w:t xml:space="preserve">Question 7.  </w:t>
      </w:r>
      <w:r>
        <w:rPr>
          <w:rFonts w:ascii="Arial" w:hAnsi="Arial" w:cs="Arial"/>
          <w:b/>
          <w:i/>
          <w:sz w:val="20"/>
        </w:rPr>
        <w:t xml:space="preserve">GFSA </w:t>
      </w:r>
      <w:r>
        <w:rPr>
          <w:rFonts w:ascii="Arial" w:hAnsi="Arial" w:cs="Arial"/>
          <w:b/>
          <w:sz w:val="20"/>
        </w:rPr>
        <w:t>Submission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7164"/>
        <w:gridCol w:w="1584"/>
      </w:tblGrid>
      <w:tr w:rsidR="00CD3D0A" w14:paraId="4DE9E608" w14:textId="77777777">
        <w:trPr>
          <w:trHeight w:val="314"/>
        </w:trPr>
        <w:tc>
          <w:tcPr>
            <w:tcW w:w="828" w:type="dxa"/>
            <w:tcBorders>
              <w:bottom w:val="single" w:sz="12" w:space="0" w:color="auto"/>
            </w:tcBorders>
          </w:tcPr>
          <w:p w14:paraId="5A7AE24F" w14:textId="77777777" w:rsidR="00CD3D0A" w:rsidRDefault="00CD3D0A">
            <w:pPr>
              <w:tabs>
                <w:tab w:val="left" w:pos="1080"/>
              </w:tabs>
              <w:spacing w:before="60" w:after="60"/>
              <w:rPr>
                <w:rFonts w:ascii="Arial" w:hAnsi="Arial" w:cs="Arial"/>
                <w:sz w:val="18"/>
                <w:szCs w:val="18"/>
              </w:rPr>
            </w:pPr>
          </w:p>
        </w:tc>
        <w:tc>
          <w:tcPr>
            <w:tcW w:w="7164" w:type="dxa"/>
            <w:tcBorders>
              <w:bottom w:val="single" w:sz="12" w:space="0" w:color="auto"/>
            </w:tcBorders>
          </w:tcPr>
          <w:p w14:paraId="3748DE8C" w14:textId="77777777" w:rsidR="00CD3D0A" w:rsidRDefault="00CD3D0A">
            <w:pPr>
              <w:tabs>
                <w:tab w:val="left" w:pos="1080"/>
              </w:tabs>
              <w:spacing w:before="60" w:after="60"/>
              <w:jc w:val="center"/>
              <w:rPr>
                <w:rFonts w:ascii="Arial" w:hAnsi="Arial" w:cs="Arial"/>
                <w:sz w:val="18"/>
                <w:szCs w:val="18"/>
              </w:rPr>
            </w:pPr>
          </w:p>
        </w:tc>
        <w:tc>
          <w:tcPr>
            <w:tcW w:w="1584" w:type="dxa"/>
            <w:tcBorders>
              <w:bottom w:val="single" w:sz="12" w:space="0" w:color="auto"/>
            </w:tcBorders>
          </w:tcPr>
          <w:p w14:paraId="018E5F47"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2EEAA263" w14:textId="77777777">
        <w:tc>
          <w:tcPr>
            <w:tcW w:w="828" w:type="dxa"/>
            <w:tcBorders>
              <w:top w:val="single" w:sz="12" w:space="0" w:color="auto"/>
              <w:bottom w:val="single" w:sz="2" w:space="0" w:color="auto"/>
              <w:right w:val="single" w:sz="2" w:space="0" w:color="auto"/>
            </w:tcBorders>
            <w:vAlign w:val="center"/>
          </w:tcPr>
          <w:p w14:paraId="212AA67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7a.</w:t>
            </w:r>
          </w:p>
        </w:tc>
        <w:tc>
          <w:tcPr>
            <w:tcW w:w="7164" w:type="dxa"/>
            <w:tcBorders>
              <w:top w:val="single" w:sz="12" w:space="0" w:color="auto"/>
              <w:left w:val="single" w:sz="2" w:space="0" w:color="auto"/>
              <w:bottom w:val="single" w:sz="2" w:space="0" w:color="auto"/>
              <w:right w:val="single" w:sz="2" w:space="0" w:color="auto"/>
            </w:tcBorders>
            <w:vAlign w:val="center"/>
          </w:tcPr>
          <w:p w14:paraId="7C3FDA58"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LEAs that submitted a </w:t>
            </w:r>
            <w:r>
              <w:rPr>
                <w:rFonts w:ascii="Arial" w:hAnsi="Arial" w:cs="Arial"/>
                <w:i/>
                <w:sz w:val="18"/>
                <w:szCs w:val="18"/>
              </w:rPr>
              <w:t xml:space="preserve">GFSA </w:t>
            </w:r>
            <w:r>
              <w:rPr>
                <w:rFonts w:ascii="Arial" w:hAnsi="Arial" w:cs="Arial"/>
                <w:sz w:val="18"/>
                <w:szCs w:val="18"/>
              </w:rPr>
              <w:t>report to the state</w:t>
            </w:r>
          </w:p>
        </w:tc>
        <w:tc>
          <w:tcPr>
            <w:tcW w:w="1584" w:type="dxa"/>
            <w:tcBorders>
              <w:top w:val="single" w:sz="12" w:space="0" w:color="auto"/>
              <w:left w:val="single" w:sz="2" w:space="0" w:color="auto"/>
              <w:bottom w:val="single" w:sz="2" w:space="0" w:color="auto"/>
            </w:tcBorders>
            <w:vAlign w:val="center"/>
          </w:tcPr>
          <w:p w14:paraId="38A862FF"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08E89666" w14:textId="77777777">
        <w:tc>
          <w:tcPr>
            <w:tcW w:w="828" w:type="dxa"/>
            <w:tcBorders>
              <w:top w:val="single" w:sz="2" w:space="0" w:color="auto"/>
              <w:bottom w:val="single" w:sz="2" w:space="0" w:color="auto"/>
              <w:right w:val="single" w:sz="2" w:space="0" w:color="auto"/>
            </w:tcBorders>
            <w:vAlign w:val="center"/>
          </w:tcPr>
          <w:p w14:paraId="7A6469F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7b.</w:t>
            </w:r>
          </w:p>
        </w:tc>
        <w:tc>
          <w:tcPr>
            <w:tcW w:w="7164" w:type="dxa"/>
            <w:tcBorders>
              <w:top w:val="single" w:sz="2" w:space="0" w:color="auto"/>
              <w:left w:val="single" w:sz="2" w:space="0" w:color="auto"/>
              <w:bottom w:val="single" w:sz="2" w:space="0" w:color="auto"/>
              <w:right w:val="single" w:sz="2" w:space="0" w:color="auto"/>
            </w:tcBorders>
            <w:vAlign w:val="center"/>
          </w:tcPr>
          <w:p w14:paraId="7941CC78"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schools that submitted </w:t>
            </w:r>
            <w:r>
              <w:rPr>
                <w:rFonts w:ascii="Arial" w:hAnsi="Arial" w:cs="Arial"/>
                <w:i/>
                <w:sz w:val="18"/>
                <w:szCs w:val="18"/>
              </w:rPr>
              <w:t>GFSA</w:t>
            </w:r>
            <w:r>
              <w:rPr>
                <w:rFonts w:ascii="Arial" w:hAnsi="Arial" w:cs="Arial"/>
                <w:sz w:val="18"/>
                <w:szCs w:val="18"/>
              </w:rPr>
              <w:t xml:space="preserve"> data to their LEAs</w:t>
            </w:r>
          </w:p>
        </w:tc>
        <w:tc>
          <w:tcPr>
            <w:tcW w:w="1584" w:type="dxa"/>
            <w:tcBorders>
              <w:top w:val="single" w:sz="2" w:space="0" w:color="auto"/>
              <w:left w:val="single" w:sz="2" w:space="0" w:color="auto"/>
              <w:bottom w:val="single" w:sz="2" w:space="0" w:color="auto"/>
            </w:tcBorders>
            <w:vAlign w:val="center"/>
          </w:tcPr>
          <w:p w14:paraId="6C4E0A28"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05036378" w14:textId="77777777">
        <w:tc>
          <w:tcPr>
            <w:tcW w:w="828" w:type="dxa"/>
            <w:tcBorders>
              <w:top w:val="single" w:sz="2" w:space="0" w:color="auto"/>
              <w:bottom w:val="single" w:sz="12" w:space="0" w:color="auto"/>
              <w:right w:val="single" w:sz="2" w:space="0" w:color="auto"/>
            </w:tcBorders>
            <w:vAlign w:val="center"/>
          </w:tcPr>
          <w:p w14:paraId="5DDE6FE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7c.</w:t>
            </w:r>
          </w:p>
        </w:tc>
        <w:tc>
          <w:tcPr>
            <w:tcW w:w="7164" w:type="dxa"/>
            <w:tcBorders>
              <w:top w:val="single" w:sz="2" w:space="0" w:color="auto"/>
              <w:left w:val="single" w:sz="2" w:space="0" w:color="auto"/>
              <w:bottom w:val="single" w:sz="12" w:space="0" w:color="auto"/>
              <w:right w:val="single" w:sz="2" w:space="0" w:color="auto"/>
            </w:tcBorders>
            <w:vAlign w:val="center"/>
          </w:tcPr>
          <w:p w14:paraId="39775771"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Percentage of LEAs that reported students for a firearm offense</w:t>
            </w:r>
          </w:p>
        </w:tc>
        <w:tc>
          <w:tcPr>
            <w:tcW w:w="1584" w:type="dxa"/>
            <w:tcBorders>
              <w:top w:val="single" w:sz="2" w:space="0" w:color="auto"/>
              <w:left w:val="single" w:sz="2" w:space="0" w:color="auto"/>
              <w:bottom w:val="single" w:sz="12" w:space="0" w:color="auto"/>
            </w:tcBorders>
            <w:vAlign w:val="center"/>
          </w:tcPr>
          <w:p w14:paraId="32626D2F"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12</w:t>
            </w:r>
          </w:p>
        </w:tc>
      </w:tr>
    </w:tbl>
    <w:p w14:paraId="6E0B9954" w14:textId="77777777" w:rsidR="00CD3D0A" w:rsidRDefault="00CD3D0A">
      <w:pPr>
        <w:tabs>
          <w:tab w:val="left" w:pos="1080"/>
        </w:tabs>
        <w:rPr>
          <w:rFonts w:ascii="Arial" w:hAnsi="Arial" w:cs="Arial"/>
          <w:sz w:val="20"/>
        </w:rPr>
      </w:pPr>
    </w:p>
    <w:p w14:paraId="4E062832" w14:textId="77777777" w:rsidR="00CD3D0A" w:rsidRDefault="00CD3D0A">
      <w:pPr>
        <w:tabs>
          <w:tab w:val="left" w:pos="1080"/>
        </w:tabs>
        <w:rPr>
          <w:rFonts w:ascii="Arial" w:hAnsi="Arial" w:cs="Arial"/>
          <w:sz w:val="20"/>
        </w:rPr>
      </w:pPr>
    </w:p>
    <w:p w14:paraId="5D40E998" w14:textId="77777777" w:rsidR="00CD3D0A" w:rsidRDefault="00CD3D0A">
      <w:pPr>
        <w:tabs>
          <w:tab w:val="left" w:pos="1080"/>
        </w:tabs>
        <w:rPr>
          <w:rFonts w:ascii="Arial" w:hAnsi="Arial" w:cs="Arial"/>
          <w:sz w:val="20"/>
        </w:rPr>
      </w:pPr>
      <w:r>
        <w:rPr>
          <w:rFonts w:ascii="Arial" w:hAnsi="Arial" w:cs="Arial"/>
          <w:sz w:val="20"/>
        </w:rPr>
        <w:br w:type="page"/>
      </w:r>
    </w:p>
    <w:p w14:paraId="1E4E477C" w14:textId="77777777" w:rsidR="00CD3D0A" w:rsidRDefault="00CD3D0A">
      <w:pPr>
        <w:pBdr>
          <w:top w:val="single" w:sz="18" w:space="1" w:color="auto"/>
          <w:bottom w:val="single" w:sz="18" w:space="1" w:color="auto"/>
        </w:pBdr>
        <w:tabs>
          <w:tab w:val="left" w:pos="1080"/>
        </w:tabs>
        <w:rPr>
          <w:rFonts w:ascii="Arial" w:hAnsi="Arial" w:cs="Arial"/>
          <w:b/>
          <w:sz w:val="28"/>
          <w:szCs w:val="28"/>
        </w:rPr>
      </w:pPr>
      <w:smartTag w:uri="urn:schemas-microsoft-com:office:smarttags" w:element="State">
        <w:smartTag w:uri="urn:schemas-microsoft-com:office:smarttags" w:element="place">
          <w:r>
            <w:rPr>
              <w:rFonts w:ascii="Arial" w:hAnsi="Arial" w:cs="Arial"/>
              <w:b/>
              <w:noProof/>
              <w:sz w:val="28"/>
              <w:szCs w:val="28"/>
            </w:rPr>
            <w:t>Tennessee</w:t>
          </w:r>
        </w:smartTag>
      </w:smartTag>
      <w:r>
        <w:rPr>
          <w:rFonts w:ascii="Arial" w:hAnsi="Arial" w:cs="Arial"/>
          <w:b/>
          <w:sz w:val="28"/>
          <w:szCs w:val="28"/>
        </w:rPr>
        <w:t xml:space="preserve"> (continued)</w:t>
      </w:r>
    </w:p>
    <w:p w14:paraId="3C191CAA" w14:textId="77777777" w:rsidR="00CD3D0A" w:rsidRDefault="00CD3D0A">
      <w:pPr>
        <w:tabs>
          <w:tab w:val="left" w:pos="1080"/>
        </w:tabs>
        <w:rPr>
          <w:rFonts w:ascii="Arial" w:hAnsi="Arial" w:cs="Arial"/>
          <w:sz w:val="20"/>
        </w:rPr>
      </w:pPr>
    </w:p>
    <w:p w14:paraId="2A6D7D93" w14:textId="77777777" w:rsidR="00CD3D0A" w:rsidRDefault="00CD3D0A">
      <w:pPr>
        <w:pBdr>
          <w:bottom w:val="single" w:sz="8" w:space="1" w:color="auto"/>
        </w:pBdr>
        <w:tabs>
          <w:tab w:val="left" w:pos="1260"/>
        </w:tabs>
        <w:rPr>
          <w:rFonts w:ascii="Arial" w:hAnsi="Arial" w:cs="Arial"/>
          <w:b/>
          <w:sz w:val="20"/>
        </w:rPr>
      </w:pPr>
      <w:r>
        <w:rPr>
          <w:rFonts w:ascii="Arial" w:hAnsi="Arial" w:cs="Arial"/>
          <w:b/>
          <w:sz w:val="20"/>
        </w:rPr>
        <w:t>Question 8.  Data Quality</w:t>
      </w:r>
    </w:p>
    <w:p w14:paraId="457745BF" w14:textId="77777777" w:rsidR="00CD3D0A" w:rsidRDefault="00CD3D0A">
      <w:pPr>
        <w:pBdr>
          <w:bottom w:val="single" w:sz="8" w:space="1" w:color="auto"/>
        </w:pBdr>
        <w:tabs>
          <w:tab w:val="left" w:pos="1260"/>
        </w:tabs>
        <w:rPr>
          <w:rFonts w:ascii="Arial" w:hAnsi="Arial" w:cs="Arial"/>
          <w:b/>
          <w:sz w:val="20"/>
        </w:rPr>
      </w:pPr>
    </w:p>
    <w:p w14:paraId="0BBB85F5" w14:textId="77777777" w:rsidR="00CD3D0A" w:rsidRDefault="00CD3D0A">
      <w:pPr>
        <w:pBdr>
          <w:bottom w:val="single" w:sz="8" w:space="1" w:color="auto"/>
        </w:pBdr>
        <w:tabs>
          <w:tab w:val="left" w:pos="1260"/>
        </w:tabs>
        <w:rPr>
          <w:rFonts w:ascii="Arial" w:hAnsi="Arial" w:cs="Arial"/>
          <w:sz w:val="20"/>
        </w:rPr>
      </w:pPr>
      <w:r>
        <w:rPr>
          <w:rFonts w:ascii="Arial" w:hAnsi="Arial" w:cs="Arial"/>
          <w:sz w:val="20"/>
        </w:rPr>
        <w:t>Information that explains any circumstances affecting the quality of data submitted.</w:t>
      </w:r>
    </w:p>
    <w:p w14:paraId="340ECC1D" w14:textId="77777777" w:rsidR="00CD3D0A" w:rsidRDefault="00CD3D0A">
      <w:pPr>
        <w:tabs>
          <w:tab w:val="left" w:pos="1260"/>
        </w:tabs>
        <w:jc w:val="left"/>
        <w:rPr>
          <w:rFonts w:ascii="Arial" w:hAnsi="Arial" w:cs="Arial"/>
          <w:sz w:val="20"/>
        </w:rPr>
      </w:pPr>
      <w:r>
        <w:rPr>
          <w:rFonts w:ascii="Arial" w:hAnsi="Arial" w:cs="Arial"/>
          <w:sz w:val="20"/>
        </w:rPr>
        <w:t>None.</w:t>
      </w:r>
    </w:p>
    <w:p w14:paraId="36B952A5" w14:textId="77777777" w:rsidR="00CD3D0A" w:rsidRDefault="00CD3D0A">
      <w:pPr>
        <w:tabs>
          <w:tab w:val="left" w:pos="1260"/>
        </w:tabs>
        <w:jc w:val="left"/>
        <w:rPr>
          <w:rFonts w:ascii="Arial" w:hAnsi="Arial" w:cs="Arial"/>
          <w:sz w:val="20"/>
        </w:rPr>
      </w:pPr>
    </w:p>
    <w:p w14:paraId="7EA4632C" w14:textId="77777777" w:rsidR="00CD3D0A" w:rsidRDefault="00CD3D0A">
      <w:pPr>
        <w:tabs>
          <w:tab w:val="left" w:pos="1080"/>
        </w:tabs>
        <w:rPr>
          <w:rFonts w:ascii="Arial" w:hAnsi="Arial" w:cs="Arial"/>
          <w:sz w:val="20"/>
        </w:rPr>
      </w:pPr>
    </w:p>
    <w:p w14:paraId="037D8A05" w14:textId="77777777" w:rsidR="00CD3D0A" w:rsidRDefault="00CD3D0A">
      <w:pPr>
        <w:tabs>
          <w:tab w:val="left" w:pos="1080"/>
        </w:tabs>
        <w:rPr>
          <w:rFonts w:ascii="Arial" w:hAnsi="Arial" w:cs="Arial"/>
          <w:b/>
          <w:sz w:val="20"/>
        </w:rPr>
      </w:pPr>
      <w:r>
        <w:rPr>
          <w:rFonts w:ascii="Arial" w:hAnsi="Arial" w:cs="Arial"/>
          <w:b/>
          <w:sz w:val="20"/>
        </w:rPr>
        <w:t xml:space="preserve">Question 9.  </w:t>
      </w:r>
      <w:r>
        <w:rPr>
          <w:rFonts w:ascii="Arial" w:hAnsi="Arial" w:cs="Arial"/>
          <w:b/>
          <w:i/>
          <w:sz w:val="20"/>
        </w:rPr>
        <w:t>GFSA</w:t>
      </w:r>
      <w:r>
        <w:rPr>
          <w:rFonts w:ascii="Arial" w:hAnsi="Arial" w:cs="Arial"/>
          <w:b/>
          <w:sz w:val="20"/>
        </w:rPr>
        <w:t>–related State Law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39B12FD5" w14:textId="77777777">
        <w:tc>
          <w:tcPr>
            <w:tcW w:w="828" w:type="dxa"/>
            <w:tcBorders>
              <w:bottom w:val="single" w:sz="12" w:space="0" w:color="auto"/>
            </w:tcBorders>
          </w:tcPr>
          <w:p w14:paraId="02249F30"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51FB9ED9"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3D09BD55"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207A01B1" w14:textId="77777777">
        <w:tc>
          <w:tcPr>
            <w:tcW w:w="828" w:type="dxa"/>
            <w:tcBorders>
              <w:top w:val="single" w:sz="12" w:space="0" w:color="auto"/>
              <w:bottom w:val="single" w:sz="12" w:space="0" w:color="auto"/>
              <w:right w:val="single" w:sz="2" w:space="0" w:color="auto"/>
            </w:tcBorders>
            <w:vAlign w:val="center"/>
          </w:tcPr>
          <w:p w14:paraId="5D84E2E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9.</w:t>
            </w:r>
          </w:p>
        </w:tc>
        <w:tc>
          <w:tcPr>
            <w:tcW w:w="5580" w:type="dxa"/>
            <w:tcBorders>
              <w:top w:val="single" w:sz="12" w:space="0" w:color="auto"/>
              <w:left w:val="single" w:sz="2" w:space="0" w:color="auto"/>
              <w:bottom w:val="single" w:sz="12" w:space="0" w:color="auto"/>
              <w:right w:val="single" w:sz="2" w:space="0" w:color="auto"/>
            </w:tcBorders>
            <w:vAlign w:val="center"/>
          </w:tcPr>
          <w:p w14:paraId="4E02BB8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Has your state law related to the </w:t>
            </w:r>
            <w:r>
              <w:rPr>
                <w:rFonts w:ascii="Arial" w:hAnsi="Arial" w:cs="Arial"/>
                <w:i/>
                <w:sz w:val="18"/>
                <w:szCs w:val="18"/>
              </w:rPr>
              <w:t>GFSA</w:t>
            </w:r>
            <w:r>
              <w:rPr>
                <w:rFonts w:ascii="Arial" w:hAnsi="Arial" w:cs="Arial"/>
                <w:sz w:val="18"/>
                <w:szCs w:val="18"/>
              </w:rPr>
              <w:t xml:space="preserve"> changed in the past 12 months?</w:t>
            </w:r>
          </w:p>
        </w:tc>
        <w:tc>
          <w:tcPr>
            <w:tcW w:w="3168" w:type="dxa"/>
            <w:tcBorders>
              <w:top w:val="single" w:sz="12" w:space="0" w:color="auto"/>
              <w:left w:val="single" w:sz="2" w:space="0" w:color="auto"/>
              <w:bottom w:val="single" w:sz="12" w:space="0" w:color="auto"/>
            </w:tcBorders>
            <w:vAlign w:val="center"/>
          </w:tcPr>
          <w:p w14:paraId="59E0CF35"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039FAA30" w14:textId="77777777" w:rsidR="00CD3D0A" w:rsidRDefault="00CD3D0A">
      <w:pPr>
        <w:tabs>
          <w:tab w:val="left" w:pos="1080"/>
        </w:tabs>
        <w:rPr>
          <w:rFonts w:ascii="Arial" w:hAnsi="Arial" w:cs="Arial"/>
          <w:sz w:val="20"/>
        </w:rPr>
      </w:pPr>
    </w:p>
    <w:p w14:paraId="1F50A079" w14:textId="77777777" w:rsidR="00CD3D0A" w:rsidRDefault="00CD3D0A">
      <w:pPr>
        <w:tabs>
          <w:tab w:val="left" w:pos="1080"/>
        </w:tabs>
        <w:rPr>
          <w:rFonts w:ascii="Arial" w:hAnsi="Arial" w:cs="Arial"/>
          <w:b/>
          <w:sz w:val="20"/>
        </w:rPr>
      </w:pPr>
      <w:r>
        <w:rPr>
          <w:rFonts w:ascii="Arial" w:hAnsi="Arial" w:cs="Arial"/>
          <w:b/>
          <w:sz w:val="20"/>
        </w:rPr>
        <w:t>Question 10.  Alternative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2C8F3FE0" w14:textId="77777777">
        <w:tc>
          <w:tcPr>
            <w:tcW w:w="828" w:type="dxa"/>
            <w:tcBorders>
              <w:bottom w:val="single" w:sz="12" w:space="0" w:color="auto"/>
            </w:tcBorders>
          </w:tcPr>
          <w:p w14:paraId="7328FBCD"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0650CA02"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64625CCE"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23243DE2" w14:textId="77777777">
        <w:tc>
          <w:tcPr>
            <w:tcW w:w="828" w:type="dxa"/>
            <w:tcBorders>
              <w:top w:val="single" w:sz="12" w:space="0" w:color="auto"/>
              <w:bottom w:val="single" w:sz="2" w:space="0" w:color="auto"/>
              <w:right w:val="single" w:sz="2" w:space="0" w:color="auto"/>
            </w:tcBorders>
            <w:vAlign w:val="center"/>
          </w:tcPr>
          <w:p w14:paraId="0E92439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10a.</w:t>
            </w:r>
          </w:p>
        </w:tc>
        <w:tc>
          <w:tcPr>
            <w:tcW w:w="5580" w:type="dxa"/>
            <w:tcBorders>
              <w:top w:val="single" w:sz="12" w:space="0" w:color="auto"/>
              <w:left w:val="single" w:sz="2" w:space="0" w:color="auto"/>
              <w:bottom w:val="single" w:sz="2" w:space="0" w:color="auto"/>
              <w:right w:val="single" w:sz="2" w:space="0" w:color="auto"/>
            </w:tcBorders>
            <w:vAlign w:val="center"/>
          </w:tcPr>
          <w:p w14:paraId="1C37380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How does your state law address the need for providing educational services in an alternative setting to students expelled from their regular school setting?</w:t>
            </w:r>
          </w:p>
        </w:tc>
        <w:tc>
          <w:tcPr>
            <w:tcW w:w="3168" w:type="dxa"/>
            <w:tcBorders>
              <w:top w:val="single" w:sz="12" w:space="0" w:color="auto"/>
              <w:left w:val="single" w:sz="2" w:space="0" w:color="auto"/>
              <w:bottom w:val="single" w:sz="2" w:space="0" w:color="auto"/>
            </w:tcBorders>
            <w:vAlign w:val="center"/>
          </w:tcPr>
          <w:p w14:paraId="0D6CD496" w14:textId="77777777" w:rsidR="00CD3D0A" w:rsidRDefault="00CD3D0A">
            <w:pPr>
              <w:spacing w:before="60" w:after="60"/>
              <w:jc w:val="left"/>
              <w:rPr>
                <w:rFonts w:ascii="Arial" w:hAnsi="Arial" w:cs="Arial"/>
                <w:sz w:val="18"/>
                <w:szCs w:val="18"/>
              </w:rPr>
            </w:pPr>
            <w:r>
              <w:rPr>
                <w:rFonts w:ascii="Arial" w:hAnsi="Arial" w:cs="Arial"/>
                <w:noProof/>
                <w:sz w:val="18"/>
                <w:szCs w:val="18"/>
              </w:rPr>
              <w:t>State law encourages LEAs to provide educational services to expelled students in an alternative setting.</w:t>
            </w:r>
          </w:p>
        </w:tc>
      </w:tr>
      <w:tr w:rsidR="00CD3D0A" w14:paraId="79E1A5D5" w14:textId="77777777">
        <w:tc>
          <w:tcPr>
            <w:tcW w:w="828" w:type="dxa"/>
            <w:tcBorders>
              <w:top w:val="single" w:sz="2" w:space="0" w:color="auto"/>
              <w:bottom w:val="single" w:sz="12" w:space="0" w:color="auto"/>
              <w:right w:val="single" w:sz="2" w:space="0" w:color="auto"/>
            </w:tcBorders>
            <w:vAlign w:val="center"/>
          </w:tcPr>
          <w:p w14:paraId="4066D43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10b.</w:t>
            </w:r>
          </w:p>
        </w:tc>
        <w:tc>
          <w:tcPr>
            <w:tcW w:w="5580" w:type="dxa"/>
            <w:tcBorders>
              <w:top w:val="single" w:sz="2" w:space="0" w:color="auto"/>
              <w:left w:val="single" w:sz="2" w:space="0" w:color="auto"/>
              <w:bottom w:val="single" w:sz="12" w:space="0" w:color="auto"/>
              <w:right w:val="single" w:sz="2" w:space="0" w:color="auto"/>
            </w:tcBorders>
            <w:vAlign w:val="center"/>
          </w:tcPr>
          <w:p w14:paraId="43E7A53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Are any state funds used to support the implementation of educational services in alternative settings as it relates to students who have been expelled under the </w:t>
            </w:r>
            <w:r>
              <w:rPr>
                <w:rFonts w:ascii="Arial" w:hAnsi="Arial" w:cs="Arial"/>
                <w:i/>
                <w:sz w:val="18"/>
                <w:szCs w:val="18"/>
              </w:rPr>
              <w:t>GFSA</w:t>
            </w:r>
            <w:r>
              <w:rPr>
                <w:rFonts w:ascii="Arial" w:hAnsi="Arial" w:cs="Arial"/>
                <w:sz w:val="18"/>
                <w:szCs w:val="18"/>
              </w:rPr>
              <w:t>?</w:t>
            </w:r>
          </w:p>
        </w:tc>
        <w:tc>
          <w:tcPr>
            <w:tcW w:w="3168" w:type="dxa"/>
            <w:tcBorders>
              <w:top w:val="single" w:sz="2" w:space="0" w:color="auto"/>
              <w:left w:val="single" w:sz="2" w:space="0" w:color="auto"/>
              <w:bottom w:val="single" w:sz="12" w:space="0" w:color="auto"/>
            </w:tcBorders>
            <w:vAlign w:val="center"/>
          </w:tcPr>
          <w:p w14:paraId="28B9C5AF"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60A3E5B9" w14:textId="77777777" w:rsidR="00CD3D0A" w:rsidRDefault="00CD3D0A">
      <w:pPr>
        <w:tabs>
          <w:tab w:val="left" w:pos="1080"/>
        </w:tabs>
        <w:rPr>
          <w:rFonts w:ascii="Arial" w:hAnsi="Arial" w:cs="Arial"/>
          <w:sz w:val="20"/>
        </w:rPr>
      </w:pPr>
    </w:p>
    <w:p w14:paraId="0AB0C21A" w14:textId="77777777" w:rsidR="00CD3D0A" w:rsidRDefault="00CD3D0A">
      <w:pPr>
        <w:tabs>
          <w:tab w:val="left" w:pos="1080"/>
        </w:tabs>
        <w:rPr>
          <w:rFonts w:ascii="Arial" w:hAnsi="Arial" w:cs="Arial"/>
          <w:sz w:val="20"/>
        </w:rPr>
      </w:pPr>
    </w:p>
    <w:p w14:paraId="3A131565" w14:textId="77777777" w:rsidR="00CD3D0A" w:rsidRDefault="00CD3D0A">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Comparison─2002</w:t>
      </w:r>
      <w:r>
        <w:rPr>
          <w:rFonts w:ascii="Arial" w:hAnsi="Arial" w:cs="Arial"/>
          <w:b/>
          <w:sz w:val="18"/>
          <w:szCs w:val="18"/>
        </w:rPr>
        <w:t>–</w:t>
      </w:r>
      <w:r>
        <w:rPr>
          <w:rFonts w:ascii="Arial" w:hAnsi="Arial" w:cs="Arial"/>
          <w:b/>
          <w:sz w:val="28"/>
          <w:szCs w:val="28"/>
        </w:rPr>
        <w:t>03 to 2003</w:t>
      </w:r>
      <w:r>
        <w:rPr>
          <w:rFonts w:ascii="Arial" w:hAnsi="Arial" w:cs="Arial"/>
          <w:b/>
          <w:sz w:val="18"/>
          <w:szCs w:val="18"/>
        </w:rPr>
        <w:t>–</w:t>
      </w:r>
      <w:r>
        <w:rPr>
          <w:rFonts w:ascii="Arial" w:hAnsi="Arial" w:cs="Arial"/>
          <w:b/>
          <w:sz w:val="28"/>
          <w:szCs w:val="28"/>
        </w:rPr>
        <w:t>04</w:t>
      </w:r>
    </w:p>
    <w:p w14:paraId="09289524" w14:textId="77777777" w:rsidR="00CD3D0A" w:rsidRDefault="00CD3D0A">
      <w:pPr>
        <w:tabs>
          <w:tab w:val="left" w:pos="1260"/>
        </w:tabs>
        <w:jc w:val="left"/>
        <w:rPr>
          <w:sz w:val="20"/>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1440"/>
        <w:gridCol w:w="1440"/>
      </w:tblGrid>
      <w:tr w:rsidR="00CD3D0A" w14:paraId="40834959" w14:textId="77777777">
        <w:tc>
          <w:tcPr>
            <w:tcW w:w="3888" w:type="dxa"/>
            <w:tcBorders>
              <w:bottom w:val="single" w:sz="12" w:space="0" w:color="auto"/>
              <w:right w:val="single" w:sz="2" w:space="0" w:color="auto"/>
            </w:tcBorders>
          </w:tcPr>
          <w:p w14:paraId="74EE4A8F"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Data</w:t>
            </w:r>
          </w:p>
        </w:tc>
        <w:tc>
          <w:tcPr>
            <w:tcW w:w="1440" w:type="dxa"/>
            <w:tcBorders>
              <w:left w:val="single" w:sz="2" w:space="0" w:color="auto"/>
              <w:bottom w:val="single" w:sz="12" w:space="0" w:color="auto"/>
              <w:right w:val="single" w:sz="2" w:space="0" w:color="auto"/>
            </w:tcBorders>
          </w:tcPr>
          <w:p w14:paraId="74AF50E6"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2002–03</w:t>
            </w:r>
          </w:p>
        </w:tc>
        <w:tc>
          <w:tcPr>
            <w:tcW w:w="1440" w:type="dxa"/>
            <w:tcBorders>
              <w:left w:val="single" w:sz="2" w:space="0" w:color="auto"/>
              <w:bottom w:val="single" w:sz="12" w:space="0" w:color="auto"/>
            </w:tcBorders>
          </w:tcPr>
          <w:p w14:paraId="04BF78A0"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2003–04</w:t>
            </w:r>
          </w:p>
        </w:tc>
      </w:tr>
      <w:tr w:rsidR="00CD3D0A" w14:paraId="582B27DF" w14:textId="77777777">
        <w:tc>
          <w:tcPr>
            <w:tcW w:w="3888" w:type="dxa"/>
            <w:tcBorders>
              <w:top w:val="single" w:sz="12" w:space="0" w:color="auto"/>
              <w:bottom w:val="single" w:sz="2" w:space="0" w:color="auto"/>
              <w:right w:val="single" w:sz="2" w:space="0" w:color="auto"/>
            </w:tcBorders>
            <w:vAlign w:val="center"/>
          </w:tcPr>
          <w:p w14:paraId="07A1B028"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60EF9352"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74</w:t>
            </w:r>
          </w:p>
        </w:tc>
        <w:tc>
          <w:tcPr>
            <w:tcW w:w="1440" w:type="dxa"/>
            <w:tcBorders>
              <w:top w:val="single" w:sz="12" w:space="0" w:color="auto"/>
              <w:left w:val="single" w:sz="2" w:space="0" w:color="auto"/>
              <w:bottom w:val="single" w:sz="2" w:space="0" w:color="auto"/>
            </w:tcBorders>
            <w:vAlign w:val="center"/>
          </w:tcPr>
          <w:p w14:paraId="61F391BF"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62</w:t>
            </w:r>
          </w:p>
        </w:tc>
      </w:tr>
      <w:tr w:rsidR="00CD3D0A" w14:paraId="5E025C2A" w14:textId="77777777">
        <w:tc>
          <w:tcPr>
            <w:tcW w:w="3888" w:type="dxa"/>
            <w:tcBorders>
              <w:top w:val="single" w:sz="2" w:space="0" w:color="auto"/>
              <w:bottom w:val="single" w:sz="2" w:space="0" w:color="auto"/>
            </w:tcBorders>
            <w:vAlign w:val="center"/>
          </w:tcPr>
          <w:p w14:paraId="0AA58DE7"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Change (2002–03 to 2003–04)</w:t>
            </w:r>
          </w:p>
        </w:tc>
        <w:tc>
          <w:tcPr>
            <w:tcW w:w="1440" w:type="dxa"/>
            <w:tcBorders>
              <w:top w:val="single" w:sz="2" w:space="0" w:color="auto"/>
              <w:bottom w:val="single" w:sz="2" w:space="0" w:color="auto"/>
              <w:right w:val="single" w:sz="2" w:space="0" w:color="auto"/>
            </w:tcBorders>
            <w:vAlign w:val="center"/>
          </w:tcPr>
          <w:p w14:paraId="0C417C03"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473F2F32"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-12</w:t>
            </w:r>
          </w:p>
        </w:tc>
      </w:tr>
      <w:tr w:rsidR="00CD3D0A" w14:paraId="31947E9B" w14:textId="77777777">
        <w:tc>
          <w:tcPr>
            <w:tcW w:w="3888" w:type="dxa"/>
            <w:tcBorders>
              <w:top w:val="single" w:sz="2" w:space="0" w:color="auto"/>
            </w:tcBorders>
            <w:vAlign w:val="center"/>
          </w:tcPr>
          <w:p w14:paraId="1B96B0A5"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Percentage Change</w:t>
            </w:r>
          </w:p>
        </w:tc>
        <w:tc>
          <w:tcPr>
            <w:tcW w:w="1440" w:type="dxa"/>
            <w:tcBorders>
              <w:top w:val="single" w:sz="2" w:space="0" w:color="auto"/>
              <w:right w:val="single" w:sz="2" w:space="0" w:color="auto"/>
            </w:tcBorders>
            <w:vAlign w:val="center"/>
          </w:tcPr>
          <w:p w14:paraId="7F03674E"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409F1279"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-16</w:t>
            </w:r>
          </w:p>
        </w:tc>
      </w:tr>
    </w:tbl>
    <w:p w14:paraId="28C9C133" w14:textId="77777777" w:rsidR="00CD3D0A" w:rsidRDefault="00CD3D0A">
      <w:pPr>
        <w:tabs>
          <w:tab w:val="left" w:pos="1260"/>
        </w:tabs>
        <w:jc w:val="left"/>
        <w:rPr>
          <w:rFonts w:ascii="Arial" w:hAnsi="Arial" w:cs="Arial"/>
          <w:sz w:val="20"/>
        </w:rPr>
      </w:pPr>
    </w:p>
    <w:p w14:paraId="5F05808A" w14:textId="77777777" w:rsidR="00CD3D0A" w:rsidRDefault="00CD3D0A">
      <w:pPr>
        <w:tabs>
          <w:tab w:val="left" w:pos="1260"/>
        </w:tabs>
        <w:jc w:val="left"/>
        <w:rPr>
          <w:rFonts w:ascii="Arial" w:hAnsi="Arial" w:cs="Arial"/>
          <w:sz w:val="20"/>
        </w:rPr>
      </w:pPr>
    </w:p>
    <w:p w14:paraId="7121251E" w14:textId="77777777" w:rsidR="00CD3D0A" w:rsidRDefault="00CD3D0A">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1F99DAD3" w14:textId="77777777" w:rsidR="00CD3D0A" w:rsidRDefault="00CD3D0A">
      <w:pPr>
        <w:tabs>
          <w:tab w:val="left" w:pos="1260"/>
        </w:tabs>
        <w:jc w:val="left"/>
        <w:rPr>
          <w:rFonts w:ascii="Arial" w:hAnsi="Arial" w:cs="Arial"/>
          <w:sz w:val="20"/>
        </w:rPr>
        <w:sectPr w:rsidR="00CD3D0A">
          <w:pgSz w:w="12240" w:h="15840"/>
          <w:pgMar w:top="1152" w:right="1440" w:bottom="1008" w:left="1440" w:header="720" w:footer="720" w:gutter="0"/>
          <w:cols w:space="720"/>
          <w:docGrid w:linePitch="360"/>
        </w:sectPr>
      </w:pPr>
      <w:r>
        <w:rPr>
          <w:rFonts w:ascii="Arial" w:hAnsi="Arial" w:cs="Arial"/>
          <w:noProof/>
          <w:sz w:val="20"/>
        </w:rPr>
        <w:t>None.</w:t>
      </w:r>
    </w:p>
    <w:p w14:paraId="6C6C8BEB" w14:textId="77777777" w:rsidR="00CD3D0A" w:rsidRDefault="00CD3D0A">
      <w:pPr>
        <w:pStyle w:val="Heading2"/>
        <w:spacing w:after="0" w:line="240" w:lineRule="atLeast"/>
        <w:rPr>
          <w:rFonts w:ascii="Arial" w:hAnsi="Arial" w:cs="Arial"/>
          <w:bCs/>
          <w:sz w:val="28"/>
          <w:szCs w:val="28"/>
        </w:rPr>
      </w:pPr>
      <w:bookmarkStart w:id="77" w:name="_Toc165448300"/>
      <w:smartTag w:uri="urn:schemas-microsoft-com:office:smarttags" w:element="State">
        <w:smartTag w:uri="urn:schemas-microsoft-com:office:smarttags" w:element="place">
          <w:r>
            <w:rPr>
              <w:rFonts w:ascii="Arial" w:hAnsi="Arial" w:cs="Arial"/>
              <w:bCs/>
              <w:noProof/>
              <w:sz w:val="28"/>
              <w:szCs w:val="28"/>
            </w:rPr>
            <w:t>Texas</w:t>
          </w:r>
        </w:smartTag>
      </w:smartTag>
      <w:bookmarkEnd w:id="77"/>
    </w:p>
    <w:p w14:paraId="1B40AA36" w14:textId="77777777" w:rsidR="00CD3D0A" w:rsidRDefault="00CD3D0A">
      <w:pPr>
        <w:pBdr>
          <w:top w:val="single" w:sz="18" w:space="1" w:color="auto"/>
          <w:bottom w:val="single" w:sz="18" w:space="1" w:color="auto"/>
        </w:pBdr>
        <w:tabs>
          <w:tab w:val="left" w:pos="1080"/>
        </w:tabs>
        <w:rPr>
          <w:rFonts w:ascii="Arial" w:hAnsi="Arial" w:cs="Arial"/>
          <w:b/>
          <w:sz w:val="24"/>
          <w:szCs w:val="24"/>
        </w:rPr>
      </w:pPr>
      <w:r>
        <w:rPr>
          <w:rFonts w:ascii="Arial" w:hAnsi="Arial" w:cs="Arial"/>
          <w:b/>
          <w:sz w:val="24"/>
          <w:szCs w:val="24"/>
        </w:rPr>
        <w:t>2003–04 Data</w:t>
      </w:r>
    </w:p>
    <w:p w14:paraId="1ACEAC91" w14:textId="77777777" w:rsidR="00CD3D0A" w:rsidRDefault="00CD3D0A">
      <w:pPr>
        <w:tabs>
          <w:tab w:val="left" w:pos="1080"/>
        </w:tabs>
      </w:pPr>
    </w:p>
    <w:p w14:paraId="05BEED14" w14:textId="77777777" w:rsidR="00CD3D0A" w:rsidRDefault="00CD3D0A">
      <w:pPr>
        <w:tabs>
          <w:tab w:val="left" w:pos="1080"/>
        </w:tabs>
        <w:rPr>
          <w:rFonts w:ascii="Arial" w:hAnsi="Arial" w:cs="Arial"/>
          <w:b/>
          <w:sz w:val="20"/>
        </w:rPr>
      </w:pPr>
      <w:r>
        <w:rPr>
          <w:rFonts w:ascii="Arial" w:hAnsi="Arial" w:cs="Arial"/>
          <w:b/>
          <w:sz w:val="20"/>
        </w:rPr>
        <w:t>Question 1.  Firearms Incidents</w:t>
      </w:r>
    </w:p>
    <w:p w14:paraId="0899C6CD" w14:textId="77777777" w:rsidR="00CD3D0A" w:rsidRDefault="00CD3D0A">
      <w:pPr>
        <w:tabs>
          <w:tab w:val="left" w:pos="1080"/>
        </w:tabs>
        <w:ind w:firstLine="720"/>
        <w:rPr>
          <w:rFonts w:ascii="Arial" w:hAnsi="Arial" w:cs="Arial"/>
          <w:sz w:val="20"/>
        </w:rPr>
      </w:pPr>
    </w:p>
    <w:p w14:paraId="0E6C523C" w14:textId="77777777" w:rsidR="00CD3D0A" w:rsidRDefault="00CD3D0A">
      <w:pPr>
        <w:tabs>
          <w:tab w:val="left" w:pos="1080"/>
        </w:tabs>
        <w:ind w:firstLine="720"/>
        <w:rPr>
          <w:rFonts w:ascii="Arial" w:hAnsi="Arial" w:cs="Arial"/>
          <w:sz w:val="20"/>
        </w:rPr>
      </w:pPr>
      <w:r>
        <w:rPr>
          <w:rFonts w:ascii="Arial" w:hAnsi="Arial" w:cs="Arial"/>
          <w:sz w:val="20"/>
        </w:rPr>
        <w:t>1a.  Number of students who were found to have brought or possessed a firearm in school</w:t>
      </w:r>
    </w:p>
    <w:p w14:paraId="6C9B7E44" w14:textId="77777777" w:rsidR="00CD3D0A" w:rsidRDefault="00CD3D0A">
      <w:pPr>
        <w:tabs>
          <w:tab w:val="left" w:pos="1080"/>
        </w:tabs>
        <w:rPr>
          <w:rFonts w:ascii="Arial" w:hAnsi="Arial" w:cs="Arial"/>
          <w:sz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1797"/>
        <w:gridCol w:w="1792"/>
        <w:gridCol w:w="1796"/>
        <w:gridCol w:w="1849"/>
      </w:tblGrid>
      <w:tr w:rsidR="00CD3D0A" w14:paraId="13957AC8" w14:textId="77777777">
        <w:tc>
          <w:tcPr>
            <w:tcW w:w="1622" w:type="dxa"/>
          </w:tcPr>
          <w:p w14:paraId="2447F8E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School Level</w:t>
            </w:r>
          </w:p>
        </w:tc>
        <w:tc>
          <w:tcPr>
            <w:tcW w:w="1797" w:type="dxa"/>
          </w:tcPr>
          <w:p w14:paraId="7825909C"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Handguns</w:t>
            </w:r>
          </w:p>
        </w:tc>
        <w:tc>
          <w:tcPr>
            <w:tcW w:w="1792" w:type="dxa"/>
          </w:tcPr>
          <w:p w14:paraId="54299BD2"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Rifles or Shotguns</w:t>
            </w:r>
          </w:p>
        </w:tc>
        <w:tc>
          <w:tcPr>
            <w:tcW w:w="1796" w:type="dxa"/>
          </w:tcPr>
          <w:p w14:paraId="5B4B9789"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Other Firearms</w:t>
            </w:r>
          </w:p>
        </w:tc>
        <w:tc>
          <w:tcPr>
            <w:tcW w:w="1849" w:type="dxa"/>
          </w:tcPr>
          <w:p w14:paraId="7E015136"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Total</w:t>
            </w:r>
          </w:p>
        </w:tc>
      </w:tr>
      <w:tr w:rsidR="00CD3D0A" w14:paraId="45FB4EF6" w14:textId="77777777">
        <w:tc>
          <w:tcPr>
            <w:tcW w:w="1622" w:type="dxa"/>
          </w:tcPr>
          <w:p w14:paraId="68940F5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Elementary</w:t>
            </w:r>
          </w:p>
        </w:tc>
        <w:tc>
          <w:tcPr>
            <w:tcW w:w="1797" w:type="dxa"/>
            <w:vAlign w:val="center"/>
          </w:tcPr>
          <w:p w14:paraId="131E5248"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8</w:t>
            </w:r>
          </w:p>
        </w:tc>
        <w:tc>
          <w:tcPr>
            <w:tcW w:w="1792" w:type="dxa"/>
            <w:vAlign w:val="center"/>
          </w:tcPr>
          <w:p w14:paraId="0D47526D"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0431D0E8"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w:t>
            </w:r>
          </w:p>
        </w:tc>
        <w:tc>
          <w:tcPr>
            <w:tcW w:w="1849" w:type="dxa"/>
            <w:vAlign w:val="center"/>
          </w:tcPr>
          <w:p w14:paraId="0627F554"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11</w:t>
            </w:r>
          </w:p>
        </w:tc>
      </w:tr>
      <w:tr w:rsidR="00CD3D0A" w14:paraId="078D8351" w14:textId="77777777">
        <w:tc>
          <w:tcPr>
            <w:tcW w:w="1622" w:type="dxa"/>
          </w:tcPr>
          <w:p w14:paraId="55111D1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Junior High</w:t>
            </w:r>
          </w:p>
        </w:tc>
        <w:tc>
          <w:tcPr>
            <w:tcW w:w="1797" w:type="dxa"/>
            <w:vAlign w:val="center"/>
          </w:tcPr>
          <w:p w14:paraId="0C95E083"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41</w:t>
            </w:r>
          </w:p>
        </w:tc>
        <w:tc>
          <w:tcPr>
            <w:tcW w:w="1792" w:type="dxa"/>
            <w:vAlign w:val="center"/>
          </w:tcPr>
          <w:p w14:paraId="6CD2BD4E"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6BB5509F"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7</w:t>
            </w:r>
          </w:p>
        </w:tc>
        <w:tc>
          <w:tcPr>
            <w:tcW w:w="1849" w:type="dxa"/>
            <w:vAlign w:val="center"/>
          </w:tcPr>
          <w:p w14:paraId="25E2C432"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48</w:t>
            </w:r>
          </w:p>
        </w:tc>
      </w:tr>
      <w:tr w:rsidR="00CD3D0A" w14:paraId="2D84726D" w14:textId="77777777">
        <w:tc>
          <w:tcPr>
            <w:tcW w:w="1622" w:type="dxa"/>
          </w:tcPr>
          <w:p w14:paraId="5AF3630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Senior High</w:t>
            </w:r>
          </w:p>
        </w:tc>
        <w:tc>
          <w:tcPr>
            <w:tcW w:w="1797" w:type="dxa"/>
            <w:vAlign w:val="center"/>
          </w:tcPr>
          <w:p w14:paraId="462B3B58"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80</w:t>
            </w:r>
          </w:p>
        </w:tc>
        <w:tc>
          <w:tcPr>
            <w:tcW w:w="1792" w:type="dxa"/>
            <w:vAlign w:val="center"/>
          </w:tcPr>
          <w:p w14:paraId="0390681A"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32</w:t>
            </w:r>
          </w:p>
        </w:tc>
        <w:tc>
          <w:tcPr>
            <w:tcW w:w="1796" w:type="dxa"/>
            <w:vAlign w:val="center"/>
          </w:tcPr>
          <w:p w14:paraId="55F66BB6"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9</w:t>
            </w:r>
          </w:p>
        </w:tc>
        <w:tc>
          <w:tcPr>
            <w:tcW w:w="1849" w:type="dxa"/>
            <w:vAlign w:val="center"/>
          </w:tcPr>
          <w:p w14:paraId="698EFCC8"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121</w:t>
            </w:r>
          </w:p>
        </w:tc>
      </w:tr>
      <w:tr w:rsidR="00CD3D0A" w14:paraId="5A121BBB" w14:textId="77777777">
        <w:tc>
          <w:tcPr>
            <w:tcW w:w="1622" w:type="dxa"/>
          </w:tcPr>
          <w:p w14:paraId="4D269D6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797" w:type="dxa"/>
            <w:vAlign w:val="center"/>
          </w:tcPr>
          <w:p w14:paraId="5D718881"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129</w:t>
            </w:r>
          </w:p>
        </w:tc>
        <w:tc>
          <w:tcPr>
            <w:tcW w:w="1792" w:type="dxa"/>
            <w:vAlign w:val="center"/>
          </w:tcPr>
          <w:p w14:paraId="678EA204"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32</w:t>
            </w:r>
          </w:p>
        </w:tc>
        <w:tc>
          <w:tcPr>
            <w:tcW w:w="1796" w:type="dxa"/>
            <w:vAlign w:val="center"/>
          </w:tcPr>
          <w:p w14:paraId="65EA5588"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19</w:t>
            </w:r>
          </w:p>
        </w:tc>
        <w:tc>
          <w:tcPr>
            <w:tcW w:w="1849" w:type="dxa"/>
            <w:vAlign w:val="center"/>
          </w:tcPr>
          <w:p w14:paraId="69E039B1"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180</w:t>
            </w:r>
          </w:p>
        </w:tc>
      </w:tr>
    </w:tbl>
    <w:p w14:paraId="03BECC60" w14:textId="77777777" w:rsidR="00CD3D0A" w:rsidRDefault="00CD3D0A">
      <w:pPr>
        <w:tabs>
          <w:tab w:val="left" w:pos="1080"/>
        </w:tabs>
        <w:jc w:val="left"/>
        <w:rPr>
          <w:rFonts w:ascii="Arial" w:hAnsi="Arial" w:cs="Arial"/>
          <w:sz w:val="20"/>
        </w:rPr>
      </w:pPr>
    </w:p>
    <w:p w14:paraId="49B32084" w14:textId="77777777" w:rsidR="00CD3D0A" w:rsidRDefault="00CD3D0A">
      <w:pPr>
        <w:tabs>
          <w:tab w:val="left" w:pos="1080"/>
        </w:tabs>
        <w:rPr>
          <w:rFonts w:ascii="Arial" w:hAnsi="Arial" w:cs="Arial"/>
          <w:sz w:val="20"/>
        </w:rPr>
      </w:pPr>
    </w:p>
    <w:p w14:paraId="77F35725" w14:textId="77777777" w:rsidR="00CD3D0A" w:rsidRDefault="00CD3D0A">
      <w:pPr>
        <w:tabs>
          <w:tab w:val="left" w:pos="1080"/>
        </w:tabs>
        <w:rPr>
          <w:rFonts w:ascii="Arial" w:hAnsi="Arial" w:cs="Arial"/>
          <w:b/>
          <w:sz w:val="20"/>
        </w:rPr>
      </w:pPr>
      <w:r>
        <w:rPr>
          <w:rFonts w:ascii="Arial" w:hAnsi="Arial" w:cs="Arial"/>
          <w:b/>
          <w:sz w:val="20"/>
        </w:rPr>
        <w:t>Question 2.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5"/>
        <w:gridCol w:w="1989"/>
        <w:gridCol w:w="1530"/>
      </w:tblGrid>
      <w:tr w:rsidR="00CD3D0A" w14:paraId="6E057E37" w14:textId="77777777">
        <w:tc>
          <w:tcPr>
            <w:tcW w:w="802" w:type="dxa"/>
            <w:tcBorders>
              <w:bottom w:val="single" w:sz="12" w:space="0" w:color="auto"/>
            </w:tcBorders>
          </w:tcPr>
          <w:p w14:paraId="4D63158F" w14:textId="77777777" w:rsidR="00CD3D0A" w:rsidRDefault="00CD3D0A">
            <w:pPr>
              <w:tabs>
                <w:tab w:val="left" w:pos="1080"/>
              </w:tabs>
              <w:spacing w:before="60" w:after="60"/>
              <w:rPr>
                <w:rFonts w:ascii="Arial" w:hAnsi="Arial" w:cs="Arial"/>
                <w:sz w:val="18"/>
                <w:szCs w:val="18"/>
              </w:rPr>
            </w:pPr>
          </w:p>
        </w:tc>
        <w:tc>
          <w:tcPr>
            <w:tcW w:w="5255" w:type="dxa"/>
            <w:tcBorders>
              <w:bottom w:val="single" w:sz="12" w:space="0" w:color="auto"/>
            </w:tcBorders>
          </w:tcPr>
          <w:p w14:paraId="6D3EF72C"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239D463A"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30" w:type="dxa"/>
            <w:tcBorders>
              <w:bottom w:val="single" w:sz="12" w:space="0" w:color="auto"/>
            </w:tcBorders>
          </w:tcPr>
          <w:p w14:paraId="639BE0A1"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5A61C528" w14:textId="77777777">
        <w:tc>
          <w:tcPr>
            <w:tcW w:w="802" w:type="dxa"/>
            <w:tcBorders>
              <w:top w:val="single" w:sz="12" w:space="0" w:color="auto"/>
              <w:bottom w:val="single" w:sz="2" w:space="0" w:color="auto"/>
              <w:right w:val="single" w:sz="2" w:space="0" w:color="auto"/>
            </w:tcBorders>
            <w:vAlign w:val="center"/>
          </w:tcPr>
          <w:p w14:paraId="63C7FC3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2a.</w:t>
            </w:r>
          </w:p>
        </w:tc>
        <w:tc>
          <w:tcPr>
            <w:tcW w:w="5255" w:type="dxa"/>
            <w:tcBorders>
              <w:top w:val="single" w:sz="12" w:space="0" w:color="auto"/>
              <w:left w:val="single" w:sz="2" w:space="0" w:color="auto"/>
              <w:bottom w:val="single" w:sz="2" w:space="0" w:color="auto"/>
              <w:right w:val="single" w:sz="2" w:space="0" w:color="auto"/>
            </w:tcBorders>
            <w:vAlign w:val="center"/>
          </w:tcPr>
          <w:p w14:paraId="0A249E8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modified</w:t>
            </w:r>
          </w:p>
        </w:tc>
        <w:tc>
          <w:tcPr>
            <w:tcW w:w="1989" w:type="dxa"/>
            <w:tcBorders>
              <w:top w:val="single" w:sz="12" w:space="0" w:color="auto"/>
              <w:left w:val="single" w:sz="2" w:space="0" w:color="auto"/>
              <w:bottom w:val="single" w:sz="2" w:space="0" w:color="auto"/>
              <w:right w:val="single" w:sz="2" w:space="0" w:color="auto"/>
            </w:tcBorders>
            <w:vAlign w:val="center"/>
          </w:tcPr>
          <w:p w14:paraId="39E2903D"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58</w:t>
            </w:r>
          </w:p>
        </w:tc>
        <w:tc>
          <w:tcPr>
            <w:tcW w:w="1530" w:type="dxa"/>
            <w:tcBorders>
              <w:top w:val="single" w:sz="12" w:space="0" w:color="auto"/>
              <w:left w:val="single" w:sz="2" w:space="0" w:color="auto"/>
              <w:bottom w:val="single" w:sz="2" w:space="0" w:color="auto"/>
            </w:tcBorders>
            <w:vAlign w:val="center"/>
          </w:tcPr>
          <w:p w14:paraId="43C43CEA"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32</w:t>
            </w:r>
          </w:p>
        </w:tc>
      </w:tr>
      <w:tr w:rsidR="00CD3D0A" w14:paraId="30E38308" w14:textId="77777777">
        <w:tc>
          <w:tcPr>
            <w:tcW w:w="802" w:type="dxa"/>
            <w:tcBorders>
              <w:top w:val="single" w:sz="2" w:space="0" w:color="auto"/>
              <w:bottom w:val="single" w:sz="2" w:space="0" w:color="auto"/>
              <w:right w:val="single" w:sz="2" w:space="0" w:color="auto"/>
            </w:tcBorders>
            <w:vAlign w:val="center"/>
          </w:tcPr>
          <w:p w14:paraId="73D57BC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2b.</w:t>
            </w:r>
          </w:p>
        </w:tc>
        <w:tc>
          <w:tcPr>
            <w:tcW w:w="5255" w:type="dxa"/>
            <w:tcBorders>
              <w:top w:val="single" w:sz="2" w:space="0" w:color="auto"/>
              <w:left w:val="single" w:sz="2" w:space="0" w:color="auto"/>
              <w:bottom w:val="single" w:sz="2" w:space="0" w:color="auto"/>
              <w:right w:val="single" w:sz="2" w:space="0" w:color="auto"/>
            </w:tcBorders>
            <w:vAlign w:val="center"/>
          </w:tcPr>
          <w:p w14:paraId="5FFB535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not modified</w:t>
            </w:r>
          </w:p>
        </w:tc>
        <w:tc>
          <w:tcPr>
            <w:tcW w:w="1989" w:type="dxa"/>
            <w:tcBorders>
              <w:top w:val="single" w:sz="2" w:space="0" w:color="auto"/>
              <w:left w:val="single" w:sz="2" w:space="0" w:color="auto"/>
              <w:bottom w:val="single" w:sz="2" w:space="0" w:color="auto"/>
              <w:right w:val="single" w:sz="2" w:space="0" w:color="auto"/>
            </w:tcBorders>
            <w:vAlign w:val="center"/>
          </w:tcPr>
          <w:p w14:paraId="47BA2C91"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122</w:t>
            </w:r>
          </w:p>
        </w:tc>
        <w:tc>
          <w:tcPr>
            <w:tcW w:w="1530" w:type="dxa"/>
            <w:tcBorders>
              <w:top w:val="single" w:sz="2" w:space="0" w:color="auto"/>
              <w:left w:val="single" w:sz="2" w:space="0" w:color="auto"/>
              <w:bottom w:val="single" w:sz="2" w:space="0" w:color="auto"/>
            </w:tcBorders>
            <w:vAlign w:val="center"/>
          </w:tcPr>
          <w:p w14:paraId="4C4C9456"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68</w:t>
            </w:r>
          </w:p>
        </w:tc>
      </w:tr>
      <w:tr w:rsidR="00CD3D0A" w14:paraId="1E6EAD04" w14:textId="77777777">
        <w:tc>
          <w:tcPr>
            <w:tcW w:w="802" w:type="dxa"/>
            <w:tcBorders>
              <w:top w:val="single" w:sz="2" w:space="0" w:color="auto"/>
              <w:bottom w:val="single" w:sz="12" w:space="0" w:color="auto"/>
            </w:tcBorders>
            <w:vAlign w:val="center"/>
          </w:tcPr>
          <w:p w14:paraId="232690F1" w14:textId="77777777" w:rsidR="00CD3D0A" w:rsidRDefault="00CD3D0A">
            <w:pPr>
              <w:tabs>
                <w:tab w:val="left" w:pos="1080"/>
              </w:tabs>
              <w:spacing w:before="60" w:after="60"/>
              <w:jc w:val="left"/>
              <w:rPr>
                <w:rFonts w:ascii="Arial" w:hAnsi="Arial" w:cs="Arial"/>
                <w:sz w:val="18"/>
                <w:szCs w:val="18"/>
              </w:rPr>
            </w:pPr>
          </w:p>
        </w:tc>
        <w:tc>
          <w:tcPr>
            <w:tcW w:w="5255" w:type="dxa"/>
            <w:tcBorders>
              <w:top w:val="single" w:sz="2" w:space="0" w:color="auto"/>
              <w:left w:val="nil"/>
              <w:bottom w:val="single" w:sz="12" w:space="0" w:color="auto"/>
              <w:right w:val="single" w:sz="2" w:space="0" w:color="auto"/>
            </w:tcBorders>
            <w:vAlign w:val="center"/>
          </w:tcPr>
          <w:p w14:paraId="1993288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3D864E48"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180</w:t>
            </w:r>
          </w:p>
        </w:tc>
        <w:tc>
          <w:tcPr>
            <w:tcW w:w="1530" w:type="dxa"/>
            <w:tcBorders>
              <w:top w:val="single" w:sz="2" w:space="0" w:color="auto"/>
              <w:left w:val="single" w:sz="2" w:space="0" w:color="auto"/>
              <w:bottom w:val="single" w:sz="12" w:space="0" w:color="auto"/>
            </w:tcBorders>
            <w:vAlign w:val="center"/>
          </w:tcPr>
          <w:p w14:paraId="6476036F"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100</w:t>
            </w:r>
          </w:p>
        </w:tc>
      </w:tr>
    </w:tbl>
    <w:p w14:paraId="16F03751" w14:textId="77777777" w:rsidR="00CD3D0A" w:rsidRDefault="00CD3D0A">
      <w:pPr>
        <w:tabs>
          <w:tab w:val="left" w:pos="1080"/>
        </w:tabs>
        <w:rPr>
          <w:rFonts w:ascii="Arial" w:hAnsi="Arial" w:cs="Arial"/>
          <w:sz w:val="20"/>
        </w:rPr>
      </w:pPr>
    </w:p>
    <w:p w14:paraId="1886CF22" w14:textId="77777777" w:rsidR="00CD3D0A" w:rsidRDefault="00CD3D0A">
      <w:pPr>
        <w:tabs>
          <w:tab w:val="left" w:pos="1080"/>
        </w:tabs>
        <w:rPr>
          <w:rFonts w:ascii="Arial" w:hAnsi="Arial" w:cs="Arial"/>
          <w:b/>
          <w:sz w:val="20"/>
        </w:rPr>
      </w:pPr>
      <w:r>
        <w:rPr>
          <w:rFonts w:ascii="Arial" w:hAnsi="Arial" w:cs="Arial"/>
          <w:b/>
          <w:sz w:val="20"/>
        </w:rPr>
        <w:t>Question 3.  Alternative Placements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7"/>
        <w:gridCol w:w="1989"/>
        <w:gridCol w:w="1528"/>
      </w:tblGrid>
      <w:tr w:rsidR="00CD3D0A" w14:paraId="6F8C4052" w14:textId="77777777">
        <w:tc>
          <w:tcPr>
            <w:tcW w:w="802" w:type="dxa"/>
            <w:tcBorders>
              <w:bottom w:val="single" w:sz="12" w:space="0" w:color="auto"/>
            </w:tcBorders>
          </w:tcPr>
          <w:p w14:paraId="06C50161" w14:textId="77777777" w:rsidR="00CD3D0A" w:rsidRDefault="00CD3D0A">
            <w:pPr>
              <w:tabs>
                <w:tab w:val="left" w:pos="1080"/>
              </w:tabs>
              <w:spacing w:before="60" w:after="60"/>
              <w:rPr>
                <w:rFonts w:ascii="Arial" w:hAnsi="Arial" w:cs="Arial"/>
                <w:sz w:val="18"/>
                <w:szCs w:val="18"/>
              </w:rPr>
            </w:pPr>
          </w:p>
        </w:tc>
        <w:tc>
          <w:tcPr>
            <w:tcW w:w="5257" w:type="dxa"/>
            <w:tcBorders>
              <w:bottom w:val="single" w:sz="12" w:space="0" w:color="auto"/>
            </w:tcBorders>
          </w:tcPr>
          <w:p w14:paraId="4ED2984A"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0029359D"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28" w:type="dxa"/>
            <w:tcBorders>
              <w:bottom w:val="single" w:sz="12" w:space="0" w:color="auto"/>
            </w:tcBorders>
          </w:tcPr>
          <w:p w14:paraId="47FA7CA2"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63D1BB17" w14:textId="77777777">
        <w:tc>
          <w:tcPr>
            <w:tcW w:w="802" w:type="dxa"/>
            <w:tcBorders>
              <w:top w:val="single" w:sz="12" w:space="0" w:color="auto"/>
              <w:bottom w:val="single" w:sz="2" w:space="0" w:color="auto"/>
              <w:right w:val="single" w:sz="2" w:space="0" w:color="auto"/>
            </w:tcBorders>
            <w:vAlign w:val="center"/>
          </w:tcPr>
          <w:p w14:paraId="728C807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3a.</w:t>
            </w:r>
          </w:p>
        </w:tc>
        <w:tc>
          <w:tcPr>
            <w:tcW w:w="5257" w:type="dxa"/>
            <w:tcBorders>
              <w:top w:val="single" w:sz="12" w:space="0" w:color="auto"/>
              <w:left w:val="single" w:sz="2" w:space="0" w:color="auto"/>
              <w:bottom w:val="single" w:sz="2" w:space="0" w:color="auto"/>
              <w:right w:val="single" w:sz="2" w:space="0" w:color="auto"/>
            </w:tcBorders>
            <w:vAlign w:val="center"/>
          </w:tcPr>
          <w:p w14:paraId="1329975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modified expulsions</w:t>
            </w:r>
          </w:p>
        </w:tc>
        <w:tc>
          <w:tcPr>
            <w:tcW w:w="1989" w:type="dxa"/>
            <w:tcBorders>
              <w:top w:val="single" w:sz="12" w:space="0" w:color="auto"/>
              <w:left w:val="single" w:sz="2" w:space="0" w:color="auto"/>
              <w:bottom w:val="single" w:sz="2" w:space="0" w:color="auto"/>
              <w:right w:val="single" w:sz="2" w:space="0" w:color="auto"/>
            </w:tcBorders>
            <w:vAlign w:val="center"/>
          </w:tcPr>
          <w:p w14:paraId="3DA0E344"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49</w:t>
            </w:r>
          </w:p>
        </w:tc>
        <w:tc>
          <w:tcPr>
            <w:tcW w:w="1528" w:type="dxa"/>
            <w:tcBorders>
              <w:top w:val="single" w:sz="12" w:space="0" w:color="auto"/>
              <w:left w:val="single" w:sz="2" w:space="0" w:color="auto"/>
              <w:bottom w:val="single" w:sz="2" w:space="0" w:color="auto"/>
            </w:tcBorders>
            <w:vAlign w:val="center"/>
          </w:tcPr>
          <w:p w14:paraId="603B73AE"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84</w:t>
            </w:r>
          </w:p>
        </w:tc>
      </w:tr>
      <w:tr w:rsidR="00CD3D0A" w14:paraId="0C2E1A5A" w14:textId="77777777">
        <w:tc>
          <w:tcPr>
            <w:tcW w:w="802" w:type="dxa"/>
            <w:tcBorders>
              <w:top w:val="single" w:sz="2" w:space="0" w:color="auto"/>
              <w:bottom w:val="single" w:sz="2" w:space="0" w:color="auto"/>
              <w:right w:val="single" w:sz="2" w:space="0" w:color="auto"/>
            </w:tcBorders>
            <w:vAlign w:val="center"/>
          </w:tcPr>
          <w:p w14:paraId="00035C3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3b.</w:t>
            </w:r>
          </w:p>
        </w:tc>
        <w:tc>
          <w:tcPr>
            <w:tcW w:w="5257" w:type="dxa"/>
            <w:tcBorders>
              <w:top w:val="single" w:sz="2" w:space="0" w:color="auto"/>
              <w:left w:val="single" w:sz="2" w:space="0" w:color="auto"/>
              <w:bottom w:val="single" w:sz="2" w:space="0" w:color="auto"/>
              <w:right w:val="single" w:sz="2" w:space="0" w:color="auto"/>
            </w:tcBorders>
            <w:vAlign w:val="center"/>
          </w:tcPr>
          <w:p w14:paraId="1BF665C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non-modified expulsions</w:t>
            </w:r>
          </w:p>
        </w:tc>
        <w:tc>
          <w:tcPr>
            <w:tcW w:w="1989" w:type="dxa"/>
            <w:tcBorders>
              <w:top w:val="single" w:sz="2" w:space="0" w:color="auto"/>
              <w:left w:val="single" w:sz="2" w:space="0" w:color="auto"/>
              <w:bottom w:val="single" w:sz="2" w:space="0" w:color="auto"/>
              <w:right w:val="single" w:sz="2" w:space="0" w:color="auto"/>
            </w:tcBorders>
            <w:vAlign w:val="center"/>
          </w:tcPr>
          <w:p w14:paraId="56AC5AEA"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85</w:t>
            </w:r>
          </w:p>
        </w:tc>
        <w:tc>
          <w:tcPr>
            <w:tcW w:w="1528" w:type="dxa"/>
            <w:tcBorders>
              <w:top w:val="single" w:sz="2" w:space="0" w:color="auto"/>
              <w:left w:val="single" w:sz="2" w:space="0" w:color="auto"/>
              <w:bottom w:val="single" w:sz="2" w:space="0" w:color="auto"/>
            </w:tcBorders>
            <w:vAlign w:val="center"/>
          </w:tcPr>
          <w:p w14:paraId="2D28AAD3"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70</w:t>
            </w:r>
          </w:p>
        </w:tc>
      </w:tr>
      <w:tr w:rsidR="00CD3D0A" w14:paraId="036284CB" w14:textId="77777777">
        <w:tc>
          <w:tcPr>
            <w:tcW w:w="802" w:type="dxa"/>
            <w:tcBorders>
              <w:top w:val="single" w:sz="2" w:space="0" w:color="auto"/>
              <w:bottom w:val="single" w:sz="12" w:space="0" w:color="auto"/>
            </w:tcBorders>
            <w:vAlign w:val="center"/>
          </w:tcPr>
          <w:p w14:paraId="5FB59CED" w14:textId="77777777" w:rsidR="00CD3D0A" w:rsidRDefault="00CD3D0A">
            <w:pPr>
              <w:tabs>
                <w:tab w:val="left" w:pos="1080"/>
              </w:tabs>
              <w:spacing w:before="60" w:after="60"/>
              <w:jc w:val="left"/>
              <w:rPr>
                <w:rFonts w:ascii="Arial" w:hAnsi="Arial" w:cs="Arial"/>
                <w:sz w:val="18"/>
                <w:szCs w:val="18"/>
              </w:rPr>
            </w:pPr>
          </w:p>
        </w:tc>
        <w:tc>
          <w:tcPr>
            <w:tcW w:w="5257" w:type="dxa"/>
            <w:tcBorders>
              <w:top w:val="single" w:sz="2" w:space="0" w:color="auto"/>
              <w:left w:val="nil"/>
              <w:bottom w:val="single" w:sz="12" w:space="0" w:color="auto"/>
              <w:right w:val="single" w:sz="2" w:space="0" w:color="auto"/>
            </w:tcBorders>
            <w:vAlign w:val="center"/>
          </w:tcPr>
          <w:p w14:paraId="55520CB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47BE6913"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134</w:t>
            </w:r>
          </w:p>
        </w:tc>
        <w:tc>
          <w:tcPr>
            <w:tcW w:w="1528" w:type="dxa"/>
            <w:tcBorders>
              <w:top w:val="single" w:sz="2" w:space="0" w:color="auto"/>
              <w:left w:val="single" w:sz="2" w:space="0" w:color="auto"/>
              <w:bottom w:val="single" w:sz="12" w:space="0" w:color="auto"/>
            </w:tcBorders>
            <w:vAlign w:val="center"/>
          </w:tcPr>
          <w:p w14:paraId="6ED1D843"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74</w:t>
            </w:r>
          </w:p>
        </w:tc>
      </w:tr>
    </w:tbl>
    <w:p w14:paraId="758D1C5C" w14:textId="77777777" w:rsidR="00CD3D0A" w:rsidRDefault="00CD3D0A">
      <w:pPr>
        <w:tabs>
          <w:tab w:val="left" w:pos="1080"/>
        </w:tabs>
        <w:rPr>
          <w:rFonts w:ascii="Arial" w:hAnsi="Arial" w:cs="Arial"/>
          <w:sz w:val="20"/>
        </w:rPr>
      </w:pPr>
    </w:p>
    <w:p w14:paraId="4185F39A" w14:textId="77777777" w:rsidR="00CD3D0A" w:rsidRDefault="00CD3D0A">
      <w:pPr>
        <w:tabs>
          <w:tab w:val="left" w:pos="1080"/>
        </w:tabs>
        <w:rPr>
          <w:rFonts w:ascii="Arial" w:hAnsi="Arial" w:cs="Arial"/>
          <w:b/>
          <w:sz w:val="20"/>
        </w:rPr>
      </w:pPr>
      <w:r>
        <w:rPr>
          <w:rFonts w:ascii="Arial" w:hAnsi="Arial" w:cs="Arial"/>
          <w:b/>
          <w:sz w:val="20"/>
        </w:rPr>
        <w:t>Question 4.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1584"/>
        <w:gridCol w:w="1584"/>
      </w:tblGrid>
      <w:tr w:rsidR="00CD3D0A" w14:paraId="56BBAB86" w14:textId="77777777">
        <w:tc>
          <w:tcPr>
            <w:tcW w:w="828" w:type="dxa"/>
            <w:tcBorders>
              <w:bottom w:val="single" w:sz="12" w:space="0" w:color="auto"/>
            </w:tcBorders>
          </w:tcPr>
          <w:p w14:paraId="4ADF304A"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6F4C5C73" w14:textId="77777777" w:rsidR="00CD3D0A" w:rsidRDefault="00CD3D0A">
            <w:pPr>
              <w:tabs>
                <w:tab w:val="left" w:pos="1080"/>
              </w:tabs>
              <w:spacing w:before="60" w:after="60"/>
              <w:rPr>
                <w:rFonts w:ascii="Arial" w:hAnsi="Arial" w:cs="Arial"/>
                <w:sz w:val="18"/>
                <w:szCs w:val="18"/>
              </w:rPr>
            </w:pPr>
          </w:p>
        </w:tc>
        <w:tc>
          <w:tcPr>
            <w:tcW w:w="1584" w:type="dxa"/>
            <w:tcBorders>
              <w:bottom w:val="single" w:sz="12" w:space="0" w:color="auto"/>
            </w:tcBorders>
          </w:tcPr>
          <w:p w14:paraId="5F839240"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84" w:type="dxa"/>
            <w:tcBorders>
              <w:bottom w:val="single" w:sz="12" w:space="0" w:color="auto"/>
            </w:tcBorders>
          </w:tcPr>
          <w:p w14:paraId="558E7F6F"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50F31A3B" w14:textId="77777777">
        <w:tc>
          <w:tcPr>
            <w:tcW w:w="828" w:type="dxa"/>
            <w:tcBorders>
              <w:top w:val="single" w:sz="12" w:space="0" w:color="auto"/>
              <w:bottom w:val="single" w:sz="2" w:space="0" w:color="auto"/>
              <w:right w:val="single" w:sz="2" w:space="0" w:color="auto"/>
            </w:tcBorders>
            <w:vAlign w:val="center"/>
          </w:tcPr>
          <w:p w14:paraId="78B02A9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4a.</w:t>
            </w:r>
          </w:p>
        </w:tc>
        <w:tc>
          <w:tcPr>
            <w:tcW w:w="5580" w:type="dxa"/>
            <w:tcBorders>
              <w:top w:val="single" w:sz="12" w:space="0" w:color="auto"/>
              <w:left w:val="single" w:sz="2" w:space="0" w:color="auto"/>
              <w:bottom w:val="single" w:sz="2" w:space="0" w:color="auto"/>
              <w:right w:val="single" w:sz="2" w:space="0" w:color="auto"/>
            </w:tcBorders>
            <w:vAlign w:val="center"/>
          </w:tcPr>
          <w:p w14:paraId="195EC6D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disabled students</w:t>
            </w:r>
          </w:p>
        </w:tc>
        <w:tc>
          <w:tcPr>
            <w:tcW w:w="1584" w:type="dxa"/>
            <w:tcBorders>
              <w:top w:val="single" w:sz="12" w:space="0" w:color="auto"/>
              <w:left w:val="single" w:sz="2" w:space="0" w:color="auto"/>
              <w:bottom w:val="single" w:sz="2" w:space="0" w:color="auto"/>
              <w:right w:val="single" w:sz="2" w:space="0" w:color="auto"/>
            </w:tcBorders>
            <w:vAlign w:val="center"/>
          </w:tcPr>
          <w:p w14:paraId="63FDD906"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2</w:t>
            </w:r>
          </w:p>
        </w:tc>
        <w:tc>
          <w:tcPr>
            <w:tcW w:w="1584" w:type="dxa"/>
            <w:tcBorders>
              <w:top w:val="single" w:sz="12" w:space="0" w:color="auto"/>
              <w:left w:val="single" w:sz="2" w:space="0" w:color="auto"/>
              <w:bottom w:val="single" w:sz="2" w:space="0" w:color="auto"/>
            </w:tcBorders>
            <w:vAlign w:val="center"/>
          </w:tcPr>
          <w:p w14:paraId="1C7BB59D"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3</w:t>
            </w:r>
          </w:p>
        </w:tc>
      </w:tr>
      <w:tr w:rsidR="00CD3D0A" w14:paraId="68D428FF" w14:textId="77777777">
        <w:tc>
          <w:tcPr>
            <w:tcW w:w="828" w:type="dxa"/>
            <w:tcBorders>
              <w:top w:val="single" w:sz="2" w:space="0" w:color="auto"/>
              <w:bottom w:val="single" w:sz="2" w:space="0" w:color="auto"/>
              <w:right w:val="single" w:sz="2" w:space="0" w:color="auto"/>
            </w:tcBorders>
            <w:vAlign w:val="center"/>
          </w:tcPr>
          <w:p w14:paraId="19422D3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4b.</w:t>
            </w:r>
          </w:p>
        </w:tc>
        <w:tc>
          <w:tcPr>
            <w:tcW w:w="5580" w:type="dxa"/>
            <w:tcBorders>
              <w:top w:val="single" w:sz="2" w:space="0" w:color="auto"/>
              <w:left w:val="single" w:sz="2" w:space="0" w:color="auto"/>
              <w:bottom w:val="single" w:sz="2" w:space="0" w:color="auto"/>
              <w:right w:val="single" w:sz="2" w:space="0" w:color="auto"/>
            </w:tcBorders>
            <w:vAlign w:val="center"/>
          </w:tcPr>
          <w:p w14:paraId="1ACE54E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nondisabled students</w:t>
            </w:r>
          </w:p>
        </w:tc>
        <w:tc>
          <w:tcPr>
            <w:tcW w:w="1584" w:type="dxa"/>
            <w:tcBorders>
              <w:top w:val="single" w:sz="2" w:space="0" w:color="auto"/>
              <w:left w:val="single" w:sz="2" w:space="0" w:color="auto"/>
              <w:bottom w:val="single" w:sz="2" w:space="0" w:color="auto"/>
              <w:right w:val="single" w:sz="2" w:space="0" w:color="auto"/>
            </w:tcBorders>
            <w:vAlign w:val="center"/>
          </w:tcPr>
          <w:p w14:paraId="789BF04A"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56</w:t>
            </w:r>
          </w:p>
        </w:tc>
        <w:tc>
          <w:tcPr>
            <w:tcW w:w="1584" w:type="dxa"/>
            <w:tcBorders>
              <w:top w:val="single" w:sz="2" w:space="0" w:color="auto"/>
              <w:left w:val="single" w:sz="2" w:space="0" w:color="auto"/>
              <w:bottom w:val="single" w:sz="2" w:space="0" w:color="auto"/>
            </w:tcBorders>
            <w:vAlign w:val="center"/>
          </w:tcPr>
          <w:p w14:paraId="115E46F0"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97</w:t>
            </w:r>
          </w:p>
        </w:tc>
      </w:tr>
      <w:tr w:rsidR="00CD3D0A" w14:paraId="40749BFE" w14:textId="77777777">
        <w:tc>
          <w:tcPr>
            <w:tcW w:w="828" w:type="dxa"/>
            <w:tcBorders>
              <w:top w:val="single" w:sz="2" w:space="0" w:color="auto"/>
              <w:bottom w:val="single" w:sz="12" w:space="0" w:color="auto"/>
            </w:tcBorders>
            <w:vAlign w:val="center"/>
          </w:tcPr>
          <w:p w14:paraId="2E35A73D" w14:textId="77777777" w:rsidR="00CD3D0A" w:rsidRDefault="00CD3D0A">
            <w:pPr>
              <w:tabs>
                <w:tab w:val="left" w:pos="1080"/>
              </w:tabs>
              <w:spacing w:before="60" w:after="60"/>
              <w:jc w:val="left"/>
              <w:rPr>
                <w:rFonts w:ascii="Arial" w:hAnsi="Arial" w:cs="Arial"/>
                <w:sz w:val="18"/>
                <w:szCs w:val="18"/>
              </w:rPr>
            </w:pPr>
          </w:p>
        </w:tc>
        <w:tc>
          <w:tcPr>
            <w:tcW w:w="5580" w:type="dxa"/>
            <w:tcBorders>
              <w:top w:val="single" w:sz="2" w:space="0" w:color="auto"/>
              <w:left w:val="nil"/>
              <w:bottom w:val="single" w:sz="12" w:space="0" w:color="auto"/>
              <w:right w:val="single" w:sz="2" w:space="0" w:color="auto"/>
            </w:tcBorders>
            <w:vAlign w:val="center"/>
          </w:tcPr>
          <w:p w14:paraId="5B5D988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584" w:type="dxa"/>
            <w:tcBorders>
              <w:top w:val="single" w:sz="2" w:space="0" w:color="auto"/>
              <w:left w:val="single" w:sz="2" w:space="0" w:color="auto"/>
              <w:bottom w:val="single" w:sz="12" w:space="0" w:color="auto"/>
              <w:right w:val="single" w:sz="2" w:space="0" w:color="auto"/>
            </w:tcBorders>
            <w:vAlign w:val="center"/>
          </w:tcPr>
          <w:p w14:paraId="30B0D320"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58</w:t>
            </w:r>
          </w:p>
        </w:tc>
        <w:tc>
          <w:tcPr>
            <w:tcW w:w="1584" w:type="dxa"/>
            <w:tcBorders>
              <w:top w:val="single" w:sz="2" w:space="0" w:color="auto"/>
              <w:left w:val="single" w:sz="2" w:space="0" w:color="auto"/>
              <w:bottom w:val="single" w:sz="12" w:space="0" w:color="auto"/>
            </w:tcBorders>
            <w:vAlign w:val="center"/>
          </w:tcPr>
          <w:p w14:paraId="0AA03DEE"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bl>
    <w:p w14:paraId="54913285" w14:textId="77777777" w:rsidR="00CD3D0A" w:rsidRDefault="00CD3D0A">
      <w:pPr>
        <w:tabs>
          <w:tab w:val="left" w:pos="1080"/>
        </w:tabs>
        <w:rPr>
          <w:rFonts w:ascii="Arial" w:hAnsi="Arial" w:cs="Arial"/>
          <w:sz w:val="20"/>
        </w:rPr>
      </w:pPr>
    </w:p>
    <w:p w14:paraId="614BEA96" w14:textId="77777777" w:rsidR="00CD3D0A" w:rsidRDefault="00CD3D0A">
      <w:pPr>
        <w:tabs>
          <w:tab w:val="left" w:pos="1080"/>
        </w:tabs>
        <w:rPr>
          <w:rFonts w:ascii="Arial" w:hAnsi="Arial" w:cs="Arial"/>
          <w:b/>
          <w:sz w:val="20"/>
        </w:rPr>
      </w:pPr>
      <w:r>
        <w:rPr>
          <w:rFonts w:ascii="Arial" w:hAnsi="Arial" w:cs="Arial"/>
          <w:b/>
          <w:sz w:val="20"/>
        </w:rPr>
        <w:t xml:space="preserve">Question 7.  </w:t>
      </w:r>
      <w:r>
        <w:rPr>
          <w:rFonts w:ascii="Arial" w:hAnsi="Arial" w:cs="Arial"/>
          <w:b/>
          <w:i/>
          <w:sz w:val="20"/>
        </w:rPr>
        <w:t xml:space="preserve">GFSA </w:t>
      </w:r>
      <w:r>
        <w:rPr>
          <w:rFonts w:ascii="Arial" w:hAnsi="Arial" w:cs="Arial"/>
          <w:b/>
          <w:sz w:val="20"/>
        </w:rPr>
        <w:t>Submission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7164"/>
        <w:gridCol w:w="1584"/>
      </w:tblGrid>
      <w:tr w:rsidR="00CD3D0A" w14:paraId="194E2117" w14:textId="77777777">
        <w:tc>
          <w:tcPr>
            <w:tcW w:w="828" w:type="dxa"/>
            <w:tcBorders>
              <w:bottom w:val="single" w:sz="12" w:space="0" w:color="auto"/>
            </w:tcBorders>
          </w:tcPr>
          <w:p w14:paraId="38736744" w14:textId="77777777" w:rsidR="00CD3D0A" w:rsidRDefault="00CD3D0A">
            <w:pPr>
              <w:tabs>
                <w:tab w:val="left" w:pos="1080"/>
              </w:tabs>
              <w:spacing w:before="60" w:after="60"/>
              <w:rPr>
                <w:rFonts w:ascii="Arial" w:hAnsi="Arial" w:cs="Arial"/>
                <w:sz w:val="18"/>
                <w:szCs w:val="18"/>
              </w:rPr>
            </w:pPr>
          </w:p>
        </w:tc>
        <w:tc>
          <w:tcPr>
            <w:tcW w:w="7164" w:type="dxa"/>
            <w:tcBorders>
              <w:bottom w:val="single" w:sz="12" w:space="0" w:color="auto"/>
            </w:tcBorders>
          </w:tcPr>
          <w:p w14:paraId="3E4D6F53" w14:textId="77777777" w:rsidR="00CD3D0A" w:rsidRDefault="00CD3D0A">
            <w:pPr>
              <w:tabs>
                <w:tab w:val="left" w:pos="1080"/>
              </w:tabs>
              <w:spacing w:before="60" w:after="60"/>
              <w:jc w:val="center"/>
              <w:rPr>
                <w:rFonts w:ascii="Arial" w:hAnsi="Arial" w:cs="Arial"/>
                <w:sz w:val="18"/>
                <w:szCs w:val="18"/>
              </w:rPr>
            </w:pPr>
          </w:p>
        </w:tc>
        <w:tc>
          <w:tcPr>
            <w:tcW w:w="1584" w:type="dxa"/>
            <w:tcBorders>
              <w:bottom w:val="single" w:sz="12" w:space="0" w:color="auto"/>
            </w:tcBorders>
          </w:tcPr>
          <w:p w14:paraId="3BB491E7"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1E612601" w14:textId="77777777">
        <w:tc>
          <w:tcPr>
            <w:tcW w:w="828" w:type="dxa"/>
            <w:tcBorders>
              <w:top w:val="single" w:sz="12" w:space="0" w:color="auto"/>
              <w:bottom w:val="single" w:sz="2" w:space="0" w:color="auto"/>
              <w:right w:val="single" w:sz="2" w:space="0" w:color="auto"/>
            </w:tcBorders>
            <w:vAlign w:val="center"/>
          </w:tcPr>
          <w:p w14:paraId="65581E7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7a.</w:t>
            </w:r>
          </w:p>
        </w:tc>
        <w:tc>
          <w:tcPr>
            <w:tcW w:w="7164" w:type="dxa"/>
            <w:tcBorders>
              <w:top w:val="single" w:sz="12" w:space="0" w:color="auto"/>
              <w:left w:val="single" w:sz="2" w:space="0" w:color="auto"/>
              <w:bottom w:val="single" w:sz="2" w:space="0" w:color="auto"/>
              <w:right w:val="single" w:sz="2" w:space="0" w:color="auto"/>
            </w:tcBorders>
            <w:vAlign w:val="center"/>
          </w:tcPr>
          <w:p w14:paraId="00965E8E"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LEAs that submitted a </w:t>
            </w:r>
            <w:r>
              <w:rPr>
                <w:rFonts w:ascii="Arial" w:hAnsi="Arial" w:cs="Arial"/>
                <w:i/>
                <w:sz w:val="18"/>
                <w:szCs w:val="18"/>
              </w:rPr>
              <w:t>GFSA</w:t>
            </w:r>
            <w:r>
              <w:rPr>
                <w:rFonts w:ascii="Arial" w:hAnsi="Arial" w:cs="Arial"/>
                <w:sz w:val="18"/>
                <w:szCs w:val="18"/>
              </w:rPr>
              <w:t xml:space="preserve"> report to the state</w:t>
            </w:r>
          </w:p>
        </w:tc>
        <w:tc>
          <w:tcPr>
            <w:tcW w:w="1584" w:type="dxa"/>
            <w:tcBorders>
              <w:top w:val="single" w:sz="12" w:space="0" w:color="auto"/>
              <w:left w:val="single" w:sz="2" w:space="0" w:color="auto"/>
              <w:bottom w:val="single" w:sz="2" w:space="0" w:color="auto"/>
            </w:tcBorders>
            <w:vAlign w:val="center"/>
          </w:tcPr>
          <w:p w14:paraId="23B62975"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1D1FAD81" w14:textId="77777777">
        <w:tc>
          <w:tcPr>
            <w:tcW w:w="828" w:type="dxa"/>
            <w:tcBorders>
              <w:top w:val="single" w:sz="2" w:space="0" w:color="auto"/>
              <w:bottom w:val="single" w:sz="2" w:space="0" w:color="auto"/>
              <w:right w:val="single" w:sz="2" w:space="0" w:color="auto"/>
            </w:tcBorders>
            <w:vAlign w:val="center"/>
          </w:tcPr>
          <w:p w14:paraId="0FFBB1B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7b.</w:t>
            </w:r>
          </w:p>
        </w:tc>
        <w:tc>
          <w:tcPr>
            <w:tcW w:w="7164" w:type="dxa"/>
            <w:tcBorders>
              <w:top w:val="single" w:sz="2" w:space="0" w:color="auto"/>
              <w:left w:val="single" w:sz="2" w:space="0" w:color="auto"/>
              <w:bottom w:val="single" w:sz="2" w:space="0" w:color="auto"/>
              <w:right w:val="single" w:sz="2" w:space="0" w:color="auto"/>
            </w:tcBorders>
            <w:vAlign w:val="center"/>
          </w:tcPr>
          <w:p w14:paraId="45DCB3C5"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schools that submitted </w:t>
            </w:r>
            <w:r>
              <w:rPr>
                <w:rFonts w:ascii="Arial" w:hAnsi="Arial" w:cs="Arial"/>
                <w:i/>
                <w:sz w:val="18"/>
                <w:szCs w:val="18"/>
              </w:rPr>
              <w:t xml:space="preserve">GFSA </w:t>
            </w:r>
            <w:r>
              <w:rPr>
                <w:rFonts w:ascii="Arial" w:hAnsi="Arial" w:cs="Arial"/>
                <w:sz w:val="18"/>
                <w:szCs w:val="18"/>
              </w:rPr>
              <w:t>data to their LEAs</w:t>
            </w:r>
          </w:p>
        </w:tc>
        <w:tc>
          <w:tcPr>
            <w:tcW w:w="1584" w:type="dxa"/>
            <w:tcBorders>
              <w:top w:val="single" w:sz="2" w:space="0" w:color="auto"/>
              <w:left w:val="single" w:sz="2" w:space="0" w:color="auto"/>
              <w:bottom w:val="single" w:sz="2" w:space="0" w:color="auto"/>
            </w:tcBorders>
            <w:vAlign w:val="center"/>
          </w:tcPr>
          <w:p w14:paraId="3EE9744E"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7EBE0A1D" w14:textId="77777777">
        <w:tc>
          <w:tcPr>
            <w:tcW w:w="828" w:type="dxa"/>
            <w:tcBorders>
              <w:top w:val="single" w:sz="2" w:space="0" w:color="auto"/>
              <w:bottom w:val="single" w:sz="12" w:space="0" w:color="auto"/>
              <w:right w:val="single" w:sz="2" w:space="0" w:color="auto"/>
            </w:tcBorders>
            <w:vAlign w:val="center"/>
          </w:tcPr>
          <w:p w14:paraId="634FE72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7c.</w:t>
            </w:r>
          </w:p>
        </w:tc>
        <w:tc>
          <w:tcPr>
            <w:tcW w:w="7164" w:type="dxa"/>
            <w:tcBorders>
              <w:top w:val="single" w:sz="2" w:space="0" w:color="auto"/>
              <w:left w:val="single" w:sz="2" w:space="0" w:color="auto"/>
              <w:bottom w:val="single" w:sz="12" w:space="0" w:color="auto"/>
              <w:right w:val="single" w:sz="2" w:space="0" w:color="auto"/>
            </w:tcBorders>
            <w:vAlign w:val="center"/>
          </w:tcPr>
          <w:p w14:paraId="0B64CE32"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Percentage of LEAs that reported students for a firearm offense</w:t>
            </w:r>
          </w:p>
        </w:tc>
        <w:tc>
          <w:tcPr>
            <w:tcW w:w="1584" w:type="dxa"/>
            <w:tcBorders>
              <w:top w:val="single" w:sz="2" w:space="0" w:color="auto"/>
              <w:left w:val="single" w:sz="2" w:space="0" w:color="auto"/>
              <w:bottom w:val="single" w:sz="12" w:space="0" w:color="auto"/>
            </w:tcBorders>
            <w:vAlign w:val="center"/>
          </w:tcPr>
          <w:p w14:paraId="3546F8A8"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7</w:t>
            </w:r>
          </w:p>
        </w:tc>
      </w:tr>
    </w:tbl>
    <w:p w14:paraId="5B96E681" w14:textId="77777777" w:rsidR="00CD3D0A" w:rsidRDefault="00CD3D0A">
      <w:pPr>
        <w:tabs>
          <w:tab w:val="left" w:pos="1080"/>
        </w:tabs>
        <w:rPr>
          <w:rFonts w:ascii="Arial" w:hAnsi="Arial" w:cs="Arial"/>
          <w:sz w:val="20"/>
        </w:rPr>
      </w:pPr>
    </w:p>
    <w:p w14:paraId="4715D953" w14:textId="77777777" w:rsidR="00CD3D0A" w:rsidRDefault="00CD3D0A">
      <w:pPr>
        <w:tabs>
          <w:tab w:val="left" w:pos="1080"/>
        </w:tabs>
        <w:rPr>
          <w:rFonts w:ascii="Arial" w:hAnsi="Arial" w:cs="Arial"/>
          <w:sz w:val="20"/>
        </w:rPr>
      </w:pPr>
    </w:p>
    <w:p w14:paraId="2C3F25A9" w14:textId="77777777" w:rsidR="00CD3D0A" w:rsidRDefault="00CD3D0A">
      <w:pPr>
        <w:tabs>
          <w:tab w:val="left" w:pos="1080"/>
        </w:tabs>
        <w:rPr>
          <w:rFonts w:ascii="Arial" w:hAnsi="Arial" w:cs="Arial"/>
          <w:sz w:val="20"/>
        </w:rPr>
      </w:pPr>
      <w:r>
        <w:rPr>
          <w:rFonts w:ascii="Arial" w:hAnsi="Arial" w:cs="Arial"/>
          <w:sz w:val="20"/>
        </w:rPr>
        <w:br w:type="page"/>
      </w:r>
    </w:p>
    <w:p w14:paraId="0D949C70" w14:textId="77777777" w:rsidR="00CD3D0A" w:rsidRDefault="00CD3D0A">
      <w:pPr>
        <w:pBdr>
          <w:top w:val="single" w:sz="18" w:space="1" w:color="auto"/>
          <w:bottom w:val="single" w:sz="18" w:space="1" w:color="auto"/>
        </w:pBdr>
        <w:tabs>
          <w:tab w:val="left" w:pos="1080"/>
        </w:tabs>
        <w:rPr>
          <w:rFonts w:ascii="Arial" w:hAnsi="Arial" w:cs="Arial"/>
          <w:b/>
          <w:sz w:val="28"/>
          <w:szCs w:val="28"/>
        </w:rPr>
      </w:pPr>
      <w:smartTag w:uri="urn:schemas-microsoft-com:office:smarttags" w:element="State">
        <w:smartTag w:uri="urn:schemas-microsoft-com:office:smarttags" w:element="place">
          <w:r>
            <w:rPr>
              <w:rFonts w:ascii="Arial" w:hAnsi="Arial" w:cs="Arial"/>
              <w:b/>
              <w:noProof/>
              <w:sz w:val="28"/>
              <w:szCs w:val="28"/>
            </w:rPr>
            <w:t>Texas</w:t>
          </w:r>
        </w:smartTag>
      </w:smartTag>
      <w:r>
        <w:rPr>
          <w:rFonts w:ascii="Arial" w:hAnsi="Arial" w:cs="Arial"/>
          <w:b/>
          <w:sz w:val="28"/>
          <w:szCs w:val="28"/>
        </w:rPr>
        <w:t xml:space="preserve"> (continued)</w:t>
      </w:r>
    </w:p>
    <w:p w14:paraId="19423893" w14:textId="77777777" w:rsidR="00CD3D0A" w:rsidRDefault="00CD3D0A">
      <w:pPr>
        <w:tabs>
          <w:tab w:val="left" w:pos="1080"/>
        </w:tabs>
        <w:rPr>
          <w:rFonts w:ascii="Arial" w:hAnsi="Arial" w:cs="Arial"/>
          <w:sz w:val="20"/>
        </w:rPr>
      </w:pPr>
    </w:p>
    <w:p w14:paraId="1C81289C" w14:textId="77777777" w:rsidR="00CD3D0A" w:rsidRDefault="00CD3D0A">
      <w:pPr>
        <w:pBdr>
          <w:bottom w:val="single" w:sz="8" w:space="1" w:color="auto"/>
        </w:pBdr>
        <w:tabs>
          <w:tab w:val="left" w:pos="1260"/>
        </w:tabs>
        <w:rPr>
          <w:rFonts w:ascii="Arial" w:hAnsi="Arial" w:cs="Arial"/>
          <w:b/>
          <w:sz w:val="20"/>
        </w:rPr>
      </w:pPr>
      <w:r>
        <w:rPr>
          <w:rFonts w:ascii="Arial" w:hAnsi="Arial" w:cs="Arial"/>
          <w:b/>
          <w:sz w:val="20"/>
        </w:rPr>
        <w:t>Question 8.  Data Quality</w:t>
      </w:r>
    </w:p>
    <w:p w14:paraId="21FFADE8" w14:textId="77777777" w:rsidR="00CD3D0A" w:rsidRDefault="00CD3D0A">
      <w:pPr>
        <w:pBdr>
          <w:bottom w:val="single" w:sz="8" w:space="1" w:color="auto"/>
        </w:pBdr>
        <w:tabs>
          <w:tab w:val="left" w:pos="1260"/>
        </w:tabs>
        <w:rPr>
          <w:rFonts w:ascii="Arial" w:hAnsi="Arial" w:cs="Arial"/>
          <w:b/>
          <w:sz w:val="20"/>
        </w:rPr>
      </w:pPr>
    </w:p>
    <w:p w14:paraId="68BF70D3" w14:textId="77777777" w:rsidR="00CD3D0A" w:rsidRDefault="00CD3D0A">
      <w:pPr>
        <w:pBdr>
          <w:bottom w:val="single" w:sz="8" w:space="1" w:color="auto"/>
        </w:pBdr>
        <w:tabs>
          <w:tab w:val="left" w:pos="1260"/>
        </w:tabs>
        <w:rPr>
          <w:rFonts w:ascii="Arial" w:hAnsi="Arial" w:cs="Arial"/>
          <w:sz w:val="20"/>
        </w:rPr>
      </w:pPr>
      <w:r>
        <w:rPr>
          <w:rFonts w:ascii="Arial" w:hAnsi="Arial" w:cs="Arial"/>
          <w:sz w:val="20"/>
        </w:rPr>
        <w:t>Information that explains any circumstances affecting the quality of data submitted.</w:t>
      </w:r>
    </w:p>
    <w:p w14:paraId="13583CCD" w14:textId="77777777" w:rsidR="00CD3D0A" w:rsidRDefault="00CD3D0A">
      <w:pPr>
        <w:tabs>
          <w:tab w:val="left" w:pos="1260"/>
        </w:tabs>
        <w:jc w:val="left"/>
        <w:rPr>
          <w:rFonts w:ascii="Arial" w:hAnsi="Arial" w:cs="Arial"/>
          <w:sz w:val="20"/>
        </w:rPr>
      </w:pPr>
      <w:r>
        <w:rPr>
          <w:rFonts w:ascii="Arial" w:hAnsi="Arial" w:cs="Arial"/>
          <w:noProof/>
          <w:sz w:val="20"/>
        </w:rPr>
        <w:t>None.</w:t>
      </w:r>
    </w:p>
    <w:p w14:paraId="3B213866" w14:textId="77777777" w:rsidR="00CD3D0A" w:rsidRDefault="00CD3D0A">
      <w:pPr>
        <w:tabs>
          <w:tab w:val="left" w:pos="1260"/>
        </w:tabs>
        <w:jc w:val="left"/>
        <w:rPr>
          <w:rFonts w:ascii="Arial" w:hAnsi="Arial" w:cs="Arial"/>
          <w:sz w:val="20"/>
        </w:rPr>
      </w:pPr>
    </w:p>
    <w:p w14:paraId="047D762D" w14:textId="77777777" w:rsidR="00CD3D0A" w:rsidRDefault="00CD3D0A">
      <w:pPr>
        <w:tabs>
          <w:tab w:val="left" w:pos="1260"/>
        </w:tabs>
        <w:jc w:val="left"/>
        <w:rPr>
          <w:rFonts w:ascii="Arial" w:hAnsi="Arial" w:cs="Arial"/>
          <w:sz w:val="20"/>
        </w:rPr>
      </w:pPr>
    </w:p>
    <w:p w14:paraId="5C2B5D02" w14:textId="77777777" w:rsidR="00CD3D0A" w:rsidRDefault="00CD3D0A">
      <w:pPr>
        <w:tabs>
          <w:tab w:val="left" w:pos="1080"/>
        </w:tabs>
        <w:rPr>
          <w:rFonts w:ascii="Arial" w:hAnsi="Arial" w:cs="Arial"/>
          <w:b/>
          <w:sz w:val="20"/>
        </w:rPr>
      </w:pPr>
      <w:r>
        <w:rPr>
          <w:rFonts w:ascii="Arial" w:hAnsi="Arial" w:cs="Arial"/>
          <w:b/>
          <w:sz w:val="20"/>
        </w:rPr>
        <w:t xml:space="preserve">Question 9.  </w:t>
      </w:r>
      <w:r>
        <w:rPr>
          <w:rFonts w:ascii="Arial" w:hAnsi="Arial" w:cs="Arial"/>
          <w:b/>
          <w:i/>
          <w:sz w:val="20"/>
        </w:rPr>
        <w:t>GFSA</w:t>
      </w:r>
      <w:r>
        <w:rPr>
          <w:rFonts w:ascii="Arial" w:hAnsi="Arial" w:cs="Arial"/>
          <w:b/>
          <w:sz w:val="20"/>
        </w:rPr>
        <w:t>–related State Law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07426FE8" w14:textId="77777777">
        <w:tc>
          <w:tcPr>
            <w:tcW w:w="828" w:type="dxa"/>
            <w:tcBorders>
              <w:bottom w:val="single" w:sz="12" w:space="0" w:color="auto"/>
            </w:tcBorders>
          </w:tcPr>
          <w:p w14:paraId="069C0C91"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2B9ACD4D"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6CC2C668"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01274CC0" w14:textId="77777777">
        <w:tc>
          <w:tcPr>
            <w:tcW w:w="828" w:type="dxa"/>
            <w:tcBorders>
              <w:top w:val="single" w:sz="12" w:space="0" w:color="auto"/>
              <w:bottom w:val="single" w:sz="12" w:space="0" w:color="auto"/>
              <w:right w:val="single" w:sz="2" w:space="0" w:color="auto"/>
            </w:tcBorders>
            <w:vAlign w:val="center"/>
          </w:tcPr>
          <w:p w14:paraId="1ACBCEF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9.</w:t>
            </w:r>
          </w:p>
        </w:tc>
        <w:tc>
          <w:tcPr>
            <w:tcW w:w="5580" w:type="dxa"/>
            <w:tcBorders>
              <w:top w:val="single" w:sz="12" w:space="0" w:color="auto"/>
              <w:left w:val="single" w:sz="2" w:space="0" w:color="auto"/>
              <w:bottom w:val="single" w:sz="12" w:space="0" w:color="auto"/>
              <w:right w:val="single" w:sz="2" w:space="0" w:color="auto"/>
            </w:tcBorders>
            <w:vAlign w:val="center"/>
          </w:tcPr>
          <w:p w14:paraId="17CF3EE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Has your state law related to the </w:t>
            </w:r>
            <w:r>
              <w:rPr>
                <w:rFonts w:ascii="Arial" w:hAnsi="Arial" w:cs="Arial"/>
                <w:i/>
                <w:sz w:val="18"/>
                <w:szCs w:val="18"/>
              </w:rPr>
              <w:t>GFSA</w:t>
            </w:r>
            <w:r>
              <w:rPr>
                <w:rFonts w:ascii="Arial" w:hAnsi="Arial" w:cs="Arial"/>
                <w:sz w:val="18"/>
                <w:szCs w:val="18"/>
              </w:rPr>
              <w:t xml:space="preserve"> changed in the past 12 months?</w:t>
            </w:r>
          </w:p>
        </w:tc>
        <w:tc>
          <w:tcPr>
            <w:tcW w:w="3168" w:type="dxa"/>
            <w:tcBorders>
              <w:top w:val="single" w:sz="12" w:space="0" w:color="auto"/>
              <w:left w:val="single" w:sz="2" w:space="0" w:color="auto"/>
              <w:bottom w:val="single" w:sz="12" w:space="0" w:color="auto"/>
            </w:tcBorders>
            <w:vAlign w:val="center"/>
          </w:tcPr>
          <w:p w14:paraId="04AD2313"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5BB801BE" w14:textId="77777777" w:rsidR="00CD3D0A" w:rsidRDefault="00CD3D0A">
      <w:pPr>
        <w:tabs>
          <w:tab w:val="left" w:pos="1080"/>
        </w:tabs>
        <w:rPr>
          <w:rFonts w:ascii="Arial" w:hAnsi="Arial" w:cs="Arial"/>
          <w:sz w:val="20"/>
        </w:rPr>
      </w:pPr>
    </w:p>
    <w:p w14:paraId="3D27C55E" w14:textId="77777777" w:rsidR="00CD3D0A" w:rsidRDefault="00CD3D0A">
      <w:pPr>
        <w:tabs>
          <w:tab w:val="left" w:pos="1080"/>
        </w:tabs>
        <w:rPr>
          <w:rFonts w:ascii="Arial" w:hAnsi="Arial" w:cs="Arial"/>
          <w:b/>
          <w:sz w:val="20"/>
        </w:rPr>
      </w:pPr>
      <w:r>
        <w:rPr>
          <w:rFonts w:ascii="Arial" w:hAnsi="Arial" w:cs="Arial"/>
          <w:b/>
          <w:sz w:val="20"/>
        </w:rPr>
        <w:t>Question 10.  Alternative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0E8A2F0D" w14:textId="77777777">
        <w:tc>
          <w:tcPr>
            <w:tcW w:w="828" w:type="dxa"/>
            <w:tcBorders>
              <w:bottom w:val="single" w:sz="12" w:space="0" w:color="auto"/>
            </w:tcBorders>
          </w:tcPr>
          <w:p w14:paraId="39CB894E"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505F4D3A"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73228661"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77081FD3" w14:textId="77777777">
        <w:tc>
          <w:tcPr>
            <w:tcW w:w="828" w:type="dxa"/>
            <w:tcBorders>
              <w:top w:val="single" w:sz="12" w:space="0" w:color="auto"/>
              <w:bottom w:val="single" w:sz="2" w:space="0" w:color="auto"/>
              <w:right w:val="single" w:sz="2" w:space="0" w:color="auto"/>
            </w:tcBorders>
            <w:vAlign w:val="center"/>
          </w:tcPr>
          <w:p w14:paraId="663BCA4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10a.</w:t>
            </w:r>
          </w:p>
        </w:tc>
        <w:tc>
          <w:tcPr>
            <w:tcW w:w="5580" w:type="dxa"/>
            <w:tcBorders>
              <w:top w:val="single" w:sz="12" w:space="0" w:color="auto"/>
              <w:left w:val="single" w:sz="2" w:space="0" w:color="auto"/>
              <w:bottom w:val="single" w:sz="2" w:space="0" w:color="auto"/>
              <w:right w:val="single" w:sz="2" w:space="0" w:color="auto"/>
            </w:tcBorders>
            <w:vAlign w:val="center"/>
          </w:tcPr>
          <w:p w14:paraId="1ECC0DB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How does your state law address the need for providing educational services in an alternative setting to students expelled from their regular school setting?</w:t>
            </w:r>
          </w:p>
        </w:tc>
        <w:tc>
          <w:tcPr>
            <w:tcW w:w="3168" w:type="dxa"/>
            <w:tcBorders>
              <w:top w:val="single" w:sz="12" w:space="0" w:color="auto"/>
              <w:left w:val="single" w:sz="2" w:space="0" w:color="auto"/>
              <w:bottom w:val="single" w:sz="2" w:space="0" w:color="auto"/>
            </w:tcBorders>
            <w:vAlign w:val="center"/>
          </w:tcPr>
          <w:p w14:paraId="1536EBFE" w14:textId="77777777" w:rsidR="00CD3D0A" w:rsidRDefault="00CD3D0A">
            <w:pPr>
              <w:spacing w:before="60" w:after="60"/>
              <w:jc w:val="left"/>
              <w:rPr>
                <w:rFonts w:ascii="Arial" w:hAnsi="Arial" w:cs="Arial"/>
                <w:sz w:val="18"/>
                <w:szCs w:val="18"/>
              </w:rPr>
            </w:pPr>
            <w:r>
              <w:rPr>
                <w:rFonts w:ascii="Arial" w:hAnsi="Arial" w:cs="Arial"/>
                <w:noProof/>
                <w:sz w:val="18"/>
                <w:szCs w:val="18"/>
              </w:rPr>
              <w:t>Data missing.</w:t>
            </w:r>
          </w:p>
        </w:tc>
      </w:tr>
      <w:tr w:rsidR="00CD3D0A" w14:paraId="37B987F3" w14:textId="77777777">
        <w:tc>
          <w:tcPr>
            <w:tcW w:w="828" w:type="dxa"/>
            <w:tcBorders>
              <w:top w:val="single" w:sz="2" w:space="0" w:color="auto"/>
              <w:bottom w:val="single" w:sz="12" w:space="0" w:color="auto"/>
              <w:right w:val="single" w:sz="2" w:space="0" w:color="auto"/>
            </w:tcBorders>
            <w:vAlign w:val="center"/>
          </w:tcPr>
          <w:p w14:paraId="0DB9D67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10b.</w:t>
            </w:r>
          </w:p>
        </w:tc>
        <w:tc>
          <w:tcPr>
            <w:tcW w:w="5580" w:type="dxa"/>
            <w:tcBorders>
              <w:top w:val="single" w:sz="2" w:space="0" w:color="auto"/>
              <w:left w:val="single" w:sz="2" w:space="0" w:color="auto"/>
              <w:bottom w:val="single" w:sz="12" w:space="0" w:color="auto"/>
              <w:right w:val="single" w:sz="2" w:space="0" w:color="auto"/>
            </w:tcBorders>
            <w:vAlign w:val="center"/>
          </w:tcPr>
          <w:p w14:paraId="2D6573F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Are any state funds used to support the implementation of educational services in alternative settings as it relates to students who have been expelled under the </w:t>
            </w:r>
            <w:r>
              <w:rPr>
                <w:rFonts w:ascii="Arial" w:hAnsi="Arial" w:cs="Arial"/>
                <w:i/>
                <w:sz w:val="18"/>
                <w:szCs w:val="18"/>
              </w:rPr>
              <w:t>GFSA</w:t>
            </w:r>
            <w:r>
              <w:rPr>
                <w:rFonts w:ascii="Arial" w:hAnsi="Arial" w:cs="Arial"/>
                <w:sz w:val="18"/>
                <w:szCs w:val="18"/>
              </w:rPr>
              <w:t>?</w:t>
            </w:r>
          </w:p>
        </w:tc>
        <w:tc>
          <w:tcPr>
            <w:tcW w:w="3168" w:type="dxa"/>
            <w:tcBorders>
              <w:top w:val="single" w:sz="2" w:space="0" w:color="auto"/>
              <w:left w:val="single" w:sz="2" w:space="0" w:color="auto"/>
              <w:bottom w:val="single" w:sz="12" w:space="0" w:color="auto"/>
            </w:tcBorders>
            <w:vAlign w:val="center"/>
          </w:tcPr>
          <w:p w14:paraId="281E9151" w14:textId="77777777" w:rsidR="00CD3D0A" w:rsidRDefault="00CD3D0A">
            <w:pPr>
              <w:spacing w:before="60" w:after="60"/>
              <w:jc w:val="left"/>
              <w:rPr>
                <w:rFonts w:ascii="Arial" w:hAnsi="Arial" w:cs="Arial"/>
                <w:sz w:val="18"/>
                <w:szCs w:val="18"/>
              </w:rPr>
            </w:pPr>
            <w:r>
              <w:rPr>
                <w:rFonts w:ascii="Arial" w:hAnsi="Arial" w:cs="Arial"/>
                <w:noProof/>
                <w:sz w:val="18"/>
                <w:szCs w:val="18"/>
              </w:rPr>
              <w:t>Yes.</w:t>
            </w:r>
          </w:p>
        </w:tc>
      </w:tr>
    </w:tbl>
    <w:p w14:paraId="63A13F9B" w14:textId="77777777" w:rsidR="00CD3D0A" w:rsidRDefault="00CD3D0A">
      <w:pPr>
        <w:tabs>
          <w:tab w:val="left" w:pos="1080"/>
        </w:tabs>
        <w:rPr>
          <w:rFonts w:ascii="Arial" w:hAnsi="Arial" w:cs="Arial"/>
          <w:sz w:val="20"/>
        </w:rPr>
      </w:pPr>
    </w:p>
    <w:p w14:paraId="3C11FE57" w14:textId="77777777" w:rsidR="00CD3D0A" w:rsidRDefault="00CD3D0A">
      <w:pPr>
        <w:tabs>
          <w:tab w:val="left" w:pos="1080"/>
        </w:tabs>
        <w:rPr>
          <w:rFonts w:ascii="Arial" w:hAnsi="Arial" w:cs="Arial"/>
          <w:sz w:val="20"/>
        </w:rPr>
      </w:pPr>
    </w:p>
    <w:p w14:paraId="19573210" w14:textId="77777777" w:rsidR="00CD3D0A" w:rsidRDefault="00CD3D0A">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Comparison─2002</w:t>
      </w:r>
      <w:r>
        <w:rPr>
          <w:rFonts w:ascii="Arial" w:hAnsi="Arial" w:cs="Arial"/>
          <w:b/>
          <w:sz w:val="18"/>
          <w:szCs w:val="18"/>
        </w:rPr>
        <w:t>–</w:t>
      </w:r>
      <w:r>
        <w:rPr>
          <w:rFonts w:ascii="Arial" w:hAnsi="Arial" w:cs="Arial"/>
          <w:b/>
          <w:sz w:val="28"/>
          <w:szCs w:val="28"/>
        </w:rPr>
        <w:t>03 to 2003</w:t>
      </w:r>
      <w:r>
        <w:rPr>
          <w:rFonts w:ascii="Arial" w:hAnsi="Arial" w:cs="Arial"/>
          <w:b/>
          <w:sz w:val="18"/>
          <w:szCs w:val="18"/>
        </w:rPr>
        <w:t>–</w:t>
      </w:r>
      <w:r>
        <w:rPr>
          <w:rFonts w:ascii="Arial" w:hAnsi="Arial" w:cs="Arial"/>
          <w:b/>
          <w:sz w:val="28"/>
          <w:szCs w:val="28"/>
        </w:rPr>
        <w:t>04</w:t>
      </w:r>
    </w:p>
    <w:p w14:paraId="41285D37" w14:textId="77777777" w:rsidR="00CD3D0A" w:rsidRDefault="00CD3D0A">
      <w:pPr>
        <w:tabs>
          <w:tab w:val="left" w:pos="1260"/>
        </w:tabs>
        <w:jc w:val="left"/>
        <w:rPr>
          <w:sz w:val="20"/>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1440"/>
        <w:gridCol w:w="1440"/>
      </w:tblGrid>
      <w:tr w:rsidR="00CD3D0A" w14:paraId="78E919C8" w14:textId="77777777">
        <w:tc>
          <w:tcPr>
            <w:tcW w:w="3888" w:type="dxa"/>
            <w:tcBorders>
              <w:bottom w:val="single" w:sz="12" w:space="0" w:color="auto"/>
              <w:right w:val="single" w:sz="2" w:space="0" w:color="auto"/>
            </w:tcBorders>
          </w:tcPr>
          <w:p w14:paraId="448CD2CF"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Data</w:t>
            </w:r>
          </w:p>
        </w:tc>
        <w:tc>
          <w:tcPr>
            <w:tcW w:w="1440" w:type="dxa"/>
            <w:tcBorders>
              <w:left w:val="single" w:sz="2" w:space="0" w:color="auto"/>
              <w:bottom w:val="single" w:sz="12" w:space="0" w:color="auto"/>
              <w:right w:val="single" w:sz="2" w:space="0" w:color="auto"/>
            </w:tcBorders>
          </w:tcPr>
          <w:p w14:paraId="69802225"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2002–03</w:t>
            </w:r>
          </w:p>
        </w:tc>
        <w:tc>
          <w:tcPr>
            <w:tcW w:w="1440" w:type="dxa"/>
            <w:tcBorders>
              <w:left w:val="single" w:sz="2" w:space="0" w:color="auto"/>
              <w:bottom w:val="single" w:sz="12" w:space="0" w:color="auto"/>
            </w:tcBorders>
          </w:tcPr>
          <w:p w14:paraId="73AAC233"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2003–04</w:t>
            </w:r>
          </w:p>
        </w:tc>
      </w:tr>
      <w:tr w:rsidR="00CD3D0A" w14:paraId="1AFED61C" w14:textId="77777777">
        <w:tc>
          <w:tcPr>
            <w:tcW w:w="3888" w:type="dxa"/>
            <w:tcBorders>
              <w:top w:val="single" w:sz="12" w:space="0" w:color="auto"/>
              <w:bottom w:val="single" w:sz="2" w:space="0" w:color="auto"/>
              <w:right w:val="single" w:sz="2" w:space="0" w:color="auto"/>
            </w:tcBorders>
            <w:vAlign w:val="center"/>
          </w:tcPr>
          <w:p w14:paraId="218F0638"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06EE4FDD"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175</w:t>
            </w:r>
          </w:p>
        </w:tc>
        <w:tc>
          <w:tcPr>
            <w:tcW w:w="1440" w:type="dxa"/>
            <w:tcBorders>
              <w:top w:val="single" w:sz="12" w:space="0" w:color="auto"/>
              <w:left w:val="single" w:sz="2" w:space="0" w:color="auto"/>
              <w:bottom w:val="single" w:sz="2" w:space="0" w:color="auto"/>
            </w:tcBorders>
            <w:vAlign w:val="center"/>
          </w:tcPr>
          <w:p w14:paraId="7F7A89A1"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180</w:t>
            </w:r>
          </w:p>
        </w:tc>
      </w:tr>
      <w:tr w:rsidR="00CD3D0A" w14:paraId="00155EBC" w14:textId="77777777">
        <w:tc>
          <w:tcPr>
            <w:tcW w:w="3888" w:type="dxa"/>
            <w:tcBorders>
              <w:top w:val="single" w:sz="2" w:space="0" w:color="auto"/>
              <w:bottom w:val="single" w:sz="2" w:space="0" w:color="auto"/>
            </w:tcBorders>
            <w:vAlign w:val="center"/>
          </w:tcPr>
          <w:p w14:paraId="3D68A3F3"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Change (2002–03 to 2003–04)</w:t>
            </w:r>
          </w:p>
        </w:tc>
        <w:tc>
          <w:tcPr>
            <w:tcW w:w="1440" w:type="dxa"/>
            <w:tcBorders>
              <w:top w:val="single" w:sz="2" w:space="0" w:color="auto"/>
              <w:bottom w:val="single" w:sz="2" w:space="0" w:color="auto"/>
              <w:right w:val="single" w:sz="2" w:space="0" w:color="auto"/>
            </w:tcBorders>
            <w:vAlign w:val="center"/>
          </w:tcPr>
          <w:p w14:paraId="72666875"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5DC23FC5"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5</w:t>
            </w:r>
          </w:p>
        </w:tc>
      </w:tr>
      <w:tr w:rsidR="00CD3D0A" w14:paraId="4BF0878C" w14:textId="77777777">
        <w:tc>
          <w:tcPr>
            <w:tcW w:w="3888" w:type="dxa"/>
            <w:tcBorders>
              <w:top w:val="single" w:sz="2" w:space="0" w:color="auto"/>
            </w:tcBorders>
            <w:vAlign w:val="center"/>
          </w:tcPr>
          <w:p w14:paraId="4EDFF091"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Percentage Change</w:t>
            </w:r>
          </w:p>
        </w:tc>
        <w:tc>
          <w:tcPr>
            <w:tcW w:w="1440" w:type="dxa"/>
            <w:tcBorders>
              <w:top w:val="single" w:sz="2" w:space="0" w:color="auto"/>
              <w:right w:val="single" w:sz="2" w:space="0" w:color="auto"/>
            </w:tcBorders>
            <w:vAlign w:val="center"/>
          </w:tcPr>
          <w:p w14:paraId="001CD335"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6CDF41E9"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3</w:t>
            </w:r>
          </w:p>
        </w:tc>
      </w:tr>
    </w:tbl>
    <w:p w14:paraId="658CF07B" w14:textId="77777777" w:rsidR="00CD3D0A" w:rsidRDefault="00CD3D0A">
      <w:pPr>
        <w:tabs>
          <w:tab w:val="left" w:pos="1260"/>
        </w:tabs>
        <w:jc w:val="left"/>
        <w:rPr>
          <w:rFonts w:ascii="Arial" w:hAnsi="Arial" w:cs="Arial"/>
          <w:sz w:val="20"/>
        </w:rPr>
      </w:pPr>
    </w:p>
    <w:p w14:paraId="6AF28ABA" w14:textId="77777777" w:rsidR="00CD3D0A" w:rsidRDefault="00CD3D0A">
      <w:pPr>
        <w:tabs>
          <w:tab w:val="left" w:pos="1260"/>
        </w:tabs>
        <w:jc w:val="left"/>
        <w:rPr>
          <w:rFonts w:ascii="Arial" w:hAnsi="Arial" w:cs="Arial"/>
          <w:sz w:val="20"/>
        </w:rPr>
      </w:pPr>
    </w:p>
    <w:p w14:paraId="75C0FEEC" w14:textId="77777777" w:rsidR="00CD3D0A" w:rsidRDefault="00CD3D0A">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08009F98" w14:textId="77777777" w:rsidR="00CD3D0A" w:rsidRDefault="00CD3D0A">
      <w:pPr>
        <w:tabs>
          <w:tab w:val="left" w:pos="1260"/>
        </w:tabs>
        <w:jc w:val="left"/>
        <w:rPr>
          <w:rFonts w:ascii="Arial" w:hAnsi="Arial" w:cs="Arial"/>
          <w:sz w:val="20"/>
        </w:rPr>
        <w:sectPr w:rsidR="00CD3D0A">
          <w:pgSz w:w="12240" w:h="15840"/>
          <w:pgMar w:top="1152" w:right="1440" w:bottom="1008" w:left="1440" w:header="720" w:footer="720" w:gutter="0"/>
          <w:cols w:space="720"/>
          <w:docGrid w:linePitch="360"/>
        </w:sectPr>
      </w:pPr>
      <w:r>
        <w:rPr>
          <w:rFonts w:ascii="Arial" w:hAnsi="Arial" w:cs="Arial"/>
          <w:noProof/>
          <w:sz w:val="20"/>
        </w:rPr>
        <w:t xml:space="preserve">Question 10a.  </w:t>
      </w:r>
      <w:smartTag w:uri="urn:schemas-microsoft-com:office:smarttags" w:element="State">
        <w:smartTag w:uri="urn:schemas-microsoft-com:office:smarttags" w:element="place">
          <w:r>
            <w:rPr>
              <w:rFonts w:ascii="Arial" w:hAnsi="Arial" w:cs="Arial"/>
              <w:noProof/>
              <w:sz w:val="20"/>
            </w:rPr>
            <w:t>Texas</w:t>
          </w:r>
        </w:smartTag>
      </w:smartTag>
      <w:r>
        <w:rPr>
          <w:rFonts w:ascii="Arial" w:hAnsi="Arial" w:cs="Arial"/>
          <w:noProof/>
          <w:sz w:val="20"/>
        </w:rPr>
        <w:t xml:space="preserve"> state law requires expelled students to be placed in an alternative setting for all students 10 years of age or younger, for students over 10 that have been expelled for a mandatory offense, and for the 26 mandatory Juvenile Justice Alternative Education Program (JJAEP) counties as required by Texas Education Code (TEC) 37.011.</w:t>
      </w:r>
    </w:p>
    <w:p w14:paraId="1AF74770" w14:textId="77777777" w:rsidR="00CD3D0A" w:rsidRDefault="00CD3D0A">
      <w:pPr>
        <w:pStyle w:val="Heading2"/>
        <w:spacing w:after="0" w:line="240" w:lineRule="atLeast"/>
        <w:rPr>
          <w:rFonts w:ascii="Arial" w:hAnsi="Arial" w:cs="Arial"/>
          <w:bCs/>
          <w:sz w:val="28"/>
          <w:szCs w:val="28"/>
        </w:rPr>
      </w:pPr>
      <w:bookmarkStart w:id="78" w:name="_Toc165448301"/>
      <w:smartTag w:uri="urn:schemas-microsoft-com:office:smarttags" w:element="State">
        <w:smartTag w:uri="urn:schemas-microsoft-com:office:smarttags" w:element="place">
          <w:r>
            <w:rPr>
              <w:rFonts w:ascii="Arial" w:hAnsi="Arial" w:cs="Arial"/>
              <w:bCs/>
              <w:noProof/>
              <w:sz w:val="28"/>
              <w:szCs w:val="28"/>
            </w:rPr>
            <w:t>Utah</w:t>
          </w:r>
        </w:smartTag>
      </w:smartTag>
      <w:bookmarkEnd w:id="78"/>
    </w:p>
    <w:p w14:paraId="1B7C5687" w14:textId="77777777" w:rsidR="00CD3D0A" w:rsidRDefault="00CD3D0A">
      <w:pPr>
        <w:pBdr>
          <w:top w:val="single" w:sz="18" w:space="1" w:color="auto"/>
          <w:bottom w:val="single" w:sz="18" w:space="1" w:color="auto"/>
        </w:pBdr>
        <w:tabs>
          <w:tab w:val="left" w:pos="1080"/>
        </w:tabs>
        <w:rPr>
          <w:rFonts w:ascii="Arial" w:hAnsi="Arial" w:cs="Arial"/>
          <w:b/>
          <w:sz w:val="24"/>
          <w:szCs w:val="24"/>
        </w:rPr>
      </w:pPr>
      <w:r>
        <w:rPr>
          <w:rFonts w:ascii="Arial" w:hAnsi="Arial" w:cs="Arial"/>
          <w:b/>
          <w:sz w:val="24"/>
          <w:szCs w:val="24"/>
        </w:rPr>
        <w:t>2003–04 Data</w:t>
      </w:r>
    </w:p>
    <w:p w14:paraId="0C102D6C" w14:textId="77777777" w:rsidR="00CD3D0A" w:rsidRDefault="00CD3D0A">
      <w:pPr>
        <w:tabs>
          <w:tab w:val="left" w:pos="1080"/>
        </w:tabs>
      </w:pPr>
    </w:p>
    <w:p w14:paraId="63AB3A6F" w14:textId="77777777" w:rsidR="00CD3D0A" w:rsidRDefault="00CD3D0A">
      <w:pPr>
        <w:tabs>
          <w:tab w:val="left" w:pos="1080"/>
        </w:tabs>
        <w:rPr>
          <w:rFonts w:ascii="Arial" w:hAnsi="Arial" w:cs="Arial"/>
          <w:b/>
          <w:sz w:val="20"/>
        </w:rPr>
      </w:pPr>
      <w:r>
        <w:rPr>
          <w:rFonts w:ascii="Arial" w:hAnsi="Arial" w:cs="Arial"/>
          <w:b/>
          <w:sz w:val="20"/>
        </w:rPr>
        <w:t>Question 1.  Firearms Incidents</w:t>
      </w:r>
    </w:p>
    <w:p w14:paraId="3AEDA8FD" w14:textId="77777777" w:rsidR="00CD3D0A" w:rsidRDefault="00CD3D0A">
      <w:pPr>
        <w:tabs>
          <w:tab w:val="left" w:pos="1080"/>
        </w:tabs>
        <w:ind w:firstLine="720"/>
        <w:rPr>
          <w:rFonts w:ascii="Arial" w:hAnsi="Arial" w:cs="Arial"/>
          <w:sz w:val="20"/>
        </w:rPr>
      </w:pPr>
    </w:p>
    <w:p w14:paraId="4A78C4A1" w14:textId="77777777" w:rsidR="00CD3D0A" w:rsidRDefault="00CD3D0A">
      <w:pPr>
        <w:tabs>
          <w:tab w:val="left" w:pos="1080"/>
        </w:tabs>
        <w:ind w:firstLine="720"/>
        <w:rPr>
          <w:rFonts w:ascii="Arial" w:hAnsi="Arial" w:cs="Arial"/>
          <w:sz w:val="20"/>
        </w:rPr>
      </w:pPr>
      <w:r>
        <w:rPr>
          <w:rFonts w:ascii="Arial" w:hAnsi="Arial" w:cs="Arial"/>
          <w:sz w:val="20"/>
        </w:rPr>
        <w:t>1a.  Number of students who were found to have brought or possessed a firearm in school</w:t>
      </w:r>
    </w:p>
    <w:p w14:paraId="161C42B6" w14:textId="77777777" w:rsidR="00CD3D0A" w:rsidRDefault="00CD3D0A">
      <w:pPr>
        <w:tabs>
          <w:tab w:val="left" w:pos="1080"/>
        </w:tabs>
        <w:rPr>
          <w:rFonts w:ascii="Arial" w:hAnsi="Arial" w:cs="Arial"/>
          <w:sz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1797"/>
        <w:gridCol w:w="1792"/>
        <w:gridCol w:w="1796"/>
        <w:gridCol w:w="1849"/>
      </w:tblGrid>
      <w:tr w:rsidR="00CD3D0A" w14:paraId="01E7F877" w14:textId="77777777">
        <w:tc>
          <w:tcPr>
            <w:tcW w:w="1622" w:type="dxa"/>
          </w:tcPr>
          <w:p w14:paraId="5537FB0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School Level</w:t>
            </w:r>
          </w:p>
        </w:tc>
        <w:tc>
          <w:tcPr>
            <w:tcW w:w="1797" w:type="dxa"/>
          </w:tcPr>
          <w:p w14:paraId="5FA57316"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Handguns</w:t>
            </w:r>
          </w:p>
        </w:tc>
        <w:tc>
          <w:tcPr>
            <w:tcW w:w="1792" w:type="dxa"/>
          </w:tcPr>
          <w:p w14:paraId="693CFA64"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Rifles or Shotguns</w:t>
            </w:r>
          </w:p>
        </w:tc>
        <w:tc>
          <w:tcPr>
            <w:tcW w:w="1796" w:type="dxa"/>
          </w:tcPr>
          <w:p w14:paraId="635EC1A4"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Other Firearms</w:t>
            </w:r>
          </w:p>
        </w:tc>
        <w:tc>
          <w:tcPr>
            <w:tcW w:w="1849" w:type="dxa"/>
          </w:tcPr>
          <w:p w14:paraId="45379F52"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Total</w:t>
            </w:r>
          </w:p>
        </w:tc>
      </w:tr>
      <w:tr w:rsidR="00CD3D0A" w14:paraId="464F30FA" w14:textId="77777777">
        <w:tc>
          <w:tcPr>
            <w:tcW w:w="1622" w:type="dxa"/>
          </w:tcPr>
          <w:p w14:paraId="3B33A16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Elementary</w:t>
            </w:r>
          </w:p>
        </w:tc>
        <w:tc>
          <w:tcPr>
            <w:tcW w:w="1797" w:type="dxa"/>
            <w:vAlign w:val="center"/>
          </w:tcPr>
          <w:p w14:paraId="46C2F044"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w:t>
            </w:r>
          </w:p>
        </w:tc>
        <w:tc>
          <w:tcPr>
            <w:tcW w:w="1792" w:type="dxa"/>
            <w:vAlign w:val="center"/>
          </w:tcPr>
          <w:p w14:paraId="3F882C02"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796" w:type="dxa"/>
            <w:vAlign w:val="center"/>
          </w:tcPr>
          <w:p w14:paraId="660D1141"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6</w:t>
            </w:r>
          </w:p>
        </w:tc>
        <w:tc>
          <w:tcPr>
            <w:tcW w:w="1849" w:type="dxa"/>
            <w:vAlign w:val="center"/>
          </w:tcPr>
          <w:p w14:paraId="1E5BE439"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10</w:t>
            </w:r>
          </w:p>
        </w:tc>
      </w:tr>
      <w:tr w:rsidR="00CD3D0A" w14:paraId="3756C814" w14:textId="77777777">
        <w:tc>
          <w:tcPr>
            <w:tcW w:w="1622" w:type="dxa"/>
          </w:tcPr>
          <w:p w14:paraId="6716D19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Junior High</w:t>
            </w:r>
          </w:p>
        </w:tc>
        <w:tc>
          <w:tcPr>
            <w:tcW w:w="1797" w:type="dxa"/>
            <w:vAlign w:val="center"/>
          </w:tcPr>
          <w:p w14:paraId="717387D6"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9</w:t>
            </w:r>
          </w:p>
        </w:tc>
        <w:tc>
          <w:tcPr>
            <w:tcW w:w="1792" w:type="dxa"/>
            <w:vAlign w:val="center"/>
          </w:tcPr>
          <w:p w14:paraId="782F11DA"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40CCD4CD"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19</w:t>
            </w:r>
          </w:p>
        </w:tc>
        <w:tc>
          <w:tcPr>
            <w:tcW w:w="1849" w:type="dxa"/>
            <w:vAlign w:val="center"/>
          </w:tcPr>
          <w:p w14:paraId="0D0C9903"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28</w:t>
            </w:r>
          </w:p>
        </w:tc>
      </w:tr>
      <w:tr w:rsidR="00CD3D0A" w14:paraId="548F8333" w14:textId="77777777">
        <w:tc>
          <w:tcPr>
            <w:tcW w:w="1622" w:type="dxa"/>
          </w:tcPr>
          <w:p w14:paraId="174685C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Senior High</w:t>
            </w:r>
          </w:p>
        </w:tc>
        <w:tc>
          <w:tcPr>
            <w:tcW w:w="1797" w:type="dxa"/>
            <w:vAlign w:val="center"/>
          </w:tcPr>
          <w:p w14:paraId="0785F277"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18</w:t>
            </w:r>
          </w:p>
        </w:tc>
        <w:tc>
          <w:tcPr>
            <w:tcW w:w="1792" w:type="dxa"/>
            <w:vAlign w:val="center"/>
          </w:tcPr>
          <w:p w14:paraId="38B37F4C"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4</w:t>
            </w:r>
          </w:p>
        </w:tc>
        <w:tc>
          <w:tcPr>
            <w:tcW w:w="1796" w:type="dxa"/>
            <w:vAlign w:val="center"/>
          </w:tcPr>
          <w:p w14:paraId="592745B3"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24</w:t>
            </w:r>
          </w:p>
        </w:tc>
        <w:tc>
          <w:tcPr>
            <w:tcW w:w="1849" w:type="dxa"/>
            <w:vAlign w:val="center"/>
          </w:tcPr>
          <w:p w14:paraId="52A9BB9E"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46</w:t>
            </w:r>
          </w:p>
        </w:tc>
      </w:tr>
      <w:tr w:rsidR="00CD3D0A" w14:paraId="349DFF00" w14:textId="77777777">
        <w:tc>
          <w:tcPr>
            <w:tcW w:w="1622" w:type="dxa"/>
          </w:tcPr>
          <w:p w14:paraId="20A91D7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797" w:type="dxa"/>
            <w:vAlign w:val="center"/>
          </w:tcPr>
          <w:p w14:paraId="12DBFADB"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30</w:t>
            </w:r>
          </w:p>
        </w:tc>
        <w:tc>
          <w:tcPr>
            <w:tcW w:w="1792" w:type="dxa"/>
            <w:vAlign w:val="center"/>
          </w:tcPr>
          <w:p w14:paraId="1C3365DF"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5</w:t>
            </w:r>
          </w:p>
        </w:tc>
        <w:tc>
          <w:tcPr>
            <w:tcW w:w="1796" w:type="dxa"/>
            <w:vAlign w:val="center"/>
          </w:tcPr>
          <w:p w14:paraId="7AD7EC55"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49</w:t>
            </w:r>
          </w:p>
        </w:tc>
        <w:tc>
          <w:tcPr>
            <w:tcW w:w="1849" w:type="dxa"/>
            <w:vAlign w:val="center"/>
          </w:tcPr>
          <w:p w14:paraId="48926E4B"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84</w:t>
            </w:r>
          </w:p>
        </w:tc>
      </w:tr>
    </w:tbl>
    <w:p w14:paraId="2C4C6EFB" w14:textId="77777777" w:rsidR="00CD3D0A" w:rsidRDefault="00CD3D0A">
      <w:pPr>
        <w:tabs>
          <w:tab w:val="left" w:pos="1080"/>
        </w:tabs>
        <w:jc w:val="left"/>
        <w:rPr>
          <w:rFonts w:ascii="Arial" w:hAnsi="Arial" w:cs="Arial"/>
          <w:sz w:val="20"/>
        </w:rPr>
      </w:pPr>
    </w:p>
    <w:p w14:paraId="0B4A4DB5" w14:textId="77777777" w:rsidR="00CD3D0A" w:rsidRDefault="00CD3D0A">
      <w:pPr>
        <w:tabs>
          <w:tab w:val="left" w:pos="1080"/>
        </w:tabs>
        <w:rPr>
          <w:rFonts w:ascii="Arial" w:hAnsi="Arial" w:cs="Arial"/>
          <w:sz w:val="20"/>
        </w:rPr>
      </w:pPr>
    </w:p>
    <w:p w14:paraId="3C93C6E9" w14:textId="77777777" w:rsidR="00CD3D0A" w:rsidRDefault="00CD3D0A">
      <w:pPr>
        <w:tabs>
          <w:tab w:val="left" w:pos="1080"/>
        </w:tabs>
        <w:rPr>
          <w:rFonts w:ascii="Arial" w:hAnsi="Arial" w:cs="Arial"/>
          <w:b/>
          <w:sz w:val="20"/>
        </w:rPr>
      </w:pPr>
      <w:r>
        <w:rPr>
          <w:rFonts w:ascii="Arial" w:hAnsi="Arial" w:cs="Arial"/>
          <w:b/>
          <w:sz w:val="20"/>
        </w:rPr>
        <w:t>Question 2.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5"/>
        <w:gridCol w:w="1989"/>
        <w:gridCol w:w="1530"/>
      </w:tblGrid>
      <w:tr w:rsidR="00CD3D0A" w14:paraId="32EBAD24" w14:textId="77777777">
        <w:tc>
          <w:tcPr>
            <w:tcW w:w="802" w:type="dxa"/>
            <w:tcBorders>
              <w:bottom w:val="single" w:sz="12" w:space="0" w:color="auto"/>
            </w:tcBorders>
          </w:tcPr>
          <w:p w14:paraId="0C42AE4B" w14:textId="77777777" w:rsidR="00CD3D0A" w:rsidRDefault="00CD3D0A">
            <w:pPr>
              <w:tabs>
                <w:tab w:val="left" w:pos="1080"/>
              </w:tabs>
              <w:spacing w:before="60" w:after="60"/>
              <w:rPr>
                <w:rFonts w:ascii="Arial" w:hAnsi="Arial" w:cs="Arial"/>
                <w:sz w:val="18"/>
                <w:szCs w:val="18"/>
              </w:rPr>
            </w:pPr>
          </w:p>
        </w:tc>
        <w:tc>
          <w:tcPr>
            <w:tcW w:w="5255" w:type="dxa"/>
            <w:tcBorders>
              <w:bottom w:val="single" w:sz="12" w:space="0" w:color="auto"/>
            </w:tcBorders>
          </w:tcPr>
          <w:p w14:paraId="752517F5"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2B15125C"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30" w:type="dxa"/>
            <w:tcBorders>
              <w:bottom w:val="single" w:sz="12" w:space="0" w:color="auto"/>
            </w:tcBorders>
          </w:tcPr>
          <w:p w14:paraId="626E0CBE"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0BFD20C2" w14:textId="77777777">
        <w:tc>
          <w:tcPr>
            <w:tcW w:w="802" w:type="dxa"/>
            <w:tcBorders>
              <w:top w:val="single" w:sz="12" w:space="0" w:color="auto"/>
              <w:bottom w:val="single" w:sz="2" w:space="0" w:color="auto"/>
              <w:right w:val="single" w:sz="2" w:space="0" w:color="auto"/>
            </w:tcBorders>
            <w:vAlign w:val="center"/>
          </w:tcPr>
          <w:p w14:paraId="165E08E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2a.</w:t>
            </w:r>
          </w:p>
        </w:tc>
        <w:tc>
          <w:tcPr>
            <w:tcW w:w="5255" w:type="dxa"/>
            <w:tcBorders>
              <w:top w:val="single" w:sz="12" w:space="0" w:color="auto"/>
              <w:left w:val="single" w:sz="2" w:space="0" w:color="auto"/>
              <w:bottom w:val="single" w:sz="2" w:space="0" w:color="auto"/>
              <w:right w:val="single" w:sz="2" w:space="0" w:color="auto"/>
            </w:tcBorders>
            <w:vAlign w:val="center"/>
          </w:tcPr>
          <w:p w14:paraId="30897DE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modified</w:t>
            </w:r>
          </w:p>
        </w:tc>
        <w:tc>
          <w:tcPr>
            <w:tcW w:w="1989" w:type="dxa"/>
            <w:tcBorders>
              <w:top w:val="single" w:sz="12" w:space="0" w:color="auto"/>
              <w:left w:val="single" w:sz="2" w:space="0" w:color="auto"/>
              <w:bottom w:val="single" w:sz="2" w:space="0" w:color="auto"/>
              <w:right w:val="single" w:sz="2" w:space="0" w:color="auto"/>
            </w:tcBorders>
            <w:vAlign w:val="center"/>
          </w:tcPr>
          <w:p w14:paraId="25B01941"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66</w:t>
            </w:r>
          </w:p>
        </w:tc>
        <w:tc>
          <w:tcPr>
            <w:tcW w:w="1530" w:type="dxa"/>
            <w:tcBorders>
              <w:top w:val="single" w:sz="12" w:space="0" w:color="auto"/>
              <w:left w:val="single" w:sz="2" w:space="0" w:color="auto"/>
              <w:bottom w:val="single" w:sz="2" w:space="0" w:color="auto"/>
            </w:tcBorders>
            <w:vAlign w:val="center"/>
          </w:tcPr>
          <w:p w14:paraId="6FC5A2A2"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79</w:t>
            </w:r>
          </w:p>
        </w:tc>
      </w:tr>
      <w:tr w:rsidR="00CD3D0A" w14:paraId="4585A2B5" w14:textId="77777777">
        <w:tc>
          <w:tcPr>
            <w:tcW w:w="802" w:type="dxa"/>
            <w:tcBorders>
              <w:top w:val="single" w:sz="2" w:space="0" w:color="auto"/>
              <w:bottom w:val="single" w:sz="2" w:space="0" w:color="auto"/>
              <w:right w:val="single" w:sz="2" w:space="0" w:color="auto"/>
            </w:tcBorders>
            <w:vAlign w:val="center"/>
          </w:tcPr>
          <w:p w14:paraId="08DE685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2b.</w:t>
            </w:r>
          </w:p>
        </w:tc>
        <w:tc>
          <w:tcPr>
            <w:tcW w:w="5255" w:type="dxa"/>
            <w:tcBorders>
              <w:top w:val="single" w:sz="2" w:space="0" w:color="auto"/>
              <w:left w:val="single" w:sz="2" w:space="0" w:color="auto"/>
              <w:bottom w:val="single" w:sz="2" w:space="0" w:color="auto"/>
              <w:right w:val="single" w:sz="2" w:space="0" w:color="auto"/>
            </w:tcBorders>
            <w:vAlign w:val="center"/>
          </w:tcPr>
          <w:p w14:paraId="57560F2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not modified</w:t>
            </w:r>
          </w:p>
        </w:tc>
        <w:tc>
          <w:tcPr>
            <w:tcW w:w="1989" w:type="dxa"/>
            <w:tcBorders>
              <w:top w:val="single" w:sz="2" w:space="0" w:color="auto"/>
              <w:left w:val="single" w:sz="2" w:space="0" w:color="auto"/>
              <w:bottom w:val="single" w:sz="2" w:space="0" w:color="auto"/>
              <w:right w:val="single" w:sz="2" w:space="0" w:color="auto"/>
            </w:tcBorders>
            <w:vAlign w:val="center"/>
          </w:tcPr>
          <w:p w14:paraId="1B90F9F5"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12</w:t>
            </w:r>
          </w:p>
        </w:tc>
        <w:tc>
          <w:tcPr>
            <w:tcW w:w="1530" w:type="dxa"/>
            <w:tcBorders>
              <w:top w:val="single" w:sz="2" w:space="0" w:color="auto"/>
              <w:left w:val="single" w:sz="2" w:space="0" w:color="auto"/>
              <w:bottom w:val="single" w:sz="2" w:space="0" w:color="auto"/>
            </w:tcBorders>
            <w:vAlign w:val="center"/>
          </w:tcPr>
          <w:p w14:paraId="23D1DFDB"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14</w:t>
            </w:r>
          </w:p>
        </w:tc>
      </w:tr>
      <w:tr w:rsidR="00CD3D0A" w14:paraId="37348C08" w14:textId="77777777">
        <w:tc>
          <w:tcPr>
            <w:tcW w:w="802" w:type="dxa"/>
            <w:tcBorders>
              <w:top w:val="single" w:sz="2" w:space="0" w:color="auto"/>
              <w:bottom w:val="single" w:sz="12" w:space="0" w:color="auto"/>
            </w:tcBorders>
            <w:vAlign w:val="center"/>
          </w:tcPr>
          <w:p w14:paraId="32BFE4E7" w14:textId="77777777" w:rsidR="00CD3D0A" w:rsidRDefault="00CD3D0A">
            <w:pPr>
              <w:tabs>
                <w:tab w:val="left" w:pos="1080"/>
              </w:tabs>
              <w:spacing w:before="60" w:after="60"/>
              <w:jc w:val="left"/>
              <w:rPr>
                <w:rFonts w:ascii="Arial" w:hAnsi="Arial" w:cs="Arial"/>
                <w:sz w:val="18"/>
                <w:szCs w:val="18"/>
              </w:rPr>
            </w:pPr>
          </w:p>
        </w:tc>
        <w:tc>
          <w:tcPr>
            <w:tcW w:w="5255" w:type="dxa"/>
            <w:tcBorders>
              <w:top w:val="single" w:sz="2" w:space="0" w:color="auto"/>
              <w:left w:val="nil"/>
              <w:bottom w:val="single" w:sz="12" w:space="0" w:color="auto"/>
              <w:right w:val="single" w:sz="2" w:space="0" w:color="auto"/>
            </w:tcBorders>
            <w:vAlign w:val="center"/>
          </w:tcPr>
          <w:p w14:paraId="06BD420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259A73F6"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84</w:t>
            </w:r>
          </w:p>
        </w:tc>
        <w:tc>
          <w:tcPr>
            <w:tcW w:w="1530" w:type="dxa"/>
            <w:tcBorders>
              <w:top w:val="single" w:sz="2" w:space="0" w:color="auto"/>
              <w:left w:val="single" w:sz="2" w:space="0" w:color="auto"/>
              <w:bottom w:val="single" w:sz="12" w:space="0" w:color="auto"/>
            </w:tcBorders>
            <w:vAlign w:val="center"/>
          </w:tcPr>
          <w:p w14:paraId="315F7C69"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100</w:t>
            </w:r>
          </w:p>
        </w:tc>
      </w:tr>
    </w:tbl>
    <w:p w14:paraId="75ECD81C" w14:textId="77777777" w:rsidR="00CD3D0A" w:rsidRDefault="00CD3D0A">
      <w:pPr>
        <w:tabs>
          <w:tab w:val="left" w:pos="1080"/>
        </w:tabs>
        <w:rPr>
          <w:rFonts w:ascii="Arial" w:hAnsi="Arial" w:cs="Arial"/>
          <w:sz w:val="20"/>
        </w:rPr>
      </w:pPr>
    </w:p>
    <w:p w14:paraId="1A2B95C6" w14:textId="77777777" w:rsidR="00CD3D0A" w:rsidRDefault="00CD3D0A">
      <w:pPr>
        <w:tabs>
          <w:tab w:val="left" w:pos="1080"/>
        </w:tabs>
        <w:rPr>
          <w:rFonts w:ascii="Arial" w:hAnsi="Arial" w:cs="Arial"/>
          <w:b/>
          <w:sz w:val="20"/>
        </w:rPr>
      </w:pPr>
      <w:r>
        <w:rPr>
          <w:rFonts w:ascii="Arial" w:hAnsi="Arial" w:cs="Arial"/>
          <w:b/>
          <w:sz w:val="20"/>
        </w:rPr>
        <w:t>Question 3.  Alternative Placements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7"/>
        <w:gridCol w:w="1989"/>
        <w:gridCol w:w="1528"/>
      </w:tblGrid>
      <w:tr w:rsidR="00CD3D0A" w14:paraId="104D509D" w14:textId="77777777">
        <w:tc>
          <w:tcPr>
            <w:tcW w:w="802" w:type="dxa"/>
            <w:tcBorders>
              <w:bottom w:val="single" w:sz="12" w:space="0" w:color="auto"/>
            </w:tcBorders>
          </w:tcPr>
          <w:p w14:paraId="151D7A1D" w14:textId="77777777" w:rsidR="00CD3D0A" w:rsidRDefault="00CD3D0A">
            <w:pPr>
              <w:tabs>
                <w:tab w:val="left" w:pos="1080"/>
              </w:tabs>
              <w:spacing w:before="60" w:after="60"/>
              <w:rPr>
                <w:rFonts w:ascii="Arial" w:hAnsi="Arial" w:cs="Arial"/>
                <w:sz w:val="18"/>
                <w:szCs w:val="18"/>
              </w:rPr>
            </w:pPr>
          </w:p>
        </w:tc>
        <w:tc>
          <w:tcPr>
            <w:tcW w:w="5257" w:type="dxa"/>
            <w:tcBorders>
              <w:bottom w:val="single" w:sz="12" w:space="0" w:color="auto"/>
            </w:tcBorders>
          </w:tcPr>
          <w:p w14:paraId="26E27251"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584867B7"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28" w:type="dxa"/>
            <w:tcBorders>
              <w:bottom w:val="single" w:sz="12" w:space="0" w:color="auto"/>
            </w:tcBorders>
          </w:tcPr>
          <w:p w14:paraId="6CBFAC99"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4075531B" w14:textId="77777777">
        <w:tc>
          <w:tcPr>
            <w:tcW w:w="802" w:type="dxa"/>
            <w:tcBorders>
              <w:top w:val="single" w:sz="12" w:space="0" w:color="auto"/>
              <w:bottom w:val="single" w:sz="2" w:space="0" w:color="auto"/>
              <w:right w:val="single" w:sz="2" w:space="0" w:color="auto"/>
            </w:tcBorders>
            <w:vAlign w:val="center"/>
          </w:tcPr>
          <w:p w14:paraId="011A413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3a.</w:t>
            </w:r>
          </w:p>
        </w:tc>
        <w:tc>
          <w:tcPr>
            <w:tcW w:w="5257" w:type="dxa"/>
            <w:tcBorders>
              <w:top w:val="single" w:sz="12" w:space="0" w:color="auto"/>
              <w:left w:val="single" w:sz="2" w:space="0" w:color="auto"/>
              <w:bottom w:val="single" w:sz="2" w:space="0" w:color="auto"/>
              <w:right w:val="single" w:sz="2" w:space="0" w:color="auto"/>
            </w:tcBorders>
            <w:vAlign w:val="center"/>
          </w:tcPr>
          <w:p w14:paraId="6744E54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modified expulsions</w:t>
            </w:r>
          </w:p>
        </w:tc>
        <w:tc>
          <w:tcPr>
            <w:tcW w:w="1989" w:type="dxa"/>
            <w:tcBorders>
              <w:top w:val="single" w:sz="12" w:space="0" w:color="auto"/>
              <w:left w:val="single" w:sz="2" w:space="0" w:color="auto"/>
              <w:bottom w:val="single" w:sz="2" w:space="0" w:color="auto"/>
              <w:right w:val="single" w:sz="2" w:space="0" w:color="auto"/>
            </w:tcBorders>
            <w:vAlign w:val="center"/>
          </w:tcPr>
          <w:p w14:paraId="591D7A49"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Data missing.</w:t>
            </w:r>
          </w:p>
        </w:tc>
        <w:tc>
          <w:tcPr>
            <w:tcW w:w="1528" w:type="dxa"/>
            <w:tcBorders>
              <w:top w:val="single" w:sz="12" w:space="0" w:color="auto"/>
              <w:left w:val="single" w:sz="2" w:space="0" w:color="auto"/>
              <w:bottom w:val="single" w:sz="2" w:space="0" w:color="auto"/>
            </w:tcBorders>
            <w:vAlign w:val="center"/>
          </w:tcPr>
          <w:p w14:paraId="5AE93A7A" w14:textId="77777777" w:rsidR="00CD3D0A" w:rsidRDefault="00CD3D0A">
            <w:pPr>
              <w:tabs>
                <w:tab w:val="decimal" w:pos="828"/>
              </w:tabs>
              <w:spacing w:before="60" w:after="60"/>
              <w:jc w:val="left"/>
              <w:rPr>
                <w:rFonts w:ascii="Arial" w:hAnsi="Arial" w:cs="Arial"/>
                <w:sz w:val="18"/>
                <w:szCs w:val="18"/>
              </w:rPr>
            </w:pPr>
          </w:p>
        </w:tc>
      </w:tr>
      <w:tr w:rsidR="00CD3D0A" w14:paraId="22901F1B" w14:textId="77777777">
        <w:tc>
          <w:tcPr>
            <w:tcW w:w="802" w:type="dxa"/>
            <w:tcBorders>
              <w:top w:val="single" w:sz="2" w:space="0" w:color="auto"/>
              <w:bottom w:val="single" w:sz="2" w:space="0" w:color="auto"/>
              <w:right w:val="single" w:sz="2" w:space="0" w:color="auto"/>
            </w:tcBorders>
            <w:vAlign w:val="center"/>
          </w:tcPr>
          <w:p w14:paraId="7002052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3b.</w:t>
            </w:r>
          </w:p>
        </w:tc>
        <w:tc>
          <w:tcPr>
            <w:tcW w:w="5257" w:type="dxa"/>
            <w:tcBorders>
              <w:top w:val="single" w:sz="2" w:space="0" w:color="auto"/>
              <w:left w:val="single" w:sz="2" w:space="0" w:color="auto"/>
              <w:bottom w:val="single" w:sz="2" w:space="0" w:color="auto"/>
              <w:right w:val="single" w:sz="2" w:space="0" w:color="auto"/>
            </w:tcBorders>
            <w:vAlign w:val="center"/>
          </w:tcPr>
          <w:p w14:paraId="188C9AE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non-modified expulsions</w:t>
            </w:r>
          </w:p>
        </w:tc>
        <w:tc>
          <w:tcPr>
            <w:tcW w:w="1989" w:type="dxa"/>
            <w:tcBorders>
              <w:top w:val="single" w:sz="2" w:space="0" w:color="auto"/>
              <w:left w:val="single" w:sz="2" w:space="0" w:color="auto"/>
              <w:bottom w:val="single" w:sz="2" w:space="0" w:color="auto"/>
              <w:right w:val="single" w:sz="2" w:space="0" w:color="auto"/>
            </w:tcBorders>
            <w:vAlign w:val="center"/>
          </w:tcPr>
          <w:p w14:paraId="651FAC4B"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Data missing.</w:t>
            </w:r>
          </w:p>
        </w:tc>
        <w:tc>
          <w:tcPr>
            <w:tcW w:w="1528" w:type="dxa"/>
            <w:tcBorders>
              <w:top w:val="single" w:sz="2" w:space="0" w:color="auto"/>
              <w:left w:val="single" w:sz="2" w:space="0" w:color="auto"/>
              <w:bottom w:val="single" w:sz="2" w:space="0" w:color="auto"/>
            </w:tcBorders>
            <w:vAlign w:val="center"/>
          </w:tcPr>
          <w:p w14:paraId="0B219650" w14:textId="77777777" w:rsidR="00CD3D0A" w:rsidRDefault="00CD3D0A">
            <w:pPr>
              <w:tabs>
                <w:tab w:val="decimal" w:pos="828"/>
              </w:tabs>
              <w:spacing w:before="60" w:after="60"/>
              <w:jc w:val="left"/>
              <w:rPr>
                <w:rFonts w:ascii="Arial" w:hAnsi="Arial" w:cs="Arial"/>
                <w:sz w:val="18"/>
                <w:szCs w:val="18"/>
              </w:rPr>
            </w:pPr>
          </w:p>
        </w:tc>
      </w:tr>
      <w:tr w:rsidR="00CD3D0A" w14:paraId="28868C0A" w14:textId="77777777">
        <w:tc>
          <w:tcPr>
            <w:tcW w:w="802" w:type="dxa"/>
            <w:tcBorders>
              <w:top w:val="single" w:sz="2" w:space="0" w:color="auto"/>
              <w:bottom w:val="single" w:sz="12" w:space="0" w:color="auto"/>
            </w:tcBorders>
            <w:vAlign w:val="center"/>
          </w:tcPr>
          <w:p w14:paraId="0E061073" w14:textId="77777777" w:rsidR="00CD3D0A" w:rsidRDefault="00CD3D0A">
            <w:pPr>
              <w:tabs>
                <w:tab w:val="left" w:pos="1080"/>
              </w:tabs>
              <w:spacing w:before="60" w:after="60"/>
              <w:jc w:val="left"/>
              <w:rPr>
                <w:rFonts w:ascii="Arial" w:hAnsi="Arial" w:cs="Arial"/>
                <w:sz w:val="18"/>
                <w:szCs w:val="18"/>
              </w:rPr>
            </w:pPr>
          </w:p>
        </w:tc>
        <w:tc>
          <w:tcPr>
            <w:tcW w:w="5257" w:type="dxa"/>
            <w:tcBorders>
              <w:top w:val="single" w:sz="2" w:space="0" w:color="auto"/>
              <w:left w:val="nil"/>
              <w:bottom w:val="single" w:sz="12" w:space="0" w:color="auto"/>
              <w:right w:val="single" w:sz="2" w:space="0" w:color="auto"/>
            </w:tcBorders>
            <w:vAlign w:val="center"/>
          </w:tcPr>
          <w:p w14:paraId="19B1C3C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53AF6A86"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30</w:t>
            </w:r>
          </w:p>
        </w:tc>
        <w:tc>
          <w:tcPr>
            <w:tcW w:w="1528" w:type="dxa"/>
            <w:tcBorders>
              <w:top w:val="single" w:sz="2" w:space="0" w:color="auto"/>
              <w:left w:val="single" w:sz="2" w:space="0" w:color="auto"/>
              <w:bottom w:val="single" w:sz="12" w:space="0" w:color="auto"/>
            </w:tcBorders>
            <w:vAlign w:val="center"/>
          </w:tcPr>
          <w:p w14:paraId="0B96855A"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36</w:t>
            </w:r>
          </w:p>
        </w:tc>
      </w:tr>
    </w:tbl>
    <w:p w14:paraId="4CB713E7" w14:textId="77777777" w:rsidR="00CD3D0A" w:rsidRDefault="00CD3D0A">
      <w:pPr>
        <w:tabs>
          <w:tab w:val="left" w:pos="1080"/>
        </w:tabs>
        <w:rPr>
          <w:rFonts w:ascii="Arial" w:hAnsi="Arial" w:cs="Arial"/>
          <w:sz w:val="20"/>
        </w:rPr>
      </w:pPr>
    </w:p>
    <w:p w14:paraId="26836E92" w14:textId="77777777" w:rsidR="00CD3D0A" w:rsidRDefault="00CD3D0A">
      <w:pPr>
        <w:tabs>
          <w:tab w:val="left" w:pos="1080"/>
        </w:tabs>
        <w:rPr>
          <w:rFonts w:ascii="Arial" w:hAnsi="Arial" w:cs="Arial"/>
          <w:b/>
          <w:sz w:val="20"/>
        </w:rPr>
      </w:pPr>
      <w:r>
        <w:rPr>
          <w:rFonts w:ascii="Arial" w:hAnsi="Arial" w:cs="Arial"/>
          <w:b/>
          <w:sz w:val="20"/>
        </w:rPr>
        <w:t>Question 4.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1584"/>
        <w:gridCol w:w="1584"/>
      </w:tblGrid>
      <w:tr w:rsidR="00CD3D0A" w14:paraId="54B92BBC" w14:textId="77777777">
        <w:tc>
          <w:tcPr>
            <w:tcW w:w="828" w:type="dxa"/>
            <w:tcBorders>
              <w:bottom w:val="single" w:sz="12" w:space="0" w:color="auto"/>
            </w:tcBorders>
          </w:tcPr>
          <w:p w14:paraId="1B358EDD"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70B6741F" w14:textId="77777777" w:rsidR="00CD3D0A" w:rsidRDefault="00CD3D0A">
            <w:pPr>
              <w:tabs>
                <w:tab w:val="left" w:pos="1080"/>
              </w:tabs>
              <w:spacing w:before="60" w:after="60"/>
              <w:rPr>
                <w:rFonts w:ascii="Arial" w:hAnsi="Arial" w:cs="Arial"/>
                <w:sz w:val="18"/>
                <w:szCs w:val="18"/>
              </w:rPr>
            </w:pPr>
          </w:p>
        </w:tc>
        <w:tc>
          <w:tcPr>
            <w:tcW w:w="1584" w:type="dxa"/>
            <w:tcBorders>
              <w:bottom w:val="single" w:sz="12" w:space="0" w:color="auto"/>
            </w:tcBorders>
          </w:tcPr>
          <w:p w14:paraId="2291C02D"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84" w:type="dxa"/>
            <w:tcBorders>
              <w:bottom w:val="single" w:sz="12" w:space="0" w:color="auto"/>
            </w:tcBorders>
          </w:tcPr>
          <w:p w14:paraId="4C863C03"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170E6ADC" w14:textId="77777777">
        <w:tc>
          <w:tcPr>
            <w:tcW w:w="828" w:type="dxa"/>
            <w:tcBorders>
              <w:top w:val="single" w:sz="12" w:space="0" w:color="auto"/>
              <w:bottom w:val="single" w:sz="2" w:space="0" w:color="auto"/>
              <w:right w:val="single" w:sz="2" w:space="0" w:color="auto"/>
            </w:tcBorders>
            <w:vAlign w:val="center"/>
          </w:tcPr>
          <w:p w14:paraId="5ECFB3A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4a.</w:t>
            </w:r>
          </w:p>
        </w:tc>
        <w:tc>
          <w:tcPr>
            <w:tcW w:w="5580" w:type="dxa"/>
            <w:tcBorders>
              <w:top w:val="single" w:sz="12" w:space="0" w:color="auto"/>
              <w:left w:val="single" w:sz="2" w:space="0" w:color="auto"/>
              <w:bottom w:val="single" w:sz="2" w:space="0" w:color="auto"/>
              <w:right w:val="single" w:sz="2" w:space="0" w:color="auto"/>
            </w:tcBorders>
            <w:vAlign w:val="center"/>
          </w:tcPr>
          <w:p w14:paraId="612CA84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disabled students</w:t>
            </w:r>
          </w:p>
        </w:tc>
        <w:tc>
          <w:tcPr>
            <w:tcW w:w="1584" w:type="dxa"/>
            <w:tcBorders>
              <w:top w:val="single" w:sz="12" w:space="0" w:color="auto"/>
              <w:left w:val="single" w:sz="2" w:space="0" w:color="auto"/>
              <w:bottom w:val="single" w:sz="2" w:space="0" w:color="auto"/>
              <w:right w:val="single" w:sz="2" w:space="0" w:color="auto"/>
            </w:tcBorders>
            <w:vAlign w:val="center"/>
          </w:tcPr>
          <w:p w14:paraId="09414B26"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16</w:t>
            </w:r>
          </w:p>
        </w:tc>
        <w:tc>
          <w:tcPr>
            <w:tcW w:w="1584" w:type="dxa"/>
            <w:tcBorders>
              <w:top w:val="single" w:sz="12" w:space="0" w:color="auto"/>
              <w:left w:val="single" w:sz="2" w:space="0" w:color="auto"/>
              <w:bottom w:val="single" w:sz="2" w:space="0" w:color="auto"/>
            </w:tcBorders>
            <w:vAlign w:val="center"/>
          </w:tcPr>
          <w:p w14:paraId="28EC949F"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24</w:t>
            </w:r>
          </w:p>
        </w:tc>
      </w:tr>
      <w:tr w:rsidR="00CD3D0A" w14:paraId="2DE0B2FF" w14:textId="77777777">
        <w:tc>
          <w:tcPr>
            <w:tcW w:w="828" w:type="dxa"/>
            <w:tcBorders>
              <w:top w:val="single" w:sz="2" w:space="0" w:color="auto"/>
              <w:bottom w:val="single" w:sz="2" w:space="0" w:color="auto"/>
              <w:right w:val="single" w:sz="2" w:space="0" w:color="auto"/>
            </w:tcBorders>
            <w:vAlign w:val="center"/>
          </w:tcPr>
          <w:p w14:paraId="1F263E4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4b.</w:t>
            </w:r>
          </w:p>
        </w:tc>
        <w:tc>
          <w:tcPr>
            <w:tcW w:w="5580" w:type="dxa"/>
            <w:tcBorders>
              <w:top w:val="single" w:sz="2" w:space="0" w:color="auto"/>
              <w:left w:val="single" w:sz="2" w:space="0" w:color="auto"/>
              <w:bottom w:val="single" w:sz="2" w:space="0" w:color="auto"/>
              <w:right w:val="single" w:sz="2" w:space="0" w:color="auto"/>
            </w:tcBorders>
            <w:vAlign w:val="center"/>
          </w:tcPr>
          <w:p w14:paraId="192F36A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nondisabled students</w:t>
            </w:r>
          </w:p>
        </w:tc>
        <w:tc>
          <w:tcPr>
            <w:tcW w:w="1584" w:type="dxa"/>
            <w:tcBorders>
              <w:top w:val="single" w:sz="2" w:space="0" w:color="auto"/>
              <w:left w:val="single" w:sz="2" w:space="0" w:color="auto"/>
              <w:bottom w:val="single" w:sz="2" w:space="0" w:color="auto"/>
              <w:right w:val="single" w:sz="2" w:space="0" w:color="auto"/>
            </w:tcBorders>
            <w:vAlign w:val="center"/>
          </w:tcPr>
          <w:p w14:paraId="434F915C"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50</w:t>
            </w:r>
          </w:p>
        </w:tc>
        <w:tc>
          <w:tcPr>
            <w:tcW w:w="1584" w:type="dxa"/>
            <w:tcBorders>
              <w:top w:val="single" w:sz="2" w:space="0" w:color="auto"/>
              <w:left w:val="single" w:sz="2" w:space="0" w:color="auto"/>
              <w:bottom w:val="single" w:sz="2" w:space="0" w:color="auto"/>
            </w:tcBorders>
            <w:vAlign w:val="center"/>
          </w:tcPr>
          <w:p w14:paraId="5E884C37"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76</w:t>
            </w:r>
          </w:p>
        </w:tc>
      </w:tr>
      <w:tr w:rsidR="00CD3D0A" w14:paraId="48C7C673" w14:textId="77777777">
        <w:tc>
          <w:tcPr>
            <w:tcW w:w="828" w:type="dxa"/>
            <w:tcBorders>
              <w:top w:val="single" w:sz="2" w:space="0" w:color="auto"/>
              <w:bottom w:val="single" w:sz="12" w:space="0" w:color="auto"/>
            </w:tcBorders>
            <w:vAlign w:val="center"/>
          </w:tcPr>
          <w:p w14:paraId="203FB263" w14:textId="77777777" w:rsidR="00CD3D0A" w:rsidRDefault="00CD3D0A">
            <w:pPr>
              <w:tabs>
                <w:tab w:val="left" w:pos="1080"/>
              </w:tabs>
              <w:spacing w:before="60" w:after="60"/>
              <w:jc w:val="left"/>
              <w:rPr>
                <w:rFonts w:ascii="Arial" w:hAnsi="Arial" w:cs="Arial"/>
                <w:sz w:val="18"/>
                <w:szCs w:val="18"/>
              </w:rPr>
            </w:pPr>
          </w:p>
        </w:tc>
        <w:tc>
          <w:tcPr>
            <w:tcW w:w="5580" w:type="dxa"/>
            <w:tcBorders>
              <w:top w:val="single" w:sz="2" w:space="0" w:color="auto"/>
              <w:left w:val="nil"/>
              <w:bottom w:val="single" w:sz="12" w:space="0" w:color="auto"/>
              <w:right w:val="single" w:sz="2" w:space="0" w:color="auto"/>
            </w:tcBorders>
            <w:vAlign w:val="center"/>
          </w:tcPr>
          <w:p w14:paraId="46AB39F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584" w:type="dxa"/>
            <w:tcBorders>
              <w:top w:val="single" w:sz="2" w:space="0" w:color="auto"/>
              <w:left w:val="single" w:sz="2" w:space="0" w:color="auto"/>
              <w:bottom w:val="single" w:sz="12" w:space="0" w:color="auto"/>
              <w:right w:val="single" w:sz="2" w:space="0" w:color="auto"/>
            </w:tcBorders>
            <w:vAlign w:val="center"/>
          </w:tcPr>
          <w:p w14:paraId="31DB5C79"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66</w:t>
            </w:r>
          </w:p>
        </w:tc>
        <w:tc>
          <w:tcPr>
            <w:tcW w:w="1584" w:type="dxa"/>
            <w:tcBorders>
              <w:top w:val="single" w:sz="2" w:space="0" w:color="auto"/>
              <w:left w:val="single" w:sz="2" w:space="0" w:color="auto"/>
              <w:bottom w:val="single" w:sz="12" w:space="0" w:color="auto"/>
            </w:tcBorders>
            <w:vAlign w:val="center"/>
          </w:tcPr>
          <w:p w14:paraId="47775A16"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bl>
    <w:p w14:paraId="3314F60E" w14:textId="77777777" w:rsidR="00CD3D0A" w:rsidRDefault="00CD3D0A">
      <w:pPr>
        <w:tabs>
          <w:tab w:val="left" w:pos="1080"/>
        </w:tabs>
        <w:rPr>
          <w:rFonts w:ascii="Arial" w:hAnsi="Arial" w:cs="Arial"/>
          <w:sz w:val="20"/>
        </w:rPr>
      </w:pPr>
    </w:p>
    <w:p w14:paraId="46304D7A" w14:textId="77777777" w:rsidR="00CD3D0A" w:rsidRDefault="00CD3D0A">
      <w:pPr>
        <w:tabs>
          <w:tab w:val="left" w:pos="1080"/>
        </w:tabs>
        <w:rPr>
          <w:rFonts w:ascii="Arial" w:hAnsi="Arial" w:cs="Arial"/>
          <w:b/>
          <w:sz w:val="20"/>
        </w:rPr>
      </w:pPr>
      <w:r>
        <w:rPr>
          <w:rFonts w:ascii="Arial" w:hAnsi="Arial" w:cs="Arial"/>
          <w:b/>
          <w:sz w:val="20"/>
        </w:rPr>
        <w:t xml:space="preserve">Question 7.  </w:t>
      </w:r>
      <w:r>
        <w:rPr>
          <w:rFonts w:ascii="Arial" w:hAnsi="Arial" w:cs="Arial"/>
          <w:b/>
          <w:i/>
          <w:sz w:val="20"/>
        </w:rPr>
        <w:t>GFSA</w:t>
      </w:r>
      <w:r>
        <w:rPr>
          <w:rFonts w:ascii="Arial" w:hAnsi="Arial" w:cs="Arial"/>
          <w:b/>
          <w:sz w:val="20"/>
        </w:rPr>
        <w:t xml:space="preserve"> Submission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7164"/>
        <w:gridCol w:w="1584"/>
      </w:tblGrid>
      <w:tr w:rsidR="00CD3D0A" w14:paraId="798F0836" w14:textId="77777777">
        <w:tc>
          <w:tcPr>
            <w:tcW w:w="828" w:type="dxa"/>
            <w:tcBorders>
              <w:bottom w:val="single" w:sz="12" w:space="0" w:color="auto"/>
            </w:tcBorders>
          </w:tcPr>
          <w:p w14:paraId="46192BB8" w14:textId="77777777" w:rsidR="00CD3D0A" w:rsidRDefault="00CD3D0A">
            <w:pPr>
              <w:tabs>
                <w:tab w:val="left" w:pos="1080"/>
              </w:tabs>
              <w:spacing w:before="60" w:after="60"/>
              <w:rPr>
                <w:rFonts w:ascii="Arial" w:hAnsi="Arial" w:cs="Arial"/>
                <w:sz w:val="18"/>
                <w:szCs w:val="18"/>
              </w:rPr>
            </w:pPr>
          </w:p>
        </w:tc>
        <w:tc>
          <w:tcPr>
            <w:tcW w:w="7164" w:type="dxa"/>
            <w:tcBorders>
              <w:bottom w:val="single" w:sz="12" w:space="0" w:color="auto"/>
            </w:tcBorders>
          </w:tcPr>
          <w:p w14:paraId="4EAF08FC" w14:textId="77777777" w:rsidR="00CD3D0A" w:rsidRDefault="00CD3D0A">
            <w:pPr>
              <w:tabs>
                <w:tab w:val="left" w:pos="1080"/>
              </w:tabs>
              <w:spacing w:before="60" w:after="60"/>
              <w:jc w:val="center"/>
              <w:rPr>
                <w:rFonts w:ascii="Arial" w:hAnsi="Arial" w:cs="Arial"/>
                <w:sz w:val="18"/>
                <w:szCs w:val="18"/>
              </w:rPr>
            </w:pPr>
          </w:p>
        </w:tc>
        <w:tc>
          <w:tcPr>
            <w:tcW w:w="1584" w:type="dxa"/>
            <w:tcBorders>
              <w:bottom w:val="single" w:sz="12" w:space="0" w:color="auto"/>
            </w:tcBorders>
          </w:tcPr>
          <w:p w14:paraId="2BF88EE7"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4B6C36A5" w14:textId="77777777">
        <w:tc>
          <w:tcPr>
            <w:tcW w:w="828" w:type="dxa"/>
            <w:tcBorders>
              <w:top w:val="single" w:sz="12" w:space="0" w:color="auto"/>
              <w:bottom w:val="single" w:sz="2" w:space="0" w:color="auto"/>
              <w:right w:val="single" w:sz="2" w:space="0" w:color="auto"/>
            </w:tcBorders>
            <w:vAlign w:val="center"/>
          </w:tcPr>
          <w:p w14:paraId="7F3AE6B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7a.</w:t>
            </w:r>
          </w:p>
        </w:tc>
        <w:tc>
          <w:tcPr>
            <w:tcW w:w="7164" w:type="dxa"/>
            <w:tcBorders>
              <w:top w:val="single" w:sz="12" w:space="0" w:color="auto"/>
              <w:left w:val="single" w:sz="2" w:space="0" w:color="auto"/>
              <w:bottom w:val="single" w:sz="2" w:space="0" w:color="auto"/>
              <w:right w:val="single" w:sz="2" w:space="0" w:color="auto"/>
            </w:tcBorders>
            <w:vAlign w:val="center"/>
          </w:tcPr>
          <w:p w14:paraId="11B1F84A"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LEAs that submitted a </w:t>
            </w:r>
            <w:r>
              <w:rPr>
                <w:rFonts w:ascii="Arial" w:hAnsi="Arial" w:cs="Arial"/>
                <w:i/>
                <w:sz w:val="18"/>
                <w:szCs w:val="18"/>
              </w:rPr>
              <w:t>GFSA</w:t>
            </w:r>
            <w:r>
              <w:rPr>
                <w:rFonts w:ascii="Arial" w:hAnsi="Arial" w:cs="Arial"/>
                <w:sz w:val="18"/>
                <w:szCs w:val="18"/>
              </w:rPr>
              <w:t xml:space="preserve"> report to the state</w:t>
            </w:r>
          </w:p>
        </w:tc>
        <w:tc>
          <w:tcPr>
            <w:tcW w:w="1584" w:type="dxa"/>
            <w:tcBorders>
              <w:top w:val="single" w:sz="12" w:space="0" w:color="auto"/>
              <w:left w:val="single" w:sz="2" w:space="0" w:color="auto"/>
              <w:bottom w:val="single" w:sz="2" w:space="0" w:color="auto"/>
            </w:tcBorders>
            <w:vAlign w:val="center"/>
          </w:tcPr>
          <w:p w14:paraId="738EE175"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1F3491C8" w14:textId="77777777">
        <w:tc>
          <w:tcPr>
            <w:tcW w:w="828" w:type="dxa"/>
            <w:tcBorders>
              <w:top w:val="single" w:sz="2" w:space="0" w:color="auto"/>
              <w:bottom w:val="single" w:sz="2" w:space="0" w:color="auto"/>
              <w:right w:val="single" w:sz="2" w:space="0" w:color="auto"/>
            </w:tcBorders>
            <w:vAlign w:val="center"/>
          </w:tcPr>
          <w:p w14:paraId="11793C9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7b.</w:t>
            </w:r>
          </w:p>
        </w:tc>
        <w:tc>
          <w:tcPr>
            <w:tcW w:w="7164" w:type="dxa"/>
            <w:tcBorders>
              <w:top w:val="single" w:sz="2" w:space="0" w:color="auto"/>
              <w:left w:val="single" w:sz="2" w:space="0" w:color="auto"/>
              <w:bottom w:val="single" w:sz="2" w:space="0" w:color="auto"/>
              <w:right w:val="single" w:sz="2" w:space="0" w:color="auto"/>
            </w:tcBorders>
            <w:vAlign w:val="center"/>
          </w:tcPr>
          <w:p w14:paraId="731584B4"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schools that submitted </w:t>
            </w:r>
            <w:r>
              <w:rPr>
                <w:rFonts w:ascii="Arial" w:hAnsi="Arial" w:cs="Arial"/>
                <w:i/>
                <w:sz w:val="18"/>
                <w:szCs w:val="18"/>
              </w:rPr>
              <w:t>GFSA</w:t>
            </w:r>
            <w:r>
              <w:rPr>
                <w:rFonts w:ascii="Arial" w:hAnsi="Arial" w:cs="Arial"/>
                <w:sz w:val="18"/>
                <w:szCs w:val="18"/>
              </w:rPr>
              <w:t xml:space="preserve"> data to their LEAs</w:t>
            </w:r>
          </w:p>
        </w:tc>
        <w:tc>
          <w:tcPr>
            <w:tcW w:w="1584" w:type="dxa"/>
            <w:tcBorders>
              <w:top w:val="single" w:sz="2" w:space="0" w:color="auto"/>
              <w:left w:val="single" w:sz="2" w:space="0" w:color="auto"/>
              <w:bottom w:val="single" w:sz="2" w:space="0" w:color="auto"/>
            </w:tcBorders>
            <w:vAlign w:val="center"/>
          </w:tcPr>
          <w:p w14:paraId="1B90DB2A"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5AB0171B" w14:textId="77777777">
        <w:tc>
          <w:tcPr>
            <w:tcW w:w="828" w:type="dxa"/>
            <w:tcBorders>
              <w:top w:val="single" w:sz="2" w:space="0" w:color="auto"/>
              <w:bottom w:val="single" w:sz="12" w:space="0" w:color="auto"/>
              <w:right w:val="single" w:sz="2" w:space="0" w:color="auto"/>
            </w:tcBorders>
            <w:vAlign w:val="center"/>
          </w:tcPr>
          <w:p w14:paraId="3EC96FF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7c.</w:t>
            </w:r>
          </w:p>
        </w:tc>
        <w:tc>
          <w:tcPr>
            <w:tcW w:w="7164" w:type="dxa"/>
            <w:tcBorders>
              <w:top w:val="single" w:sz="2" w:space="0" w:color="auto"/>
              <w:left w:val="single" w:sz="2" w:space="0" w:color="auto"/>
              <w:bottom w:val="single" w:sz="12" w:space="0" w:color="auto"/>
              <w:right w:val="single" w:sz="2" w:space="0" w:color="auto"/>
            </w:tcBorders>
            <w:vAlign w:val="center"/>
          </w:tcPr>
          <w:p w14:paraId="50D9F794"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Percentage of LEAs that reported students for a firearm offense</w:t>
            </w:r>
          </w:p>
        </w:tc>
        <w:tc>
          <w:tcPr>
            <w:tcW w:w="1584" w:type="dxa"/>
            <w:tcBorders>
              <w:top w:val="single" w:sz="2" w:space="0" w:color="auto"/>
              <w:left w:val="single" w:sz="2" w:space="0" w:color="auto"/>
              <w:bottom w:val="single" w:sz="12" w:space="0" w:color="auto"/>
            </w:tcBorders>
            <w:vAlign w:val="center"/>
          </w:tcPr>
          <w:p w14:paraId="54FBCB38"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68</w:t>
            </w:r>
          </w:p>
        </w:tc>
      </w:tr>
    </w:tbl>
    <w:p w14:paraId="30735900" w14:textId="77777777" w:rsidR="00CD3D0A" w:rsidRDefault="00CD3D0A">
      <w:pPr>
        <w:tabs>
          <w:tab w:val="left" w:pos="1080"/>
        </w:tabs>
        <w:rPr>
          <w:rFonts w:ascii="Arial" w:hAnsi="Arial" w:cs="Arial"/>
          <w:sz w:val="20"/>
        </w:rPr>
      </w:pPr>
    </w:p>
    <w:p w14:paraId="542A27F2" w14:textId="77777777" w:rsidR="00CD3D0A" w:rsidRDefault="00CD3D0A">
      <w:pPr>
        <w:tabs>
          <w:tab w:val="left" w:pos="1080"/>
        </w:tabs>
        <w:rPr>
          <w:rFonts w:ascii="Arial" w:hAnsi="Arial" w:cs="Arial"/>
          <w:sz w:val="20"/>
        </w:rPr>
      </w:pPr>
    </w:p>
    <w:p w14:paraId="704B4BAC" w14:textId="77777777" w:rsidR="00CD3D0A" w:rsidRDefault="00CD3D0A">
      <w:pPr>
        <w:tabs>
          <w:tab w:val="left" w:pos="1080"/>
        </w:tabs>
        <w:rPr>
          <w:rFonts w:ascii="Arial" w:hAnsi="Arial" w:cs="Arial"/>
          <w:sz w:val="20"/>
        </w:rPr>
      </w:pPr>
      <w:r>
        <w:rPr>
          <w:rFonts w:ascii="Arial" w:hAnsi="Arial" w:cs="Arial"/>
          <w:sz w:val="20"/>
        </w:rPr>
        <w:br w:type="page"/>
      </w:r>
    </w:p>
    <w:p w14:paraId="13A300BF" w14:textId="77777777" w:rsidR="00CD3D0A" w:rsidRDefault="00CD3D0A">
      <w:pPr>
        <w:pBdr>
          <w:top w:val="single" w:sz="18" w:space="1" w:color="auto"/>
          <w:bottom w:val="single" w:sz="18" w:space="1" w:color="auto"/>
        </w:pBdr>
        <w:tabs>
          <w:tab w:val="left" w:pos="1080"/>
        </w:tabs>
        <w:rPr>
          <w:rFonts w:ascii="Arial" w:hAnsi="Arial" w:cs="Arial"/>
          <w:b/>
          <w:sz w:val="28"/>
          <w:szCs w:val="28"/>
        </w:rPr>
      </w:pPr>
      <w:smartTag w:uri="urn:schemas-microsoft-com:office:smarttags" w:element="State">
        <w:smartTag w:uri="urn:schemas-microsoft-com:office:smarttags" w:element="place">
          <w:r>
            <w:rPr>
              <w:rFonts w:ascii="Arial" w:hAnsi="Arial" w:cs="Arial"/>
              <w:b/>
              <w:noProof/>
              <w:sz w:val="28"/>
              <w:szCs w:val="28"/>
            </w:rPr>
            <w:t>Utah</w:t>
          </w:r>
        </w:smartTag>
      </w:smartTag>
      <w:r>
        <w:rPr>
          <w:rFonts w:ascii="Arial" w:hAnsi="Arial" w:cs="Arial"/>
          <w:b/>
          <w:sz w:val="28"/>
          <w:szCs w:val="28"/>
        </w:rPr>
        <w:t xml:space="preserve"> (continued)</w:t>
      </w:r>
    </w:p>
    <w:p w14:paraId="6F604B38" w14:textId="77777777" w:rsidR="00CD3D0A" w:rsidRDefault="00CD3D0A">
      <w:pPr>
        <w:tabs>
          <w:tab w:val="left" w:pos="1080"/>
        </w:tabs>
        <w:rPr>
          <w:rFonts w:ascii="Arial" w:hAnsi="Arial" w:cs="Arial"/>
          <w:sz w:val="20"/>
        </w:rPr>
      </w:pPr>
    </w:p>
    <w:p w14:paraId="5C328726" w14:textId="77777777" w:rsidR="00CD3D0A" w:rsidRDefault="00CD3D0A">
      <w:pPr>
        <w:pBdr>
          <w:bottom w:val="single" w:sz="8" w:space="1" w:color="auto"/>
        </w:pBdr>
        <w:tabs>
          <w:tab w:val="left" w:pos="1260"/>
        </w:tabs>
        <w:rPr>
          <w:rFonts w:ascii="Arial" w:hAnsi="Arial" w:cs="Arial"/>
          <w:b/>
          <w:sz w:val="20"/>
        </w:rPr>
      </w:pPr>
      <w:r>
        <w:rPr>
          <w:rFonts w:ascii="Arial" w:hAnsi="Arial" w:cs="Arial"/>
          <w:b/>
          <w:sz w:val="20"/>
        </w:rPr>
        <w:t>Question 8.  Data Quality</w:t>
      </w:r>
    </w:p>
    <w:p w14:paraId="1977948C" w14:textId="77777777" w:rsidR="00CD3D0A" w:rsidRDefault="00CD3D0A">
      <w:pPr>
        <w:pBdr>
          <w:bottom w:val="single" w:sz="8" w:space="1" w:color="auto"/>
        </w:pBdr>
        <w:tabs>
          <w:tab w:val="left" w:pos="1260"/>
        </w:tabs>
        <w:rPr>
          <w:rFonts w:ascii="Arial" w:hAnsi="Arial" w:cs="Arial"/>
          <w:b/>
          <w:sz w:val="20"/>
        </w:rPr>
      </w:pPr>
    </w:p>
    <w:p w14:paraId="1B8A8D3D" w14:textId="77777777" w:rsidR="00CD3D0A" w:rsidRDefault="00CD3D0A">
      <w:pPr>
        <w:pBdr>
          <w:bottom w:val="single" w:sz="8" w:space="1" w:color="auto"/>
        </w:pBdr>
        <w:tabs>
          <w:tab w:val="left" w:pos="1260"/>
        </w:tabs>
        <w:rPr>
          <w:rFonts w:ascii="Arial" w:hAnsi="Arial" w:cs="Arial"/>
          <w:sz w:val="20"/>
        </w:rPr>
      </w:pPr>
      <w:r>
        <w:rPr>
          <w:rFonts w:ascii="Arial" w:hAnsi="Arial" w:cs="Arial"/>
          <w:sz w:val="20"/>
        </w:rPr>
        <w:t>Information that explains any circumstances affecting the quality of data submitted.</w:t>
      </w:r>
    </w:p>
    <w:p w14:paraId="2D59107D" w14:textId="77777777" w:rsidR="00CD3D0A" w:rsidRDefault="00CD3D0A">
      <w:pPr>
        <w:tabs>
          <w:tab w:val="left" w:pos="1260"/>
        </w:tabs>
        <w:jc w:val="left"/>
        <w:rPr>
          <w:rFonts w:ascii="Arial" w:hAnsi="Arial" w:cs="Arial"/>
          <w:sz w:val="20"/>
        </w:rPr>
      </w:pPr>
      <w:r>
        <w:rPr>
          <w:rFonts w:ascii="Arial" w:hAnsi="Arial" w:cs="Arial"/>
          <w:sz w:val="20"/>
        </w:rPr>
        <w:t>None.</w:t>
      </w:r>
    </w:p>
    <w:p w14:paraId="4CDA4F25" w14:textId="77777777" w:rsidR="00CD3D0A" w:rsidRDefault="00CD3D0A">
      <w:pPr>
        <w:tabs>
          <w:tab w:val="left" w:pos="1260"/>
        </w:tabs>
        <w:jc w:val="left"/>
        <w:rPr>
          <w:rFonts w:ascii="Arial" w:hAnsi="Arial" w:cs="Arial"/>
          <w:sz w:val="20"/>
        </w:rPr>
      </w:pPr>
    </w:p>
    <w:p w14:paraId="6E1B2012" w14:textId="77777777" w:rsidR="00CD3D0A" w:rsidRDefault="00CD3D0A">
      <w:pPr>
        <w:tabs>
          <w:tab w:val="left" w:pos="1260"/>
        </w:tabs>
        <w:jc w:val="left"/>
        <w:rPr>
          <w:rFonts w:ascii="Arial" w:hAnsi="Arial" w:cs="Arial"/>
          <w:sz w:val="20"/>
        </w:rPr>
      </w:pPr>
    </w:p>
    <w:p w14:paraId="21AA4661" w14:textId="77777777" w:rsidR="00CD3D0A" w:rsidRDefault="00CD3D0A">
      <w:pPr>
        <w:tabs>
          <w:tab w:val="left" w:pos="1080"/>
        </w:tabs>
        <w:rPr>
          <w:rFonts w:ascii="Arial" w:hAnsi="Arial" w:cs="Arial"/>
          <w:b/>
          <w:sz w:val="20"/>
        </w:rPr>
      </w:pPr>
      <w:r>
        <w:rPr>
          <w:rFonts w:ascii="Arial" w:hAnsi="Arial" w:cs="Arial"/>
          <w:b/>
          <w:sz w:val="20"/>
        </w:rPr>
        <w:t xml:space="preserve">Question 9.  </w:t>
      </w:r>
      <w:r>
        <w:rPr>
          <w:rFonts w:ascii="Arial" w:hAnsi="Arial" w:cs="Arial"/>
          <w:b/>
          <w:i/>
          <w:sz w:val="20"/>
        </w:rPr>
        <w:t>GFSA</w:t>
      </w:r>
      <w:r>
        <w:rPr>
          <w:rFonts w:ascii="Arial" w:hAnsi="Arial" w:cs="Arial"/>
          <w:b/>
          <w:sz w:val="20"/>
        </w:rPr>
        <w:t>–related State Law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6B5A1E55" w14:textId="77777777">
        <w:tc>
          <w:tcPr>
            <w:tcW w:w="828" w:type="dxa"/>
            <w:tcBorders>
              <w:bottom w:val="single" w:sz="12" w:space="0" w:color="auto"/>
            </w:tcBorders>
          </w:tcPr>
          <w:p w14:paraId="1C5ACA30"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620B49D5"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661C6BA2"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668FA4F5" w14:textId="77777777">
        <w:tc>
          <w:tcPr>
            <w:tcW w:w="828" w:type="dxa"/>
            <w:tcBorders>
              <w:top w:val="single" w:sz="12" w:space="0" w:color="auto"/>
              <w:bottom w:val="single" w:sz="12" w:space="0" w:color="auto"/>
              <w:right w:val="single" w:sz="2" w:space="0" w:color="auto"/>
            </w:tcBorders>
            <w:vAlign w:val="center"/>
          </w:tcPr>
          <w:p w14:paraId="7B4AA61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9.</w:t>
            </w:r>
          </w:p>
        </w:tc>
        <w:tc>
          <w:tcPr>
            <w:tcW w:w="5580" w:type="dxa"/>
            <w:tcBorders>
              <w:top w:val="single" w:sz="12" w:space="0" w:color="auto"/>
              <w:left w:val="single" w:sz="2" w:space="0" w:color="auto"/>
              <w:bottom w:val="single" w:sz="12" w:space="0" w:color="auto"/>
              <w:right w:val="single" w:sz="2" w:space="0" w:color="auto"/>
            </w:tcBorders>
            <w:vAlign w:val="center"/>
          </w:tcPr>
          <w:p w14:paraId="79D2293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Has your state law related to the </w:t>
            </w:r>
            <w:r>
              <w:rPr>
                <w:rFonts w:ascii="Arial" w:hAnsi="Arial" w:cs="Arial"/>
                <w:i/>
                <w:sz w:val="18"/>
                <w:szCs w:val="18"/>
              </w:rPr>
              <w:t>GFSA</w:t>
            </w:r>
            <w:r>
              <w:rPr>
                <w:rFonts w:ascii="Arial" w:hAnsi="Arial" w:cs="Arial"/>
                <w:sz w:val="18"/>
                <w:szCs w:val="18"/>
              </w:rPr>
              <w:t xml:space="preserve"> changed in the past 12 months?</w:t>
            </w:r>
          </w:p>
        </w:tc>
        <w:tc>
          <w:tcPr>
            <w:tcW w:w="3168" w:type="dxa"/>
            <w:tcBorders>
              <w:top w:val="single" w:sz="12" w:space="0" w:color="auto"/>
              <w:left w:val="single" w:sz="2" w:space="0" w:color="auto"/>
              <w:bottom w:val="single" w:sz="12" w:space="0" w:color="auto"/>
            </w:tcBorders>
            <w:vAlign w:val="center"/>
          </w:tcPr>
          <w:p w14:paraId="0E8384F0"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2FB82691" w14:textId="77777777" w:rsidR="00CD3D0A" w:rsidRDefault="00CD3D0A">
      <w:pPr>
        <w:tabs>
          <w:tab w:val="left" w:pos="1080"/>
        </w:tabs>
        <w:rPr>
          <w:rFonts w:ascii="Arial" w:hAnsi="Arial" w:cs="Arial"/>
          <w:sz w:val="20"/>
        </w:rPr>
      </w:pPr>
    </w:p>
    <w:p w14:paraId="46AC612A" w14:textId="77777777" w:rsidR="00CD3D0A" w:rsidRDefault="00CD3D0A">
      <w:pPr>
        <w:tabs>
          <w:tab w:val="left" w:pos="1080"/>
        </w:tabs>
        <w:rPr>
          <w:rFonts w:ascii="Arial" w:hAnsi="Arial" w:cs="Arial"/>
          <w:b/>
          <w:sz w:val="20"/>
        </w:rPr>
      </w:pPr>
      <w:r>
        <w:rPr>
          <w:rFonts w:ascii="Arial" w:hAnsi="Arial" w:cs="Arial"/>
          <w:b/>
          <w:sz w:val="20"/>
        </w:rPr>
        <w:t>Question 10.  Alternative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29E4B3F9" w14:textId="77777777">
        <w:tc>
          <w:tcPr>
            <w:tcW w:w="828" w:type="dxa"/>
            <w:tcBorders>
              <w:bottom w:val="single" w:sz="12" w:space="0" w:color="auto"/>
            </w:tcBorders>
          </w:tcPr>
          <w:p w14:paraId="5E1875F4"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6B71E87B"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0BF0A488"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66319FD1" w14:textId="77777777">
        <w:tc>
          <w:tcPr>
            <w:tcW w:w="828" w:type="dxa"/>
            <w:tcBorders>
              <w:top w:val="single" w:sz="12" w:space="0" w:color="auto"/>
              <w:bottom w:val="single" w:sz="2" w:space="0" w:color="auto"/>
              <w:right w:val="single" w:sz="2" w:space="0" w:color="auto"/>
            </w:tcBorders>
            <w:vAlign w:val="center"/>
          </w:tcPr>
          <w:p w14:paraId="45D924A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10a.</w:t>
            </w:r>
          </w:p>
        </w:tc>
        <w:tc>
          <w:tcPr>
            <w:tcW w:w="5580" w:type="dxa"/>
            <w:tcBorders>
              <w:top w:val="single" w:sz="12" w:space="0" w:color="auto"/>
              <w:left w:val="single" w:sz="2" w:space="0" w:color="auto"/>
              <w:bottom w:val="single" w:sz="2" w:space="0" w:color="auto"/>
              <w:right w:val="single" w:sz="2" w:space="0" w:color="auto"/>
            </w:tcBorders>
            <w:vAlign w:val="center"/>
          </w:tcPr>
          <w:p w14:paraId="365F382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How does your state law address the need for providing educational services in an alternative setting to students expelled from their regular school setting?</w:t>
            </w:r>
          </w:p>
        </w:tc>
        <w:tc>
          <w:tcPr>
            <w:tcW w:w="3168" w:type="dxa"/>
            <w:tcBorders>
              <w:top w:val="single" w:sz="12" w:space="0" w:color="auto"/>
              <w:left w:val="single" w:sz="2" w:space="0" w:color="auto"/>
              <w:bottom w:val="single" w:sz="2" w:space="0" w:color="auto"/>
            </w:tcBorders>
            <w:vAlign w:val="center"/>
          </w:tcPr>
          <w:p w14:paraId="7DF97605" w14:textId="77777777" w:rsidR="00CD3D0A" w:rsidRDefault="00CD3D0A">
            <w:pPr>
              <w:spacing w:before="60" w:after="60"/>
              <w:jc w:val="left"/>
              <w:rPr>
                <w:rFonts w:ascii="Arial" w:hAnsi="Arial" w:cs="Arial"/>
                <w:sz w:val="18"/>
                <w:szCs w:val="18"/>
              </w:rPr>
            </w:pPr>
            <w:r>
              <w:rPr>
                <w:rFonts w:ascii="Arial" w:hAnsi="Arial" w:cs="Arial"/>
                <w:noProof/>
                <w:sz w:val="18"/>
                <w:szCs w:val="18"/>
              </w:rPr>
              <w:t>State law encourages LEAs to provide educational services to expelled students in an alternative setting.</w:t>
            </w:r>
          </w:p>
        </w:tc>
      </w:tr>
      <w:tr w:rsidR="00CD3D0A" w14:paraId="62EAD4D6" w14:textId="77777777">
        <w:tc>
          <w:tcPr>
            <w:tcW w:w="828" w:type="dxa"/>
            <w:tcBorders>
              <w:top w:val="single" w:sz="2" w:space="0" w:color="auto"/>
              <w:bottom w:val="single" w:sz="12" w:space="0" w:color="auto"/>
              <w:right w:val="single" w:sz="2" w:space="0" w:color="auto"/>
            </w:tcBorders>
            <w:vAlign w:val="center"/>
          </w:tcPr>
          <w:p w14:paraId="18CCF47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10b.</w:t>
            </w:r>
          </w:p>
        </w:tc>
        <w:tc>
          <w:tcPr>
            <w:tcW w:w="5580" w:type="dxa"/>
            <w:tcBorders>
              <w:top w:val="single" w:sz="2" w:space="0" w:color="auto"/>
              <w:left w:val="single" w:sz="2" w:space="0" w:color="auto"/>
              <w:bottom w:val="single" w:sz="12" w:space="0" w:color="auto"/>
              <w:right w:val="single" w:sz="2" w:space="0" w:color="auto"/>
            </w:tcBorders>
            <w:vAlign w:val="center"/>
          </w:tcPr>
          <w:p w14:paraId="09CB1D0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Are any state funds used to support the implementation of educational services in alternative settings as it relates to students who have been expelled under the </w:t>
            </w:r>
            <w:r>
              <w:rPr>
                <w:rFonts w:ascii="Arial" w:hAnsi="Arial" w:cs="Arial"/>
                <w:i/>
                <w:sz w:val="18"/>
                <w:szCs w:val="18"/>
              </w:rPr>
              <w:t>GFSA</w:t>
            </w:r>
            <w:r>
              <w:rPr>
                <w:rFonts w:ascii="Arial" w:hAnsi="Arial" w:cs="Arial"/>
                <w:sz w:val="18"/>
                <w:szCs w:val="18"/>
              </w:rPr>
              <w:t>?</w:t>
            </w:r>
          </w:p>
        </w:tc>
        <w:tc>
          <w:tcPr>
            <w:tcW w:w="3168" w:type="dxa"/>
            <w:tcBorders>
              <w:top w:val="single" w:sz="2" w:space="0" w:color="auto"/>
              <w:left w:val="single" w:sz="2" w:space="0" w:color="auto"/>
              <w:bottom w:val="single" w:sz="12" w:space="0" w:color="auto"/>
            </w:tcBorders>
            <w:vAlign w:val="center"/>
          </w:tcPr>
          <w:p w14:paraId="50262874" w14:textId="77777777" w:rsidR="00CD3D0A" w:rsidRDefault="00CD3D0A">
            <w:pPr>
              <w:spacing w:before="60" w:after="60"/>
              <w:jc w:val="left"/>
              <w:rPr>
                <w:rFonts w:ascii="Arial" w:hAnsi="Arial" w:cs="Arial"/>
                <w:sz w:val="18"/>
                <w:szCs w:val="18"/>
              </w:rPr>
            </w:pPr>
            <w:r>
              <w:rPr>
                <w:rFonts w:ascii="Arial" w:hAnsi="Arial" w:cs="Arial"/>
                <w:noProof/>
                <w:sz w:val="18"/>
                <w:szCs w:val="18"/>
              </w:rPr>
              <w:t>Yes.</w:t>
            </w:r>
          </w:p>
        </w:tc>
      </w:tr>
    </w:tbl>
    <w:p w14:paraId="65F408C1" w14:textId="77777777" w:rsidR="00CD3D0A" w:rsidRDefault="00CD3D0A">
      <w:pPr>
        <w:tabs>
          <w:tab w:val="left" w:pos="1080"/>
        </w:tabs>
        <w:rPr>
          <w:rFonts w:ascii="Arial" w:hAnsi="Arial" w:cs="Arial"/>
          <w:sz w:val="20"/>
        </w:rPr>
      </w:pPr>
    </w:p>
    <w:p w14:paraId="5E00CD59" w14:textId="77777777" w:rsidR="00CD3D0A" w:rsidRDefault="00CD3D0A">
      <w:pPr>
        <w:tabs>
          <w:tab w:val="left" w:pos="1080"/>
        </w:tabs>
        <w:rPr>
          <w:rFonts w:ascii="Arial" w:hAnsi="Arial" w:cs="Arial"/>
          <w:sz w:val="20"/>
        </w:rPr>
      </w:pPr>
    </w:p>
    <w:p w14:paraId="5FD2A520" w14:textId="77777777" w:rsidR="00CD3D0A" w:rsidRDefault="00CD3D0A">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Comparison─2002</w:t>
      </w:r>
      <w:r>
        <w:rPr>
          <w:rFonts w:ascii="Arial" w:hAnsi="Arial" w:cs="Arial"/>
          <w:b/>
          <w:sz w:val="18"/>
          <w:szCs w:val="18"/>
        </w:rPr>
        <w:t>–</w:t>
      </w:r>
      <w:r>
        <w:rPr>
          <w:rFonts w:ascii="Arial" w:hAnsi="Arial" w:cs="Arial"/>
          <w:b/>
          <w:sz w:val="28"/>
          <w:szCs w:val="28"/>
        </w:rPr>
        <w:t>03 to 2003</w:t>
      </w:r>
      <w:r>
        <w:rPr>
          <w:rFonts w:ascii="Arial" w:hAnsi="Arial" w:cs="Arial"/>
          <w:b/>
          <w:sz w:val="18"/>
          <w:szCs w:val="18"/>
        </w:rPr>
        <w:t>–</w:t>
      </w:r>
      <w:r>
        <w:rPr>
          <w:rFonts w:ascii="Arial" w:hAnsi="Arial" w:cs="Arial"/>
          <w:b/>
          <w:sz w:val="28"/>
          <w:szCs w:val="28"/>
        </w:rPr>
        <w:t>04</w:t>
      </w:r>
    </w:p>
    <w:p w14:paraId="2F1595A4" w14:textId="77777777" w:rsidR="00CD3D0A" w:rsidRDefault="00CD3D0A">
      <w:pPr>
        <w:tabs>
          <w:tab w:val="left" w:pos="1260"/>
        </w:tabs>
        <w:jc w:val="left"/>
        <w:rPr>
          <w:sz w:val="20"/>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1440"/>
        <w:gridCol w:w="1440"/>
      </w:tblGrid>
      <w:tr w:rsidR="00CD3D0A" w14:paraId="29F4C5CB" w14:textId="77777777">
        <w:tc>
          <w:tcPr>
            <w:tcW w:w="3888" w:type="dxa"/>
            <w:tcBorders>
              <w:bottom w:val="single" w:sz="12" w:space="0" w:color="auto"/>
              <w:right w:val="single" w:sz="2" w:space="0" w:color="auto"/>
            </w:tcBorders>
          </w:tcPr>
          <w:p w14:paraId="6A1A8653"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Data</w:t>
            </w:r>
          </w:p>
        </w:tc>
        <w:tc>
          <w:tcPr>
            <w:tcW w:w="1440" w:type="dxa"/>
            <w:tcBorders>
              <w:left w:val="single" w:sz="2" w:space="0" w:color="auto"/>
              <w:bottom w:val="single" w:sz="12" w:space="0" w:color="auto"/>
              <w:right w:val="single" w:sz="2" w:space="0" w:color="auto"/>
            </w:tcBorders>
          </w:tcPr>
          <w:p w14:paraId="169FFE83"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2002–03</w:t>
            </w:r>
          </w:p>
        </w:tc>
        <w:tc>
          <w:tcPr>
            <w:tcW w:w="1440" w:type="dxa"/>
            <w:tcBorders>
              <w:left w:val="single" w:sz="2" w:space="0" w:color="auto"/>
              <w:bottom w:val="single" w:sz="12" w:space="0" w:color="auto"/>
            </w:tcBorders>
          </w:tcPr>
          <w:p w14:paraId="12F3B1B2"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2003–04</w:t>
            </w:r>
          </w:p>
        </w:tc>
      </w:tr>
      <w:tr w:rsidR="00CD3D0A" w14:paraId="6DF3ED7C" w14:textId="77777777">
        <w:tc>
          <w:tcPr>
            <w:tcW w:w="3888" w:type="dxa"/>
            <w:tcBorders>
              <w:top w:val="single" w:sz="12" w:space="0" w:color="auto"/>
              <w:bottom w:val="single" w:sz="2" w:space="0" w:color="auto"/>
              <w:right w:val="single" w:sz="2" w:space="0" w:color="auto"/>
            </w:tcBorders>
            <w:vAlign w:val="center"/>
          </w:tcPr>
          <w:p w14:paraId="2E54C534"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051E282C"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56</w:t>
            </w:r>
          </w:p>
        </w:tc>
        <w:tc>
          <w:tcPr>
            <w:tcW w:w="1440" w:type="dxa"/>
            <w:tcBorders>
              <w:top w:val="single" w:sz="12" w:space="0" w:color="auto"/>
              <w:left w:val="single" w:sz="2" w:space="0" w:color="auto"/>
              <w:bottom w:val="single" w:sz="2" w:space="0" w:color="auto"/>
            </w:tcBorders>
            <w:vAlign w:val="center"/>
          </w:tcPr>
          <w:p w14:paraId="70F7D003"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84</w:t>
            </w:r>
          </w:p>
        </w:tc>
      </w:tr>
      <w:tr w:rsidR="00CD3D0A" w14:paraId="0E2FC572" w14:textId="77777777">
        <w:tc>
          <w:tcPr>
            <w:tcW w:w="3888" w:type="dxa"/>
            <w:tcBorders>
              <w:top w:val="single" w:sz="2" w:space="0" w:color="auto"/>
              <w:bottom w:val="single" w:sz="2" w:space="0" w:color="auto"/>
            </w:tcBorders>
            <w:vAlign w:val="center"/>
          </w:tcPr>
          <w:p w14:paraId="41EAAB8D"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Change (2002–03 to 2003–04)</w:t>
            </w:r>
          </w:p>
        </w:tc>
        <w:tc>
          <w:tcPr>
            <w:tcW w:w="1440" w:type="dxa"/>
            <w:tcBorders>
              <w:top w:val="single" w:sz="2" w:space="0" w:color="auto"/>
              <w:bottom w:val="single" w:sz="2" w:space="0" w:color="auto"/>
              <w:right w:val="single" w:sz="2" w:space="0" w:color="auto"/>
            </w:tcBorders>
            <w:vAlign w:val="center"/>
          </w:tcPr>
          <w:p w14:paraId="62C423A7"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199898EF"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28</w:t>
            </w:r>
          </w:p>
        </w:tc>
      </w:tr>
      <w:tr w:rsidR="00CD3D0A" w14:paraId="7AD6A793" w14:textId="77777777">
        <w:tc>
          <w:tcPr>
            <w:tcW w:w="3888" w:type="dxa"/>
            <w:tcBorders>
              <w:top w:val="single" w:sz="2" w:space="0" w:color="auto"/>
            </w:tcBorders>
            <w:vAlign w:val="center"/>
          </w:tcPr>
          <w:p w14:paraId="59B657DE"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Percentage Change</w:t>
            </w:r>
          </w:p>
        </w:tc>
        <w:tc>
          <w:tcPr>
            <w:tcW w:w="1440" w:type="dxa"/>
            <w:tcBorders>
              <w:top w:val="single" w:sz="2" w:space="0" w:color="auto"/>
              <w:right w:val="single" w:sz="2" w:space="0" w:color="auto"/>
            </w:tcBorders>
            <w:vAlign w:val="center"/>
          </w:tcPr>
          <w:p w14:paraId="4355B4FE"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4A0D49D7"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50</w:t>
            </w:r>
          </w:p>
        </w:tc>
      </w:tr>
    </w:tbl>
    <w:p w14:paraId="17E7B6E1" w14:textId="77777777" w:rsidR="00CD3D0A" w:rsidRDefault="00CD3D0A">
      <w:pPr>
        <w:tabs>
          <w:tab w:val="left" w:pos="1260"/>
        </w:tabs>
        <w:jc w:val="left"/>
        <w:rPr>
          <w:rFonts w:ascii="Arial" w:hAnsi="Arial" w:cs="Arial"/>
          <w:sz w:val="20"/>
        </w:rPr>
      </w:pPr>
    </w:p>
    <w:p w14:paraId="2F5F8E9C" w14:textId="77777777" w:rsidR="00CD3D0A" w:rsidRDefault="00CD3D0A">
      <w:pPr>
        <w:tabs>
          <w:tab w:val="left" w:pos="1260"/>
        </w:tabs>
        <w:jc w:val="left"/>
        <w:rPr>
          <w:rFonts w:ascii="Arial" w:hAnsi="Arial" w:cs="Arial"/>
          <w:sz w:val="20"/>
        </w:rPr>
      </w:pPr>
    </w:p>
    <w:p w14:paraId="7FEECB56" w14:textId="77777777" w:rsidR="00CD3D0A" w:rsidRDefault="00CD3D0A">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06FBAC30" w14:textId="77777777" w:rsidR="00CD3D0A" w:rsidRDefault="00CD3D0A">
      <w:pPr>
        <w:tabs>
          <w:tab w:val="left" w:pos="1260"/>
        </w:tabs>
        <w:jc w:val="left"/>
        <w:rPr>
          <w:rFonts w:ascii="Arial" w:hAnsi="Arial" w:cs="Arial"/>
          <w:noProof/>
          <w:sz w:val="20"/>
        </w:rPr>
      </w:pPr>
      <w:r>
        <w:rPr>
          <w:rFonts w:ascii="Arial" w:hAnsi="Arial" w:cs="Arial"/>
          <w:noProof/>
          <w:sz w:val="20"/>
        </w:rPr>
        <w:t xml:space="preserve">Questions 3a and 3b. </w:t>
      </w:r>
      <w:smartTag w:uri="urn:schemas-microsoft-com:office:smarttags" w:element="State">
        <w:smartTag w:uri="urn:schemas-microsoft-com:office:smarttags" w:element="place">
          <w:r>
            <w:rPr>
              <w:rFonts w:ascii="Arial" w:hAnsi="Arial" w:cs="Arial"/>
              <w:noProof/>
              <w:sz w:val="20"/>
            </w:rPr>
            <w:t>Utah</w:t>
          </w:r>
        </w:smartTag>
      </w:smartTag>
      <w:r>
        <w:rPr>
          <w:rFonts w:ascii="Arial" w:hAnsi="Arial" w:cs="Arial"/>
          <w:noProof/>
          <w:sz w:val="20"/>
        </w:rPr>
        <w:t xml:space="preserve"> did not collect the data in this format during the 2003–04 school year.</w:t>
      </w:r>
    </w:p>
    <w:p w14:paraId="0009705A" w14:textId="77777777" w:rsidR="00CD3D0A" w:rsidRDefault="00CD3D0A">
      <w:pPr>
        <w:tabs>
          <w:tab w:val="left" w:pos="1260"/>
        </w:tabs>
        <w:jc w:val="left"/>
        <w:rPr>
          <w:rFonts w:ascii="Arial" w:hAnsi="Arial" w:cs="Arial"/>
          <w:noProof/>
          <w:sz w:val="20"/>
        </w:rPr>
      </w:pPr>
    </w:p>
    <w:p w14:paraId="0527E80B" w14:textId="77777777" w:rsidR="00CD3D0A" w:rsidRDefault="00CD3D0A">
      <w:pPr>
        <w:tabs>
          <w:tab w:val="left" w:pos="1260"/>
        </w:tabs>
        <w:jc w:val="left"/>
        <w:rPr>
          <w:rFonts w:ascii="Arial" w:hAnsi="Arial" w:cs="Arial"/>
          <w:sz w:val="20"/>
        </w:rPr>
        <w:sectPr w:rsidR="00CD3D0A">
          <w:pgSz w:w="12240" w:h="15840"/>
          <w:pgMar w:top="1152" w:right="1440" w:bottom="1008" w:left="1440" w:header="720" w:footer="720" w:gutter="0"/>
          <w:cols w:space="720"/>
          <w:docGrid w:linePitch="360"/>
        </w:sectPr>
      </w:pPr>
      <w:r>
        <w:rPr>
          <w:rFonts w:ascii="Arial" w:hAnsi="Arial" w:cs="Arial"/>
          <w:noProof/>
          <w:sz w:val="20"/>
        </w:rPr>
        <w:t>Question 10b. LEAs can use funds to do so, but the law does not specifically provide funds for this purpose.</w:t>
      </w:r>
    </w:p>
    <w:p w14:paraId="66FD9C14" w14:textId="77777777" w:rsidR="00CD3D0A" w:rsidRDefault="00CD3D0A">
      <w:pPr>
        <w:pStyle w:val="Heading2"/>
        <w:spacing w:after="0" w:line="240" w:lineRule="atLeast"/>
        <w:rPr>
          <w:rFonts w:ascii="Arial" w:hAnsi="Arial" w:cs="Arial"/>
          <w:bCs/>
          <w:sz w:val="28"/>
          <w:szCs w:val="28"/>
        </w:rPr>
      </w:pPr>
      <w:bookmarkStart w:id="79" w:name="_Toc165448302"/>
      <w:smartTag w:uri="urn:schemas-microsoft-com:office:smarttags" w:element="State">
        <w:smartTag w:uri="urn:schemas-microsoft-com:office:smarttags" w:element="place">
          <w:r>
            <w:rPr>
              <w:rFonts w:ascii="Arial" w:hAnsi="Arial" w:cs="Arial"/>
              <w:bCs/>
              <w:noProof/>
              <w:sz w:val="28"/>
              <w:szCs w:val="28"/>
            </w:rPr>
            <w:t>Vermont</w:t>
          </w:r>
        </w:smartTag>
      </w:smartTag>
      <w:bookmarkEnd w:id="79"/>
    </w:p>
    <w:p w14:paraId="2A598799" w14:textId="77777777" w:rsidR="00CD3D0A" w:rsidRDefault="00CD3D0A">
      <w:pPr>
        <w:pBdr>
          <w:top w:val="single" w:sz="18" w:space="1" w:color="auto"/>
          <w:bottom w:val="single" w:sz="18" w:space="1" w:color="auto"/>
        </w:pBdr>
        <w:tabs>
          <w:tab w:val="left" w:pos="1080"/>
        </w:tabs>
        <w:rPr>
          <w:rFonts w:ascii="Arial" w:hAnsi="Arial" w:cs="Arial"/>
          <w:b/>
          <w:sz w:val="24"/>
          <w:szCs w:val="24"/>
        </w:rPr>
      </w:pPr>
      <w:r>
        <w:rPr>
          <w:rFonts w:ascii="Arial" w:hAnsi="Arial" w:cs="Arial"/>
          <w:b/>
          <w:sz w:val="24"/>
          <w:szCs w:val="24"/>
        </w:rPr>
        <w:t>2003–04 Data</w:t>
      </w:r>
    </w:p>
    <w:p w14:paraId="47B3C229" w14:textId="77777777" w:rsidR="00CD3D0A" w:rsidRDefault="00CD3D0A">
      <w:pPr>
        <w:tabs>
          <w:tab w:val="left" w:pos="1080"/>
        </w:tabs>
      </w:pPr>
    </w:p>
    <w:p w14:paraId="562C86F8" w14:textId="77777777" w:rsidR="00CD3D0A" w:rsidRDefault="00CD3D0A">
      <w:pPr>
        <w:tabs>
          <w:tab w:val="left" w:pos="1080"/>
        </w:tabs>
        <w:rPr>
          <w:rFonts w:ascii="Arial" w:hAnsi="Arial" w:cs="Arial"/>
          <w:b/>
          <w:sz w:val="20"/>
        </w:rPr>
      </w:pPr>
      <w:r>
        <w:rPr>
          <w:rFonts w:ascii="Arial" w:hAnsi="Arial" w:cs="Arial"/>
          <w:b/>
          <w:sz w:val="20"/>
        </w:rPr>
        <w:t>Question 1.  Firearms Incidents</w:t>
      </w:r>
    </w:p>
    <w:p w14:paraId="0542BD67" w14:textId="77777777" w:rsidR="00CD3D0A" w:rsidRDefault="00CD3D0A">
      <w:pPr>
        <w:tabs>
          <w:tab w:val="left" w:pos="1080"/>
        </w:tabs>
        <w:ind w:firstLine="720"/>
        <w:rPr>
          <w:rFonts w:ascii="Arial" w:hAnsi="Arial" w:cs="Arial"/>
          <w:sz w:val="20"/>
        </w:rPr>
      </w:pPr>
    </w:p>
    <w:p w14:paraId="6C68BBB5" w14:textId="77777777" w:rsidR="00CD3D0A" w:rsidRDefault="00CD3D0A">
      <w:pPr>
        <w:tabs>
          <w:tab w:val="left" w:pos="1080"/>
        </w:tabs>
        <w:ind w:firstLine="720"/>
        <w:rPr>
          <w:rFonts w:ascii="Arial" w:hAnsi="Arial" w:cs="Arial"/>
          <w:sz w:val="20"/>
        </w:rPr>
      </w:pPr>
      <w:r>
        <w:rPr>
          <w:rFonts w:ascii="Arial" w:hAnsi="Arial" w:cs="Arial"/>
          <w:sz w:val="20"/>
        </w:rPr>
        <w:t>1a.  Number of students who were found to have brought or possessed a firearm in school</w:t>
      </w:r>
    </w:p>
    <w:p w14:paraId="08F5FDCD" w14:textId="77777777" w:rsidR="00CD3D0A" w:rsidRDefault="00CD3D0A">
      <w:pPr>
        <w:tabs>
          <w:tab w:val="left" w:pos="1080"/>
        </w:tabs>
        <w:rPr>
          <w:rFonts w:ascii="Arial" w:hAnsi="Arial" w:cs="Arial"/>
          <w:sz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1797"/>
        <w:gridCol w:w="1792"/>
        <w:gridCol w:w="1796"/>
        <w:gridCol w:w="1849"/>
      </w:tblGrid>
      <w:tr w:rsidR="00CD3D0A" w14:paraId="7087309C" w14:textId="77777777">
        <w:tc>
          <w:tcPr>
            <w:tcW w:w="1622" w:type="dxa"/>
          </w:tcPr>
          <w:p w14:paraId="60165C7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School Level</w:t>
            </w:r>
          </w:p>
        </w:tc>
        <w:tc>
          <w:tcPr>
            <w:tcW w:w="1797" w:type="dxa"/>
          </w:tcPr>
          <w:p w14:paraId="54E53304"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Handguns</w:t>
            </w:r>
          </w:p>
        </w:tc>
        <w:tc>
          <w:tcPr>
            <w:tcW w:w="1792" w:type="dxa"/>
          </w:tcPr>
          <w:p w14:paraId="77E303BB"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Rifles or Shotguns</w:t>
            </w:r>
          </w:p>
        </w:tc>
        <w:tc>
          <w:tcPr>
            <w:tcW w:w="1796" w:type="dxa"/>
          </w:tcPr>
          <w:p w14:paraId="5B13109F"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Other Firearms</w:t>
            </w:r>
          </w:p>
        </w:tc>
        <w:tc>
          <w:tcPr>
            <w:tcW w:w="1849" w:type="dxa"/>
          </w:tcPr>
          <w:p w14:paraId="05718EFD"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Total</w:t>
            </w:r>
          </w:p>
        </w:tc>
      </w:tr>
      <w:tr w:rsidR="00CD3D0A" w14:paraId="55D78E91" w14:textId="77777777">
        <w:tc>
          <w:tcPr>
            <w:tcW w:w="1622" w:type="dxa"/>
          </w:tcPr>
          <w:p w14:paraId="0D60D36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Elementary</w:t>
            </w:r>
          </w:p>
        </w:tc>
        <w:tc>
          <w:tcPr>
            <w:tcW w:w="1797" w:type="dxa"/>
            <w:vAlign w:val="center"/>
          </w:tcPr>
          <w:p w14:paraId="569BAEB9"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2" w:type="dxa"/>
            <w:vAlign w:val="center"/>
          </w:tcPr>
          <w:p w14:paraId="2D8ADCE7"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434960C3"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7111E052"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r>
      <w:tr w:rsidR="00CD3D0A" w14:paraId="51B28C6D" w14:textId="77777777">
        <w:tc>
          <w:tcPr>
            <w:tcW w:w="1622" w:type="dxa"/>
          </w:tcPr>
          <w:p w14:paraId="4985365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Junior High</w:t>
            </w:r>
          </w:p>
        </w:tc>
        <w:tc>
          <w:tcPr>
            <w:tcW w:w="1797" w:type="dxa"/>
            <w:vAlign w:val="center"/>
          </w:tcPr>
          <w:p w14:paraId="16830732"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2" w:type="dxa"/>
            <w:vAlign w:val="center"/>
          </w:tcPr>
          <w:p w14:paraId="3BB7BD3D"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12E3B038"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43EC0CC4"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r>
      <w:tr w:rsidR="00CD3D0A" w14:paraId="27C1348F" w14:textId="77777777">
        <w:tc>
          <w:tcPr>
            <w:tcW w:w="1622" w:type="dxa"/>
          </w:tcPr>
          <w:p w14:paraId="49C2078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Senior High</w:t>
            </w:r>
          </w:p>
        </w:tc>
        <w:tc>
          <w:tcPr>
            <w:tcW w:w="1797" w:type="dxa"/>
            <w:vAlign w:val="center"/>
          </w:tcPr>
          <w:p w14:paraId="33A82016"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792" w:type="dxa"/>
            <w:vAlign w:val="center"/>
          </w:tcPr>
          <w:p w14:paraId="53E3B57F"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796" w:type="dxa"/>
            <w:vAlign w:val="center"/>
          </w:tcPr>
          <w:p w14:paraId="61B6AA3E"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37ADF5F3"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w:t>
            </w:r>
          </w:p>
        </w:tc>
      </w:tr>
      <w:tr w:rsidR="00CD3D0A" w14:paraId="2587460B" w14:textId="77777777">
        <w:tc>
          <w:tcPr>
            <w:tcW w:w="1622" w:type="dxa"/>
          </w:tcPr>
          <w:p w14:paraId="3A0A1E2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797" w:type="dxa"/>
            <w:vAlign w:val="center"/>
          </w:tcPr>
          <w:p w14:paraId="31338D98"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792" w:type="dxa"/>
            <w:vAlign w:val="center"/>
          </w:tcPr>
          <w:p w14:paraId="21CBC860"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796" w:type="dxa"/>
            <w:vAlign w:val="center"/>
          </w:tcPr>
          <w:p w14:paraId="21D2E1A5"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32273775"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w:t>
            </w:r>
          </w:p>
        </w:tc>
      </w:tr>
    </w:tbl>
    <w:p w14:paraId="5196D2DC" w14:textId="77777777" w:rsidR="00CD3D0A" w:rsidRDefault="00CD3D0A">
      <w:pPr>
        <w:tabs>
          <w:tab w:val="left" w:pos="1080"/>
        </w:tabs>
        <w:jc w:val="left"/>
        <w:rPr>
          <w:rFonts w:ascii="Arial" w:hAnsi="Arial" w:cs="Arial"/>
          <w:sz w:val="20"/>
        </w:rPr>
      </w:pPr>
    </w:p>
    <w:p w14:paraId="22242AF9" w14:textId="77777777" w:rsidR="00CD3D0A" w:rsidRDefault="00CD3D0A">
      <w:pPr>
        <w:tabs>
          <w:tab w:val="left" w:pos="1080"/>
        </w:tabs>
        <w:rPr>
          <w:rFonts w:ascii="Arial" w:hAnsi="Arial" w:cs="Arial"/>
          <w:sz w:val="20"/>
        </w:rPr>
      </w:pPr>
    </w:p>
    <w:p w14:paraId="60915F42" w14:textId="77777777" w:rsidR="00CD3D0A" w:rsidRDefault="00CD3D0A">
      <w:pPr>
        <w:tabs>
          <w:tab w:val="left" w:pos="1080"/>
        </w:tabs>
        <w:rPr>
          <w:rFonts w:ascii="Arial" w:hAnsi="Arial" w:cs="Arial"/>
          <w:b/>
          <w:sz w:val="20"/>
        </w:rPr>
      </w:pPr>
      <w:r>
        <w:rPr>
          <w:rFonts w:ascii="Arial" w:hAnsi="Arial" w:cs="Arial"/>
          <w:b/>
          <w:sz w:val="20"/>
        </w:rPr>
        <w:t>Question 2.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5"/>
        <w:gridCol w:w="1989"/>
        <w:gridCol w:w="1530"/>
      </w:tblGrid>
      <w:tr w:rsidR="00CD3D0A" w14:paraId="41AB8DA5" w14:textId="77777777">
        <w:tc>
          <w:tcPr>
            <w:tcW w:w="802" w:type="dxa"/>
            <w:tcBorders>
              <w:bottom w:val="single" w:sz="12" w:space="0" w:color="auto"/>
            </w:tcBorders>
          </w:tcPr>
          <w:p w14:paraId="440047C9" w14:textId="77777777" w:rsidR="00CD3D0A" w:rsidRDefault="00CD3D0A">
            <w:pPr>
              <w:tabs>
                <w:tab w:val="left" w:pos="1080"/>
              </w:tabs>
              <w:spacing w:before="60" w:after="60"/>
              <w:rPr>
                <w:rFonts w:ascii="Arial" w:hAnsi="Arial" w:cs="Arial"/>
                <w:sz w:val="18"/>
                <w:szCs w:val="18"/>
              </w:rPr>
            </w:pPr>
          </w:p>
        </w:tc>
        <w:tc>
          <w:tcPr>
            <w:tcW w:w="5255" w:type="dxa"/>
            <w:tcBorders>
              <w:bottom w:val="single" w:sz="12" w:space="0" w:color="auto"/>
            </w:tcBorders>
          </w:tcPr>
          <w:p w14:paraId="59CEB792"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6A6535CD"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30" w:type="dxa"/>
            <w:tcBorders>
              <w:bottom w:val="single" w:sz="12" w:space="0" w:color="auto"/>
            </w:tcBorders>
          </w:tcPr>
          <w:p w14:paraId="47CDEA8A"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5ADE0E97" w14:textId="77777777">
        <w:tc>
          <w:tcPr>
            <w:tcW w:w="802" w:type="dxa"/>
            <w:tcBorders>
              <w:top w:val="single" w:sz="12" w:space="0" w:color="auto"/>
              <w:bottom w:val="single" w:sz="2" w:space="0" w:color="auto"/>
              <w:right w:val="single" w:sz="2" w:space="0" w:color="auto"/>
            </w:tcBorders>
            <w:vAlign w:val="center"/>
          </w:tcPr>
          <w:p w14:paraId="6D65C0C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2a.</w:t>
            </w:r>
          </w:p>
        </w:tc>
        <w:tc>
          <w:tcPr>
            <w:tcW w:w="5255" w:type="dxa"/>
            <w:tcBorders>
              <w:top w:val="single" w:sz="12" w:space="0" w:color="auto"/>
              <w:left w:val="single" w:sz="2" w:space="0" w:color="auto"/>
              <w:bottom w:val="single" w:sz="2" w:space="0" w:color="auto"/>
              <w:right w:val="single" w:sz="2" w:space="0" w:color="auto"/>
            </w:tcBorders>
            <w:vAlign w:val="center"/>
          </w:tcPr>
          <w:p w14:paraId="73A1FB0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modified</w:t>
            </w:r>
          </w:p>
        </w:tc>
        <w:tc>
          <w:tcPr>
            <w:tcW w:w="1989" w:type="dxa"/>
            <w:tcBorders>
              <w:top w:val="single" w:sz="12" w:space="0" w:color="auto"/>
              <w:left w:val="single" w:sz="2" w:space="0" w:color="auto"/>
              <w:bottom w:val="single" w:sz="2" w:space="0" w:color="auto"/>
              <w:right w:val="single" w:sz="2" w:space="0" w:color="auto"/>
            </w:tcBorders>
            <w:vAlign w:val="center"/>
          </w:tcPr>
          <w:p w14:paraId="2827CF8D"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w:t>
            </w:r>
          </w:p>
        </w:tc>
        <w:tc>
          <w:tcPr>
            <w:tcW w:w="1530" w:type="dxa"/>
            <w:tcBorders>
              <w:top w:val="single" w:sz="12" w:space="0" w:color="auto"/>
              <w:left w:val="single" w:sz="2" w:space="0" w:color="auto"/>
              <w:bottom w:val="single" w:sz="2" w:space="0" w:color="auto"/>
            </w:tcBorders>
            <w:vAlign w:val="center"/>
          </w:tcPr>
          <w:p w14:paraId="1A521AE2"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50</w:t>
            </w:r>
          </w:p>
        </w:tc>
      </w:tr>
      <w:tr w:rsidR="00CD3D0A" w14:paraId="1CD94024" w14:textId="77777777">
        <w:tc>
          <w:tcPr>
            <w:tcW w:w="802" w:type="dxa"/>
            <w:tcBorders>
              <w:top w:val="single" w:sz="2" w:space="0" w:color="auto"/>
              <w:bottom w:val="single" w:sz="2" w:space="0" w:color="auto"/>
              <w:right w:val="single" w:sz="2" w:space="0" w:color="auto"/>
            </w:tcBorders>
            <w:vAlign w:val="center"/>
          </w:tcPr>
          <w:p w14:paraId="13E2A36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2b.</w:t>
            </w:r>
          </w:p>
        </w:tc>
        <w:tc>
          <w:tcPr>
            <w:tcW w:w="5255" w:type="dxa"/>
            <w:tcBorders>
              <w:top w:val="single" w:sz="2" w:space="0" w:color="auto"/>
              <w:left w:val="single" w:sz="2" w:space="0" w:color="auto"/>
              <w:bottom w:val="single" w:sz="2" w:space="0" w:color="auto"/>
              <w:right w:val="single" w:sz="2" w:space="0" w:color="auto"/>
            </w:tcBorders>
            <w:vAlign w:val="center"/>
          </w:tcPr>
          <w:p w14:paraId="78A46E0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not modified</w:t>
            </w:r>
          </w:p>
        </w:tc>
        <w:tc>
          <w:tcPr>
            <w:tcW w:w="1989" w:type="dxa"/>
            <w:tcBorders>
              <w:top w:val="single" w:sz="2" w:space="0" w:color="auto"/>
              <w:left w:val="single" w:sz="2" w:space="0" w:color="auto"/>
              <w:bottom w:val="single" w:sz="2" w:space="0" w:color="auto"/>
              <w:right w:val="single" w:sz="2" w:space="0" w:color="auto"/>
            </w:tcBorders>
            <w:vAlign w:val="center"/>
          </w:tcPr>
          <w:p w14:paraId="571CFB4C"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w:t>
            </w:r>
          </w:p>
        </w:tc>
        <w:tc>
          <w:tcPr>
            <w:tcW w:w="1530" w:type="dxa"/>
            <w:tcBorders>
              <w:top w:val="single" w:sz="2" w:space="0" w:color="auto"/>
              <w:left w:val="single" w:sz="2" w:space="0" w:color="auto"/>
              <w:bottom w:val="single" w:sz="2" w:space="0" w:color="auto"/>
            </w:tcBorders>
            <w:vAlign w:val="center"/>
          </w:tcPr>
          <w:p w14:paraId="0DE171D9"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50</w:t>
            </w:r>
          </w:p>
        </w:tc>
      </w:tr>
      <w:tr w:rsidR="00CD3D0A" w14:paraId="488BFA78" w14:textId="77777777">
        <w:tc>
          <w:tcPr>
            <w:tcW w:w="802" w:type="dxa"/>
            <w:tcBorders>
              <w:top w:val="single" w:sz="2" w:space="0" w:color="auto"/>
              <w:bottom w:val="single" w:sz="12" w:space="0" w:color="auto"/>
            </w:tcBorders>
            <w:vAlign w:val="center"/>
          </w:tcPr>
          <w:p w14:paraId="557E624B" w14:textId="77777777" w:rsidR="00CD3D0A" w:rsidRDefault="00CD3D0A">
            <w:pPr>
              <w:tabs>
                <w:tab w:val="left" w:pos="1080"/>
              </w:tabs>
              <w:spacing w:before="60" w:after="60"/>
              <w:jc w:val="left"/>
              <w:rPr>
                <w:rFonts w:ascii="Arial" w:hAnsi="Arial" w:cs="Arial"/>
                <w:sz w:val="18"/>
                <w:szCs w:val="18"/>
              </w:rPr>
            </w:pPr>
          </w:p>
        </w:tc>
        <w:tc>
          <w:tcPr>
            <w:tcW w:w="5255" w:type="dxa"/>
            <w:tcBorders>
              <w:top w:val="single" w:sz="2" w:space="0" w:color="auto"/>
              <w:left w:val="nil"/>
              <w:bottom w:val="single" w:sz="12" w:space="0" w:color="auto"/>
              <w:right w:val="single" w:sz="2" w:space="0" w:color="auto"/>
            </w:tcBorders>
            <w:vAlign w:val="center"/>
          </w:tcPr>
          <w:p w14:paraId="6C8DC07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151CB028"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2</w:t>
            </w:r>
          </w:p>
        </w:tc>
        <w:tc>
          <w:tcPr>
            <w:tcW w:w="1530" w:type="dxa"/>
            <w:tcBorders>
              <w:top w:val="single" w:sz="2" w:space="0" w:color="auto"/>
              <w:left w:val="single" w:sz="2" w:space="0" w:color="auto"/>
              <w:bottom w:val="single" w:sz="12" w:space="0" w:color="auto"/>
            </w:tcBorders>
            <w:vAlign w:val="center"/>
          </w:tcPr>
          <w:p w14:paraId="089EA0D0"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100</w:t>
            </w:r>
          </w:p>
        </w:tc>
      </w:tr>
    </w:tbl>
    <w:p w14:paraId="3D149C32" w14:textId="77777777" w:rsidR="00CD3D0A" w:rsidRDefault="00CD3D0A">
      <w:pPr>
        <w:tabs>
          <w:tab w:val="left" w:pos="1080"/>
        </w:tabs>
        <w:rPr>
          <w:rFonts w:ascii="Arial" w:hAnsi="Arial" w:cs="Arial"/>
          <w:sz w:val="20"/>
        </w:rPr>
      </w:pPr>
    </w:p>
    <w:p w14:paraId="5AB8F265" w14:textId="77777777" w:rsidR="00CD3D0A" w:rsidRDefault="00CD3D0A">
      <w:pPr>
        <w:tabs>
          <w:tab w:val="left" w:pos="1080"/>
        </w:tabs>
        <w:rPr>
          <w:rFonts w:ascii="Arial" w:hAnsi="Arial" w:cs="Arial"/>
          <w:b/>
          <w:sz w:val="20"/>
        </w:rPr>
      </w:pPr>
      <w:r>
        <w:rPr>
          <w:rFonts w:ascii="Arial" w:hAnsi="Arial" w:cs="Arial"/>
          <w:b/>
          <w:sz w:val="20"/>
        </w:rPr>
        <w:t>Question 3.  Alternative Placements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7"/>
        <w:gridCol w:w="1989"/>
        <w:gridCol w:w="1528"/>
      </w:tblGrid>
      <w:tr w:rsidR="00CD3D0A" w14:paraId="3D66DADD" w14:textId="77777777">
        <w:tc>
          <w:tcPr>
            <w:tcW w:w="802" w:type="dxa"/>
            <w:tcBorders>
              <w:bottom w:val="single" w:sz="12" w:space="0" w:color="auto"/>
            </w:tcBorders>
          </w:tcPr>
          <w:p w14:paraId="0437EA6E" w14:textId="77777777" w:rsidR="00CD3D0A" w:rsidRDefault="00CD3D0A">
            <w:pPr>
              <w:tabs>
                <w:tab w:val="left" w:pos="1080"/>
              </w:tabs>
              <w:spacing w:before="60" w:after="60"/>
              <w:rPr>
                <w:rFonts w:ascii="Arial" w:hAnsi="Arial" w:cs="Arial"/>
                <w:sz w:val="18"/>
                <w:szCs w:val="18"/>
              </w:rPr>
            </w:pPr>
          </w:p>
        </w:tc>
        <w:tc>
          <w:tcPr>
            <w:tcW w:w="5257" w:type="dxa"/>
            <w:tcBorders>
              <w:bottom w:val="single" w:sz="12" w:space="0" w:color="auto"/>
            </w:tcBorders>
          </w:tcPr>
          <w:p w14:paraId="70293A5A"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78B077F7"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28" w:type="dxa"/>
            <w:tcBorders>
              <w:bottom w:val="single" w:sz="12" w:space="0" w:color="auto"/>
            </w:tcBorders>
          </w:tcPr>
          <w:p w14:paraId="24F746E1"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104330DE" w14:textId="77777777">
        <w:tc>
          <w:tcPr>
            <w:tcW w:w="802" w:type="dxa"/>
            <w:tcBorders>
              <w:top w:val="single" w:sz="12" w:space="0" w:color="auto"/>
              <w:bottom w:val="single" w:sz="2" w:space="0" w:color="auto"/>
              <w:right w:val="single" w:sz="2" w:space="0" w:color="auto"/>
            </w:tcBorders>
            <w:vAlign w:val="center"/>
          </w:tcPr>
          <w:p w14:paraId="2DE721C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3a.</w:t>
            </w:r>
          </w:p>
        </w:tc>
        <w:tc>
          <w:tcPr>
            <w:tcW w:w="5257" w:type="dxa"/>
            <w:tcBorders>
              <w:top w:val="single" w:sz="12" w:space="0" w:color="auto"/>
              <w:left w:val="single" w:sz="2" w:space="0" w:color="auto"/>
              <w:bottom w:val="single" w:sz="2" w:space="0" w:color="auto"/>
              <w:right w:val="single" w:sz="2" w:space="0" w:color="auto"/>
            </w:tcBorders>
            <w:vAlign w:val="center"/>
          </w:tcPr>
          <w:p w14:paraId="1708CDA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modified expulsions</w:t>
            </w:r>
          </w:p>
        </w:tc>
        <w:tc>
          <w:tcPr>
            <w:tcW w:w="1989" w:type="dxa"/>
            <w:tcBorders>
              <w:top w:val="single" w:sz="12" w:space="0" w:color="auto"/>
              <w:left w:val="single" w:sz="2" w:space="0" w:color="auto"/>
              <w:bottom w:val="single" w:sz="2" w:space="0" w:color="auto"/>
              <w:right w:val="single" w:sz="2" w:space="0" w:color="auto"/>
            </w:tcBorders>
            <w:vAlign w:val="center"/>
          </w:tcPr>
          <w:p w14:paraId="47C65623"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28" w:type="dxa"/>
            <w:tcBorders>
              <w:top w:val="single" w:sz="12" w:space="0" w:color="auto"/>
              <w:left w:val="single" w:sz="2" w:space="0" w:color="auto"/>
              <w:bottom w:val="single" w:sz="2" w:space="0" w:color="auto"/>
            </w:tcBorders>
            <w:vAlign w:val="center"/>
          </w:tcPr>
          <w:p w14:paraId="1EE347B8"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0</w:t>
            </w:r>
          </w:p>
        </w:tc>
      </w:tr>
      <w:tr w:rsidR="00CD3D0A" w14:paraId="30A2F12F" w14:textId="77777777">
        <w:tc>
          <w:tcPr>
            <w:tcW w:w="802" w:type="dxa"/>
            <w:tcBorders>
              <w:top w:val="single" w:sz="2" w:space="0" w:color="auto"/>
              <w:bottom w:val="single" w:sz="2" w:space="0" w:color="auto"/>
              <w:right w:val="single" w:sz="2" w:space="0" w:color="auto"/>
            </w:tcBorders>
            <w:vAlign w:val="center"/>
          </w:tcPr>
          <w:p w14:paraId="7CB6720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3b.</w:t>
            </w:r>
          </w:p>
        </w:tc>
        <w:tc>
          <w:tcPr>
            <w:tcW w:w="5257" w:type="dxa"/>
            <w:tcBorders>
              <w:top w:val="single" w:sz="2" w:space="0" w:color="auto"/>
              <w:left w:val="single" w:sz="2" w:space="0" w:color="auto"/>
              <w:bottom w:val="single" w:sz="2" w:space="0" w:color="auto"/>
              <w:right w:val="single" w:sz="2" w:space="0" w:color="auto"/>
            </w:tcBorders>
            <w:vAlign w:val="center"/>
          </w:tcPr>
          <w:p w14:paraId="7E40D43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non-modified expulsions</w:t>
            </w:r>
          </w:p>
        </w:tc>
        <w:tc>
          <w:tcPr>
            <w:tcW w:w="1989" w:type="dxa"/>
            <w:tcBorders>
              <w:top w:val="single" w:sz="2" w:space="0" w:color="auto"/>
              <w:left w:val="single" w:sz="2" w:space="0" w:color="auto"/>
              <w:bottom w:val="single" w:sz="2" w:space="0" w:color="auto"/>
              <w:right w:val="single" w:sz="2" w:space="0" w:color="auto"/>
            </w:tcBorders>
            <w:vAlign w:val="center"/>
          </w:tcPr>
          <w:p w14:paraId="181A87B8"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28" w:type="dxa"/>
            <w:tcBorders>
              <w:top w:val="single" w:sz="2" w:space="0" w:color="auto"/>
              <w:left w:val="single" w:sz="2" w:space="0" w:color="auto"/>
              <w:bottom w:val="single" w:sz="2" w:space="0" w:color="auto"/>
            </w:tcBorders>
            <w:vAlign w:val="center"/>
          </w:tcPr>
          <w:p w14:paraId="4CD55ECE"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0</w:t>
            </w:r>
          </w:p>
        </w:tc>
      </w:tr>
      <w:tr w:rsidR="00CD3D0A" w14:paraId="20EBB50F" w14:textId="77777777">
        <w:tc>
          <w:tcPr>
            <w:tcW w:w="802" w:type="dxa"/>
            <w:tcBorders>
              <w:top w:val="single" w:sz="2" w:space="0" w:color="auto"/>
              <w:bottom w:val="single" w:sz="12" w:space="0" w:color="auto"/>
            </w:tcBorders>
            <w:vAlign w:val="center"/>
          </w:tcPr>
          <w:p w14:paraId="760B6493" w14:textId="77777777" w:rsidR="00CD3D0A" w:rsidRDefault="00CD3D0A">
            <w:pPr>
              <w:tabs>
                <w:tab w:val="left" w:pos="1080"/>
              </w:tabs>
              <w:spacing w:before="60" w:after="60"/>
              <w:jc w:val="left"/>
              <w:rPr>
                <w:rFonts w:ascii="Arial" w:hAnsi="Arial" w:cs="Arial"/>
                <w:sz w:val="18"/>
                <w:szCs w:val="18"/>
              </w:rPr>
            </w:pPr>
          </w:p>
        </w:tc>
        <w:tc>
          <w:tcPr>
            <w:tcW w:w="5257" w:type="dxa"/>
            <w:tcBorders>
              <w:top w:val="single" w:sz="2" w:space="0" w:color="auto"/>
              <w:left w:val="nil"/>
              <w:bottom w:val="single" w:sz="12" w:space="0" w:color="auto"/>
              <w:right w:val="single" w:sz="2" w:space="0" w:color="auto"/>
            </w:tcBorders>
            <w:vAlign w:val="center"/>
          </w:tcPr>
          <w:p w14:paraId="2E1E46B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5A8B1F10"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28" w:type="dxa"/>
            <w:tcBorders>
              <w:top w:val="single" w:sz="2" w:space="0" w:color="auto"/>
              <w:left w:val="single" w:sz="2" w:space="0" w:color="auto"/>
              <w:bottom w:val="single" w:sz="12" w:space="0" w:color="auto"/>
            </w:tcBorders>
            <w:vAlign w:val="center"/>
          </w:tcPr>
          <w:p w14:paraId="26338114"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0</w:t>
            </w:r>
          </w:p>
        </w:tc>
      </w:tr>
    </w:tbl>
    <w:p w14:paraId="0D8DBD4B" w14:textId="77777777" w:rsidR="00CD3D0A" w:rsidRDefault="00CD3D0A">
      <w:pPr>
        <w:tabs>
          <w:tab w:val="left" w:pos="1080"/>
        </w:tabs>
        <w:rPr>
          <w:rFonts w:ascii="Arial" w:hAnsi="Arial" w:cs="Arial"/>
          <w:sz w:val="20"/>
        </w:rPr>
      </w:pPr>
    </w:p>
    <w:p w14:paraId="11A3AC9B" w14:textId="77777777" w:rsidR="00CD3D0A" w:rsidRDefault="00CD3D0A">
      <w:pPr>
        <w:tabs>
          <w:tab w:val="left" w:pos="1080"/>
        </w:tabs>
        <w:rPr>
          <w:rFonts w:ascii="Arial" w:hAnsi="Arial" w:cs="Arial"/>
          <w:b/>
          <w:sz w:val="20"/>
        </w:rPr>
      </w:pPr>
      <w:r>
        <w:rPr>
          <w:rFonts w:ascii="Arial" w:hAnsi="Arial" w:cs="Arial"/>
          <w:b/>
          <w:sz w:val="20"/>
        </w:rPr>
        <w:t>Question 4.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1584"/>
        <w:gridCol w:w="1584"/>
      </w:tblGrid>
      <w:tr w:rsidR="00CD3D0A" w14:paraId="101CFDB3" w14:textId="77777777">
        <w:tc>
          <w:tcPr>
            <w:tcW w:w="828" w:type="dxa"/>
            <w:tcBorders>
              <w:bottom w:val="single" w:sz="12" w:space="0" w:color="auto"/>
            </w:tcBorders>
          </w:tcPr>
          <w:p w14:paraId="4F217F4A"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531D1093" w14:textId="77777777" w:rsidR="00CD3D0A" w:rsidRDefault="00CD3D0A">
            <w:pPr>
              <w:tabs>
                <w:tab w:val="left" w:pos="1080"/>
              </w:tabs>
              <w:spacing w:before="60" w:after="60"/>
              <w:rPr>
                <w:rFonts w:ascii="Arial" w:hAnsi="Arial" w:cs="Arial"/>
                <w:sz w:val="18"/>
                <w:szCs w:val="18"/>
              </w:rPr>
            </w:pPr>
          </w:p>
        </w:tc>
        <w:tc>
          <w:tcPr>
            <w:tcW w:w="1584" w:type="dxa"/>
            <w:tcBorders>
              <w:bottom w:val="single" w:sz="12" w:space="0" w:color="auto"/>
            </w:tcBorders>
          </w:tcPr>
          <w:p w14:paraId="1D11B750"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84" w:type="dxa"/>
            <w:tcBorders>
              <w:bottom w:val="single" w:sz="12" w:space="0" w:color="auto"/>
            </w:tcBorders>
          </w:tcPr>
          <w:p w14:paraId="4BB23EB8"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7F0B9042" w14:textId="77777777">
        <w:tc>
          <w:tcPr>
            <w:tcW w:w="828" w:type="dxa"/>
            <w:tcBorders>
              <w:top w:val="single" w:sz="12" w:space="0" w:color="auto"/>
              <w:bottom w:val="single" w:sz="2" w:space="0" w:color="auto"/>
              <w:right w:val="single" w:sz="2" w:space="0" w:color="auto"/>
            </w:tcBorders>
            <w:vAlign w:val="center"/>
          </w:tcPr>
          <w:p w14:paraId="433D823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4a.</w:t>
            </w:r>
          </w:p>
        </w:tc>
        <w:tc>
          <w:tcPr>
            <w:tcW w:w="5580" w:type="dxa"/>
            <w:tcBorders>
              <w:top w:val="single" w:sz="12" w:space="0" w:color="auto"/>
              <w:left w:val="single" w:sz="2" w:space="0" w:color="auto"/>
              <w:bottom w:val="single" w:sz="2" w:space="0" w:color="auto"/>
              <w:right w:val="single" w:sz="2" w:space="0" w:color="auto"/>
            </w:tcBorders>
            <w:vAlign w:val="center"/>
          </w:tcPr>
          <w:p w14:paraId="29BA193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disabled students</w:t>
            </w:r>
          </w:p>
        </w:tc>
        <w:tc>
          <w:tcPr>
            <w:tcW w:w="1584" w:type="dxa"/>
            <w:tcBorders>
              <w:top w:val="single" w:sz="12" w:space="0" w:color="auto"/>
              <w:left w:val="single" w:sz="2" w:space="0" w:color="auto"/>
              <w:bottom w:val="single" w:sz="2" w:space="0" w:color="auto"/>
              <w:right w:val="single" w:sz="2" w:space="0" w:color="auto"/>
            </w:tcBorders>
            <w:vAlign w:val="center"/>
          </w:tcPr>
          <w:p w14:paraId="6365BED3"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12" w:space="0" w:color="auto"/>
              <w:left w:val="single" w:sz="2" w:space="0" w:color="auto"/>
              <w:bottom w:val="single" w:sz="2" w:space="0" w:color="auto"/>
            </w:tcBorders>
            <w:vAlign w:val="center"/>
          </w:tcPr>
          <w:p w14:paraId="515683CF"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0</w:t>
            </w:r>
          </w:p>
        </w:tc>
      </w:tr>
      <w:tr w:rsidR="00CD3D0A" w14:paraId="14897769" w14:textId="77777777">
        <w:tc>
          <w:tcPr>
            <w:tcW w:w="828" w:type="dxa"/>
            <w:tcBorders>
              <w:top w:val="single" w:sz="2" w:space="0" w:color="auto"/>
              <w:bottom w:val="single" w:sz="2" w:space="0" w:color="auto"/>
              <w:right w:val="single" w:sz="2" w:space="0" w:color="auto"/>
            </w:tcBorders>
            <w:vAlign w:val="center"/>
          </w:tcPr>
          <w:p w14:paraId="79AA420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4b.</w:t>
            </w:r>
          </w:p>
        </w:tc>
        <w:tc>
          <w:tcPr>
            <w:tcW w:w="5580" w:type="dxa"/>
            <w:tcBorders>
              <w:top w:val="single" w:sz="2" w:space="0" w:color="auto"/>
              <w:left w:val="single" w:sz="2" w:space="0" w:color="auto"/>
              <w:bottom w:val="single" w:sz="2" w:space="0" w:color="auto"/>
              <w:right w:val="single" w:sz="2" w:space="0" w:color="auto"/>
            </w:tcBorders>
            <w:vAlign w:val="center"/>
          </w:tcPr>
          <w:p w14:paraId="13B4627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nondisabled students</w:t>
            </w:r>
          </w:p>
        </w:tc>
        <w:tc>
          <w:tcPr>
            <w:tcW w:w="1584" w:type="dxa"/>
            <w:tcBorders>
              <w:top w:val="single" w:sz="2" w:space="0" w:color="auto"/>
              <w:left w:val="single" w:sz="2" w:space="0" w:color="auto"/>
              <w:bottom w:val="single" w:sz="2" w:space="0" w:color="auto"/>
              <w:right w:val="single" w:sz="2" w:space="0" w:color="auto"/>
            </w:tcBorders>
            <w:vAlign w:val="center"/>
          </w:tcPr>
          <w:p w14:paraId="0A3200D8"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w:t>
            </w:r>
          </w:p>
        </w:tc>
        <w:tc>
          <w:tcPr>
            <w:tcW w:w="1584" w:type="dxa"/>
            <w:tcBorders>
              <w:top w:val="single" w:sz="2" w:space="0" w:color="auto"/>
              <w:left w:val="single" w:sz="2" w:space="0" w:color="auto"/>
              <w:bottom w:val="single" w:sz="2" w:space="0" w:color="auto"/>
            </w:tcBorders>
            <w:vAlign w:val="center"/>
          </w:tcPr>
          <w:p w14:paraId="3B5705E2"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66DBF9E6" w14:textId="77777777">
        <w:tc>
          <w:tcPr>
            <w:tcW w:w="828" w:type="dxa"/>
            <w:tcBorders>
              <w:top w:val="single" w:sz="2" w:space="0" w:color="auto"/>
              <w:bottom w:val="single" w:sz="12" w:space="0" w:color="auto"/>
            </w:tcBorders>
            <w:vAlign w:val="center"/>
          </w:tcPr>
          <w:p w14:paraId="78B6B57B" w14:textId="77777777" w:rsidR="00CD3D0A" w:rsidRDefault="00CD3D0A">
            <w:pPr>
              <w:tabs>
                <w:tab w:val="left" w:pos="1080"/>
              </w:tabs>
              <w:spacing w:before="60" w:after="60"/>
              <w:jc w:val="left"/>
              <w:rPr>
                <w:rFonts w:ascii="Arial" w:hAnsi="Arial" w:cs="Arial"/>
                <w:sz w:val="18"/>
                <w:szCs w:val="18"/>
              </w:rPr>
            </w:pPr>
          </w:p>
        </w:tc>
        <w:tc>
          <w:tcPr>
            <w:tcW w:w="5580" w:type="dxa"/>
            <w:tcBorders>
              <w:top w:val="single" w:sz="2" w:space="0" w:color="auto"/>
              <w:left w:val="nil"/>
              <w:bottom w:val="single" w:sz="12" w:space="0" w:color="auto"/>
              <w:right w:val="single" w:sz="2" w:space="0" w:color="auto"/>
            </w:tcBorders>
            <w:vAlign w:val="center"/>
          </w:tcPr>
          <w:p w14:paraId="145D34A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584" w:type="dxa"/>
            <w:tcBorders>
              <w:top w:val="single" w:sz="2" w:space="0" w:color="auto"/>
              <w:left w:val="single" w:sz="2" w:space="0" w:color="auto"/>
              <w:bottom w:val="single" w:sz="12" w:space="0" w:color="auto"/>
              <w:right w:val="single" w:sz="2" w:space="0" w:color="auto"/>
            </w:tcBorders>
            <w:vAlign w:val="center"/>
          </w:tcPr>
          <w:p w14:paraId="56BAE0EF"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w:t>
            </w:r>
          </w:p>
        </w:tc>
        <w:tc>
          <w:tcPr>
            <w:tcW w:w="1584" w:type="dxa"/>
            <w:tcBorders>
              <w:top w:val="single" w:sz="2" w:space="0" w:color="auto"/>
              <w:left w:val="single" w:sz="2" w:space="0" w:color="auto"/>
              <w:bottom w:val="single" w:sz="12" w:space="0" w:color="auto"/>
            </w:tcBorders>
            <w:vAlign w:val="center"/>
          </w:tcPr>
          <w:p w14:paraId="5A5415FA"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bl>
    <w:p w14:paraId="200EE3D8" w14:textId="77777777" w:rsidR="00CD3D0A" w:rsidRDefault="00CD3D0A">
      <w:pPr>
        <w:tabs>
          <w:tab w:val="left" w:pos="1080"/>
        </w:tabs>
        <w:rPr>
          <w:rFonts w:ascii="Arial" w:hAnsi="Arial" w:cs="Arial"/>
          <w:sz w:val="20"/>
        </w:rPr>
      </w:pPr>
    </w:p>
    <w:p w14:paraId="76478F89" w14:textId="77777777" w:rsidR="00CD3D0A" w:rsidRDefault="00CD3D0A">
      <w:pPr>
        <w:tabs>
          <w:tab w:val="left" w:pos="1080"/>
        </w:tabs>
        <w:rPr>
          <w:rFonts w:ascii="Arial" w:hAnsi="Arial" w:cs="Arial"/>
          <w:b/>
          <w:sz w:val="20"/>
        </w:rPr>
      </w:pPr>
      <w:r>
        <w:rPr>
          <w:rFonts w:ascii="Arial" w:hAnsi="Arial" w:cs="Arial"/>
          <w:b/>
          <w:sz w:val="20"/>
        </w:rPr>
        <w:t xml:space="preserve">Question 7.  </w:t>
      </w:r>
      <w:r>
        <w:rPr>
          <w:rFonts w:ascii="Arial" w:hAnsi="Arial" w:cs="Arial"/>
          <w:b/>
          <w:i/>
          <w:sz w:val="20"/>
        </w:rPr>
        <w:t>GFSA</w:t>
      </w:r>
      <w:r>
        <w:rPr>
          <w:rFonts w:ascii="Arial" w:hAnsi="Arial" w:cs="Arial"/>
          <w:b/>
          <w:sz w:val="20"/>
        </w:rPr>
        <w:t xml:space="preserve"> Submission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7164"/>
        <w:gridCol w:w="1584"/>
      </w:tblGrid>
      <w:tr w:rsidR="00CD3D0A" w14:paraId="63EB5685" w14:textId="77777777">
        <w:tc>
          <w:tcPr>
            <w:tcW w:w="828" w:type="dxa"/>
            <w:tcBorders>
              <w:bottom w:val="single" w:sz="12" w:space="0" w:color="auto"/>
            </w:tcBorders>
          </w:tcPr>
          <w:p w14:paraId="325A7235" w14:textId="77777777" w:rsidR="00CD3D0A" w:rsidRDefault="00CD3D0A">
            <w:pPr>
              <w:tabs>
                <w:tab w:val="left" w:pos="1080"/>
              </w:tabs>
              <w:spacing w:before="60" w:after="60"/>
              <w:rPr>
                <w:rFonts w:ascii="Arial" w:hAnsi="Arial" w:cs="Arial"/>
                <w:sz w:val="18"/>
                <w:szCs w:val="18"/>
              </w:rPr>
            </w:pPr>
          </w:p>
        </w:tc>
        <w:tc>
          <w:tcPr>
            <w:tcW w:w="7164" w:type="dxa"/>
            <w:tcBorders>
              <w:bottom w:val="single" w:sz="12" w:space="0" w:color="auto"/>
            </w:tcBorders>
          </w:tcPr>
          <w:p w14:paraId="52DC2369" w14:textId="77777777" w:rsidR="00CD3D0A" w:rsidRDefault="00CD3D0A">
            <w:pPr>
              <w:tabs>
                <w:tab w:val="left" w:pos="1080"/>
              </w:tabs>
              <w:spacing w:before="60" w:after="60"/>
              <w:jc w:val="center"/>
              <w:rPr>
                <w:rFonts w:ascii="Arial" w:hAnsi="Arial" w:cs="Arial"/>
                <w:sz w:val="18"/>
                <w:szCs w:val="18"/>
              </w:rPr>
            </w:pPr>
          </w:p>
        </w:tc>
        <w:tc>
          <w:tcPr>
            <w:tcW w:w="1584" w:type="dxa"/>
            <w:tcBorders>
              <w:bottom w:val="single" w:sz="12" w:space="0" w:color="auto"/>
            </w:tcBorders>
          </w:tcPr>
          <w:p w14:paraId="624749E9"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6CCE9323" w14:textId="77777777">
        <w:tc>
          <w:tcPr>
            <w:tcW w:w="828" w:type="dxa"/>
            <w:tcBorders>
              <w:top w:val="single" w:sz="12" w:space="0" w:color="auto"/>
              <w:bottom w:val="single" w:sz="2" w:space="0" w:color="auto"/>
              <w:right w:val="single" w:sz="2" w:space="0" w:color="auto"/>
            </w:tcBorders>
            <w:vAlign w:val="center"/>
          </w:tcPr>
          <w:p w14:paraId="5663153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7a.</w:t>
            </w:r>
          </w:p>
        </w:tc>
        <w:tc>
          <w:tcPr>
            <w:tcW w:w="7164" w:type="dxa"/>
            <w:tcBorders>
              <w:top w:val="single" w:sz="12" w:space="0" w:color="auto"/>
              <w:left w:val="single" w:sz="2" w:space="0" w:color="auto"/>
              <w:bottom w:val="single" w:sz="2" w:space="0" w:color="auto"/>
              <w:right w:val="single" w:sz="2" w:space="0" w:color="auto"/>
            </w:tcBorders>
            <w:vAlign w:val="center"/>
          </w:tcPr>
          <w:p w14:paraId="3231C436"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LEAs that submitted a </w:t>
            </w:r>
            <w:r>
              <w:rPr>
                <w:rFonts w:ascii="Arial" w:hAnsi="Arial" w:cs="Arial"/>
                <w:i/>
                <w:sz w:val="18"/>
                <w:szCs w:val="18"/>
              </w:rPr>
              <w:t>GFSA</w:t>
            </w:r>
            <w:r>
              <w:rPr>
                <w:rFonts w:ascii="Arial" w:hAnsi="Arial" w:cs="Arial"/>
                <w:sz w:val="18"/>
                <w:szCs w:val="18"/>
              </w:rPr>
              <w:t xml:space="preserve"> report to the state</w:t>
            </w:r>
          </w:p>
        </w:tc>
        <w:tc>
          <w:tcPr>
            <w:tcW w:w="1584" w:type="dxa"/>
            <w:tcBorders>
              <w:top w:val="single" w:sz="12" w:space="0" w:color="auto"/>
              <w:left w:val="single" w:sz="2" w:space="0" w:color="auto"/>
              <w:bottom w:val="single" w:sz="2" w:space="0" w:color="auto"/>
            </w:tcBorders>
            <w:vAlign w:val="center"/>
          </w:tcPr>
          <w:p w14:paraId="3A410E4E"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6A44CC3B" w14:textId="77777777">
        <w:tc>
          <w:tcPr>
            <w:tcW w:w="828" w:type="dxa"/>
            <w:tcBorders>
              <w:top w:val="single" w:sz="2" w:space="0" w:color="auto"/>
              <w:bottom w:val="single" w:sz="2" w:space="0" w:color="auto"/>
              <w:right w:val="single" w:sz="2" w:space="0" w:color="auto"/>
            </w:tcBorders>
            <w:vAlign w:val="center"/>
          </w:tcPr>
          <w:p w14:paraId="4BEF868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7b.</w:t>
            </w:r>
          </w:p>
        </w:tc>
        <w:tc>
          <w:tcPr>
            <w:tcW w:w="7164" w:type="dxa"/>
            <w:tcBorders>
              <w:top w:val="single" w:sz="2" w:space="0" w:color="auto"/>
              <w:left w:val="single" w:sz="2" w:space="0" w:color="auto"/>
              <w:bottom w:val="single" w:sz="2" w:space="0" w:color="auto"/>
              <w:right w:val="single" w:sz="2" w:space="0" w:color="auto"/>
            </w:tcBorders>
            <w:vAlign w:val="center"/>
          </w:tcPr>
          <w:p w14:paraId="3F08903B"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schools that submitted </w:t>
            </w:r>
            <w:r>
              <w:rPr>
                <w:rFonts w:ascii="Arial" w:hAnsi="Arial" w:cs="Arial"/>
                <w:i/>
                <w:sz w:val="18"/>
                <w:szCs w:val="18"/>
              </w:rPr>
              <w:t>GFSA</w:t>
            </w:r>
            <w:r>
              <w:rPr>
                <w:rFonts w:ascii="Arial" w:hAnsi="Arial" w:cs="Arial"/>
                <w:sz w:val="18"/>
                <w:szCs w:val="18"/>
              </w:rPr>
              <w:t xml:space="preserve"> data to their LEAs</w:t>
            </w:r>
          </w:p>
        </w:tc>
        <w:tc>
          <w:tcPr>
            <w:tcW w:w="1584" w:type="dxa"/>
            <w:tcBorders>
              <w:top w:val="single" w:sz="2" w:space="0" w:color="auto"/>
              <w:left w:val="single" w:sz="2" w:space="0" w:color="auto"/>
              <w:bottom w:val="single" w:sz="2" w:space="0" w:color="auto"/>
            </w:tcBorders>
            <w:vAlign w:val="center"/>
          </w:tcPr>
          <w:p w14:paraId="46920133"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46A727C6" w14:textId="77777777">
        <w:tc>
          <w:tcPr>
            <w:tcW w:w="828" w:type="dxa"/>
            <w:tcBorders>
              <w:top w:val="single" w:sz="2" w:space="0" w:color="auto"/>
              <w:bottom w:val="single" w:sz="12" w:space="0" w:color="auto"/>
              <w:right w:val="single" w:sz="2" w:space="0" w:color="auto"/>
            </w:tcBorders>
            <w:vAlign w:val="center"/>
          </w:tcPr>
          <w:p w14:paraId="6C5BD0F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7c.</w:t>
            </w:r>
          </w:p>
        </w:tc>
        <w:tc>
          <w:tcPr>
            <w:tcW w:w="7164" w:type="dxa"/>
            <w:tcBorders>
              <w:top w:val="single" w:sz="2" w:space="0" w:color="auto"/>
              <w:left w:val="single" w:sz="2" w:space="0" w:color="auto"/>
              <w:bottom w:val="single" w:sz="12" w:space="0" w:color="auto"/>
              <w:right w:val="single" w:sz="2" w:space="0" w:color="auto"/>
            </w:tcBorders>
            <w:vAlign w:val="center"/>
          </w:tcPr>
          <w:p w14:paraId="196BA1C4"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Percentage of LEAs that reported students for a firearm offense</w:t>
            </w:r>
          </w:p>
        </w:tc>
        <w:tc>
          <w:tcPr>
            <w:tcW w:w="1584" w:type="dxa"/>
            <w:tcBorders>
              <w:top w:val="single" w:sz="2" w:space="0" w:color="auto"/>
              <w:left w:val="single" w:sz="2" w:space="0" w:color="auto"/>
              <w:bottom w:val="single" w:sz="12" w:space="0" w:color="auto"/>
            </w:tcBorders>
            <w:vAlign w:val="center"/>
          </w:tcPr>
          <w:p w14:paraId="5129AB8D"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3</w:t>
            </w:r>
          </w:p>
        </w:tc>
      </w:tr>
    </w:tbl>
    <w:p w14:paraId="15ADB1D2" w14:textId="77777777" w:rsidR="00CD3D0A" w:rsidRDefault="00CD3D0A">
      <w:pPr>
        <w:tabs>
          <w:tab w:val="left" w:pos="1080"/>
        </w:tabs>
        <w:rPr>
          <w:rFonts w:ascii="Arial" w:hAnsi="Arial" w:cs="Arial"/>
          <w:sz w:val="20"/>
        </w:rPr>
      </w:pPr>
    </w:p>
    <w:p w14:paraId="438B856E" w14:textId="77777777" w:rsidR="00CD3D0A" w:rsidRDefault="00CD3D0A">
      <w:pPr>
        <w:tabs>
          <w:tab w:val="left" w:pos="1080"/>
        </w:tabs>
        <w:rPr>
          <w:rFonts w:ascii="Arial" w:hAnsi="Arial" w:cs="Arial"/>
          <w:sz w:val="20"/>
        </w:rPr>
      </w:pPr>
    </w:p>
    <w:p w14:paraId="5A8A9305" w14:textId="77777777" w:rsidR="00CD3D0A" w:rsidRDefault="00CD3D0A">
      <w:pPr>
        <w:tabs>
          <w:tab w:val="left" w:pos="1080"/>
        </w:tabs>
        <w:rPr>
          <w:rFonts w:ascii="Arial" w:hAnsi="Arial" w:cs="Arial"/>
          <w:sz w:val="20"/>
        </w:rPr>
      </w:pPr>
      <w:r>
        <w:rPr>
          <w:rFonts w:ascii="Arial" w:hAnsi="Arial" w:cs="Arial"/>
          <w:sz w:val="20"/>
        </w:rPr>
        <w:br w:type="page"/>
      </w:r>
    </w:p>
    <w:p w14:paraId="1136FA4A" w14:textId="77777777" w:rsidR="00CD3D0A" w:rsidRDefault="00CD3D0A">
      <w:pPr>
        <w:pBdr>
          <w:top w:val="single" w:sz="18" w:space="1" w:color="auto"/>
          <w:bottom w:val="single" w:sz="18" w:space="1" w:color="auto"/>
        </w:pBdr>
        <w:tabs>
          <w:tab w:val="left" w:pos="1080"/>
        </w:tabs>
        <w:rPr>
          <w:rFonts w:ascii="Arial" w:hAnsi="Arial" w:cs="Arial"/>
          <w:b/>
          <w:sz w:val="28"/>
          <w:szCs w:val="28"/>
        </w:rPr>
      </w:pPr>
      <w:smartTag w:uri="urn:schemas-microsoft-com:office:smarttags" w:element="State">
        <w:smartTag w:uri="urn:schemas-microsoft-com:office:smarttags" w:element="place">
          <w:r>
            <w:rPr>
              <w:rFonts w:ascii="Arial" w:hAnsi="Arial" w:cs="Arial"/>
              <w:b/>
              <w:noProof/>
              <w:sz w:val="28"/>
              <w:szCs w:val="28"/>
            </w:rPr>
            <w:t>Vermont</w:t>
          </w:r>
        </w:smartTag>
      </w:smartTag>
      <w:r>
        <w:rPr>
          <w:rFonts w:ascii="Arial" w:hAnsi="Arial" w:cs="Arial"/>
          <w:b/>
          <w:sz w:val="28"/>
          <w:szCs w:val="28"/>
        </w:rPr>
        <w:t xml:space="preserve"> (continued)</w:t>
      </w:r>
    </w:p>
    <w:p w14:paraId="052CA9B3" w14:textId="77777777" w:rsidR="00CD3D0A" w:rsidRDefault="00CD3D0A">
      <w:pPr>
        <w:tabs>
          <w:tab w:val="left" w:pos="1080"/>
        </w:tabs>
        <w:rPr>
          <w:rFonts w:ascii="Arial" w:hAnsi="Arial" w:cs="Arial"/>
          <w:sz w:val="20"/>
        </w:rPr>
      </w:pPr>
    </w:p>
    <w:p w14:paraId="1D76F013" w14:textId="77777777" w:rsidR="00CD3D0A" w:rsidRDefault="00CD3D0A">
      <w:pPr>
        <w:pBdr>
          <w:bottom w:val="single" w:sz="8" w:space="1" w:color="auto"/>
        </w:pBdr>
        <w:tabs>
          <w:tab w:val="left" w:pos="1260"/>
        </w:tabs>
        <w:rPr>
          <w:rFonts w:ascii="Arial" w:hAnsi="Arial" w:cs="Arial"/>
          <w:b/>
          <w:sz w:val="20"/>
        </w:rPr>
      </w:pPr>
      <w:r>
        <w:rPr>
          <w:rFonts w:ascii="Arial" w:hAnsi="Arial" w:cs="Arial"/>
          <w:b/>
          <w:sz w:val="20"/>
        </w:rPr>
        <w:t>Question 8.  Data Quality</w:t>
      </w:r>
    </w:p>
    <w:p w14:paraId="76E4DDA5" w14:textId="77777777" w:rsidR="00CD3D0A" w:rsidRDefault="00CD3D0A">
      <w:pPr>
        <w:pBdr>
          <w:bottom w:val="single" w:sz="8" w:space="1" w:color="auto"/>
        </w:pBdr>
        <w:tabs>
          <w:tab w:val="left" w:pos="1260"/>
        </w:tabs>
        <w:rPr>
          <w:rFonts w:ascii="Arial" w:hAnsi="Arial" w:cs="Arial"/>
          <w:b/>
          <w:sz w:val="20"/>
        </w:rPr>
      </w:pPr>
    </w:p>
    <w:p w14:paraId="4517ED7D" w14:textId="77777777" w:rsidR="00CD3D0A" w:rsidRDefault="00CD3D0A">
      <w:pPr>
        <w:pBdr>
          <w:bottom w:val="single" w:sz="8" w:space="1" w:color="auto"/>
        </w:pBdr>
        <w:tabs>
          <w:tab w:val="left" w:pos="1260"/>
        </w:tabs>
        <w:rPr>
          <w:rFonts w:ascii="Arial" w:hAnsi="Arial" w:cs="Arial"/>
          <w:sz w:val="20"/>
        </w:rPr>
      </w:pPr>
      <w:r>
        <w:rPr>
          <w:rFonts w:ascii="Arial" w:hAnsi="Arial" w:cs="Arial"/>
          <w:sz w:val="20"/>
        </w:rPr>
        <w:t>Information that explains any circumstances affecting the quality of data submitted.</w:t>
      </w:r>
    </w:p>
    <w:p w14:paraId="41FEB9A3" w14:textId="77777777" w:rsidR="00CD3D0A" w:rsidRDefault="00CD3D0A">
      <w:pPr>
        <w:tabs>
          <w:tab w:val="left" w:pos="1260"/>
        </w:tabs>
        <w:jc w:val="left"/>
        <w:rPr>
          <w:rFonts w:ascii="Arial" w:hAnsi="Arial" w:cs="Arial"/>
          <w:sz w:val="20"/>
        </w:rPr>
      </w:pPr>
      <w:r>
        <w:rPr>
          <w:rFonts w:ascii="Arial" w:hAnsi="Arial" w:cs="Arial"/>
          <w:sz w:val="20"/>
        </w:rPr>
        <w:t>None.</w:t>
      </w:r>
    </w:p>
    <w:p w14:paraId="64248B43" w14:textId="77777777" w:rsidR="00CD3D0A" w:rsidRDefault="00CD3D0A">
      <w:pPr>
        <w:tabs>
          <w:tab w:val="left" w:pos="1260"/>
        </w:tabs>
        <w:jc w:val="left"/>
        <w:rPr>
          <w:rFonts w:ascii="Arial" w:hAnsi="Arial" w:cs="Arial"/>
          <w:sz w:val="20"/>
        </w:rPr>
      </w:pPr>
    </w:p>
    <w:p w14:paraId="68FF7C81" w14:textId="77777777" w:rsidR="00CD3D0A" w:rsidRDefault="00CD3D0A">
      <w:pPr>
        <w:tabs>
          <w:tab w:val="left" w:pos="1260"/>
        </w:tabs>
        <w:jc w:val="left"/>
        <w:rPr>
          <w:rFonts w:ascii="Arial" w:hAnsi="Arial" w:cs="Arial"/>
          <w:sz w:val="20"/>
        </w:rPr>
      </w:pPr>
    </w:p>
    <w:p w14:paraId="2C5841AC" w14:textId="77777777" w:rsidR="00CD3D0A" w:rsidRDefault="00CD3D0A">
      <w:pPr>
        <w:tabs>
          <w:tab w:val="left" w:pos="1080"/>
        </w:tabs>
        <w:rPr>
          <w:rFonts w:ascii="Arial" w:hAnsi="Arial" w:cs="Arial"/>
          <w:b/>
          <w:sz w:val="20"/>
        </w:rPr>
      </w:pPr>
      <w:r>
        <w:rPr>
          <w:rFonts w:ascii="Arial" w:hAnsi="Arial" w:cs="Arial"/>
          <w:b/>
          <w:sz w:val="20"/>
        </w:rPr>
        <w:t xml:space="preserve">Question 9.  </w:t>
      </w:r>
      <w:r>
        <w:rPr>
          <w:rFonts w:ascii="Arial" w:hAnsi="Arial" w:cs="Arial"/>
          <w:b/>
          <w:i/>
          <w:sz w:val="20"/>
        </w:rPr>
        <w:t>GFSA</w:t>
      </w:r>
      <w:r>
        <w:rPr>
          <w:rFonts w:ascii="Arial" w:hAnsi="Arial" w:cs="Arial"/>
          <w:b/>
          <w:sz w:val="20"/>
        </w:rPr>
        <w:t>–related State Law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4CE8E4F8" w14:textId="77777777">
        <w:tc>
          <w:tcPr>
            <w:tcW w:w="828" w:type="dxa"/>
            <w:tcBorders>
              <w:bottom w:val="single" w:sz="12" w:space="0" w:color="auto"/>
            </w:tcBorders>
          </w:tcPr>
          <w:p w14:paraId="50DC3109"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2A520009"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26D823FA"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51630AD3" w14:textId="77777777">
        <w:tc>
          <w:tcPr>
            <w:tcW w:w="828" w:type="dxa"/>
            <w:tcBorders>
              <w:top w:val="single" w:sz="12" w:space="0" w:color="auto"/>
              <w:bottom w:val="single" w:sz="12" w:space="0" w:color="auto"/>
              <w:right w:val="single" w:sz="2" w:space="0" w:color="auto"/>
            </w:tcBorders>
            <w:vAlign w:val="center"/>
          </w:tcPr>
          <w:p w14:paraId="1DA4CBF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9.</w:t>
            </w:r>
          </w:p>
        </w:tc>
        <w:tc>
          <w:tcPr>
            <w:tcW w:w="5580" w:type="dxa"/>
            <w:tcBorders>
              <w:top w:val="single" w:sz="12" w:space="0" w:color="auto"/>
              <w:left w:val="single" w:sz="2" w:space="0" w:color="auto"/>
              <w:bottom w:val="single" w:sz="12" w:space="0" w:color="auto"/>
              <w:right w:val="single" w:sz="2" w:space="0" w:color="auto"/>
            </w:tcBorders>
            <w:vAlign w:val="center"/>
          </w:tcPr>
          <w:p w14:paraId="5630D23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Has your state law related to the </w:t>
            </w:r>
            <w:r>
              <w:rPr>
                <w:rFonts w:ascii="Arial" w:hAnsi="Arial" w:cs="Arial"/>
                <w:i/>
                <w:sz w:val="18"/>
                <w:szCs w:val="18"/>
              </w:rPr>
              <w:t>GFSA</w:t>
            </w:r>
            <w:r>
              <w:rPr>
                <w:rFonts w:ascii="Arial" w:hAnsi="Arial" w:cs="Arial"/>
                <w:sz w:val="18"/>
                <w:szCs w:val="18"/>
              </w:rPr>
              <w:t xml:space="preserve"> changed in the past 12 months?</w:t>
            </w:r>
          </w:p>
        </w:tc>
        <w:tc>
          <w:tcPr>
            <w:tcW w:w="3168" w:type="dxa"/>
            <w:tcBorders>
              <w:top w:val="single" w:sz="12" w:space="0" w:color="auto"/>
              <w:left w:val="single" w:sz="2" w:space="0" w:color="auto"/>
              <w:bottom w:val="single" w:sz="12" w:space="0" w:color="auto"/>
            </w:tcBorders>
            <w:vAlign w:val="center"/>
          </w:tcPr>
          <w:p w14:paraId="29FC5C06"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5FA326C7" w14:textId="77777777" w:rsidR="00CD3D0A" w:rsidRDefault="00CD3D0A">
      <w:pPr>
        <w:tabs>
          <w:tab w:val="left" w:pos="1080"/>
        </w:tabs>
        <w:rPr>
          <w:rFonts w:ascii="Arial" w:hAnsi="Arial" w:cs="Arial"/>
          <w:sz w:val="20"/>
        </w:rPr>
      </w:pPr>
    </w:p>
    <w:p w14:paraId="1113903D" w14:textId="77777777" w:rsidR="00CD3D0A" w:rsidRDefault="00CD3D0A">
      <w:pPr>
        <w:tabs>
          <w:tab w:val="left" w:pos="1080"/>
        </w:tabs>
        <w:rPr>
          <w:rFonts w:ascii="Arial" w:hAnsi="Arial" w:cs="Arial"/>
          <w:b/>
          <w:sz w:val="20"/>
        </w:rPr>
      </w:pPr>
      <w:r>
        <w:rPr>
          <w:rFonts w:ascii="Arial" w:hAnsi="Arial" w:cs="Arial"/>
          <w:b/>
          <w:sz w:val="20"/>
        </w:rPr>
        <w:t>Question 10.  Alternative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0FF6E063" w14:textId="77777777">
        <w:tc>
          <w:tcPr>
            <w:tcW w:w="828" w:type="dxa"/>
            <w:tcBorders>
              <w:bottom w:val="single" w:sz="12" w:space="0" w:color="auto"/>
            </w:tcBorders>
          </w:tcPr>
          <w:p w14:paraId="369135E0"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7BCC9150"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71EF9A14"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4B2339D0" w14:textId="77777777">
        <w:tc>
          <w:tcPr>
            <w:tcW w:w="828" w:type="dxa"/>
            <w:tcBorders>
              <w:top w:val="single" w:sz="12" w:space="0" w:color="auto"/>
              <w:bottom w:val="single" w:sz="2" w:space="0" w:color="auto"/>
              <w:right w:val="single" w:sz="2" w:space="0" w:color="auto"/>
            </w:tcBorders>
            <w:vAlign w:val="center"/>
          </w:tcPr>
          <w:p w14:paraId="0D0AF7D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10a.</w:t>
            </w:r>
          </w:p>
        </w:tc>
        <w:tc>
          <w:tcPr>
            <w:tcW w:w="5580" w:type="dxa"/>
            <w:tcBorders>
              <w:top w:val="single" w:sz="12" w:space="0" w:color="auto"/>
              <w:left w:val="single" w:sz="2" w:space="0" w:color="auto"/>
              <w:bottom w:val="single" w:sz="2" w:space="0" w:color="auto"/>
              <w:right w:val="single" w:sz="2" w:space="0" w:color="auto"/>
            </w:tcBorders>
            <w:vAlign w:val="center"/>
          </w:tcPr>
          <w:p w14:paraId="78D24CE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How does your state law address the need for providing educational services in an alternative setting to students expelled from their regular school setting?</w:t>
            </w:r>
          </w:p>
        </w:tc>
        <w:tc>
          <w:tcPr>
            <w:tcW w:w="3168" w:type="dxa"/>
            <w:tcBorders>
              <w:top w:val="single" w:sz="12" w:space="0" w:color="auto"/>
              <w:left w:val="single" w:sz="2" w:space="0" w:color="auto"/>
              <w:bottom w:val="single" w:sz="2" w:space="0" w:color="auto"/>
            </w:tcBorders>
            <w:vAlign w:val="center"/>
          </w:tcPr>
          <w:p w14:paraId="36DCAE9B" w14:textId="77777777" w:rsidR="00CD3D0A" w:rsidRDefault="00CD3D0A">
            <w:pPr>
              <w:spacing w:before="60" w:after="60"/>
              <w:jc w:val="left"/>
              <w:rPr>
                <w:rFonts w:ascii="Arial" w:hAnsi="Arial" w:cs="Arial"/>
                <w:sz w:val="18"/>
                <w:szCs w:val="18"/>
              </w:rPr>
            </w:pPr>
            <w:r>
              <w:rPr>
                <w:rFonts w:ascii="Arial" w:hAnsi="Arial" w:cs="Arial"/>
                <w:noProof/>
                <w:sz w:val="18"/>
                <w:szCs w:val="18"/>
              </w:rPr>
              <w:t>State law encourages LEAs to provide educational services to expelled students in an alternative setting.</w:t>
            </w:r>
          </w:p>
        </w:tc>
      </w:tr>
      <w:tr w:rsidR="00CD3D0A" w14:paraId="6DC1BB47" w14:textId="77777777">
        <w:tc>
          <w:tcPr>
            <w:tcW w:w="828" w:type="dxa"/>
            <w:tcBorders>
              <w:top w:val="single" w:sz="2" w:space="0" w:color="auto"/>
              <w:bottom w:val="single" w:sz="12" w:space="0" w:color="auto"/>
              <w:right w:val="single" w:sz="2" w:space="0" w:color="auto"/>
            </w:tcBorders>
            <w:vAlign w:val="center"/>
          </w:tcPr>
          <w:p w14:paraId="216DC1A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10b.</w:t>
            </w:r>
          </w:p>
        </w:tc>
        <w:tc>
          <w:tcPr>
            <w:tcW w:w="5580" w:type="dxa"/>
            <w:tcBorders>
              <w:top w:val="single" w:sz="2" w:space="0" w:color="auto"/>
              <w:left w:val="single" w:sz="2" w:space="0" w:color="auto"/>
              <w:bottom w:val="single" w:sz="12" w:space="0" w:color="auto"/>
              <w:right w:val="single" w:sz="2" w:space="0" w:color="auto"/>
            </w:tcBorders>
            <w:vAlign w:val="center"/>
          </w:tcPr>
          <w:p w14:paraId="0AABA68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Are any state funds used to support the implementation of educational services in alternative settings as it relates to students who have been expelled under the </w:t>
            </w:r>
            <w:r>
              <w:rPr>
                <w:rFonts w:ascii="Arial" w:hAnsi="Arial" w:cs="Arial"/>
                <w:i/>
                <w:sz w:val="18"/>
                <w:szCs w:val="18"/>
              </w:rPr>
              <w:t>GFSA</w:t>
            </w:r>
            <w:r>
              <w:rPr>
                <w:rFonts w:ascii="Arial" w:hAnsi="Arial" w:cs="Arial"/>
                <w:sz w:val="18"/>
                <w:szCs w:val="18"/>
              </w:rPr>
              <w:t>?</w:t>
            </w:r>
          </w:p>
        </w:tc>
        <w:tc>
          <w:tcPr>
            <w:tcW w:w="3168" w:type="dxa"/>
            <w:tcBorders>
              <w:top w:val="single" w:sz="2" w:space="0" w:color="auto"/>
              <w:left w:val="single" w:sz="2" w:space="0" w:color="auto"/>
              <w:bottom w:val="single" w:sz="12" w:space="0" w:color="auto"/>
            </w:tcBorders>
            <w:vAlign w:val="center"/>
          </w:tcPr>
          <w:p w14:paraId="76211223"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3C3A88A8" w14:textId="77777777" w:rsidR="00CD3D0A" w:rsidRDefault="00CD3D0A">
      <w:pPr>
        <w:tabs>
          <w:tab w:val="left" w:pos="1080"/>
        </w:tabs>
        <w:rPr>
          <w:rFonts w:ascii="Arial" w:hAnsi="Arial" w:cs="Arial"/>
          <w:sz w:val="20"/>
        </w:rPr>
      </w:pPr>
    </w:p>
    <w:p w14:paraId="2C99643B" w14:textId="77777777" w:rsidR="00CD3D0A" w:rsidRDefault="00CD3D0A">
      <w:pPr>
        <w:tabs>
          <w:tab w:val="left" w:pos="1080"/>
        </w:tabs>
        <w:rPr>
          <w:rFonts w:ascii="Arial" w:hAnsi="Arial" w:cs="Arial"/>
          <w:sz w:val="20"/>
        </w:rPr>
      </w:pPr>
    </w:p>
    <w:p w14:paraId="13A7050D" w14:textId="77777777" w:rsidR="00CD3D0A" w:rsidRDefault="00CD3D0A">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Comparison─2002</w:t>
      </w:r>
      <w:r>
        <w:rPr>
          <w:rFonts w:ascii="Arial" w:hAnsi="Arial" w:cs="Arial"/>
          <w:b/>
          <w:sz w:val="18"/>
          <w:szCs w:val="18"/>
        </w:rPr>
        <w:t>–</w:t>
      </w:r>
      <w:r>
        <w:rPr>
          <w:rFonts w:ascii="Arial" w:hAnsi="Arial" w:cs="Arial"/>
          <w:b/>
          <w:sz w:val="28"/>
          <w:szCs w:val="28"/>
        </w:rPr>
        <w:t>03 to 2003</w:t>
      </w:r>
      <w:r>
        <w:rPr>
          <w:rFonts w:ascii="Arial" w:hAnsi="Arial" w:cs="Arial"/>
          <w:b/>
          <w:sz w:val="18"/>
          <w:szCs w:val="18"/>
        </w:rPr>
        <w:t>–</w:t>
      </w:r>
      <w:r>
        <w:rPr>
          <w:rFonts w:ascii="Arial" w:hAnsi="Arial" w:cs="Arial"/>
          <w:b/>
          <w:sz w:val="28"/>
          <w:szCs w:val="28"/>
        </w:rPr>
        <w:t>04</w:t>
      </w:r>
    </w:p>
    <w:p w14:paraId="0979807E" w14:textId="77777777" w:rsidR="00CD3D0A" w:rsidRDefault="00CD3D0A">
      <w:pPr>
        <w:tabs>
          <w:tab w:val="left" w:pos="1260"/>
        </w:tabs>
        <w:jc w:val="left"/>
        <w:rPr>
          <w:sz w:val="20"/>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1440"/>
        <w:gridCol w:w="1440"/>
      </w:tblGrid>
      <w:tr w:rsidR="00CD3D0A" w14:paraId="393C7617" w14:textId="77777777">
        <w:tc>
          <w:tcPr>
            <w:tcW w:w="3888" w:type="dxa"/>
            <w:tcBorders>
              <w:bottom w:val="single" w:sz="12" w:space="0" w:color="auto"/>
              <w:right w:val="single" w:sz="2" w:space="0" w:color="auto"/>
            </w:tcBorders>
          </w:tcPr>
          <w:p w14:paraId="1543212A"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Data</w:t>
            </w:r>
          </w:p>
        </w:tc>
        <w:tc>
          <w:tcPr>
            <w:tcW w:w="1440" w:type="dxa"/>
            <w:tcBorders>
              <w:left w:val="single" w:sz="2" w:space="0" w:color="auto"/>
              <w:bottom w:val="single" w:sz="12" w:space="0" w:color="auto"/>
              <w:right w:val="single" w:sz="2" w:space="0" w:color="auto"/>
            </w:tcBorders>
          </w:tcPr>
          <w:p w14:paraId="4B5C155C"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2002–03</w:t>
            </w:r>
          </w:p>
        </w:tc>
        <w:tc>
          <w:tcPr>
            <w:tcW w:w="1440" w:type="dxa"/>
            <w:tcBorders>
              <w:left w:val="single" w:sz="2" w:space="0" w:color="auto"/>
              <w:bottom w:val="single" w:sz="12" w:space="0" w:color="auto"/>
            </w:tcBorders>
          </w:tcPr>
          <w:p w14:paraId="26AC40BE"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2003–04</w:t>
            </w:r>
          </w:p>
        </w:tc>
      </w:tr>
      <w:tr w:rsidR="00CD3D0A" w14:paraId="4ABC126E" w14:textId="77777777">
        <w:tc>
          <w:tcPr>
            <w:tcW w:w="3888" w:type="dxa"/>
            <w:tcBorders>
              <w:top w:val="single" w:sz="12" w:space="0" w:color="auto"/>
              <w:bottom w:val="single" w:sz="2" w:space="0" w:color="auto"/>
              <w:right w:val="single" w:sz="2" w:space="0" w:color="auto"/>
            </w:tcBorders>
            <w:vAlign w:val="center"/>
          </w:tcPr>
          <w:p w14:paraId="5F8B2B9E"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79152F60"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2</w:t>
            </w:r>
          </w:p>
        </w:tc>
        <w:tc>
          <w:tcPr>
            <w:tcW w:w="1440" w:type="dxa"/>
            <w:tcBorders>
              <w:top w:val="single" w:sz="12" w:space="0" w:color="auto"/>
              <w:left w:val="single" w:sz="2" w:space="0" w:color="auto"/>
              <w:bottom w:val="single" w:sz="2" w:space="0" w:color="auto"/>
            </w:tcBorders>
            <w:vAlign w:val="center"/>
          </w:tcPr>
          <w:p w14:paraId="3CC7740E"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2</w:t>
            </w:r>
          </w:p>
        </w:tc>
      </w:tr>
      <w:tr w:rsidR="00CD3D0A" w14:paraId="4F89E70C" w14:textId="77777777">
        <w:tc>
          <w:tcPr>
            <w:tcW w:w="3888" w:type="dxa"/>
            <w:tcBorders>
              <w:top w:val="single" w:sz="2" w:space="0" w:color="auto"/>
              <w:bottom w:val="single" w:sz="2" w:space="0" w:color="auto"/>
            </w:tcBorders>
            <w:vAlign w:val="center"/>
          </w:tcPr>
          <w:p w14:paraId="2C1BDB88"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Change (2002–03 to 2003–04)</w:t>
            </w:r>
          </w:p>
        </w:tc>
        <w:tc>
          <w:tcPr>
            <w:tcW w:w="1440" w:type="dxa"/>
            <w:tcBorders>
              <w:top w:val="single" w:sz="2" w:space="0" w:color="auto"/>
              <w:bottom w:val="single" w:sz="2" w:space="0" w:color="auto"/>
              <w:right w:val="single" w:sz="2" w:space="0" w:color="auto"/>
            </w:tcBorders>
            <w:vAlign w:val="center"/>
          </w:tcPr>
          <w:p w14:paraId="43C1B484"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79370A0F"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0</w:t>
            </w:r>
          </w:p>
        </w:tc>
      </w:tr>
      <w:tr w:rsidR="00CD3D0A" w14:paraId="1A9E5B8D" w14:textId="77777777">
        <w:tc>
          <w:tcPr>
            <w:tcW w:w="3888" w:type="dxa"/>
            <w:tcBorders>
              <w:top w:val="single" w:sz="2" w:space="0" w:color="auto"/>
            </w:tcBorders>
            <w:vAlign w:val="center"/>
          </w:tcPr>
          <w:p w14:paraId="78718C1A"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Percentage Change</w:t>
            </w:r>
          </w:p>
        </w:tc>
        <w:tc>
          <w:tcPr>
            <w:tcW w:w="1440" w:type="dxa"/>
            <w:tcBorders>
              <w:top w:val="single" w:sz="2" w:space="0" w:color="auto"/>
              <w:right w:val="single" w:sz="2" w:space="0" w:color="auto"/>
            </w:tcBorders>
            <w:vAlign w:val="center"/>
          </w:tcPr>
          <w:p w14:paraId="3718ABFF"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488B1480"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0</w:t>
            </w:r>
          </w:p>
        </w:tc>
      </w:tr>
    </w:tbl>
    <w:p w14:paraId="482AFD06" w14:textId="77777777" w:rsidR="00CD3D0A" w:rsidRDefault="00CD3D0A">
      <w:pPr>
        <w:tabs>
          <w:tab w:val="left" w:pos="1260"/>
        </w:tabs>
        <w:jc w:val="left"/>
        <w:rPr>
          <w:rFonts w:ascii="Arial" w:hAnsi="Arial" w:cs="Arial"/>
          <w:sz w:val="20"/>
        </w:rPr>
      </w:pPr>
    </w:p>
    <w:p w14:paraId="3439AFFD" w14:textId="77777777" w:rsidR="00CD3D0A" w:rsidRDefault="00CD3D0A">
      <w:pPr>
        <w:tabs>
          <w:tab w:val="left" w:pos="1260"/>
        </w:tabs>
        <w:jc w:val="left"/>
        <w:rPr>
          <w:rFonts w:ascii="Arial" w:hAnsi="Arial" w:cs="Arial"/>
          <w:sz w:val="20"/>
        </w:rPr>
      </w:pPr>
    </w:p>
    <w:p w14:paraId="24214A77" w14:textId="77777777" w:rsidR="00CD3D0A" w:rsidRDefault="00CD3D0A">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2C326AA2" w14:textId="77777777" w:rsidR="00CD3D0A" w:rsidRDefault="00CD3D0A">
      <w:pPr>
        <w:tabs>
          <w:tab w:val="left" w:pos="1260"/>
        </w:tabs>
        <w:jc w:val="left"/>
        <w:rPr>
          <w:rFonts w:ascii="Arial" w:hAnsi="Arial" w:cs="Arial"/>
          <w:sz w:val="20"/>
        </w:rPr>
        <w:sectPr w:rsidR="00CD3D0A">
          <w:pgSz w:w="12240" w:h="15840"/>
          <w:pgMar w:top="1152" w:right="1440" w:bottom="1008" w:left="1440" w:header="720" w:footer="720" w:gutter="0"/>
          <w:cols w:space="720"/>
          <w:docGrid w:linePitch="360"/>
        </w:sectPr>
      </w:pPr>
      <w:r>
        <w:rPr>
          <w:rFonts w:ascii="Arial" w:hAnsi="Arial" w:cs="Arial"/>
          <w:noProof/>
          <w:sz w:val="20"/>
        </w:rPr>
        <w:t>None.</w:t>
      </w:r>
    </w:p>
    <w:p w14:paraId="2531938F" w14:textId="77777777" w:rsidR="00CD3D0A" w:rsidRDefault="00CD3D0A">
      <w:pPr>
        <w:pStyle w:val="Heading2"/>
        <w:spacing w:after="0" w:line="240" w:lineRule="atLeast"/>
        <w:rPr>
          <w:rFonts w:ascii="Arial" w:hAnsi="Arial" w:cs="Arial"/>
          <w:bCs/>
          <w:sz w:val="28"/>
          <w:szCs w:val="28"/>
        </w:rPr>
      </w:pPr>
      <w:bookmarkStart w:id="80" w:name="_Toc165448303"/>
      <w:smartTag w:uri="urn:schemas-microsoft-com:office:smarttags" w:element="State">
        <w:smartTag w:uri="urn:schemas-microsoft-com:office:smarttags" w:element="place">
          <w:r>
            <w:rPr>
              <w:rFonts w:ascii="Arial" w:hAnsi="Arial" w:cs="Arial"/>
              <w:bCs/>
              <w:noProof/>
              <w:sz w:val="28"/>
              <w:szCs w:val="28"/>
            </w:rPr>
            <w:t>Virginia</w:t>
          </w:r>
        </w:smartTag>
      </w:smartTag>
      <w:bookmarkEnd w:id="80"/>
    </w:p>
    <w:p w14:paraId="79F68C18" w14:textId="77777777" w:rsidR="00CD3D0A" w:rsidRDefault="00CD3D0A">
      <w:pPr>
        <w:pBdr>
          <w:top w:val="single" w:sz="18" w:space="1" w:color="auto"/>
          <w:bottom w:val="single" w:sz="18" w:space="1" w:color="auto"/>
        </w:pBdr>
        <w:tabs>
          <w:tab w:val="left" w:pos="1080"/>
        </w:tabs>
        <w:rPr>
          <w:rFonts w:ascii="Arial" w:hAnsi="Arial" w:cs="Arial"/>
          <w:b/>
          <w:sz w:val="24"/>
          <w:szCs w:val="24"/>
        </w:rPr>
      </w:pPr>
      <w:r>
        <w:rPr>
          <w:rFonts w:ascii="Arial" w:hAnsi="Arial" w:cs="Arial"/>
          <w:b/>
          <w:sz w:val="24"/>
          <w:szCs w:val="24"/>
        </w:rPr>
        <w:t>2003–04 Data</w:t>
      </w:r>
    </w:p>
    <w:p w14:paraId="026968F0" w14:textId="77777777" w:rsidR="00CD3D0A" w:rsidRDefault="00CD3D0A">
      <w:pPr>
        <w:tabs>
          <w:tab w:val="left" w:pos="1080"/>
        </w:tabs>
      </w:pPr>
    </w:p>
    <w:p w14:paraId="20EB682D" w14:textId="77777777" w:rsidR="00CD3D0A" w:rsidRDefault="00CD3D0A">
      <w:pPr>
        <w:tabs>
          <w:tab w:val="left" w:pos="1080"/>
        </w:tabs>
        <w:rPr>
          <w:rFonts w:ascii="Arial" w:hAnsi="Arial" w:cs="Arial"/>
          <w:b/>
          <w:sz w:val="20"/>
        </w:rPr>
      </w:pPr>
      <w:r>
        <w:rPr>
          <w:rFonts w:ascii="Arial" w:hAnsi="Arial" w:cs="Arial"/>
          <w:b/>
          <w:sz w:val="20"/>
        </w:rPr>
        <w:t>Question 1.  Firearms Incidents</w:t>
      </w:r>
    </w:p>
    <w:p w14:paraId="0208478B" w14:textId="77777777" w:rsidR="00CD3D0A" w:rsidRDefault="00CD3D0A">
      <w:pPr>
        <w:tabs>
          <w:tab w:val="left" w:pos="1080"/>
        </w:tabs>
        <w:ind w:firstLine="720"/>
        <w:rPr>
          <w:rFonts w:ascii="Arial" w:hAnsi="Arial" w:cs="Arial"/>
          <w:sz w:val="20"/>
        </w:rPr>
      </w:pPr>
    </w:p>
    <w:p w14:paraId="12AD44AA" w14:textId="77777777" w:rsidR="00CD3D0A" w:rsidRDefault="00CD3D0A">
      <w:pPr>
        <w:tabs>
          <w:tab w:val="left" w:pos="1080"/>
        </w:tabs>
        <w:ind w:firstLine="720"/>
        <w:rPr>
          <w:rFonts w:ascii="Arial" w:hAnsi="Arial" w:cs="Arial"/>
          <w:sz w:val="20"/>
        </w:rPr>
      </w:pPr>
      <w:r>
        <w:rPr>
          <w:rFonts w:ascii="Arial" w:hAnsi="Arial" w:cs="Arial"/>
          <w:sz w:val="20"/>
        </w:rPr>
        <w:t>1a.  Number of students who were found to have brought or possessed a firearm in school</w:t>
      </w:r>
    </w:p>
    <w:p w14:paraId="1C2FE4D6" w14:textId="77777777" w:rsidR="00CD3D0A" w:rsidRDefault="00CD3D0A">
      <w:pPr>
        <w:tabs>
          <w:tab w:val="left" w:pos="1080"/>
        </w:tabs>
        <w:rPr>
          <w:rFonts w:ascii="Arial" w:hAnsi="Arial" w:cs="Arial"/>
          <w:sz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1797"/>
        <w:gridCol w:w="1792"/>
        <w:gridCol w:w="1796"/>
        <w:gridCol w:w="1849"/>
      </w:tblGrid>
      <w:tr w:rsidR="00CD3D0A" w14:paraId="0E330AE0" w14:textId="77777777">
        <w:tc>
          <w:tcPr>
            <w:tcW w:w="1622" w:type="dxa"/>
          </w:tcPr>
          <w:p w14:paraId="746A9D4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School Level</w:t>
            </w:r>
          </w:p>
        </w:tc>
        <w:tc>
          <w:tcPr>
            <w:tcW w:w="1797" w:type="dxa"/>
          </w:tcPr>
          <w:p w14:paraId="39200408"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Handguns</w:t>
            </w:r>
          </w:p>
        </w:tc>
        <w:tc>
          <w:tcPr>
            <w:tcW w:w="1792" w:type="dxa"/>
          </w:tcPr>
          <w:p w14:paraId="1C4787F1"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Rifles or Shotguns</w:t>
            </w:r>
          </w:p>
        </w:tc>
        <w:tc>
          <w:tcPr>
            <w:tcW w:w="1796" w:type="dxa"/>
          </w:tcPr>
          <w:p w14:paraId="7F36E4A4"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Other Firearms</w:t>
            </w:r>
          </w:p>
        </w:tc>
        <w:tc>
          <w:tcPr>
            <w:tcW w:w="1849" w:type="dxa"/>
          </w:tcPr>
          <w:p w14:paraId="77EE5B57"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Total</w:t>
            </w:r>
          </w:p>
        </w:tc>
      </w:tr>
      <w:tr w:rsidR="00CD3D0A" w14:paraId="45D64AA3" w14:textId="77777777">
        <w:tc>
          <w:tcPr>
            <w:tcW w:w="1622" w:type="dxa"/>
          </w:tcPr>
          <w:p w14:paraId="5734E70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Elementary</w:t>
            </w:r>
          </w:p>
        </w:tc>
        <w:tc>
          <w:tcPr>
            <w:tcW w:w="1797" w:type="dxa"/>
            <w:vAlign w:val="center"/>
          </w:tcPr>
          <w:p w14:paraId="238ECA9C"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w:t>
            </w:r>
          </w:p>
        </w:tc>
        <w:tc>
          <w:tcPr>
            <w:tcW w:w="1792" w:type="dxa"/>
            <w:vAlign w:val="center"/>
          </w:tcPr>
          <w:p w14:paraId="37FF93D2"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62D6AE43"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27</w:t>
            </w:r>
          </w:p>
        </w:tc>
        <w:tc>
          <w:tcPr>
            <w:tcW w:w="1849" w:type="dxa"/>
            <w:vAlign w:val="center"/>
          </w:tcPr>
          <w:p w14:paraId="60E82B69"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30</w:t>
            </w:r>
          </w:p>
        </w:tc>
      </w:tr>
      <w:tr w:rsidR="00CD3D0A" w14:paraId="5223E17E" w14:textId="77777777">
        <w:tc>
          <w:tcPr>
            <w:tcW w:w="1622" w:type="dxa"/>
          </w:tcPr>
          <w:p w14:paraId="48FA33D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Junior High</w:t>
            </w:r>
          </w:p>
        </w:tc>
        <w:tc>
          <w:tcPr>
            <w:tcW w:w="1797" w:type="dxa"/>
            <w:vAlign w:val="center"/>
          </w:tcPr>
          <w:p w14:paraId="41A3BD23"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17</w:t>
            </w:r>
          </w:p>
        </w:tc>
        <w:tc>
          <w:tcPr>
            <w:tcW w:w="1792" w:type="dxa"/>
            <w:vAlign w:val="center"/>
          </w:tcPr>
          <w:p w14:paraId="419BAF1F"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796" w:type="dxa"/>
            <w:vAlign w:val="center"/>
          </w:tcPr>
          <w:p w14:paraId="0C9A1613"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52</w:t>
            </w:r>
          </w:p>
        </w:tc>
        <w:tc>
          <w:tcPr>
            <w:tcW w:w="1849" w:type="dxa"/>
            <w:vAlign w:val="center"/>
          </w:tcPr>
          <w:p w14:paraId="0E4D9A44"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70</w:t>
            </w:r>
          </w:p>
        </w:tc>
      </w:tr>
      <w:tr w:rsidR="00CD3D0A" w14:paraId="567BAA0F" w14:textId="77777777">
        <w:tc>
          <w:tcPr>
            <w:tcW w:w="1622" w:type="dxa"/>
          </w:tcPr>
          <w:p w14:paraId="458E80D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Senior High</w:t>
            </w:r>
          </w:p>
        </w:tc>
        <w:tc>
          <w:tcPr>
            <w:tcW w:w="1797" w:type="dxa"/>
            <w:vAlign w:val="center"/>
          </w:tcPr>
          <w:p w14:paraId="06F2227C"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21</w:t>
            </w:r>
          </w:p>
        </w:tc>
        <w:tc>
          <w:tcPr>
            <w:tcW w:w="1792" w:type="dxa"/>
            <w:vAlign w:val="center"/>
          </w:tcPr>
          <w:p w14:paraId="1221A91F"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796" w:type="dxa"/>
            <w:vAlign w:val="center"/>
          </w:tcPr>
          <w:p w14:paraId="3061B4F9"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51</w:t>
            </w:r>
          </w:p>
        </w:tc>
        <w:tc>
          <w:tcPr>
            <w:tcW w:w="1849" w:type="dxa"/>
            <w:vAlign w:val="center"/>
          </w:tcPr>
          <w:p w14:paraId="2F687C77"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73</w:t>
            </w:r>
          </w:p>
        </w:tc>
      </w:tr>
      <w:tr w:rsidR="00CD3D0A" w14:paraId="0ADA89F2" w14:textId="77777777">
        <w:tc>
          <w:tcPr>
            <w:tcW w:w="1622" w:type="dxa"/>
          </w:tcPr>
          <w:p w14:paraId="6137F09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797" w:type="dxa"/>
            <w:vAlign w:val="center"/>
          </w:tcPr>
          <w:p w14:paraId="3A14D2D4"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41</w:t>
            </w:r>
          </w:p>
        </w:tc>
        <w:tc>
          <w:tcPr>
            <w:tcW w:w="1792" w:type="dxa"/>
            <w:vAlign w:val="center"/>
          </w:tcPr>
          <w:p w14:paraId="4BE8D4EC"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796" w:type="dxa"/>
            <w:vAlign w:val="center"/>
          </w:tcPr>
          <w:p w14:paraId="3E3D4DA2"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130</w:t>
            </w:r>
          </w:p>
        </w:tc>
        <w:tc>
          <w:tcPr>
            <w:tcW w:w="1849" w:type="dxa"/>
            <w:vAlign w:val="center"/>
          </w:tcPr>
          <w:p w14:paraId="50D808E8"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173</w:t>
            </w:r>
          </w:p>
        </w:tc>
      </w:tr>
    </w:tbl>
    <w:p w14:paraId="7CEABE56" w14:textId="77777777" w:rsidR="00CD3D0A" w:rsidRDefault="00CD3D0A">
      <w:pPr>
        <w:tabs>
          <w:tab w:val="left" w:pos="1080"/>
        </w:tabs>
        <w:jc w:val="left"/>
        <w:rPr>
          <w:rFonts w:ascii="Arial" w:hAnsi="Arial" w:cs="Arial"/>
          <w:sz w:val="20"/>
        </w:rPr>
      </w:pPr>
    </w:p>
    <w:p w14:paraId="5494D6A3" w14:textId="77777777" w:rsidR="00CD3D0A" w:rsidRDefault="00CD3D0A">
      <w:pPr>
        <w:tabs>
          <w:tab w:val="left" w:pos="1080"/>
        </w:tabs>
        <w:rPr>
          <w:rFonts w:ascii="Arial" w:hAnsi="Arial" w:cs="Arial"/>
          <w:sz w:val="20"/>
        </w:rPr>
      </w:pPr>
    </w:p>
    <w:p w14:paraId="6CFB0C8B" w14:textId="77777777" w:rsidR="00CD3D0A" w:rsidRDefault="00CD3D0A">
      <w:pPr>
        <w:tabs>
          <w:tab w:val="left" w:pos="1080"/>
        </w:tabs>
        <w:rPr>
          <w:rFonts w:ascii="Arial" w:hAnsi="Arial" w:cs="Arial"/>
          <w:b/>
          <w:sz w:val="20"/>
        </w:rPr>
      </w:pPr>
      <w:r>
        <w:rPr>
          <w:rFonts w:ascii="Arial" w:hAnsi="Arial" w:cs="Arial"/>
          <w:b/>
          <w:sz w:val="20"/>
        </w:rPr>
        <w:t>Question 2.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5"/>
        <w:gridCol w:w="1989"/>
        <w:gridCol w:w="1530"/>
      </w:tblGrid>
      <w:tr w:rsidR="00CD3D0A" w14:paraId="53CB17E8" w14:textId="77777777">
        <w:tc>
          <w:tcPr>
            <w:tcW w:w="802" w:type="dxa"/>
            <w:tcBorders>
              <w:bottom w:val="single" w:sz="12" w:space="0" w:color="auto"/>
            </w:tcBorders>
          </w:tcPr>
          <w:p w14:paraId="761D2ED2" w14:textId="77777777" w:rsidR="00CD3D0A" w:rsidRDefault="00CD3D0A">
            <w:pPr>
              <w:tabs>
                <w:tab w:val="left" w:pos="1080"/>
              </w:tabs>
              <w:spacing w:before="60" w:after="60"/>
              <w:rPr>
                <w:rFonts w:ascii="Arial" w:hAnsi="Arial" w:cs="Arial"/>
                <w:sz w:val="18"/>
                <w:szCs w:val="18"/>
              </w:rPr>
            </w:pPr>
          </w:p>
        </w:tc>
        <w:tc>
          <w:tcPr>
            <w:tcW w:w="5255" w:type="dxa"/>
            <w:tcBorders>
              <w:bottom w:val="single" w:sz="12" w:space="0" w:color="auto"/>
            </w:tcBorders>
          </w:tcPr>
          <w:p w14:paraId="589A3815"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2F6658F8"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30" w:type="dxa"/>
            <w:tcBorders>
              <w:bottom w:val="single" w:sz="12" w:space="0" w:color="auto"/>
            </w:tcBorders>
          </w:tcPr>
          <w:p w14:paraId="046FE5AF"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2392A488" w14:textId="77777777">
        <w:tc>
          <w:tcPr>
            <w:tcW w:w="802" w:type="dxa"/>
            <w:tcBorders>
              <w:top w:val="single" w:sz="12" w:space="0" w:color="auto"/>
              <w:bottom w:val="single" w:sz="2" w:space="0" w:color="auto"/>
              <w:right w:val="single" w:sz="2" w:space="0" w:color="auto"/>
            </w:tcBorders>
            <w:vAlign w:val="center"/>
          </w:tcPr>
          <w:p w14:paraId="3160F50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2a.</w:t>
            </w:r>
          </w:p>
        </w:tc>
        <w:tc>
          <w:tcPr>
            <w:tcW w:w="5255" w:type="dxa"/>
            <w:tcBorders>
              <w:top w:val="single" w:sz="12" w:space="0" w:color="auto"/>
              <w:left w:val="single" w:sz="2" w:space="0" w:color="auto"/>
              <w:bottom w:val="single" w:sz="2" w:space="0" w:color="auto"/>
              <w:right w:val="single" w:sz="2" w:space="0" w:color="auto"/>
            </w:tcBorders>
            <w:vAlign w:val="center"/>
          </w:tcPr>
          <w:p w14:paraId="6FA3D30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modified</w:t>
            </w:r>
          </w:p>
        </w:tc>
        <w:tc>
          <w:tcPr>
            <w:tcW w:w="1989" w:type="dxa"/>
            <w:tcBorders>
              <w:top w:val="single" w:sz="12" w:space="0" w:color="auto"/>
              <w:left w:val="single" w:sz="2" w:space="0" w:color="auto"/>
              <w:bottom w:val="single" w:sz="2" w:space="0" w:color="auto"/>
              <w:right w:val="single" w:sz="2" w:space="0" w:color="auto"/>
            </w:tcBorders>
            <w:vAlign w:val="center"/>
          </w:tcPr>
          <w:p w14:paraId="7AE44939"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110</w:t>
            </w:r>
          </w:p>
        </w:tc>
        <w:tc>
          <w:tcPr>
            <w:tcW w:w="1530" w:type="dxa"/>
            <w:tcBorders>
              <w:top w:val="single" w:sz="12" w:space="0" w:color="auto"/>
              <w:left w:val="single" w:sz="2" w:space="0" w:color="auto"/>
              <w:bottom w:val="single" w:sz="2" w:space="0" w:color="auto"/>
            </w:tcBorders>
            <w:vAlign w:val="center"/>
          </w:tcPr>
          <w:p w14:paraId="22DA1635"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64</w:t>
            </w:r>
          </w:p>
        </w:tc>
      </w:tr>
      <w:tr w:rsidR="00CD3D0A" w14:paraId="5B4E35E1" w14:textId="77777777">
        <w:tc>
          <w:tcPr>
            <w:tcW w:w="802" w:type="dxa"/>
            <w:tcBorders>
              <w:top w:val="single" w:sz="2" w:space="0" w:color="auto"/>
              <w:bottom w:val="single" w:sz="2" w:space="0" w:color="auto"/>
              <w:right w:val="single" w:sz="2" w:space="0" w:color="auto"/>
            </w:tcBorders>
            <w:vAlign w:val="center"/>
          </w:tcPr>
          <w:p w14:paraId="4BBEAE8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2b.</w:t>
            </w:r>
          </w:p>
        </w:tc>
        <w:tc>
          <w:tcPr>
            <w:tcW w:w="5255" w:type="dxa"/>
            <w:tcBorders>
              <w:top w:val="single" w:sz="2" w:space="0" w:color="auto"/>
              <w:left w:val="single" w:sz="2" w:space="0" w:color="auto"/>
              <w:bottom w:val="single" w:sz="2" w:space="0" w:color="auto"/>
              <w:right w:val="single" w:sz="2" w:space="0" w:color="auto"/>
            </w:tcBorders>
            <w:vAlign w:val="center"/>
          </w:tcPr>
          <w:p w14:paraId="6D394E1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not modified</w:t>
            </w:r>
          </w:p>
        </w:tc>
        <w:tc>
          <w:tcPr>
            <w:tcW w:w="1989" w:type="dxa"/>
            <w:tcBorders>
              <w:top w:val="single" w:sz="2" w:space="0" w:color="auto"/>
              <w:left w:val="single" w:sz="2" w:space="0" w:color="auto"/>
              <w:bottom w:val="single" w:sz="2" w:space="0" w:color="auto"/>
              <w:right w:val="single" w:sz="2" w:space="0" w:color="auto"/>
            </w:tcBorders>
            <w:vAlign w:val="center"/>
          </w:tcPr>
          <w:p w14:paraId="4A75061E"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63</w:t>
            </w:r>
          </w:p>
        </w:tc>
        <w:tc>
          <w:tcPr>
            <w:tcW w:w="1530" w:type="dxa"/>
            <w:tcBorders>
              <w:top w:val="single" w:sz="2" w:space="0" w:color="auto"/>
              <w:left w:val="single" w:sz="2" w:space="0" w:color="auto"/>
              <w:bottom w:val="single" w:sz="2" w:space="0" w:color="auto"/>
            </w:tcBorders>
            <w:vAlign w:val="center"/>
          </w:tcPr>
          <w:p w14:paraId="0678973A"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36</w:t>
            </w:r>
          </w:p>
        </w:tc>
      </w:tr>
      <w:tr w:rsidR="00CD3D0A" w14:paraId="1D17E2B0" w14:textId="77777777">
        <w:tc>
          <w:tcPr>
            <w:tcW w:w="802" w:type="dxa"/>
            <w:tcBorders>
              <w:top w:val="single" w:sz="2" w:space="0" w:color="auto"/>
              <w:bottom w:val="single" w:sz="12" w:space="0" w:color="auto"/>
            </w:tcBorders>
            <w:vAlign w:val="center"/>
          </w:tcPr>
          <w:p w14:paraId="6275E036" w14:textId="77777777" w:rsidR="00CD3D0A" w:rsidRDefault="00CD3D0A">
            <w:pPr>
              <w:tabs>
                <w:tab w:val="left" w:pos="1080"/>
              </w:tabs>
              <w:spacing w:before="60" w:after="60"/>
              <w:jc w:val="left"/>
              <w:rPr>
                <w:rFonts w:ascii="Arial" w:hAnsi="Arial" w:cs="Arial"/>
                <w:sz w:val="18"/>
                <w:szCs w:val="18"/>
              </w:rPr>
            </w:pPr>
          </w:p>
        </w:tc>
        <w:tc>
          <w:tcPr>
            <w:tcW w:w="5255" w:type="dxa"/>
            <w:tcBorders>
              <w:top w:val="single" w:sz="2" w:space="0" w:color="auto"/>
              <w:left w:val="nil"/>
              <w:bottom w:val="single" w:sz="12" w:space="0" w:color="auto"/>
              <w:right w:val="single" w:sz="2" w:space="0" w:color="auto"/>
            </w:tcBorders>
            <w:vAlign w:val="center"/>
          </w:tcPr>
          <w:p w14:paraId="5F2771E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07496F2E"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173</w:t>
            </w:r>
          </w:p>
        </w:tc>
        <w:tc>
          <w:tcPr>
            <w:tcW w:w="1530" w:type="dxa"/>
            <w:tcBorders>
              <w:top w:val="single" w:sz="2" w:space="0" w:color="auto"/>
              <w:left w:val="single" w:sz="2" w:space="0" w:color="auto"/>
              <w:bottom w:val="single" w:sz="12" w:space="0" w:color="auto"/>
            </w:tcBorders>
            <w:vAlign w:val="center"/>
          </w:tcPr>
          <w:p w14:paraId="273AFD65"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100</w:t>
            </w:r>
          </w:p>
        </w:tc>
      </w:tr>
    </w:tbl>
    <w:p w14:paraId="386028FE" w14:textId="77777777" w:rsidR="00CD3D0A" w:rsidRDefault="00CD3D0A">
      <w:pPr>
        <w:tabs>
          <w:tab w:val="left" w:pos="1080"/>
        </w:tabs>
        <w:rPr>
          <w:rFonts w:ascii="Arial" w:hAnsi="Arial" w:cs="Arial"/>
          <w:sz w:val="20"/>
        </w:rPr>
      </w:pPr>
    </w:p>
    <w:p w14:paraId="5C1174CF" w14:textId="77777777" w:rsidR="00CD3D0A" w:rsidRDefault="00CD3D0A">
      <w:pPr>
        <w:tabs>
          <w:tab w:val="left" w:pos="1080"/>
        </w:tabs>
        <w:rPr>
          <w:rFonts w:ascii="Arial" w:hAnsi="Arial" w:cs="Arial"/>
          <w:b/>
          <w:sz w:val="20"/>
        </w:rPr>
      </w:pPr>
      <w:r>
        <w:rPr>
          <w:rFonts w:ascii="Arial" w:hAnsi="Arial" w:cs="Arial"/>
          <w:b/>
          <w:sz w:val="20"/>
        </w:rPr>
        <w:t>Question 3.  Alternative Placements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7"/>
        <w:gridCol w:w="1989"/>
        <w:gridCol w:w="1528"/>
      </w:tblGrid>
      <w:tr w:rsidR="00CD3D0A" w14:paraId="04674E7D" w14:textId="77777777">
        <w:tc>
          <w:tcPr>
            <w:tcW w:w="802" w:type="dxa"/>
            <w:tcBorders>
              <w:bottom w:val="single" w:sz="12" w:space="0" w:color="auto"/>
            </w:tcBorders>
          </w:tcPr>
          <w:p w14:paraId="24BB0F8E" w14:textId="77777777" w:rsidR="00CD3D0A" w:rsidRDefault="00CD3D0A">
            <w:pPr>
              <w:tabs>
                <w:tab w:val="left" w:pos="1080"/>
              </w:tabs>
              <w:spacing w:before="60" w:after="60"/>
              <w:rPr>
                <w:rFonts w:ascii="Arial" w:hAnsi="Arial" w:cs="Arial"/>
                <w:sz w:val="18"/>
                <w:szCs w:val="18"/>
              </w:rPr>
            </w:pPr>
          </w:p>
        </w:tc>
        <w:tc>
          <w:tcPr>
            <w:tcW w:w="5257" w:type="dxa"/>
            <w:tcBorders>
              <w:bottom w:val="single" w:sz="12" w:space="0" w:color="auto"/>
            </w:tcBorders>
          </w:tcPr>
          <w:p w14:paraId="375072B5"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244D6578"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28" w:type="dxa"/>
            <w:tcBorders>
              <w:bottom w:val="single" w:sz="12" w:space="0" w:color="auto"/>
            </w:tcBorders>
          </w:tcPr>
          <w:p w14:paraId="483A6CA8"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2E8D23F4" w14:textId="77777777">
        <w:tc>
          <w:tcPr>
            <w:tcW w:w="802" w:type="dxa"/>
            <w:tcBorders>
              <w:top w:val="single" w:sz="12" w:space="0" w:color="auto"/>
              <w:bottom w:val="single" w:sz="2" w:space="0" w:color="auto"/>
              <w:right w:val="single" w:sz="2" w:space="0" w:color="auto"/>
            </w:tcBorders>
            <w:vAlign w:val="center"/>
          </w:tcPr>
          <w:p w14:paraId="0A3AC2A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3a.</w:t>
            </w:r>
          </w:p>
        </w:tc>
        <w:tc>
          <w:tcPr>
            <w:tcW w:w="5257" w:type="dxa"/>
            <w:tcBorders>
              <w:top w:val="single" w:sz="12" w:space="0" w:color="auto"/>
              <w:left w:val="single" w:sz="2" w:space="0" w:color="auto"/>
              <w:bottom w:val="single" w:sz="2" w:space="0" w:color="auto"/>
              <w:right w:val="single" w:sz="2" w:space="0" w:color="auto"/>
            </w:tcBorders>
            <w:vAlign w:val="center"/>
          </w:tcPr>
          <w:p w14:paraId="0B49CE0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modified expulsions</w:t>
            </w:r>
          </w:p>
        </w:tc>
        <w:tc>
          <w:tcPr>
            <w:tcW w:w="1989" w:type="dxa"/>
            <w:tcBorders>
              <w:top w:val="single" w:sz="12" w:space="0" w:color="auto"/>
              <w:left w:val="single" w:sz="2" w:space="0" w:color="auto"/>
              <w:bottom w:val="single" w:sz="2" w:space="0" w:color="auto"/>
              <w:right w:val="single" w:sz="2" w:space="0" w:color="auto"/>
            </w:tcBorders>
            <w:vAlign w:val="center"/>
          </w:tcPr>
          <w:p w14:paraId="29715163"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14</w:t>
            </w:r>
          </w:p>
        </w:tc>
        <w:tc>
          <w:tcPr>
            <w:tcW w:w="1528" w:type="dxa"/>
            <w:tcBorders>
              <w:top w:val="single" w:sz="12" w:space="0" w:color="auto"/>
              <w:left w:val="single" w:sz="2" w:space="0" w:color="auto"/>
              <w:bottom w:val="single" w:sz="2" w:space="0" w:color="auto"/>
            </w:tcBorders>
            <w:vAlign w:val="center"/>
          </w:tcPr>
          <w:p w14:paraId="7B4C05F3"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13</w:t>
            </w:r>
          </w:p>
        </w:tc>
      </w:tr>
      <w:tr w:rsidR="00CD3D0A" w14:paraId="0F9720A0" w14:textId="77777777">
        <w:tc>
          <w:tcPr>
            <w:tcW w:w="802" w:type="dxa"/>
            <w:tcBorders>
              <w:top w:val="single" w:sz="2" w:space="0" w:color="auto"/>
              <w:bottom w:val="single" w:sz="2" w:space="0" w:color="auto"/>
              <w:right w:val="single" w:sz="2" w:space="0" w:color="auto"/>
            </w:tcBorders>
            <w:vAlign w:val="center"/>
          </w:tcPr>
          <w:p w14:paraId="77A9180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3b.</w:t>
            </w:r>
          </w:p>
        </w:tc>
        <w:tc>
          <w:tcPr>
            <w:tcW w:w="5257" w:type="dxa"/>
            <w:tcBorders>
              <w:top w:val="single" w:sz="2" w:space="0" w:color="auto"/>
              <w:left w:val="single" w:sz="2" w:space="0" w:color="auto"/>
              <w:bottom w:val="single" w:sz="2" w:space="0" w:color="auto"/>
              <w:right w:val="single" w:sz="2" w:space="0" w:color="auto"/>
            </w:tcBorders>
            <w:vAlign w:val="center"/>
          </w:tcPr>
          <w:p w14:paraId="2D0C0DA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non-modified expulsions</w:t>
            </w:r>
          </w:p>
        </w:tc>
        <w:tc>
          <w:tcPr>
            <w:tcW w:w="1989" w:type="dxa"/>
            <w:tcBorders>
              <w:top w:val="single" w:sz="2" w:space="0" w:color="auto"/>
              <w:left w:val="single" w:sz="2" w:space="0" w:color="auto"/>
              <w:bottom w:val="single" w:sz="2" w:space="0" w:color="auto"/>
              <w:right w:val="single" w:sz="2" w:space="0" w:color="auto"/>
            </w:tcBorders>
            <w:vAlign w:val="center"/>
          </w:tcPr>
          <w:p w14:paraId="4274873A"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38</w:t>
            </w:r>
          </w:p>
        </w:tc>
        <w:tc>
          <w:tcPr>
            <w:tcW w:w="1528" w:type="dxa"/>
            <w:tcBorders>
              <w:top w:val="single" w:sz="2" w:space="0" w:color="auto"/>
              <w:left w:val="single" w:sz="2" w:space="0" w:color="auto"/>
              <w:bottom w:val="single" w:sz="2" w:space="0" w:color="auto"/>
            </w:tcBorders>
            <w:vAlign w:val="center"/>
          </w:tcPr>
          <w:p w14:paraId="0B748175"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60</w:t>
            </w:r>
          </w:p>
        </w:tc>
      </w:tr>
      <w:tr w:rsidR="00CD3D0A" w14:paraId="50EF11D5" w14:textId="77777777">
        <w:tc>
          <w:tcPr>
            <w:tcW w:w="802" w:type="dxa"/>
            <w:tcBorders>
              <w:top w:val="single" w:sz="2" w:space="0" w:color="auto"/>
              <w:bottom w:val="single" w:sz="12" w:space="0" w:color="auto"/>
            </w:tcBorders>
            <w:vAlign w:val="center"/>
          </w:tcPr>
          <w:p w14:paraId="33CB59AA" w14:textId="77777777" w:rsidR="00CD3D0A" w:rsidRDefault="00CD3D0A">
            <w:pPr>
              <w:tabs>
                <w:tab w:val="left" w:pos="1080"/>
              </w:tabs>
              <w:spacing w:before="60" w:after="60"/>
              <w:jc w:val="left"/>
              <w:rPr>
                <w:rFonts w:ascii="Arial" w:hAnsi="Arial" w:cs="Arial"/>
                <w:sz w:val="18"/>
                <w:szCs w:val="18"/>
              </w:rPr>
            </w:pPr>
          </w:p>
        </w:tc>
        <w:tc>
          <w:tcPr>
            <w:tcW w:w="5257" w:type="dxa"/>
            <w:tcBorders>
              <w:top w:val="single" w:sz="2" w:space="0" w:color="auto"/>
              <w:left w:val="nil"/>
              <w:bottom w:val="single" w:sz="12" w:space="0" w:color="auto"/>
              <w:right w:val="single" w:sz="2" w:space="0" w:color="auto"/>
            </w:tcBorders>
            <w:vAlign w:val="center"/>
          </w:tcPr>
          <w:p w14:paraId="1B3BA9C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5AEDC52F"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52</w:t>
            </w:r>
          </w:p>
        </w:tc>
        <w:tc>
          <w:tcPr>
            <w:tcW w:w="1528" w:type="dxa"/>
            <w:tcBorders>
              <w:top w:val="single" w:sz="2" w:space="0" w:color="auto"/>
              <w:left w:val="single" w:sz="2" w:space="0" w:color="auto"/>
              <w:bottom w:val="single" w:sz="12" w:space="0" w:color="auto"/>
            </w:tcBorders>
            <w:vAlign w:val="center"/>
          </w:tcPr>
          <w:p w14:paraId="6EB28040"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30</w:t>
            </w:r>
          </w:p>
        </w:tc>
      </w:tr>
    </w:tbl>
    <w:p w14:paraId="7E8BF882" w14:textId="77777777" w:rsidR="00CD3D0A" w:rsidRDefault="00CD3D0A">
      <w:pPr>
        <w:tabs>
          <w:tab w:val="left" w:pos="1080"/>
        </w:tabs>
        <w:rPr>
          <w:rFonts w:ascii="Arial" w:hAnsi="Arial" w:cs="Arial"/>
          <w:sz w:val="20"/>
        </w:rPr>
      </w:pPr>
    </w:p>
    <w:p w14:paraId="5AC99527" w14:textId="77777777" w:rsidR="00CD3D0A" w:rsidRDefault="00CD3D0A">
      <w:pPr>
        <w:tabs>
          <w:tab w:val="left" w:pos="1080"/>
        </w:tabs>
        <w:rPr>
          <w:rFonts w:ascii="Arial" w:hAnsi="Arial" w:cs="Arial"/>
          <w:b/>
          <w:sz w:val="20"/>
        </w:rPr>
      </w:pPr>
      <w:r>
        <w:rPr>
          <w:rFonts w:ascii="Arial" w:hAnsi="Arial" w:cs="Arial"/>
          <w:b/>
          <w:sz w:val="20"/>
        </w:rPr>
        <w:t>Question 4.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1584"/>
        <w:gridCol w:w="1584"/>
      </w:tblGrid>
      <w:tr w:rsidR="00CD3D0A" w14:paraId="26E663CD" w14:textId="77777777">
        <w:tc>
          <w:tcPr>
            <w:tcW w:w="828" w:type="dxa"/>
            <w:tcBorders>
              <w:bottom w:val="single" w:sz="12" w:space="0" w:color="auto"/>
            </w:tcBorders>
          </w:tcPr>
          <w:p w14:paraId="026BD1D0"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7D5CC777" w14:textId="77777777" w:rsidR="00CD3D0A" w:rsidRDefault="00CD3D0A">
            <w:pPr>
              <w:tabs>
                <w:tab w:val="left" w:pos="1080"/>
              </w:tabs>
              <w:spacing w:before="60" w:after="60"/>
              <w:rPr>
                <w:rFonts w:ascii="Arial" w:hAnsi="Arial" w:cs="Arial"/>
                <w:sz w:val="18"/>
                <w:szCs w:val="18"/>
              </w:rPr>
            </w:pPr>
          </w:p>
        </w:tc>
        <w:tc>
          <w:tcPr>
            <w:tcW w:w="1584" w:type="dxa"/>
            <w:tcBorders>
              <w:bottom w:val="single" w:sz="12" w:space="0" w:color="auto"/>
            </w:tcBorders>
          </w:tcPr>
          <w:p w14:paraId="6B5D1532"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84" w:type="dxa"/>
            <w:tcBorders>
              <w:bottom w:val="single" w:sz="12" w:space="0" w:color="auto"/>
            </w:tcBorders>
          </w:tcPr>
          <w:p w14:paraId="6D02FE65"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2E600265" w14:textId="77777777">
        <w:tc>
          <w:tcPr>
            <w:tcW w:w="828" w:type="dxa"/>
            <w:tcBorders>
              <w:top w:val="single" w:sz="12" w:space="0" w:color="auto"/>
              <w:bottom w:val="single" w:sz="2" w:space="0" w:color="auto"/>
              <w:right w:val="single" w:sz="2" w:space="0" w:color="auto"/>
            </w:tcBorders>
            <w:vAlign w:val="center"/>
          </w:tcPr>
          <w:p w14:paraId="6F8F73B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4a.</w:t>
            </w:r>
          </w:p>
        </w:tc>
        <w:tc>
          <w:tcPr>
            <w:tcW w:w="5580" w:type="dxa"/>
            <w:tcBorders>
              <w:top w:val="single" w:sz="12" w:space="0" w:color="auto"/>
              <w:left w:val="single" w:sz="2" w:space="0" w:color="auto"/>
              <w:bottom w:val="single" w:sz="2" w:space="0" w:color="auto"/>
              <w:right w:val="single" w:sz="2" w:space="0" w:color="auto"/>
            </w:tcBorders>
            <w:vAlign w:val="center"/>
          </w:tcPr>
          <w:p w14:paraId="6D57B8F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disabled students</w:t>
            </w:r>
          </w:p>
        </w:tc>
        <w:tc>
          <w:tcPr>
            <w:tcW w:w="1584" w:type="dxa"/>
            <w:tcBorders>
              <w:top w:val="single" w:sz="12" w:space="0" w:color="auto"/>
              <w:left w:val="single" w:sz="2" w:space="0" w:color="auto"/>
              <w:bottom w:val="single" w:sz="2" w:space="0" w:color="auto"/>
              <w:right w:val="single" w:sz="2" w:space="0" w:color="auto"/>
            </w:tcBorders>
            <w:vAlign w:val="center"/>
          </w:tcPr>
          <w:p w14:paraId="59604C53"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35</w:t>
            </w:r>
          </w:p>
        </w:tc>
        <w:tc>
          <w:tcPr>
            <w:tcW w:w="1584" w:type="dxa"/>
            <w:tcBorders>
              <w:top w:val="single" w:sz="12" w:space="0" w:color="auto"/>
              <w:left w:val="single" w:sz="2" w:space="0" w:color="auto"/>
              <w:bottom w:val="single" w:sz="2" w:space="0" w:color="auto"/>
            </w:tcBorders>
            <w:vAlign w:val="center"/>
          </w:tcPr>
          <w:p w14:paraId="5E5CEF95"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32</w:t>
            </w:r>
          </w:p>
        </w:tc>
      </w:tr>
      <w:tr w:rsidR="00CD3D0A" w14:paraId="4D19F1D2" w14:textId="77777777">
        <w:tc>
          <w:tcPr>
            <w:tcW w:w="828" w:type="dxa"/>
            <w:tcBorders>
              <w:top w:val="single" w:sz="2" w:space="0" w:color="auto"/>
              <w:bottom w:val="single" w:sz="2" w:space="0" w:color="auto"/>
              <w:right w:val="single" w:sz="2" w:space="0" w:color="auto"/>
            </w:tcBorders>
            <w:vAlign w:val="center"/>
          </w:tcPr>
          <w:p w14:paraId="3448994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4b.</w:t>
            </w:r>
          </w:p>
        </w:tc>
        <w:tc>
          <w:tcPr>
            <w:tcW w:w="5580" w:type="dxa"/>
            <w:tcBorders>
              <w:top w:val="single" w:sz="2" w:space="0" w:color="auto"/>
              <w:left w:val="single" w:sz="2" w:space="0" w:color="auto"/>
              <w:bottom w:val="single" w:sz="2" w:space="0" w:color="auto"/>
              <w:right w:val="single" w:sz="2" w:space="0" w:color="auto"/>
            </w:tcBorders>
            <w:vAlign w:val="center"/>
          </w:tcPr>
          <w:p w14:paraId="602E438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nondisabled students</w:t>
            </w:r>
          </w:p>
        </w:tc>
        <w:tc>
          <w:tcPr>
            <w:tcW w:w="1584" w:type="dxa"/>
            <w:tcBorders>
              <w:top w:val="single" w:sz="2" w:space="0" w:color="auto"/>
              <w:left w:val="single" w:sz="2" w:space="0" w:color="auto"/>
              <w:bottom w:val="single" w:sz="2" w:space="0" w:color="auto"/>
              <w:right w:val="single" w:sz="2" w:space="0" w:color="auto"/>
            </w:tcBorders>
            <w:vAlign w:val="center"/>
          </w:tcPr>
          <w:p w14:paraId="69E0F44B"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75</w:t>
            </w:r>
          </w:p>
        </w:tc>
        <w:tc>
          <w:tcPr>
            <w:tcW w:w="1584" w:type="dxa"/>
            <w:tcBorders>
              <w:top w:val="single" w:sz="2" w:space="0" w:color="auto"/>
              <w:left w:val="single" w:sz="2" w:space="0" w:color="auto"/>
              <w:bottom w:val="single" w:sz="2" w:space="0" w:color="auto"/>
            </w:tcBorders>
            <w:vAlign w:val="center"/>
          </w:tcPr>
          <w:p w14:paraId="7608DD2D"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68</w:t>
            </w:r>
          </w:p>
        </w:tc>
      </w:tr>
      <w:tr w:rsidR="00CD3D0A" w14:paraId="4D9F8B0A" w14:textId="77777777">
        <w:tc>
          <w:tcPr>
            <w:tcW w:w="828" w:type="dxa"/>
            <w:tcBorders>
              <w:top w:val="single" w:sz="2" w:space="0" w:color="auto"/>
              <w:bottom w:val="single" w:sz="12" w:space="0" w:color="auto"/>
            </w:tcBorders>
            <w:vAlign w:val="center"/>
          </w:tcPr>
          <w:p w14:paraId="775EE379" w14:textId="77777777" w:rsidR="00CD3D0A" w:rsidRDefault="00CD3D0A">
            <w:pPr>
              <w:tabs>
                <w:tab w:val="left" w:pos="1080"/>
              </w:tabs>
              <w:spacing w:before="60" w:after="60"/>
              <w:jc w:val="left"/>
              <w:rPr>
                <w:rFonts w:ascii="Arial" w:hAnsi="Arial" w:cs="Arial"/>
                <w:sz w:val="18"/>
                <w:szCs w:val="18"/>
              </w:rPr>
            </w:pPr>
          </w:p>
        </w:tc>
        <w:tc>
          <w:tcPr>
            <w:tcW w:w="5580" w:type="dxa"/>
            <w:tcBorders>
              <w:top w:val="single" w:sz="2" w:space="0" w:color="auto"/>
              <w:left w:val="nil"/>
              <w:bottom w:val="single" w:sz="12" w:space="0" w:color="auto"/>
              <w:right w:val="single" w:sz="2" w:space="0" w:color="auto"/>
            </w:tcBorders>
            <w:vAlign w:val="center"/>
          </w:tcPr>
          <w:p w14:paraId="0E497F2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584" w:type="dxa"/>
            <w:tcBorders>
              <w:top w:val="single" w:sz="2" w:space="0" w:color="auto"/>
              <w:left w:val="single" w:sz="2" w:space="0" w:color="auto"/>
              <w:bottom w:val="single" w:sz="12" w:space="0" w:color="auto"/>
              <w:right w:val="single" w:sz="2" w:space="0" w:color="auto"/>
            </w:tcBorders>
            <w:vAlign w:val="center"/>
          </w:tcPr>
          <w:p w14:paraId="34A01872"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110</w:t>
            </w:r>
          </w:p>
        </w:tc>
        <w:tc>
          <w:tcPr>
            <w:tcW w:w="1584" w:type="dxa"/>
            <w:tcBorders>
              <w:top w:val="single" w:sz="2" w:space="0" w:color="auto"/>
              <w:left w:val="single" w:sz="2" w:space="0" w:color="auto"/>
              <w:bottom w:val="single" w:sz="12" w:space="0" w:color="auto"/>
            </w:tcBorders>
            <w:vAlign w:val="center"/>
          </w:tcPr>
          <w:p w14:paraId="7CD68B00"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bl>
    <w:p w14:paraId="7CA5EB33" w14:textId="77777777" w:rsidR="00CD3D0A" w:rsidRDefault="00CD3D0A">
      <w:pPr>
        <w:tabs>
          <w:tab w:val="left" w:pos="1080"/>
        </w:tabs>
        <w:rPr>
          <w:rFonts w:ascii="Arial" w:hAnsi="Arial" w:cs="Arial"/>
          <w:sz w:val="20"/>
        </w:rPr>
      </w:pPr>
    </w:p>
    <w:p w14:paraId="043D0B4D" w14:textId="77777777" w:rsidR="00CD3D0A" w:rsidRDefault="00CD3D0A">
      <w:pPr>
        <w:tabs>
          <w:tab w:val="left" w:pos="1080"/>
        </w:tabs>
        <w:rPr>
          <w:rFonts w:ascii="Arial" w:hAnsi="Arial" w:cs="Arial"/>
          <w:b/>
          <w:sz w:val="20"/>
        </w:rPr>
      </w:pPr>
      <w:r>
        <w:rPr>
          <w:rFonts w:ascii="Arial" w:hAnsi="Arial" w:cs="Arial"/>
          <w:b/>
          <w:sz w:val="20"/>
        </w:rPr>
        <w:t xml:space="preserve">Question 7.  </w:t>
      </w:r>
      <w:r>
        <w:rPr>
          <w:rFonts w:ascii="Arial" w:hAnsi="Arial" w:cs="Arial"/>
          <w:b/>
          <w:i/>
          <w:sz w:val="20"/>
        </w:rPr>
        <w:t xml:space="preserve">GFSA </w:t>
      </w:r>
      <w:r>
        <w:rPr>
          <w:rFonts w:ascii="Arial" w:hAnsi="Arial" w:cs="Arial"/>
          <w:b/>
          <w:sz w:val="20"/>
        </w:rPr>
        <w:t>Submission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7164"/>
        <w:gridCol w:w="1584"/>
      </w:tblGrid>
      <w:tr w:rsidR="00CD3D0A" w14:paraId="1CF98FA3" w14:textId="77777777">
        <w:tc>
          <w:tcPr>
            <w:tcW w:w="828" w:type="dxa"/>
            <w:tcBorders>
              <w:bottom w:val="single" w:sz="12" w:space="0" w:color="auto"/>
            </w:tcBorders>
          </w:tcPr>
          <w:p w14:paraId="34E7418B" w14:textId="77777777" w:rsidR="00CD3D0A" w:rsidRDefault="00CD3D0A">
            <w:pPr>
              <w:tabs>
                <w:tab w:val="left" w:pos="1080"/>
              </w:tabs>
              <w:spacing w:before="60" w:after="60"/>
              <w:rPr>
                <w:rFonts w:ascii="Arial" w:hAnsi="Arial" w:cs="Arial"/>
                <w:sz w:val="18"/>
                <w:szCs w:val="18"/>
              </w:rPr>
            </w:pPr>
          </w:p>
        </w:tc>
        <w:tc>
          <w:tcPr>
            <w:tcW w:w="7164" w:type="dxa"/>
            <w:tcBorders>
              <w:bottom w:val="single" w:sz="12" w:space="0" w:color="auto"/>
            </w:tcBorders>
          </w:tcPr>
          <w:p w14:paraId="26CA50A8" w14:textId="77777777" w:rsidR="00CD3D0A" w:rsidRDefault="00CD3D0A">
            <w:pPr>
              <w:tabs>
                <w:tab w:val="left" w:pos="1080"/>
              </w:tabs>
              <w:spacing w:before="60" w:after="60"/>
              <w:jc w:val="center"/>
              <w:rPr>
                <w:rFonts w:ascii="Arial" w:hAnsi="Arial" w:cs="Arial"/>
                <w:sz w:val="18"/>
                <w:szCs w:val="18"/>
              </w:rPr>
            </w:pPr>
          </w:p>
        </w:tc>
        <w:tc>
          <w:tcPr>
            <w:tcW w:w="1584" w:type="dxa"/>
            <w:tcBorders>
              <w:bottom w:val="single" w:sz="12" w:space="0" w:color="auto"/>
            </w:tcBorders>
          </w:tcPr>
          <w:p w14:paraId="3A850ABC"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21398E9D" w14:textId="77777777">
        <w:tc>
          <w:tcPr>
            <w:tcW w:w="828" w:type="dxa"/>
            <w:tcBorders>
              <w:top w:val="single" w:sz="12" w:space="0" w:color="auto"/>
              <w:bottom w:val="single" w:sz="2" w:space="0" w:color="auto"/>
              <w:right w:val="single" w:sz="2" w:space="0" w:color="auto"/>
            </w:tcBorders>
            <w:vAlign w:val="center"/>
          </w:tcPr>
          <w:p w14:paraId="2D0822A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7a.</w:t>
            </w:r>
          </w:p>
        </w:tc>
        <w:tc>
          <w:tcPr>
            <w:tcW w:w="7164" w:type="dxa"/>
            <w:tcBorders>
              <w:top w:val="single" w:sz="12" w:space="0" w:color="auto"/>
              <w:left w:val="single" w:sz="2" w:space="0" w:color="auto"/>
              <w:bottom w:val="single" w:sz="2" w:space="0" w:color="auto"/>
              <w:right w:val="single" w:sz="2" w:space="0" w:color="auto"/>
            </w:tcBorders>
            <w:vAlign w:val="center"/>
          </w:tcPr>
          <w:p w14:paraId="2C27251C"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LEAs that submitted a </w:t>
            </w:r>
            <w:r>
              <w:rPr>
                <w:rFonts w:ascii="Arial" w:hAnsi="Arial" w:cs="Arial"/>
                <w:i/>
                <w:sz w:val="18"/>
                <w:szCs w:val="18"/>
              </w:rPr>
              <w:t>GFSA</w:t>
            </w:r>
            <w:r>
              <w:rPr>
                <w:rFonts w:ascii="Arial" w:hAnsi="Arial" w:cs="Arial"/>
                <w:sz w:val="18"/>
                <w:szCs w:val="18"/>
              </w:rPr>
              <w:t xml:space="preserve"> report to the state</w:t>
            </w:r>
          </w:p>
        </w:tc>
        <w:tc>
          <w:tcPr>
            <w:tcW w:w="1584" w:type="dxa"/>
            <w:tcBorders>
              <w:top w:val="single" w:sz="12" w:space="0" w:color="auto"/>
              <w:left w:val="single" w:sz="2" w:space="0" w:color="auto"/>
              <w:bottom w:val="single" w:sz="2" w:space="0" w:color="auto"/>
            </w:tcBorders>
            <w:vAlign w:val="center"/>
          </w:tcPr>
          <w:p w14:paraId="74C769FA"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5F6C828B" w14:textId="77777777">
        <w:tc>
          <w:tcPr>
            <w:tcW w:w="828" w:type="dxa"/>
            <w:tcBorders>
              <w:top w:val="single" w:sz="2" w:space="0" w:color="auto"/>
              <w:bottom w:val="single" w:sz="2" w:space="0" w:color="auto"/>
              <w:right w:val="single" w:sz="2" w:space="0" w:color="auto"/>
            </w:tcBorders>
            <w:vAlign w:val="center"/>
          </w:tcPr>
          <w:p w14:paraId="3820DB0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7b.</w:t>
            </w:r>
          </w:p>
        </w:tc>
        <w:tc>
          <w:tcPr>
            <w:tcW w:w="7164" w:type="dxa"/>
            <w:tcBorders>
              <w:top w:val="single" w:sz="2" w:space="0" w:color="auto"/>
              <w:left w:val="single" w:sz="2" w:space="0" w:color="auto"/>
              <w:bottom w:val="single" w:sz="2" w:space="0" w:color="auto"/>
              <w:right w:val="single" w:sz="2" w:space="0" w:color="auto"/>
            </w:tcBorders>
            <w:vAlign w:val="center"/>
          </w:tcPr>
          <w:p w14:paraId="5F7E7128"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schools that submitted </w:t>
            </w:r>
            <w:r>
              <w:rPr>
                <w:rFonts w:ascii="Arial" w:hAnsi="Arial" w:cs="Arial"/>
                <w:i/>
                <w:sz w:val="18"/>
                <w:szCs w:val="18"/>
              </w:rPr>
              <w:t xml:space="preserve">GFSA </w:t>
            </w:r>
            <w:r>
              <w:rPr>
                <w:rFonts w:ascii="Arial" w:hAnsi="Arial" w:cs="Arial"/>
                <w:sz w:val="18"/>
                <w:szCs w:val="18"/>
              </w:rPr>
              <w:t>data to their LEAs</w:t>
            </w:r>
          </w:p>
        </w:tc>
        <w:tc>
          <w:tcPr>
            <w:tcW w:w="1584" w:type="dxa"/>
            <w:tcBorders>
              <w:top w:val="single" w:sz="2" w:space="0" w:color="auto"/>
              <w:left w:val="single" w:sz="2" w:space="0" w:color="auto"/>
              <w:bottom w:val="single" w:sz="2" w:space="0" w:color="auto"/>
            </w:tcBorders>
            <w:vAlign w:val="center"/>
          </w:tcPr>
          <w:p w14:paraId="10C7E36D"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Data missing.</w:t>
            </w:r>
          </w:p>
        </w:tc>
      </w:tr>
      <w:tr w:rsidR="00CD3D0A" w14:paraId="5E0C4663" w14:textId="77777777">
        <w:tc>
          <w:tcPr>
            <w:tcW w:w="828" w:type="dxa"/>
            <w:tcBorders>
              <w:top w:val="single" w:sz="2" w:space="0" w:color="auto"/>
              <w:bottom w:val="single" w:sz="12" w:space="0" w:color="auto"/>
              <w:right w:val="single" w:sz="2" w:space="0" w:color="auto"/>
            </w:tcBorders>
            <w:vAlign w:val="center"/>
          </w:tcPr>
          <w:p w14:paraId="60D9064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7c.</w:t>
            </w:r>
          </w:p>
        </w:tc>
        <w:tc>
          <w:tcPr>
            <w:tcW w:w="7164" w:type="dxa"/>
            <w:tcBorders>
              <w:top w:val="single" w:sz="2" w:space="0" w:color="auto"/>
              <w:left w:val="single" w:sz="2" w:space="0" w:color="auto"/>
              <w:bottom w:val="single" w:sz="12" w:space="0" w:color="auto"/>
              <w:right w:val="single" w:sz="2" w:space="0" w:color="auto"/>
            </w:tcBorders>
            <w:vAlign w:val="center"/>
          </w:tcPr>
          <w:p w14:paraId="00D3C930"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Percentage of LEAs that reported students for a firearm offense</w:t>
            </w:r>
          </w:p>
        </w:tc>
        <w:tc>
          <w:tcPr>
            <w:tcW w:w="1584" w:type="dxa"/>
            <w:tcBorders>
              <w:top w:val="single" w:sz="2" w:space="0" w:color="auto"/>
              <w:left w:val="single" w:sz="2" w:space="0" w:color="auto"/>
              <w:bottom w:val="single" w:sz="12" w:space="0" w:color="auto"/>
            </w:tcBorders>
            <w:vAlign w:val="center"/>
          </w:tcPr>
          <w:p w14:paraId="57D9EAA9"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38</w:t>
            </w:r>
          </w:p>
        </w:tc>
      </w:tr>
    </w:tbl>
    <w:p w14:paraId="17F525F9" w14:textId="77777777" w:rsidR="00CD3D0A" w:rsidRDefault="00CD3D0A">
      <w:pPr>
        <w:tabs>
          <w:tab w:val="left" w:pos="1080"/>
        </w:tabs>
        <w:rPr>
          <w:rFonts w:ascii="Arial" w:hAnsi="Arial" w:cs="Arial"/>
          <w:sz w:val="20"/>
        </w:rPr>
      </w:pPr>
    </w:p>
    <w:p w14:paraId="32BE8B6A" w14:textId="77777777" w:rsidR="00CD3D0A" w:rsidRDefault="00CD3D0A">
      <w:pPr>
        <w:tabs>
          <w:tab w:val="left" w:pos="1080"/>
        </w:tabs>
        <w:rPr>
          <w:rFonts w:ascii="Arial" w:hAnsi="Arial" w:cs="Arial"/>
          <w:sz w:val="20"/>
        </w:rPr>
      </w:pPr>
    </w:p>
    <w:p w14:paraId="52F71FB3" w14:textId="77777777" w:rsidR="00CD3D0A" w:rsidRDefault="00CD3D0A">
      <w:pPr>
        <w:tabs>
          <w:tab w:val="left" w:pos="1080"/>
        </w:tabs>
        <w:rPr>
          <w:rFonts w:ascii="Arial" w:hAnsi="Arial" w:cs="Arial"/>
          <w:sz w:val="20"/>
        </w:rPr>
      </w:pPr>
      <w:r>
        <w:rPr>
          <w:rFonts w:ascii="Arial" w:hAnsi="Arial" w:cs="Arial"/>
          <w:sz w:val="20"/>
        </w:rPr>
        <w:br w:type="page"/>
      </w:r>
    </w:p>
    <w:p w14:paraId="6D87E6B9" w14:textId="77777777" w:rsidR="00CD3D0A" w:rsidRDefault="00CD3D0A">
      <w:pPr>
        <w:pBdr>
          <w:top w:val="single" w:sz="18" w:space="1" w:color="auto"/>
          <w:bottom w:val="single" w:sz="18" w:space="1" w:color="auto"/>
        </w:pBdr>
        <w:tabs>
          <w:tab w:val="left" w:pos="1080"/>
        </w:tabs>
        <w:rPr>
          <w:rFonts w:ascii="Arial" w:hAnsi="Arial" w:cs="Arial"/>
          <w:b/>
          <w:sz w:val="28"/>
          <w:szCs w:val="28"/>
        </w:rPr>
      </w:pPr>
      <w:smartTag w:uri="urn:schemas-microsoft-com:office:smarttags" w:element="State">
        <w:smartTag w:uri="urn:schemas-microsoft-com:office:smarttags" w:element="place">
          <w:r>
            <w:rPr>
              <w:rFonts w:ascii="Arial" w:hAnsi="Arial" w:cs="Arial"/>
              <w:b/>
              <w:noProof/>
              <w:sz w:val="28"/>
              <w:szCs w:val="28"/>
            </w:rPr>
            <w:t>Virginia</w:t>
          </w:r>
        </w:smartTag>
      </w:smartTag>
      <w:r>
        <w:rPr>
          <w:rFonts w:ascii="Arial" w:hAnsi="Arial" w:cs="Arial"/>
          <w:b/>
          <w:sz w:val="28"/>
          <w:szCs w:val="28"/>
        </w:rPr>
        <w:t xml:space="preserve"> (continued)</w:t>
      </w:r>
    </w:p>
    <w:p w14:paraId="11AB391A" w14:textId="77777777" w:rsidR="00CD3D0A" w:rsidRDefault="00CD3D0A">
      <w:pPr>
        <w:tabs>
          <w:tab w:val="left" w:pos="1080"/>
        </w:tabs>
        <w:rPr>
          <w:rFonts w:ascii="Arial" w:hAnsi="Arial" w:cs="Arial"/>
          <w:sz w:val="20"/>
        </w:rPr>
      </w:pPr>
    </w:p>
    <w:p w14:paraId="70BA5184" w14:textId="77777777" w:rsidR="00CD3D0A" w:rsidRDefault="00CD3D0A">
      <w:pPr>
        <w:pBdr>
          <w:bottom w:val="single" w:sz="8" w:space="1" w:color="auto"/>
        </w:pBdr>
        <w:tabs>
          <w:tab w:val="left" w:pos="1260"/>
        </w:tabs>
        <w:rPr>
          <w:rFonts w:ascii="Arial" w:hAnsi="Arial" w:cs="Arial"/>
          <w:b/>
          <w:sz w:val="20"/>
        </w:rPr>
      </w:pPr>
      <w:r>
        <w:rPr>
          <w:rFonts w:ascii="Arial" w:hAnsi="Arial" w:cs="Arial"/>
          <w:b/>
          <w:sz w:val="20"/>
        </w:rPr>
        <w:t>Question 8.  Data Quality</w:t>
      </w:r>
    </w:p>
    <w:p w14:paraId="36D62233" w14:textId="77777777" w:rsidR="00CD3D0A" w:rsidRDefault="00CD3D0A">
      <w:pPr>
        <w:pBdr>
          <w:bottom w:val="single" w:sz="8" w:space="1" w:color="auto"/>
        </w:pBdr>
        <w:tabs>
          <w:tab w:val="left" w:pos="1260"/>
        </w:tabs>
        <w:rPr>
          <w:rFonts w:ascii="Arial" w:hAnsi="Arial" w:cs="Arial"/>
          <w:b/>
          <w:sz w:val="20"/>
        </w:rPr>
      </w:pPr>
    </w:p>
    <w:p w14:paraId="4FEAD212" w14:textId="77777777" w:rsidR="00CD3D0A" w:rsidRDefault="00CD3D0A">
      <w:pPr>
        <w:pBdr>
          <w:bottom w:val="single" w:sz="8" w:space="1" w:color="auto"/>
        </w:pBdr>
        <w:tabs>
          <w:tab w:val="left" w:pos="1260"/>
        </w:tabs>
        <w:rPr>
          <w:rFonts w:ascii="Arial" w:hAnsi="Arial" w:cs="Arial"/>
          <w:sz w:val="20"/>
        </w:rPr>
      </w:pPr>
      <w:r>
        <w:rPr>
          <w:rFonts w:ascii="Arial" w:hAnsi="Arial" w:cs="Arial"/>
          <w:sz w:val="20"/>
        </w:rPr>
        <w:t>Information that explains any circumstances affecting the quality of data submitted.</w:t>
      </w:r>
    </w:p>
    <w:p w14:paraId="7E89EAAE" w14:textId="77777777" w:rsidR="00CD3D0A" w:rsidRDefault="00CD3D0A">
      <w:pPr>
        <w:tabs>
          <w:tab w:val="left" w:pos="1260"/>
        </w:tabs>
        <w:jc w:val="left"/>
        <w:rPr>
          <w:rFonts w:ascii="Arial" w:hAnsi="Arial" w:cs="Arial"/>
          <w:noProof/>
          <w:sz w:val="20"/>
        </w:rPr>
      </w:pPr>
      <w:r>
        <w:rPr>
          <w:rFonts w:ascii="Arial" w:hAnsi="Arial" w:cs="Arial"/>
          <w:noProof/>
          <w:sz w:val="20"/>
        </w:rPr>
        <w:t xml:space="preserve">The state believes some of the "Other Firearms" data are elevated. Although BB guns are specifically excluded under the </w:t>
      </w:r>
      <w:r>
        <w:rPr>
          <w:rFonts w:ascii="Arial" w:hAnsi="Arial" w:cs="Arial"/>
          <w:i/>
          <w:noProof/>
          <w:sz w:val="20"/>
        </w:rPr>
        <w:t xml:space="preserve">GFSA </w:t>
      </w:r>
      <w:r>
        <w:rPr>
          <w:rFonts w:ascii="Arial" w:hAnsi="Arial" w:cs="Arial"/>
          <w:noProof/>
          <w:sz w:val="20"/>
        </w:rPr>
        <w:t xml:space="preserve">reporting requirements, the current data collection process in </w:t>
      </w:r>
      <w:smartTag w:uri="urn:schemas-microsoft-com:office:smarttags" w:element="State">
        <w:smartTag w:uri="urn:schemas-microsoft-com:office:smarttags" w:element="place">
          <w:r>
            <w:rPr>
              <w:rFonts w:ascii="Arial" w:hAnsi="Arial" w:cs="Arial"/>
              <w:noProof/>
              <w:sz w:val="20"/>
            </w:rPr>
            <w:t>Virginia</w:t>
          </w:r>
        </w:smartTag>
      </w:smartTag>
      <w:r>
        <w:rPr>
          <w:rFonts w:ascii="Arial" w:hAnsi="Arial" w:cs="Arial"/>
          <w:noProof/>
          <w:sz w:val="20"/>
        </w:rPr>
        <w:t xml:space="preserve"> does not include a separate reporting category that would allow them to specifically identify how the BB guns are being reported by individual school divisions. Also, because of action by the 2003 Virginia General Assembly, it is believed that many school divisions are incorrectly reporting the BB guns in the "Other Firearms" category. This issue has been addressed and a new code has been included  for the 2004-05 reporting year.</w:t>
      </w:r>
    </w:p>
    <w:p w14:paraId="0BFD15DE" w14:textId="77777777" w:rsidR="00CD3D0A" w:rsidRDefault="00CD3D0A">
      <w:pPr>
        <w:tabs>
          <w:tab w:val="left" w:pos="1260"/>
        </w:tabs>
        <w:jc w:val="left"/>
        <w:rPr>
          <w:rFonts w:ascii="Arial" w:hAnsi="Arial" w:cs="Arial"/>
          <w:sz w:val="20"/>
        </w:rPr>
      </w:pPr>
      <w:r>
        <w:rPr>
          <w:rFonts w:ascii="Arial" w:hAnsi="Arial" w:cs="Arial"/>
          <w:sz w:val="20"/>
        </w:rPr>
        <w:t xml:space="preserve"> </w:t>
      </w:r>
    </w:p>
    <w:p w14:paraId="073C947B" w14:textId="77777777" w:rsidR="00CD3D0A" w:rsidRDefault="00CD3D0A">
      <w:pPr>
        <w:tabs>
          <w:tab w:val="left" w:pos="1080"/>
        </w:tabs>
        <w:rPr>
          <w:rFonts w:ascii="Arial" w:hAnsi="Arial" w:cs="Arial"/>
          <w:b/>
          <w:sz w:val="20"/>
        </w:rPr>
      </w:pPr>
      <w:r>
        <w:rPr>
          <w:rFonts w:ascii="Arial" w:hAnsi="Arial" w:cs="Arial"/>
          <w:b/>
          <w:sz w:val="20"/>
        </w:rPr>
        <w:t xml:space="preserve">Question 9.  </w:t>
      </w:r>
      <w:r>
        <w:rPr>
          <w:rFonts w:ascii="Arial" w:hAnsi="Arial" w:cs="Arial"/>
          <w:b/>
          <w:i/>
          <w:sz w:val="20"/>
        </w:rPr>
        <w:t>GFSA</w:t>
      </w:r>
      <w:r>
        <w:rPr>
          <w:rFonts w:ascii="Arial" w:hAnsi="Arial" w:cs="Arial"/>
          <w:b/>
          <w:sz w:val="20"/>
        </w:rPr>
        <w:t>– related State Law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03750919" w14:textId="77777777">
        <w:tc>
          <w:tcPr>
            <w:tcW w:w="828" w:type="dxa"/>
            <w:tcBorders>
              <w:bottom w:val="single" w:sz="12" w:space="0" w:color="auto"/>
            </w:tcBorders>
          </w:tcPr>
          <w:p w14:paraId="3A18FA51"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6B47C1C7"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3AE1CCA7"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5F3C18D2" w14:textId="77777777">
        <w:tc>
          <w:tcPr>
            <w:tcW w:w="828" w:type="dxa"/>
            <w:tcBorders>
              <w:top w:val="single" w:sz="12" w:space="0" w:color="auto"/>
              <w:bottom w:val="single" w:sz="12" w:space="0" w:color="auto"/>
              <w:right w:val="single" w:sz="2" w:space="0" w:color="auto"/>
            </w:tcBorders>
            <w:vAlign w:val="center"/>
          </w:tcPr>
          <w:p w14:paraId="3BEAC32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9.</w:t>
            </w:r>
          </w:p>
        </w:tc>
        <w:tc>
          <w:tcPr>
            <w:tcW w:w="5580" w:type="dxa"/>
            <w:tcBorders>
              <w:top w:val="single" w:sz="12" w:space="0" w:color="auto"/>
              <w:left w:val="single" w:sz="2" w:space="0" w:color="auto"/>
              <w:bottom w:val="single" w:sz="12" w:space="0" w:color="auto"/>
              <w:right w:val="single" w:sz="2" w:space="0" w:color="auto"/>
            </w:tcBorders>
            <w:vAlign w:val="center"/>
          </w:tcPr>
          <w:p w14:paraId="384E469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Has your state law related to the </w:t>
            </w:r>
            <w:r>
              <w:rPr>
                <w:rFonts w:ascii="Arial" w:hAnsi="Arial" w:cs="Arial"/>
                <w:i/>
                <w:sz w:val="18"/>
                <w:szCs w:val="18"/>
              </w:rPr>
              <w:t>GFSA</w:t>
            </w:r>
            <w:r>
              <w:rPr>
                <w:rFonts w:ascii="Arial" w:hAnsi="Arial" w:cs="Arial"/>
                <w:sz w:val="18"/>
                <w:szCs w:val="18"/>
              </w:rPr>
              <w:t xml:space="preserve"> changed in the past 12 months?</w:t>
            </w:r>
          </w:p>
        </w:tc>
        <w:tc>
          <w:tcPr>
            <w:tcW w:w="3168" w:type="dxa"/>
            <w:tcBorders>
              <w:top w:val="single" w:sz="12" w:space="0" w:color="auto"/>
              <w:left w:val="single" w:sz="2" w:space="0" w:color="auto"/>
              <w:bottom w:val="single" w:sz="12" w:space="0" w:color="auto"/>
            </w:tcBorders>
            <w:vAlign w:val="center"/>
          </w:tcPr>
          <w:p w14:paraId="2DF65C35"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1F9119A4" w14:textId="77777777" w:rsidR="00CD3D0A" w:rsidRDefault="00CD3D0A">
      <w:pPr>
        <w:tabs>
          <w:tab w:val="left" w:pos="1080"/>
        </w:tabs>
        <w:rPr>
          <w:rFonts w:ascii="Arial" w:hAnsi="Arial" w:cs="Arial"/>
          <w:sz w:val="20"/>
        </w:rPr>
      </w:pPr>
    </w:p>
    <w:p w14:paraId="1C916AE4" w14:textId="77777777" w:rsidR="00CD3D0A" w:rsidRDefault="00CD3D0A">
      <w:pPr>
        <w:tabs>
          <w:tab w:val="left" w:pos="1080"/>
        </w:tabs>
        <w:rPr>
          <w:rFonts w:ascii="Arial" w:hAnsi="Arial" w:cs="Arial"/>
          <w:b/>
          <w:sz w:val="20"/>
        </w:rPr>
      </w:pPr>
      <w:r>
        <w:rPr>
          <w:rFonts w:ascii="Arial" w:hAnsi="Arial" w:cs="Arial"/>
          <w:b/>
          <w:sz w:val="20"/>
        </w:rPr>
        <w:t>Question 10.  Alternative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6830AB30" w14:textId="77777777">
        <w:tc>
          <w:tcPr>
            <w:tcW w:w="828" w:type="dxa"/>
            <w:tcBorders>
              <w:bottom w:val="single" w:sz="12" w:space="0" w:color="auto"/>
            </w:tcBorders>
          </w:tcPr>
          <w:p w14:paraId="11BE7D28"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53D41037"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097F0006"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15D93534" w14:textId="77777777">
        <w:tc>
          <w:tcPr>
            <w:tcW w:w="828" w:type="dxa"/>
            <w:tcBorders>
              <w:top w:val="single" w:sz="12" w:space="0" w:color="auto"/>
              <w:bottom w:val="single" w:sz="2" w:space="0" w:color="auto"/>
              <w:right w:val="single" w:sz="2" w:space="0" w:color="auto"/>
            </w:tcBorders>
            <w:vAlign w:val="center"/>
          </w:tcPr>
          <w:p w14:paraId="2E24357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10a.</w:t>
            </w:r>
          </w:p>
        </w:tc>
        <w:tc>
          <w:tcPr>
            <w:tcW w:w="5580" w:type="dxa"/>
            <w:tcBorders>
              <w:top w:val="single" w:sz="12" w:space="0" w:color="auto"/>
              <w:left w:val="single" w:sz="2" w:space="0" w:color="auto"/>
              <w:bottom w:val="single" w:sz="2" w:space="0" w:color="auto"/>
              <w:right w:val="single" w:sz="2" w:space="0" w:color="auto"/>
            </w:tcBorders>
            <w:vAlign w:val="center"/>
          </w:tcPr>
          <w:p w14:paraId="3E23043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How does your state law address the need for providing educational services in an alternative setting to students expelled from their regular school setting?</w:t>
            </w:r>
          </w:p>
        </w:tc>
        <w:tc>
          <w:tcPr>
            <w:tcW w:w="3168" w:type="dxa"/>
            <w:tcBorders>
              <w:top w:val="single" w:sz="12" w:space="0" w:color="auto"/>
              <w:left w:val="single" w:sz="2" w:space="0" w:color="auto"/>
              <w:bottom w:val="single" w:sz="2" w:space="0" w:color="auto"/>
            </w:tcBorders>
            <w:vAlign w:val="center"/>
          </w:tcPr>
          <w:p w14:paraId="6064CB54" w14:textId="77777777" w:rsidR="00CD3D0A" w:rsidRDefault="00CD3D0A">
            <w:pPr>
              <w:spacing w:before="60" w:after="60"/>
              <w:jc w:val="left"/>
              <w:rPr>
                <w:rFonts w:ascii="Arial" w:hAnsi="Arial" w:cs="Arial"/>
                <w:sz w:val="18"/>
                <w:szCs w:val="18"/>
              </w:rPr>
            </w:pPr>
            <w:r>
              <w:rPr>
                <w:rFonts w:ascii="Arial" w:hAnsi="Arial" w:cs="Arial"/>
                <w:noProof/>
                <w:sz w:val="18"/>
                <w:szCs w:val="18"/>
              </w:rPr>
              <w:t>State law encourages LEAs to provide educational services to expelled students in an alternative setting.</w:t>
            </w:r>
          </w:p>
        </w:tc>
      </w:tr>
      <w:tr w:rsidR="00CD3D0A" w14:paraId="7E9333C5" w14:textId="77777777">
        <w:tc>
          <w:tcPr>
            <w:tcW w:w="828" w:type="dxa"/>
            <w:tcBorders>
              <w:top w:val="single" w:sz="2" w:space="0" w:color="auto"/>
              <w:bottom w:val="single" w:sz="12" w:space="0" w:color="auto"/>
              <w:right w:val="single" w:sz="2" w:space="0" w:color="auto"/>
            </w:tcBorders>
            <w:vAlign w:val="center"/>
          </w:tcPr>
          <w:p w14:paraId="48DABDA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10b.</w:t>
            </w:r>
          </w:p>
        </w:tc>
        <w:tc>
          <w:tcPr>
            <w:tcW w:w="5580" w:type="dxa"/>
            <w:tcBorders>
              <w:top w:val="single" w:sz="2" w:space="0" w:color="auto"/>
              <w:left w:val="single" w:sz="2" w:space="0" w:color="auto"/>
              <w:bottom w:val="single" w:sz="12" w:space="0" w:color="auto"/>
              <w:right w:val="single" w:sz="2" w:space="0" w:color="auto"/>
            </w:tcBorders>
            <w:vAlign w:val="center"/>
          </w:tcPr>
          <w:p w14:paraId="0AAA2DC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Are any state funds used to support the implementation of educational services in alternative settings as it relates to students who have been expelled under the </w:t>
            </w:r>
            <w:r>
              <w:rPr>
                <w:rFonts w:ascii="Arial" w:hAnsi="Arial" w:cs="Arial"/>
                <w:i/>
                <w:sz w:val="18"/>
                <w:szCs w:val="18"/>
              </w:rPr>
              <w:t>GFSA</w:t>
            </w:r>
            <w:r>
              <w:rPr>
                <w:rFonts w:ascii="Arial" w:hAnsi="Arial" w:cs="Arial"/>
                <w:sz w:val="18"/>
                <w:szCs w:val="18"/>
              </w:rPr>
              <w:t>?</w:t>
            </w:r>
          </w:p>
        </w:tc>
        <w:tc>
          <w:tcPr>
            <w:tcW w:w="3168" w:type="dxa"/>
            <w:tcBorders>
              <w:top w:val="single" w:sz="2" w:space="0" w:color="auto"/>
              <w:left w:val="single" w:sz="2" w:space="0" w:color="auto"/>
              <w:bottom w:val="single" w:sz="12" w:space="0" w:color="auto"/>
            </w:tcBorders>
            <w:vAlign w:val="center"/>
          </w:tcPr>
          <w:p w14:paraId="3DABB032" w14:textId="77777777" w:rsidR="00CD3D0A" w:rsidRDefault="00CD3D0A">
            <w:pPr>
              <w:spacing w:before="60" w:after="60"/>
              <w:jc w:val="left"/>
              <w:rPr>
                <w:rFonts w:ascii="Arial" w:hAnsi="Arial" w:cs="Arial"/>
                <w:sz w:val="18"/>
                <w:szCs w:val="18"/>
              </w:rPr>
            </w:pPr>
            <w:r>
              <w:rPr>
                <w:rFonts w:ascii="Arial" w:hAnsi="Arial" w:cs="Arial"/>
                <w:noProof/>
                <w:sz w:val="18"/>
                <w:szCs w:val="18"/>
              </w:rPr>
              <w:t>Yes.</w:t>
            </w:r>
          </w:p>
        </w:tc>
      </w:tr>
    </w:tbl>
    <w:p w14:paraId="703602F3" w14:textId="77777777" w:rsidR="00CD3D0A" w:rsidRDefault="00CD3D0A">
      <w:pPr>
        <w:tabs>
          <w:tab w:val="left" w:pos="1080"/>
        </w:tabs>
        <w:rPr>
          <w:rFonts w:ascii="Arial" w:hAnsi="Arial" w:cs="Arial"/>
          <w:sz w:val="20"/>
        </w:rPr>
      </w:pPr>
    </w:p>
    <w:p w14:paraId="631C242E" w14:textId="77777777" w:rsidR="00CD3D0A" w:rsidRDefault="00CD3D0A">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Comparison─2002</w:t>
      </w:r>
      <w:r>
        <w:rPr>
          <w:rFonts w:ascii="Arial" w:hAnsi="Arial" w:cs="Arial"/>
          <w:b/>
          <w:sz w:val="18"/>
          <w:szCs w:val="18"/>
        </w:rPr>
        <w:t>–</w:t>
      </w:r>
      <w:r>
        <w:rPr>
          <w:rFonts w:ascii="Arial" w:hAnsi="Arial" w:cs="Arial"/>
          <w:b/>
          <w:sz w:val="28"/>
          <w:szCs w:val="28"/>
        </w:rPr>
        <w:t>03 to 2003</w:t>
      </w:r>
      <w:r>
        <w:rPr>
          <w:rFonts w:ascii="Arial" w:hAnsi="Arial" w:cs="Arial"/>
          <w:b/>
          <w:sz w:val="18"/>
          <w:szCs w:val="18"/>
        </w:rPr>
        <w:t>–</w:t>
      </w:r>
      <w:r>
        <w:rPr>
          <w:rFonts w:ascii="Arial" w:hAnsi="Arial" w:cs="Arial"/>
          <w:b/>
          <w:sz w:val="28"/>
          <w:szCs w:val="28"/>
        </w:rPr>
        <w:t>04</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1440"/>
        <w:gridCol w:w="1440"/>
      </w:tblGrid>
      <w:tr w:rsidR="00CD3D0A" w14:paraId="1AA486D8" w14:textId="77777777">
        <w:tc>
          <w:tcPr>
            <w:tcW w:w="3888" w:type="dxa"/>
            <w:tcBorders>
              <w:bottom w:val="single" w:sz="12" w:space="0" w:color="auto"/>
              <w:right w:val="single" w:sz="2" w:space="0" w:color="auto"/>
            </w:tcBorders>
          </w:tcPr>
          <w:p w14:paraId="49A4D4F3"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Data</w:t>
            </w:r>
          </w:p>
        </w:tc>
        <w:tc>
          <w:tcPr>
            <w:tcW w:w="1440" w:type="dxa"/>
            <w:tcBorders>
              <w:left w:val="single" w:sz="2" w:space="0" w:color="auto"/>
              <w:bottom w:val="single" w:sz="12" w:space="0" w:color="auto"/>
              <w:right w:val="single" w:sz="2" w:space="0" w:color="auto"/>
            </w:tcBorders>
          </w:tcPr>
          <w:p w14:paraId="538A38C1"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2002–03</w:t>
            </w:r>
          </w:p>
        </w:tc>
        <w:tc>
          <w:tcPr>
            <w:tcW w:w="1440" w:type="dxa"/>
            <w:tcBorders>
              <w:left w:val="single" w:sz="2" w:space="0" w:color="auto"/>
              <w:bottom w:val="single" w:sz="12" w:space="0" w:color="auto"/>
            </w:tcBorders>
          </w:tcPr>
          <w:p w14:paraId="78B03314"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2003–04</w:t>
            </w:r>
          </w:p>
        </w:tc>
      </w:tr>
      <w:tr w:rsidR="00CD3D0A" w14:paraId="7EE49382" w14:textId="77777777">
        <w:tc>
          <w:tcPr>
            <w:tcW w:w="3888" w:type="dxa"/>
            <w:tcBorders>
              <w:top w:val="single" w:sz="12" w:space="0" w:color="auto"/>
              <w:bottom w:val="single" w:sz="2" w:space="0" w:color="auto"/>
              <w:right w:val="single" w:sz="2" w:space="0" w:color="auto"/>
            </w:tcBorders>
            <w:vAlign w:val="center"/>
          </w:tcPr>
          <w:p w14:paraId="34D5DA9F"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0B30CA8D"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197</w:t>
            </w:r>
          </w:p>
        </w:tc>
        <w:tc>
          <w:tcPr>
            <w:tcW w:w="1440" w:type="dxa"/>
            <w:tcBorders>
              <w:top w:val="single" w:sz="12" w:space="0" w:color="auto"/>
              <w:left w:val="single" w:sz="2" w:space="0" w:color="auto"/>
              <w:bottom w:val="single" w:sz="2" w:space="0" w:color="auto"/>
            </w:tcBorders>
            <w:vAlign w:val="center"/>
          </w:tcPr>
          <w:p w14:paraId="69D72CF5"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173</w:t>
            </w:r>
          </w:p>
        </w:tc>
      </w:tr>
      <w:tr w:rsidR="00CD3D0A" w14:paraId="30C77CC6" w14:textId="77777777">
        <w:tc>
          <w:tcPr>
            <w:tcW w:w="3888" w:type="dxa"/>
            <w:tcBorders>
              <w:top w:val="single" w:sz="2" w:space="0" w:color="auto"/>
              <w:bottom w:val="single" w:sz="2" w:space="0" w:color="auto"/>
            </w:tcBorders>
            <w:vAlign w:val="center"/>
          </w:tcPr>
          <w:p w14:paraId="21FBE0A2"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Change (2002–03 to 2003–04)</w:t>
            </w:r>
          </w:p>
        </w:tc>
        <w:tc>
          <w:tcPr>
            <w:tcW w:w="1440" w:type="dxa"/>
            <w:tcBorders>
              <w:top w:val="single" w:sz="2" w:space="0" w:color="auto"/>
              <w:bottom w:val="single" w:sz="2" w:space="0" w:color="auto"/>
              <w:right w:val="single" w:sz="2" w:space="0" w:color="auto"/>
            </w:tcBorders>
            <w:vAlign w:val="center"/>
          </w:tcPr>
          <w:p w14:paraId="56E56ACF"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3A3F7DBD"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-24</w:t>
            </w:r>
          </w:p>
        </w:tc>
      </w:tr>
      <w:tr w:rsidR="00CD3D0A" w14:paraId="25191C4D" w14:textId="77777777">
        <w:tc>
          <w:tcPr>
            <w:tcW w:w="3888" w:type="dxa"/>
            <w:tcBorders>
              <w:top w:val="single" w:sz="2" w:space="0" w:color="auto"/>
            </w:tcBorders>
            <w:vAlign w:val="center"/>
          </w:tcPr>
          <w:p w14:paraId="700A8BD9"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Percentage Change</w:t>
            </w:r>
          </w:p>
        </w:tc>
        <w:tc>
          <w:tcPr>
            <w:tcW w:w="1440" w:type="dxa"/>
            <w:tcBorders>
              <w:top w:val="single" w:sz="2" w:space="0" w:color="auto"/>
              <w:right w:val="single" w:sz="2" w:space="0" w:color="auto"/>
            </w:tcBorders>
            <w:vAlign w:val="center"/>
          </w:tcPr>
          <w:p w14:paraId="5FA3EE74"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2EFFC443"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-12</w:t>
            </w:r>
          </w:p>
        </w:tc>
      </w:tr>
    </w:tbl>
    <w:p w14:paraId="4F5F8745" w14:textId="77777777" w:rsidR="00CD3D0A" w:rsidRDefault="00CD3D0A">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1ED53EFB" w14:textId="77777777" w:rsidR="00CD3D0A" w:rsidRDefault="00CD3D0A">
      <w:pPr>
        <w:tabs>
          <w:tab w:val="left" w:pos="1260"/>
        </w:tabs>
        <w:jc w:val="left"/>
        <w:rPr>
          <w:rFonts w:ascii="Arial" w:hAnsi="Arial" w:cs="Arial"/>
          <w:noProof/>
          <w:sz w:val="20"/>
        </w:rPr>
      </w:pPr>
      <w:r>
        <w:rPr>
          <w:rFonts w:ascii="Arial" w:hAnsi="Arial" w:cs="Arial"/>
          <w:noProof/>
          <w:sz w:val="20"/>
        </w:rPr>
        <w:t xml:space="preserve">Question 1 Note A. A student was armed with a fully loaded scoped, 30-60 rifle. The same student brought the following two additional weapons into the school and left them in a nearby restroom for easy access: Harrington and Richardson Topper J2 model 490 gauge single-shot shotgun and a Marlin Firearms Glenfield model 25, .22 cal., bolt action rifle with scope and magazine.  </w:t>
      </w:r>
    </w:p>
    <w:p w14:paraId="75DDDFA6" w14:textId="77777777" w:rsidR="00CD3D0A" w:rsidRDefault="00CD3D0A">
      <w:pPr>
        <w:tabs>
          <w:tab w:val="left" w:pos="1260"/>
        </w:tabs>
        <w:jc w:val="left"/>
        <w:rPr>
          <w:rFonts w:ascii="Arial" w:hAnsi="Arial" w:cs="Arial"/>
          <w:noProof/>
          <w:sz w:val="20"/>
        </w:rPr>
      </w:pPr>
    </w:p>
    <w:p w14:paraId="5BD9D38C" w14:textId="77777777" w:rsidR="00CD3D0A" w:rsidRDefault="00CD3D0A">
      <w:pPr>
        <w:tabs>
          <w:tab w:val="left" w:pos="1260"/>
        </w:tabs>
        <w:jc w:val="left"/>
        <w:rPr>
          <w:rFonts w:ascii="Arial" w:hAnsi="Arial" w:cs="Arial"/>
          <w:noProof/>
          <w:sz w:val="20"/>
        </w:rPr>
      </w:pPr>
      <w:r>
        <w:rPr>
          <w:rFonts w:ascii="Arial" w:hAnsi="Arial" w:cs="Arial"/>
          <w:noProof/>
          <w:sz w:val="20"/>
        </w:rPr>
        <w:t xml:space="preserve">Question 1 Note B. The student involved had two separate infractions. On </w:t>
      </w:r>
      <w:smartTag w:uri="urn:schemas-microsoft-com:office:smarttags" w:element="date">
        <w:smartTagPr>
          <w:attr w:name="Month" w:val="4"/>
          <w:attr w:name="Day" w:val="27"/>
          <w:attr w:name="Year" w:val="2004"/>
        </w:smartTagPr>
        <w:r>
          <w:rPr>
            <w:rFonts w:ascii="Arial" w:hAnsi="Arial" w:cs="Arial"/>
            <w:noProof/>
            <w:sz w:val="20"/>
          </w:rPr>
          <w:t>April 27, 2004</w:t>
        </w:r>
      </w:smartTag>
      <w:r>
        <w:rPr>
          <w:rFonts w:ascii="Arial" w:hAnsi="Arial" w:cs="Arial"/>
          <w:noProof/>
          <w:sz w:val="20"/>
        </w:rPr>
        <w:t xml:space="preserve">, he created a "Bottle Bomb" which he discharged in a school restroom. On </w:t>
      </w:r>
      <w:smartTag w:uri="urn:schemas-microsoft-com:office:smarttags" w:element="date">
        <w:smartTagPr>
          <w:attr w:name="Month" w:val="4"/>
          <w:attr w:name="Day" w:val="28"/>
          <w:attr w:name="Year" w:val="2004"/>
        </w:smartTagPr>
        <w:r>
          <w:rPr>
            <w:rFonts w:ascii="Arial" w:hAnsi="Arial" w:cs="Arial"/>
            <w:noProof/>
            <w:sz w:val="20"/>
          </w:rPr>
          <w:t>April 28, 2004</w:t>
        </w:r>
      </w:smartTag>
      <w:r>
        <w:rPr>
          <w:rFonts w:ascii="Arial" w:hAnsi="Arial" w:cs="Arial"/>
          <w:noProof/>
          <w:sz w:val="20"/>
        </w:rPr>
        <w:t>, a second infraction occurred which was prior to learning the identity of the student responsible.</w:t>
      </w:r>
    </w:p>
    <w:p w14:paraId="4E957F98" w14:textId="77777777" w:rsidR="00CD3D0A" w:rsidRDefault="00CD3D0A">
      <w:pPr>
        <w:tabs>
          <w:tab w:val="left" w:pos="1260"/>
        </w:tabs>
        <w:jc w:val="left"/>
        <w:rPr>
          <w:rFonts w:ascii="Arial" w:hAnsi="Arial" w:cs="Arial"/>
          <w:noProof/>
          <w:sz w:val="20"/>
        </w:rPr>
      </w:pPr>
    </w:p>
    <w:p w14:paraId="584CCCF9" w14:textId="77777777" w:rsidR="00CD3D0A" w:rsidRDefault="00CD3D0A">
      <w:pPr>
        <w:tabs>
          <w:tab w:val="left" w:pos="1260"/>
        </w:tabs>
        <w:jc w:val="left"/>
        <w:rPr>
          <w:rFonts w:ascii="Arial" w:hAnsi="Arial" w:cs="Arial"/>
          <w:sz w:val="20"/>
        </w:rPr>
        <w:sectPr w:rsidR="00CD3D0A">
          <w:footerReference w:type="default" r:id="rId38"/>
          <w:pgSz w:w="12240" w:h="15840"/>
          <w:pgMar w:top="1440" w:right="1440" w:bottom="1008" w:left="1440" w:header="720" w:footer="720" w:gutter="0"/>
          <w:cols w:space="720"/>
          <w:docGrid w:linePitch="360"/>
        </w:sectPr>
      </w:pPr>
      <w:r>
        <w:rPr>
          <w:rFonts w:ascii="Arial" w:hAnsi="Arial" w:cs="Arial"/>
          <w:noProof/>
          <w:sz w:val="20"/>
        </w:rPr>
        <w:t xml:space="preserve">Question 10b. While no state funds have been designated specifically for those students who have been expelled under </w:t>
      </w:r>
      <w:r>
        <w:rPr>
          <w:rFonts w:ascii="Arial" w:hAnsi="Arial" w:cs="Arial"/>
          <w:i/>
          <w:noProof/>
          <w:sz w:val="20"/>
        </w:rPr>
        <w:t>GFSA</w:t>
      </w:r>
      <w:r>
        <w:rPr>
          <w:rFonts w:ascii="Arial" w:hAnsi="Arial" w:cs="Arial"/>
          <w:noProof/>
          <w:sz w:val="20"/>
        </w:rPr>
        <w:t>, state funds are provided to support the implementation of educational services in alternative settings. These services are available for all students that are served by alternative programs.</w:t>
      </w:r>
    </w:p>
    <w:p w14:paraId="156055BC" w14:textId="77777777" w:rsidR="00CD3D0A" w:rsidRDefault="00CD3D0A">
      <w:pPr>
        <w:pStyle w:val="Heading2"/>
        <w:spacing w:after="0" w:line="240" w:lineRule="atLeast"/>
        <w:rPr>
          <w:rFonts w:ascii="Arial" w:hAnsi="Arial" w:cs="Arial"/>
          <w:bCs/>
          <w:sz w:val="28"/>
          <w:szCs w:val="28"/>
        </w:rPr>
      </w:pPr>
      <w:bookmarkStart w:id="81" w:name="_Toc165448304"/>
      <w:smartTag w:uri="urn:schemas-microsoft-com:office:smarttags" w:element="State">
        <w:smartTag w:uri="urn:schemas-microsoft-com:office:smarttags" w:element="place">
          <w:r>
            <w:rPr>
              <w:rFonts w:ascii="Arial" w:hAnsi="Arial" w:cs="Arial"/>
              <w:bCs/>
              <w:noProof/>
              <w:sz w:val="28"/>
              <w:szCs w:val="28"/>
            </w:rPr>
            <w:t>Washington</w:t>
          </w:r>
        </w:smartTag>
      </w:smartTag>
      <w:bookmarkEnd w:id="81"/>
    </w:p>
    <w:p w14:paraId="2BC5C8A4" w14:textId="77777777" w:rsidR="00CD3D0A" w:rsidRDefault="00CD3D0A">
      <w:pPr>
        <w:pBdr>
          <w:top w:val="single" w:sz="18" w:space="1" w:color="auto"/>
          <w:bottom w:val="single" w:sz="18" w:space="1" w:color="auto"/>
        </w:pBdr>
        <w:tabs>
          <w:tab w:val="left" w:pos="1080"/>
        </w:tabs>
        <w:rPr>
          <w:rFonts w:ascii="Arial" w:hAnsi="Arial" w:cs="Arial"/>
          <w:b/>
          <w:sz w:val="24"/>
          <w:szCs w:val="24"/>
        </w:rPr>
      </w:pPr>
      <w:r>
        <w:rPr>
          <w:rFonts w:ascii="Arial" w:hAnsi="Arial" w:cs="Arial"/>
          <w:b/>
          <w:sz w:val="24"/>
          <w:szCs w:val="24"/>
        </w:rPr>
        <w:t>2003–04 Data</w:t>
      </w:r>
    </w:p>
    <w:p w14:paraId="5DAF1005" w14:textId="77777777" w:rsidR="00CD3D0A" w:rsidRDefault="00CD3D0A">
      <w:pPr>
        <w:tabs>
          <w:tab w:val="left" w:pos="1080"/>
        </w:tabs>
      </w:pPr>
    </w:p>
    <w:p w14:paraId="200684DB" w14:textId="77777777" w:rsidR="00CD3D0A" w:rsidRDefault="00CD3D0A">
      <w:pPr>
        <w:tabs>
          <w:tab w:val="left" w:pos="1080"/>
        </w:tabs>
        <w:rPr>
          <w:rFonts w:ascii="Arial" w:hAnsi="Arial" w:cs="Arial"/>
          <w:b/>
          <w:sz w:val="20"/>
        </w:rPr>
      </w:pPr>
      <w:r>
        <w:rPr>
          <w:rFonts w:ascii="Arial" w:hAnsi="Arial" w:cs="Arial"/>
          <w:b/>
          <w:sz w:val="20"/>
        </w:rPr>
        <w:t>Question 1.  Firearms Incidents</w:t>
      </w:r>
    </w:p>
    <w:p w14:paraId="352394C2" w14:textId="77777777" w:rsidR="00CD3D0A" w:rsidRDefault="00CD3D0A">
      <w:pPr>
        <w:tabs>
          <w:tab w:val="left" w:pos="1080"/>
        </w:tabs>
        <w:ind w:firstLine="720"/>
        <w:rPr>
          <w:rFonts w:ascii="Arial" w:hAnsi="Arial" w:cs="Arial"/>
          <w:sz w:val="20"/>
        </w:rPr>
      </w:pPr>
    </w:p>
    <w:p w14:paraId="310EB018" w14:textId="77777777" w:rsidR="00CD3D0A" w:rsidRDefault="00CD3D0A">
      <w:pPr>
        <w:tabs>
          <w:tab w:val="left" w:pos="1080"/>
        </w:tabs>
        <w:ind w:firstLine="720"/>
        <w:rPr>
          <w:rFonts w:ascii="Arial" w:hAnsi="Arial" w:cs="Arial"/>
          <w:sz w:val="20"/>
        </w:rPr>
      </w:pPr>
      <w:r>
        <w:rPr>
          <w:rFonts w:ascii="Arial" w:hAnsi="Arial" w:cs="Arial"/>
          <w:sz w:val="20"/>
        </w:rPr>
        <w:t>1a.  Number of students who were found to have brought or possessed a firearm in school</w:t>
      </w:r>
    </w:p>
    <w:p w14:paraId="1B86457D" w14:textId="77777777" w:rsidR="00CD3D0A" w:rsidRDefault="00CD3D0A">
      <w:pPr>
        <w:tabs>
          <w:tab w:val="left" w:pos="1080"/>
        </w:tabs>
        <w:rPr>
          <w:rFonts w:ascii="Arial" w:hAnsi="Arial" w:cs="Arial"/>
          <w:sz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1797"/>
        <w:gridCol w:w="1792"/>
        <w:gridCol w:w="1796"/>
        <w:gridCol w:w="1849"/>
      </w:tblGrid>
      <w:tr w:rsidR="00CD3D0A" w14:paraId="28DE9C48" w14:textId="77777777">
        <w:tc>
          <w:tcPr>
            <w:tcW w:w="1622" w:type="dxa"/>
          </w:tcPr>
          <w:p w14:paraId="09248BC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School Level</w:t>
            </w:r>
          </w:p>
        </w:tc>
        <w:tc>
          <w:tcPr>
            <w:tcW w:w="1797" w:type="dxa"/>
          </w:tcPr>
          <w:p w14:paraId="5A140493"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Handguns</w:t>
            </w:r>
          </w:p>
        </w:tc>
        <w:tc>
          <w:tcPr>
            <w:tcW w:w="1792" w:type="dxa"/>
          </w:tcPr>
          <w:p w14:paraId="4D0051B8"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Rifles or Shotguns</w:t>
            </w:r>
          </w:p>
        </w:tc>
        <w:tc>
          <w:tcPr>
            <w:tcW w:w="1796" w:type="dxa"/>
          </w:tcPr>
          <w:p w14:paraId="204BE347"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Other Firearms</w:t>
            </w:r>
          </w:p>
        </w:tc>
        <w:tc>
          <w:tcPr>
            <w:tcW w:w="1849" w:type="dxa"/>
          </w:tcPr>
          <w:p w14:paraId="1A5ACFB2"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Total</w:t>
            </w:r>
          </w:p>
        </w:tc>
      </w:tr>
      <w:tr w:rsidR="00CD3D0A" w14:paraId="4E0089CF" w14:textId="77777777">
        <w:tc>
          <w:tcPr>
            <w:tcW w:w="1622" w:type="dxa"/>
          </w:tcPr>
          <w:p w14:paraId="7F1E4DF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Elementary</w:t>
            </w:r>
          </w:p>
        </w:tc>
        <w:tc>
          <w:tcPr>
            <w:tcW w:w="1797" w:type="dxa"/>
            <w:vAlign w:val="center"/>
          </w:tcPr>
          <w:p w14:paraId="48A21ECD"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792" w:type="dxa"/>
            <w:vAlign w:val="center"/>
          </w:tcPr>
          <w:p w14:paraId="0E84741E"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0A676DFB"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5</w:t>
            </w:r>
          </w:p>
        </w:tc>
        <w:tc>
          <w:tcPr>
            <w:tcW w:w="1849" w:type="dxa"/>
            <w:vAlign w:val="center"/>
          </w:tcPr>
          <w:p w14:paraId="3CF2E9CF"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7</w:t>
            </w:r>
          </w:p>
        </w:tc>
      </w:tr>
      <w:tr w:rsidR="00CD3D0A" w14:paraId="4B97D931" w14:textId="77777777">
        <w:tc>
          <w:tcPr>
            <w:tcW w:w="1622" w:type="dxa"/>
          </w:tcPr>
          <w:p w14:paraId="05B39B5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Junior High</w:t>
            </w:r>
          </w:p>
        </w:tc>
        <w:tc>
          <w:tcPr>
            <w:tcW w:w="1797" w:type="dxa"/>
            <w:vAlign w:val="center"/>
          </w:tcPr>
          <w:p w14:paraId="565B744E"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11</w:t>
            </w:r>
          </w:p>
        </w:tc>
        <w:tc>
          <w:tcPr>
            <w:tcW w:w="1792" w:type="dxa"/>
            <w:vAlign w:val="center"/>
          </w:tcPr>
          <w:p w14:paraId="0D89BF69"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7880E845"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4</w:t>
            </w:r>
          </w:p>
        </w:tc>
        <w:tc>
          <w:tcPr>
            <w:tcW w:w="1849" w:type="dxa"/>
            <w:vAlign w:val="center"/>
          </w:tcPr>
          <w:p w14:paraId="045BAA10"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15</w:t>
            </w:r>
          </w:p>
        </w:tc>
      </w:tr>
      <w:tr w:rsidR="00CD3D0A" w14:paraId="5F008E25" w14:textId="77777777">
        <w:tc>
          <w:tcPr>
            <w:tcW w:w="1622" w:type="dxa"/>
          </w:tcPr>
          <w:p w14:paraId="1B73FB2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Senior High</w:t>
            </w:r>
          </w:p>
        </w:tc>
        <w:tc>
          <w:tcPr>
            <w:tcW w:w="1797" w:type="dxa"/>
            <w:vAlign w:val="center"/>
          </w:tcPr>
          <w:p w14:paraId="4B77C709"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17</w:t>
            </w:r>
          </w:p>
        </w:tc>
        <w:tc>
          <w:tcPr>
            <w:tcW w:w="1792" w:type="dxa"/>
            <w:vAlign w:val="center"/>
          </w:tcPr>
          <w:p w14:paraId="4D1B8E5E"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5</w:t>
            </w:r>
          </w:p>
        </w:tc>
        <w:tc>
          <w:tcPr>
            <w:tcW w:w="1796" w:type="dxa"/>
            <w:vAlign w:val="center"/>
          </w:tcPr>
          <w:p w14:paraId="35318DC8"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13</w:t>
            </w:r>
          </w:p>
        </w:tc>
        <w:tc>
          <w:tcPr>
            <w:tcW w:w="1849" w:type="dxa"/>
            <w:vAlign w:val="center"/>
          </w:tcPr>
          <w:p w14:paraId="4918FF22"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35</w:t>
            </w:r>
          </w:p>
        </w:tc>
      </w:tr>
      <w:tr w:rsidR="00CD3D0A" w14:paraId="48EFDB83" w14:textId="77777777">
        <w:tc>
          <w:tcPr>
            <w:tcW w:w="1622" w:type="dxa"/>
          </w:tcPr>
          <w:p w14:paraId="335A16A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797" w:type="dxa"/>
            <w:vAlign w:val="center"/>
          </w:tcPr>
          <w:p w14:paraId="2222FBA0"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30</w:t>
            </w:r>
          </w:p>
        </w:tc>
        <w:tc>
          <w:tcPr>
            <w:tcW w:w="1792" w:type="dxa"/>
            <w:vAlign w:val="center"/>
          </w:tcPr>
          <w:p w14:paraId="331BFA80"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5</w:t>
            </w:r>
          </w:p>
        </w:tc>
        <w:tc>
          <w:tcPr>
            <w:tcW w:w="1796" w:type="dxa"/>
            <w:vAlign w:val="center"/>
          </w:tcPr>
          <w:p w14:paraId="5365BE04"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22</w:t>
            </w:r>
          </w:p>
        </w:tc>
        <w:tc>
          <w:tcPr>
            <w:tcW w:w="1849" w:type="dxa"/>
            <w:vAlign w:val="center"/>
          </w:tcPr>
          <w:p w14:paraId="01377E2B"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57</w:t>
            </w:r>
          </w:p>
        </w:tc>
      </w:tr>
    </w:tbl>
    <w:p w14:paraId="34C50AA8" w14:textId="77777777" w:rsidR="00CD3D0A" w:rsidRDefault="00CD3D0A">
      <w:pPr>
        <w:tabs>
          <w:tab w:val="left" w:pos="1080"/>
        </w:tabs>
        <w:jc w:val="left"/>
        <w:rPr>
          <w:rFonts w:ascii="Arial" w:hAnsi="Arial" w:cs="Arial"/>
          <w:sz w:val="20"/>
        </w:rPr>
      </w:pPr>
    </w:p>
    <w:p w14:paraId="06369AB6" w14:textId="77777777" w:rsidR="00CD3D0A" w:rsidRDefault="00CD3D0A">
      <w:pPr>
        <w:tabs>
          <w:tab w:val="left" w:pos="1080"/>
        </w:tabs>
        <w:rPr>
          <w:rFonts w:ascii="Arial" w:hAnsi="Arial" w:cs="Arial"/>
          <w:sz w:val="20"/>
        </w:rPr>
      </w:pPr>
    </w:p>
    <w:p w14:paraId="77D9FD20" w14:textId="77777777" w:rsidR="00CD3D0A" w:rsidRDefault="00CD3D0A">
      <w:pPr>
        <w:tabs>
          <w:tab w:val="left" w:pos="1080"/>
        </w:tabs>
        <w:rPr>
          <w:rFonts w:ascii="Arial" w:hAnsi="Arial" w:cs="Arial"/>
          <w:b/>
          <w:sz w:val="20"/>
        </w:rPr>
      </w:pPr>
      <w:r>
        <w:rPr>
          <w:rFonts w:ascii="Arial" w:hAnsi="Arial" w:cs="Arial"/>
          <w:b/>
          <w:sz w:val="20"/>
        </w:rPr>
        <w:t>Question 2.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5"/>
        <w:gridCol w:w="1989"/>
        <w:gridCol w:w="1530"/>
      </w:tblGrid>
      <w:tr w:rsidR="00CD3D0A" w14:paraId="439FA50B" w14:textId="77777777">
        <w:tc>
          <w:tcPr>
            <w:tcW w:w="802" w:type="dxa"/>
            <w:tcBorders>
              <w:bottom w:val="single" w:sz="12" w:space="0" w:color="auto"/>
            </w:tcBorders>
          </w:tcPr>
          <w:p w14:paraId="00D099A2" w14:textId="77777777" w:rsidR="00CD3D0A" w:rsidRDefault="00CD3D0A">
            <w:pPr>
              <w:tabs>
                <w:tab w:val="left" w:pos="1080"/>
              </w:tabs>
              <w:spacing w:before="60" w:after="60"/>
              <w:rPr>
                <w:rFonts w:ascii="Arial" w:hAnsi="Arial" w:cs="Arial"/>
                <w:sz w:val="18"/>
                <w:szCs w:val="18"/>
              </w:rPr>
            </w:pPr>
          </w:p>
        </w:tc>
        <w:tc>
          <w:tcPr>
            <w:tcW w:w="5255" w:type="dxa"/>
            <w:tcBorders>
              <w:bottom w:val="single" w:sz="12" w:space="0" w:color="auto"/>
            </w:tcBorders>
          </w:tcPr>
          <w:p w14:paraId="5DA289A2"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3F86E505"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30" w:type="dxa"/>
            <w:tcBorders>
              <w:bottom w:val="single" w:sz="12" w:space="0" w:color="auto"/>
            </w:tcBorders>
          </w:tcPr>
          <w:p w14:paraId="350CB59A"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4E3C6740" w14:textId="77777777">
        <w:tc>
          <w:tcPr>
            <w:tcW w:w="802" w:type="dxa"/>
            <w:tcBorders>
              <w:top w:val="single" w:sz="12" w:space="0" w:color="auto"/>
              <w:bottom w:val="single" w:sz="2" w:space="0" w:color="auto"/>
              <w:right w:val="single" w:sz="2" w:space="0" w:color="auto"/>
            </w:tcBorders>
            <w:vAlign w:val="center"/>
          </w:tcPr>
          <w:p w14:paraId="5E8B778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2a.</w:t>
            </w:r>
          </w:p>
        </w:tc>
        <w:tc>
          <w:tcPr>
            <w:tcW w:w="5255" w:type="dxa"/>
            <w:tcBorders>
              <w:top w:val="single" w:sz="12" w:space="0" w:color="auto"/>
              <w:left w:val="single" w:sz="2" w:space="0" w:color="auto"/>
              <w:bottom w:val="single" w:sz="2" w:space="0" w:color="auto"/>
              <w:right w:val="single" w:sz="2" w:space="0" w:color="auto"/>
            </w:tcBorders>
            <w:vAlign w:val="center"/>
          </w:tcPr>
          <w:p w14:paraId="277467E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modified</w:t>
            </w:r>
          </w:p>
        </w:tc>
        <w:tc>
          <w:tcPr>
            <w:tcW w:w="1989" w:type="dxa"/>
            <w:tcBorders>
              <w:top w:val="single" w:sz="12" w:space="0" w:color="auto"/>
              <w:left w:val="single" w:sz="2" w:space="0" w:color="auto"/>
              <w:bottom w:val="single" w:sz="2" w:space="0" w:color="auto"/>
              <w:right w:val="single" w:sz="2" w:space="0" w:color="auto"/>
            </w:tcBorders>
            <w:vAlign w:val="center"/>
          </w:tcPr>
          <w:p w14:paraId="37C2F32B"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20</w:t>
            </w:r>
          </w:p>
        </w:tc>
        <w:tc>
          <w:tcPr>
            <w:tcW w:w="1530" w:type="dxa"/>
            <w:tcBorders>
              <w:top w:val="single" w:sz="12" w:space="0" w:color="auto"/>
              <w:left w:val="single" w:sz="2" w:space="0" w:color="auto"/>
              <w:bottom w:val="single" w:sz="2" w:space="0" w:color="auto"/>
            </w:tcBorders>
            <w:vAlign w:val="center"/>
          </w:tcPr>
          <w:p w14:paraId="4CF781D3"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35</w:t>
            </w:r>
          </w:p>
        </w:tc>
      </w:tr>
      <w:tr w:rsidR="00CD3D0A" w14:paraId="16DC676A" w14:textId="77777777">
        <w:tc>
          <w:tcPr>
            <w:tcW w:w="802" w:type="dxa"/>
            <w:tcBorders>
              <w:top w:val="single" w:sz="2" w:space="0" w:color="auto"/>
              <w:bottom w:val="single" w:sz="2" w:space="0" w:color="auto"/>
              <w:right w:val="single" w:sz="2" w:space="0" w:color="auto"/>
            </w:tcBorders>
            <w:vAlign w:val="center"/>
          </w:tcPr>
          <w:p w14:paraId="7E51D5C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2b.</w:t>
            </w:r>
          </w:p>
        </w:tc>
        <w:tc>
          <w:tcPr>
            <w:tcW w:w="5255" w:type="dxa"/>
            <w:tcBorders>
              <w:top w:val="single" w:sz="2" w:space="0" w:color="auto"/>
              <w:left w:val="single" w:sz="2" w:space="0" w:color="auto"/>
              <w:bottom w:val="single" w:sz="2" w:space="0" w:color="auto"/>
              <w:right w:val="single" w:sz="2" w:space="0" w:color="auto"/>
            </w:tcBorders>
            <w:vAlign w:val="center"/>
          </w:tcPr>
          <w:p w14:paraId="2483BAE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not modified</w:t>
            </w:r>
          </w:p>
        </w:tc>
        <w:tc>
          <w:tcPr>
            <w:tcW w:w="1989" w:type="dxa"/>
            <w:tcBorders>
              <w:top w:val="single" w:sz="2" w:space="0" w:color="auto"/>
              <w:left w:val="single" w:sz="2" w:space="0" w:color="auto"/>
              <w:bottom w:val="single" w:sz="2" w:space="0" w:color="auto"/>
              <w:right w:val="single" w:sz="2" w:space="0" w:color="auto"/>
            </w:tcBorders>
            <w:vAlign w:val="center"/>
          </w:tcPr>
          <w:p w14:paraId="6CA59744"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37</w:t>
            </w:r>
          </w:p>
        </w:tc>
        <w:tc>
          <w:tcPr>
            <w:tcW w:w="1530" w:type="dxa"/>
            <w:tcBorders>
              <w:top w:val="single" w:sz="2" w:space="0" w:color="auto"/>
              <w:left w:val="single" w:sz="2" w:space="0" w:color="auto"/>
              <w:bottom w:val="single" w:sz="2" w:space="0" w:color="auto"/>
            </w:tcBorders>
            <w:vAlign w:val="center"/>
          </w:tcPr>
          <w:p w14:paraId="27A8EEC3"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65</w:t>
            </w:r>
          </w:p>
        </w:tc>
      </w:tr>
      <w:tr w:rsidR="00CD3D0A" w14:paraId="7ECE3BA1" w14:textId="77777777">
        <w:tc>
          <w:tcPr>
            <w:tcW w:w="802" w:type="dxa"/>
            <w:tcBorders>
              <w:top w:val="single" w:sz="2" w:space="0" w:color="auto"/>
              <w:bottom w:val="single" w:sz="12" w:space="0" w:color="auto"/>
            </w:tcBorders>
            <w:vAlign w:val="center"/>
          </w:tcPr>
          <w:p w14:paraId="2078064E" w14:textId="77777777" w:rsidR="00CD3D0A" w:rsidRDefault="00CD3D0A">
            <w:pPr>
              <w:tabs>
                <w:tab w:val="left" w:pos="1080"/>
              </w:tabs>
              <w:spacing w:before="60" w:after="60"/>
              <w:jc w:val="left"/>
              <w:rPr>
                <w:rFonts w:ascii="Arial" w:hAnsi="Arial" w:cs="Arial"/>
                <w:sz w:val="18"/>
                <w:szCs w:val="18"/>
              </w:rPr>
            </w:pPr>
          </w:p>
        </w:tc>
        <w:tc>
          <w:tcPr>
            <w:tcW w:w="5255" w:type="dxa"/>
            <w:tcBorders>
              <w:top w:val="single" w:sz="2" w:space="0" w:color="auto"/>
              <w:left w:val="nil"/>
              <w:bottom w:val="single" w:sz="12" w:space="0" w:color="auto"/>
              <w:right w:val="single" w:sz="2" w:space="0" w:color="auto"/>
            </w:tcBorders>
            <w:vAlign w:val="center"/>
          </w:tcPr>
          <w:p w14:paraId="3796AC0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2A52BCF9"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57</w:t>
            </w:r>
          </w:p>
        </w:tc>
        <w:tc>
          <w:tcPr>
            <w:tcW w:w="1530" w:type="dxa"/>
            <w:tcBorders>
              <w:top w:val="single" w:sz="2" w:space="0" w:color="auto"/>
              <w:left w:val="single" w:sz="2" w:space="0" w:color="auto"/>
              <w:bottom w:val="single" w:sz="12" w:space="0" w:color="auto"/>
            </w:tcBorders>
            <w:vAlign w:val="center"/>
          </w:tcPr>
          <w:p w14:paraId="43285EEB"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100</w:t>
            </w:r>
          </w:p>
        </w:tc>
      </w:tr>
    </w:tbl>
    <w:p w14:paraId="48D27CA9" w14:textId="77777777" w:rsidR="00CD3D0A" w:rsidRDefault="00CD3D0A">
      <w:pPr>
        <w:tabs>
          <w:tab w:val="left" w:pos="1080"/>
        </w:tabs>
        <w:rPr>
          <w:rFonts w:ascii="Arial" w:hAnsi="Arial" w:cs="Arial"/>
          <w:sz w:val="20"/>
        </w:rPr>
      </w:pPr>
    </w:p>
    <w:p w14:paraId="4E052BE5" w14:textId="77777777" w:rsidR="00CD3D0A" w:rsidRDefault="00CD3D0A">
      <w:pPr>
        <w:tabs>
          <w:tab w:val="left" w:pos="1080"/>
        </w:tabs>
        <w:rPr>
          <w:rFonts w:ascii="Arial" w:hAnsi="Arial" w:cs="Arial"/>
          <w:b/>
          <w:sz w:val="20"/>
        </w:rPr>
      </w:pPr>
      <w:r>
        <w:rPr>
          <w:rFonts w:ascii="Arial" w:hAnsi="Arial" w:cs="Arial"/>
          <w:b/>
          <w:sz w:val="20"/>
        </w:rPr>
        <w:t>Question 3.  Alternative Placements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7"/>
        <w:gridCol w:w="1989"/>
        <w:gridCol w:w="1528"/>
      </w:tblGrid>
      <w:tr w:rsidR="00CD3D0A" w14:paraId="39E77C35" w14:textId="77777777">
        <w:tc>
          <w:tcPr>
            <w:tcW w:w="802" w:type="dxa"/>
            <w:tcBorders>
              <w:bottom w:val="single" w:sz="12" w:space="0" w:color="auto"/>
            </w:tcBorders>
          </w:tcPr>
          <w:p w14:paraId="3771DB7D" w14:textId="77777777" w:rsidR="00CD3D0A" w:rsidRDefault="00CD3D0A">
            <w:pPr>
              <w:tabs>
                <w:tab w:val="left" w:pos="1080"/>
              </w:tabs>
              <w:spacing w:before="60" w:after="60"/>
              <w:rPr>
                <w:rFonts w:ascii="Arial" w:hAnsi="Arial" w:cs="Arial"/>
                <w:sz w:val="18"/>
                <w:szCs w:val="18"/>
              </w:rPr>
            </w:pPr>
          </w:p>
        </w:tc>
        <w:tc>
          <w:tcPr>
            <w:tcW w:w="5257" w:type="dxa"/>
            <w:tcBorders>
              <w:bottom w:val="single" w:sz="12" w:space="0" w:color="auto"/>
            </w:tcBorders>
          </w:tcPr>
          <w:p w14:paraId="25FE2872"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226275AF"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28" w:type="dxa"/>
            <w:tcBorders>
              <w:bottom w:val="single" w:sz="12" w:space="0" w:color="auto"/>
            </w:tcBorders>
          </w:tcPr>
          <w:p w14:paraId="36496D00"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71BFA190" w14:textId="77777777">
        <w:tc>
          <w:tcPr>
            <w:tcW w:w="802" w:type="dxa"/>
            <w:tcBorders>
              <w:top w:val="single" w:sz="12" w:space="0" w:color="auto"/>
              <w:bottom w:val="single" w:sz="2" w:space="0" w:color="auto"/>
              <w:right w:val="single" w:sz="2" w:space="0" w:color="auto"/>
            </w:tcBorders>
            <w:vAlign w:val="center"/>
          </w:tcPr>
          <w:p w14:paraId="0094C39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3a.</w:t>
            </w:r>
          </w:p>
        </w:tc>
        <w:tc>
          <w:tcPr>
            <w:tcW w:w="5257" w:type="dxa"/>
            <w:tcBorders>
              <w:top w:val="single" w:sz="12" w:space="0" w:color="auto"/>
              <w:left w:val="single" w:sz="2" w:space="0" w:color="auto"/>
              <w:bottom w:val="single" w:sz="2" w:space="0" w:color="auto"/>
              <w:right w:val="single" w:sz="2" w:space="0" w:color="auto"/>
            </w:tcBorders>
            <w:vAlign w:val="center"/>
          </w:tcPr>
          <w:p w14:paraId="6621270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modified expulsions</w:t>
            </w:r>
          </w:p>
        </w:tc>
        <w:tc>
          <w:tcPr>
            <w:tcW w:w="1989" w:type="dxa"/>
            <w:tcBorders>
              <w:top w:val="single" w:sz="12" w:space="0" w:color="auto"/>
              <w:left w:val="single" w:sz="2" w:space="0" w:color="auto"/>
              <w:bottom w:val="single" w:sz="2" w:space="0" w:color="auto"/>
              <w:right w:val="single" w:sz="2" w:space="0" w:color="auto"/>
            </w:tcBorders>
            <w:vAlign w:val="center"/>
          </w:tcPr>
          <w:p w14:paraId="20E29B26"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9</w:t>
            </w:r>
          </w:p>
        </w:tc>
        <w:tc>
          <w:tcPr>
            <w:tcW w:w="1528" w:type="dxa"/>
            <w:tcBorders>
              <w:top w:val="single" w:sz="12" w:space="0" w:color="auto"/>
              <w:left w:val="single" w:sz="2" w:space="0" w:color="auto"/>
              <w:bottom w:val="single" w:sz="2" w:space="0" w:color="auto"/>
            </w:tcBorders>
            <w:vAlign w:val="center"/>
          </w:tcPr>
          <w:p w14:paraId="3066C5D1"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45</w:t>
            </w:r>
          </w:p>
        </w:tc>
      </w:tr>
      <w:tr w:rsidR="00CD3D0A" w14:paraId="66012615" w14:textId="77777777">
        <w:tc>
          <w:tcPr>
            <w:tcW w:w="802" w:type="dxa"/>
            <w:tcBorders>
              <w:top w:val="single" w:sz="2" w:space="0" w:color="auto"/>
              <w:bottom w:val="single" w:sz="2" w:space="0" w:color="auto"/>
              <w:right w:val="single" w:sz="2" w:space="0" w:color="auto"/>
            </w:tcBorders>
            <w:vAlign w:val="center"/>
          </w:tcPr>
          <w:p w14:paraId="5FA60BD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3b.</w:t>
            </w:r>
          </w:p>
        </w:tc>
        <w:tc>
          <w:tcPr>
            <w:tcW w:w="5257" w:type="dxa"/>
            <w:tcBorders>
              <w:top w:val="single" w:sz="2" w:space="0" w:color="auto"/>
              <w:left w:val="single" w:sz="2" w:space="0" w:color="auto"/>
              <w:bottom w:val="single" w:sz="2" w:space="0" w:color="auto"/>
              <w:right w:val="single" w:sz="2" w:space="0" w:color="auto"/>
            </w:tcBorders>
            <w:vAlign w:val="center"/>
          </w:tcPr>
          <w:p w14:paraId="0020508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non-modified expulsions</w:t>
            </w:r>
          </w:p>
        </w:tc>
        <w:tc>
          <w:tcPr>
            <w:tcW w:w="1989" w:type="dxa"/>
            <w:tcBorders>
              <w:top w:val="single" w:sz="2" w:space="0" w:color="auto"/>
              <w:left w:val="single" w:sz="2" w:space="0" w:color="auto"/>
              <w:bottom w:val="single" w:sz="2" w:space="0" w:color="auto"/>
              <w:right w:val="single" w:sz="2" w:space="0" w:color="auto"/>
            </w:tcBorders>
            <w:vAlign w:val="center"/>
          </w:tcPr>
          <w:p w14:paraId="72BE31B1"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3</w:t>
            </w:r>
          </w:p>
        </w:tc>
        <w:tc>
          <w:tcPr>
            <w:tcW w:w="1528" w:type="dxa"/>
            <w:tcBorders>
              <w:top w:val="single" w:sz="2" w:space="0" w:color="auto"/>
              <w:left w:val="single" w:sz="2" w:space="0" w:color="auto"/>
              <w:bottom w:val="single" w:sz="2" w:space="0" w:color="auto"/>
            </w:tcBorders>
            <w:vAlign w:val="center"/>
          </w:tcPr>
          <w:p w14:paraId="05854DAA"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8</w:t>
            </w:r>
          </w:p>
        </w:tc>
      </w:tr>
      <w:tr w:rsidR="00CD3D0A" w14:paraId="4C7BE4BD" w14:textId="77777777">
        <w:tc>
          <w:tcPr>
            <w:tcW w:w="802" w:type="dxa"/>
            <w:tcBorders>
              <w:top w:val="single" w:sz="2" w:space="0" w:color="auto"/>
              <w:bottom w:val="single" w:sz="12" w:space="0" w:color="auto"/>
            </w:tcBorders>
            <w:vAlign w:val="center"/>
          </w:tcPr>
          <w:p w14:paraId="551EDDBA" w14:textId="77777777" w:rsidR="00CD3D0A" w:rsidRDefault="00CD3D0A">
            <w:pPr>
              <w:tabs>
                <w:tab w:val="left" w:pos="1080"/>
              </w:tabs>
              <w:spacing w:before="60" w:after="60"/>
              <w:jc w:val="left"/>
              <w:rPr>
                <w:rFonts w:ascii="Arial" w:hAnsi="Arial" w:cs="Arial"/>
                <w:sz w:val="18"/>
                <w:szCs w:val="18"/>
              </w:rPr>
            </w:pPr>
          </w:p>
        </w:tc>
        <w:tc>
          <w:tcPr>
            <w:tcW w:w="5257" w:type="dxa"/>
            <w:tcBorders>
              <w:top w:val="single" w:sz="2" w:space="0" w:color="auto"/>
              <w:left w:val="nil"/>
              <w:bottom w:val="single" w:sz="12" w:space="0" w:color="auto"/>
              <w:right w:val="single" w:sz="2" w:space="0" w:color="auto"/>
            </w:tcBorders>
            <w:vAlign w:val="center"/>
          </w:tcPr>
          <w:p w14:paraId="1C2D0A3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06ED3A5F"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12</w:t>
            </w:r>
          </w:p>
        </w:tc>
        <w:tc>
          <w:tcPr>
            <w:tcW w:w="1528" w:type="dxa"/>
            <w:tcBorders>
              <w:top w:val="single" w:sz="2" w:space="0" w:color="auto"/>
              <w:left w:val="single" w:sz="2" w:space="0" w:color="auto"/>
              <w:bottom w:val="single" w:sz="12" w:space="0" w:color="auto"/>
            </w:tcBorders>
            <w:vAlign w:val="center"/>
          </w:tcPr>
          <w:p w14:paraId="55E4FAF1"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21</w:t>
            </w:r>
          </w:p>
        </w:tc>
      </w:tr>
    </w:tbl>
    <w:p w14:paraId="480303CC" w14:textId="77777777" w:rsidR="00CD3D0A" w:rsidRDefault="00CD3D0A">
      <w:pPr>
        <w:tabs>
          <w:tab w:val="left" w:pos="1080"/>
        </w:tabs>
        <w:rPr>
          <w:rFonts w:ascii="Arial" w:hAnsi="Arial" w:cs="Arial"/>
          <w:sz w:val="20"/>
        </w:rPr>
      </w:pPr>
    </w:p>
    <w:p w14:paraId="36B57A7B" w14:textId="77777777" w:rsidR="00CD3D0A" w:rsidRDefault="00CD3D0A">
      <w:pPr>
        <w:tabs>
          <w:tab w:val="left" w:pos="1080"/>
        </w:tabs>
        <w:rPr>
          <w:rFonts w:ascii="Arial" w:hAnsi="Arial" w:cs="Arial"/>
          <w:b/>
          <w:sz w:val="20"/>
        </w:rPr>
      </w:pPr>
      <w:r>
        <w:rPr>
          <w:rFonts w:ascii="Arial" w:hAnsi="Arial" w:cs="Arial"/>
          <w:b/>
          <w:sz w:val="20"/>
        </w:rPr>
        <w:t>Question 4.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1584"/>
        <w:gridCol w:w="1584"/>
      </w:tblGrid>
      <w:tr w:rsidR="00CD3D0A" w14:paraId="0E971B8C" w14:textId="77777777">
        <w:tc>
          <w:tcPr>
            <w:tcW w:w="828" w:type="dxa"/>
            <w:tcBorders>
              <w:bottom w:val="single" w:sz="12" w:space="0" w:color="auto"/>
            </w:tcBorders>
          </w:tcPr>
          <w:p w14:paraId="6B28A490"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113E0706" w14:textId="77777777" w:rsidR="00CD3D0A" w:rsidRDefault="00CD3D0A">
            <w:pPr>
              <w:tabs>
                <w:tab w:val="left" w:pos="1080"/>
              </w:tabs>
              <w:spacing w:before="60" w:after="60"/>
              <w:rPr>
                <w:rFonts w:ascii="Arial" w:hAnsi="Arial" w:cs="Arial"/>
                <w:sz w:val="18"/>
                <w:szCs w:val="18"/>
              </w:rPr>
            </w:pPr>
          </w:p>
        </w:tc>
        <w:tc>
          <w:tcPr>
            <w:tcW w:w="1584" w:type="dxa"/>
            <w:tcBorders>
              <w:bottom w:val="single" w:sz="12" w:space="0" w:color="auto"/>
            </w:tcBorders>
          </w:tcPr>
          <w:p w14:paraId="13A03B70"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84" w:type="dxa"/>
            <w:tcBorders>
              <w:bottom w:val="single" w:sz="12" w:space="0" w:color="auto"/>
            </w:tcBorders>
          </w:tcPr>
          <w:p w14:paraId="0514EB64"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40005FD0" w14:textId="77777777">
        <w:tc>
          <w:tcPr>
            <w:tcW w:w="828" w:type="dxa"/>
            <w:tcBorders>
              <w:top w:val="single" w:sz="12" w:space="0" w:color="auto"/>
              <w:bottom w:val="single" w:sz="2" w:space="0" w:color="auto"/>
              <w:right w:val="single" w:sz="2" w:space="0" w:color="auto"/>
            </w:tcBorders>
            <w:vAlign w:val="center"/>
          </w:tcPr>
          <w:p w14:paraId="5608708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4a.</w:t>
            </w:r>
          </w:p>
        </w:tc>
        <w:tc>
          <w:tcPr>
            <w:tcW w:w="5580" w:type="dxa"/>
            <w:tcBorders>
              <w:top w:val="single" w:sz="12" w:space="0" w:color="auto"/>
              <w:left w:val="single" w:sz="2" w:space="0" w:color="auto"/>
              <w:bottom w:val="single" w:sz="2" w:space="0" w:color="auto"/>
              <w:right w:val="single" w:sz="2" w:space="0" w:color="auto"/>
            </w:tcBorders>
            <w:vAlign w:val="center"/>
          </w:tcPr>
          <w:p w14:paraId="1CD1940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disabled students</w:t>
            </w:r>
          </w:p>
        </w:tc>
        <w:tc>
          <w:tcPr>
            <w:tcW w:w="1584" w:type="dxa"/>
            <w:tcBorders>
              <w:top w:val="single" w:sz="12" w:space="0" w:color="auto"/>
              <w:left w:val="single" w:sz="2" w:space="0" w:color="auto"/>
              <w:bottom w:val="single" w:sz="2" w:space="0" w:color="auto"/>
              <w:right w:val="single" w:sz="2" w:space="0" w:color="auto"/>
            </w:tcBorders>
            <w:vAlign w:val="center"/>
          </w:tcPr>
          <w:p w14:paraId="2F28B818"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10</w:t>
            </w:r>
          </w:p>
        </w:tc>
        <w:tc>
          <w:tcPr>
            <w:tcW w:w="1584" w:type="dxa"/>
            <w:tcBorders>
              <w:top w:val="single" w:sz="12" w:space="0" w:color="auto"/>
              <w:left w:val="single" w:sz="2" w:space="0" w:color="auto"/>
              <w:bottom w:val="single" w:sz="2" w:space="0" w:color="auto"/>
            </w:tcBorders>
            <w:vAlign w:val="center"/>
          </w:tcPr>
          <w:p w14:paraId="482B4B9B"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50</w:t>
            </w:r>
          </w:p>
        </w:tc>
      </w:tr>
      <w:tr w:rsidR="00CD3D0A" w14:paraId="500F025F" w14:textId="77777777">
        <w:tc>
          <w:tcPr>
            <w:tcW w:w="828" w:type="dxa"/>
            <w:tcBorders>
              <w:top w:val="single" w:sz="2" w:space="0" w:color="auto"/>
              <w:bottom w:val="single" w:sz="2" w:space="0" w:color="auto"/>
              <w:right w:val="single" w:sz="2" w:space="0" w:color="auto"/>
            </w:tcBorders>
            <w:vAlign w:val="center"/>
          </w:tcPr>
          <w:p w14:paraId="6968749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4b.</w:t>
            </w:r>
          </w:p>
        </w:tc>
        <w:tc>
          <w:tcPr>
            <w:tcW w:w="5580" w:type="dxa"/>
            <w:tcBorders>
              <w:top w:val="single" w:sz="2" w:space="0" w:color="auto"/>
              <w:left w:val="single" w:sz="2" w:space="0" w:color="auto"/>
              <w:bottom w:val="single" w:sz="2" w:space="0" w:color="auto"/>
              <w:right w:val="single" w:sz="2" w:space="0" w:color="auto"/>
            </w:tcBorders>
            <w:vAlign w:val="center"/>
          </w:tcPr>
          <w:p w14:paraId="674ECB3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nondisabled students</w:t>
            </w:r>
          </w:p>
        </w:tc>
        <w:tc>
          <w:tcPr>
            <w:tcW w:w="1584" w:type="dxa"/>
            <w:tcBorders>
              <w:top w:val="single" w:sz="2" w:space="0" w:color="auto"/>
              <w:left w:val="single" w:sz="2" w:space="0" w:color="auto"/>
              <w:bottom w:val="single" w:sz="2" w:space="0" w:color="auto"/>
              <w:right w:val="single" w:sz="2" w:space="0" w:color="auto"/>
            </w:tcBorders>
            <w:vAlign w:val="center"/>
          </w:tcPr>
          <w:p w14:paraId="54D77D9C"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10</w:t>
            </w:r>
          </w:p>
        </w:tc>
        <w:tc>
          <w:tcPr>
            <w:tcW w:w="1584" w:type="dxa"/>
            <w:tcBorders>
              <w:top w:val="single" w:sz="2" w:space="0" w:color="auto"/>
              <w:left w:val="single" w:sz="2" w:space="0" w:color="auto"/>
              <w:bottom w:val="single" w:sz="2" w:space="0" w:color="auto"/>
            </w:tcBorders>
            <w:vAlign w:val="center"/>
          </w:tcPr>
          <w:p w14:paraId="69FAA814"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50</w:t>
            </w:r>
          </w:p>
        </w:tc>
      </w:tr>
      <w:tr w:rsidR="00CD3D0A" w14:paraId="436EA35A" w14:textId="77777777">
        <w:tc>
          <w:tcPr>
            <w:tcW w:w="828" w:type="dxa"/>
            <w:tcBorders>
              <w:top w:val="single" w:sz="2" w:space="0" w:color="auto"/>
              <w:bottom w:val="single" w:sz="12" w:space="0" w:color="auto"/>
            </w:tcBorders>
            <w:vAlign w:val="center"/>
          </w:tcPr>
          <w:p w14:paraId="6ADAE10F" w14:textId="77777777" w:rsidR="00CD3D0A" w:rsidRDefault="00CD3D0A">
            <w:pPr>
              <w:tabs>
                <w:tab w:val="left" w:pos="1080"/>
              </w:tabs>
              <w:spacing w:before="60" w:after="60"/>
              <w:jc w:val="left"/>
              <w:rPr>
                <w:rFonts w:ascii="Arial" w:hAnsi="Arial" w:cs="Arial"/>
                <w:sz w:val="18"/>
                <w:szCs w:val="18"/>
              </w:rPr>
            </w:pPr>
          </w:p>
        </w:tc>
        <w:tc>
          <w:tcPr>
            <w:tcW w:w="5580" w:type="dxa"/>
            <w:tcBorders>
              <w:top w:val="single" w:sz="2" w:space="0" w:color="auto"/>
              <w:left w:val="nil"/>
              <w:bottom w:val="single" w:sz="12" w:space="0" w:color="auto"/>
              <w:right w:val="single" w:sz="2" w:space="0" w:color="auto"/>
            </w:tcBorders>
            <w:vAlign w:val="center"/>
          </w:tcPr>
          <w:p w14:paraId="69F8E18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584" w:type="dxa"/>
            <w:tcBorders>
              <w:top w:val="single" w:sz="2" w:space="0" w:color="auto"/>
              <w:left w:val="single" w:sz="2" w:space="0" w:color="auto"/>
              <w:bottom w:val="single" w:sz="12" w:space="0" w:color="auto"/>
              <w:right w:val="single" w:sz="2" w:space="0" w:color="auto"/>
            </w:tcBorders>
            <w:vAlign w:val="center"/>
          </w:tcPr>
          <w:p w14:paraId="0BF0D33C"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20</w:t>
            </w:r>
          </w:p>
        </w:tc>
        <w:tc>
          <w:tcPr>
            <w:tcW w:w="1584" w:type="dxa"/>
            <w:tcBorders>
              <w:top w:val="single" w:sz="2" w:space="0" w:color="auto"/>
              <w:left w:val="single" w:sz="2" w:space="0" w:color="auto"/>
              <w:bottom w:val="single" w:sz="12" w:space="0" w:color="auto"/>
            </w:tcBorders>
            <w:vAlign w:val="center"/>
          </w:tcPr>
          <w:p w14:paraId="30E45A72"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bl>
    <w:p w14:paraId="067D88AB" w14:textId="77777777" w:rsidR="00CD3D0A" w:rsidRDefault="00CD3D0A">
      <w:pPr>
        <w:tabs>
          <w:tab w:val="left" w:pos="1080"/>
        </w:tabs>
        <w:rPr>
          <w:rFonts w:ascii="Arial" w:hAnsi="Arial" w:cs="Arial"/>
          <w:sz w:val="20"/>
        </w:rPr>
      </w:pPr>
    </w:p>
    <w:p w14:paraId="18F0BADA" w14:textId="77777777" w:rsidR="00CD3D0A" w:rsidRDefault="00CD3D0A">
      <w:pPr>
        <w:tabs>
          <w:tab w:val="left" w:pos="1080"/>
        </w:tabs>
        <w:rPr>
          <w:rFonts w:ascii="Arial" w:hAnsi="Arial" w:cs="Arial"/>
          <w:b/>
          <w:sz w:val="20"/>
        </w:rPr>
      </w:pPr>
      <w:r>
        <w:rPr>
          <w:rFonts w:ascii="Arial" w:hAnsi="Arial" w:cs="Arial"/>
          <w:b/>
          <w:sz w:val="20"/>
        </w:rPr>
        <w:t xml:space="preserve">Question 7.  </w:t>
      </w:r>
      <w:r>
        <w:rPr>
          <w:rFonts w:ascii="Arial" w:hAnsi="Arial" w:cs="Arial"/>
          <w:b/>
          <w:i/>
          <w:sz w:val="20"/>
        </w:rPr>
        <w:t>GFSA</w:t>
      </w:r>
      <w:r>
        <w:rPr>
          <w:rFonts w:ascii="Arial" w:hAnsi="Arial" w:cs="Arial"/>
          <w:b/>
          <w:sz w:val="20"/>
        </w:rPr>
        <w:t xml:space="preserve"> Submission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7164"/>
        <w:gridCol w:w="1584"/>
      </w:tblGrid>
      <w:tr w:rsidR="00CD3D0A" w14:paraId="2DAF9BEB" w14:textId="77777777">
        <w:tc>
          <w:tcPr>
            <w:tcW w:w="828" w:type="dxa"/>
            <w:tcBorders>
              <w:bottom w:val="single" w:sz="12" w:space="0" w:color="auto"/>
            </w:tcBorders>
          </w:tcPr>
          <w:p w14:paraId="663CEF8C" w14:textId="77777777" w:rsidR="00CD3D0A" w:rsidRDefault="00CD3D0A">
            <w:pPr>
              <w:tabs>
                <w:tab w:val="left" w:pos="1080"/>
              </w:tabs>
              <w:spacing w:before="60" w:after="60"/>
              <w:rPr>
                <w:rFonts w:ascii="Arial" w:hAnsi="Arial" w:cs="Arial"/>
                <w:sz w:val="18"/>
                <w:szCs w:val="18"/>
              </w:rPr>
            </w:pPr>
          </w:p>
        </w:tc>
        <w:tc>
          <w:tcPr>
            <w:tcW w:w="7164" w:type="dxa"/>
            <w:tcBorders>
              <w:bottom w:val="single" w:sz="12" w:space="0" w:color="auto"/>
            </w:tcBorders>
          </w:tcPr>
          <w:p w14:paraId="4ABEAA19" w14:textId="77777777" w:rsidR="00CD3D0A" w:rsidRDefault="00CD3D0A">
            <w:pPr>
              <w:tabs>
                <w:tab w:val="left" w:pos="1080"/>
              </w:tabs>
              <w:spacing w:before="60" w:after="60"/>
              <w:jc w:val="center"/>
              <w:rPr>
                <w:rFonts w:ascii="Arial" w:hAnsi="Arial" w:cs="Arial"/>
                <w:sz w:val="18"/>
                <w:szCs w:val="18"/>
              </w:rPr>
            </w:pPr>
          </w:p>
        </w:tc>
        <w:tc>
          <w:tcPr>
            <w:tcW w:w="1584" w:type="dxa"/>
            <w:tcBorders>
              <w:bottom w:val="single" w:sz="12" w:space="0" w:color="auto"/>
            </w:tcBorders>
          </w:tcPr>
          <w:p w14:paraId="0F904B90"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0749DDAC" w14:textId="77777777">
        <w:tc>
          <w:tcPr>
            <w:tcW w:w="828" w:type="dxa"/>
            <w:tcBorders>
              <w:top w:val="single" w:sz="12" w:space="0" w:color="auto"/>
              <w:bottom w:val="single" w:sz="2" w:space="0" w:color="auto"/>
              <w:right w:val="single" w:sz="2" w:space="0" w:color="auto"/>
            </w:tcBorders>
            <w:vAlign w:val="center"/>
          </w:tcPr>
          <w:p w14:paraId="44FD609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7a.</w:t>
            </w:r>
          </w:p>
        </w:tc>
        <w:tc>
          <w:tcPr>
            <w:tcW w:w="7164" w:type="dxa"/>
            <w:tcBorders>
              <w:top w:val="single" w:sz="12" w:space="0" w:color="auto"/>
              <w:left w:val="single" w:sz="2" w:space="0" w:color="auto"/>
              <w:bottom w:val="single" w:sz="2" w:space="0" w:color="auto"/>
              <w:right w:val="single" w:sz="2" w:space="0" w:color="auto"/>
            </w:tcBorders>
            <w:vAlign w:val="center"/>
          </w:tcPr>
          <w:p w14:paraId="476F28A4"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LEAs that submitted a </w:t>
            </w:r>
            <w:r>
              <w:rPr>
                <w:rFonts w:ascii="Arial" w:hAnsi="Arial" w:cs="Arial"/>
                <w:i/>
                <w:sz w:val="18"/>
                <w:szCs w:val="18"/>
              </w:rPr>
              <w:t>GFSA</w:t>
            </w:r>
            <w:r>
              <w:rPr>
                <w:rFonts w:ascii="Arial" w:hAnsi="Arial" w:cs="Arial"/>
                <w:sz w:val="18"/>
                <w:szCs w:val="18"/>
              </w:rPr>
              <w:t xml:space="preserve"> report to the state</w:t>
            </w:r>
          </w:p>
        </w:tc>
        <w:tc>
          <w:tcPr>
            <w:tcW w:w="1584" w:type="dxa"/>
            <w:tcBorders>
              <w:top w:val="single" w:sz="12" w:space="0" w:color="auto"/>
              <w:left w:val="single" w:sz="2" w:space="0" w:color="auto"/>
              <w:bottom w:val="single" w:sz="2" w:space="0" w:color="auto"/>
            </w:tcBorders>
            <w:vAlign w:val="center"/>
          </w:tcPr>
          <w:p w14:paraId="0E7706BB"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6BB81C73" w14:textId="77777777">
        <w:tc>
          <w:tcPr>
            <w:tcW w:w="828" w:type="dxa"/>
            <w:tcBorders>
              <w:top w:val="single" w:sz="2" w:space="0" w:color="auto"/>
              <w:bottom w:val="single" w:sz="2" w:space="0" w:color="auto"/>
              <w:right w:val="single" w:sz="2" w:space="0" w:color="auto"/>
            </w:tcBorders>
            <w:vAlign w:val="center"/>
          </w:tcPr>
          <w:p w14:paraId="37C9C9A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7b.</w:t>
            </w:r>
          </w:p>
        </w:tc>
        <w:tc>
          <w:tcPr>
            <w:tcW w:w="7164" w:type="dxa"/>
            <w:tcBorders>
              <w:top w:val="single" w:sz="2" w:space="0" w:color="auto"/>
              <w:left w:val="single" w:sz="2" w:space="0" w:color="auto"/>
              <w:bottom w:val="single" w:sz="2" w:space="0" w:color="auto"/>
              <w:right w:val="single" w:sz="2" w:space="0" w:color="auto"/>
            </w:tcBorders>
            <w:vAlign w:val="center"/>
          </w:tcPr>
          <w:p w14:paraId="5348FD87"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schools that submitted </w:t>
            </w:r>
            <w:r>
              <w:rPr>
                <w:rFonts w:ascii="Arial" w:hAnsi="Arial" w:cs="Arial"/>
                <w:i/>
                <w:sz w:val="18"/>
                <w:szCs w:val="18"/>
              </w:rPr>
              <w:t>GFSA</w:t>
            </w:r>
            <w:r>
              <w:rPr>
                <w:rFonts w:ascii="Arial" w:hAnsi="Arial" w:cs="Arial"/>
                <w:sz w:val="18"/>
                <w:szCs w:val="18"/>
              </w:rPr>
              <w:t xml:space="preserve"> data to their LEAs</w:t>
            </w:r>
          </w:p>
        </w:tc>
        <w:tc>
          <w:tcPr>
            <w:tcW w:w="1584" w:type="dxa"/>
            <w:tcBorders>
              <w:top w:val="single" w:sz="2" w:space="0" w:color="auto"/>
              <w:left w:val="single" w:sz="2" w:space="0" w:color="auto"/>
              <w:bottom w:val="single" w:sz="2" w:space="0" w:color="auto"/>
            </w:tcBorders>
            <w:vAlign w:val="center"/>
          </w:tcPr>
          <w:p w14:paraId="32330E4B"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2A1A33BE" w14:textId="77777777">
        <w:tc>
          <w:tcPr>
            <w:tcW w:w="828" w:type="dxa"/>
            <w:tcBorders>
              <w:top w:val="single" w:sz="2" w:space="0" w:color="auto"/>
              <w:bottom w:val="single" w:sz="12" w:space="0" w:color="auto"/>
              <w:right w:val="single" w:sz="2" w:space="0" w:color="auto"/>
            </w:tcBorders>
            <w:vAlign w:val="center"/>
          </w:tcPr>
          <w:p w14:paraId="1128536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7c.</w:t>
            </w:r>
          </w:p>
        </w:tc>
        <w:tc>
          <w:tcPr>
            <w:tcW w:w="7164" w:type="dxa"/>
            <w:tcBorders>
              <w:top w:val="single" w:sz="2" w:space="0" w:color="auto"/>
              <w:left w:val="single" w:sz="2" w:space="0" w:color="auto"/>
              <w:bottom w:val="single" w:sz="12" w:space="0" w:color="auto"/>
              <w:right w:val="single" w:sz="2" w:space="0" w:color="auto"/>
            </w:tcBorders>
            <w:vAlign w:val="center"/>
          </w:tcPr>
          <w:p w14:paraId="53135D6B"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Percentage of LEAs that reported students for a firearm offense</w:t>
            </w:r>
          </w:p>
        </w:tc>
        <w:tc>
          <w:tcPr>
            <w:tcW w:w="1584" w:type="dxa"/>
            <w:tcBorders>
              <w:top w:val="single" w:sz="2" w:space="0" w:color="auto"/>
              <w:left w:val="single" w:sz="2" w:space="0" w:color="auto"/>
              <w:bottom w:val="single" w:sz="12" w:space="0" w:color="auto"/>
            </w:tcBorders>
            <w:vAlign w:val="center"/>
          </w:tcPr>
          <w:p w14:paraId="28F3C004"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17</w:t>
            </w:r>
          </w:p>
        </w:tc>
      </w:tr>
    </w:tbl>
    <w:p w14:paraId="4A3FD524" w14:textId="77777777" w:rsidR="00CD3D0A" w:rsidRDefault="00CD3D0A">
      <w:pPr>
        <w:tabs>
          <w:tab w:val="left" w:pos="1080"/>
        </w:tabs>
        <w:rPr>
          <w:rFonts w:ascii="Arial" w:hAnsi="Arial" w:cs="Arial"/>
          <w:sz w:val="20"/>
        </w:rPr>
      </w:pPr>
    </w:p>
    <w:p w14:paraId="0DE0AD1C" w14:textId="77777777" w:rsidR="00CD3D0A" w:rsidRDefault="00CD3D0A">
      <w:pPr>
        <w:tabs>
          <w:tab w:val="left" w:pos="1080"/>
        </w:tabs>
        <w:rPr>
          <w:rFonts w:ascii="Arial" w:hAnsi="Arial" w:cs="Arial"/>
          <w:sz w:val="20"/>
        </w:rPr>
      </w:pPr>
    </w:p>
    <w:p w14:paraId="7F5DB547" w14:textId="77777777" w:rsidR="00CD3D0A" w:rsidRDefault="00CD3D0A">
      <w:pPr>
        <w:tabs>
          <w:tab w:val="left" w:pos="1080"/>
        </w:tabs>
        <w:rPr>
          <w:rFonts w:ascii="Arial" w:hAnsi="Arial" w:cs="Arial"/>
          <w:sz w:val="20"/>
        </w:rPr>
      </w:pPr>
      <w:r>
        <w:rPr>
          <w:rFonts w:ascii="Arial" w:hAnsi="Arial" w:cs="Arial"/>
          <w:sz w:val="20"/>
        </w:rPr>
        <w:br w:type="page"/>
      </w:r>
    </w:p>
    <w:p w14:paraId="49006824" w14:textId="77777777" w:rsidR="00CD3D0A" w:rsidRDefault="00CD3D0A">
      <w:pPr>
        <w:pBdr>
          <w:top w:val="single" w:sz="18" w:space="1" w:color="auto"/>
          <w:bottom w:val="single" w:sz="18" w:space="1" w:color="auto"/>
        </w:pBdr>
        <w:tabs>
          <w:tab w:val="left" w:pos="1080"/>
        </w:tabs>
        <w:rPr>
          <w:rFonts w:ascii="Arial" w:hAnsi="Arial" w:cs="Arial"/>
          <w:b/>
          <w:sz w:val="28"/>
          <w:szCs w:val="28"/>
        </w:rPr>
      </w:pPr>
      <w:smartTag w:uri="urn:schemas-microsoft-com:office:smarttags" w:element="State">
        <w:smartTag w:uri="urn:schemas-microsoft-com:office:smarttags" w:element="place">
          <w:r>
            <w:rPr>
              <w:rFonts w:ascii="Arial" w:hAnsi="Arial" w:cs="Arial"/>
              <w:b/>
              <w:noProof/>
              <w:sz w:val="28"/>
              <w:szCs w:val="28"/>
            </w:rPr>
            <w:t>Washington</w:t>
          </w:r>
        </w:smartTag>
      </w:smartTag>
      <w:r>
        <w:rPr>
          <w:rFonts w:ascii="Arial" w:hAnsi="Arial" w:cs="Arial"/>
          <w:b/>
          <w:sz w:val="28"/>
          <w:szCs w:val="28"/>
        </w:rPr>
        <w:t xml:space="preserve"> (continued)</w:t>
      </w:r>
    </w:p>
    <w:p w14:paraId="2FA816F4" w14:textId="77777777" w:rsidR="00CD3D0A" w:rsidRDefault="00CD3D0A">
      <w:pPr>
        <w:tabs>
          <w:tab w:val="left" w:pos="1080"/>
        </w:tabs>
        <w:rPr>
          <w:rFonts w:ascii="Arial" w:hAnsi="Arial" w:cs="Arial"/>
          <w:sz w:val="20"/>
        </w:rPr>
      </w:pPr>
    </w:p>
    <w:p w14:paraId="5E855B5E" w14:textId="77777777" w:rsidR="00CD3D0A" w:rsidRDefault="00CD3D0A">
      <w:pPr>
        <w:pBdr>
          <w:bottom w:val="single" w:sz="8" w:space="1" w:color="auto"/>
        </w:pBdr>
        <w:tabs>
          <w:tab w:val="left" w:pos="1260"/>
        </w:tabs>
        <w:rPr>
          <w:rFonts w:ascii="Arial" w:hAnsi="Arial" w:cs="Arial"/>
          <w:b/>
          <w:sz w:val="20"/>
        </w:rPr>
      </w:pPr>
      <w:r>
        <w:rPr>
          <w:rFonts w:ascii="Arial" w:hAnsi="Arial" w:cs="Arial"/>
          <w:b/>
          <w:sz w:val="20"/>
        </w:rPr>
        <w:t>Question 8.  Data Quality</w:t>
      </w:r>
    </w:p>
    <w:p w14:paraId="3D0EFEFD" w14:textId="77777777" w:rsidR="00CD3D0A" w:rsidRDefault="00CD3D0A">
      <w:pPr>
        <w:pBdr>
          <w:bottom w:val="single" w:sz="8" w:space="1" w:color="auto"/>
        </w:pBdr>
        <w:tabs>
          <w:tab w:val="left" w:pos="1260"/>
        </w:tabs>
        <w:rPr>
          <w:rFonts w:ascii="Arial" w:hAnsi="Arial" w:cs="Arial"/>
          <w:b/>
          <w:sz w:val="20"/>
        </w:rPr>
      </w:pPr>
    </w:p>
    <w:p w14:paraId="03590196" w14:textId="77777777" w:rsidR="00CD3D0A" w:rsidRDefault="00CD3D0A">
      <w:pPr>
        <w:pBdr>
          <w:bottom w:val="single" w:sz="8" w:space="1" w:color="auto"/>
        </w:pBdr>
        <w:tabs>
          <w:tab w:val="left" w:pos="1260"/>
        </w:tabs>
        <w:rPr>
          <w:rFonts w:ascii="Arial" w:hAnsi="Arial" w:cs="Arial"/>
          <w:sz w:val="20"/>
        </w:rPr>
      </w:pPr>
      <w:r>
        <w:rPr>
          <w:rFonts w:ascii="Arial" w:hAnsi="Arial" w:cs="Arial"/>
          <w:sz w:val="20"/>
        </w:rPr>
        <w:t>Information that explains any circumstances affecting the quality of data submitted.</w:t>
      </w:r>
    </w:p>
    <w:p w14:paraId="089E8A86" w14:textId="77777777" w:rsidR="00CD3D0A" w:rsidRDefault="00CD3D0A">
      <w:pPr>
        <w:tabs>
          <w:tab w:val="left" w:pos="1260"/>
        </w:tabs>
        <w:jc w:val="left"/>
        <w:rPr>
          <w:rFonts w:ascii="Arial" w:hAnsi="Arial" w:cs="Arial"/>
          <w:sz w:val="20"/>
        </w:rPr>
      </w:pPr>
      <w:r>
        <w:rPr>
          <w:rFonts w:ascii="Arial" w:hAnsi="Arial" w:cs="Arial"/>
          <w:sz w:val="20"/>
        </w:rPr>
        <w:t>None.</w:t>
      </w:r>
    </w:p>
    <w:p w14:paraId="4534DE8B" w14:textId="77777777" w:rsidR="00CD3D0A" w:rsidRDefault="00CD3D0A">
      <w:pPr>
        <w:tabs>
          <w:tab w:val="left" w:pos="1260"/>
        </w:tabs>
        <w:jc w:val="left"/>
        <w:rPr>
          <w:rFonts w:ascii="Arial" w:hAnsi="Arial" w:cs="Arial"/>
          <w:sz w:val="20"/>
        </w:rPr>
      </w:pPr>
    </w:p>
    <w:p w14:paraId="184A4640" w14:textId="77777777" w:rsidR="00CD3D0A" w:rsidRDefault="00CD3D0A">
      <w:pPr>
        <w:tabs>
          <w:tab w:val="left" w:pos="1260"/>
        </w:tabs>
        <w:jc w:val="left"/>
        <w:rPr>
          <w:rFonts w:ascii="Arial" w:hAnsi="Arial" w:cs="Arial"/>
          <w:sz w:val="20"/>
        </w:rPr>
      </w:pPr>
    </w:p>
    <w:p w14:paraId="7475D139" w14:textId="77777777" w:rsidR="00CD3D0A" w:rsidRDefault="00CD3D0A">
      <w:pPr>
        <w:tabs>
          <w:tab w:val="left" w:pos="1080"/>
        </w:tabs>
        <w:rPr>
          <w:rFonts w:ascii="Arial" w:hAnsi="Arial" w:cs="Arial"/>
          <w:b/>
          <w:sz w:val="20"/>
        </w:rPr>
      </w:pPr>
      <w:r>
        <w:rPr>
          <w:rFonts w:ascii="Arial" w:hAnsi="Arial" w:cs="Arial"/>
          <w:b/>
          <w:sz w:val="20"/>
        </w:rPr>
        <w:t xml:space="preserve">Question 9.  </w:t>
      </w:r>
      <w:r>
        <w:rPr>
          <w:rFonts w:ascii="Arial" w:hAnsi="Arial" w:cs="Arial"/>
          <w:b/>
          <w:i/>
          <w:sz w:val="20"/>
        </w:rPr>
        <w:t>GFSA</w:t>
      </w:r>
      <w:r>
        <w:rPr>
          <w:rFonts w:ascii="Arial" w:hAnsi="Arial" w:cs="Arial"/>
          <w:b/>
          <w:sz w:val="20"/>
        </w:rPr>
        <w:t>–related State Law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5BBC781A" w14:textId="77777777">
        <w:tc>
          <w:tcPr>
            <w:tcW w:w="828" w:type="dxa"/>
            <w:tcBorders>
              <w:bottom w:val="single" w:sz="12" w:space="0" w:color="auto"/>
            </w:tcBorders>
          </w:tcPr>
          <w:p w14:paraId="66E87EF3"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005B2B3D"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44967969"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51955060" w14:textId="77777777">
        <w:tc>
          <w:tcPr>
            <w:tcW w:w="828" w:type="dxa"/>
            <w:tcBorders>
              <w:top w:val="single" w:sz="12" w:space="0" w:color="auto"/>
              <w:bottom w:val="single" w:sz="12" w:space="0" w:color="auto"/>
              <w:right w:val="single" w:sz="2" w:space="0" w:color="auto"/>
            </w:tcBorders>
            <w:vAlign w:val="center"/>
          </w:tcPr>
          <w:p w14:paraId="6858663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9.</w:t>
            </w:r>
          </w:p>
        </w:tc>
        <w:tc>
          <w:tcPr>
            <w:tcW w:w="5580" w:type="dxa"/>
            <w:tcBorders>
              <w:top w:val="single" w:sz="12" w:space="0" w:color="auto"/>
              <w:left w:val="single" w:sz="2" w:space="0" w:color="auto"/>
              <w:bottom w:val="single" w:sz="12" w:space="0" w:color="auto"/>
              <w:right w:val="single" w:sz="2" w:space="0" w:color="auto"/>
            </w:tcBorders>
            <w:vAlign w:val="center"/>
          </w:tcPr>
          <w:p w14:paraId="2255637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Has your state law related to the </w:t>
            </w:r>
            <w:r>
              <w:rPr>
                <w:rFonts w:ascii="Arial" w:hAnsi="Arial" w:cs="Arial"/>
                <w:i/>
                <w:sz w:val="18"/>
                <w:szCs w:val="18"/>
              </w:rPr>
              <w:t>GFSA</w:t>
            </w:r>
            <w:r>
              <w:rPr>
                <w:rFonts w:ascii="Arial" w:hAnsi="Arial" w:cs="Arial"/>
                <w:sz w:val="18"/>
                <w:szCs w:val="18"/>
              </w:rPr>
              <w:t xml:space="preserve"> changed in the past 12 months?</w:t>
            </w:r>
          </w:p>
        </w:tc>
        <w:tc>
          <w:tcPr>
            <w:tcW w:w="3168" w:type="dxa"/>
            <w:tcBorders>
              <w:top w:val="single" w:sz="12" w:space="0" w:color="auto"/>
              <w:left w:val="single" w:sz="2" w:space="0" w:color="auto"/>
              <w:bottom w:val="single" w:sz="12" w:space="0" w:color="auto"/>
            </w:tcBorders>
            <w:vAlign w:val="center"/>
          </w:tcPr>
          <w:p w14:paraId="40D54A6F"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68395AB9" w14:textId="77777777" w:rsidR="00CD3D0A" w:rsidRDefault="00CD3D0A">
      <w:pPr>
        <w:tabs>
          <w:tab w:val="left" w:pos="1080"/>
        </w:tabs>
        <w:rPr>
          <w:rFonts w:ascii="Arial" w:hAnsi="Arial" w:cs="Arial"/>
          <w:sz w:val="20"/>
        </w:rPr>
      </w:pPr>
    </w:p>
    <w:p w14:paraId="7B5A61F7" w14:textId="77777777" w:rsidR="00CD3D0A" w:rsidRDefault="00CD3D0A">
      <w:pPr>
        <w:tabs>
          <w:tab w:val="left" w:pos="1080"/>
        </w:tabs>
        <w:rPr>
          <w:rFonts w:ascii="Arial" w:hAnsi="Arial" w:cs="Arial"/>
          <w:b/>
          <w:sz w:val="20"/>
        </w:rPr>
      </w:pPr>
      <w:r>
        <w:rPr>
          <w:rFonts w:ascii="Arial" w:hAnsi="Arial" w:cs="Arial"/>
          <w:b/>
          <w:sz w:val="20"/>
        </w:rPr>
        <w:t>Question 10.  Alternative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6CD33DED" w14:textId="77777777">
        <w:tc>
          <w:tcPr>
            <w:tcW w:w="828" w:type="dxa"/>
            <w:tcBorders>
              <w:bottom w:val="single" w:sz="12" w:space="0" w:color="auto"/>
            </w:tcBorders>
          </w:tcPr>
          <w:p w14:paraId="556D3D1C"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5ACE4917"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36D6E31A"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5D53AECD" w14:textId="77777777">
        <w:tc>
          <w:tcPr>
            <w:tcW w:w="828" w:type="dxa"/>
            <w:tcBorders>
              <w:top w:val="single" w:sz="12" w:space="0" w:color="auto"/>
              <w:bottom w:val="single" w:sz="2" w:space="0" w:color="auto"/>
              <w:right w:val="single" w:sz="2" w:space="0" w:color="auto"/>
            </w:tcBorders>
            <w:vAlign w:val="center"/>
          </w:tcPr>
          <w:p w14:paraId="7EFB92F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10a.</w:t>
            </w:r>
          </w:p>
        </w:tc>
        <w:tc>
          <w:tcPr>
            <w:tcW w:w="5580" w:type="dxa"/>
            <w:tcBorders>
              <w:top w:val="single" w:sz="12" w:space="0" w:color="auto"/>
              <w:left w:val="single" w:sz="2" w:space="0" w:color="auto"/>
              <w:bottom w:val="single" w:sz="2" w:space="0" w:color="auto"/>
              <w:right w:val="single" w:sz="2" w:space="0" w:color="auto"/>
            </w:tcBorders>
            <w:vAlign w:val="center"/>
          </w:tcPr>
          <w:p w14:paraId="1443420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How does your state law address the need for providing educational services in an alternative setting to students expelled from their regular school setting?</w:t>
            </w:r>
          </w:p>
        </w:tc>
        <w:tc>
          <w:tcPr>
            <w:tcW w:w="3168" w:type="dxa"/>
            <w:tcBorders>
              <w:top w:val="single" w:sz="12" w:space="0" w:color="auto"/>
              <w:left w:val="single" w:sz="2" w:space="0" w:color="auto"/>
              <w:bottom w:val="single" w:sz="2" w:space="0" w:color="auto"/>
            </w:tcBorders>
            <w:vAlign w:val="center"/>
          </w:tcPr>
          <w:p w14:paraId="734947C8" w14:textId="77777777" w:rsidR="00CD3D0A" w:rsidRDefault="00CD3D0A">
            <w:pPr>
              <w:spacing w:before="60" w:after="60"/>
              <w:jc w:val="left"/>
              <w:rPr>
                <w:rFonts w:ascii="Arial" w:hAnsi="Arial" w:cs="Arial"/>
                <w:sz w:val="18"/>
                <w:szCs w:val="18"/>
              </w:rPr>
            </w:pPr>
            <w:r>
              <w:rPr>
                <w:rFonts w:ascii="Arial" w:hAnsi="Arial" w:cs="Arial"/>
                <w:noProof/>
                <w:sz w:val="18"/>
                <w:szCs w:val="18"/>
              </w:rPr>
              <w:t>State law does not address the need for educational services in an alternative setting.</w:t>
            </w:r>
          </w:p>
        </w:tc>
      </w:tr>
      <w:tr w:rsidR="00CD3D0A" w14:paraId="4F16B2C4" w14:textId="77777777">
        <w:tc>
          <w:tcPr>
            <w:tcW w:w="828" w:type="dxa"/>
            <w:tcBorders>
              <w:top w:val="single" w:sz="2" w:space="0" w:color="auto"/>
              <w:bottom w:val="single" w:sz="12" w:space="0" w:color="auto"/>
              <w:right w:val="single" w:sz="2" w:space="0" w:color="auto"/>
            </w:tcBorders>
            <w:vAlign w:val="center"/>
          </w:tcPr>
          <w:p w14:paraId="6E65E51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10b.</w:t>
            </w:r>
          </w:p>
        </w:tc>
        <w:tc>
          <w:tcPr>
            <w:tcW w:w="5580" w:type="dxa"/>
            <w:tcBorders>
              <w:top w:val="single" w:sz="2" w:space="0" w:color="auto"/>
              <w:left w:val="single" w:sz="2" w:space="0" w:color="auto"/>
              <w:bottom w:val="single" w:sz="12" w:space="0" w:color="auto"/>
              <w:right w:val="single" w:sz="2" w:space="0" w:color="auto"/>
            </w:tcBorders>
            <w:vAlign w:val="center"/>
          </w:tcPr>
          <w:p w14:paraId="5612451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Are any state funds used to support the implementation of educational services in alternative settings as it relates to students who have been expelled under the </w:t>
            </w:r>
            <w:r>
              <w:rPr>
                <w:rFonts w:ascii="Arial" w:hAnsi="Arial" w:cs="Arial"/>
                <w:i/>
                <w:sz w:val="18"/>
                <w:szCs w:val="18"/>
              </w:rPr>
              <w:t>GFSA</w:t>
            </w:r>
            <w:r>
              <w:rPr>
                <w:rFonts w:ascii="Arial" w:hAnsi="Arial" w:cs="Arial"/>
                <w:sz w:val="18"/>
                <w:szCs w:val="18"/>
              </w:rPr>
              <w:t>?</w:t>
            </w:r>
          </w:p>
        </w:tc>
        <w:tc>
          <w:tcPr>
            <w:tcW w:w="3168" w:type="dxa"/>
            <w:tcBorders>
              <w:top w:val="single" w:sz="2" w:space="0" w:color="auto"/>
              <w:left w:val="single" w:sz="2" w:space="0" w:color="auto"/>
              <w:bottom w:val="single" w:sz="12" w:space="0" w:color="auto"/>
            </w:tcBorders>
            <w:vAlign w:val="center"/>
          </w:tcPr>
          <w:p w14:paraId="15F0B9DB"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34D4E97D" w14:textId="77777777" w:rsidR="00CD3D0A" w:rsidRDefault="00CD3D0A">
      <w:pPr>
        <w:tabs>
          <w:tab w:val="left" w:pos="1080"/>
        </w:tabs>
        <w:rPr>
          <w:rFonts w:ascii="Arial" w:hAnsi="Arial" w:cs="Arial"/>
          <w:sz w:val="20"/>
        </w:rPr>
      </w:pPr>
    </w:p>
    <w:p w14:paraId="670E238B" w14:textId="77777777" w:rsidR="00CD3D0A" w:rsidRDefault="00CD3D0A">
      <w:pPr>
        <w:tabs>
          <w:tab w:val="left" w:pos="1080"/>
        </w:tabs>
        <w:rPr>
          <w:rFonts w:ascii="Arial" w:hAnsi="Arial" w:cs="Arial"/>
          <w:sz w:val="20"/>
        </w:rPr>
      </w:pPr>
    </w:p>
    <w:p w14:paraId="2476821C" w14:textId="77777777" w:rsidR="00CD3D0A" w:rsidRDefault="00CD3D0A">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Comparison─2002</w:t>
      </w:r>
      <w:r>
        <w:rPr>
          <w:rFonts w:ascii="Arial" w:hAnsi="Arial" w:cs="Arial"/>
          <w:b/>
          <w:sz w:val="18"/>
          <w:szCs w:val="18"/>
        </w:rPr>
        <w:t>–</w:t>
      </w:r>
      <w:r>
        <w:rPr>
          <w:rFonts w:ascii="Arial" w:hAnsi="Arial" w:cs="Arial"/>
          <w:b/>
          <w:sz w:val="28"/>
          <w:szCs w:val="28"/>
        </w:rPr>
        <w:t>03 to 2003</w:t>
      </w:r>
      <w:r>
        <w:rPr>
          <w:rFonts w:ascii="Arial" w:hAnsi="Arial" w:cs="Arial"/>
          <w:b/>
          <w:sz w:val="18"/>
          <w:szCs w:val="18"/>
        </w:rPr>
        <w:t>–</w:t>
      </w:r>
      <w:r>
        <w:rPr>
          <w:rFonts w:ascii="Arial" w:hAnsi="Arial" w:cs="Arial"/>
          <w:b/>
          <w:sz w:val="28"/>
          <w:szCs w:val="28"/>
        </w:rPr>
        <w:t>04</w:t>
      </w:r>
    </w:p>
    <w:p w14:paraId="716A3440" w14:textId="77777777" w:rsidR="00CD3D0A" w:rsidRDefault="00CD3D0A">
      <w:pPr>
        <w:tabs>
          <w:tab w:val="left" w:pos="1260"/>
        </w:tabs>
        <w:jc w:val="left"/>
        <w:rPr>
          <w:sz w:val="20"/>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1440"/>
        <w:gridCol w:w="1440"/>
      </w:tblGrid>
      <w:tr w:rsidR="00CD3D0A" w14:paraId="4F81B396" w14:textId="77777777">
        <w:tc>
          <w:tcPr>
            <w:tcW w:w="3888" w:type="dxa"/>
            <w:tcBorders>
              <w:bottom w:val="single" w:sz="12" w:space="0" w:color="auto"/>
              <w:right w:val="single" w:sz="2" w:space="0" w:color="auto"/>
            </w:tcBorders>
          </w:tcPr>
          <w:p w14:paraId="1263716A"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Data</w:t>
            </w:r>
          </w:p>
        </w:tc>
        <w:tc>
          <w:tcPr>
            <w:tcW w:w="1440" w:type="dxa"/>
            <w:tcBorders>
              <w:left w:val="single" w:sz="2" w:space="0" w:color="auto"/>
              <w:bottom w:val="single" w:sz="12" w:space="0" w:color="auto"/>
              <w:right w:val="single" w:sz="2" w:space="0" w:color="auto"/>
            </w:tcBorders>
          </w:tcPr>
          <w:p w14:paraId="0C02B438"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2002–03</w:t>
            </w:r>
          </w:p>
        </w:tc>
        <w:tc>
          <w:tcPr>
            <w:tcW w:w="1440" w:type="dxa"/>
            <w:tcBorders>
              <w:left w:val="single" w:sz="2" w:space="0" w:color="auto"/>
              <w:bottom w:val="single" w:sz="12" w:space="0" w:color="auto"/>
            </w:tcBorders>
          </w:tcPr>
          <w:p w14:paraId="5EC89179"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2003–04</w:t>
            </w:r>
          </w:p>
        </w:tc>
      </w:tr>
      <w:tr w:rsidR="00CD3D0A" w14:paraId="0E125662" w14:textId="77777777">
        <w:tc>
          <w:tcPr>
            <w:tcW w:w="3888" w:type="dxa"/>
            <w:tcBorders>
              <w:top w:val="single" w:sz="12" w:space="0" w:color="auto"/>
              <w:bottom w:val="single" w:sz="2" w:space="0" w:color="auto"/>
              <w:right w:val="single" w:sz="2" w:space="0" w:color="auto"/>
            </w:tcBorders>
            <w:vAlign w:val="center"/>
          </w:tcPr>
          <w:p w14:paraId="3DD35929"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7010414C"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100</w:t>
            </w:r>
          </w:p>
        </w:tc>
        <w:tc>
          <w:tcPr>
            <w:tcW w:w="1440" w:type="dxa"/>
            <w:tcBorders>
              <w:top w:val="single" w:sz="12" w:space="0" w:color="auto"/>
              <w:left w:val="single" w:sz="2" w:space="0" w:color="auto"/>
              <w:bottom w:val="single" w:sz="2" w:space="0" w:color="auto"/>
            </w:tcBorders>
            <w:vAlign w:val="center"/>
          </w:tcPr>
          <w:p w14:paraId="3AA604C9"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57</w:t>
            </w:r>
          </w:p>
        </w:tc>
      </w:tr>
      <w:tr w:rsidR="00CD3D0A" w14:paraId="6C322F7A" w14:textId="77777777">
        <w:tc>
          <w:tcPr>
            <w:tcW w:w="3888" w:type="dxa"/>
            <w:tcBorders>
              <w:top w:val="single" w:sz="2" w:space="0" w:color="auto"/>
              <w:bottom w:val="single" w:sz="2" w:space="0" w:color="auto"/>
            </w:tcBorders>
            <w:vAlign w:val="center"/>
          </w:tcPr>
          <w:p w14:paraId="7088AC64"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Change (2002–03 to 2003–04)</w:t>
            </w:r>
          </w:p>
        </w:tc>
        <w:tc>
          <w:tcPr>
            <w:tcW w:w="1440" w:type="dxa"/>
            <w:tcBorders>
              <w:top w:val="single" w:sz="2" w:space="0" w:color="auto"/>
              <w:bottom w:val="single" w:sz="2" w:space="0" w:color="auto"/>
              <w:right w:val="single" w:sz="2" w:space="0" w:color="auto"/>
            </w:tcBorders>
            <w:vAlign w:val="center"/>
          </w:tcPr>
          <w:p w14:paraId="464A5A69"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2D7B3F25"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-43</w:t>
            </w:r>
          </w:p>
        </w:tc>
      </w:tr>
      <w:tr w:rsidR="00CD3D0A" w14:paraId="79C63C3B" w14:textId="77777777">
        <w:tc>
          <w:tcPr>
            <w:tcW w:w="3888" w:type="dxa"/>
            <w:tcBorders>
              <w:top w:val="single" w:sz="2" w:space="0" w:color="auto"/>
            </w:tcBorders>
            <w:vAlign w:val="center"/>
          </w:tcPr>
          <w:p w14:paraId="5C544EA2"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Percentage Change</w:t>
            </w:r>
          </w:p>
        </w:tc>
        <w:tc>
          <w:tcPr>
            <w:tcW w:w="1440" w:type="dxa"/>
            <w:tcBorders>
              <w:top w:val="single" w:sz="2" w:space="0" w:color="auto"/>
              <w:right w:val="single" w:sz="2" w:space="0" w:color="auto"/>
            </w:tcBorders>
            <w:vAlign w:val="center"/>
          </w:tcPr>
          <w:p w14:paraId="29598BAC"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6B5011C2"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-43</w:t>
            </w:r>
          </w:p>
        </w:tc>
      </w:tr>
    </w:tbl>
    <w:p w14:paraId="45018DE8" w14:textId="77777777" w:rsidR="00CD3D0A" w:rsidRDefault="00CD3D0A">
      <w:pPr>
        <w:tabs>
          <w:tab w:val="left" w:pos="1260"/>
        </w:tabs>
        <w:jc w:val="left"/>
        <w:rPr>
          <w:rFonts w:ascii="Arial" w:hAnsi="Arial" w:cs="Arial"/>
          <w:sz w:val="20"/>
        </w:rPr>
      </w:pPr>
    </w:p>
    <w:p w14:paraId="67ADDB77" w14:textId="77777777" w:rsidR="00CD3D0A" w:rsidRDefault="00CD3D0A">
      <w:pPr>
        <w:tabs>
          <w:tab w:val="left" w:pos="1260"/>
        </w:tabs>
        <w:jc w:val="left"/>
        <w:rPr>
          <w:rFonts w:ascii="Arial" w:hAnsi="Arial" w:cs="Arial"/>
          <w:sz w:val="20"/>
        </w:rPr>
      </w:pPr>
    </w:p>
    <w:p w14:paraId="13C94A70" w14:textId="77777777" w:rsidR="00CD3D0A" w:rsidRDefault="00CD3D0A">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2C3954E0" w14:textId="77777777" w:rsidR="00CD3D0A" w:rsidRDefault="00CD3D0A">
      <w:pPr>
        <w:tabs>
          <w:tab w:val="left" w:pos="1260"/>
        </w:tabs>
        <w:jc w:val="left"/>
        <w:rPr>
          <w:rFonts w:ascii="Arial" w:hAnsi="Arial" w:cs="Arial"/>
          <w:sz w:val="20"/>
        </w:rPr>
        <w:sectPr w:rsidR="00CD3D0A">
          <w:pgSz w:w="12240" w:h="15840"/>
          <w:pgMar w:top="1152" w:right="1440" w:bottom="1008" w:left="1440" w:header="720" w:footer="720" w:gutter="0"/>
          <w:cols w:space="720"/>
          <w:docGrid w:linePitch="360"/>
        </w:sectPr>
      </w:pPr>
      <w:r>
        <w:rPr>
          <w:rFonts w:ascii="Arial" w:hAnsi="Arial" w:cs="Arial"/>
          <w:noProof/>
          <w:sz w:val="20"/>
        </w:rPr>
        <w:t>None.</w:t>
      </w:r>
    </w:p>
    <w:p w14:paraId="2E79D2F8" w14:textId="77777777" w:rsidR="00CD3D0A" w:rsidRDefault="00CD3D0A">
      <w:pPr>
        <w:pStyle w:val="Heading2"/>
        <w:spacing w:after="0" w:line="240" w:lineRule="atLeast"/>
        <w:rPr>
          <w:rFonts w:ascii="Arial" w:hAnsi="Arial" w:cs="Arial"/>
          <w:bCs/>
          <w:sz w:val="28"/>
          <w:szCs w:val="28"/>
        </w:rPr>
      </w:pPr>
      <w:bookmarkStart w:id="82" w:name="_Toc165448305"/>
      <w:smartTag w:uri="urn:schemas-microsoft-com:office:smarttags" w:element="place">
        <w:smartTag w:uri="urn:schemas-microsoft-com:office:smarttags" w:element="State">
          <w:r>
            <w:rPr>
              <w:rFonts w:ascii="Arial" w:hAnsi="Arial" w:cs="Arial"/>
              <w:bCs/>
              <w:noProof/>
              <w:sz w:val="28"/>
              <w:szCs w:val="28"/>
            </w:rPr>
            <w:t>West Virginia</w:t>
          </w:r>
        </w:smartTag>
      </w:smartTag>
      <w:bookmarkEnd w:id="82"/>
    </w:p>
    <w:p w14:paraId="129F3369" w14:textId="77777777" w:rsidR="00CD3D0A" w:rsidRDefault="00CD3D0A">
      <w:pPr>
        <w:pBdr>
          <w:top w:val="single" w:sz="18" w:space="1" w:color="auto"/>
          <w:bottom w:val="single" w:sz="18" w:space="1" w:color="auto"/>
        </w:pBdr>
        <w:tabs>
          <w:tab w:val="left" w:pos="1080"/>
        </w:tabs>
        <w:rPr>
          <w:rFonts w:ascii="Arial" w:hAnsi="Arial" w:cs="Arial"/>
          <w:b/>
          <w:sz w:val="24"/>
          <w:szCs w:val="24"/>
        </w:rPr>
      </w:pPr>
      <w:r>
        <w:rPr>
          <w:rFonts w:ascii="Arial" w:hAnsi="Arial" w:cs="Arial"/>
          <w:b/>
          <w:sz w:val="24"/>
          <w:szCs w:val="24"/>
        </w:rPr>
        <w:t>2003–04 Data</w:t>
      </w:r>
    </w:p>
    <w:p w14:paraId="00840948" w14:textId="77777777" w:rsidR="00CD3D0A" w:rsidRDefault="00CD3D0A">
      <w:pPr>
        <w:tabs>
          <w:tab w:val="left" w:pos="1080"/>
        </w:tabs>
      </w:pPr>
    </w:p>
    <w:p w14:paraId="6464C33B" w14:textId="77777777" w:rsidR="00CD3D0A" w:rsidRDefault="00CD3D0A">
      <w:pPr>
        <w:tabs>
          <w:tab w:val="left" w:pos="1080"/>
        </w:tabs>
        <w:rPr>
          <w:rFonts w:ascii="Arial" w:hAnsi="Arial" w:cs="Arial"/>
          <w:b/>
          <w:sz w:val="20"/>
        </w:rPr>
      </w:pPr>
      <w:r>
        <w:rPr>
          <w:rFonts w:ascii="Arial" w:hAnsi="Arial" w:cs="Arial"/>
          <w:b/>
          <w:sz w:val="20"/>
        </w:rPr>
        <w:t>Question 1.  Firearms Incidents</w:t>
      </w:r>
    </w:p>
    <w:p w14:paraId="08A2917E" w14:textId="77777777" w:rsidR="00CD3D0A" w:rsidRDefault="00CD3D0A">
      <w:pPr>
        <w:tabs>
          <w:tab w:val="left" w:pos="1080"/>
        </w:tabs>
        <w:ind w:firstLine="720"/>
        <w:rPr>
          <w:rFonts w:ascii="Arial" w:hAnsi="Arial" w:cs="Arial"/>
          <w:sz w:val="20"/>
        </w:rPr>
      </w:pPr>
    </w:p>
    <w:p w14:paraId="5FB452A8" w14:textId="77777777" w:rsidR="00CD3D0A" w:rsidRDefault="00CD3D0A">
      <w:pPr>
        <w:tabs>
          <w:tab w:val="left" w:pos="1080"/>
        </w:tabs>
        <w:ind w:firstLine="720"/>
        <w:rPr>
          <w:rFonts w:ascii="Arial" w:hAnsi="Arial" w:cs="Arial"/>
          <w:sz w:val="20"/>
        </w:rPr>
      </w:pPr>
      <w:r>
        <w:rPr>
          <w:rFonts w:ascii="Arial" w:hAnsi="Arial" w:cs="Arial"/>
          <w:sz w:val="20"/>
        </w:rPr>
        <w:t>1a.  Number of students who were found to have brought or possessed a firearm in school</w:t>
      </w:r>
    </w:p>
    <w:p w14:paraId="23D3E69A" w14:textId="77777777" w:rsidR="00CD3D0A" w:rsidRDefault="00CD3D0A">
      <w:pPr>
        <w:tabs>
          <w:tab w:val="left" w:pos="1080"/>
        </w:tabs>
        <w:rPr>
          <w:rFonts w:ascii="Arial" w:hAnsi="Arial" w:cs="Arial"/>
          <w:sz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1797"/>
        <w:gridCol w:w="1792"/>
        <w:gridCol w:w="1796"/>
        <w:gridCol w:w="1849"/>
      </w:tblGrid>
      <w:tr w:rsidR="00CD3D0A" w14:paraId="47211E99" w14:textId="77777777">
        <w:tc>
          <w:tcPr>
            <w:tcW w:w="1622" w:type="dxa"/>
          </w:tcPr>
          <w:p w14:paraId="1342672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School Level</w:t>
            </w:r>
          </w:p>
        </w:tc>
        <w:tc>
          <w:tcPr>
            <w:tcW w:w="1797" w:type="dxa"/>
          </w:tcPr>
          <w:p w14:paraId="757D2341"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Handguns</w:t>
            </w:r>
          </w:p>
        </w:tc>
        <w:tc>
          <w:tcPr>
            <w:tcW w:w="1792" w:type="dxa"/>
          </w:tcPr>
          <w:p w14:paraId="5CBE62C2"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Rifles or Shotguns</w:t>
            </w:r>
          </w:p>
        </w:tc>
        <w:tc>
          <w:tcPr>
            <w:tcW w:w="1796" w:type="dxa"/>
          </w:tcPr>
          <w:p w14:paraId="0EDF86EB"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Other Firearms</w:t>
            </w:r>
          </w:p>
        </w:tc>
        <w:tc>
          <w:tcPr>
            <w:tcW w:w="1849" w:type="dxa"/>
          </w:tcPr>
          <w:p w14:paraId="3047A210"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Total</w:t>
            </w:r>
          </w:p>
        </w:tc>
      </w:tr>
      <w:tr w:rsidR="00CD3D0A" w14:paraId="028F9789" w14:textId="77777777">
        <w:tc>
          <w:tcPr>
            <w:tcW w:w="1622" w:type="dxa"/>
          </w:tcPr>
          <w:p w14:paraId="5C9FA4C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Elementary</w:t>
            </w:r>
          </w:p>
        </w:tc>
        <w:tc>
          <w:tcPr>
            <w:tcW w:w="1797" w:type="dxa"/>
            <w:vAlign w:val="center"/>
          </w:tcPr>
          <w:p w14:paraId="738248C7"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792" w:type="dxa"/>
            <w:vAlign w:val="center"/>
          </w:tcPr>
          <w:p w14:paraId="682EE13E"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6983F78A"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849" w:type="dxa"/>
            <w:vAlign w:val="center"/>
          </w:tcPr>
          <w:p w14:paraId="06BC582E"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w:t>
            </w:r>
          </w:p>
        </w:tc>
      </w:tr>
      <w:tr w:rsidR="00CD3D0A" w14:paraId="4C64DA52" w14:textId="77777777">
        <w:tc>
          <w:tcPr>
            <w:tcW w:w="1622" w:type="dxa"/>
          </w:tcPr>
          <w:p w14:paraId="59B5066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Junior High</w:t>
            </w:r>
          </w:p>
        </w:tc>
        <w:tc>
          <w:tcPr>
            <w:tcW w:w="1797" w:type="dxa"/>
            <w:vAlign w:val="center"/>
          </w:tcPr>
          <w:p w14:paraId="10C4BBDA"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5</w:t>
            </w:r>
          </w:p>
        </w:tc>
        <w:tc>
          <w:tcPr>
            <w:tcW w:w="1792" w:type="dxa"/>
            <w:vAlign w:val="center"/>
          </w:tcPr>
          <w:p w14:paraId="66675769"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25914059"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w:t>
            </w:r>
          </w:p>
        </w:tc>
        <w:tc>
          <w:tcPr>
            <w:tcW w:w="1849" w:type="dxa"/>
            <w:vAlign w:val="center"/>
          </w:tcPr>
          <w:p w14:paraId="505E4AB5"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8</w:t>
            </w:r>
          </w:p>
        </w:tc>
      </w:tr>
      <w:tr w:rsidR="00CD3D0A" w14:paraId="1DAF3777" w14:textId="77777777">
        <w:tc>
          <w:tcPr>
            <w:tcW w:w="1622" w:type="dxa"/>
          </w:tcPr>
          <w:p w14:paraId="54184A1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Senior High</w:t>
            </w:r>
          </w:p>
        </w:tc>
        <w:tc>
          <w:tcPr>
            <w:tcW w:w="1797" w:type="dxa"/>
            <w:vAlign w:val="center"/>
          </w:tcPr>
          <w:p w14:paraId="42DF2714"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w:t>
            </w:r>
          </w:p>
        </w:tc>
        <w:tc>
          <w:tcPr>
            <w:tcW w:w="1792" w:type="dxa"/>
            <w:vAlign w:val="center"/>
          </w:tcPr>
          <w:p w14:paraId="05EAF220"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w:t>
            </w:r>
          </w:p>
        </w:tc>
        <w:tc>
          <w:tcPr>
            <w:tcW w:w="1796" w:type="dxa"/>
            <w:vAlign w:val="center"/>
          </w:tcPr>
          <w:p w14:paraId="21577085"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7</w:t>
            </w:r>
          </w:p>
        </w:tc>
        <w:tc>
          <w:tcPr>
            <w:tcW w:w="1849" w:type="dxa"/>
            <w:vAlign w:val="center"/>
          </w:tcPr>
          <w:p w14:paraId="32846F51"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13</w:t>
            </w:r>
          </w:p>
        </w:tc>
      </w:tr>
      <w:tr w:rsidR="00CD3D0A" w14:paraId="42A8ABC3" w14:textId="77777777">
        <w:tc>
          <w:tcPr>
            <w:tcW w:w="1622" w:type="dxa"/>
          </w:tcPr>
          <w:p w14:paraId="65EF9D2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797" w:type="dxa"/>
            <w:vAlign w:val="center"/>
          </w:tcPr>
          <w:p w14:paraId="346DDC75"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10</w:t>
            </w:r>
          </w:p>
        </w:tc>
        <w:tc>
          <w:tcPr>
            <w:tcW w:w="1792" w:type="dxa"/>
            <w:vAlign w:val="center"/>
          </w:tcPr>
          <w:p w14:paraId="75AF39CF"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w:t>
            </w:r>
          </w:p>
        </w:tc>
        <w:tc>
          <w:tcPr>
            <w:tcW w:w="1796" w:type="dxa"/>
            <w:vAlign w:val="center"/>
          </w:tcPr>
          <w:p w14:paraId="5E49BB13"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11</w:t>
            </w:r>
          </w:p>
        </w:tc>
        <w:tc>
          <w:tcPr>
            <w:tcW w:w="1849" w:type="dxa"/>
            <w:vAlign w:val="center"/>
          </w:tcPr>
          <w:p w14:paraId="4D9AB1ED"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24</w:t>
            </w:r>
          </w:p>
        </w:tc>
      </w:tr>
    </w:tbl>
    <w:p w14:paraId="5BD2296F" w14:textId="77777777" w:rsidR="00CD3D0A" w:rsidRDefault="00CD3D0A">
      <w:pPr>
        <w:tabs>
          <w:tab w:val="left" w:pos="1080"/>
        </w:tabs>
        <w:jc w:val="left"/>
        <w:rPr>
          <w:rFonts w:ascii="Arial" w:hAnsi="Arial" w:cs="Arial"/>
          <w:sz w:val="20"/>
        </w:rPr>
      </w:pPr>
    </w:p>
    <w:p w14:paraId="288C801C" w14:textId="77777777" w:rsidR="00CD3D0A" w:rsidRDefault="00CD3D0A">
      <w:pPr>
        <w:tabs>
          <w:tab w:val="left" w:pos="1080"/>
        </w:tabs>
        <w:rPr>
          <w:rFonts w:ascii="Arial" w:hAnsi="Arial" w:cs="Arial"/>
          <w:sz w:val="20"/>
        </w:rPr>
      </w:pPr>
    </w:p>
    <w:p w14:paraId="311B8485" w14:textId="77777777" w:rsidR="00CD3D0A" w:rsidRDefault="00CD3D0A">
      <w:pPr>
        <w:tabs>
          <w:tab w:val="left" w:pos="1080"/>
        </w:tabs>
        <w:rPr>
          <w:rFonts w:ascii="Arial" w:hAnsi="Arial" w:cs="Arial"/>
          <w:b/>
          <w:sz w:val="20"/>
        </w:rPr>
      </w:pPr>
      <w:r>
        <w:rPr>
          <w:rFonts w:ascii="Arial" w:hAnsi="Arial" w:cs="Arial"/>
          <w:b/>
          <w:sz w:val="20"/>
        </w:rPr>
        <w:t>Question 2.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5"/>
        <w:gridCol w:w="1989"/>
        <w:gridCol w:w="1530"/>
      </w:tblGrid>
      <w:tr w:rsidR="00CD3D0A" w14:paraId="33C6A524" w14:textId="77777777">
        <w:tc>
          <w:tcPr>
            <w:tcW w:w="802" w:type="dxa"/>
            <w:tcBorders>
              <w:bottom w:val="single" w:sz="12" w:space="0" w:color="auto"/>
            </w:tcBorders>
          </w:tcPr>
          <w:p w14:paraId="07B7ADB3" w14:textId="77777777" w:rsidR="00CD3D0A" w:rsidRDefault="00CD3D0A">
            <w:pPr>
              <w:tabs>
                <w:tab w:val="left" w:pos="1080"/>
              </w:tabs>
              <w:spacing w:before="60" w:after="60"/>
              <w:rPr>
                <w:rFonts w:ascii="Arial" w:hAnsi="Arial" w:cs="Arial"/>
                <w:sz w:val="18"/>
                <w:szCs w:val="18"/>
              </w:rPr>
            </w:pPr>
          </w:p>
        </w:tc>
        <w:tc>
          <w:tcPr>
            <w:tcW w:w="5255" w:type="dxa"/>
            <w:tcBorders>
              <w:bottom w:val="single" w:sz="12" w:space="0" w:color="auto"/>
            </w:tcBorders>
          </w:tcPr>
          <w:p w14:paraId="2C8F552A"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11C2FB63"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30" w:type="dxa"/>
            <w:tcBorders>
              <w:bottom w:val="single" w:sz="12" w:space="0" w:color="auto"/>
            </w:tcBorders>
          </w:tcPr>
          <w:p w14:paraId="0032B140"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16CBF363" w14:textId="77777777">
        <w:tc>
          <w:tcPr>
            <w:tcW w:w="802" w:type="dxa"/>
            <w:tcBorders>
              <w:top w:val="single" w:sz="12" w:space="0" w:color="auto"/>
              <w:bottom w:val="single" w:sz="2" w:space="0" w:color="auto"/>
              <w:right w:val="single" w:sz="2" w:space="0" w:color="auto"/>
            </w:tcBorders>
            <w:vAlign w:val="center"/>
          </w:tcPr>
          <w:p w14:paraId="66BA151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2a.</w:t>
            </w:r>
          </w:p>
        </w:tc>
        <w:tc>
          <w:tcPr>
            <w:tcW w:w="5255" w:type="dxa"/>
            <w:tcBorders>
              <w:top w:val="single" w:sz="12" w:space="0" w:color="auto"/>
              <w:left w:val="single" w:sz="2" w:space="0" w:color="auto"/>
              <w:bottom w:val="single" w:sz="2" w:space="0" w:color="auto"/>
              <w:right w:val="single" w:sz="2" w:space="0" w:color="auto"/>
            </w:tcBorders>
            <w:vAlign w:val="center"/>
          </w:tcPr>
          <w:p w14:paraId="0BC818B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modified</w:t>
            </w:r>
          </w:p>
        </w:tc>
        <w:tc>
          <w:tcPr>
            <w:tcW w:w="1989" w:type="dxa"/>
            <w:tcBorders>
              <w:top w:val="single" w:sz="12" w:space="0" w:color="auto"/>
              <w:left w:val="single" w:sz="2" w:space="0" w:color="auto"/>
              <w:bottom w:val="single" w:sz="2" w:space="0" w:color="auto"/>
              <w:right w:val="single" w:sz="2" w:space="0" w:color="auto"/>
            </w:tcBorders>
            <w:vAlign w:val="center"/>
          </w:tcPr>
          <w:p w14:paraId="16697DB3"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13</w:t>
            </w:r>
          </w:p>
        </w:tc>
        <w:tc>
          <w:tcPr>
            <w:tcW w:w="1530" w:type="dxa"/>
            <w:tcBorders>
              <w:top w:val="single" w:sz="12" w:space="0" w:color="auto"/>
              <w:left w:val="single" w:sz="2" w:space="0" w:color="auto"/>
              <w:bottom w:val="single" w:sz="2" w:space="0" w:color="auto"/>
            </w:tcBorders>
            <w:vAlign w:val="center"/>
          </w:tcPr>
          <w:p w14:paraId="6808059B"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54</w:t>
            </w:r>
          </w:p>
        </w:tc>
      </w:tr>
      <w:tr w:rsidR="00CD3D0A" w14:paraId="5620A968" w14:textId="77777777">
        <w:tc>
          <w:tcPr>
            <w:tcW w:w="802" w:type="dxa"/>
            <w:tcBorders>
              <w:top w:val="single" w:sz="2" w:space="0" w:color="auto"/>
              <w:bottom w:val="single" w:sz="2" w:space="0" w:color="auto"/>
              <w:right w:val="single" w:sz="2" w:space="0" w:color="auto"/>
            </w:tcBorders>
            <w:vAlign w:val="center"/>
          </w:tcPr>
          <w:p w14:paraId="2944DBE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2b.</w:t>
            </w:r>
          </w:p>
        </w:tc>
        <w:tc>
          <w:tcPr>
            <w:tcW w:w="5255" w:type="dxa"/>
            <w:tcBorders>
              <w:top w:val="single" w:sz="2" w:space="0" w:color="auto"/>
              <w:left w:val="single" w:sz="2" w:space="0" w:color="auto"/>
              <w:bottom w:val="single" w:sz="2" w:space="0" w:color="auto"/>
              <w:right w:val="single" w:sz="2" w:space="0" w:color="auto"/>
            </w:tcBorders>
            <w:vAlign w:val="center"/>
          </w:tcPr>
          <w:p w14:paraId="51B51CE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not modified</w:t>
            </w:r>
          </w:p>
        </w:tc>
        <w:tc>
          <w:tcPr>
            <w:tcW w:w="1989" w:type="dxa"/>
            <w:tcBorders>
              <w:top w:val="single" w:sz="2" w:space="0" w:color="auto"/>
              <w:left w:val="single" w:sz="2" w:space="0" w:color="auto"/>
              <w:bottom w:val="single" w:sz="2" w:space="0" w:color="auto"/>
              <w:right w:val="single" w:sz="2" w:space="0" w:color="auto"/>
            </w:tcBorders>
            <w:vAlign w:val="center"/>
          </w:tcPr>
          <w:p w14:paraId="2C23EBDF"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11</w:t>
            </w:r>
          </w:p>
        </w:tc>
        <w:tc>
          <w:tcPr>
            <w:tcW w:w="1530" w:type="dxa"/>
            <w:tcBorders>
              <w:top w:val="single" w:sz="2" w:space="0" w:color="auto"/>
              <w:left w:val="single" w:sz="2" w:space="0" w:color="auto"/>
              <w:bottom w:val="single" w:sz="2" w:space="0" w:color="auto"/>
            </w:tcBorders>
            <w:vAlign w:val="center"/>
          </w:tcPr>
          <w:p w14:paraId="791C84D4"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46</w:t>
            </w:r>
          </w:p>
        </w:tc>
      </w:tr>
      <w:tr w:rsidR="00CD3D0A" w14:paraId="11737F98" w14:textId="77777777">
        <w:tc>
          <w:tcPr>
            <w:tcW w:w="802" w:type="dxa"/>
            <w:tcBorders>
              <w:top w:val="single" w:sz="2" w:space="0" w:color="auto"/>
              <w:bottom w:val="single" w:sz="12" w:space="0" w:color="auto"/>
            </w:tcBorders>
            <w:vAlign w:val="center"/>
          </w:tcPr>
          <w:p w14:paraId="3E0FE64E" w14:textId="77777777" w:rsidR="00CD3D0A" w:rsidRDefault="00CD3D0A">
            <w:pPr>
              <w:tabs>
                <w:tab w:val="left" w:pos="1080"/>
              </w:tabs>
              <w:spacing w:before="60" w:after="60"/>
              <w:jc w:val="left"/>
              <w:rPr>
                <w:rFonts w:ascii="Arial" w:hAnsi="Arial" w:cs="Arial"/>
                <w:sz w:val="18"/>
                <w:szCs w:val="18"/>
              </w:rPr>
            </w:pPr>
          </w:p>
        </w:tc>
        <w:tc>
          <w:tcPr>
            <w:tcW w:w="5255" w:type="dxa"/>
            <w:tcBorders>
              <w:top w:val="single" w:sz="2" w:space="0" w:color="auto"/>
              <w:left w:val="nil"/>
              <w:bottom w:val="single" w:sz="12" w:space="0" w:color="auto"/>
              <w:right w:val="single" w:sz="2" w:space="0" w:color="auto"/>
            </w:tcBorders>
            <w:vAlign w:val="center"/>
          </w:tcPr>
          <w:p w14:paraId="03030AE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26C67EE9"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24</w:t>
            </w:r>
          </w:p>
        </w:tc>
        <w:tc>
          <w:tcPr>
            <w:tcW w:w="1530" w:type="dxa"/>
            <w:tcBorders>
              <w:top w:val="single" w:sz="2" w:space="0" w:color="auto"/>
              <w:left w:val="single" w:sz="2" w:space="0" w:color="auto"/>
              <w:bottom w:val="single" w:sz="12" w:space="0" w:color="auto"/>
            </w:tcBorders>
            <w:vAlign w:val="center"/>
          </w:tcPr>
          <w:p w14:paraId="27FF8A90"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100</w:t>
            </w:r>
          </w:p>
        </w:tc>
      </w:tr>
    </w:tbl>
    <w:p w14:paraId="16F2B66C" w14:textId="77777777" w:rsidR="00CD3D0A" w:rsidRDefault="00CD3D0A">
      <w:pPr>
        <w:tabs>
          <w:tab w:val="left" w:pos="1080"/>
        </w:tabs>
        <w:rPr>
          <w:rFonts w:ascii="Arial" w:hAnsi="Arial" w:cs="Arial"/>
          <w:sz w:val="20"/>
        </w:rPr>
      </w:pPr>
    </w:p>
    <w:p w14:paraId="784D1CA8" w14:textId="77777777" w:rsidR="00CD3D0A" w:rsidRDefault="00CD3D0A">
      <w:pPr>
        <w:tabs>
          <w:tab w:val="left" w:pos="1080"/>
        </w:tabs>
        <w:rPr>
          <w:rFonts w:ascii="Arial" w:hAnsi="Arial" w:cs="Arial"/>
          <w:b/>
          <w:sz w:val="20"/>
        </w:rPr>
      </w:pPr>
      <w:r>
        <w:rPr>
          <w:rFonts w:ascii="Arial" w:hAnsi="Arial" w:cs="Arial"/>
          <w:b/>
          <w:sz w:val="20"/>
        </w:rPr>
        <w:t>Question 3.  Alternative Placements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7"/>
        <w:gridCol w:w="1989"/>
        <w:gridCol w:w="1528"/>
      </w:tblGrid>
      <w:tr w:rsidR="00CD3D0A" w14:paraId="7B2B11CC" w14:textId="77777777">
        <w:tc>
          <w:tcPr>
            <w:tcW w:w="802" w:type="dxa"/>
            <w:tcBorders>
              <w:bottom w:val="single" w:sz="12" w:space="0" w:color="auto"/>
            </w:tcBorders>
          </w:tcPr>
          <w:p w14:paraId="4151478D" w14:textId="77777777" w:rsidR="00CD3D0A" w:rsidRDefault="00CD3D0A">
            <w:pPr>
              <w:tabs>
                <w:tab w:val="left" w:pos="1080"/>
              </w:tabs>
              <w:spacing w:before="60" w:after="60"/>
              <w:rPr>
                <w:rFonts w:ascii="Arial" w:hAnsi="Arial" w:cs="Arial"/>
                <w:sz w:val="18"/>
                <w:szCs w:val="18"/>
              </w:rPr>
            </w:pPr>
          </w:p>
        </w:tc>
        <w:tc>
          <w:tcPr>
            <w:tcW w:w="5257" w:type="dxa"/>
            <w:tcBorders>
              <w:bottom w:val="single" w:sz="12" w:space="0" w:color="auto"/>
            </w:tcBorders>
          </w:tcPr>
          <w:p w14:paraId="6632C310"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44722AA8"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28" w:type="dxa"/>
            <w:tcBorders>
              <w:bottom w:val="single" w:sz="12" w:space="0" w:color="auto"/>
            </w:tcBorders>
          </w:tcPr>
          <w:p w14:paraId="6ADB53CF"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0B6F3CC8" w14:textId="77777777">
        <w:tc>
          <w:tcPr>
            <w:tcW w:w="802" w:type="dxa"/>
            <w:tcBorders>
              <w:top w:val="single" w:sz="12" w:space="0" w:color="auto"/>
              <w:bottom w:val="single" w:sz="2" w:space="0" w:color="auto"/>
              <w:right w:val="single" w:sz="2" w:space="0" w:color="auto"/>
            </w:tcBorders>
            <w:vAlign w:val="center"/>
          </w:tcPr>
          <w:p w14:paraId="3E56CB0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3a.</w:t>
            </w:r>
          </w:p>
        </w:tc>
        <w:tc>
          <w:tcPr>
            <w:tcW w:w="5257" w:type="dxa"/>
            <w:tcBorders>
              <w:top w:val="single" w:sz="12" w:space="0" w:color="auto"/>
              <w:left w:val="single" w:sz="2" w:space="0" w:color="auto"/>
              <w:bottom w:val="single" w:sz="2" w:space="0" w:color="auto"/>
              <w:right w:val="single" w:sz="2" w:space="0" w:color="auto"/>
            </w:tcBorders>
            <w:vAlign w:val="center"/>
          </w:tcPr>
          <w:p w14:paraId="22B69DA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modified expulsions</w:t>
            </w:r>
          </w:p>
        </w:tc>
        <w:tc>
          <w:tcPr>
            <w:tcW w:w="1989" w:type="dxa"/>
            <w:tcBorders>
              <w:top w:val="single" w:sz="12" w:space="0" w:color="auto"/>
              <w:left w:val="single" w:sz="2" w:space="0" w:color="auto"/>
              <w:bottom w:val="single" w:sz="2" w:space="0" w:color="auto"/>
              <w:right w:val="single" w:sz="2" w:space="0" w:color="auto"/>
            </w:tcBorders>
            <w:vAlign w:val="center"/>
          </w:tcPr>
          <w:p w14:paraId="52CA3980"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6</w:t>
            </w:r>
          </w:p>
        </w:tc>
        <w:tc>
          <w:tcPr>
            <w:tcW w:w="1528" w:type="dxa"/>
            <w:tcBorders>
              <w:top w:val="single" w:sz="12" w:space="0" w:color="auto"/>
              <w:left w:val="single" w:sz="2" w:space="0" w:color="auto"/>
              <w:bottom w:val="single" w:sz="2" w:space="0" w:color="auto"/>
            </w:tcBorders>
            <w:vAlign w:val="center"/>
          </w:tcPr>
          <w:p w14:paraId="330CC1B0"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46</w:t>
            </w:r>
          </w:p>
        </w:tc>
      </w:tr>
      <w:tr w:rsidR="00CD3D0A" w14:paraId="16CEBEB4" w14:textId="77777777">
        <w:tc>
          <w:tcPr>
            <w:tcW w:w="802" w:type="dxa"/>
            <w:tcBorders>
              <w:top w:val="single" w:sz="2" w:space="0" w:color="auto"/>
              <w:bottom w:val="single" w:sz="2" w:space="0" w:color="auto"/>
              <w:right w:val="single" w:sz="2" w:space="0" w:color="auto"/>
            </w:tcBorders>
            <w:vAlign w:val="center"/>
          </w:tcPr>
          <w:p w14:paraId="457B6ED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3b.</w:t>
            </w:r>
          </w:p>
        </w:tc>
        <w:tc>
          <w:tcPr>
            <w:tcW w:w="5257" w:type="dxa"/>
            <w:tcBorders>
              <w:top w:val="single" w:sz="2" w:space="0" w:color="auto"/>
              <w:left w:val="single" w:sz="2" w:space="0" w:color="auto"/>
              <w:bottom w:val="single" w:sz="2" w:space="0" w:color="auto"/>
              <w:right w:val="single" w:sz="2" w:space="0" w:color="auto"/>
            </w:tcBorders>
            <w:vAlign w:val="center"/>
          </w:tcPr>
          <w:p w14:paraId="2B58121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non-modified expulsions</w:t>
            </w:r>
          </w:p>
        </w:tc>
        <w:tc>
          <w:tcPr>
            <w:tcW w:w="1989" w:type="dxa"/>
            <w:tcBorders>
              <w:top w:val="single" w:sz="2" w:space="0" w:color="auto"/>
              <w:left w:val="single" w:sz="2" w:space="0" w:color="auto"/>
              <w:bottom w:val="single" w:sz="2" w:space="0" w:color="auto"/>
              <w:right w:val="single" w:sz="2" w:space="0" w:color="auto"/>
            </w:tcBorders>
            <w:vAlign w:val="center"/>
          </w:tcPr>
          <w:p w14:paraId="6CB9AF20"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10</w:t>
            </w:r>
          </w:p>
        </w:tc>
        <w:tc>
          <w:tcPr>
            <w:tcW w:w="1528" w:type="dxa"/>
            <w:tcBorders>
              <w:top w:val="single" w:sz="2" w:space="0" w:color="auto"/>
              <w:left w:val="single" w:sz="2" w:space="0" w:color="auto"/>
              <w:bottom w:val="single" w:sz="2" w:space="0" w:color="auto"/>
            </w:tcBorders>
            <w:vAlign w:val="center"/>
          </w:tcPr>
          <w:p w14:paraId="2A804B1F"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91</w:t>
            </w:r>
          </w:p>
        </w:tc>
      </w:tr>
      <w:tr w:rsidR="00CD3D0A" w14:paraId="613B2253" w14:textId="77777777">
        <w:tc>
          <w:tcPr>
            <w:tcW w:w="802" w:type="dxa"/>
            <w:tcBorders>
              <w:top w:val="single" w:sz="2" w:space="0" w:color="auto"/>
              <w:bottom w:val="single" w:sz="12" w:space="0" w:color="auto"/>
            </w:tcBorders>
            <w:vAlign w:val="center"/>
          </w:tcPr>
          <w:p w14:paraId="1476BC16" w14:textId="77777777" w:rsidR="00CD3D0A" w:rsidRDefault="00CD3D0A">
            <w:pPr>
              <w:tabs>
                <w:tab w:val="left" w:pos="1080"/>
              </w:tabs>
              <w:spacing w:before="60" w:after="60"/>
              <w:jc w:val="left"/>
              <w:rPr>
                <w:rFonts w:ascii="Arial" w:hAnsi="Arial" w:cs="Arial"/>
                <w:sz w:val="18"/>
                <w:szCs w:val="18"/>
              </w:rPr>
            </w:pPr>
          </w:p>
        </w:tc>
        <w:tc>
          <w:tcPr>
            <w:tcW w:w="5257" w:type="dxa"/>
            <w:tcBorders>
              <w:top w:val="single" w:sz="2" w:space="0" w:color="auto"/>
              <w:left w:val="nil"/>
              <w:bottom w:val="single" w:sz="12" w:space="0" w:color="auto"/>
              <w:right w:val="single" w:sz="2" w:space="0" w:color="auto"/>
            </w:tcBorders>
            <w:vAlign w:val="center"/>
          </w:tcPr>
          <w:p w14:paraId="2A1A506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4E8BC3BB"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16</w:t>
            </w:r>
          </w:p>
        </w:tc>
        <w:tc>
          <w:tcPr>
            <w:tcW w:w="1528" w:type="dxa"/>
            <w:tcBorders>
              <w:top w:val="single" w:sz="2" w:space="0" w:color="auto"/>
              <w:left w:val="single" w:sz="2" w:space="0" w:color="auto"/>
              <w:bottom w:val="single" w:sz="12" w:space="0" w:color="auto"/>
            </w:tcBorders>
            <w:vAlign w:val="center"/>
          </w:tcPr>
          <w:p w14:paraId="62E0B2E0"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67</w:t>
            </w:r>
          </w:p>
        </w:tc>
      </w:tr>
    </w:tbl>
    <w:p w14:paraId="34A0BA05" w14:textId="77777777" w:rsidR="00CD3D0A" w:rsidRDefault="00CD3D0A">
      <w:pPr>
        <w:tabs>
          <w:tab w:val="left" w:pos="1080"/>
        </w:tabs>
        <w:rPr>
          <w:rFonts w:ascii="Arial" w:hAnsi="Arial" w:cs="Arial"/>
          <w:sz w:val="20"/>
        </w:rPr>
      </w:pPr>
    </w:p>
    <w:p w14:paraId="150D32ED" w14:textId="77777777" w:rsidR="00CD3D0A" w:rsidRDefault="00CD3D0A">
      <w:pPr>
        <w:tabs>
          <w:tab w:val="left" w:pos="1080"/>
        </w:tabs>
        <w:rPr>
          <w:rFonts w:ascii="Arial" w:hAnsi="Arial" w:cs="Arial"/>
          <w:b/>
          <w:sz w:val="20"/>
        </w:rPr>
      </w:pPr>
      <w:r>
        <w:rPr>
          <w:rFonts w:ascii="Arial" w:hAnsi="Arial" w:cs="Arial"/>
          <w:b/>
          <w:sz w:val="20"/>
        </w:rPr>
        <w:t>Question 4.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1584"/>
        <w:gridCol w:w="1584"/>
      </w:tblGrid>
      <w:tr w:rsidR="00CD3D0A" w14:paraId="498C1976" w14:textId="77777777">
        <w:tc>
          <w:tcPr>
            <w:tcW w:w="828" w:type="dxa"/>
            <w:tcBorders>
              <w:bottom w:val="single" w:sz="12" w:space="0" w:color="auto"/>
            </w:tcBorders>
          </w:tcPr>
          <w:p w14:paraId="36677129"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396CFB2D" w14:textId="77777777" w:rsidR="00CD3D0A" w:rsidRDefault="00CD3D0A">
            <w:pPr>
              <w:tabs>
                <w:tab w:val="left" w:pos="1080"/>
              </w:tabs>
              <w:spacing w:before="60" w:after="60"/>
              <w:rPr>
                <w:rFonts w:ascii="Arial" w:hAnsi="Arial" w:cs="Arial"/>
                <w:sz w:val="18"/>
                <w:szCs w:val="18"/>
              </w:rPr>
            </w:pPr>
          </w:p>
        </w:tc>
        <w:tc>
          <w:tcPr>
            <w:tcW w:w="1584" w:type="dxa"/>
            <w:tcBorders>
              <w:bottom w:val="single" w:sz="12" w:space="0" w:color="auto"/>
            </w:tcBorders>
          </w:tcPr>
          <w:p w14:paraId="24ECB98D"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84" w:type="dxa"/>
            <w:tcBorders>
              <w:bottom w:val="single" w:sz="12" w:space="0" w:color="auto"/>
            </w:tcBorders>
          </w:tcPr>
          <w:p w14:paraId="289725A6"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5DAF6456" w14:textId="77777777">
        <w:tc>
          <w:tcPr>
            <w:tcW w:w="828" w:type="dxa"/>
            <w:tcBorders>
              <w:top w:val="single" w:sz="12" w:space="0" w:color="auto"/>
              <w:bottom w:val="single" w:sz="2" w:space="0" w:color="auto"/>
              <w:right w:val="single" w:sz="2" w:space="0" w:color="auto"/>
            </w:tcBorders>
            <w:vAlign w:val="center"/>
          </w:tcPr>
          <w:p w14:paraId="1EB99AA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4a.</w:t>
            </w:r>
          </w:p>
        </w:tc>
        <w:tc>
          <w:tcPr>
            <w:tcW w:w="5580" w:type="dxa"/>
            <w:tcBorders>
              <w:top w:val="single" w:sz="12" w:space="0" w:color="auto"/>
              <w:left w:val="single" w:sz="2" w:space="0" w:color="auto"/>
              <w:bottom w:val="single" w:sz="2" w:space="0" w:color="auto"/>
              <w:right w:val="single" w:sz="2" w:space="0" w:color="auto"/>
            </w:tcBorders>
            <w:vAlign w:val="center"/>
          </w:tcPr>
          <w:p w14:paraId="516E1FB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disabled students</w:t>
            </w:r>
          </w:p>
        </w:tc>
        <w:tc>
          <w:tcPr>
            <w:tcW w:w="1584" w:type="dxa"/>
            <w:tcBorders>
              <w:top w:val="single" w:sz="12" w:space="0" w:color="auto"/>
              <w:left w:val="single" w:sz="2" w:space="0" w:color="auto"/>
              <w:bottom w:val="single" w:sz="2" w:space="0" w:color="auto"/>
              <w:right w:val="single" w:sz="2" w:space="0" w:color="auto"/>
            </w:tcBorders>
            <w:vAlign w:val="center"/>
          </w:tcPr>
          <w:p w14:paraId="08C40B79"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w:t>
            </w:r>
          </w:p>
        </w:tc>
        <w:tc>
          <w:tcPr>
            <w:tcW w:w="1584" w:type="dxa"/>
            <w:tcBorders>
              <w:top w:val="single" w:sz="12" w:space="0" w:color="auto"/>
              <w:left w:val="single" w:sz="2" w:space="0" w:color="auto"/>
              <w:bottom w:val="single" w:sz="2" w:space="0" w:color="auto"/>
            </w:tcBorders>
            <w:vAlign w:val="center"/>
          </w:tcPr>
          <w:p w14:paraId="63F8DFD2"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8</w:t>
            </w:r>
          </w:p>
        </w:tc>
      </w:tr>
      <w:tr w:rsidR="00CD3D0A" w14:paraId="01B9EE83" w14:textId="77777777">
        <w:tc>
          <w:tcPr>
            <w:tcW w:w="828" w:type="dxa"/>
            <w:tcBorders>
              <w:top w:val="single" w:sz="2" w:space="0" w:color="auto"/>
              <w:bottom w:val="single" w:sz="2" w:space="0" w:color="auto"/>
              <w:right w:val="single" w:sz="2" w:space="0" w:color="auto"/>
            </w:tcBorders>
            <w:vAlign w:val="center"/>
          </w:tcPr>
          <w:p w14:paraId="2CA92A6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4b.</w:t>
            </w:r>
          </w:p>
        </w:tc>
        <w:tc>
          <w:tcPr>
            <w:tcW w:w="5580" w:type="dxa"/>
            <w:tcBorders>
              <w:top w:val="single" w:sz="2" w:space="0" w:color="auto"/>
              <w:left w:val="single" w:sz="2" w:space="0" w:color="auto"/>
              <w:bottom w:val="single" w:sz="2" w:space="0" w:color="auto"/>
              <w:right w:val="single" w:sz="2" w:space="0" w:color="auto"/>
            </w:tcBorders>
            <w:vAlign w:val="center"/>
          </w:tcPr>
          <w:p w14:paraId="70CCB89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nondisabled students</w:t>
            </w:r>
          </w:p>
        </w:tc>
        <w:tc>
          <w:tcPr>
            <w:tcW w:w="1584" w:type="dxa"/>
            <w:tcBorders>
              <w:top w:val="single" w:sz="2" w:space="0" w:color="auto"/>
              <w:left w:val="single" w:sz="2" w:space="0" w:color="auto"/>
              <w:bottom w:val="single" w:sz="2" w:space="0" w:color="auto"/>
              <w:right w:val="single" w:sz="2" w:space="0" w:color="auto"/>
            </w:tcBorders>
            <w:vAlign w:val="center"/>
          </w:tcPr>
          <w:p w14:paraId="78D24667"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12</w:t>
            </w:r>
          </w:p>
        </w:tc>
        <w:tc>
          <w:tcPr>
            <w:tcW w:w="1584" w:type="dxa"/>
            <w:tcBorders>
              <w:top w:val="single" w:sz="2" w:space="0" w:color="auto"/>
              <w:left w:val="single" w:sz="2" w:space="0" w:color="auto"/>
              <w:bottom w:val="single" w:sz="2" w:space="0" w:color="auto"/>
            </w:tcBorders>
            <w:vAlign w:val="center"/>
          </w:tcPr>
          <w:p w14:paraId="35E3DD9F"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92</w:t>
            </w:r>
          </w:p>
        </w:tc>
      </w:tr>
      <w:tr w:rsidR="00CD3D0A" w14:paraId="7199FBFB" w14:textId="77777777">
        <w:tc>
          <w:tcPr>
            <w:tcW w:w="828" w:type="dxa"/>
            <w:tcBorders>
              <w:top w:val="single" w:sz="2" w:space="0" w:color="auto"/>
              <w:bottom w:val="single" w:sz="12" w:space="0" w:color="auto"/>
            </w:tcBorders>
            <w:vAlign w:val="center"/>
          </w:tcPr>
          <w:p w14:paraId="54FFD195" w14:textId="77777777" w:rsidR="00CD3D0A" w:rsidRDefault="00CD3D0A">
            <w:pPr>
              <w:tabs>
                <w:tab w:val="left" w:pos="1080"/>
              </w:tabs>
              <w:spacing w:before="60" w:after="60"/>
              <w:jc w:val="left"/>
              <w:rPr>
                <w:rFonts w:ascii="Arial" w:hAnsi="Arial" w:cs="Arial"/>
                <w:sz w:val="18"/>
                <w:szCs w:val="18"/>
              </w:rPr>
            </w:pPr>
          </w:p>
        </w:tc>
        <w:tc>
          <w:tcPr>
            <w:tcW w:w="5580" w:type="dxa"/>
            <w:tcBorders>
              <w:top w:val="single" w:sz="2" w:space="0" w:color="auto"/>
              <w:left w:val="nil"/>
              <w:bottom w:val="single" w:sz="12" w:space="0" w:color="auto"/>
              <w:right w:val="single" w:sz="2" w:space="0" w:color="auto"/>
            </w:tcBorders>
            <w:vAlign w:val="center"/>
          </w:tcPr>
          <w:p w14:paraId="7518319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584" w:type="dxa"/>
            <w:tcBorders>
              <w:top w:val="single" w:sz="2" w:space="0" w:color="auto"/>
              <w:left w:val="single" w:sz="2" w:space="0" w:color="auto"/>
              <w:bottom w:val="single" w:sz="12" w:space="0" w:color="auto"/>
              <w:right w:val="single" w:sz="2" w:space="0" w:color="auto"/>
            </w:tcBorders>
            <w:vAlign w:val="center"/>
          </w:tcPr>
          <w:p w14:paraId="3C339DB6"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13</w:t>
            </w:r>
          </w:p>
        </w:tc>
        <w:tc>
          <w:tcPr>
            <w:tcW w:w="1584" w:type="dxa"/>
            <w:tcBorders>
              <w:top w:val="single" w:sz="2" w:space="0" w:color="auto"/>
              <w:left w:val="single" w:sz="2" w:space="0" w:color="auto"/>
              <w:bottom w:val="single" w:sz="12" w:space="0" w:color="auto"/>
            </w:tcBorders>
            <w:vAlign w:val="center"/>
          </w:tcPr>
          <w:p w14:paraId="233634F2"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bl>
    <w:p w14:paraId="3B64C4BE" w14:textId="77777777" w:rsidR="00CD3D0A" w:rsidRDefault="00CD3D0A">
      <w:pPr>
        <w:tabs>
          <w:tab w:val="left" w:pos="1080"/>
        </w:tabs>
        <w:rPr>
          <w:rFonts w:ascii="Arial" w:hAnsi="Arial" w:cs="Arial"/>
          <w:sz w:val="20"/>
        </w:rPr>
      </w:pPr>
    </w:p>
    <w:p w14:paraId="23DC90E8" w14:textId="77777777" w:rsidR="00CD3D0A" w:rsidRDefault="00CD3D0A">
      <w:pPr>
        <w:tabs>
          <w:tab w:val="left" w:pos="1080"/>
        </w:tabs>
        <w:rPr>
          <w:rFonts w:ascii="Arial" w:hAnsi="Arial" w:cs="Arial"/>
          <w:b/>
          <w:sz w:val="20"/>
        </w:rPr>
      </w:pPr>
      <w:r>
        <w:rPr>
          <w:rFonts w:ascii="Arial" w:hAnsi="Arial" w:cs="Arial"/>
          <w:b/>
          <w:sz w:val="20"/>
        </w:rPr>
        <w:t xml:space="preserve">Question 7.  </w:t>
      </w:r>
      <w:r>
        <w:rPr>
          <w:rFonts w:ascii="Arial" w:hAnsi="Arial" w:cs="Arial"/>
          <w:b/>
          <w:i/>
          <w:sz w:val="20"/>
        </w:rPr>
        <w:t>GFSA</w:t>
      </w:r>
      <w:r>
        <w:rPr>
          <w:rFonts w:ascii="Arial" w:hAnsi="Arial" w:cs="Arial"/>
          <w:b/>
          <w:sz w:val="20"/>
        </w:rPr>
        <w:t xml:space="preserve"> Submission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7164"/>
        <w:gridCol w:w="1584"/>
      </w:tblGrid>
      <w:tr w:rsidR="00CD3D0A" w14:paraId="1BF20FB9" w14:textId="77777777">
        <w:tc>
          <w:tcPr>
            <w:tcW w:w="828" w:type="dxa"/>
            <w:tcBorders>
              <w:bottom w:val="single" w:sz="12" w:space="0" w:color="auto"/>
            </w:tcBorders>
          </w:tcPr>
          <w:p w14:paraId="5FAFCCA0" w14:textId="77777777" w:rsidR="00CD3D0A" w:rsidRDefault="00CD3D0A">
            <w:pPr>
              <w:tabs>
                <w:tab w:val="left" w:pos="1080"/>
              </w:tabs>
              <w:spacing w:before="60" w:after="60"/>
              <w:rPr>
                <w:rFonts w:ascii="Arial" w:hAnsi="Arial" w:cs="Arial"/>
                <w:sz w:val="18"/>
                <w:szCs w:val="18"/>
              </w:rPr>
            </w:pPr>
          </w:p>
        </w:tc>
        <w:tc>
          <w:tcPr>
            <w:tcW w:w="7164" w:type="dxa"/>
            <w:tcBorders>
              <w:bottom w:val="single" w:sz="12" w:space="0" w:color="auto"/>
            </w:tcBorders>
          </w:tcPr>
          <w:p w14:paraId="764A06BD" w14:textId="77777777" w:rsidR="00CD3D0A" w:rsidRDefault="00CD3D0A">
            <w:pPr>
              <w:tabs>
                <w:tab w:val="left" w:pos="1080"/>
              </w:tabs>
              <w:spacing w:before="60" w:after="60"/>
              <w:jc w:val="center"/>
              <w:rPr>
                <w:rFonts w:ascii="Arial" w:hAnsi="Arial" w:cs="Arial"/>
                <w:sz w:val="18"/>
                <w:szCs w:val="18"/>
              </w:rPr>
            </w:pPr>
          </w:p>
        </w:tc>
        <w:tc>
          <w:tcPr>
            <w:tcW w:w="1584" w:type="dxa"/>
            <w:tcBorders>
              <w:bottom w:val="single" w:sz="12" w:space="0" w:color="auto"/>
            </w:tcBorders>
          </w:tcPr>
          <w:p w14:paraId="10F18117"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013D0510" w14:textId="77777777">
        <w:tc>
          <w:tcPr>
            <w:tcW w:w="828" w:type="dxa"/>
            <w:tcBorders>
              <w:top w:val="single" w:sz="12" w:space="0" w:color="auto"/>
              <w:bottom w:val="single" w:sz="2" w:space="0" w:color="auto"/>
              <w:right w:val="single" w:sz="2" w:space="0" w:color="auto"/>
            </w:tcBorders>
            <w:vAlign w:val="center"/>
          </w:tcPr>
          <w:p w14:paraId="3051E0C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7a.</w:t>
            </w:r>
          </w:p>
        </w:tc>
        <w:tc>
          <w:tcPr>
            <w:tcW w:w="7164" w:type="dxa"/>
            <w:tcBorders>
              <w:top w:val="single" w:sz="12" w:space="0" w:color="auto"/>
              <w:left w:val="single" w:sz="2" w:space="0" w:color="auto"/>
              <w:bottom w:val="single" w:sz="2" w:space="0" w:color="auto"/>
              <w:right w:val="single" w:sz="2" w:space="0" w:color="auto"/>
            </w:tcBorders>
            <w:vAlign w:val="center"/>
          </w:tcPr>
          <w:p w14:paraId="502A2C4E"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LEAs that submitted a </w:t>
            </w:r>
            <w:r>
              <w:rPr>
                <w:rFonts w:ascii="Arial" w:hAnsi="Arial" w:cs="Arial"/>
                <w:i/>
                <w:sz w:val="18"/>
                <w:szCs w:val="18"/>
              </w:rPr>
              <w:t>GFSA</w:t>
            </w:r>
            <w:r>
              <w:rPr>
                <w:rFonts w:ascii="Arial" w:hAnsi="Arial" w:cs="Arial"/>
                <w:sz w:val="18"/>
                <w:szCs w:val="18"/>
              </w:rPr>
              <w:t xml:space="preserve"> report to the state</w:t>
            </w:r>
          </w:p>
        </w:tc>
        <w:tc>
          <w:tcPr>
            <w:tcW w:w="1584" w:type="dxa"/>
            <w:tcBorders>
              <w:top w:val="single" w:sz="12" w:space="0" w:color="auto"/>
              <w:left w:val="single" w:sz="2" w:space="0" w:color="auto"/>
              <w:bottom w:val="single" w:sz="2" w:space="0" w:color="auto"/>
            </w:tcBorders>
            <w:vAlign w:val="center"/>
          </w:tcPr>
          <w:p w14:paraId="7CF294A2"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5E1F3612" w14:textId="77777777">
        <w:tc>
          <w:tcPr>
            <w:tcW w:w="828" w:type="dxa"/>
            <w:tcBorders>
              <w:top w:val="single" w:sz="2" w:space="0" w:color="auto"/>
              <w:bottom w:val="single" w:sz="2" w:space="0" w:color="auto"/>
              <w:right w:val="single" w:sz="2" w:space="0" w:color="auto"/>
            </w:tcBorders>
            <w:vAlign w:val="center"/>
          </w:tcPr>
          <w:p w14:paraId="1CF7F42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7b.</w:t>
            </w:r>
          </w:p>
        </w:tc>
        <w:tc>
          <w:tcPr>
            <w:tcW w:w="7164" w:type="dxa"/>
            <w:tcBorders>
              <w:top w:val="single" w:sz="2" w:space="0" w:color="auto"/>
              <w:left w:val="single" w:sz="2" w:space="0" w:color="auto"/>
              <w:bottom w:val="single" w:sz="2" w:space="0" w:color="auto"/>
              <w:right w:val="single" w:sz="2" w:space="0" w:color="auto"/>
            </w:tcBorders>
            <w:vAlign w:val="center"/>
          </w:tcPr>
          <w:p w14:paraId="6F5F597B"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schools that submitted </w:t>
            </w:r>
            <w:r>
              <w:rPr>
                <w:rFonts w:ascii="Arial" w:hAnsi="Arial" w:cs="Arial"/>
                <w:i/>
                <w:sz w:val="18"/>
                <w:szCs w:val="18"/>
              </w:rPr>
              <w:t>GFSA</w:t>
            </w:r>
            <w:r>
              <w:rPr>
                <w:rFonts w:ascii="Arial" w:hAnsi="Arial" w:cs="Arial"/>
                <w:sz w:val="18"/>
                <w:szCs w:val="18"/>
              </w:rPr>
              <w:t xml:space="preserve"> data to their LEAs</w:t>
            </w:r>
          </w:p>
        </w:tc>
        <w:tc>
          <w:tcPr>
            <w:tcW w:w="1584" w:type="dxa"/>
            <w:tcBorders>
              <w:top w:val="single" w:sz="2" w:space="0" w:color="auto"/>
              <w:left w:val="single" w:sz="2" w:space="0" w:color="auto"/>
              <w:bottom w:val="single" w:sz="2" w:space="0" w:color="auto"/>
            </w:tcBorders>
            <w:vAlign w:val="center"/>
          </w:tcPr>
          <w:p w14:paraId="37F8C80C"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61EDA676" w14:textId="77777777">
        <w:tc>
          <w:tcPr>
            <w:tcW w:w="828" w:type="dxa"/>
            <w:tcBorders>
              <w:top w:val="single" w:sz="2" w:space="0" w:color="auto"/>
              <w:bottom w:val="single" w:sz="12" w:space="0" w:color="auto"/>
              <w:right w:val="single" w:sz="2" w:space="0" w:color="auto"/>
            </w:tcBorders>
            <w:vAlign w:val="center"/>
          </w:tcPr>
          <w:p w14:paraId="6E6A35D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7c.</w:t>
            </w:r>
          </w:p>
        </w:tc>
        <w:tc>
          <w:tcPr>
            <w:tcW w:w="7164" w:type="dxa"/>
            <w:tcBorders>
              <w:top w:val="single" w:sz="2" w:space="0" w:color="auto"/>
              <w:left w:val="single" w:sz="2" w:space="0" w:color="auto"/>
              <w:bottom w:val="single" w:sz="12" w:space="0" w:color="auto"/>
              <w:right w:val="single" w:sz="2" w:space="0" w:color="auto"/>
            </w:tcBorders>
            <w:vAlign w:val="center"/>
          </w:tcPr>
          <w:p w14:paraId="7BA0691F"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Percentage of LEAs that reported students for a firearm offense</w:t>
            </w:r>
          </w:p>
        </w:tc>
        <w:tc>
          <w:tcPr>
            <w:tcW w:w="1584" w:type="dxa"/>
            <w:tcBorders>
              <w:top w:val="single" w:sz="2" w:space="0" w:color="auto"/>
              <w:left w:val="single" w:sz="2" w:space="0" w:color="auto"/>
              <w:bottom w:val="single" w:sz="12" w:space="0" w:color="auto"/>
            </w:tcBorders>
            <w:vAlign w:val="center"/>
          </w:tcPr>
          <w:p w14:paraId="53EDB961"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22</w:t>
            </w:r>
          </w:p>
        </w:tc>
      </w:tr>
    </w:tbl>
    <w:p w14:paraId="7517F01B" w14:textId="77777777" w:rsidR="00CD3D0A" w:rsidRDefault="00CD3D0A">
      <w:pPr>
        <w:tabs>
          <w:tab w:val="left" w:pos="1080"/>
        </w:tabs>
        <w:rPr>
          <w:rFonts w:ascii="Arial" w:hAnsi="Arial" w:cs="Arial"/>
          <w:sz w:val="20"/>
        </w:rPr>
      </w:pPr>
    </w:p>
    <w:p w14:paraId="32632396" w14:textId="77777777" w:rsidR="00CD3D0A" w:rsidRDefault="00CD3D0A">
      <w:pPr>
        <w:tabs>
          <w:tab w:val="left" w:pos="1080"/>
        </w:tabs>
        <w:rPr>
          <w:rFonts w:ascii="Arial" w:hAnsi="Arial" w:cs="Arial"/>
          <w:sz w:val="20"/>
        </w:rPr>
      </w:pPr>
    </w:p>
    <w:p w14:paraId="2058FB00" w14:textId="77777777" w:rsidR="00CD3D0A" w:rsidRDefault="00CD3D0A">
      <w:pPr>
        <w:tabs>
          <w:tab w:val="left" w:pos="1080"/>
        </w:tabs>
        <w:rPr>
          <w:rFonts w:ascii="Arial" w:hAnsi="Arial" w:cs="Arial"/>
          <w:sz w:val="20"/>
        </w:rPr>
      </w:pPr>
      <w:r>
        <w:rPr>
          <w:rFonts w:ascii="Arial" w:hAnsi="Arial" w:cs="Arial"/>
          <w:sz w:val="20"/>
        </w:rPr>
        <w:br w:type="page"/>
      </w:r>
    </w:p>
    <w:p w14:paraId="10A1E9BF" w14:textId="77777777" w:rsidR="00CD3D0A" w:rsidRDefault="00CD3D0A">
      <w:pPr>
        <w:pBdr>
          <w:top w:val="single" w:sz="18" w:space="1" w:color="auto"/>
          <w:bottom w:val="single" w:sz="18" w:space="1" w:color="auto"/>
        </w:pBdr>
        <w:tabs>
          <w:tab w:val="left" w:pos="1080"/>
        </w:tabs>
        <w:rPr>
          <w:rFonts w:ascii="Arial" w:hAnsi="Arial" w:cs="Arial"/>
          <w:b/>
          <w:sz w:val="28"/>
          <w:szCs w:val="28"/>
        </w:rPr>
      </w:pPr>
      <w:smartTag w:uri="urn:schemas-microsoft-com:office:smarttags" w:element="place">
        <w:smartTag w:uri="urn:schemas-microsoft-com:office:smarttags" w:element="State">
          <w:r>
            <w:rPr>
              <w:rFonts w:ascii="Arial" w:hAnsi="Arial" w:cs="Arial"/>
              <w:b/>
              <w:noProof/>
              <w:sz w:val="28"/>
              <w:szCs w:val="28"/>
            </w:rPr>
            <w:t>West Virginia</w:t>
          </w:r>
        </w:smartTag>
      </w:smartTag>
      <w:r>
        <w:rPr>
          <w:rFonts w:ascii="Arial" w:hAnsi="Arial" w:cs="Arial"/>
          <w:b/>
          <w:sz w:val="28"/>
          <w:szCs w:val="28"/>
        </w:rPr>
        <w:t xml:space="preserve"> (continued)</w:t>
      </w:r>
    </w:p>
    <w:p w14:paraId="2E910773" w14:textId="77777777" w:rsidR="00CD3D0A" w:rsidRDefault="00CD3D0A">
      <w:pPr>
        <w:tabs>
          <w:tab w:val="left" w:pos="1080"/>
        </w:tabs>
        <w:rPr>
          <w:rFonts w:ascii="Arial" w:hAnsi="Arial" w:cs="Arial"/>
          <w:sz w:val="20"/>
        </w:rPr>
      </w:pPr>
    </w:p>
    <w:p w14:paraId="0CD79010" w14:textId="77777777" w:rsidR="00CD3D0A" w:rsidRDefault="00CD3D0A">
      <w:pPr>
        <w:pBdr>
          <w:bottom w:val="single" w:sz="8" w:space="1" w:color="auto"/>
        </w:pBdr>
        <w:tabs>
          <w:tab w:val="left" w:pos="1260"/>
        </w:tabs>
        <w:rPr>
          <w:rFonts w:ascii="Arial" w:hAnsi="Arial" w:cs="Arial"/>
          <w:b/>
          <w:sz w:val="20"/>
        </w:rPr>
      </w:pPr>
      <w:r>
        <w:rPr>
          <w:rFonts w:ascii="Arial" w:hAnsi="Arial" w:cs="Arial"/>
          <w:b/>
          <w:sz w:val="20"/>
        </w:rPr>
        <w:t>Question 8.  Data Quality</w:t>
      </w:r>
    </w:p>
    <w:p w14:paraId="44BE5BA7" w14:textId="77777777" w:rsidR="00CD3D0A" w:rsidRDefault="00CD3D0A">
      <w:pPr>
        <w:pBdr>
          <w:bottom w:val="single" w:sz="8" w:space="1" w:color="auto"/>
        </w:pBdr>
        <w:tabs>
          <w:tab w:val="left" w:pos="1260"/>
        </w:tabs>
        <w:rPr>
          <w:rFonts w:ascii="Arial" w:hAnsi="Arial" w:cs="Arial"/>
          <w:b/>
          <w:sz w:val="20"/>
        </w:rPr>
      </w:pPr>
    </w:p>
    <w:p w14:paraId="55CEE517" w14:textId="77777777" w:rsidR="00CD3D0A" w:rsidRDefault="00CD3D0A">
      <w:pPr>
        <w:pBdr>
          <w:bottom w:val="single" w:sz="8" w:space="1" w:color="auto"/>
        </w:pBdr>
        <w:tabs>
          <w:tab w:val="left" w:pos="1260"/>
        </w:tabs>
        <w:rPr>
          <w:rFonts w:ascii="Arial" w:hAnsi="Arial" w:cs="Arial"/>
          <w:sz w:val="20"/>
        </w:rPr>
      </w:pPr>
      <w:r>
        <w:rPr>
          <w:rFonts w:ascii="Arial" w:hAnsi="Arial" w:cs="Arial"/>
          <w:sz w:val="20"/>
        </w:rPr>
        <w:t>Information that explains any circumstances affecting the quality of data submitted.</w:t>
      </w:r>
    </w:p>
    <w:p w14:paraId="7D3791DF" w14:textId="77777777" w:rsidR="00CD3D0A" w:rsidRDefault="00CD3D0A">
      <w:pPr>
        <w:tabs>
          <w:tab w:val="left" w:pos="1260"/>
        </w:tabs>
        <w:jc w:val="left"/>
        <w:rPr>
          <w:rFonts w:ascii="Arial" w:hAnsi="Arial" w:cs="Arial"/>
          <w:sz w:val="20"/>
        </w:rPr>
      </w:pPr>
      <w:r>
        <w:rPr>
          <w:rFonts w:ascii="Arial" w:hAnsi="Arial" w:cs="Arial"/>
          <w:sz w:val="20"/>
        </w:rPr>
        <w:t>None.</w:t>
      </w:r>
    </w:p>
    <w:p w14:paraId="57E41524" w14:textId="77777777" w:rsidR="00CD3D0A" w:rsidRDefault="00CD3D0A">
      <w:pPr>
        <w:tabs>
          <w:tab w:val="left" w:pos="1260"/>
        </w:tabs>
        <w:jc w:val="left"/>
        <w:rPr>
          <w:rFonts w:ascii="Arial" w:hAnsi="Arial" w:cs="Arial"/>
          <w:sz w:val="20"/>
        </w:rPr>
      </w:pPr>
    </w:p>
    <w:p w14:paraId="640BED1A" w14:textId="77777777" w:rsidR="00CD3D0A" w:rsidRDefault="00CD3D0A">
      <w:pPr>
        <w:tabs>
          <w:tab w:val="left" w:pos="1260"/>
        </w:tabs>
        <w:jc w:val="left"/>
        <w:rPr>
          <w:rFonts w:ascii="Arial" w:hAnsi="Arial" w:cs="Arial"/>
          <w:sz w:val="20"/>
        </w:rPr>
      </w:pPr>
    </w:p>
    <w:p w14:paraId="3893F548" w14:textId="77777777" w:rsidR="00CD3D0A" w:rsidRDefault="00CD3D0A">
      <w:pPr>
        <w:tabs>
          <w:tab w:val="left" w:pos="1080"/>
        </w:tabs>
        <w:rPr>
          <w:rFonts w:ascii="Arial" w:hAnsi="Arial" w:cs="Arial"/>
          <w:b/>
          <w:sz w:val="20"/>
        </w:rPr>
      </w:pPr>
      <w:r>
        <w:rPr>
          <w:rFonts w:ascii="Arial" w:hAnsi="Arial" w:cs="Arial"/>
          <w:b/>
          <w:sz w:val="20"/>
        </w:rPr>
        <w:t xml:space="preserve">Question 9.  </w:t>
      </w:r>
      <w:r>
        <w:rPr>
          <w:rFonts w:ascii="Arial" w:hAnsi="Arial" w:cs="Arial"/>
          <w:b/>
          <w:i/>
          <w:sz w:val="20"/>
        </w:rPr>
        <w:t>GFSA</w:t>
      </w:r>
      <w:r>
        <w:rPr>
          <w:rFonts w:ascii="Arial" w:hAnsi="Arial" w:cs="Arial"/>
          <w:b/>
          <w:sz w:val="20"/>
        </w:rPr>
        <w:t>–related State Law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57D2D518" w14:textId="77777777">
        <w:tc>
          <w:tcPr>
            <w:tcW w:w="828" w:type="dxa"/>
            <w:tcBorders>
              <w:bottom w:val="single" w:sz="12" w:space="0" w:color="auto"/>
            </w:tcBorders>
          </w:tcPr>
          <w:p w14:paraId="1F35A825"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688056E0"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1E91BB80"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1E53C62C" w14:textId="77777777">
        <w:tc>
          <w:tcPr>
            <w:tcW w:w="828" w:type="dxa"/>
            <w:tcBorders>
              <w:top w:val="single" w:sz="12" w:space="0" w:color="auto"/>
              <w:bottom w:val="single" w:sz="12" w:space="0" w:color="auto"/>
              <w:right w:val="single" w:sz="2" w:space="0" w:color="auto"/>
            </w:tcBorders>
            <w:vAlign w:val="center"/>
          </w:tcPr>
          <w:p w14:paraId="4E45F16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9.</w:t>
            </w:r>
          </w:p>
        </w:tc>
        <w:tc>
          <w:tcPr>
            <w:tcW w:w="5580" w:type="dxa"/>
            <w:tcBorders>
              <w:top w:val="single" w:sz="12" w:space="0" w:color="auto"/>
              <w:left w:val="single" w:sz="2" w:space="0" w:color="auto"/>
              <w:bottom w:val="single" w:sz="12" w:space="0" w:color="auto"/>
              <w:right w:val="single" w:sz="2" w:space="0" w:color="auto"/>
            </w:tcBorders>
            <w:vAlign w:val="center"/>
          </w:tcPr>
          <w:p w14:paraId="6C49F32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Has your state law related to the </w:t>
            </w:r>
            <w:r>
              <w:rPr>
                <w:rFonts w:ascii="Arial" w:hAnsi="Arial" w:cs="Arial"/>
                <w:i/>
                <w:sz w:val="18"/>
                <w:szCs w:val="18"/>
              </w:rPr>
              <w:t>GFSA</w:t>
            </w:r>
            <w:r>
              <w:rPr>
                <w:rFonts w:ascii="Arial" w:hAnsi="Arial" w:cs="Arial"/>
                <w:sz w:val="18"/>
                <w:szCs w:val="18"/>
              </w:rPr>
              <w:t xml:space="preserve"> changed in the past 12 months?</w:t>
            </w:r>
          </w:p>
        </w:tc>
        <w:tc>
          <w:tcPr>
            <w:tcW w:w="3168" w:type="dxa"/>
            <w:tcBorders>
              <w:top w:val="single" w:sz="12" w:space="0" w:color="auto"/>
              <w:left w:val="single" w:sz="2" w:space="0" w:color="auto"/>
              <w:bottom w:val="single" w:sz="12" w:space="0" w:color="auto"/>
            </w:tcBorders>
            <w:vAlign w:val="center"/>
          </w:tcPr>
          <w:p w14:paraId="6C01DBA2"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0EE64441" w14:textId="77777777" w:rsidR="00CD3D0A" w:rsidRDefault="00CD3D0A">
      <w:pPr>
        <w:tabs>
          <w:tab w:val="left" w:pos="1080"/>
        </w:tabs>
        <w:rPr>
          <w:rFonts w:ascii="Arial" w:hAnsi="Arial" w:cs="Arial"/>
          <w:sz w:val="20"/>
        </w:rPr>
      </w:pPr>
    </w:p>
    <w:p w14:paraId="32D522EB" w14:textId="77777777" w:rsidR="00CD3D0A" w:rsidRDefault="00CD3D0A">
      <w:pPr>
        <w:tabs>
          <w:tab w:val="left" w:pos="1080"/>
        </w:tabs>
        <w:rPr>
          <w:rFonts w:ascii="Arial" w:hAnsi="Arial" w:cs="Arial"/>
          <w:b/>
          <w:sz w:val="20"/>
        </w:rPr>
      </w:pPr>
      <w:r>
        <w:rPr>
          <w:rFonts w:ascii="Arial" w:hAnsi="Arial" w:cs="Arial"/>
          <w:b/>
          <w:sz w:val="20"/>
        </w:rPr>
        <w:t>Question 10.  Alternative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786B71C5" w14:textId="77777777">
        <w:tc>
          <w:tcPr>
            <w:tcW w:w="828" w:type="dxa"/>
            <w:tcBorders>
              <w:bottom w:val="single" w:sz="12" w:space="0" w:color="auto"/>
            </w:tcBorders>
          </w:tcPr>
          <w:p w14:paraId="35A958C7"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3CBFA81B"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1FA0D72C"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1721E1A5" w14:textId="77777777">
        <w:tc>
          <w:tcPr>
            <w:tcW w:w="828" w:type="dxa"/>
            <w:tcBorders>
              <w:top w:val="single" w:sz="12" w:space="0" w:color="auto"/>
              <w:bottom w:val="single" w:sz="2" w:space="0" w:color="auto"/>
              <w:right w:val="single" w:sz="2" w:space="0" w:color="auto"/>
            </w:tcBorders>
            <w:vAlign w:val="center"/>
          </w:tcPr>
          <w:p w14:paraId="4CF89B0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10a.</w:t>
            </w:r>
          </w:p>
        </w:tc>
        <w:tc>
          <w:tcPr>
            <w:tcW w:w="5580" w:type="dxa"/>
            <w:tcBorders>
              <w:top w:val="single" w:sz="12" w:space="0" w:color="auto"/>
              <w:left w:val="single" w:sz="2" w:space="0" w:color="auto"/>
              <w:bottom w:val="single" w:sz="2" w:space="0" w:color="auto"/>
              <w:right w:val="single" w:sz="2" w:space="0" w:color="auto"/>
            </w:tcBorders>
            <w:vAlign w:val="center"/>
          </w:tcPr>
          <w:p w14:paraId="785F931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How does your state law address the need for providing educational services in an alternative setting to students expelled from their regular school setting?</w:t>
            </w:r>
          </w:p>
        </w:tc>
        <w:tc>
          <w:tcPr>
            <w:tcW w:w="3168" w:type="dxa"/>
            <w:tcBorders>
              <w:top w:val="single" w:sz="12" w:space="0" w:color="auto"/>
              <w:left w:val="single" w:sz="2" w:space="0" w:color="auto"/>
              <w:bottom w:val="single" w:sz="2" w:space="0" w:color="auto"/>
            </w:tcBorders>
            <w:vAlign w:val="center"/>
          </w:tcPr>
          <w:p w14:paraId="059A9A66" w14:textId="77777777" w:rsidR="00CD3D0A" w:rsidRDefault="00CD3D0A">
            <w:pPr>
              <w:spacing w:before="60" w:after="60"/>
              <w:jc w:val="left"/>
              <w:rPr>
                <w:rFonts w:ascii="Arial" w:hAnsi="Arial" w:cs="Arial"/>
                <w:sz w:val="18"/>
                <w:szCs w:val="18"/>
              </w:rPr>
            </w:pPr>
            <w:r>
              <w:rPr>
                <w:rFonts w:ascii="Arial" w:hAnsi="Arial" w:cs="Arial"/>
                <w:noProof/>
                <w:sz w:val="18"/>
                <w:szCs w:val="18"/>
              </w:rPr>
              <w:t>State law requires LEAs to provide educational services to expelled students in an alternative setting.</w:t>
            </w:r>
          </w:p>
        </w:tc>
      </w:tr>
      <w:tr w:rsidR="00CD3D0A" w14:paraId="0AF01044" w14:textId="77777777">
        <w:tc>
          <w:tcPr>
            <w:tcW w:w="828" w:type="dxa"/>
            <w:tcBorders>
              <w:top w:val="single" w:sz="2" w:space="0" w:color="auto"/>
              <w:bottom w:val="single" w:sz="12" w:space="0" w:color="auto"/>
              <w:right w:val="single" w:sz="2" w:space="0" w:color="auto"/>
            </w:tcBorders>
            <w:vAlign w:val="center"/>
          </w:tcPr>
          <w:p w14:paraId="09DA3F5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10b.</w:t>
            </w:r>
          </w:p>
        </w:tc>
        <w:tc>
          <w:tcPr>
            <w:tcW w:w="5580" w:type="dxa"/>
            <w:tcBorders>
              <w:top w:val="single" w:sz="2" w:space="0" w:color="auto"/>
              <w:left w:val="single" w:sz="2" w:space="0" w:color="auto"/>
              <w:bottom w:val="single" w:sz="12" w:space="0" w:color="auto"/>
              <w:right w:val="single" w:sz="2" w:space="0" w:color="auto"/>
            </w:tcBorders>
            <w:vAlign w:val="center"/>
          </w:tcPr>
          <w:p w14:paraId="14BC187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Are any state funds used to support the implementation of educational services in alternative settings as it relates to students who have been expelled under the </w:t>
            </w:r>
            <w:r>
              <w:rPr>
                <w:rFonts w:ascii="Arial" w:hAnsi="Arial" w:cs="Arial"/>
                <w:i/>
                <w:sz w:val="18"/>
                <w:szCs w:val="18"/>
              </w:rPr>
              <w:t>GFSA</w:t>
            </w:r>
            <w:r>
              <w:rPr>
                <w:rFonts w:ascii="Arial" w:hAnsi="Arial" w:cs="Arial"/>
                <w:sz w:val="18"/>
                <w:szCs w:val="18"/>
              </w:rPr>
              <w:t>?</w:t>
            </w:r>
          </w:p>
        </w:tc>
        <w:tc>
          <w:tcPr>
            <w:tcW w:w="3168" w:type="dxa"/>
            <w:tcBorders>
              <w:top w:val="single" w:sz="2" w:space="0" w:color="auto"/>
              <w:left w:val="single" w:sz="2" w:space="0" w:color="auto"/>
              <w:bottom w:val="single" w:sz="12" w:space="0" w:color="auto"/>
            </w:tcBorders>
            <w:vAlign w:val="center"/>
          </w:tcPr>
          <w:p w14:paraId="0F034162" w14:textId="77777777" w:rsidR="00CD3D0A" w:rsidRDefault="00CD3D0A">
            <w:pPr>
              <w:spacing w:before="60" w:after="60"/>
              <w:jc w:val="left"/>
              <w:rPr>
                <w:rFonts w:ascii="Arial" w:hAnsi="Arial" w:cs="Arial"/>
                <w:sz w:val="18"/>
                <w:szCs w:val="18"/>
              </w:rPr>
            </w:pPr>
            <w:r>
              <w:rPr>
                <w:rFonts w:ascii="Arial" w:hAnsi="Arial" w:cs="Arial"/>
                <w:noProof/>
                <w:sz w:val="18"/>
                <w:szCs w:val="18"/>
              </w:rPr>
              <w:t>Yes.</w:t>
            </w:r>
          </w:p>
        </w:tc>
      </w:tr>
    </w:tbl>
    <w:p w14:paraId="36ACB501" w14:textId="77777777" w:rsidR="00CD3D0A" w:rsidRDefault="00CD3D0A">
      <w:pPr>
        <w:tabs>
          <w:tab w:val="left" w:pos="1080"/>
        </w:tabs>
        <w:rPr>
          <w:rFonts w:ascii="Arial" w:hAnsi="Arial" w:cs="Arial"/>
          <w:sz w:val="20"/>
        </w:rPr>
      </w:pPr>
    </w:p>
    <w:p w14:paraId="1AA8B8F6" w14:textId="77777777" w:rsidR="00CD3D0A" w:rsidRDefault="00CD3D0A">
      <w:pPr>
        <w:tabs>
          <w:tab w:val="left" w:pos="1080"/>
        </w:tabs>
        <w:rPr>
          <w:rFonts w:ascii="Arial" w:hAnsi="Arial" w:cs="Arial"/>
          <w:sz w:val="20"/>
        </w:rPr>
      </w:pPr>
    </w:p>
    <w:p w14:paraId="55CC87CA" w14:textId="77777777" w:rsidR="00CD3D0A" w:rsidRDefault="00CD3D0A">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Comparison─2002</w:t>
      </w:r>
      <w:r>
        <w:rPr>
          <w:rFonts w:ascii="Arial" w:hAnsi="Arial" w:cs="Arial"/>
          <w:b/>
          <w:sz w:val="18"/>
          <w:szCs w:val="18"/>
        </w:rPr>
        <w:t>–</w:t>
      </w:r>
      <w:r>
        <w:rPr>
          <w:rFonts w:ascii="Arial" w:hAnsi="Arial" w:cs="Arial"/>
          <w:b/>
          <w:sz w:val="28"/>
          <w:szCs w:val="28"/>
        </w:rPr>
        <w:t>03 to 2003</w:t>
      </w:r>
      <w:r>
        <w:rPr>
          <w:rFonts w:ascii="Arial" w:hAnsi="Arial" w:cs="Arial"/>
          <w:b/>
          <w:sz w:val="18"/>
          <w:szCs w:val="18"/>
        </w:rPr>
        <w:t>–</w:t>
      </w:r>
      <w:r>
        <w:rPr>
          <w:rFonts w:ascii="Arial" w:hAnsi="Arial" w:cs="Arial"/>
          <w:b/>
          <w:sz w:val="28"/>
          <w:szCs w:val="28"/>
        </w:rPr>
        <w:t>04</w:t>
      </w:r>
    </w:p>
    <w:p w14:paraId="228222BB" w14:textId="77777777" w:rsidR="00CD3D0A" w:rsidRDefault="00CD3D0A">
      <w:pPr>
        <w:tabs>
          <w:tab w:val="left" w:pos="1260"/>
        </w:tabs>
        <w:jc w:val="left"/>
        <w:rPr>
          <w:sz w:val="20"/>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1440"/>
        <w:gridCol w:w="1440"/>
      </w:tblGrid>
      <w:tr w:rsidR="00CD3D0A" w14:paraId="50647534" w14:textId="77777777">
        <w:tc>
          <w:tcPr>
            <w:tcW w:w="3888" w:type="dxa"/>
            <w:tcBorders>
              <w:bottom w:val="single" w:sz="12" w:space="0" w:color="auto"/>
              <w:right w:val="single" w:sz="2" w:space="0" w:color="auto"/>
            </w:tcBorders>
          </w:tcPr>
          <w:p w14:paraId="757B2B4F"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Data</w:t>
            </w:r>
          </w:p>
        </w:tc>
        <w:tc>
          <w:tcPr>
            <w:tcW w:w="1440" w:type="dxa"/>
            <w:tcBorders>
              <w:left w:val="single" w:sz="2" w:space="0" w:color="auto"/>
              <w:bottom w:val="single" w:sz="12" w:space="0" w:color="auto"/>
              <w:right w:val="single" w:sz="2" w:space="0" w:color="auto"/>
            </w:tcBorders>
          </w:tcPr>
          <w:p w14:paraId="11396B91"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2002–03</w:t>
            </w:r>
          </w:p>
        </w:tc>
        <w:tc>
          <w:tcPr>
            <w:tcW w:w="1440" w:type="dxa"/>
            <w:tcBorders>
              <w:left w:val="single" w:sz="2" w:space="0" w:color="auto"/>
              <w:bottom w:val="single" w:sz="12" w:space="0" w:color="auto"/>
            </w:tcBorders>
          </w:tcPr>
          <w:p w14:paraId="62E04283"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2003–04</w:t>
            </w:r>
          </w:p>
        </w:tc>
      </w:tr>
      <w:tr w:rsidR="00CD3D0A" w14:paraId="4E74E965" w14:textId="77777777">
        <w:tc>
          <w:tcPr>
            <w:tcW w:w="3888" w:type="dxa"/>
            <w:tcBorders>
              <w:top w:val="single" w:sz="12" w:space="0" w:color="auto"/>
              <w:bottom w:val="single" w:sz="2" w:space="0" w:color="auto"/>
              <w:right w:val="single" w:sz="2" w:space="0" w:color="auto"/>
            </w:tcBorders>
            <w:vAlign w:val="center"/>
          </w:tcPr>
          <w:p w14:paraId="38F12F06"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17A5B892"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8</w:t>
            </w:r>
          </w:p>
        </w:tc>
        <w:tc>
          <w:tcPr>
            <w:tcW w:w="1440" w:type="dxa"/>
            <w:tcBorders>
              <w:top w:val="single" w:sz="12" w:space="0" w:color="auto"/>
              <w:left w:val="single" w:sz="2" w:space="0" w:color="auto"/>
              <w:bottom w:val="single" w:sz="2" w:space="0" w:color="auto"/>
            </w:tcBorders>
            <w:vAlign w:val="center"/>
          </w:tcPr>
          <w:p w14:paraId="4BA68624"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24</w:t>
            </w:r>
          </w:p>
        </w:tc>
      </w:tr>
      <w:tr w:rsidR="00CD3D0A" w14:paraId="1C7A7CF4" w14:textId="77777777">
        <w:tc>
          <w:tcPr>
            <w:tcW w:w="3888" w:type="dxa"/>
            <w:tcBorders>
              <w:top w:val="single" w:sz="2" w:space="0" w:color="auto"/>
              <w:bottom w:val="single" w:sz="2" w:space="0" w:color="auto"/>
            </w:tcBorders>
            <w:vAlign w:val="center"/>
          </w:tcPr>
          <w:p w14:paraId="762AAB1E"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Change (2002–03 to 2003–04)</w:t>
            </w:r>
          </w:p>
        </w:tc>
        <w:tc>
          <w:tcPr>
            <w:tcW w:w="1440" w:type="dxa"/>
            <w:tcBorders>
              <w:top w:val="single" w:sz="2" w:space="0" w:color="auto"/>
              <w:bottom w:val="single" w:sz="2" w:space="0" w:color="auto"/>
              <w:right w:val="single" w:sz="2" w:space="0" w:color="auto"/>
            </w:tcBorders>
            <w:vAlign w:val="center"/>
          </w:tcPr>
          <w:p w14:paraId="5DF39F86"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663BBACF"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16</w:t>
            </w:r>
          </w:p>
        </w:tc>
      </w:tr>
      <w:tr w:rsidR="00CD3D0A" w14:paraId="57EB6188" w14:textId="77777777">
        <w:tc>
          <w:tcPr>
            <w:tcW w:w="3888" w:type="dxa"/>
            <w:tcBorders>
              <w:top w:val="single" w:sz="2" w:space="0" w:color="auto"/>
            </w:tcBorders>
            <w:vAlign w:val="center"/>
          </w:tcPr>
          <w:p w14:paraId="221869BE"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Percentage Change</w:t>
            </w:r>
          </w:p>
        </w:tc>
        <w:tc>
          <w:tcPr>
            <w:tcW w:w="1440" w:type="dxa"/>
            <w:tcBorders>
              <w:top w:val="single" w:sz="2" w:space="0" w:color="auto"/>
              <w:right w:val="single" w:sz="2" w:space="0" w:color="auto"/>
            </w:tcBorders>
            <w:vAlign w:val="center"/>
          </w:tcPr>
          <w:p w14:paraId="1D9D7458"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3C851109"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200</w:t>
            </w:r>
          </w:p>
        </w:tc>
      </w:tr>
    </w:tbl>
    <w:p w14:paraId="7C098162" w14:textId="77777777" w:rsidR="00CD3D0A" w:rsidRDefault="00CD3D0A">
      <w:pPr>
        <w:tabs>
          <w:tab w:val="left" w:pos="1260"/>
        </w:tabs>
        <w:jc w:val="left"/>
        <w:rPr>
          <w:rFonts w:ascii="Arial" w:hAnsi="Arial" w:cs="Arial"/>
          <w:sz w:val="20"/>
        </w:rPr>
      </w:pPr>
    </w:p>
    <w:p w14:paraId="13B58AC9" w14:textId="77777777" w:rsidR="00CD3D0A" w:rsidRDefault="00CD3D0A">
      <w:pPr>
        <w:tabs>
          <w:tab w:val="left" w:pos="1260"/>
        </w:tabs>
        <w:jc w:val="left"/>
        <w:rPr>
          <w:rFonts w:ascii="Arial" w:hAnsi="Arial" w:cs="Arial"/>
          <w:sz w:val="20"/>
        </w:rPr>
      </w:pPr>
    </w:p>
    <w:p w14:paraId="3699F000" w14:textId="77777777" w:rsidR="00CD3D0A" w:rsidRDefault="00CD3D0A">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4A990591" w14:textId="77777777" w:rsidR="00CD3D0A" w:rsidRDefault="00CD3D0A">
      <w:pPr>
        <w:tabs>
          <w:tab w:val="left" w:pos="1260"/>
        </w:tabs>
        <w:jc w:val="left"/>
        <w:rPr>
          <w:rFonts w:ascii="Arial" w:hAnsi="Arial" w:cs="Arial"/>
          <w:sz w:val="20"/>
        </w:rPr>
        <w:sectPr w:rsidR="00CD3D0A">
          <w:pgSz w:w="12240" w:h="15840"/>
          <w:pgMar w:top="1152" w:right="1440" w:bottom="1008" w:left="1440" w:header="720" w:footer="720" w:gutter="0"/>
          <w:cols w:space="720"/>
          <w:docGrid w:linePitch="360"/>
        </w:sectPr>
      </w:pPr>
      <w:r>
        <w:rPr>
          <w:rFonts w:ascii="Arial" w:hAnsi="Arial" w:cs="Arial"/>
          <w:noProof/>
          <w:sz w:val="20"/>
        </w:rPr>
        <w:t>Question 3b.  One student withdrew from school.</w:t>
      </w:r>
    </w:p>
    <w:p w14:paraId="6B777626" w14:textId="77777777" w:rsidR="00CD3D0A" w:rsidRDefault="00CD3D0A">
      <w:pPr>
        <w:pStyle w:val="Heading2"/>
        <w:spacing w:after="0" w:line="240" w:lineRule="atLeast"/>
        <w:rPr>
          <w:rFonts w:ascii="Arial" w:hAnsi="Arial" w:cs="Arial"/>
          <w:bCs/>
          <w:sz w:val="28"/>
          <w:szCs w:val="28"/>
        </w:rPr>
      </w:pPr>
      <w:bookmarkStart w:id="83" w:name="_Toc165448306"/>
      <w:smartTag w:uri="urn:schemas-microsoft-com:office:smarttags" w:element="State">
        <w:smartTag w:uri="urn:schemas-microsoft-com:office:smarttags" w:element="place">
          <w:r>
            <w:rPr>
              <w:rFonts w:ascii="Arial" w:hAnsi="Arial" w:cs="Arial"/>
              <w:bCs/>
              <w:noProof/>
              <w:sz w:val="28"/>
              <w:szCs w:val="28"/>
            </w:rPr>
            <w:t>Wisconsin</w:t>
          </w:r>
        </w:smartTag>
      </w:smartTag>
      <w:bookmarkEnd w:id="83"/>
    </w:p>
    <w:p w14:paraId="60FC6DEA" w14:textId="77777777" w:rsidR="00CD3D0A" w:rsidRDefault="00CD3D0A">
      <w:pPr>
        <w:pBdr>
          <w:top w:val="single" w:sz="18" w:space="1" w:color="auto"/>
          <w:bottom w:val="single" w:sz="18" w:space="1" w:color="auto"/>
        </w:pBdr>
        <w:tabs>
          <w:tab w:val="left" w:pos="1080"/>
        </w:tabs>
        <w:rPr>
          <w:rFonts w:ascii="Arial" w:hAnsi="Arial" w:cs="Arial"/>
          <w:b/>
          <w:sz w:val="24"/>
          <w:szCs w:val="24"/>
        </w:rPr>
      </w:pPr>
      <w:r>
        <w:rPr>
          <w:rFonts w:ascii="Arial" w:hAnsi="Arial" w:cs="Arial"/>
          <w:b/>
          <w:sz w:val="24"/>
          <w:szCs w:val="24"/>
        </w:rPr>
        <w:t>2003–04 Data</w:t>
      </w:r>
    </w:p>
    <w:p w14:paraId="4F11893E" w14:textId="77777777" w:rsidR="00CD3D0A" w:rsidRDefault="00CD3D0A">
      <w:pPr>
        <w:tabs>
          <w:tab w:val="left" w:pos="1080"/>
        </w:tabs>
      </w:pPr>
    </w:p>
    <w:p w14:paraId="6ECAE431" w14:textId="77777777" w:rsidR="00CD3D0A" w:rsidRDefault="00CD3D0A">
      <w:pPr>
        <w:tabs>
          <w:tab w:val="left" w:pos="1080"/>
        </w:tabs>
        <w:rPr>
          <w:rFonts w:ascii="Arial" w:hAnsi="Arial" w:cs="Arial"/>
          <w:b/>
          <w:sz w:val="20"/>
        </w:rPr>
      </w:pPr>
      <w:r>
        <w:rPr>
          <w:rFonts w:ascii="Arial" w:hAnsi="Arial" w:cs="Arial"/>
          <w:b/>
          <w:sz w:val="20"/>
        </w:rPr>
        <w:t>Question 1.  Firearms Incidents</w:t>
      </w:r>
    </w:p>
    <w:p w14:paraId="78A10F61" w14:textId="77777777" w:rsidR="00CD3D0A" w:rsidRDefault="00CD3D0A">
      <w:pPr>
        <w:tabs>
          <w:tab w:val="left" w:pos="1080"/>
        </w:tabs>
        <w:ind w:firstLine="720"/>
        <w:rPr>
          <w:rFonts w:ascii="Arial" w:hAnsi="Arial" w:cs="Arial"/>
          <w:sz w:val="20"/>
        </w:rPr>
      </w:pPr>
    </w:p>
    <w:p w14:paraId="55D7E583" w14:textId="77777777" w:rsidR="00CD3D0A" w:rsidRDefault="00CD3D0A">
      <w:pPr>
        <w:tabs>
          <w:tab w:val="left" w:pos="1080"/>
        </w:tabs>
        <w:ind w:firstLine="720"/>
        <w:rPr>
          <w:rFonts w:ascii="Arial" w:hAnsi="Arial" w:cs="Arial"/>
          <w:sz w:val="20"/>
        </w:rPr>
      </w:pPr>
      <w:r>
        <w:rPr>
          <w:rFonts w:ascii="Arial" w:hAnsi="Arial" w:cs="Arial"/>
          <w:sz w:val="20"/>
        </w:rPr>
        <w:t>1a.  Number of students who were found to have brought or possessed a firearm in school</w:t>
      </w:r>
    </w:p>
    <w:p w14:paraId="568CB45F" w14:textId="77777777" w:rsidR="00CD3D0A" w:rsidRDefault="00CD3D0A">
      <w:pPr>
        <w:tabs>
          <w:tab w:val="left" w:pos="1080"/>
        </w:tabs>
        <w:rPr>
          <w:rFonts w:ascii="Arial" w:hAnsi="Arial" w:cs="Arial"/>
          <w:sz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1797"/>
        <w:gridCol w:w="1792"/>
        <w:gridCol w:w="1796"/>
        <w:gridCol w:w="1849"/>
      </w:tblGrid>
      <w:tr w:rsidR="00CD3D0A" w14:paraId="22B31F91" w14:textId="77777777">
        <w:tc>
          <w:tcPr>
            <w:tcW w:w="1622" w:type="dxa"/>
          </w:tcPr>
          <w:p w14:paraId="6EF07BE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School Level</w:t>
            </w:r>
          </w:p>
        </w:tc>
        <w:tc>
          <w:tcPr>
            <w:tcW w:w="1797" w:type="dxa"/>
          </w:tcPr>
          <w:p w14:paraId="1ACEFDA7"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Handguns</w:t>
            </w:r>
          </w:p>
        </w:tc>
        <w:tc>
          <w:tcPr>
            <w:tcW w:w="1792" w:type="dxa"/>
          </w:tcPr>
          <w:p w14:paraId="11E5BF52"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Rifles or Shotguns</w:t>
            </w:r>
          </w:p>
        </w:tc>
        <w:tc>
          <w:tcPr>
            <w:tcW w:w="1796" w:type="dxa"/>
          </w:tcPr>
          <w:p w14:paraId="35E9637D"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Other Firearms</w:t>
            </w:r>
          </w:p>
        </w:tc>
        <w:tc>
          <w:tcPr>
            <w:tcW w:w="1849" w:type="dxa"/>
          </w:tcPr>
          <w:p w14:paraId="559A7CD0"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Total</w:t>
            </w:r>
          </w:p>
        </w:tc>
      </w:tr>
      <w:tr w:rsidR="00CD3D0A" w14:paraId="0A484893" w14:textId="77777777">
        <w:tc>
          <w:tcPr>
            <w:tcW w:w="1622" w:type="dxa"/>
          </w:tcPr>
          <w:p w14:paraId="4CCEB5A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Elementary</w:t>
            </w:r>
          </w:p>
        </w:tc>
        <w:tc>
          <w:tcPr>
            <w:tcW w:w="1797" w:type="dxa"/>
            <w:vAlign w:val="center"/>
          </w:tcPr>
          <w:p w14:paraId="311B6F15"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2" w:type="dxa"/>
            <w:vAlign w:val="center"/>
          </w:tcPr>
          <w:p w14:paraId="048140F0"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6DA4F586"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6C6C1AAD"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r>
      <w:tr w:rsidR="00CD3D0A" w14:paraId="43F4F516" w14:textId="77777777">
        <w:tc>
          <w:tcPr>
            <w:tcW w:w="1622" w:type="dxa"/>
          </w:tcPr>
          <w:p w14:paraId="1214EE4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Junior High</w:t>
            </w:r>
          </w:p>
        </w:tc>
        <w:tc>
          <w:tcPr>
            <w:tcW w:w="1797" w:type="dxa"/>
            <w:vAlign w:val="center"/>
          </w:tcPr>
          <w:p w14:paraId="48058FC1"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5</w:t>
            </w:r>
          </w:p>
        </w:tc>
        <w:tc>
          <w:tcPr>
            <w:tcW w:w="1792" w:type="dxa"/>
            <w:vAlign w:val="center"/>
          </w:tcPr>
          <w:p w14:paraId="1868ABEB"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029810D2"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8</w:t>
            </w:r>
          </w:p>
        </w:tc>
        <w:tc>
          <w:tcPr>
            <w:tcW w:w="1849" w:type="dxa"/>
            <w:vAlign w:val="center"/>
          </w:tcPr>
          <w:p w14:paraId="1EC9EF7B"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13</w:t>
            </w:r>
          </w:p>
        </w:tc>
      </w:tr>
      <w:tr w:rsidR="00CD3D0A" w14:paraId="37CAC560" w14:textId="77777777">
        <w:tc>
          <w:tcPr>
            <w:tcW w:w="1622" w:type="dxa"/>
          </w:tcPr>
          <w:p w14:paraId="276B2EB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Senior High</w:t>
            </w:r>
          </w:p>
        </w:tc>
        <w:tc>
          <w:tcPr>
            <w:tcW w:w="1797" w:type="dxa"/>
            <w:vAlign w:val="center"/>
          </w:tcPr>
          <w:p w14:paraId="55EB5D78"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7</w:t>
            </w:r>
          </w:p>
        </w:tc>
        <w:tc>
          <w:tcPr>
            <w:tcW w:w="1792" w:type="dxa"/>
            <w:vAlign w:val="center"/>
          </w:tcPr>
          <w:p w14:paraId="416DB9A2"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7</w:t>
            </w:r>
          </w:p>
        </w:tc>
        <w:tc>
          <w:tcPr>
            <w:tcW w:w="1796" w:type="dxa"/>
            <w:vAlign w:val="center"/>
          </w:tcPr>
          <w:p w14:paraId="29774B0D"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8</w:t>
            </w:r>
          </w:p>
        </w:tc>
        <w:tc>
          <w:tcPr>
            <w:tcW w:w="1849" w:type="dxa"/>
            <w:vAlign w:val="center"/>
          </w:tcPr>
          <w:p w14:paraId="60870B56"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22</w:t>
            </w:r>
          </w:p>
        </w:tc>
      </w:tr>
      <w:tr w:rsidR="00CD3D0A" w14:paraId="59F9438B" w14:textId="77777777">
        <w:tc>
          <w:tcPr>
            <w:tcW w:w="1622" w:type="dxa"/>
          </w:tcPr>
          <w:p w14:paraId="7902B34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797" w:type="dxa"/>
            <w:vAlign w:val="center"/>
          </w:tcPr>
          <w:p w14:paraId="77A404CD"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12</w:t>
            </w:r>
          </w:p>
        </w:tc>
        <w:tc>
          <w:tcPr>
            <w:tcW w:w="1792" w:type="dxa"/>
            <w:vAlign w:val="center"/>
          </w:tcPr>
          <w:p w14:paraId="6A59293A"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7</w:t>
            </w:r>
          </w:p>
        </w:tc>
        <w:tc>
          <w:tcPr>
            <w:tcW w:w="1796" w:type="dxa"/>
            <w:vAlign w:val="center"/>
          </w:tcPr>
          <w:p w14:paraId="798F808A"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16</w:t>
            </w:r>
          </w:p>
        </w:tc>
        <w:tc>
          <w:tcPr>
            <w:tcW w:w="1849" w:type="dxa"/>
            <w:vAlign w:val="center"/>
          </w:tcPr>
          <w:p w14:paraId="1143329C"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35</w:t>
            </w:r>
          </w:p>
        </w:tc>
      </w:tr>
    </w:tbl>
    <w:p w14:paraId="4AA1002A" w14:textId="77777777" w:rsidR="00CD3D0A" w:rsidRDefault="00CD3D0A">
      <w:pPr>
        <w:tabs>
          <w:tab w:val="left" w:pos="1080"/>
        </w:tabs>
        <w:jc w:val="left"/>
        <w:rPr>
          <w:rFonts w:ascii="Arial" w:hAnsi="Arial" w:cs="Arial"/>
          <w:sz w:val="20"/>
        </w:rPr>
      </w:pPr>
    </w:p>
    <w:p w14:paraId="1D902ED7" w14:textId="77777777" w:rsidR="00CD3D0A" w:rsidRDefault="00CD3D0A">
      <w:pPr>
        <w:tabs>
          <w:tab w:val="left" w:pos="1080"/>
        </w:tabs>
        <w:rPr>
          <w:rFonts w:ascii="Arial" w:hAnsi="Arial" w:cs="Arial"/>
          <w:sz w:val="20"/>
        </w:rPr>
      </w:pPr>
    </w:p>
    <w:p w14:paraId="3F61B0F1" w14:textId="77777777" w:rsidR="00CD3D0A" w:rsidRDefault="00CD3D0A">
      <w:pPr>
        <w:tabs>
          <w:tab w:val="left" w:pos="1080"/>
        </w:tabs>
        <w:rPr>
          <w:rFonts w:ascii="Arial" w:hAnsi="Arial" w:cs="Arial"/>
          <w:b/>
          <w:sz w:val="20"/>
        </w:rPr>
      </w:pPr>
      <w:r>
        <w:rPr>
          <w:rFonts w:ascii="Arial" w:hAnsi="Arial" w:cs="Arial"/>
          <w:b/>
          <w:sz w:val="20"/>
        </w:rPr>
        <w:t>Question 2.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5"/>
        <w:gridCol w:w="1989"/>
        <w:gridCol w:w="1530"/>
      </w:tblGrid>
      <w:tr w:rsidR="00CD3D0A" w14:paraId="5F946BA3" w14:textId="77777777">
        <w:tc>
          <w:tcPr>
            <w:tcW w:w="802" w:type="dxa"/>
            <w:tcBorders>
              <w:bottom w:val="single" w:sz="12" w:space="0" w:color="auto"/>
            </w:tcBorders>
          </w:tcPr>
          <w:p w14:paraId="21CDE84B" w14:textId="77777777" w:rsidR="00CD3D0A" w:rsidRDefault="00CD3D0A">
            <w:pPr>
              <w:tabs>
                <w:tab w:val="left" w:pos="1080"/>
              </w:tabs>
              <w:spacing w:before="60" w:after="60"/>
              <w:rPr>
                <w:rFonts w:ascii="Arial" w:hAnsi="Arial" w:cs="Arial"/>
                <w:sz w:val="18"/>
                <w:szCs w:val="18"/>
              </w:rPr>
            </w:pPr>
          </w:p>
        </w:tc>
        <w:tc>
          <w:tcPr>
            <w:tcW w:w="5255" w:type="dxa"/>
            <w:tcBorders>
              <w:bottom w:val="single" w:sz="12" w:space="0" w:color="auto"/>
            </w:tcBorders>
          </w:tcPr>
          <w:p w14:paraId="73553772"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273D0514"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30" w:type="dxa"/>
            <w:tcBorders>
              <w:bottom w:val="single" w:sz="12" w:space="0" w:color="auto"/>
            </w:tcBorders>
          </w:tcPr>
          <w:p w14:paraId="6AF8A30F"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5ABCE64F" w14:textId="77777777">
        <w:tc>
          <w:tcPr>
            <w:tcW w:w="802" w:type="dxa"/>
            <w:tcBorders>
              <w:top w:val="single" w:sz="12" w:space="0" w:color="auto"/>
              <w:bottom w:val="single" w:sz="2" w:space="0" w:color="auto"/>
              <w:right w:val="single" w:sz="2" w:space="0" w:color="auto"/>
            </w:tcBorders>
            <w:vAlign w:val="center"/>
          </w:tcPr>
          <w:p w14:paraId="5BF2295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2a.</w:t>
            </w:r>
          </w:p>
        </w:tc>
        <w:tc>
          <w:tcPr>
            <w:tcW w:w="5255" w:type="dxa"/>
            <w:tcBorders>
              <w:top w:val="single" w:sz="12" w:space="0" w:color="auto"/>
              <w:left w:val="single" w:sz="2" w:space="0" w:color="auto"/>
              <w:bottom w:val="single" w:sz="2" w:space="0" w:color="auto"/>
              <w:right w:val="single" w:sz="2" w:space="0" w:color="auto"/>
            </w:tcBorders>
            <w:vAlign w:val="center"/>
          </w:tcPr>
          <w:p w14:paraId="7429331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modified</w:t>
            </w:r>
          </w:p>
        </w:tc>
        <w:tc>
          <w:tcPr>
            <w:tcW w:w="1989" w:type="dxa"/>
            <w:tcBorders>
              <w:top w:val="single" w:sz="12" w:space="0" w:color="auto"/>
              <w:left w:val="single" w:sz="2" w:space="0" w:color="auto"/>
              <w:bottom w:val="single" w:sz="2" w:space="0" w:color="auto"/>
              <w:right w:val="single" w:sz="2" w:space="0" w:color="auto"/>
            </w:tcBorders>
            <w:vAlign w:val="center"/>
          </w:tcPr>
          <w:p w14:paraId="6B98F70E"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6</w:t>
            </w:r>
          </w:p>
        </w:tc>
        <w:tc>
          <w:tcPr>
            <w:tcW w:w="1530" w:type="dxa"/>
            <w:tcBorders>
              <w:top w:val="single" w:sz="12" w:space="0" w:color="auto"/>
              <w:left w:val="single" w:sz="2" w:space="0" w:color="auto"/>
              <w:bottom w:val="single" w:sz="2" w:space="0" w:color="auto"/>
            </w:tcBorders>
            <w:vAlign w:val="center"/>
          </w:tcPr>
          <w:p w14:paraId="664AB2DE"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17</w:t>
            </w:r>
          </w:p>
        </w:tc>
      </w:tr>
      <w:tr w:rsidR="00CD3D0A" w14:paraId="1255213C" w14:textId="77777777">
        <w:tc>
          <w:tcPr>
            <w:tcW w:w="802" w:type="dxa"/>
            <w:tcBorders>
              <w:top w:val="single" w:sz="2" w:space="0" w:color="auto"/>
              <w:bottom w:val="single" w:sz="2" w:space="0" w:color="auto"/>
              <w:right w:val="single" w:sz="2" w:space="0" w:color="auto"/>
            </w:tcBorders>
            <w:vAlign w:val="center"/>
          </w:tcPr>
          <w:p w14:paraId="1BDC419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2b.</w:t>
            </w:r>
          </w:p>
        </w:tc>
        <w:tc>
          <w:tcPr>
            <w:tcW w:w="5255" w:type="dxa"/>
            <w:tcBorders>
              <w:top w:val="single" w:sz="2" w:space="0" w:color="auto"/>
              <w:left w:val="single" w:sz="2" w:space="0" w:color="auto"/>
              <w:bottom w:val="single" w:sz="2" w:space="0" w:color="auto"/>
              <w:right w:val="single" w:sz="2" w:space="0" w:color="auto"/>
            </w:tcBorders>
            <w:vAlign w:val="center"/>
          </w:tcPr>
          <w:p w14:paraId="6BCDE08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not modified</w:t>
            </w:r>
          </w:p>
        </w:tc>
        <w:tc>
          <w:tcPr>
            <w:tcW w:w="1989" w:type="dxa"/>
            <w:tcBorders>
              <w:top w:val="single" w:sz="2" w:space="0" w:color="auto"/>
              <w:left w:val="single" w:sz="2" w:space="0" w:color="auto"/>
              <w:bottom w:val="single" w:sz="2" w:space="0" w:color="auto"/>
              <w:right w:val="single" w:sz="2" w:space="0" w:color="auto"/>
            </w:tcBorders>
            <w:vAlign w:val="center"/>
          </w:tcPr>
          <w:p w14:paraId="542A7EBE"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29</w:t>
            </w:r>
          </w:p>
        </w:tc>
        <w:tc>
          <w:tcPr>
            <w:tcW w:w="1530" w:type="dxa"/>
            <w:tcBorders>
              <w:top w:val="single" w:sz="2" w:space="0" w:color="auto"/>
              <w:left w:val="single" w:sz="2" w:space="0" w:color="auto"/>
              <w:bottom w:val="single" w:sz="2" w:space="0" w:color="auto"/>
            </w:tcBorders>
            <w:vAlign w:val="center"/>
          </w:tcPr>
          <w:p w14:paraId="7D4D1CC1"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83</w:t>
            </w:r>
          </w:p>
        </w:tc>
      </w:tr>
      <w:tr w:rsidR="00CD3D0A" w14:paraId="20D7BC99" w14:textId="77777777">
        <w:tc>
          <w:tcPr>
            <w:tcW w:w="802" w:type="dxa"/>
            <w:tcBorders>
              <w:top w:val="single" w:sz="2" w:space="0" w:color="auto"/>
              <w:bottom w:val="single" w:sz="12" w:space="0" w:color="auto"/>
            </w:tcBorders>
            <w:vAlign w:val="center"/>
          </w:tcPr>
          <w:p w14:paraId="66E8BDDB" w14:textId="77777777" w:rsidR="00CD3D0A" w:rsidRDefault="00CD3D0A">
            <w:pPr>
              <w:tabs>
                <w:tab w:val="left" w:pos="1080"/>
              </w:tabs>
              <w:spacing w:before="60" w:after="60"/>
              <w:jc w:val="left"/>
              <w:rPr>
                <w:rFonts w:ascii="Arial" w:hAnsi="Arial" w:cs="Arial"/>
                <w:sz w:val="18"/>
                <w:szCs w:val="18"/>
              </w:rPr>
            </w:pPr>
          </w:p>
        </w:tc>
        <w:tc>
          <w:tcPr>
            <w:tcW w:w="5255" w:type="dxa"/>
            <w:tcBorders>
              <w:top w:val="single" w:sz="2" w:space="0" w:color="auto"/>
              <w:left w:val="nil"/>
              <w:bottom w:val="single" w:sz="12" w:space="0" w:color="auto"/>
              <w:right w:val="single" w:sz="2" w:space="0" w:color="auto"/>
            </w:tcBorders>
            <w:vAlign w:val="center"/>
          </w:tcPr>
          <w:p w14:paraId="09C86A3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689F1917"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35</w:t>
            </w:r>
          </w:p>
        </w:tc>
        <w:tc>
          <w:tcPr>
            <w:tcW w:w="1530" w:type="dxa"/>
            <w:tcBorders>
              <w:top w:val="single" w:sz="2" w:space="0" w:color="auto"/>
              <w:left w:val="single" w:sz="2" w:space="0" w:color="auto"/>
              <w:bottom w:val="single" w:sz="12" w:space="0" w:color="auto"/>
            </w:tcBorders>
            <w:vAlign w:val="center"/>
          </w:tcPr>
          <w:p w14:paraId="3A927D25"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100</w:t>
            </w:r>
          </w:p>
        </w:tc>
      </w:tr>
    </w:tbl>
    <w:p w14:paraId="0F6B105A" w14:textId="77777777" w:rsidR="00CD3D0A" w:rsidRDefault="00CD3D0A">
      <w:pPr>
        <w:tabs>
          <w:tab w:val="left" w:pos="1080"/>
        </w:tabs>
        <w:rPr>
          <w:rFonts w:ascii="Arial" w:hAnsi="Arial" w:cs="Arial"/>
          <w:sz w:val="20"/>
        </w:rPr>
      </w:pPr>
    </w:p>
    <w:p w14:paraId="195F0D36" w14:textId="77777777" w:rsidR="00CD3D0A" w:rsidRDefault="00CD3D0A">
      <w:pPr>
        <w:tabs>
          <w:tab w:val="left" w:pos="1080"/>
        </w:tabs>
        <w:rPr>
          <w:rFonts w:ascii="Arial" w:hAnsi="Arial" w:cs="Arial"/>
          <w:b/>
          <w:sz w:val="20"/>
        </w:rPr>
      </w:pPr>
      <w:r>
        <w:rPr>
          <w:rFonts w:ascii="Arial" w:hAnsi="Arial" w:cs="Arial"/>
          <w:b/>
          <w:sz w:val="20"/>
        </w:rPr>
        <w:t>Question 3.  Alternative Placements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7"/>
        <w:gridCol w:w="1989"/>
        <w:gridCol w:w="1528"/>
      </w:tblGrid>
      <w:tr w:rsidR="00CD3D0A" w14:paraId="0C1F5181" w14:textId="77777777">
        <w:tc>
          <w:tcPr>
            <w:tcW w:w="802" w:type="dxa"/>
            <w:tcBorders>
              <w:bottom w:val="single" w:sz="12" w:space="0" w:color="auto"/>
            </w:tcBorders>
          </w:tcPr>
          <w:p w14:paraId="6E8A9327" w14:textId="77777777" w:rsidR="00CD3D0A" w:rsidRDefault="00CD3D0A">
            <w:pPr>
              <w:tabs>
                <w:tab w:val="left" w:pos="1080"/>
              </w:tabs>
              <w:spacing w:before="60" w:after="60"/>
              <w:rPr>
                <w:rFonts w:ascii="Arial" w:hAnsi="Arial" w:cs="Arial"/>
                <w:sz w:val="18"/>
                <w:szCs w:val="18"/>
              </w:rPr>
            </w:pPr>
          </w:p>
        </w:tc>
        <w:tc>
          <w:tcPr>
            <w:tcW w:w="5257" w:type="dxa"/>
            <w:tcBorders>
              <w:bottom w:val="single" w:sz="12" w:space="0" w:color="auto"/>
            </w:tcBorders>
          </w:tcPr>
          <w:p w14:paraId="553C2465"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7F4D1FD0"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28" w:type="dxa"/>
            <w:tcBorders>
              <w:bottom w:val="single" w:sz="12" w:space="0" w:color="auto"/>
            </w:tcBorders>
          </w:tcPr>
          <w:p w14:paraId="4CCA68B2"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00A6D2B1" w14:textId="77777777">
        <w:tc>
          <w:tcPr>
            <w:tcW w:w="802" w:type="dxa"/>
            <w:tcBorders>
              <w:top w:val="single" w:sz="12" w:space="0" w:color="auto"/>
              <w:bottom w:val="single" w:sz="2" w:space="0" w:color="auto"/>
              <w:right w:val="single" w:sz="2" w:space="0" w:color="auto"/>
            </w:tcBorders>
            <w:vAlign w:val="center"/>
          </w:tcPr>
          <w:p w14:paraId="2886775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3a.</w:t>
            </w:r>
          </w:p>
        </w:tc>
        <w:tc>
          <w:tcPr>
            <w:tcW w:w="5257" w:type="dxa"/>
            <w:tcBorders>
              <w:top w:val="single" w:sz="12" w:space="0" w:color="auto"/>
              <w:left w:val="single" w:sz="2" w:space="0" w:color="auto"/>
              <w:bottom w:val="single" w:sz="2" w:space="0" w:color="auto"/>
              <w:right w:val="single" w:sz="2" w:space="0" w:color="auto"/>
            </w:tcBorders>
            <w:vAlign w:val="center"/>
          </w:tcPr>
          <w:p w14:paraId="499DF8C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modified expulsions</w:t>
            </w:r>
          </w:p>
        </w:tc>
        <w:tc>
          <w:tcPr>
            <w:tcW w:w="1989" w:type="dxa"/>
            <w:tcBorders>
              <w:top w:val="single" w:sz="12" w:space="0" w:color="auto"/>
              <w:left w:val="single" w:sz="2" w:space="0" w:color="auto"/>
              <w:bottom w:val="single" w:sz="2" w:space="0" w:color="auto"/>
              <w:right w:val="single" w:sz="2" w:space="0" w:color="auto"/>
            </w:tcBorders>
            <w:vAlign w:val="center"/>
          </w:tcPr>
          <w:p w14:paraId="4C5E143B"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28" w:type="dxa"/>
            <w:tcBorders>
              <w:top w:val="single" w:sz="12" w:space="0" w:color="auto"/>
              <w:left w:val="single" w:sz="2" w:space="0" w:color="auto"/>
              <w:bottom w:val="single" w:sz="2" w:space="0" w:color="auto"/>
            </w:tcBorders>
            <w:vAlign w:val="center"/>
          </w:tcPr>
          <w:p w14:paraId="503AF3C6"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0</w:t>
            </w:r>
          </w:p>
        </w:tc>
      </w:tr>
      <w:tr w:rsidR="00CD3D0A" w14:paraId="1FD55736" w14:textId="77777777">
        <w:tc>
          <w:tcPr>
            <w:tcW w:w="802" w:type="dxa"/>
            <w:tcBorders>
              <w:top w:val="single" w:sz="2" w:space="0" w:color="auto"/>
              <w:bottom w:val="single" w:sz="2" w:space="0" w:color="auto"/>
              <w:right w:val="single" w:sz="2" w:space="0" w:color="auto"/>
            </w:tcBorders>
            <w:vAlign w:val="center"/>
          </w:tcPr>
          <w:p w14:paraId="1AED890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3b.</w:t>
            </w:r>
          </w:p>
        </w:tc>
        <w:tc>
          <w:tcPr>
            <w:tcW w:w="5257" w:type="dxa"/>
            <w:tcBorders>
              <w:top w:val="single" w:sz="2" w:space="0" w:color="auto"/>
              <w:left w:val="single" w:sz="2" w:space="0" w:color="auto"/>
              <w:bottom w:val="single" w:sz="2" w:space="0" w:color="auto"/>
              <w:right w:val="single" w:sz="2" w:space="0" w:color="auto"/>
            </w:tcBorders>
            <w:vAlign w:val="center"/>
          </w:tcPr>
          <w:p w14:paraId="25AE71E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non-modified expulsions</w:t>
            </w:r>
          </w:p>
        </w:tc>
        <w:tc>
          <w:tcPr>
            <w:tcW w:w="1989" w:type="dxa"/>
            <w:tcBorders>
              <w:top w:val="single" w:sz="2" w:space="0" w:color="auto"/>
              <w:left w:val="single" w:sz="2" w:space="0" w:color="auto"/>
              <w:bottom w:val="single" w:sz="2" w:space="0" w:color="auto"/>
              <w:right w:val="single" w:sz="2" w:space="0" w:color="auto"/>
            </w:tcBorders>
            <w:vAlign w:val="center"/>
          </w:tcPr>
          <w:p w14:paraId="3054EEF8"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3</w:t>
            </w:r>
          </w:p>
        </w:tc>
        <w:tc>
          <w:tcPr>
            <w:tcW w:w="1528" w:type="dxa"/>
            <w:tcBorders>
              <w:top w:val="single" w:sz="2" w:space="0" w:color="auto"/>
              <w:left w:val="single" w:sz="2" w:space="0" w:color="auto"/>
              <w:bottom w:val="single" w:sz="2" w:space="0" w:color="auto"/>
            </w:tcBorders>
            <w:vAlign w:val="center"/>
          </w:tcPr>
          <w:p w14:paraId="456070D4"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w:t>
            </w:r>
          </w:p>
        </w:tc>
      </w:tr>
      <w:tr w:rsidR="00CD3D0A" w14:paraId="3B79193F" w14:textId="77777777">
        <w:tc>
          <w:tcPr>
            <w:tcW w:w="802" w:type="dxa"/>
            <w:tcBorders>
              <w:top w:val="single" w:sz="2" w:space="0" w:color="auto"/>
              <w:bottom w:val="single" w:sz="12" w:space="0" w:color="auto"/>
            </w:tcBorders>
            <w:vAlign w:val="center"/>
          </w:tcPr>
          <w:p w14:paraId="567F7AD9" w14:textId="77777777" w:rsidR="00CD3D0A" w:rsidRDefault="00CD3D0A">
            <w:pPr>
              <w:tabs>
                <w:tab w:val="left" w:pos="1080"/>
              </w:tabs>
              <w:spacing w:before="60" w:after="60"/>
              <w:jc w:val="left"/>
              <w:rPr>
                <w:rFonts w:ascii="Arial" w:hAnsi="Arial" w:cs="Arial"/>
                <w:sz w:val="18"/>
                <w:szCs w:val="18"/>
              </w:rPr>
            </w:pPr>
          </w:p>
        </w:tc>
        <w:tc>
          <w:tcPr>
            <w:tcW w:w="5257" w:type="dxa"/>
            <w:tcBorders>
              <w:top w:val="single" w:sz="2" w:space="0" w:color="auto"/>
              <w:left w:val="nil"/>
              <w:bottom w:val="single" w:sz="12" w:space="0" w:color="auto"/>
              <w:right w:val="single" w:sz="2" w:space="0" w:color="auto"/>
            </w:tcBorders>
            <w:vAlign w:val="center"/>
          </w:tcPr>
          <w:p w14:paraId="7398B49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4454016E"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3</w:t>
            </w:r>
          </w:p>
        </w:tc>
        <w:tc>
          <w:tcPr>
            <w:tcW w:w="1528" w:type="dxa"/>
            <w:tcBorders>
              <w:top w:val="single" w:sz="2" w:space="0" w:color="auto"/>
              <w:left w:val="single" w:sz="2" w:space="0" w:color="auto"/>
              <w:bottom w:val="single" w:sz="12" w:space="0" w:color="auto"/>
            </w:tcBorders>
            <w:vAlign w:val="center"/>
          </w:tcPr>
          <w:p w14:paraId="65C7C262"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9</w:t>
            </w:r>
          </w:p>
        </w:tc>
      </w:tr>
    </w:tbl>
    <w:p w14:paraId="2FCA5217" w14:textId="77777777" w:rsidR="00CD3D0A" w:rsidRDefault="00CD3D0A">
      <w:pPr>
        <w:tabs>
          <w:tab w:val="left" w:pos="1080"/>
        </w:tabs>
        <w:rPr>
          <w:rFonts w:ascii="Arial" w:hAnsi="Arial" w:cs="Arial"/>
          <w:sz w:val="20"/>
        </w:rPr>
      </w:pPr>
    </w:p>
    <w:p w14:paraId="7FBC0BC7" w14:textId="77777777" w:rsidR="00CD3D0A" w:rsidRDefault="00CD3D0A">
      <w:pPr>
        <w:tabs>
          <w:tab w:val="left" w:pos="1080"/>
        </w:tabs>
        <w:rPr>
          <w:rFonts w:ascii="Arial" w:hAnsi="Arial" w:cs="Arial"/>
          <w:b/>
          <w:sz w:val="20"/>
        </w:rPr>
      </w:pPr>
      <w:r>
        <w:rPr>
          <w:rFonts w:ascii="Arial" w:hAnsi="Arial" w:cs="Arial"/>
          <w:b/>
          <w:sz w:val="20"/>
        </w:rPr>
        <w:t>Question 4.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1584"/>
        <w:gridCol w:w="1584"/>
      </w:tblGrid>
      <w:tr w:rsidR="00CD3D0A" w14:paraId="28D19F65" w14:textId="77777777">
        <w:tc>
          <w:tcPr>
            <w:tcW w:w="828" w:type="dxa"/>
            <w:tcBorders>
              <w:bottom w:val="single" w:sz="12" w:space="0" w:color="auto"/>
            </w:tcBorders>
          </w:tcPr>
          <w:p w14:paraId="6C1CBFCF"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25F76568" w14:textId="77777777" w:rsidR="00CD3D0A" w:rsidRDefault="00CD3D0A">
            <w:pPr>
              <w:tabs>
                <w:tab w:val="left" w:pos="1080"/>
              </w:tabs>
              <w:spacing w:before="60" w:after="60"/>
              <w:rPr>
                <w:rFonts w:ascii="Arial" w:hAnsi="Arial" w:cs="Arial"/>
                <w:sz w:val="18"/>
                <w:szCs w:val="18"/>
              </w:rPr>
            </w:pPr>
          </w:p>
        </w:tc>
        <w:tc>
          <w:tcPr>
            <w:tcW w:w="1584" w:type="dxa"/>
            <w:tcBorders>
              <w:bottom w:val="single" w:sz="12" w:space="0" w:color="auto"/>
            </w:tcBorders>
          </w:tcPr>
          <w:p w14:paraId="1EFA0E57"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84" w:type="dxa"/>
            <w:tcBorders>
              <w:bottom w:val="single" w:sz="12" w:space="0" w:color="auto"/>
            </w:tcBorders>
          </w:tcPr>
          <w:p w14:paraId="7A04E4FC"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56B5F194" w14:textId="77777777">
        <w:tc>
          <w:tcPr>
            <w:tcW w:w="828" w:type="dxa"/>
            <w:tcBorders>
              <w:top w:val="single" w:sz="12" w:space="0" w:color="auto"/>
              <w:bottom w:val="single" w:sz="2" w:space="0" w:color="auto"/>
              <w:right w:val="single" w:sz="2" w:space="0" w:color="auto"/>
            </w:tcBorders>
            <w:vAlign w:val="center"/>
          </w:tcPr>
          <w:p w14:paraId="0CDCA54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4a.</w:t>
            </w:r>
          </w:p>
        </w:tc>
        <w:tc>
          <w:tcPr>
            <w:tcW w:w="5580" w:type="dxa"/>
            <w:tcBorders>
              <w:top w:val="single" w:sz="12" w:space="0" w:color="auto"/>
              <w:left w:val="single" w:sz="2" w:space="0" w:color="auto"/>
              <w:bottom w:val="single" w:sz="2" w:space="0" w:color="auto"/>
              <w:right w:val="single" w:sz="2" w:space="0" w:color="auto"/>
            </w:tcBorders>
            <w:vAlign w:val="center"/>
          </w:tcPr>
          <w:p w14:paraId="07BE835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disabled students</w:t>
            </w:r>
          </w:p>
        </w:tc>
        <w:tc>
          <w:tcPr>
            <w:tcW w:w="1584" w:type="dxa"/>
            <w:tcBorders>
              <w:top w:val="single" w:sz="12" w:space="0" w:color="auto"/>
              <w:left w:val="single" w:sz="2" w:space="0" w:color="auto"/>
              <w:bottom w:val="single" w:sz="2" w:space="0" w:color="auto"/>
              <w:right w:val="single" w:sz="2" w:space="0" w:color="auto"/>
            </w:tcBorders>
            <w:vAlign w:val="center"/>
          </w:tcPr>
          <w:p w14:paraId="32C190ED"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w:t>
            </w:r>
          </w:p>
        </w:tc>
        <w:tc>
          <w:tcPr>
            <w:tcW w:w="1584" w:type="dxa"/>
            <w:tcBorders>
              <w:top w:val="single" w:sz="12" w:space="0" w:color="auto"/>
              <w:left w:val="single" w:sz="2" w:space="0" w:color="auto"/>
              <w:bottom w:val="single" w:sz="2" w:space="0" w:color="auto"/>
            </w:tcBorders>
            <w:vAlign w:val="center"/>
          </w:tcPr>
          <w:p w14:paraId="46E1924A"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17</w:t>
            </w:r>
          </w:p>
        </w:tc>
      </w:tr>
      <w:tr w:rsidR="00CD3D0A" w14:paraId="29F70BC4" w14:textId="77777777">
        <w:tc>
          <w:tcPr>
            <w:tcW w:w="828" w:type="dxa"/>
            <w:tcBorders>
              <w:top w:val="single" w:sz="2" w:space="0" w:color="auto"/>
              <w:bottom w:val="single" w:sz="2" w:space="0" w:color="auto"/>
              <w:right w:val="single" w:sz="2" w:space="0" w:color="auto"/>
            </w:tcBorders>
            <w:vAlign w:val="center"/>
          </w:tcPr>
          <w:p w14:paraId="1D01ACA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4b.</w:t>
            </w:r>
          </w:p>
        </w:tc>
        <w:tc>
          <w:tcPr>
            <w:tcW w:w="5580" w:type="dxa"/>
            <w:tcBorders>
              <w:top w:val="single" w:sz="2" w:space="0" w:color="auto"/>
              <w:left w:val="single" w:sz="2" w:space="0" w:color="auto"/>
              <w:bottom w:val="single" w:sz="2" w:space="0" w:color="auto"/>
              <w:right w:val="single" w:sz="2" w:space="0" w:color="auto"/>
            </w:tcBorders>
            <w:vAlign w:val="center"/>
          </w:tcPr>
          <w:p w14:paraId="6449867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nondisabled students</w:t>
            </w:r>
          </w:p>
        </w:tc>
        <w:tc>
          <w:tcPr>
            <w:tcW w:w="1584" w:type="dxa"/>
            <w:tcBorders>
              <w:top w:val="single" w:sz="2" w:space="0" w:color="auto"/>
              <w:left w:val="single" w:sz="2" w:space="0" w:color="auto"/>
              <w:bottom w:val="single" w:sz="2" w:space="0" w:color="auto"/>
              <w:right w:val="single" w:sz="2" w:space="0" w:color="auto"/>
            </w:tcBorders>
            <w:vAlign w:val="center"/>
          </w:tcPr>
          <w:p w14:paraId="73B87079"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5</w:t>
            </w:r>
          </w:p>
        </w:tc>
        <w:tc>
          <w:tcPr>
            <w:tcW w:w="1584" w:type="dxa"/>
            <w:tcBorders>
              <w:top w:val="single" w:sz="2" w:space="0" w:color="auto"/>
              <w:left w:val="single" w:sz="2" w:space="0" w:color="auto"/>
              <w:bottom w:val="single" w:sz="2" w:space="0" w:color="auto"/>
            </w:tcBorders>
            <w:vAlign w:val="center"/>
          </w:tcPr>
          <w:p w14:paraId="05BFCBB8"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83</w:t>
            </w:r>
          </w:p>
        </w:tc>
      </w:tr>
      <w:tr w:rsidR="00CD3D0A" w14:paraId="610A93F2" w14:textId="77777777">
        <w:tc>
          <w:tcPr>
            <w:tcW w:w="828" w:type="dxa"/>
            <w:tcBorders>
              <w:top w:val="single" w:sz="2" w:space="0" w:color="auto"/>
              <w:bottom w:val="single" w:sz="12" w:space="0" w:color="auto"/>
            </w:tcBorders>
            <w:vAlign w:val="center"/>
          </w:tcPr>
          <w:p w14:paraId="058B2158" w14:textId="77777777" w:rsidR="00CD3D0A" w:rsidRDefault="00CD3D0A">
            <w:pPr>
              <w:tabs>
                <w:tab w:val="left" w:pos="1080"/>
              </w:tabs>
              <w:spacing w:before="60" w:after="60"/>
              <w:jc w:val="left"/>
              <w:rPr>
                <w:rFonts w:ascii="Arial" w:hAnsi="Arial" w:cs="Arial"/>
                <w:sz w:val="18"/>
                <w:szCs w:val="18"/>
              </w:rPr>
            </w:pPr>
          </w:p>
        </w:tc>
        <w:tc>
          <w:tcPr>
            <w:tcW w:w="5580" w:type="dxa"/>
            <w:tcBorders>
              <w:top w:val="single" w:sz="2" w:space="0" w:color="auto"/>
              <w:left w:val="nil"/>
              <w:bottom w:val="single" w:sz="12" w:space="0" w:color="auto"/>
              <w:right w:val="single" w:sz="2" w:space="0" w:color="auto"/>
            </w:tcBorders>
            <w:vAlign w:val="center"/>
          </w:tcPr>
          <w:p w14:paraId="458AD6D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584" w:type="dxa"/>
            <w:tcBorders>
              <w:top w:val="single" w:sz="2" w:space="0" w:color="auto"/>
              <w:left w:val="single" w:sz="2" w:space="0" w:color="auto"/>
              <w:bottom w:val="single" w:sz="12" w:space="0" w:color="auto"/>
              <w:right w:val="single" w:sz="2" w:space="0" w:color="auto"/>
            </w:tcBorders>
            <w:vAlign w:val="center"/>
          </w:tcPr>
          <w:p w14:paraId="7A6157A3"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6</w:t>
            </w:r>
          </w:p>
        </w:tc>
        <w:tc>
          <w:tcPr>
            <w:tcW w:w="1584" w:type="dxa"/>
            <w:tcBorders>
              <w:top w:val="single" w:sz="2" w:space="0" w:color="auto"/>
              <w:left w:val="single" w:sz="2" w:space="0" w:color="auto"/>
              <w:bottom w:val="single" w:sz="12" w:space="0" w:color="auto"/>
            </w:tcBorders>
            <w:vAlign w:val="center"/>
          </w:tcPr>
          <w:p w14:paraId="036BFE61"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bl>
    <w:p w14:paraId="6DDA9A68" w14:textId="77777777" w:rsidR="00CD3D0A" w:rsidRDefault="00CD3D0A">
      <w:pPr>
        <w:tabs>
          <w:tab w:val="left" w:pos="1080"/>
        </w:tabs>
        <w:rPr>
          <w:rFonts w:ascii="Arial" w:hAnsi="Arial" w:cs="Arial"/>
          <w:sz w:val="20"/>
        </w:rPr>
      </w:pPr>
    </w:p>
    <w:p w14:paraId="76626C68" w14:textId="77777777" w:rsidR="00CD3D0A" w:rsidRDefault="00CD3D0A">
      <w:pPr>
        <w:tabs>
          <w:tab w:val="left" w:pos="1080"/>
        </w:tabs>
        <w:rPr>
          <w:rFonts w:ascii="Arial" w:hAnsi="Arial" w:cs="Arial"/>
          <w:b/>
          <w:sz w:val="20"/>
        </w:rPr>
      </w:pPr>
      <w:r>
        <w:rPr>
          <w:rFonts w:ascii="Arial" w:hAnsi="Arial" w:cs="Arial"/>
          <w:b/>
          <w:sz w:val="20"/>
        </w:rPr>
        <w:t xml:space="preserve">Question 7.  </w:t>
      </w:r>
      <w:r>
        <w:rPr>
          <w:rFonts w:ascii="Arial" w:hAnsi="Arial" w:cs="Arial"/>
          <w:b/>
          <w:i/>
          <w:sz w:val="20"/>
        </w:rPr>
        <w:t xml:space="preserve">GFSA </w:t>
      </w:r>
      <w:r>
        <w:rPr>
          <w:rFonts w:ascii="Arial" w:hAnsi="Arial" w:cs="Arial"/>
          <w:b/>
          <w:sz w:val="20"/>
        </w:rPr>
        <w:t>Submission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7164"/>
        <w:gridCol w:w="1584"/>
      </w:tblGrid>
      <w:tr w:rsidR="00CD3D0A" w14:paraId="7358D9BB" w14:textId="77777777">
        <w:tc>
          <w:tcPr>
            <w:tcW w:w="828" w:type="dxa"/>
            <w:tcBorders>
              <w:bottom w:val="single" w:sz="12" w:space="0" w:color="auto"/>
            </w:tcBorders>
          </w:tcPr>
          <w:p w14:paraId="38E5CFE3" w14:textId="77777777" w:rsidR="00CD3D0A" w:rsidRDefault="00CD3D0A">
            <w:pPr>
              <w:tabs>
                <w:tab w:val="left" w:pos="1080"/>
              </w:tabs>
              <w:spacing w:before="60" w:after="60"/>
              <w:rPr>
                <w:rFonts w:ascii="Arial" w:hAnsi="Arial" w:cs="Arial"/>
                <w:sz w:val="18"/>
                <w:szCs w:val="18"/>
              </w:rPr>
            </w:pPr>
          </w:p>
        </w:tc>
        <w:tc>
          <w:tcPr>
            <w:tcW w:w="7164" w:type="dxa"/>
            <w:tcBorders>
              <w:bottom w:val="single" w:sz="12" w:space="0" w:color="auto"/>
            </w:tcBorders>
          </w:tcPr>
          <w:p w14:paraId="636505EA" w14:textId="77777777" w:rsidR="00CD3D0A" w:rsidRDefault="00CD3D0A">
            <w:pPr>
              <w:tabs>
                <w:tab w:val="left" w:pos="1080"/>
              </w:tabs>
              <w:spacing w:before="60" w:after="60"/>
              <w:jc w:val="center"/>
              <w:rPr>
                <w:rFonts w:ascii="Arial" w:hAnsi="Arial" w:cs="Arial"/>
                <w:sz w:val="18"/>
                <w:szCs w:val="18"/>
              </w:rPr>
            </w:pPr>
          </w:p>
        </w:tc>
        <w:tc>
          <w:tcPr>
            <w:tcW w:w="1584" w:type="dxa"/>
            <w:tcBorders>
              <w:bottom w:val="single" w:sz="12" w:space="0" w:color="auto"/>
            </w:tcBorders>
          </w:tcPr>
          <w:p w14:paraId="35A0C2AB"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0FF50163" w14:textId="77777777">
        <w:tc>
          <w:tcPr>
            <w:tcW w:w="828" w:type="dxa"/>
            <w:tcBorders>
              <w:top w:val="single" w:sz="12" w:space="0" w:color="auto"/>
              <w:bottom w:val="single" w:sz="2" w:space="0" w:color="auto"/>
              <w:right w:val="single" w:sz="2" w:space="0" w:color="auto"/>
            </w:tcBorders>
            <w:vAlign w:val="center"/>
          </w:tcPr>
          <w:p w14:paraId="32A5E34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7a.</w:t>
            </w:r>
          </w:p>
        </w:tc>
        <w:tc>
          <w:tcPr>
            <w:tcW w:w="7164" w:type="dxa"/>
            <w:tcBorders>
              <w:top w:val="single" w:sz="12" w:space="0" w:color="auto"/>
              <w:left w:val="single" w:sz="2" w:space="0" w:color="auto"/>
              <w:bottom w:val="single" w:sz="2" w:space="0" w:color="auto"/>
              <w:right w:val="single" w:sz="2" w:space="0" w:color="auto"/>
            </w:tcBorders>
            <w:vAlign w:val="center"/>
          </w:tcPr>
          <w:p w14:paraId="210DF14B"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LEAs that submitted a </w:t>
            </w:r>
            <w:r>
              <w:rPr>
                <w:rFonts w:ascii="Arial" w:hAnsi="Arial" w:cs="Arial"/>
                <w:i/>
                <w:sz w:val="18"/>
                <w:szCs w:val="18"/>
              </w:rPr>
              <w:t>GFSA</w:t>
            </w:r>
            <w:r>
              <w:rPr>
                <w:rFonts w:ascii="Arial" w:hAnsi="Arial" w:cs="Arial"/>
                <w:sz w:val="18"/>
                <w:szCs w:val="18"/>
              </w:rPr>
              <w:t xml:space="preserve"> report to the state</w:t>
            </w:r>
          </w:p>
        </w:tc>
        <w:tc>
          <w:tcPr>
            <w:tcW w:w="1584" w:type="dxa"/>
            <w:tcBorders>
              <w:top w:val="single" w:sz="12" w:space="0" w:color="auto"/>
              <w:left w:val="single" w:sz="2" w:space="0" w:color="auto"/>
              <w:bottom w:val="single" w:sz="2" w:space="0" w:color="auto"/>
            </w:tcBorders>
            <w:vAlign w:val="center"/>
          </w:tcPr>
          <w:p w14:paraId="2EEE8870"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525794E5" w14:textId="77777777">
        <w:tc>
          <w:tcPr>
            <w:tcW w:w="828" w:type="dxa"/>
            <w:tcBorders>
              <w:top w:val="single" w:sz="2" w:space="0" w:color="auto"/>
              <w:bottom w:val="single" w:sz="2" w:space="0" w:color="auto"/>
              <w:right w:val="single" w:sz="2" w:space="0" w:color="auto"/>
            </w:tcBorders>
            <w:vAlign w:val="center"/>
          </w:tcPr>
          <w:p w14:paraId="4542FE7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7b.</w:t>
            </w:r>
          </w:p>
        </w:tc>
        <w:tc>
          <w:tcPr>
            <w:tcW w:w="7164" w:type="dxa"/>
            <w:tcBorders>
              <w:top w:val="single" w:sz="2" w:space="0" w:color="auto"/>
              <w:left w:val="single" w:sz="2" w:space="0" w:color="auto"/>
              <w:bottom w:val="single" w:sz="2" w:space="0" w:color="auto"/>
              <w:right w:val="single" w:sz="2" w:space="0" w:color="auto"/>
            </w:tcBorders>
            <w:vAlign w:val="center"/>
          </w:tcPr>
          <w:p w14:paraId="362A0536"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schools that submitted </w:t>
            </w:r>
            <w:r>
              <w:rPr>
                <w:rFonts w:ascii="Arial" w:hAnsi="Arial" w:cs="Arial"/>
                <w:i/>
                <w:sz w:val="18"/>
                <w:szCs w:val="18"/>
              </w:rPr>
              <w:t>GFSA</w:t>
            </w:r>
            <w:r>
              <w:rPr>
                <w:rFonts w:ascii="Arial" w:hAnsi="Arial" w:cs="Arial"/>
                <w:sz w:val="18"/>
                <w:szCs w:val="18"/>
              </w:rPr>
              <w:t xml:space="preserve"> data to their LEAs</w:t>
            </w:r>
          </w:p>
        </w:tc>
        <w:tc>
          <w:tcPr>
            <w:tcW w:w="1584" w:type="dxa"/>
            <w:tcBorders>
              <w:top w:val="single" w:sz="2" w:space="0" w:color="auto"/>
              <w:left w:val="single" w:sz="2" w:space="0" w:color="auto"/>
              <w:bottom w:val="single" w:sz="2" w:space="0" w:color="auto"/>
            </w:tcBorders>
            <w:vAlign w:val="center"/>
          </w:tcPr>
          <w:p w14:paraId="0516AF81"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1DB1C7FE" w14:textId="77777777">
        <w:tc>
          <w:tcPr>
            <w:tcW w:w="828" w:type="dxa"/>
            <w:tcBorders>
              <w:top w:val="single" w:sz="2" w:space="0" w:color="auto"/>
              <w:bottom w:val="single" w:sz="12" w:space="0" w:color="auto"/>
              <w:right w:val="single" w:sz="2" w:space="0" w:color="auto"/>
            </w:tcBorders>
            <w:vAlign w:val="center"/>
          </w:tcPr>
          <w:p w14:paraId="04F7F56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7c.</w:t>
            </w:r>
          </w:p>
        </w:tc>
        <w:tc>
          <w:tcPr>
            <w:tcW w:w="7164" w:type="dxa"/>
            <w:tcBorders>
              <w:top w:val="single" w:sz="2" w:space="0" w:color="auto"/>
              <w:left w:val="single" w:sz="2" w:space="0" w:color="auto"/>
              <w:bottom w:val="single" w:sz="12" w:space="0" w:color="auto"/>
              <w:right w:val="single" w:sz="2" w:space="0" w:color="auto"/>
            </w:tcBorders>
            <w:vAlign w:val="center"/>
          </w:tcPr>
          <w:p w14:paraId="378E2C96"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Percentage of LEAs that reported students for a firearm offense</w:t>
            </w:r>
          </w:p>
        </w:tc>
        <w:tc>
          <w:tcPr>
            <w:tcW w:w="1584" w:type="dxa"/>
            <w:tcBorders>
              <w:top w:val="single" w:sz="2" w:space="0" w:color="auto"/>
              <w:left w:val="single" w:sz="2" w:space="0" w:color="auto"/>
              <w:bottom w:val="single" w:sz="12" w:space="0" w:color="auto"/>
            </w:tcBorders>
            <w:vAlign w:val="center"/>
          </w:tcPr>
          <w:p w14:paraId="64514ADC"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4</w:t>
            </w:r>
          </w:p>
        </w:tc>
      </w:tr>
    </w:tbl>
    <w:p w14:paraId="48522E98" w14:textId="77777777" w:rsidR="00CD3D0A" w:rsidRDefault="00CD3D0A">
      <w:pPr>
        <w:tabs>
          <w:tab w:val="left" w:pos="1080"/>
        </w:tabs>
        <w:rPr>
          <w:rFonts w:ascii="Arial" w:hAnsi="Arial" w:cs="Arial"/>
          <w:sz w:val="20"/>
        </w:rPr>
      </w:pPr>
    </w:p>
    <w:p w14:paraId="13D25676" w14:textId="77777777" w:rsidR="00CD3D0A" w:rsidRDefault="00CD3D0A">
      <w:pPr>
        <w:tabs>
          <w:tab w:val="left" w:pos="1080"/>
        </w:tabs>
        <w:rPr>
          <w:rFonts w:ascii="Arial" w:hAnsi="Arial" w:cs="Arial"/>
          <w:sz w:val="20"/>
        </w:rPr>
      </w:pPr>
    </w:p>
    <w:p w14:paraId="074BAD29" w14:textId="77777777" w:rsidR="00CD3D0A" w:rsidRDefault="00CD3D0A">
      <w:pPr>
        <w:tabs>
          <w:tab w:val="left" w:pos="1080"/>
        </w:tabs>
        <w:rPr>
          <w:rFonts w:ascii="Arial" w:hAnsi="Arial" w:cs="Arial"/>
          <w:sz w:val="20"/>
        </w:rPr>
      </w:pPr>
      <w:r>
        <w:rPr>
          <w:rFonts w:ascii="Arial" w:hAnsi="Arial" w:cs="Arial"/>
          <w:sz w:val="20"/>
        </w:rPr>
        <w:br w:type="page"/>
      </w:r>
    </w:p>
    <w:p w14:paraId="7D3EAB86" w14:textId="77777777" w:rsidR="00CD3D0A" w:rsidRDefault="00CD3D0A">
      <w:pPr>
        <w:pBdr>
          <w:top w:val="single" w:sz="18" w:space="1" w:color="auto"/>
          <w:bottom w:val="single" w:sz="18" w:space="1" w:color="auto"/>
        </w:pBdr>
        <w:tabs>
          <w:tab w:val="left" w:pos="1080"/>
        </w:tabs>
        <w:rPr>
          <w:rFonts w:ascii="Arial" w:hAnsi="Arial" w:cs="Arial"/>
          <w:b/>
          <w:sz w:val="28"/>
          <w:szCs w:val="28"/>
        </w:rPr>
      </w:pPr>
      <w:smartTag w:uri="urn:schemas-microsoft-com:office:smarttags" w:element="State">
        <w:smartTag w:uri="urn:schemas-microsoft-com:office:smarttags" w:element="place">
          <w:r>
            <w:rPr>
              <w:rFonts w:ascii="Arial" w:hAnsi="Arial" w:cs="Arial"/>
              <w:b/>
              <w:noProof/>
              <w:sz w:val="28"/>
              <w:szCs w:val="28"/>
            </w:rPr>
            <w:t>Wisconsin</w:t>
          </w:r>
        </w:smartTag>
      </w:smartTag>
      <w:r>
        <w:rPr>
          <w:rFonts w:ascii="Arial" w:hAnsi="Arial" w:cs="Arial"/>
          <w:b/>
          <w:sz w:val="28"/>
          <w:szCs w:val="28"/>
        </w:rPr>
        <w:t xml:space="preserve"> (continued)</w:t>
      </w:r>
    </w:p>
    <w:p w14:paraId="68472545" w14:textId="77777777" w:rsidR="00CD3D0A" w:rsidRDefault="00CD3D0A">
      <w:pPr>
        <w:tabs>
          <w:tab w:val="left" w:pos="1080"/>
        </w:tabs>
        <w:rPr>
          <w:rFonts w:ascii="Arial" w:hAnsi="Arial" w:cs="Arial"/>
          <w:sz w:val="20"/>
        </w:rPr>
      </w:pPr>
    </w:p>
    <w:p w14:paraId="0C6DAFFF" w14:textId="77777777" w:rsidR="00CD3D0A" w:rsidRDefault="00CD3D0A">
      <w:pPr>
        <w:pBdr>
          <w:bottom w:val="single" w:sz="8" w:space="1" w:color="auto"/>
        </w:pBdr>
        <w:tabs>
          <w:tab w:val="left" w:pos="1260"/>
        </w:tabs>
        <w:rPr>
          <w:rFonts w:ascii="Arial" w:hAnsi="Arial" w:cs="Arial"/>
          <w:b/>
          <w:sz w:val="20"/>
        </w:rPr>
      </w:pPr>
      <w:r>
        <w:rPr>
          <w:rFonts w:ascii="Arial" w:hAnsi="Arial" w:cs="Arial"/>
          <w:b/>
          <w:sz w:val="20"/>
        </w:rPr>
        <w:t>Question 8.  Data Quality</w:t>
      </w:r>
    </w:p>
    <w:p w14:paraId="67057AA3" w14:textId="77777777" w:rsidR="00CD3D0A" w:rsidRDefault="00CD3D0A">
      <w:pPr>
        <w:pBdr>
          <w:bottom w:val="single" w:sz="8" w:space="1" w:color="auto"/>
        </w:pBdr>
        <w:tabs>
          <w:tab w:val="left" w:pos="1260"/>
        </w:tabs>
        <w:rPr>
          <w:rFonts w:ascii="Arial" w:hAnsi="Arial" w:cs="Arial"/>
          <w:b/>
          <w:sz w:val="20"/>
        </w:rPr>
      </w:pPr>
    </w:p>
    <w:p w14:paraId="583EB779" w14:textId="77777777" w:rsidR="00CD3D0A" w:rsidRDefault="00CD3D0A">
      <w:pPr>
        <w:pBdr>
          <w:bottom w:val="single" w:sz="8" w:space="1" w:color="auto"/>
        </w:pBdr>
        <w:tabs>
          <w:tab w:val="left" w:pos="1260"/>
        </w:tabs>
        <w:rPr>
          <w:rFonts w:ascii="Arial" w:hAnsi="Arial" w:cs="Arial"/>
          <w:sz w:val="20"/>
        </w:rPr>
      </w:pPr>
      <w:r>
        <w:rPr>
          <w:rFonts w:ascii="Arial" w:hAnsi="Arial" w:cs="Arial"/>
          <w:sz w:val="20"/>
        </w:rPr>
        <w:t>Information that explains any circumstances affecting the quality of data submitted.</w:t>
      </w:r>
    </w:p>
    <w:p w14:paraId="79118B40" w14:textId="77777777" w:rsidR="00CD3D0A" w:rsidRDefault="00CD3D0A">
      <w:pPr>
        <w:tabs>
          <w:tab w:val="left" w:pos="1260"/>
        </w:tabs>
        <w:jc w:val="left"/>
        <w:rPr>
          <w:rFonts w:ascii="Arial" w:hAnsi="Arial" w:cs="Arial"/>
          <w:sz w:val="20"/>
        </w:rPr>
      </w:pPr>
      <w:r>
        <w:rPr>
          <w:rFonts w:ascii="Arial" w:hAnsi="Arial" w:cs="Arial"/>
          <w:sz w:val="20"/>
        </w:rPr>
        <w:t>None.</w:t>
      </w:r>
    </w:p>
    <w:p w14:paraId="3117FE7A" w14:textId="77777777" w:rsidR="00CD3D0A" w:rsidRDefault="00CD3D0A">
      <w:pPr>
        <w:tabs>
          <w:tab w:val="left" w:pos="1260"/>
        </w:tabs>
        <w:jc w:val="left"/>
        <w:rPr>
          <w:rFonts w:ascii="Arial" w:hAnsi="Arial" w:cs="Arial"/>
          <w:sz w:val="20"/>
        </w:rPr>
      </w:pPr>
    </w:p>
    <w:p w14:paraId="008A5B47" w14:textId="77777777" w:rsidR="00CD3D0A" w:rsidRDefault="00CD3D0A">
      <w:pPr>
        <w:tabs>
          <w:tab w:val="left" w:pos="1260"/>
        </w:tabs>
        <w:jc w:val="left"/>
        <w:rPr>
          <w:rFonts w:ascii="Arial" w:hAnsi="Arial" w:cs="Arial"/>
          <w:sz w:val="20"/>
        </w:rPr>
      </w:pPr>
    </w:p>
    <w:p w14:paraId="56DC54CF" w14:textId="77777777" w:rsidR="00CD3D0A" w:rsidRDefault="00CD3D0A">
      <w:pPr>
        <w:tabs>
          <w:tab w:val="left" w:pos="1080"/>
        </w:tabs>
        <w:rPr>
          <w:rFonts w:ascii="Arial" w:hAnsi="Arial" w:cs="Arial"/>
          <w:b/>
          <w:sz w:val="20"/>
        </w:rPr>
      </w:pPr>
      <w:r>
        <w:rPr>
          <w:rFonts w:ascii="Arial" w:hAnsi="Arial" w:cs="Arial"/>
          <w:b/>
          <w:sz w:val="20"/>
        </w:rPr>
        <w:t xml:space="preserve">Question 9.  </w:t>
      </w:r>
      <w:r>
        <w:rPr>
          <w:rFonts w:ascii="Arial" w:hAnsi="Arial" w:cs="Arial"/>
          <w:b/>
          <w:i/>
          <w:sz w:val="20"/>
        </w:rPr>
        <w:t>GFSA</w:t>
      </w:r>
      <w:r>
        <w:rPr>
          <w:rFonts w:ascii="Arial" w:hAnsi="Arial" w:cs="Arial"/>
          <w:b/>
          <w:sz w:val="20"/>
        </w:rPr>
        <w:t>–related State Law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7A3AD452" w14:textId="77777777">
        <w:tc>
          <w:tcPr>
            <w:tcW w:w="828" w:type="dxa"/>
            <w:tcBorders>
              <w:bottom w:val="single" w:sz="12" w:space="0" w:color="auto"/>
            </w:tcBorders>
          </w:tcPr>
          <w:p w14:paraId="5DAE74DF"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08C674FE"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4082EFEB"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2D54D257" w14:textId="77777777">
        <w:tc>
          <w:tcPr>
            <w:tcW w:w="828" w:type="dxa"/>
            <w:tcBorders>
              <w:top w:val="single" w:sz="12" w:space="0" w:color="auto"/>
              <w:bottom w:val="single" w:sz="12" w:space="0" w:color="auto"/>
              <w:right w:val="single" w:sz="2" w:space="0" w:color="auto"/>
            </w:tcBorders>
            <w:vAlign w:val="center"/>
          </w:tcPr>
          <w:p w14:paraId="3DF058B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9.</w:t>
            </w:r>
          </w:p>
        </w:tc>
        <w:tc>
          <w:tcPr>
            <w:tcW w:w="5580" w:type="dxa"/>
            <w:tcBorders>
              <w:top w:val="single" w:sz="12" w:space="0" w:color="auto"/>
              <w:left w:val="single" w:sz="2" w:space="0" w:color="auto"/>
              <w:bottom w:val="single" w:sz="12" w:space="0" w:color="auto"/>
              <w:right w:val="single" w:sz="2" w:space="0" w:color="auto"/>
            </w:tcBorders>
            <w:vAlign w:val="center"/>
          </w:tcPr>
          <w:p w14:paraId="4887E89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Has your state law related to the </w:t>
            </w:r>
            <w:r>
              <w:rPr>
                <w:rFonts w:ascii="Arial" w:hAnsi="Arial" w:cs="Arial"/>
                <w:i/>
                <w:sz w:val="18"/>
                <w:szCs w:val="18"/>
              </w:rPr>
              <w:t xml:space="preserve">GFSA </w:t>
            </w:r>
            <w:r>
              <w:rPr>
                <w:rFonts w:ascii="Arial" w:hAnsi="Arial" w:cs="Arial"/>
                <w:sz w:val="18"/>
                <w:szCs w:val="18"/>
              </w:rPr>
              <w:t>changed in the past 12 months?</w:t>
            </w:r>
          </w:p>
        </w:tc>
        <w:tc>
          <w:tcPr>
            <w:tcW w:w="3168" w:type="dxa"/>
            <w:tcBorders>
              <w:top w:val="single" w:sz="12" w:space="0" w:color="auto"/>
              <w:left w:val="single" w:sz="2" w:space="0" w:color="auto"/>
              <w:bottom w:val="single" w:sz="12" w:space="0" w:color="auto"/>
            </w:tcBorders>
            <w:vAlign w:val="center"/>
          </w:tcPr>
          <w:p w14:paraId="20F33569"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2A161B3D" w14:textId="77777777" w:rsidR="00CD3D0A" w:rsidRDefault="00CD3D0A">
      <w:pPr>
        <w:tabs>
          <w:tab w:val="left" w:pos="1080"/>
        </w:tabs>
        <w:rPr>
          <w:rFonts w:ascii="Arial" w:hAnsi="Arial" w:cs="Arial"/>
          <w:sz w:val="20"/>
        </w:rPr>
      </w:pPr>
    </w:p>
    <w:p w14:paraId="2D1FBF83" w14:textId="77777777" w:rsidR="00CD3D0A" w:rsidRDefault="00CD3D0A">
      <w:pPr>
        <w:tabs>
          <w:tab w:val="left" w:pos="1080"/>
        </w:tabs>
        <w:rPr>
          <w:rFonts w:ascii="Arial" w:hAnsi="Arial" w:cs="Arial"/>
          <w:b/>
          <w:sz w:val="20"/>
        </w:rPr>
      </w:pPr>
      <w:r>
        <w:rPr>
          <w:rFonts w:ascii="Arial" w:hAnsi="Arial" w:cs="Arial"/>
          <w:b/>
          <w:sz w:val="20"/>
        </w:rPr>
        <w:t>Question 10.  Alternative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39AE3D48" w14:textId="77777777">
        <w:tc>
          <w:tcPr>
            <w:tcW w:w="828" w:type="dxa"/>
            <w:tcBorders>
              <w:bottom w:val="single" w:sz="12" w:space="0" w:color="auto"/>
            </w:tcBorders>
          </w:tcPr>
          <w:p w14:paraId="3602E1F4"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27A30D8E"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354BD81A"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47B3FDB0" w14:textId="77777777">
        <w:tc>
          <w:tcPr>
            <w:tcW w:w="828" w:type="dxa"/>
            <w:tcBorders>
              <w:top w:val="single" w:sz="12" w:space="0" w:color="auto"/>
              <w:bottom w:val="single" w:sz="2" w:space="0" w:color="auto"/>
              <w:right w:val="single" w:sz="2" w:space="0" w:color="auto"/>
            </w:tcBorders>
            <w:vAlign w:val="center"/>
          </w:tcPr>
          <w:p w14:paraId="6C71B2D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10a.</w:t>
            </w:r>
          </w:p>
        </w:tc>
        <w:tc>
          <w:tcPr>
            <w:tcW w:w="5580" w:type="dxa"/>
            <w:tcBorders>
              <w:top w:val="single" w:sz="12" w:space="0" w:color="auto"/>
              <w:left w:val="single" w:sz="2" w:space="0" w:color="auto"/>
              <w:bottom w:val="single" w:sz="2" w:space="0" w:color="auto"/>
              <w:right w:val="single" w:sz="2" w:space="0" w:color="auto"/>
            </w:tcBorders>
            <w:vAlign w:val="center"/>
          </w:tcPr>
          <w:p w14:paraId="60E6F17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How does your state law address the need for providing educational services in an alternative setting to students expelled from their regular school setting?</w:t>
            </w:r>
          </w:p>
        </w:tc>
        <w:tc>
          <w:tcPr>
            <w:tcW w:w="3168" w:type="dxa"/>
            <w:tcBorders>
              <w:top w:val="single" w:sz="12" w:space="0" w:color="auto"/>
              <w:left w:val="single" w:sz="2" w:space="0" w:color="auto"/>
              <w:bottom w:val="single" w:sz="2" w:space="0" w:color="auto"/>
            </w:tcBorders>
            <w:vAlign w:val="center"/>
          </w:tcPr>
          <w:p w14:paraId="16C96853" w14:textId="77777777" w:rsidR="00CD3D0A" w:rsidRDefault="00CD3D0A">
            <w:pPr>
              <w:spacing w:before="60" w:after="60"/>
              <w:jc w:val="left"/>
              <w:rPr>
                <w:rFonts w:ascii="Arial" w:hAnsi="Arial" w:cs="Arial"/>
                <w:sz w:val="18"/>
                <w:szCs w:val="18"/>
              </w:rPr>
            </w:pPr>
            <w:r>
              <w:rPr>
                <w:rFonts w:ascii="Arial" w:hAnsi="Arial" w:cs="Arial"/>
                <w:noProof/>
                <w:sz w:val="18"/>
                <w:szCs w:val="18"/>
              </w:rPr>
              <w:t>State law does not address the need for educational services in an alternative setting.</w:t>
            </w:r>
          </w:p>
        </w:tc>
      </w:tr>
      <w:tr w:rsidR="00CD3D0A" w14:paraId="28103412" w14:textId="77777777">
        <w:tc>
          <w:tcPr>
            <w:tcW w:w="828" w:type="dxa"/>
            <w:tcBorders>
              <w:top w:val="single" w:sz="2" w:space="0" w:color="auto"/>
              <w:bottom w:val="single" w:sz="12" w:space="0" w:color="auto"/>
              <w:right w:val="single" w:sz="2" w:space="0" w:color="auto"/>
            </w:tcBorders>
            <w:vAlign w:val="center"/>
          </w:tcPr>
          <w:p w14:paraId="5F1811F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10b.</w:t>
            </w:r>
          </w:p>
        </w:tc>
        <w:tc>
          <w:tcPr>
            <w:tcW w:w="5580" w:type="dxa"/>
            <w:tcBorders>
              <w:top w:val="single" w:sz="2" w:space="0" w:color="auto"/>
              <w:left w:val="single" w:sz="2" w:space="0" w:color="auto"/>
              <w:bottom w:val="single" w:sz="12" w:space="0" w:color="auto"/>
              <w:right w:val="single" w:sz="2" w:space="0" w:color="auto"/>
            </w:tcBorders>
            <w:vAlign w:val="center"/>
          </w:tcPr>
          <w:p w14:paraId="39771AE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Are any state funds used to support the implementation of educational services in alternative settings as it relates to students who have been expelled under the </w:t>
            </w:r>
            <w:r>
              <w:rPr>
                <w:rFonts w:ascii="Arial" w:hAnsi="Arial" w:cs="Arial"/>
                <w:i/>
                <w:sz w:val="18"/>
                <w:szCs w:val="18"/>
              </w:rPr>
              <w:t>GFSA</w:t>
            </w:r>
            <w:r>
              <w:rPr>
                <w:rFonts w:ascii="Arial" w:hAnsi="Arial" w:cs="Arial"/>
                <w:sz w:val="18"/>
                <w:szCs w:val="18"/>
              </w:rPr>
              <w:t>?</w:t>
            </w:r>
          </w:p>
        </w:tc>
        <w:tc>
          <w:tcPr>
            <w:tcW w:w="3168" w:type="dxa"/>
            <w:tcBorders>
              <w:top w:val="single" w:sz="2" w:space="0" w:color="auto"/>
              <w:left w:val="single" w:sz="2" w:space="0" w:color="auto"/>
              <w:bottom w:val="single" w:sz="12" w:space="0" w:color="auto"/>
            </w:tcBorders>
            <w:vAlign w:val="center"/>
          </w:tcPr>
          <w:p w14:paraId="29511E9D"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10AA5183" w14:textId="77777777" w:rsidR="00CD3D0A" w:rsidRDefault="00CD3D0A">
      <w:pPr>
        <w:tabs>
          <w:tab w:val="left" w:pos="1080"/>
        </w:tabs>
        <w:rPr>
          <w:rFonts w:ascii="Arial" w:hAnsi="Arial" w:cs="Arial"/>
          <w:sz w:val="20"/>
        </w:rPr>
      </w:pPr>
    </w:p>
    <w:p w14:paraId="7105C031" w14:textId="77777777" w:rsidR="00CD3D0A" w:rsidRDefault="00CD3D0A">
      <w:pPr>
        <w:tabs>
          <w:tab w:val="left" w:pos="1080"/>
        </w:tabs>
        <w:rPr>
          <w:rFonts w:ascii="Arial" w:hAnsi="Arial" w:cs="Arial"/>
          <w:sz w:val="20"/>
        </w:rPr>
      </w:pPr>
    </w:p>
    <w:p w14:paraId="04AAFB16" w14:textId="77777777" w:rsidR="00CD3D0A" w:rsidRDefault="00CD3D0A">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Comparison─2002</w:t>
      </w:r>
      <w:r>
        <w:rPr>
          <w:rFonts w:ascii="Arial" w:hAnsi="Arial" w:cs="Arial"/>
          <w:b/>
          <w:sz w:val="18"/>
          <w:szCs w:val="18"/>
        </w:rPr>
        <w:t>–</w:t>
      </w:r>
      <w:r>
        <w:rPr>
          <w:rFonts w:ascii="Arial" w:hAnsi="Arial" w:cs="Arial"/>
          <w:b/>
          <w:sz w:val="28"/>
          <w:szCs w:val="28"/>
        </w:rPr>
        <w:t>03 to 2003</w:t>
      </w:r>
      <w:r>
        <w:rPr>
          <w:rFonts w:ascii="Arial" w:hAnsi="Arial" w:cs="Arial"/>
          <w:b/>
          <w:sz w:val="18"/>
          <w:szCs w:val="18"/>
        </w:rPr>
        <w:t>–</w:t>
      </w:r>
      <w:r>
        <w:rPr>
          <w:rFonts w:ascii="Arial" w:hAnsi="Arial" w:cs="Arial"/>
          <w:b/>
          <w:sz w:val="28"/>
          <w:szCs w:val="28"/>
        </w:rPr>
        <w:t>04</w:t>
      </w:r>
    </w:p>
    <w:p w14:paraId="2E6F2208" w14:textId="77777777" w:rsidR="00CD3D0A" w:rsidRDefault="00CD3D0A">
      <w:pPr>
        <w:tabs>
          <w:tab w:val="left" w:pos="1260"/>
        </w:tabs>
        <w:jc w:val="left"/>
        <w:rPr>
          <w:sz w:val="20"/>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1440"/>
        <w:gridCol w:w="1440"/>
      </w:tblGrid>
      <w:tr w:rsidR="00CD3D0A" w14:paraId="4382BF49" w14:textId="77777777">
        <w:tc>
          <w:tcPr>
            <w:tcW w:w="3888" w:type="dxa"/>
            <w:tcBorders>
              <w:bottom w:val="single" w:sz="12" w:space="0" w:color="auto"/>
              <w:right w:val="single" w:sz="2" w:space="0" w:color="auto"/>
            </w:tcBorders>
          </w:tcPr>
          <w:p w14:paraId="787958BB"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Data</w:t>
            </w:r>
          </w:p>
        </w:tc>
        <w:tc>
          <w:tcPr>
            <w:tcW w:w="1440" w:type="dxa"/>
            <w:tcBorders>
              <w:left w:val="single" w:sz="2" w:space="0" w:color="auto"/>
              <w:bottom w:val="single" w:sz="12" w:space="0" w:color="auto"/>
              <w:right w:val="single" w:sz="2" w:space="0" w:color="auto"/>
            </w:tcBorders>
          </w:tcPr>
          <w:p w14:paraId="624DF73E"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2002–03</w:t>
            </w:r>
          </w:p>
        </w:tc>
        <w:tc>
          <w:tcPr>
            <w:tcW w:w="1440" w:type="dxa"/>
            <w:tcBorders>
              <w:left w:val="single" w:sz="2" w:space="0" w:color="auto"/>
              <w:bottom w:val="single" w:sz="12" w:space="0" w:color="auto"/>
            </w:tcBorders>
          </w:tcPr>
          <w:p w14:paraId="6412E25C"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2003–04</w:t>
            </w:r>
          </w:p>
        </w:tc>
      </w:tr>
      <w:tr w:rsidR="00CD3D0A" w14:paraId="1D0D7E5D" w14:textId="77777777">
        <w:tc>
          <w:tcPr>
            <w:tcW w:w="3888" w:type="dxa"/>
            <w:tcBorders>
              <w:top w:val="single" w:sz="12" w:space="0" w:color="auto"/>
              <w:bottom w:val="single" w:sz="2" w:space="0" w:color="auto"/>
              <w:right w:val="single" w:sz="2" w:space="0" w:color="auto"/>
            </w:tcBorders>
            <w:vAlign w:val="center"/>
          </w:tcPr>
          <w:p w14:paraId="09F12186"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029FC888"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22</w:t>
            </w:r>
          </w:p>
        </w:tc>
        <w:tc>
          <w:tcPr>
            <w:tcW w:w="1440" w:type="dxa"/>
            <w:tcBorders>
              <w:top w:val="single" w:sz="12" w:space="0" w:color="auto"/>
              <w:left w:val="single" w:sz="2" w:space="0" w:color="auto"/>
              <w:bottom w:val="single" w:sz="2" w:space="0" w:color="auto"/>
            </w:tcBorders>
            <w:vAlign w:val="center"/>
          </w:tcPr>
          <w:p w14:paraId="46DCBB62"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35</w:t>
            </w:r>
          </w:p>
        </w:tc>
      </w:tr>
      <w:tr w:rsidR="00CD3D0A" w14:paraId="228FBE5B" w14:textId="77777777">
        <w:tc>
          <w:tcPr>
            <w:tcW w:w="3888" w:type="dxa"/>
            <w:tcBorders>
              <w:top w:val="single" w:sz="2" w:space="0" w:color="auto"/>
              <w:bottom w:val="single" w:sz="2" w:space="0" w:color="auto"/>
            </w:tcBorders>
            <w:vAlign w:val="center"/>
          </w:tcPr>
          <w:p w14:paraId="29B58583"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Change (2002–03 to 2003–04)</w:t>
            </w:r>
          </w:p>
        </w:tc>
        <w:tc>
          <w:tcPr>
            <w:tcW w:w="1440" w:type="dxa"/>
            <w:tcBorders>
              <w:top w:val="single" w:sz="2" w:space="0" w:color="auto"/>
              <w:bottom w:val="single" w:sz="2" w:space="0" w:color="auto"/>
              <w:right w:val="single" w:sz="2" w:space="0" w:color="auto"/>
            </w:tcBorders>
            <w:vAlign w:val="center"/>
          </w:tcPr>
          <w:p w14:paraId="33CFB042"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41A99A42"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13</w:t>
            </w:r>
          </w:p>
        </w:tc>
      </w:tr>
      <w:tr w:rsidR="00CD3D0A" w14:paraId="27E604C9" w14:textId="77777777">
        <w:tc>
          <w:tcPr>
            <w:tcW w:w="3888" w:type="dxa"/>
            <w:tcBorders>
              <w:top w:val="single" w:sz="2" w:space="0" w:color="auto"/>
            </w:tcBorders>
            <w:vAlign w:val="center"/>
          </w:tcPr>
          <w:p w14:paraId="7F865D81"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Percentage Change</w:t>
            </w:r>
          </w:p>
        </w:tc>
        <w:tc>
          <w:tcPr>
            <w:tcW w:w="1440" w:type="dxa"/>
            <w:tcBorders>
              <w:top w:val="single" w:sz="2" w:space="0" w:color="auto"/>
              <w:right w:val="single" w:sz="2" w:space="0" w:color="auto"/>
            </w:tcBorders>
            <w:vAlign w:val="center"/>
          </w:tcPr>
          <w:p w14:paraId="60BE23C2"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796EBA17"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59</w:t>
            </w:r>
          </w:p>
        </w:tc>
      </w:tr>
    </w:tbl>
    <w:p w14:paraId="3E525362" w14:textId="77777777" w:rsidR="00CD3D0A" w:rsidRDefault="00CD3D0A">
      <w:pPr>
        <w:tabs>
          <w:tab w:val="left" w:pos="1260"/>
        </w:tabs>
        <w:jc w:val="left"/>
        <w:rPr>
          <w:rFonts w:ascii="Arial" w:hAnsi="Arial" w:cs="Arial"/>
          <w:sz w:val="20"/>
        </w:rPr>
      </w:pPr>
    </w:p>
    <w:p w14:paraId="7755B190" w14:textId="77777777" w:rsidR="00CD3D0A" w:rsidRDefault="00CD3D0A">
      <w:pPr>
        <w:tabs>
          <w:tab w:val="left" w:pos="1260"/>
        </w:tabs>
        <w:jc w:val="left"/>
        <w:rPr>
          <w:rFonts w:ascii="Arial" w:hAnsi="Arial" w:cs="Arial"/>
          <w:sz w:val="20"/>
        </w:rPr>
      </w:pPr>
    </w:p>
    <w:p w14:paraId="2D89CEC9" w14:textId="77777777" w:rsidR="00CD3D0A" w:rsidRDefault="00CD3D0A">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1ACEB709" w14:textId="77777777" w:rsidR="00CD3D0A" w:rsidRDefault="00CD3D0A">
      <w:pPr>
        <w:tabs>
          <w:tab w:val="left" w:pos="1260"/>
        </w:tabs>
        <w:jc w:val="left"/>
        <w:rPr>
          <w:rFonts w:ascii="Arial" w:hAnsi="Arial" w:cs="Arial"/>
          <w:sz w:val="20"/>
        </w:rPr>
        <w:sectPr w:rsidR="00CD3D0A">
          <w:pgSz w:w="12240" w:h="15840"/>
          <w:pgMar w:top="1152" w:right="1440" w:bottom="1008" w:left="1440" w:header="720" w:footer="720" w:gutter="0"/>
          <w:cols w:space="720"/>
          <w:docGrid w:linePitch="360"/>
        </w:sectPr>
      </w:pPr>
      <w:r>
        <w:rPr>
          <w:rFonts w:ascii="Arial" w:hAnsi="Arial" w:cs="Arial"/>
          <w:noProof/>
          <w:sz w:val="20"/>
        </w:rPr>
        <w:t>None.</w:t>
      </w:r>
    </w:p>
    <w:p w14:paraId="075088B9" w14:textId="77777777" w:rsidR="00CD3D0A" w:rsidRDefault="00CD3D0A">
      <w:pPr>
        <w:pStyle w:val="Heading2"/>
        <w:spacing w:after="0" w:line="240" w:lineRule="atLeast"/>
        <w:rPr>
          <w:rFonts w:ascii="Arial" w:hAnsi="Arial" w:cs="Arial"/>
          <w:bCs/>
          <w:sz w:val="28"/>
          <w:szCs w:val="28"/>
        </w:rPr>
      </w:pPr>
      <w:bookmarkStart w:id="84" w:name="_Toc165448307"/>
      <w:smartTag w:uri="urn:schemas-microsoft-com:office:smarttags" w:element="State">
        <w:smartTag w:uri="urn:schemas-microsoft-com:office:smarttags" w:element="place">
          <w:r>
            <w:rPr>
              <w:rFonts w:ascii="Arial" w:hAnsi="Arial" w:cs="Arial"/>
              <w:bCs/>
              <w:noProof/>
              <w:sz w:val="28"/>
              <w:szCs w:val="28"/>
            </w:rPr>
            <w:t>Wyoming</w:t>
          </w:r>
        </w:smartTag>
      </w:smartTag>
      <w:bookmarkEnd w:id="84"/>
    </w:p>
    <w:p w14:paraId="3799DA61" w14:textId="77777777" w:rsidR="00CD3D0A" w:rsidRDefault="00CD3D0A">
      <w:pPr>
        <w:pBdr>
          <w:top w:val="single" w:sz="18" w:space="1" w:color="auto"/>
          <w:bottom w:val="single" w:sz="18" w:space="1" w:color="auto"/>
        </w:pBdr>
        <w:tabs>
          <w:tab w:val="left" w:pos="1080"/>
        </w:tabs>
        <w:rPr>
          <w:rFonts w:ascii="Arial" w:hAnsi="Arial" w:cs="Arial"/>
          <w:b/>
          <w:sz w:val="24"/>
          <w:szCs w:val="24"/>
        </w:rPr>
      </w:pPr>
      <w:r>
        <w:rPr>
          <w:rFonts w:ascii="Arial" w:hAnsi="Arial" w:cs="Arial"/>
          <w:b/>
          <w:sz w:val="24"/>
          <w:szCs w:val="24"/>
        </w:rPr>
        <w:t>2003–04 Data</w:t>
      </w:r>
    </w:p>
    <w:p w14:paraId="245B856B" w14:textId="77777777" w:rsidR="00CD3D0A" w:rsidRDefault="00CD3D0A">
      <w:pPr>
        <w:tabs>
          <w:tab w:val="left" w:pos="1080"/>
        </w:tabs>
      </w:pPr>
    </w:p>
    <w:p w14:paraId="661A2CF7" w14:textId="77777777" w:rsidR="00CD3D0A" w:rsidRDefault="00CD3D0A">
      <w:pPr>
        <w:tabs>
          <w:tab w:val="left" w:pos="1080"/>
        </w:tabs>
        <w:rPr>
          <w:rFonts w:ascii="Arial" w:hAnsi="Arial" w:cs="Arial"/>
          <w:b/>
          <w:sz w:val="20"/>
        </w:rPr>
      </w:pPr>
      <w:r>
        <w:rPr>
          <w:rFonts w:ascii="Arial" w:hAnsi="Arial" w:cs="Arial"/>
          <w:b/>
          <w:sz w:val="20"/>
        </w:rPr>
        <w:t>Question 1.  Firearms Incidents</w:t>
      </w:r>
    </w:p>
    <w:p w14:paraId="153BEA6E" w14:textId="77777777" w:rsidR="00CD3D0A" w:rsidRDefault="00CD3D0A">
      <w:pPr>
        <w:tabs>
          <w:tab w:val="left" w:pos="1080"/>
        </w:tabs>
        <w:ind w:firstLine="720"/>
        <w:rPr>
          <w:rFonts w:ascii="Arial" w:hAnsi="Arial" w:cs="Arial"/>
          <w:sz w:val="20"/>
        </w:rPr>
      </w:pPr>
    </w:p>
    <w:p w14:paraId="369D4A9D" w14:textId="77777777" w:rsidR="00CD3D0A" w:rsidRDefault="00CD3D0A">
      <w:pPr>
        <w:tabs>
          <w:tab w:val="left" w:pos="1080"/>
        </w:tabs>
        <w:ind w:firstLine="720"/>
        <w:rPr>
          <w:rFonts w:ascii="Arial" w:hAnsi="Arial" w:cs="Arial"/>
          <w:sz w:val="20"/>
        </w:rPr>
      </w:pPr>
      <w:r>
        <w:rPr>
          <w:rFonts w:ascii="Arial" w:hAnsi="Arial" w:cs="Arial"/>
          <w:sz w:val="20"/>
        </w:rPr>
        <w:t>1a.  Number of students who were found to have brought or possessed a firearm in school</w:t>
      </w:r>
    </w:p>
    <w:p w14:paraId="4B443BE8" w14:textId="77777777" w:rsidR="00CD3D0A" w:rsidRDefault="00CD3D0A">
      <w:pPr>
        <w:tabs>
          <w:tab w:val="left" w:pos="1080"/>
        </w:tabs>
        <w:rPr>
          <w:rFonts w:ascii="Arial" w:hAnsi="Arial" w:cs="Arial"/>
          <w:sz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1797"/>
        <w:gridCol w:w="1792"/>
        <w:gridCol w:w="1796"/>
        <w:gridCol w:w="1849"/>
      </w:tblGrid>
      <w:tr w:rsidR="00CD3D0A" w14:paraId="03A9C1D6" w14:textId="77777777">
        <w:tc>
          <w:tcPr>
            <w:tcW w:w="1622" w:type="dxa"/>
          </w:tcPr>
          <w:p w14:paraId="13BB091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School Level</w:t>
            </w:r>
          </w:p>
        </w:tc>
        <w:tc>
          <w:tcPr>
            <w:tcW w:w="1797" w:type="dxa"/>
          </w:tcPr>
          <w:p w14:paraId="0957F6EC"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Handguns</w:t>
            </w:r>
          </w:p>
        </w:tc>
        <w:tc>
          <w:tcPr>
            <w:tcW w:w="1792" w:type="dxa"/>
          </w:tcPr>
          <w:p w14:paraId="0EA8671F"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Rifles or Shotguns</w:t>
            </w:r>
          </w:p>
        </w:tc>
        <w:tc>
          <w:tcPr>
            <w:tcW w:w="1796" w:type="dxa"/>
          </w:tcPr>
          <w:p w14:paraId="6D88CA41"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Other Firearms</w:t>
            </w:r>
          </w:p>
        </w:tc>
        <w:tc>
          <w:tcPr>
            <w:tcW w:w="1849" w:type="dxa"/>
          </w:tcPr>
          <w:p w14:paraId="33C41015"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Total</w:t>
            </w:r>
          </w:p>
        </w:tc>
      </w:tr>
      <w:tr w:rsidR="00CD3D0A" w14:paraId="68912EDA" w14:textId="77777777">
        <w:tc>
          <w:tcPr>
            <w:tcW w:w="1622" w:type="dxa"/>
          </w:tcPr>
          <w:p w14:paraId="227DD7C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Elementary</w:t>
            </w:r>
          </w:p>
        </w:tc>
        <w:tc>
          <w:tcPr>
            <w:tcW w:w="1797" w:type="dxa"/>
            <w:vAlign w:val="center"/>
          </w:tcPr>
          <w:p w14:paraId="50CCC1FE"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2" w:type="dxa"/>
            <w:vAlign w:val="center"/>
          </w:tcPr>
          <w:p w14:paraId="5A3B040A"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2516DA83"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78C9961F"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r>
      <w:tr w:rsidR="00CD3D0A" w14:paraId="6C5B8940" w14:textId="77777777">
        <w:tc>
          <w:tcPr>
            <w:tcW w:w="1622" w:type="dxa"/>
          </w:tcPr>
          <w:p w14:paraId="24BF4A5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Junior High</w:t>
            </w:r>
          </w:p>
        </w:tc>
        <w:tc>
          <w:tcPr>
            <w:tcW w:w="1797" w:type="dxa"/>
            <w:vAlign w:val="center"/>
          </w:tcPr>
          <w:p w14:paraId="5992FF8F"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2" w:type="dxa"/>
            <w:vAlign w:val="center"/>
          </w:tcPr>
          <w:p w14:paraId="7762EDA2"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29435424"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w:t>
            </w:r>
          </w:p>
        </w:tc>
        <w:tc>
          <w:tcPr>
            <w:tcW w:w="1849" w:type="dxa"/>
            <w:vAlign w:val="center"/>
          </w:tcPr>
          <w:p w14:paraId="16FFBF53"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1</w:t>
            </w:r>
          </w:p>
        </w:tc>
      </w:tr>
      <w:tr w:rsidR="00CD3D0A" w14:paraId="3644FAB1" w14:textId="77777777">
        <w:tc>
          <w:tcPr>
            <w:tcW w:w="1622" w:type="dxa"/>
          </w:tcPr>
          <w:p w14:paraId="0EAD3BA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Senior High</w:t>
            </w:r>
          </w:p>
        </w:tc>
        <w:tc>
          <w:tcPr>
            <w:tcW w:w="1797" w:type="dxa"/>
            <w:vAlign w:val="center"/>
          </w:tcPr>
          <w:p w14:paraId="26D59889"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2" w:type="dxa"/>
            <w:vAlign w:val="center"/>
          </w:tcPr>
          <w:p w14:paraId="6B497BB6"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796" w:type="dxa"/>
            <w:vAlign w:val="center"/>
          </w:tcPr>
          <w:p w14:paraId="7D1BDAF1"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4</w:t>
            </w:r>
          </w:p>
        </w:tc>
        <w:tc>
          <w:tcPr>
            <w:tcW w:w="1849" w:type="dxa"/>
            <w:vAlign w:val="center"/>
          </w:tcPr>
          <w:p w14:paraId="30AB4A0F"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6</w:t>
            </w:r>
          </w:p>
        </w:tc>
      </w:tr>
      <w:tr w:rsidR="00CD3D0A" w14:paraId="3187B163" w14:textId="77777777">
        <w:tc>
          <w:tcPr>
            <w:tcW w:w="1622" w:type="dxa"/>
          </w:tcPr>
          <w:p w14:paraId="0F52189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797" w:type="dxa"/>
            <w:vAlign w:val="center"/>
          </w:tcPr>
          <w:p w14:paraId="5B862CD9"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2" w:type="dxa"/>
            <w:vAlign w:val="center"/>
          </w:tcPr>
          <w:p w14:paraId="4573726C"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2</w:t>
            </w:r>
          </w:p>
        </w:tc>
        <w:tc>
          <w:tcPr>
            <w:tcW w:w="1796" w:type="dxa"/>
            <w:vAlign w:val="center"/>
          </w:tcPr>
          <w:p w14:paraId="78F98128"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5</w:t>
            </w:r>
          </w:p>
        </w:tc>
        <w:tc>
          <w:tcPr>
            <w:tcW w:w="1849" w:type="dxa"/>
            <w:vAlign w:val="center"/>
          </w:tcPr>
          <w:p w14:paraId="16DCD944"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7</w:t>
            </w:r>
          </w:p>
        </w:tc>
      </w:tr>
    </w:tbl>
    <w:p w14:paraId="3DACF8D5" w14:textId="77777777" w:rsidR="00CD3D0A" w:rsidRDefault="00CD3D0A">
      <w:pPr>
        <w:tabs>
          <w:tab w:val="left" w:pos="1080"/>
        </w:tabs>
        <w:jc w:val="left"/>
        <w:rPr>
          <w:rFonts w:ascii="Arial" w:hAnsi="Arial" w:cs="Arial"/>
          <w:sz w:val="20"/>
        </w:rPr>
      </w:pPr>
    </w:p>
    <w:p w14:paraId="2FD2E35D" w14:textId="77777777" w:rsidR="00CD3D0A" w:rsidRDefault="00CD3D0A">
      <w:pPr>
        <w:tabs>
          <w:tab w:val="left" w:pos="1080"/>
        </w:tabs>
        <w:rPr>
          <w:rFonts w:ascii="Arial" w:hAnsi="Arial" w:cs="Arial"/>
          <w:sz w:val="20"/>
        </w:rPr>
      </w:pPr>
    </w:p>
    <w:p w14:paraId="48693469" w14:textId="77777777" w:rsidR="00CD3D0A" w:rsidRDefault="00CD3D0A">
      <w:pPr>
        <w:tabs>
          <w:tab w:val="left" w:pos="1080"/>
        </w:tabs>
        <w:rPr>
          <w:rFonts w:ascii="Arial" w:hAnsi="Arial" w:cs="Arial"/>
          <w:b/>
          <w:sz w:val="20"/>
        </w:rPr>
      </w:pPr>
      <w:r>
        <w:rPr>
          <w:rFonts w:ascii="Arial" w:hAnsi="Arial" w:cs="Arial"/>
          <w:b/>
          <w:sz w:val="20"/>
        </w:rPr>
        <w:t>Question 2.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5"/>
        <w:gridCol w:w="1989"/>
        <w:gridCol w:w="1530"/>
      </w:tblGrid>
      <w:tr w:rsidR="00CD3D0A" w14:paraId="25E5AF62" w14:textId="77777777">
        <w:tc>
          <w:tcPr>
            <w:tcW w:w="802" w:type="dxa"/>
            <w:tcBorders>
              <w:bottom w:val="single" w:sz="12" w:space="0" w:color="auto"/>
            </w:tcBorders>
          </w:tcPr>
          <w:p w14:paraId="070C80E1" w14:textId="77777777" w:rsidR="00CD3D0A" w:rsidRDefault="00CD3D0A">
            <w:pPr>
              <w:tabs>
                <w:tab w:val="left" w:pos="1080"/>
              </w:tabs>
              <w:spacing w:before="60" w:after="60"/>
              <w:rPr>
                <w:rFonts w:ascii="Arial" w:hAnsi="Arial" w:cs="Arial"/>
                <w:sz w:val="18"/>
                <w:szCs w:val="18"/>
              </w:rPr>
            </w:pPr>
          </w:p>
        </w:tc>
        <w:tc>
          <w:tcPr>
            <w:tcW w:w="5255" w:type="dxa"/>
            <w:tcBorders>
              <w:bottom w:val="single" w:sz="12" w:space="0" w:color="auto"/>
            </w:tcBorders>
          </w:tcPr>
          <w:p w14:paraId="05B8FE53"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25016DAD"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30" w:type="dxa"/>
            <w:tcBorders>
              <w:bottom w:val="single" w:sz="12" w:space="0" w:color="auto"/>
            </w:tcBorders>
          </w:tcPr>
          <w:p w14:paraId="42D9502D"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2FBB6A5A" w14:textId="77777777">
        <w:tc>
          <w:tcPr>
            <w:tcW w:w="802" w:type="dxa"/>
            <w:tcBorders>
              <w:top w:val="single" w:sz="12" w:space="0" w:color="auto"/>
              <w:bottom w:val="single" w:sz="2" w:space="0" w:color="auto"/>
              <w:right w:val="single" w:sz="2" w:space="0" w:color="auto"/>
            </w:tcBorders>
            <w:vAlign w:val="center"/>
          </w:tcPr>
          <w:p w14:paraId="7785FEB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2a.</w:t>
            </w:r>
          </w:p>
        </w:tc>
        <w:tc>
          <w:tcPr>
            <w:tcW w:w="5255" w:type="dxa"/>
            <w:tcBorders>
              <w:top w:val="single" w:sz="12" w:space="0" w:color="auto"/>
              <w:left w:val="single" w:sz="2" w:space="0" w:color="auto"/>
              <w:bottom w:val="single" w:sz="2" w:space="0" w:color="auto"/>
              <w:right w:val="single" w:sz="2" w:space="0" w:color="auto"/>
            </w:tcBorders>
            <w:vAlign w:val="center"/>
          </w:tcPr>
          <w:p w14:paraId="6A88C01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modified</w:t>
            </w:r>
          </w:p>
        </w:tc>
        <w:tc>
          <w:tcPr>
            <w:tcW w:w="1989" w:type="dxa"/>
            <w:tcBorders>
              <w:top w:val="single" w:sz="12" w:space="0" w:color="auto"/>
              <w:left w:val="single" w:sz="2" w:space="0" w:color="auto"/>
              <w:bottom w:val="single" w:sz="2" w:space="0" w:color="auto"/>
              <w:right w:val="single" w:sz="2" w:space="0" w:color="auto"/>
            </w:tcBorders>
            <w:vAlign w:val="center"/>
          </w:tcPr>
          <w:p w14:paraId="1B3D1815"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6</w:t>
            </w:r>
          </w:p>
        </w:tc>
        <w:tc>
          <w:tcPr>
            <w:tcW w:w="1530" w:type="dxa"/>
            <w:tcBorders>
              <w:top w:val="single" w:sz="12" w:space="0" w:color="auto"/>
              <w:left w:val="single" w:sz="2" w:space="0" w:color="auto"/>
              <w:bottom w:val="single" w:sz="2" w:space="0" w:color="auto"/>
            </w:tcBorders>
            <w:vAlign w:val="center"/>
          </w:tcPr>
          <w:p w14:paraId="11D1912F"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86</w:t>
            </w:r>
          </w:p>
        </w:tc>
      </w:tr>
      <w:tr w:rsidR="00CD3D0A" w14:paraId="114BE40A" w14:textId="77777777">
        <w:tc>
          <w:tcPr>
            <w:tcW w:w="802" w:type="dxa"/>
            <w:tcBorders>
              <w:top w:val="single" w:sz="2" w:space="0" w:color="auto"/>
              <w:bottom w:val="single" w:sz="2" w:space="0" w:color="auto"/>
              <w:right w:val="single" w:sz="2" w:space="0" w:color="auto"/>
            </w:tcBorders>
            <w:vAlign w:val="center"/>
          </w:tcPr>
          <w:p w14:paraId="43EBD3F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2b.</w:t>
            </w:r>
          </w:p>
        </w:tc>
        <w:tc>
          <w:tcPr>
            <w:tcW w:w="5255" w:type="dxa"/>
            <w:tcBorders>
              <w:top w:val="single" w:sz="2" w:space="0" w:color="auto"/>
              <w:left w:val="single" w:sz="2" w:space="0" w:color="auto"/>
              <w:bottom w:val="single" w:sz="2" w:space="0" w:color="auto"/>
              <w:right w:val="single" w:sz="2" w:space="0" w:color="auto"/>
            </w:tcBorders>
            <w:vAlign w:val="center"/>
          </w:tcPr>
          <w:p w14:paraId="492F795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not modified</w:t>
            </w:r>
          </w:p>
        </w:tc>
        <w:tc>
          <w:tcPr>
            <w:tcW w:w="1989" w:type="dxa"/>
            <w:tcBorders>
              <w:top w:val="single" w:sz="2" w:space="0" w:color="auto"/>
              <w:left w:val="single" w:sz="2" w:space="0" w:color="auto"/>
              <w:bottom w:val="single" w:sz="2" w:space="0" w:color="auto"/>
              <w:right w:val="single" w:sz="2" w:space="0" w:color="auto"/>
            </w:tcBorders>
            <w:vAlign w:val="center"/>
          </w:tcPr>
          <w:p w14:paraId="3D4E7A1C"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w:t>
            </w:r>
          </w:p>
        </w:tc>
        <w:tc>
          <w:tcPr>
            <w:tcW w:w="1530" w:type="dxa"/>
            <w:tcBorders>
              <w:top w:val="single" w:sz="2" w:space="0" w:color="auto"/>
              <w:left w:val="single" w:sz="2" w:space="0" w:color="auto"/>
              <w:bottom w:val="single" w:sz="2" w:space="0" w:color="auto"/>
            </w:tcBorders>
            <w:vAlign w:val="center"/>
          </w:tcPr>
          <w:p w14:paraId="06AF61E9"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14</w:t>
            </w:r>
          </w:p>
        </w:tc>
      </w:tr>
      <w:tr w:rsidR="00CD3D0A" w14:paraId="0B1BAE93" w14:textId="77777777">
        <w:tc>
          <w:tcPr>
            <w:tcW w:w="802" w:type="dxa"/>
            <w:tcBorders>
              <w:top w:val="single" w:sz="2" w:space="0" w:color="auto"/>
              <w:bottom w:val="single" w:sz="12" w:space="0" w:color="auto"/>
            </w:tcBorders>
            <w:vAlign w:val="center"/>
          </w:tcPr>
          <w:p w14:paraId="2778168C" w14:textId="77777777" w:rsidR="00CD3D0A" w:rsidRDefault="00CD3D0A">
            <w:pPr>
              <w:tabs>
                <w:tab w:val="left" w:pos="1080"/>
              </w:tabs>
              <w:spacing w:before="60" w:after="60"/>
              <w:jc w:val="left"/>
              <w:rPr>
                <w:rFonts w:ascii="Arial" w:hAnsi="Arial" w:cs="Arial"/>
                <w:sz w:val="18"/>
                <w:szCs w:val="18"/>
              </w:rPr>
            </w:pPr>
          </w:p>
        </w:tc>
        <w:tc>
          <w:tcPr>
            <w:tcW w:w="5255" w:type="dxa"/>
            <w:tcBorders>
              <w:top w:val="single" w:sz="2" w:space="0" w:color="auto"/>
              <w:left w:val="nil"/>
              <w:bottom w:val="single" w:sz="12" w:space="0" w:color="auto"/>
              <w:right w:val="single" w:sz="2" w:space="0" w:color="auto"/>
            </w:tcBorders>
            <w:vAlign w:val="center"/>
          </w:tcPr>
          <w:p w14:paraId="4505B43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06DF0357"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7</w:t>
            </w:r>
          </w:p>
        </w:tc>
        <w:tc>
          <w:tcPr>
            <w:tcW w:w="1530" w:type="dxa"/>
            <w:tcBorders>
              <w:top w:val="single" w:sz="2" w:space="0" w:color="auto"/>
              <w:left w:val="single" w:sz="2" w:space="0" w:color="auto"/>
              <w:bottom w:val="single" w:sz="12" w:space="0" w:color="auto"/>
            </w:tcBorders>
            <w:vAlign w:val="center"/>
          </w:tcPr>
          <w:p w14:paraId="348FC8EB"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100</w:t>
            </w:r>
          </w:p>
        </w:tc>
      </w:tr>
    </w:tbl>
    <w:p w14:paraId="4004F0A7" w14:textId="77777777" w:rsidR="00CD3D0A" w:rsidRDefault="00CD3D0A">
      <w:pPr>
        <w:tabs>
          <w:tab w:val="left" w:pos="1080"/>
        </w:tabs>
        <w:rPr>
          <w:rFonts w:ascii="Arial" w:hAnsi="Arial" w:cs="Arial"/>
          <w:sz w:val="20"/>
        </w:rPr>
      </w:pPr>
    </w:p>
    <w:p w14:paraId="189119CD" w14:textId="77777777" w:rsidR="00CD3D0A" w:rsidRDefault="00CD3D0A">
      <w:pPr>
        <w:tabs>
          <w:tab w:val="left" w:pos="1080"/>
        </w:tabs>
        <w:rPr>
          <w:rFonts w:ascii="Arial" w:hAnsi="Arial" w:cs="Arial"/>
          <w:b/>
          <w:sz w:val="20"/>
        </w:rPr>
      </w:pPr>
      <w:r>
        <w:rPr>
          <w:rFonts w:ascii="Arial" w:hAnsi="Arial" w:cs="Arial"/>
          <w:b/>
          <w:sz w:val="20"/>
        </w:rPr>
        <w:t>Question 3.  Alternative Placements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7"/>
        <w:gridCol w:w="1989"/>
        <w:gridCol w:w="1528"/>
      </w:tblGrid>
      <w:tr w:rsidR="00CD3D0A" w14:paraId="6FAC1DD4" w14:textId="77777777">
        <w:tc>
          <w:tcPr>
            <w:tcW w:w="802" w:type="dxa"/>
            <w:tcBorders>
              <w:bottom w:val="single" w:sz="12" w:space="0" w:color="auto"/>
            </w:tcBorders>
          </w:tcPr>
          <w:p w14:paraId="11978CDD" w14:textId="77777777" w:rsidR="00CD3D0A" w:rsidRDefault="00CD3D0A">
            <w:pPr>
              <w:tabs>
                <w:tab w:val="left" w:pos="1080"/>
              </w:tabs>
              <w:spacing w:before="60" w:after="60"/>
              <w:rPr>
                <w:rFonts w:ascii="Arial" w:hAnsi="Arial" w:cs="Arial"/>
                <w:sz w:val="18"/>
                <w:szCs w:val="18"/>
              </w:rPr>
            </w:pPr>
          </w:p>
        </w:tc>
        <w:tc>
          <w:tcPr>
            <w:tcW w:w="5257" w:type="dxa"/>
            <w:tcBorders>
              <w:bottom w:val="single" w:sz="12" w:space="0" w:color="auto"/>
            </w:tcBorders>
          </w:tcPr>
          <w:p w14:paraId="7E03C762"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7204F748"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28" w:type="dxa"/>
            <w:tcBorders>
              <w:bottom w:val="single" w:sz="12" w:space="0" w:color="auto"/>
            </w:tcBorders>
          </w:tcPr>
          <w:p w14:paraId="438F6896"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29E235F9" w14:textId="77777777">
        <w:tc>
          <w:tcPr>
            <w:tcW w:w="802" w:type="dxa"/>
            <w:tcBorders>
              <w:top w:val="single" w:sz="12" w:space="0" w:color="auto"/>
              <w:bottom w:val="single" w:sz="2" w:space="0" w:color="auto"/>
              <w:right w:val="single" w:sz="2" w:space="0" w:color="auto"/>
            </w:tcBorders>
            <w:vAlign w:val="center"/>
          </w:tcPr>
          <w:p w14:paraId="390137F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3a.</w:t>
            </w:r>
          </w:p>
        </w:tc>
        <w:tc>
          <w:tcPr>
            <w:tcW w:w="5257" w:type="dxa"/>
            <w:tcBorders>
              <w:top w:val="single" w:sz="12" w:space="0" w:color="auto"/>
              <w:left w:val="single" w:sz="2" w:space="0" w:color="auto"/>
              <w:bottom w:val="single" w:sz="2" w:space="0" w:color="auto"/>
              <w:right w:val="single" w:sz="2" w:space="0" w:color="auto"/>
            </w:tcBorders>
            <w:vAlign w:val="center"/>
          </w:tcPr>
          <w:p w14:paraId="7ECCD29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modified expulsions</w:t>
            </w:r>
          </w:p>
        </w:tc>
        <w:tc>
          <w:tcPr>
            <w:tcW w:w="1989" w:type="dxa"/>
            <w:tcBorders>
              <w:top w:val="single" w:sz="12" w:space="0" w:color="auto"/>
              <w:left w:val="single" w:sz="2" w:space="0" w:color="auto"/>
              <w:bottom w:val="single" w:sz="2" w:space="0" w:color="auto"/>
              <w:right w:val="single" w:sz="2" w:space="0" w:color="auto"/>
            </w:tcBorders>
            <w:vAlign w:val="center"/>
          </w:tcPr>
          <w:p w14:paraId="12B7350F"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28" w:type="dxa"/>
            <w:tcBorders>
              <w:top w:val="single" w:sz="12" w:space="0" w:color="auto"/>
              <w:left w:val="single" w:sz="2" w:space="0" w:color="auto"/>
              <w:bottom w:val="single" w:sz="2" w:space="0" w:color="auto"/>
            </w:tcBorders>
            <w:vAlign w:val="center"/>
          </w:tcPr>
          <w:p w14:paraId="197B4A68"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0</w:t>
            </w:r>
          </w:p>
        </w:tc>
      </w:tr>
      <w:tr w:rsidR="00CD3D0A" w14:paraId="557DD8E0" w14:textId="77777777">
        <w:tc>
          <w:tcPr>
            <w:tcW w:w="802" w:type="dxa"/>
            <w:tcBorders>
              <w:top w:val="single" w:sz="2" w:space="0" w:color="auto"/>
              <w:bottom w:val="single" w:sz="2" w:space="0" w:color="auto"/>
              <w:right w:val="single" w:sz="2" w:space="0" w:color="auto"/>
            </w:tcBorders>
            <w:vAlign w:val="center"/>
          </w:tcPr>
          <w:p w14:paraId="663D622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3b.</w:t>
            </w:r>
          </w:p>
        </w:tc>
        <w:tc>
          <w:tcPr>
            <w:tcW w:w="5257" w:type="dxa"/>
            <w:tcBorders>
              <w:top w:val="single" w:sz="2" w:space="0" w:color="auto"/>
              <w:left w:val="single" w:sz="2" w:space="0" w:color="auto"/>
              <w:bottom w:val="single" w:sz="2" w:space="0" w:color="auto"/>
              <w:right w:val="single" w:sz="2" w:space="0" w:color="auto"/>
            </w:tcBorders>
            <w:vAlign w:val="center"/>
          </w:tcPr>
          <w:p w14:paraId="5BEB640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non-modified expulsions</w:t>
            </w:r>
          </w:p>
        </w:tc>
        <w:tc>
          <w:tcPr>
            <w:tcW w:w="1989" w:type="dxa"/>
            <w:tcBorders>
              <w:top w:val="single" w:sz="2" w:space="0" w:color="auto"/>
              <w:left w:val="single" w:sz="2" w:space="0" w:color="auto"/>
              <w:bottom w:val="single" w:sz="2" w:space="0" w:color="auto"/>
              <w:right w:val="single" w:sz="2" w:space="0" w:color="auto"/>
            </w:tcBorders>
            <w:vAlign w:val="center"/>
          </w:tcPr>
          <w:p w14:paraId="706A70E2"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28" w:type="dxa"/>
            <w:tcBorders>
              <w:top w:val="single" w:sz="2" w:space="0" w:color="auto"/>
              <w:left w:val="single" w:sz="2" w:space="0" w:color="auto"/>
              <w:bottom w:val="single" w:sz="2" w:space="0" w:color="auto"/>
            </w:tcBorders>
            <w:vAlign w:val="center"/>
          </w:tcPr>
          <w:p w14:paraId="3E797B59"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0</w:t>
            </w:r>
          </w:p>
        </w:tc>
      </w:tr>
      <w:tr w:rsidR="00CD3D0A" w14:paraId="0D21EC9A" w14:textId="77777777">
        <w:tc>
          <w:tcPr>
            <w:tcW w:w="802" w:type="dxa"/>
            <w:tcBorders>
              <w:top w:val="single" w:sz="2" w:space="0" w:color="auto"/>
              <w:bottom w:val="single" w:sz="12" w:space="0" w:color="auto"/>
            </w:tcBorders>
            <w:vAlign w:val="center"/>
          </w:tcPr>
          <w:p w14:paraId="57F5F785" w14:textId="77777777" w:rsidR="00CD3D0A" w:rsidRDefault="00CD3D0A">
            <w:pPr>
              <w:tabs>
                <w:tab w:val="left" w:pos="1080"/>
              </w:tabs>
              <w:spacing w:before="60" w:after="60"/>
              <w:jc w:val="left"/>
              <w:rPr>
                <w:rFonts w:ascii="Arial" w:hAnsi="Arial" w:cs="Arial"/>
                <w:sz w:val="18"/>
                <w:szCs w:val="18"/>
              </w:rPr>
            </w:pPr>
          </w:p>
        </w:tc>
        <w:tc>
          <w:tcPr>
            <w:tcW w:w="5257" w:type="dxa"/>
            <w:tcBorders>
              <w:top w:val="single" w:sz="2" w:space="0" w:color="auto"/>
              <w:left w:val="nil"/>
              <w:bottom w:val="single" w:sz="12" w:space="0" w:color="auto"/>
              <w:right w:val="single" w:sz="2" w:space="0" w:color="auto"/>
            </w:tcBorders>
            <w:vAlign w:val="center"/>
          </w:tcPr>
          <w:p w14:paraId="1225839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4436A66D"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28" w:type="dxa"/>
            <w:tcBorders>
              <w:top w:val="single" w:sz="2" w:space="0" w:color="auto"/>
              <w:left w:val="single" w:sz="2" w:space="0" w:color="auto"/>
              <w:bottom w:val="single" w:sz="12" w:space="0" w:color="auto"/>
            </w:tcBorders>
            <w:vAlign w:val="center"/>
          </w:tcPr>
          <w:p w14:paraId="7F9B8A9F"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0</w:t>
            </w:r>
          </w:p>
        </w:tc>
      </w:tr>
    </w:tbl>
    <w:p w14:paraId="697E86B7" w14:textId="77777777" w:rsidR="00CD3D0A" w:rsidRDefault="00CD3D0A">
      <w:pPr>
        <w:tabs>
          <w:tab w:val="left" w:pos="1080"/>
        </w:tabs>
        <w:rPr>
          <w:rFonts w:ascii="Arial" w:hAnsi="Arial" w:cs="Arial"/>
          <w:sz w:val="20"/>
        </w:rPr>
      </w:pPr>
    </w:p>
    <w:p w14:paraId="36031238" w14:textId="77777777" w:rsidR="00CD3D0A" w:rsidRDefault="00CD3D0A">
      <w:pPr>
        <w:tabs>
          <w:tab w:val="left" w:pos="1080"/>
        </w:tabs>
        <w:rPr>
          <w:rFonts w:ascii="Arial" w:hAnsi="Arial" w:cs="Arial"/>
          <w:b/>
          <w:sz w:val="20"/>
        </w:rPr>
      </w:pPr>
      <w:r>
        <w:rPr>
          <w:rFonts w:ascii="Arial" w:hAnsi="Arial" w:cs="Arial"/>
          <w:b/>
          <w:sz w:val="20"/>
        </w:rPr>
        <w:t>Question 4.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1584"/>
        <w:gridCol w:w="1584"/>
      </w:tblGrid>
      <w:tr w:rsidR="00CD3D0A" w14:paraId="42A2A497" w14:textId="77777777">
        <w:tc>
          <w:tcPr>
            <w:tcW w:w="828" w:type="dxa"/>
            <w:tcBorders>
              <w:bottom w:val="single" w:sz="12" w:space="0" w:color="auto"/>
            </w:tcBorders>
          </w:tcPr>
          <w:p w14:paraId="2EDEABDC"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2F73F5A2" w14:textId="77777777" w:rsidR="00CD3D0A" w:rsidRDefault="00CD3D0A">
            <w:pPr>
              <w:tabs>
                <w:tab w:val="left" w:pos="1080"/>
              </w:tabs>
              <w:spacing w:before="60" w:after="60"/>
              <w:rPr>
                <w:rFonts w:ascii="Arial" w:hAnsi="Arial" w:cs="Arial"/>
                <w:sz w:val="18"/>
                <w:szCs w:val="18"/>
              </w:rPr>
            </w:pPr>
          </w:p>
        </w:tc>
        <w:tc>
          <w:tcPr>
            <w:tcW w:w="1584" w:type="dxa"/>
            <w:tcBorders>
              <w:bottom w:val="single" w:sz="12" w:space="0" w:color="auto"/>
            </w:tcBorders>
          </w:tcPr>
          <w:p w14:paraId="0EA3121C"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84" w:type="dxa"/>
            <w:tcBorders>
              <w:bottom w:val="single" w:sz="12" w:space="0" w:color="auto"/>
            </w:tcBorders>
          </w:tcPr>
          <w:p w14:paraId="20FA6FE0"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07C459AF" w14:textId="77777777">
        <w:tc>
          <w:tcPr>
            <w:tcW w:w="828" w:type="dxa"/>
            <w:tcBorders>
              <w:top w:val="single" w:sz="12" w:space="0" w:color="auto"/>
              <w:bottom w:val="single" w:sz="2" w:space="0" w:color="auto"/>
              <w:right w:val="single" w:sz="2" w:space="0" w:color="auto"/>
            </w:tcBorders>
            <w:vAlign w:val="center"/>
          </w:tcPr>
          <w:p w14:paraId="749101E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4a.</w:t>
            </w:r>
          </w:p>
        </w:tc>
        <w:tc>
          <w:tcPr>
            <w:tcW w:w="5580" w:type="dxa"/>
            <w:tcBorders>
              <w:top w:val="single" w:sz="12" w:space="0" w:color="auto"/>
              <w:left w:val="single" w:sz="2" w:space="0" w:color="auto"/>
              <w:bottom w:val="single" w:sz="2" w:space="0" w:color="auto"/>
              <w:right w:val="single" w:sz="2" w:space="0" w:color="auto"/>
            </w:tcBorders>
            <w:vAlign w:val="center"/>
          </w:tcPr>
          <w:p w14:paraId="7A020A7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disabled students</w:t>
            </w:r>
          </w:p>
        </w:tc>
        <w:tc>
          <w:tcPr>
            <w:tcW w:w="1584" w:type="dxa"/>
            <w:tcBorders>
              <w:top w:val="single" w:sz="12" w:space="0" w:color="auto"/>
              <w:left w:val="single" w:sz="2" w:space="0" w:color="auto"/>
              <w:bottom w:val="single" w:sz="2" w:space="0" w:color="auto"/>
              <w:right w:val="single" w:sz="2" w:space="0" w:color="auto"/>
            </w:tcBorders>
            <w:vAlign w:val="center"/>
          </w:tcPr>
          <w:p w14:paraId="3B57C567"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w:t>
            </w:r>
          </w:p>
        </w:tc>
        <w:tc>
          <w:tcPr>
            <w:tcW w:w="1584" w:type="dxa"/>
            <w:tcBorders>
              <w:top w:val="single" w:sz="12" w:space="0" w:color="auto"/>
              <w:left w:val="single" w:sz="2" w:space="0" w:color="auto"/>
              <w:bottom w:val="single" w:sz="2" w:space="0" w:color="auto"/>
            </w:tcBorders>
            <w:vAlign w:val="center"/>
          </w:tcPr>
          <w:p w14:paraId="313CE25A"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17</w:t>
            </w:r>
          </w:p>
        </w:tc>
      </w:tr>
      <w:tr w:rsidR="00CD3D0A" w14:paraId="5525095F" w14:textId="77777777">
        <w:tc>
          <w:tcPr>
            <w:tcW w:w="828" w:type="dxa"/>
            <w:tcBorders>
              <w:top w:val="single" w:sz="2" w:space="0" w:color="auto"/>
              <w:bottom w:val="single" w:sz="2" w:space="0" w:color="auto"/>
              <w:right w:val="single" w:sz="2" w:space="0" w:color="auto"/>
            </w:tcBorders>
            <w:vAlign w:val="center"/>
          </w:tcPr>
          <w:p w14:paraId="12B150E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4b.</w:t>
            </w:r>
          </w:p>
        </w:tc>
        <w:tc>
          <w:tcPr>
            <w:tcW w:w="5580" w:type="dxa"/>
            <w:tcBorders>
              <w:top w:val="single" w:sz="2" w:space="0" w:color="auto"/>
              <w:left w:val="single" w:sz="2" w:space="0" w:color="auto"/>
              <w:bottom w:val="single" w:sz="2" w:space="0" w:color="auto"/>
              <w:right w:val="single" w:sz="2" w:space="0" w:color="auto"/>
            </w:tcBorders>
            <w:vAlign w:val="center"/>
          </w:tcPr>
          <w:p w14:paraId="3778E4C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nondisabled students</w:t>
            </w:r>
          </w:p>
        </w:tc>
        <w:tc>
          <w:tcPr>
            <w:tcW w:w="1584" w:type="dxa"/>
            <w:tcBorders>
              <w:top w:val="single" w:sz="2" w:space="0" w:color="auto"/>
              <w:left w:val="single" w:sz="2" w:space="0" w:color="auto"/>
              <w:bottom w:val="single" w:sz="2" w:space="0" w:color="auto"/>
              <w:right w:val="single" w:sz="2" w:space="0" w:color="auto"/>
            </w:tcBorders>
            <w:vAlign w:val="center"/>
          </w:tcPr>
          <w:p w14:paraId="33EDE86F"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5</w:t>
            </w:r>
          </w:p>
        </w:tc>
        <w:tc>
          <w:tcPr>
            <w:tcW w:w="1584" w:type="dxa"/>
            <w:tcBorders>
              <w:top w:val="single" w:sz="2" w:space="0" w:color="auto"/>
              <w:left w:val="single" w:sz="2" w:space="0" w:color="auto"/>
              <w:bottom w:val="single" w:sz="2" w:space="0" w:color="auto"/>
            </w:tcBorders>
            <w:vAlign w:val="center"/>
          </w:tcPr>
          <w:p w14:paraId="48FAB600"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83</w:t>
            </w:r>
          </w:p>
        </w:tc>
      </w:tr>
      <w:tr w:rsidR="00CD3D0A" w14:paraId="0F327328" w14:textId="77777777">
        <w:tc>
          <w:tcPr>
            <w:tcW w:w="828" w:type="dxa"/>
            <w:tcBorders>
              <w:top w:val="single" w:sz="2" w:space="0" w:color="auto"/>
              <w:bottom w:val="single" w:sz="12" w:space="0" w:color="auto"/>
            </w:tcBorders>
            <w:vAlign w:val="center"/>
          </w:tcPr>
          <w:p w14:paraId="08E56685" w14:textId="77777777" w:rsidR="00CD3D0A" w:rsidRDefault="00CD3D0A">
            <w:pPr>
              <w:tabs>
                <w:tab w:val="left" w:pos="1080"/>
              </w:tabs>
              <w:spacing w:before="60" w:after="60"/>
              <w:jc w:val="left"/>
              <w:rPr>
                <w:rFonts w:ascii="Arial" w:hAnsi="Arial" w:cs="Arial"/>
                <w:sz w:val="18"/>
                <w:szCs w:val="18"/>
              </w:rPr>
            </w:pPr>
          </w:p>
        </w:tc>
        <w:tc>
          <w:tcPr>
            <w:tcW w:w="5580" w:type="dxa"/>
            <w:tcBorders>
              <w:top w:val="single" w:sz="2" w:space="0" w:color="auto"/>
              <w:left w:val="nil"/>
              <w:bottom w:val="single" w:sz="12" w:space="0" w:color="auto"/>
              <w:right w:val="single" w:sz="2" w:space="0" w:color="auto"/>
            </w:tcBorders>
            <w:vAlign w:val="center"/>
          </w:tcPr>
          <w:p w14:paraId="639AAA1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584" w:type="dxa"/>
            <w:tcBorders>
              <w:top w:val="single" w:sz="2" w:space="0" w:color="auto"/>
              <w:left w:val="single" w:sz="2" w:space="0" w:color="auto"/>
              <w:bottom w:val="single" w:sz="12" w:space="0" w:color="auto"/>
              <w:right w:val="single" w:sz="2" w:space="0" w:color="auto"/>
            </w:tcBorders>
            <w:vAlign w:val="center"/>
          </w:tcPr>
          <w:p w14:paraId="3F7C5A3F"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6</w:t>
            </w:r>
          </w:p>
        </w:tc>
        <w:tc>
          <w:tcPr>
            <w:tcW w:w="1584" w:type="dxa"/>
            <w:tcBorders>
              <w:top w:val="single" w:sz="2" w:space="0" w:color="auto"/>
              <w:left w:val="single" w:sz="2" w:space="0" w:color="auto"/>
              <w:bottom w:val="single" w:sz="12" w:space="0" w:color="auto"/>
            </w:tcBorders>
            <w:vAlign w:val="center"/>
          </w:tcPr>
          <w:p w14:paraId="209F0293"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bl>
    <w:p w14:paraId="1D789063" w14:textId="77777777" w:rsidR="00CD3D0A" w:rsidRDefault="00CD3D0A">
      <w:pPr>
        <w:tabs>
          <w:tab w:val="left" w:pos="1080"/>
        </w:tabs>
        <w:rPr>
          <w:rFonts w:ascii="Arial" w:hAnsi="Arial" w:cs="Arial"/>
          <w:sz w:val="20"/>
        </w:rPr>
      </w:pPr>
    </w:p>
    <w:p w14:paraId="3547EB0D" w14:textId="77777777" w:rsidR="00CD3D0A" w:rsidRDefault="00CD3D0A">
      <w:pPr>
        <w:tabs>
          <w:tab w:val="left" w:pos="1080"/>
        </w:tabs>
        <w:rPr>
          <w:rFonts w:ascii="Arial" w:hAnsi="Arial" w:cs="Arial"/>
          <w:b/>
          <w:sz w:val="20"/>
        </w:rPr>
      </w:pPr>
      <w:r>
        <w:rPr>
          <w:rFonts w:ascii="Arial" w:hAnsi="Arial" w:cs="Arial"/>
          <w:b/>
          <w:sz w:val="20"/>
        </w:rPr>
        <w:t xml:space="preserve">Question 7.  </w:t>
      </w:r>
      <w:r>
        <w:rPr>
          <w:rFonts w:ascii="Arial" w:hAnsi="Arial" w:cs="Arial"/>
          <w:b/>
          <w:i/>
          <w:sz w:val="20"/>
        </w:rPr>
        <w:t>GFSA</w:t>
      </w:r>
      <w:r>
        <w:rPr>
          <w:rFonts w:ascii="Arial" w:hAnsi="Arial" w:cs="Arial"/>
          <w:b/>
          <w:sz w:val="20"/>
        </w:rPr>
        <w:t xml:space="preserve"> Submission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7164"/>
        <w:gridCol w:w="1584"/>
      </w:tblGrid>
      <w:tr w:rsidR="00CD3D0A" w14:paraId="1CBEFEAB" w14:textId="77777777">
        <w:tc>
          <w:tcPr>
            <w:tcW w:w="828" w:type="dxa"/>
            <w:tcBorders>
              <w:bottom w:val="single" w:sz="12" w:space="0" w:color="auto"/>
            </w:tcBorders>
          </w:tcPr>
          <w:p w14:paraId="23111755" w14:textId="77777777" w:rsidR="00CD3D0A" w:rsidRDefault="00CD3D0A">
            <w:pPr>
              <w:tabs>
                <w:tab w:val="left" w:pos="1080"/>
              </w:tabs>
              <w:spacing w:before="60" w:after="60"/>
              <w:rPr>
                <w:rFonts w:ascii="Arial" w:hAnsi="Arial" w:cs="Arial"/>
                <w:sz w:val="18"/>
                <w:szCs w:val="18"/>
              </w:rPr>
            </w:pPr>
          </w:p>
        </w:tc>
        <w:tc>
          <w:tcPr>
            <w:tcW w:w="7164" w:type="dxa"/>
            <w:tcBorders>
              <w:bottom w:val="single" w:sz="12" w:space="0" w:color="auto"/>
            </w:tcBorders>
          </w:tcPr>
          <w:p w14:paraId="61B8E7E7" w14:textId="77777777" w:rsidR="00CD3D0A" w:rsidRDefault="00CD3D0A">
            <w:pPr>
              <w:tabs>
                <w:tab w:val="left" w:pos="1080"/>
              </w:tabs>
              <w:spacing w:before="60" w:after="60"/>
              <w:jc w:val="center"/>
              <w:rPr>
                <w:rFonts w:ascii="Arial" w:hAnsi="Arial" w:cs="Arial"/>
                <w:sz w:val="18"/>
                <w:szCs w:val="18"/>
              </w:rPr>
            </w:pPr>
          </w:p>
        </w:tc>
        <w:tc>
          <w:tcPr>
            <w:tcW w:w="1584" w:type="dxa"/>
            <w:tcBorders>
              <w:bottom w:val="single" w:sz="12" w:space="0" w:color="auto"/>
            </w:tcBorders>
          </w:tcPr>
          <w:p w14:paraId="0DA56276"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3441CEFB" w14:textId="77777777">
        <w:tc>
          <w:tcPr>
            <w:tcW w:w="828" w:type="dxa"/>
            <w:tcBorders>
              <w:top w:val="single" w:sz="12" w:space="0" w:color="auto"/>
              <w:bottom w:val="single" w:sz="2" w:space="0" w:color="auto"/>
              <w:right w:val="single" w:sz="2" w:space="0" w:color="auto"/>
            </w:tcBorders>
            <w:vAlign w:val="center"/>
          </w:tcPr>
          <w:p w14:paraId="663CA9A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7a.</w:t>
            </w:r>
          </w:p>
        </w:tc>
        <w:tc>
          <w:tcPr>
            <w:tcW w:w="7164" w:type="dxa"/>
            <w:tcBorders>
              <w:top w:val="single" w:sz="12" w:space="0" w:color="auto"/>
              <w:left w:val="single" w:sz="2" w:space="0" w:color="auto"/>
              <w:bottom w:val="single" w:sz="2" w:space="0" w:color="auto"/>
              <w:right w:val="single" w:sz="2" w:space="0" w:color="auto"/>
            </w:tcBorders>
            <w:vAlign w:val="center"/>
          </w:tcPr>
          <w:p w14:paraId="40447894"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LEAs that submitted a </w:t>
            </w:r>
            <w:r>
              <w:rPr>
                <w:rFonts w:ascii="Arial" w:hAnsi="Arial" w:cs="Arial"/>
                <w:i/>
                <w:sz w:val="18"/>
                <w:szCs w:val="18"/>
              </w:rPr>
              <w:t>GFSA</w:t>
            </w:r>
            <w:r>
              <w:rPr>
                <w:rFonts w:ascii="Arial" w:hAnsi="Arial" w:cs="Arial"/>
                <w:sz w:val="18"/>
                <w:szCs w:val="18"/>
              </w:rPr>
              <w:t xml:space="preserve"> report to the state</w:t>
            </w:r>
          </w:p>
        </w:tc>
        <w:tc>
          <w:tcPr>
            <w:tcW w:w="1584" w:type="dxa"/>
            <w:tcBorders>
              <w:top w:val="single" w:sz="12" w:space="0" w:color="auto"/>
              <w:left w:val="single" w:sz="2" w:space="0" w:color="auto"/>
              <w:bottom w:val="single" w:sz="2" w:space="0" w:color="auto"/>
            </w:tcBorders>
            <w:vAlign w:val="center"/>
          </w:tcPr>
          <w:p w14:paraId="1DD29F9B"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7CE98B7F" w14:textId="77777777">
        <w:tc>
          <w:tcPr>
            <w:tcW w:w="828" w:type="dxa"/>
            <w:tcBorders>
              <w:top w:val="single" w:sz="2" w:space="0" w:color="auto"/>
              <w:bottom w:val="single" w:sz="2" w:space="0" w:color="auto"/>
              <w:right w:val="single" w:sz="2" w:space="0" w:color="auto"/>
            </w:tcBorders>
            <w:vAlign w:val="center"/>
          </w:tcPr>
          <w:p w14:paraId="5BAE4C9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7b.</w:t>
            </w:r>
          </w:p>
        </w:tc>
        <w:tc>
          <w:tcPr>
            <w:tcW w:w="7164" w:type="dxa"/>
            <w:tcBorders>
              <w:top w:val="single" w:sz="2" w:space="0" w:color="auto"/>
              <w:left w:val="single" w:sz="2" w:space="0" w:color="auto"/>
              <w:bottom w:val="single" w:sz="2" w:space="0" w:color="auto"/>
              <w:right w:val="single" w:sz="2" w:space="0" w:color="auto"/>
            </w:tcBorders>
            <w:vAlign w:val="center"/>
          </w:tcPr>
          <w:p w14:paraId="48BC71A1"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schools that submitted </w:t>
            </w:r>
            <w:r>
              <w:rPr>
                <w:rFonts w:ascii="Arial" w:hAnsi="Arial" w:cs="Arial"/>
                <w:i/>
                <w:sz w:val="18"/>
                <w:szCs w:val="18"/>
              </w:rPr>
              <w:t>GFSA</w:t>
            </w:r>
            <w:r>
              <w:rPr>
                <w:rFonts w:ascii="Arial" w:hAnsi="Arial" w:cs="Arial"/>
                <w:sz w:val="18"/>
                <w:szCs w:val="18"/>
              </w:rPr>
              <w:t xml:space="preserve"> data to their LEAs</w:t>
            </w:r>
          </w:p>
        </w:tc>
        <w:tc>
          <w:tcPr>
            <w:tcW w:w="1584" w:type="dxa"/>
            <w:tcBorders>
              <w:top w:val="single" w:sz="2" w:space="0" w:color="auto"/>
              <w:left w:val="single" w:sz="2" w:space="0" w:color="auto"/>
              <w:bottom w:val="single" w:sz="2" w:space="0" w:color="auto"/>
            </w:tcBorders>
            <w:vAlign w:val="center"/>
          </w:tcPr>
          <w:p w14:paraId="005FF93F"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Data missing.</w:t>
            </w:r>
          </w:p>
        </w:tc>
      </w:tr>
      <w:tr w:rsidR="00CD3D0A" w14:paraId="02B92043" w14:textId="77777777">
        <w:tc>
          <w:tcPr>
            <w:tcW w:w="828" w:type="dxa"/>
            <w:tcBorders>
              <w:top w:val="single" w:sz="2" w:space="0" w:color="auto"/>
              <w:bottom w:val="single" w:sz="12" w:space="0" w:color="auto"/>
              <w:right w:val="single" w:sz="2" w:space="0" w:color="auto"/>
            </w:tcBorders>
            <w:vAlign w:val="center"/>
          </w:tcPr>
          <w:p w14:paraId="26998E6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7c.</w:t>
            </w:r>
          </w:p>
        </w:tc>
        <w:tc>
          <w:tcPr>
            <w:tcW w:w="7164" w:type="dxa"/>
            <w:tcBorders>
              <w:top w:val="single" w:sz="2" w:space="0" w:color="auto"/>
              <w:left w:val="single" w:sz="2" w:space="0" w:color="auto"/>
              <w:bottom w:val="single" w:sz="12" w:space="0" w:color="auto"/>
              <w:right w:val="single" w:sz="2" w:space="0" w:color="auto"/>
            </w:tcBorders>
            <w:vAlign w:val="center"/>
          </w:tcPr>
          <w:p w14:paraId="6BF82894"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Percentage of LEAs that reported students for a firearm offense</w:t>
            </w:r>
          </w:p>
        </w:tc>
        <w:tc>
          <w:tcPr>
            <w:tcW w:w="1584" w:type="dxa"/>
            <w:tcBorders>
              <w:top w:val="single" w:sz="2" w:space="0" w:color="auto"/>
              <w:left w:val="single" w:sz="2" w:space="0" w:color="auto"/>
              <w:bottom w:val="single" w:sz="12" w:space="0" w:color="auto"/>
            </w:tcBorders>
            <w:vAlign w:val="center"/>
          </w:tcPr>
          <w:p w14:paraId="2A39B3F2"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8</w:t>
            </w:r>
          </w:p>
        </w:tc>
      </w:tr>
    </w:tbl>
    <w:p w14:paraId="1317598C" w14:textId="77777777" w:rsidR="00CD3D0A" w:rsidRDefault="00CD3D0A">
      <w:pPr>
        <w:tabs>
          <w:tab w:val="left" w:pos="1080"/>
        </w:tabs>
        <w:rPr>
          <w:rFonts w:ascii="Arial" w:hAnsi="Arial" w:cs="Arial"/>
          <w:sz w:val="20"/>
        </w:rPr>
      </w:pPr>
    </w:p>
    <w:p w14:paraId="01D313FA" w14:textId="77777777" w:rsidR="00CD3D0A" w:rsidRDefault="00CD3D0A">
      <w:pPr>
        <w:tabs>
          <w:tab w:val="left" w:pos="1080"/>
        </w:tabs>
        <w:rPr>
          <w:rFonts w:ascii="Arial" w:hAnsi="Arial" w:cs="Arial"/>
          <w:sz w:val="20"/>
        </w:rPr>
      </w:pPr>
    </w:p>
    <w:p w14:paraId="19B20636" w14:textId="77777777" w:rsidR="00CD3D0A" w:rsidRDefault="00CD3D0A">
      <w:pPr>
        <w:tabs>
          <w:tab w:val="left" w:pos="1080"/>
        </w:tabs>
        <w:rPr>
          <w:rFonts w:ascii="Arial" w:hAnsi="Arial" w:cs="Arial"/>
          <w:sz w:val="20"/>
        </w:rPr>
      </w:pPr>
      <w:r>
        <w:rPr>
          <w:rFonts w:ascii="Arial" w:hAnsi="Arial" w:cs="Arial"/>
          <w:sz w:val="20"/>
        </w:rPr>
        <w:br w:type="page"/>
      </w:r>
    </w:p>
    <w:p w14:paraId="5DA4F56C" w14:textId="77777777" w:rsidR="00CD3D0A" w:rsidRDefault="00CD3D0A">
      <w:pPr>
        <w:pBdr>
          <w:top w:val="single" w:sz="18" w:space="1" w:color="auto"/>
          <w:bottom w:val="single" w:sz="18" w:space="1" w:color="auto"/>
        </w:pBdr>
        <w:tabs>
          <w:tab w:val="left" w:pos="1080"/>
        </w:tabs>
        <w:rPr>
          <w:rFonts w:ascii="Arial" w:hAnsi="Arial" w:cs="Arial"/>
          <w:b/>
          <w:sz w:val="28"/>
          <w:szCs w:val="28"/>
        </w:rPr>
      </w:pPr>
      <w:smartTag w:uri="urn:schemas-microsoft-com:office:smarttags" w:element="State">
        <w:smartTag w:uri="urn:schemas-microsoft-com:office:smarttags" w:element="place">
          <w:r>
            <w:rPr>
              <w:rFonts w:ascii="Arial" w:hAnsi="Arial" w:cs="Arial"/>
              <w:b/>
              <w:noProof/>
              <w:sz w:val="28"/>
              <w:szCs w:val="28"/>
            </w:rPr>
            <w:t>Wyoming</w:t>
          </w:r>
        </w:smartTag>
      </w:smartTag>
      <w:r>
        <w:rPr>
          <w:rFonts w:ascii="Arial" w:hAnsi="Arial" w:cs="Arial"/>
          <w:b/>
          <w:sz w:val="28"/>
          <w:szCs w:val="28"/>
        </w:rPr>
        <w:t xml:space="preserve"> (continued)</w:t>
      </w:r>
    </w:p>
    <w:p w14:paraId="1C681CBC" w14:textId="77777777" w:rsidR="00CD3D0A" w:rsidRDefault="00CD3D0A">
      <w:pPr>
        <w:tabs>
          <w:tab w:val="left" w:pos="1080"/>
        </w:tabs>
        <w:rPr>
          <w:rFonts w:ascii="Arial" w:hAnsi="Arial" w:cs="Arial"/>
          <w:sz w:val="20"/>
        </w:rPr>
      </w:pPr>
    </w:p>
    <w:p w14:paraId="61230C5F" w14:textId="77777777" w:rsidR="00CD3D0A" w:rsidRDefault="00CD3D0A">
      <w:pPr>
        <w:pBdr>
          <w:bottom w:val="single" w:sz="8" w:space="1" w:color="auto"/>
        </w:pBdr>
        <w:tabs>
          <w:tab w:val="left" w:pos="1260"/>
        </w:tabs>
        <w:rPr>
          <w:rFonts w:ascii="Arial" w:hAnsi="Arial" w:cs="Arial"/>
          <w:b/>
          <w:sz w:val="20"/>
        </w:rPr>
      </w:pPr>
      <w:r>
        <w:rPr>
          <w:rFonts w:ascii="Arial" w:hAnsi="Arial" w:cs="Arial"/>
          <w:b/>
          <w:sz w:val="20"/>
        </w:rPr>
        <w:t>Question 8.  Data Quality</w:t>
      </w:r>
    </w:p>
    <w:p w14:paraId="189E7B92" w14:textId="77777777" w:rsidR="00CD3D0A" w:rsidRDefault="00CD3D0A">
      <w:pPr>
        <w:pBdr>
          <w:bottom w:val="single" w:sz="8" w:space="1" w:color="auto"/>
        </w:pBdr>
        <w:tabs>
          <w:tab w:val="left" w:pos="1260"/>
        </w:tabs>
        <w:rPr>
          <w:rFonts w:ascii="Arial" w:hAnsi="Arial" w:cs="Arial"/>
          <w:b/>
          <w:sz w:val="20"/>
        </w:rPr>
      </w:pPr>
    </w:p>
    <w:p w14:paraId="12F74877" w14:textId="77777777" w:rsidR="00CD3D0A" w:rsidRDefault="00CD3D0A">
      <w:pPr>
        <w:pBdr>
          <w:bottom w:val="single" w:sz="8" w:space="1" w:color="auto"/>
        </w:pBdr>
        <w:tabs>
          <w:tab w:val="left" w:pos="1260"/>
        </w:tabs>
        <w:rPr>
          <w:rFonts w:ascii="Arial" w:hAnsi="Arial" w:cs="Arial"/>
          <w:sz w:val="20"/>
        </w:rPr>
      </w:pPr>
      <w:r>
        <w:rPr>
          <w:rFonts w:ascii="Arial" w:hAnsi="Arial" w:cs="Arial"/>
          <w:sz w:val="20"/>
        </w:rPr>
        <w:t>Information that explains any circumstances affecting the quality of data submitted.</w:t>
      </w:r>
    </w:p>
    <w:p w14:paraId="33A3A817" w14:textId="77777777" w:rsidR="00CD3D0A" w:rsidRDefault="00CD3D0A">
      <w:pPr>
        <w:tabs>
          <w:tab w:val="left" w:pos="1260"/>
        </w:tabs>
        <w:jc w:val="left"/>
        <w:rPr>
          <w:rFonts w:ascii="Arial" w:hAnsi="Arial" w:cs="Arial"/>
          <w:sz w:val="20"/>
        </w:rPr>
      </w:pPr>
      <w:r>
        <w:rPr>
          <w:rFonts w:ascii="Arial" w:hAnsi="Arial" w:cs="Arial"/>
          <w:noProof/>
          <w:sz w:val="20"/>
        </w:rPr>
        <w:t>None.</w:t>
      </w:r>
    </w:p>
    <w:p w14:paraId="2874504D" w14:textId="77777777" w:rsidR="00CD3D0A" w:rsidRDefault="00CD3D0A">
      <w:pPr>
        <w:tabs>
          <w:tab w:val="left" w:pos="1260"/>
        </w:tabs>
        <w:jc w:val="left"/>
        <w:rPr>
          <w:rFonts w:ascii="Arial" w:hAnsi="Arial" w:cs="Arial"/>
          <w:sz w:val="20"/>
        </w:rPr>
      </w:pPr>
    </w:p>
    <w:p w14:paraId="11395A90" w14:textId="77777777" w:rsidR="00CD3D0A" w:rsidRDefault="00CD3D0A">
      <w:pPr>
        <w:tabs>
          <w:tab w:val="left" w:pos="1260"/>
        </w:tabs>
        <w:jc w:val="left"/>
        <w:rPr>
          <w:rFonts w:ascii="Arial" w:hAnsi="Arial" w:cs="Arial"/>
          <w:sz w:val="20"/>
        </w:rPr>
      </w:pPr>
    </w:p>
    <w:p w14:paraId="60540FD1" w14:textId="77777777" w:rsidR="00CD3D0A" w:rsidRDefault="00CD3D0A">
      <w:pPr>
        <w:tabs>
          <w:tab w:val="left" w:pos="1080"/>
        </w:tabs>
        <w:rPr>
          <w:rFonts w:ascii="Arial" w:hAnsi="Arial" w:cs="Arial"/>
          <w:b/>
          <w:sz w:val="20"/>
        </w:rPr>
      </w:pPr>
      <w:r>
        <w:rPr>
          <w:rFonts w:ascii="Arial" w:hAnsi="Arial" w:cs="Arial"/>
          <w:b/>
          <w:sz w:val="20"/>
        </w:rPr>
        <w:t xml:space="preserve">Question 9.  </w:t>
      </w:r>
      <w:r>
        <w:rPr>
          <w:rFonts w:ascii="Arial" w:hAnsi="Arial" w:cs="Arial"/>
          <w:b/>
          <w:i/>
          <w:sz w:val="20"/>
        </w:rPr>
        <w:t>GFSA</w:t>
      </w:r>
      <w:r>
        <w:rPr>
          <w:rFonts w:ascii="Arial" w:hAnsi="Arial" w:cs="Arial"/>
          <w:b/>
          <w:sz w:val="20"/>
        </w:rPr>
        <w:t>–related State Law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395AD93F" w14:textId="77777777">
        <w:tc>
          <w:tcPr>
            <w:tcW w:w="828" w:type="dxa"/>
            <w:tcBorders>
              <w:bottom w:val="single" w:sz="12" w:space="0" w:color="auto"/>
            </w:tcBorders>
          </w:tcPr>
          <w:p w14:paraId="13EFA609"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6BC16A54"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76190828"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361AF3B5" w14:textId="77777777">
        <w:tc>
          <w:tcPr>
            <w:tcW w:w="828" w:type="dxa"/>
            <w:tcBorders>
              <w:top w:val="single" w:sz="12" w:space="0" w:color="auto"/>
              <w:bottom w:val="single" w:sz="12" w:space="0" w:color="auto"/>
              <w:right w:val="single" w:sz="2" w:space="0" w:color="auto"/>
            </w:tcBorders>
            <w:vAlign w:val="center"/>
          </w:tcPr>
          <w:p w14:paraId="6D4D235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9.</w:t>
            </w:r>
          </w:p>
        </w:tc>
        <w:tc>
          <w:tcPr>
            <w:tcW w:w="5580" w:type="dxa"/>
            <w:tcBorders>
              <w:top w:val="single" w:sz="12" w:space="0" w:color="auto"/>
              <w:left w:val="single" w:sz="2" w:space="0" w:color="auto"/>
              <w:bottom w:val="single" w:sz="12" w:space="0" w:color="auto"/>
              <w:right w:val="single" w:sz="2" w:space="0" w:color="auto"/>
            </w:tcBorders>
            <w:vAlign w:val="center"/>
          </w:tcPr>
          <w:p w14:paraId="4350EE0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Has your state law related to the </w:t>
            </w:r>
            <w:r>
              <w:rPr>
                <w:rFonts w:ascii="Arial" w:hAnsi="Arial" w:cs="Arial"/>
                <w:i/>
                <w:sz w:val="18"/>
                <w:szCs w:val="18"/>
              </w:rPr>
              <w:t>GFSA</w:t>
            </w:r>
            <w:r>
              <w:rPr>
                <w:rFonts w:ascii="Arial" w:hAnsi="Arial" w:cs="Arial"/>
                <w:sz w:val="18"/>
                <w:szCs w:val="18"/>
              </w:rPr>
              <w:t xml:space="preserve"> changed in the past 12 months?</w:t>
            </w:r>
          </w:p>
        </w:tc>
        <w:tc>
          <w:tcPr>
            <w:tcW w:w="3168" w:type="dxa"/>
            <w:tcBorders>
              <w:top w:val="single" w:sz="12" w:space="0" w:color="auto"/>
              <w:left w:val="single" w:sz="2" w:space="0" w:color="auto"/>
              <w:bottom w:val="single" w:sz="12" w:space="0" w:color="auto"/>
            </w:tcBorders>
            <w:vAlign w:val="center"/>
          </w:tcPr>
          <w:p w14:paraId="12C8A2D1"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4304410B" w14:textId="77777777" w:rsidR="00CD3D0A" w:rsidRDefault="00CD3D0A">
      <w:pPr>
        <w:tabs>
          <w:tab w:val="left" w:pos="1080"/>
        </w:tabs>
        <w:rPr>
          <w:rFonts w:ascii="Arial" w:hAnsi="Arial" w:cs="Arial"/>
          <w:sz w:val="20"/>
        </w:rPr>
      </w:pPr>
    </w:p>
    <w:p w14:paraId="1540181E" w14:textId="77777777" w:rsidR="00CD3D0A" w:rsidRDefault="00CD3D0A">
      <w:pPr>
        <w:tabs>
          <w:tab w:val="left" w:pos="1080"/>
        </w:tabs>
        <w:rPr>
          <w:rFonts w:ascii="Arial" w:hAnsi="Arial" w:cs="Arial"/>
          <w:b/>
          <w:sz w:val="20"/>
        </w:rPr>
      </w:pPr>
      <w:r>
        <w:rPr>
          <w:rFonts w:ascii="Arial" w:hAnsi="Arial" w:cs="Arial"/>
          <w:b/>
          <w:sz w:val="20"/>
        </w:rPr>
        <w:t>Question 10.  Alternative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3970F32A" w14:textId="77777777">
        <w:tc>
          <w:tcPr>
            <w:tcW w:w="828" w:type="dxa"/>
            <w:tcBorders>
              <w:bottom w:val="single" w:sz="12" w:space="0" w:color="auto"/>
            </w:tcBorders>
          </w:tcPr>
          <w:p w14:paraId="56E9F78F"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68CB1FC9"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538F3F01"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553AE9BF" w14:textId="77777777">
        <w:tc>
          <w:tcPr>
            <w:tcW w:w="828" w:type="dxa"/>
            <w:tcBorders>
              <w:top w:val="single" w:sz="12" w:space="0" w:color="auto"/>
              <w:bottom w:val="single" w:sz="2" w:space="0" w:color="auto"/>
              <w:right w:val="single" w:sz="2" w:space="0" w:color="auto"/>
            </w:tcBorders>
            <w:vAlign w:val="center"/>
          </w:tcPr>
          <w:p w14:paraId="3D2D580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10a.</w:t>
            </w:r>
          </w:p>
        </w:tc>
        <w:tc>
          <w:tcPr>
            <w:tcW w:w="5580" w:type="dxa"/>
            <w:tcBorders>
              <w:top w:val="single" w:sz="12" w:space="0" w:color="auto"/>
              <w:left w:val="single" w:sz="2" w:space="0" w:color="auto"/>
              <w:bottom w:val="single" w:sz="2" w:space="0" w:color="auto"/>
              <w:right w:val="single" w:sz="2" w:space="0" w:color="auto"/>
            </w:tcBorders>
            <w:vAlign w:val="center"/>
          </w:tcPr>
          <w:p w14:paraId="0F966F6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How does your state law address the need for providing educational services in an alternative setting to students expelled from their regular school setting?</w:t>
            </w:r>
          </w:p>
        </w:tc>
        <w:tc>
          <w:tcPr>
            <w:tcW w:w="3168" w:type="dxa"/>
            <w:tcBorders>
              <w:top w:val="single" w:sz="12" w:space="0" w:color="auto"/>
              <w:left w:val="single" w:sz="2" w:space="0" w:color="auto"/>
              <w:bottom w:val="single" w:sz="2" w:space="0" w:color="auto"/>
            </w:tcBorders>
            <w:vAlign w:val="center"/>
          </w:tcPr>
          <w:p w14:paraId="193D06CF" w14:textId="77777777" w:rsidR="00CD3D0A" w:rsidRDefault="00CD3D0A">
            <w:pPr>
              <w:spacing w:before="60" w:after="60"/>
              <w:jc w:val="left"/>
              <w:rPr>
                <w:rFonts w:ascii="Arial" w:hAnsi="Arial" w:cs="Arial"/>
                <w:sz w:val="18"/>
                <w:szCs w:val="18"/>
              </w:rPr>
            </w:pPr>
            <w:r>
              <w:rPr>
                <w:rFonts w:ascii="Arial" w:hAnsi="Arial" w:cs="Arial"/>
                <w:noProof/>
                <w:sz w:val="18"/>
                <w:szCs w:val="18"/>
              </w:rPr>
              <w:t>State law does not address the need for educational services in an alternative setting.</w:t>
            </w:r>
          </w:p>
        </w:tc>
      </w:tr>
      <w:tr w:rsidR="00CD3D0A" w14:paraId="5C1CBB10" w14:textId="77777777">
        <w:tc>
          <w:tcPr>
            <w:tcW w:w="828" w:type="dxa"/>
            <w:tcBorders>
              <w:top w:val="single" w:sz="2" w:space="0" w:color="auto"/>
              <w:bottom w:val="single" w:sz="12" w:space="0" w:color="auto"/>
              <w:right w:val="single" w:sz="2" w:space="0" w:color="auto"/>
            </w:tcBorders>
            <w:vAlign w:val="center"/>
          </w:tcPr>
          <w:p w14:paraId="5026273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10b.</w:t>
            </w:r>
          </w:p>
        </w:tc>
        <w:tc>
          <w:tcPr>
            <w:tcW w:w="5580" w:type="dxa"/>
            <w:tcBorders>
              <w:top w:val="single" w:sz="2" w:space="0" w:color="auto"/>
              <w:left w:val="single" w:sz="2" w:space="0" w:color="auto"/>
              <w:bottom w:val="single" w:sz="12" w:space="0" w:color="auto"/>
              <w:right w:val="single" w:sz="2" w:space="0" w:color="auto"/>
            </w:tcBorders>
            <w:vAlign w:val="center"/>
          </w:tcPr>
          <w:p w14:paraId="62BB593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Are any state funds used to support the implementation of educational services in alternative settings as it relates to students who have been expelled under the </w:t>
            </w:r>
            <w:r>
              <w:rPr>
                <w:rFonts w:ascii="Arial" w:hAnsi="Arial" w:cs="Arial"/>
                <w:i/>
                <w:sz w:val="18"/>
                <w:szCs w:val="18"/>
              </w:rPr>
              <w:t>GFSA</w:t>
            </w:r>
            <w:r>
              <w:rPr>
                <w:rFonts w:ascii="Arial" w:hAnsi="Arial" w:cs="Arial"/>
                <w:sz w:val="18"/>
                <w:szCs w:val="18"/>
              </w:rPr>
              <w:t>?</w:t>
            </w:r>
          </w:p>
        </w:tc>
        <w:tc>
          <w:tcPr>
            <w:tcW w:w="3168" w:type="dxa"/>
            <w:tcBorders>
              <w:top w:val="single" w:sz="2" w:space="0" w:color="auto"/>
              <w:left w:val="single" w:sz="2" w:space="0" w:color="auto"/>
              <w:bottom w:val="single" w:sz="12" w:space="0" w:color="auto"/>
            </w:tcBorders>
            <w:vAlign w:val="center"/>
          </w:tcPr>
          <w:p w14:paraId="485ABD4B"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55414654" w14:textId="77777777" w:rsidR="00CD3D0A" w:rsidRDefault="00CD3D0A">
      <w:pPr>
        <w:tabs>
          <w:tab w:val="left" w:pos="1080"/>
        </w:tabs>
        <w:rPr>
          <w:rFonts w:ascii="Arial" w:hAnsi="Arial" w:cs="Arial"/>
          <w:sz w:val="20"/>
        </w:rPr>
      </w:pPr>
    </w:p>
    <w:p w14:paraId="4433E579" w14:textId="77777777" w:rsidR="00CD3D0A" w:rsidRDefault="00CD3D0A">
      <w:pPr>
        <w:tabs>
          <w:tab w:val="left" w:pos="1080"/>
        </w:tabs>
        <w:rPr>
          <w:rFonts w:ascii="Arial" w:hAnsi="Arial" w:cs="Arial"/>
          <w:sz w:val="20"/>
        </w:rPr>
      </w:pPr>
    </w:p>
    <w:p w14:paraId="15F72E73" w14:textId="77777777" w:rsidR="00CD3D0A" w:rsidRDefault="00CD3D0A">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Comparison─2002</w:t>
      </w:r>
      <w:r>
        <w:rPr>
          <w:rFonts w:ascii="Arial" w:hAnsi="Arial" w:cs="Arial"/>
          <w:b/>
          <w:sz w:val="18"/>
          <w:szCs w:val="18"/>
        </w:rPr>
        <w:t>–</w:t>
      </w:r>
      <w:r>
        <w:rPr>
          <w:rFonts w:ascii="Arial" w:hAnsi="Arial" w:cs="Arial"/>
          <w:b/>
          <w:sz w:val="28"/>
          <w:szCs w:val="28"/>
        </w:rPr>
        <w:t>03 to 2003</w:t>
      </w:r>
      <w:r>
        <w:rPr>
          <w:rFonts w:ascii="Arial" w:hAnsi="Arial" w:cs="Arial"/>
          <w:b/>
          <w:sz w:val="18"/>
          <w:szCs w:val="18"/>
        </w:rPr>
        <w:t>–</w:t>
      </w:r>
      <w:r>
        <w:rPr>
          <w:rFonts w:ascii="Arial" w:hAnsi="Arial" w:cs="Arial"/>
          <w:b/>
          <w:sz w:val="28"/>
          <w:szCs w:val="28"/>
        </w:rPr>
        <w:t>04</w:t>
      </w:r>
    </w:p>
    <w:p w14:paraId="46BD9CF0" w14:textId="77777777" w:rsidR="00CD3D0A" w:rsidRDefault="00CD3D0A">
      <w:pPr>
        <w:tabs>
          <w:tab w:val="left" w:pos="1260"/>
        </w:tabs>
        <w:jc w:val="left"/>
        <w:rPr>
          <w:sz w:val="20"/>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1440"/>
        <w:gridCol w:w="1440"/>
      </w:tblGrid>
      <w:tr w:rsidR="00CD3D0A" w14:paraId="2F8DBD8C" w14:textId="77777777">
        <w:tc>
          <w:tcPr>
            <w:tcW w:w="3888" w:type="dxa"/>
            <w:tcBorders>
              <w:bottom w:val="single" w:sz="12" w:space="0" w:color="auto"/>
              <w:right w:val="single" w:sz="2" w:space="0" w:color="auto"/>
            </w:tcBorders>
          </w:tcPr>
          <w:p w14:paraId="733A6EA3"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Data</w:t>
            </w:r>
          </w:p>
        </w:tc>
        <w:tc>
          <w:tcPr>
            <w:tcW w:w="1440" w:type="dxa"/>
            <w:tcBorders>
              <w:left w:val="single" w:sz="2" w:space="0" w:color="auto"/>
              <w:bottom w:val="single" w:sz="12" w:space="0" w:color="auto"/>
              <w:right w:val="single" w:sz="2" w:space="0" w:color="auto"/>
            </w:tcBorders>
          </w:tcPr>
          <w:p w14:paraId="23B3600C"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2002–03</w:t>
            </w:r>
          </w:p>
        </w:tc>
        <w:tc>
          <w:tcPr>
            <w:tcW w:w="1440" w:type="dxa"/>
            <w:tcBorders>
              <w:left w:val="single" w:sz="2" w:space="0" w:color="auto"/>
              <w:bottom w:val="single" w:sz="12" w:space="0" w:color="auto"/>
            </w:tcBorders>
          </w:tcPr>
          <w:p w14:paraId="33787783"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2003–04</w:t>
            </w:r>
          </w:p>
        </w:tc>
      </w:tr>
      <w:tr w:rsidR="00CD3D0A" w14:paraId="41DC6CA2" w14:textId="77777777">
        <w:tc>
          <w:tcPr>
            <w:tcW w:w="3888" w:type="dxa"/>
            <w:tcBorders>
              <w:top w:val="single" w:sz="12" w:space="0" w:color="auto"/>
              <w:bottom w:val="single" w:sz="2" w:space="0" w:color="auto"/>
              <w:right w:val="single" w:sz="2" w:space="0" w:color="auto"/>
            </w:tcBorders>
            <w:vAlign w:val="center"/>
          </w:tcPr>
          <w:p w14:paraId="6BAD7F58"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79FB4ADA"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6</w:t>
            </w:r>
          </w:p>
        </w:tc>
        <w:tc>
          <w:tcPr>
            <w:tcW w:w="1440" w:type="dxa"/>
            <w:tcBorders>
              <w:top w:val="single" w:sz="12" w:space="0" w:color="auto"/>
              <w:left w:val="single" w:sz="2" w:space="0" w:color="auto"/>
              <w:bottom w:val="single" w:sz="2" w:space="0" w:color="auto"/>
            </w:tcBorders>
            <w:vAlign w:val="center"/>
          </w:tcPr>
          <w:p w14:paraId="38737F03"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7</w:t>
            </w:r>
          </w:p>
        </w:tc>
      </w:tr>
      <w:tr w:rsidR="00CD3D0A" w14:paraId="376F6DC4" w14:textId="77777777">
        <w:tc>
          <w:tcPr>
            <w:tcW w:w="3888" w:type="dxa"/>
            <w:tcBorders>
              <w:top w:val="single" w:sz="2" w:space="0" w:color="auto"/>
              <w:bottom w:val="single" w:sz="2" w:space="0" w:color="auto"/>
            </w:tcBorders>
            <w:vAlign w:val="center"/>
          </w:tcPr>
          <w:p w14:paraId="404054D3"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Change (2002–03 to 2003–04)</w:t>
            </w:r>
          </w:p>
        </w:tc>
        <w:tc>
          <w:tcPr>
            <w:tcW w:w="1440" w:type="dxa"/>
            <w:tcBorders>
              <w:top w:val="single" w:sz="2" w:space="0" w:color="auto"/>
              <w:bottom w:val="single" w:sz="2" w:space="0" w:color="auto"/>
              <w:right w:val="single" w:sz="2" w:space="0" w:color="auto"/>
            </w:tcBorders>
            <w:vAlign w:val="center"/>
          </w:tcPr>
          <w:p w14:paraId="7F02F18C"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2EF99254"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1</w:t>
            </w:r>
          </w:p>
        </w:tc>
      </w:tr>
      <w:tr w:rsidR="00CD3D0A" w14:paraId="63E479FF" w14:textId="77777777">
        <w:tc>
          <w:tcPr>
            <w:tcW w:w="3888" w:type="dxa"/>
            <w:tcBorders>
              <w:top w:val="single" w:sz="2" w:space="0" w:color="auto"/>
            </w:tcBorders>
            <w:vAlign w:val="center"/>
          </w:tcPr>
          <w:p w14:paraId="48D2DC75"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Percentage Change</w:t>
            </w:r>
          </w:p>
        </w:tc>
        <w:tc>
          <w:tcPr>
            <w:tcW w:w="1440" w:type="dxa"/>
            <w:tcBorders>
              <w:top w:val="single" w:sz="2" w:space="0" w:color="auto"/>
              <w:right w:val="single" w:sz="2" w:space="0" w:color="auto"/>
            </w:tcBorders>
            <w:vAlign w:val="center"/>
          </w:tcPr>
          <w:p w14:paraId="5C604FB1"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75DE154F"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17</w:t>
            </w:r>
          </w:p>
        </w:tc>
      </w:tr>
    </w:tbl>
    <w:p w14:paraId="4F29270B" w14:textId="77777777" w:rsidR="00CD3D0A" w:rsidRDefault="00CD3D0A">
      <w:pPr>
        <w:tabs>
          <w:tab w:val="left" w:pos="1260"/>
        </w:tabs>
        <w:jc w:val="left"/>
        <w:rPr>
          <w:rFonts w:ascii="Arial" w:hAnsi="Arial" w:cs="Arial"/>
          <w:sz w:val="20"/>
        </w:rPr>
      </w:pPr>
    </w:p>
    <w:p w14:paraId="78CBB10D" w14:textId="77777777" w:rsidR="00CD3D0A" w:rsidRDefault="00CD3D0A">
      <w:pPr>
        <w:tabs>
          <w:tab w:val="left" w:pos="1260"/>
        </w:tabs>
        <w:jc w:val="left"/>
        <w:rPr>
          <w:rFonts w:ascii="Arial" w:hAnsi="Arial" w:cs="Arial"/>
          <w:sz w:val="20"/>
        </w:rPr>
      </w:pPr>
    </w:p>
    <w:p w14:paraId="39543AAE" w14:textId="77777777" w:rsidR="00CD3D0A" w:rsidRDefault="00CD3D0A">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6F5C01E5" w14:textId="77777777" w:rsidR="00CD3D0A" w:rsidRDefault="00CD3D0A">
      <w:pPr>
        <w:tabs>
          <w:tab w:val="left" w:pos="1260"/>
        </w:tabs>
        <w:jc w:val="left"/>
        <w:rPr>
          <w:rFonts w:ascii="Arial" w:hAnsi="Arial" w:cs="Arial"/>
          <w:noProof/>
          <w:sz w:val="20"/>
        </w:rPr>
      </w:pPr>
      <w:r>
        <w:rPr>
          <w:rFonts w:ascii="Arial" w:hAnsi="Arial" w:cs="Arial"/>
          <w:noProof/>
          <w:sz w:val="20"/>
        </w:rPr>
        <w:t>Question 1a.  Only one incident involved more than one firearm: a blow gun, a BB gun, and a set of numchucks were found in the youth's vehicle. That youth has since been expelled and is no longer at that school.</w:t>
      </w:r>
    </w:p>
    <w:p w14:paraId="37C1A27B" w14:textId="77777777" w:rsidR="00CD3D0A" w:rsidRDefault="00CD3D0A">
      <w:pPr>
        <w:tabs>
          <w:tab w:val="left" w:pos="1260"/>
        </w:tabs>
        <w:jc w:val="left"/>
        <w:rPr>
          <w:rFonts w:ascii="Arial" w:hAnsi="Arial" w:cs="Arial"/>
          <w:noProof/>
          <w:sz w:val="20"/>
        </w:rPr>
      </w:pPr>
    </w:p>
    <w:p w14:paraId="1A831EEE" w14:textId="77777777" w:rsidR="00CD3D0A" w:rsidRDefault="00CD3D0A">
      <w:pPr>
        <w:tabs>
          <w:tab w:val="left" w:pos="1260"/>
        </w:tabs>
        <w:jc w:val="left"/>
        <w:rPr>
          <w:rFonts w:ascii="Arial" w:hAnsi="Arial" w:cs="Arial"/>
          <w:sz w:val="20"/>
        </w:rPr>
        <w:sectPr w:rsidR="00CD3D0A">
          <w:pgSz w:w="12240" w:h="15840"/>
          <w:pgMar w:top="1152" w:right="1440" w:bottom="1008" w:left="1440" w:header="720" w:footer="720" w:gutter="0"/>
          <w:cols w:space="720"/>
          <w:docGrid w:linePitch="360"/>
        </w:sectPr>
      </w:pPr>
      <w:r>
        <w:rPr>
          <w:rFonts w:ascii="Arial" w:hAnsi="Arial" w:cs="Arial"/>
          <w:noProof/>
          <w:sz w:val="20"/>
        </w:rPr>
        <w:t xml:space="preserve">Question 7b.  This is considered a local control issue and is therefore not tracked by the state of </w:t>
      </w:r>
      <w:smartTag w:uri="urn:schemas-microsoft-com:office:smarttags" w:element="State">
        <w:smartTag w:uri="urn:schemas-microsoft-com:office:smarttags" w:element="place">
          <w:r>
            <w:rPr>
              <w:rFonts w:ascii="Arial" w:hAnsi="Arial" w:cs="Arial"/>
              <w:noProof/>
              <w:sz w:val="20"/>
            </w:rPr>
            <w:t>Wyoming</w:t>
          </w:r>
        </w:smartTag>
      </w:smartTag>
      <w:r>
        <w:rPr>
          <w:rFonts w:ascii="Arial" w:hAnsi="Arial" w:cs="Arial"/>
          <w:noProof/>
          <w:sz w:val="20"/>
        </w:rPr>
        <w:t>.</w:t>
      </w:r>
    </w:p>
    <w:p w14:paraId="3346468F" w14:textId="77777777" w:rsidR="00CD3D0A" w:rsidRDefault="00CD3D0A">
      <w:pPr>
        <w:pStyle w:val="Heading2"/>
        <w:spacing w:after="0" w:line="240" w:lineRule="atLeast"/>
        <w:rPr>
          <w:rFonts w:ascii="Arial" w:hAnsi="Arial" w:cs="Arial"/>
          <w:bCs/>
          <w:sz w:val="28"/>
          <w:szCs w:val="28"/>
        </w:rPr>
      </w:pPr>
      <w:bookmarkStart w:id="85" w:name="_Toc165448308"/>
      <w:smartTag w:uri="urn:schemas-microsoft-com:office:smarttags" w:element="State">
        <w:smartTag w:uri="urn:schemas-microsoft-com:office:smarttags" w:element="place">
          <w:r>
            <w:rPr>
              <w:rFonts w:ascii="Arial" w:hAnsi="Arial" w:cs="Arial"/>
              <w:bCs/>
              <w:noProof/>
              <w:sz w:val="28"/>
              <w:szCs w:val="28"/>
            </w:rPr>
            <w:t>American Samoa</w:t>
          </w:r>
        </w:smartTag>
      </w:smartTag>
      <w:bookmarkEnd w:id="85"/>
    </w:p>
    <w:p w14:paraId="2A0DBB56" w14:textId="77777777" w:rsidR="00CD3D0A" w:rsidRDefault="00CD3D0A">
      <w:pPr>
        <w:pBdr>
          <w:top w:val="single" w:sz="18" w:space="1" w:color="auto"/>
          <w:bottom w:val="single" w:sz="18" w:space="1" w:color="auto"/>
        </w:pBdr>
        <w:tabs>
          <w:tab w:val="left" w:pos="1080"/>
        </w:tabs>
        <w:rPr>
          <w:rFonts w:ascii="Arial" w:hAnsi="Arial" w:cs="Arial"/>
          <w:b/>
          <w:sz w:val="24"/>
          <w:szCs w:val="24"/>
        </w:rPr>
      </w:pPr>
      <w:r>
        <w:rPr>
          <w:rFonts w:ascii="Arial" w:hAnsi="Arial" w:cs="Arial"/>
          <w:b/>
          <w:sz w:val="24"/>
          <w:szCs w:val="24"/>
        </w:rPr>
        <w:t>2003–04 Data</w:t>
      </w:r>
    </w:p>
    <w:p w14:paraId="6BD88E7B" w14:textId="77777777" w:rsidR="00CD3D0A" w:rsidRDefault="00CD3D0A">
      <w:pPr>
        <w:tabs>
          <w:tab w:val="left" w:pos="1080"/>
        </w:tabs>
      </w:pPr>
    </w:p>
    <w:p w14:paraId="6DDF0662" w14:textId="77777777" w:rsidR="00CD3D0A" w:rsidRDefault="00CD3D0A">
      <w:pPr>
        <w:tabs>
          <w:tab w:val="left" w:pos="1080"/>
        </w:tabs>
        <w:rPr>
          <w:rFonts w:ascii="Arial" w:hAnsi="Arial" w:cs="Arial"/>
          <w:b/>
          <w:sz w:val="20"/>
        </w:rPr>
      </w:pPr>
      <w:r>
        <w:rPr>
          <w:rFonts w:ascii="Arial" w:hAnsi="Arial" w:cs="Arial"/>
          <w:b/>
          <w:sz w:val="20"/>
        </w:rPr>
        <w:t>Question 1.  Firearms Incidents</w:t>
      </w:r>
    </w:p>
    <w:p w14:paraId="2004C7A1" w14:textId="77777777" w:rsidR="00CD3D0A" w:rsidRDefault="00CD3D0A">
      <w:pPr>
        <w:tabs>
          <w:tab w:val="left" w:pos="1080"/>
        </w:tabs>
        <w:ind w:firstLine="720"/>
        <w:rPr>
          <w:rFonts w:ascii="Arial" w:hAnsi="Arial" w:cs="Arial"/>
          <w:sz w:val="20"/>
        </w:rPr>
      </w:pPr>
    </w:p>
    <w:p w14:paraId="726B1FDC" w14:textId="77777777" w:rsidR="00CD3D0A" w:rsidRDefault="00CD3D0A">
      <w:pPr>
        <w:tabs>
          <w:tab w:val="left" w:pos="1080"/>
        </w:tabs>
        <w:ind w:firstLine="720"/>
        <w:rPr>
          <w:rFonts w:ascii="Arial" w:hAnsi="Arial" w:cs="Arial"/>
          <w:sz w:val="20"/>
        </w:rPr>
      </w:pPr>
      <w:r>
        <w:rPr>
          <w:rFonts w:ascii="Arial" w:hAnsi="Arial" w:cs="Arial"/>
          <w:sz w:val="20"/>
        </w:rPr>
        <w:t>1a.  Number of students who were found to have brought or possessed a firearm in school</w:t>
      </w:r>
    </w:p>
    <w:p w14:paraId="12B239DA" w14:textId="77777777" w:rsidR="00CD3D0A" w:rsidRDefault="00CD3D0A">
      <w:pPr>
        <w:tabs>
          <w:tab w:val="left" w:pos="1080"/>
        </w:tabs>
        <w:rPr>
          <w:rFonts w:ascii="Arial" w:hAnsi="Arial" w:cs="Arial"/>
          <w:sz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1797"/>
        <w:gridCol w:w="1792"/>
        <w:gridCol w:w="1796"/>
        <w:gridCol w:w="1849"/>
      </w:tblGrid>
      <w:tr w:rsidR="00CD3D0A" w14:paraId="6B50918E" w14:textId="77777777">
        <w:tc>
          <w:tcPr>
            <w:tcW w:w="1622" w:type="dxa"/>
          </w:tcPr>
          <w:p w14:paraId="5A622EA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School Level</w:t>
            </w:r>
          </w:p>
        </w:tc>
        <w:tc>
          <w:tcPr>
            <w:tcW w:w="1797" w:type="dxa"/>
          </w:tcPr>
          <w:p w14:paraId="03A4509A"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Handguns</w:t>
            </w:r>
          </w:p>
        </w:tc>
        <w:tc>
          <w:tcPr>
            <w:tcW w:w="1792" w:type="dxa"/>
          </w:tcPr>
          <w:p w14:paraId="51B4E38F"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Rifles or Shotguns</w:t>
            </w:r>
          </w:p>
        </w:tc>
        <w:tc>
          <w:tcPr>
            <w:tcW w:w="1796" w:type="dxa"/>
          </w:tcPr>
          <w:p w14:paraId="238AC6F5"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Other Firearms</w:t>
            </w:r>
          </w:p>
        </w:tc>
        <w:tc>
          <w:tcPr>
            <w:tcW w:w="1849" w:type="dxa"/>
          </w:tcPr>
          <w:p w14:paraId="1DFF6EF6"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Total</w:t>
            </w:r>
          </w:p>
        </w:tc>
      </w:tr>
      <w:tr w:rsidR="00CD3D0A" w14:paraId="09B2C0AC" w14:textId="77777777">
        <w:tc>
          <w:tcPr>
            <w:tcW w:w="1622" w:type="dxa"/>
          </w:tcPr>
          <w:p w14:paraId="0CECEBA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Elementary</w:t>
            </w:r>
          </w:p>
        </w:tc>
        <w:tc>
          <w:tcPr>
            <w:tcW w:w="1797" w:type="dxa"/>
            <w:vAlign w:val="center"/>
          </w:tcPr>
          <w:p w14:paraId="78190AE7"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2" w:type="dxa"/>
            <w:vAlign w:val="center"/>
          </w:tcPr>
          <w:p w14:paraId="73C44AAF"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4C7204B3"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4D2B1ADF"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r>
      <w:tr w:rsidR="00CD3D0A" w14:paraId="077023FC" w14:textId="77777777">
        <w:tc>
          <w:tcPr>
            <w:tcW w:w="1622" w:type="dxa"/>
          </w:tcPr>
          <w:p w14:paraId="299629E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Junior High</w:t>
            </w:r>
          </w:p>
        </w:tc>
        <w:tc>
          <w:tcPr>
            <w:tcW w:w="1797" w:type="dxa"/>
            <w:vAlign w:val="center"/>
          </w:tcPr>
          <w:p w14:paraId="00D33FB8"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2" w:type="dxa"/>
            <w:vAlign w:val="center"/>
          </w:tcPr>
          <w:p w14:paraId="4340286C"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0F5B8204"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44979D08"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r>
      <w:tr w:rsidR="00CD3D0A" w14:paraId="545E4572" w14:textId="77777777">
        <w:tc>
          <w:tcPr>
            <w:tcW w:w="1622" w:type="dxa"/>
          </w:tcPr>
          <w:p w14:paraId="7421397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Senior High</w:t>
            </w:r>
          </w:p>
        </w:tc>
        <w:tc>
          <w:tcPr>
            <w:tcW w:w="1797" w:type="dxa"/>
            <w:vAlign w:val="center"/>
          </w:tcPr>
          <w:p w14:paraId="39A73A11"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2" w:type="dxa"/>
            <w:vAlign w:val="center"/>
          </w:tcPr>
          <w:p w14:paraId="5F6B66EE"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3658A09D"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01166CF3"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r>
      <w:tr w:rsidR="00CD3D0A" w14:paraId="2A64E9B1" w14:textId="77777777">
        <w:tc>
          <w:tcPr>
            <w:tcW w:w="1622" w:type="dxa"/>
          </w:tcPr>
          <w:p w14:paraId="3F9B15D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797" w:type="dxa"/>
            <w:vAlign w:val="center"/>
          </w:tcPr>
          <w:p w14:paraId="3BA17581"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2" w:type="dxa"/>
            <w:vAlign w:val="center"/>
          </w:tcPr>
          <w:p w14:paraId="3C25A9A2"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0BE9888B"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1927E410"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r>
    </w:tbl>
    <w:p w14:paraId="7C6607C2" w14:textId="77777777" w:rsidR="00CD3D0A" w:rsidRDefault="00CD3D0A">
      <w:pPr>
        <w:tabs>
          <w:tab w:val="left" w:pos="1080"/>
        </w:tabs>
        <w:jc w:val="left"/>
        <w:rPr>
          <w:rFonts w:ascii="Arial" w:hAnsi="Arial" w:cs="Arial"/>
          <w:sz w:val="20"/>
        </w:rPr>
      </w:pPr>
    </w:p>
    <w:p w14:paraId="7144A339" w14:textId="77777777" w:rsidR="00CD3D0A" w:rsidRDefault="00CD3D0A">
      <w:pPr>
        <w:tabs>
          <w:tab w:val="left" w:pos="1080"/>
        </w:tabs>
        <w:rPr>
          <w:rFonts w:ascii="Arial" w:hAnsi="Arial" w:cs="Arial"/>
          <w:sz w:val="20"/>
        </w:rPr>
      </w:pPr>
    </w:p>
    <w:p w14:paraId="7136A463" w14:textId="77777777" w:rsidR="00CD3D0A" w:rsidRDefault="00CD3D0A">
      <w:pPr>
        <w:tabs>
          <w:tab w:val="left" w:pos="1080"/>
        </w:tabs>
        <w:rPr>
          <w:rFonts w:ascii="Arial" w:hAnsi="Arial" w:cs="Arial"/>
          <w:b/>
          <w:sz w:val="20"/>
        </w:rPr>
      </w:pPr>
      <w:r>
        <w:rPr>
          <w:rFonts w:ascii="Arial" w:hAnsi="Arial" w:cs="Arial"/>
          <w:b/>
          <w:sz w:val="20"/>
        </w:rPr>
        <w:t>Question 2.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5"/>
        <w:gridCol w:w="1989"/>
        <w:gridCol w:w="1530"/>
      </w:tblGrid>
      <w:tr w:rsidR="00CD3D0A" w14:paraId="755CC438" w14:textId="77777777">
        <w:tc>
          <w:tcPr>
            <w:tcW w:w="802" w:type="dxa"/>
            <w:tcBorders>
              <w:bottom w:val="single" w:sz="12" w:space="0" w:color="auto"/>
            </w:tcBorders>
          </w:tcPr>
          <w:p w14:paraId="584D4C58" w14:textId="77777777" w:rsidR="00CD3D0A" w:rsidRDefault="00CD3D0A">
            <w:pPr>
              <w:tabs>
                <w:tab w:val="left" w:pos="1080"/>
              </w:tabs>
              <w:spacing w:before="60" w:after="60"/>
              <w:rPr>
                <w:rFonts w:ascii="Arial" w:hAnsi="Arial" w:cs="Arial"/>
                <w:sz w:val="18"/>
                <w:szCs w:val="18"/>
              </w:rPr>
            </w:pPr>
          </w:p>
        </w:tc>
        <w:tc>
          <w:tcPr>
            <w:tcW w:w="5255" w:type="dxa"/>
            <w:tcBorders>
              <w:bottom w:val="single" w:sz="12" w:space="0" w:color="auto"/>
            </w:tcBorders>
          </w:tcPr>
          <w:p w14:paraId="2876B8D7"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6D9DE705"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30" w:type="dxa"/>
            <w:tcBorders>
              <w:bottom w:val="single" w:sz="12" w:space="0" w:color="auto"/>
            </w:tcBorders>
          </w:tcPr>
          <w:p w14:paraId="5DB49FA1"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3126EFBD" w14:textId="77777777">
        <w:tc>
          <w:tcPr>
            <w:tcW w:w="802" w:type="dxa"/>
            <w:tcBorders>
              <w:top w:val="single" w:sz="12" w:space="0" w:color="auto"/>
              <w:bottom w:val="single" w:sz="2" w:space="0" w:color="auto"/>
              <w:right w:val="single" w:sz="2" w:space="0" w:color="auto"/>
            </w:tcBorders>
            <w:vAlign w:val="center"/>
          </w:tcPr>
          <w:p w14:paraId="02E0854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2a.</w:t>
            </w:r>
          </w:p>
        </w:tc>
        <w:tc>
          <w:tcPr>
            <w:tcW w:w="5255" w:type="dxa"/>
            <w:tcBorders>
              <w:top w:val="single" w:sz="12" w:space="0" w:color="auto"/>
              <w:left w:val="single" w:sz="2" w:space="0" w:color="auto"/>
              <w:bottom w:val="single" w:sz="2" w:space="0" w:color="auto"/>
              <w:right w:val="single" w:sz="2" w:space="0" w:color="auto"/>
            </w:tcBorders>
            <w:vAlign w:val="center"/>
          </w:tcPr>
          <w:p w14:paraId="7A6645E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modified</w:t>
            </w:r>
          </w:p>
        </w:tc>
        <w:tc>
          <w:tcPr>
            <w:tcW w:w="1989" w:type="dxa"/>
            <w:tcBorders>
              <w:top w:val="single" w:sz="12" w:space="0" w:color="auto"/>
              <w:left w:val="single" w:sz="2" w:space="0" w:color="auto"/>
              <w:bottom w:val="single" w:sz="2" w:space="0" w:color="auto"/>
              <w:right w:val="single" w:sz="2" w:space="0" w:color="auto"/>
            </w:tcBorders>
            <w:vAlign w:val="center"/>
          </w:tcPr>
          <w:p w14:paraId="409520A4"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30" w:type="dxa"/>
            <w:tcBorders>
              <w:top w:val="single" w:sz="12" w:space="0" w:color="auto"/>
              <w:left w:val="single" w:sz="2" w:space="0" w:color="auto"/>
              <w:bottom w:val="single" w:sz="2" w:space="0" w:color="auto"/>
            </w:tcBorders>
            <w:vAlign w:val="center"/>
          </w:tcPr>
          <w:p w14:paraId="3411FD15"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w:t>
            </w:r>
          </w:p>
        </w:tc>
      </w:tr>
      <w:tr w:rsidR="00CD3D0A" w14:paraId="5968A606" w14:textId="77777777">
        <w:tc>
          <w:tcPr>
            <w:tcW w:w="802" w:type="dxa"/>
            <w:tcBorders>
              <w:top w:val="single" w:sz="2" w:space="0" w:color="auto"/>
              <w:bottom w:val="single" w:sz="2" w:space="0" w:color="auto"/>
              <w:right w:val="single" w:sz="2" w:space="0" w:color="auto"/>
            </w:tcBorders>
            <w:vAlign w:val="center"/>
          </w:tcPr>
          <w:p w14:paraId="3DC7E8B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2b.</w:t>
            </w:r>
          </w:p>
        </w:tc>
        <w:tc>
          <w:tcPr>
            <w:tcW w:w="5255" w:type="dxa"/>
            <w:tcBorders>
              <w:top w:val="single" w:sz="2" w:space="0" w:color="auto"/>
              <w:left w:val="single" w:sz="2" w:space="0" w:color="auto"/>
              <w:bottom w:val="single" w:sz="2" w:space="0" w:color="auto"/>
              <w:right w:val="single" w:sz="2" w:space="0" w:color="auto"/>
            </w:tcBorders>
            <w:vAlign w:val="center"/>
          </w:tcPr>
          <w:p w14:paraId="3937CA7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not modified</w:t>
            </w:r>
          </w:p>
        </w:tc>
        <w:tc>
          <w:tcPr>
            <w:tcW w:w="1989" w:type="dxa"/>
            <w:tcBorders>
              <w:top w:val="single" w:sz="2" w:space="0" w:color="auto"/>
              <w:left w:val="single" w:sz="2" w:space="0" w:color="auto"/>
              <w:bottom w:val="single" w:sz="2" w:space="0" w:color="auto"/>
              <w:right w:val="single" w:sz="2" w:space="0" w:color="auto"/>
            </w:tcBorders>
            <w:vAlign w:val="center"/>
          </w:tcPr>
          <w:p w14:paraId="2C5FE99D"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30" w:type="dxa"/>
            <w:tcBorders>
              <w:top w:val="single" w:sz="2" w:space="0" w:color="auto"/>
              <w:left w:val="single" w:sz="2" w:space="0" w:color="auto"/>
              <w:bottom w:val="single" w:sz="2" w:space="0" w:color="auto"/>
            </w:tcBorders>
            <w:vAlign w:val="center"/>
          </w:tcPr>
          <w:p w14:paraId="7691FB75"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w:t>
            </w:r>
          </w:p>
        </w:tc>
      </w:tr>
      <w:tr w:rsidR="00CD3D0A" w14:paraId="24981D06" w14:textId="77777777">
        <w:tc>
          <w:tcPr>
            <w:tcW w:w="802" w:type="dxa"/>
            <w:tcBorders>
              <w:top w:val="single" w:sz="2" w:space="0" w:color="auto"/>
              <w:bottom w:val="single" w:sz="12" w:space="0" w:color="auto"/>
            </w:tcBorders>
            <w:vAlign w:val="center"/>
          </w:tcPr>
          <w:p w14:paraId="1EB60B06" w14:textId="77777777" w:rsidR="00CD3D0A" w:rsidRDefault="00CD3D0A">
            <w:pPr>
              <w:tabs>
                <w:tab w:val="left" w:pos="1080"/>
              </w:tabs>
              <w:spacing w:before="60" w:after="60"/>
              <w:jc w:val="left"/>
              <w:rPr>
                <w:rFonts w:ascii="Arial" w:hAnsi="Arial" w:cs="Arial"/>
                <w:sz w:val="18"/>
                <w:szCs w:val="18"/>
              </w:rPr>
            </w:pPr>
          </w:p>
        </w:tc>
        <w:tc>
          <w:tcPr>
            <w:tcW w:w="5255" w:type="dxa"/>
            <w:tcBorders>
              <w:top w:val="single" w:sz="2" w:space="0" w:color="auto"/>
              <w:left w:val="nil"/>
              <w:bottom w:val="single" w:sz="12" w:space="0" w:color="auto"/>
              <w:right w:val="single" w:sz="2" w:space="0" w:color="auto"/>
            </w:tcBorders>
            <w:vAlign w:val="center"/>
          </w:tcPr>
          <w:p w14:paraId="48D1ACA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2ED9B42D"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30" w:type="dxa"/>
            <w:tcBorders>
              <w:top w:val="single" w:sz="2" w:space="0" w:color="auto"/>
              <w:left w:val="single" w:sz="2" w:space="0" w:color="auto"/>
              <w:bottom w:val="single" w:sz="12" w:space="0" w:color="auto"/>
            </w:tcBorders>
            <w:vAlign w:val="center"/>
          </w:tcPr>
          <w:p w14:paraId="70E1E196"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w:t>
            </w:r>
          </w:p>
        </w:tc>
      </w:tr>
    </w:tbl>
    <w:p w14:paraId="7A9E2773" w14:textId="77777777" w:rsidR="00CD3D0A" w:rsidRDefault="00CD3D0A">
      <w:pPr>
        <w:tabs>
          <w:tab w:val="left" w:pos="1080"/>
        </w:tabs>
        <w:rPr>
          <w:rFonts w:ascii="Arial" w:hAnsi="Arial" w:cs="Arial"/>
          <w:sz w:val="20"/>
        </w:rPr>
      </w:pPr>
    </w:p>
    <w:p w14:paraId="205C506E" w14:textId="77777777" w:rsidR="00CD3D0A" w:rsidRDefault="00CD3D0A">
      <w:pPr>
        <w:tabs>
          <w:tab w:val="left" w:pos="1080"/>
        </w:tabs>
        <w:rPr>
          <w:rFonts w:ascii="Arial" w:hAnsi="Arial" w:cs="Arial"/>
          <w:b/>
          <w:sz w:val="20"/>
        </w:rPr>
      </w:pPr>
      <w:r>
        <w:rPr>
          <w:rFonts w:ascii="Arial" w:hAnsi="Arial" w:cs="Arial"/>
          <w:b/>
          <w:sz w:val="20"/>
        </w:rPr>
        <w:t>Question 3.  Alternative Placements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7"/>
        <w:gridCol w:w="1989"/>
        <w:gridCol w:w="1528"/>
      </w:tblGrid>
      <w:tr w:rsidR="00CD3D0A" w14:paraId="5526A346" w14:textId="77777777">
        <w:tc>
          <w:tcPr>
            <w:tcW w:w="802" w:type="dxa"/>
            <w:tcBorders>
              <w:bottom w:val="single" w:sz="12" w:space="0" w:color="auto"/>
            </w:tcBorders>
          </w:tcPr>
          <w:p w14:paraId="108643F0" w14:textId="77777777" w:rsidR="00CD3D0A" w:rsidRDefault="00CD3D0A">
            <w:pPr>
              <w:tabs>
                <w:tab w:val="left" w:pos="1080"/>
              </w:tabs>
              <w:spacing w:before="60" w:after="60"/>
              <w:rPr>
                <w:rFonts w:ascii="Arial" w:hAnsi="Arial" w:cs="Arial"/>
                <w:sz w:val="18"/>
                <w:szCs w:val="18"/>
              </w:rPr>
            </w:pPr>
          </w:p>
        </w:tc>
        <w:tc>
          <w:tcPr>
            <w:tcW w:w="5257" w:type="dxa"/>
            <w:tcBorders>
              <w:bottom w:val="single" w:sz="12" w:space="0" w:color="auto"/>
            </w:tcBorders>
          </w:tcPr>
          <w:p w14:paraId="09E8F59A"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4922DD40"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28" w:type="dxa"/>
            <w:tcBorders>
              <w:bottom w:val="single" w:sz="12" w:space="0" w:color="auto"/>
            </w:tcBorders>
          </w:tcPr>
          <w:p w14:paraId="598EC4F4"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1AA9BAE4" w14:textId="77777777">
        <w:tc>
          <w:tcPr>
            <w:tcW w:w="802" w:type="dxa"/>
            <w:tcBorders>
              <w:top w:val="single" w:sz="12" w:space="0" w:color="auto"/>
              <w:bottom w:val="single" w:sz="2" w:space="0" w:color="auto"/>
              <w:right w:val="single" w:sz="2" w:space="0" w:color="auto"/>
            </w:tcBorders>
            <w:vAlign w:val="center"/>
          </w:tcPr>
          <w:p w14:paraId="46529E1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3a.</w:t>
            </w:r>
          </w:p>
        </w:tc>
        <w:tc>
          <w:tcPr>
            <w:tcW w:w="5257" w:type="dxa"/>
            <w:tcBorders>
              <w:top w:val="single" w:sz="12" w:space="0" w:color="auto"/>
              <w:left w:val="single" w:sz="2" w:space="0" w:color="auto"/>
              <w:bottom w:val="single" w:sz="2" w:space="0" w:color="auto"/>
              <w:right w:val="single" w:sz="2" w:space="0" w:color="auto"/>
            </w:tcBorders>
            <w:vAlign w:val="center"/>
          </w:tcPr>
          <w:p w14:paraId="6A87437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modified expulsions</w:t>
            </w:r>
          </w:p>
        </w:tc>
        <w:tc>
          <w:tcPr>
            <w:tcW w:w="1989" w:type="dxa"/>
            <w:tcBorders>
              <w:top w:val="single" w:sz="12" w:space="0" w:color="auto"/>
              <w:left w:val="single" w:sz="2" w:space="0" w:color="auto"/>
              <w:bottom w:val="single" w:sz="2" w:space="0" w:color="auto"/>
              <w:right w:val="single" w:sz="2" w:space="0" w:color="auto"/>
            </w:tcBorders>
            <w:vAlign w:val="center"/>
          </w:tcPr>
          <w:p w14:paraId="623378FA"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28" w:type="dxa"/>
            <w:tcBorders>
              <w:top w:val="single" w:sz="12" w:space="0" w:color="auto"/>
              <w:left w:val="single" w:sz="2" w:space="0" w:color="auto"/>
              <w:bottom w:val="single" w:sz="2" w:space="0" w:color="auto"/>
            </w:tcBorders>
            <w:vAlign w:val="center"/>
          </w:tcPr>
          <w:p w14:paraId="6BB505BB"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w:t>
            </w:r>
          </w:p>
        </w:tc>
      </w:tr>
      <w:tr w:rsidR="00CD3D0A" w14:paraId="2E98AF13" w14:textId="77777777">
        <w:tc>
          <w:tcPr>
            <w:tcW w:w="802" w:type="dxa"/>
            <w:tcBorders>
              <w:top w:val="single" w:sz="2" w:space="0" w:color="auto"/>
              <w:bottom w:val="single" w:sz="2" w:space="0" w:color="auto"/>
              <w:right w:val="single" w:sz="2" w:space="0" w:color="auto"/>
            </w:tcBorders>
            <w:vAlign w:val="center"/>
          </w:tcPr>
          <w:p w14:paraId="7C737C4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3b.</w:t>
            </w:r>
          </w:p>
        </w:tc>
        <w:tc>
          <w:tcPr>
            <w:tcW w:w="5257" w:type="dxa"/>
            <w:tcBorders>
              <w:top w:val="single" w:sz="2" w:space="0" w:color="auto"/>
              <w:left w:val="single" w:sz="2" w:space="0" w:color="auto"/>
              <w:bottom w:val="single" w:sz="2" w:space="0" w:color="auto"/>
              <w:right w:val="single" w:sz="2" w:space="0" w:color="auto"/>
            </w:tcBorders>
            <w:vAlign w:val="center"/>
          </w:tcPr>
          <w:p w14:paraId="75741D5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non-modified expulsions</w:t>
            </w:r>
          </w:p>
        </w:tc>
        <w:tc>
          <w:tcPr>
            <w:tcW w:w="1989" w:type="dxa"/>
            <w:tcBorders>
              <w:top w:val="single" w:sz="2" w:space="0" w:color="auto"/>
              <w:left w:val="single" w:sz="2" w:space="0" w:color="auto"/>
              <w:bottom w:val="single" w:sz="2" w:space="0" w:color="auto"/>
              <w:right w:val="single" w:sz="2" w:space="0" w:color="auto"/>
            </w:tcBorders>
            <w:vAlign w:val="center"/>
          </w:tcPr>
          <w:p w14:paraId="02957EC7"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28" w:type="dxa"/>
            <w:tcBorders>
              <w:top w:val="single" w:sz="2" w:space="0" w:color="auto"/>
              <w:left w:val="single" w:sz="2" w:space="0" w:color="auto"/>
              <w:bottom w:val="single" w:sz="2" w:space="0" w:color="auto"/>
            </w:tcBorders>
            <w:vAlign w:val="center"/>
          </w:tcPr>
          <w:p w14:paraId="3C2D3D62"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w:t>
            </w:r>
          </w:p>
        </w:tc>
      </w:tr>
      <w:tr w:rsidR="00CD3D0A" w14:paraId="567AA71C" w14:textId="77777777">
        <w:tc>
          <w:tcPr>
            <w:tcW w:w="802" w:type="dxa"/>
            <w:tcBorders>
              <w:top w:val="single" w:sz="2" w:space="0" w:color="auto"/>
              <w:bottom w:val="single" w:sz="12" w:space="0" w:color="auto"/>
            </w:tcBorders>
            <w:vAlign w:val="center"/>
          </w:tcPr>
          <w:p w14:paraId="3281278C" w14:textId="77777777" w:rsidR="00CD3D0A" w:rsidRDefault="00CD3D0A">
            <w:pPr>
              <w:tabs>
                <w:tab w:val="left" w:pos="1080"/>
              </w:tabs>
              <w:spacing w:before="60" w:after="60"/>
              <w:jc w:val="left"/>
              <w:rPr>
                <w:rFonts w:ascii="Arial" w:hAnsi="Arial" w:cs="Arial"/>
                <w:sz w:val="18"/>
                <w:szCs w:val="18"/>
              </w:rPr>
            </w:pPr>
          </w:p>
        </w:tc>
        <w:tc>
          <w:tcPr>
            <w:tcW w:w="5257" w:type="dxa"/>
            <w:tcBorders>
              <w:top w:val="single" w:sz="2" w:space="0" w:color="auto"/>
              <w:left w:val="nil"/>
              <w:bottom w:val="single" w:sz="12" w:space="0" w:color="auto"/>
              <w:right w:val="single" w:sz="2" w:space="0" w:color="auto"/>
            </w:tcBorders>
            <w:vAlign w:val="center"/>
          </w:tcPr>
          <w:p w14:paraId="1FD6EFD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13BAE31F"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28" w:type="dxa"/>
            <w:tcBorders>
              <w:top w:val="single" w:sz="2" w:space="0" w:color="auto"/>
              <w:left w:val="single" w:sz="2" w:space="0" w:color="auto"/>
              <w:bottom w:val="single" w:sz="12" w:space="0" w:color="auto"/>
            </w:tcBorders>
            <w:vAlign w:val="center"/>
          </w:tcPr>
          <w:p w14:paraId="03A7C69A"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w:t>
            </w:r>
          </w:p>
        </w:tc>
      </w:tr>
    </w:tbl>
    <w:p w14:paraId="3A69BA9C" w14:textId="77777777" w:rsidR="00CD3D0A" w:rsidRDefault="00CD3D0A">
      <w:pPr>
        <w:tabs>
          <w:tab w:val="left" w:pos="1080"/>
        </w:tabs>
        <w:rPr>
          <w:rFonts w:ascii="Arial" w:hAnsi="Arial" w:cs="Arial"/>
          <w:sz w:val="20"/>
        </w:rPr>
      </w:pPr>
    </w:p>
    <w:p w14:paraId="0528B98F" w14:textId="77777777" w:rsidR="00CD3D0A" w:rsidRDefault="00CD3D0A">
      <w:pPr>
        <w:tabs>
          <w:tab w:val="left" w:pos="1080"/>
        </w:tabs>
        <w:rPr>
          <w:rFonts w:ascii="Arial" w:hAnsi="Arial" w:cs="Arial"/>
          <w:b/>
          <w:sz w:val="20"/>
        </w:rPr>
      </w:pPr>
      <w:r>
        <w:rPr>
          <w:rFonts w:ascii="Arial" w:hAnsi="Arial" w:cs="Arial"/>
          <w:b/>
          <w:sz w:val="20"/>
        </w:rPr>
        <w:t>Question 4.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1584"/>
        <w:gridCol w:w="1584"/>
      </w:tblGrid>
      <w:tr w:rsidR="00CD3D0A" w14:paraId="514B5EF4" w14:textId="77777777">
        <w:tc>
          <w:tcPr>
            <w:tcW w:w="828" w:type="dxa"/>
            <w:tcBorders>
              <w:bottom w:val="single" w:sz="12" w:space="0" w:color="auto"/>
            </w:tcBorders>
          </w:tcPr>
          <w:p w14:paraId="06634FFC"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2B003065" w14:textId="77777777" w:rsidR="00CD3D0A" w:rsidRDefault="00CD3D0A">
            <w:pPr>
              <w:tabs>
                <w:tab w:val="left" w:pos="1080"/>
              </w:tabs>
              <w:spacing w:before="60" w:after="60"/>
              <w:rPr>
                <w:rFonts w:ascii="Arial" w:hAnsi="Arial" w:cs="Arial"/>
                <w:sz w:val="18"/>
                <w:szCs w:val="18"/>
              </w:rPr>
            </w:pPr>
          </w:p>
        </w:tc>
        <w:tc>
          <w:tcPr>
            <w:tcW w:w="1584" w:type="dxa"/>
            <w:tcBorders>
              <w:bottom w:val="single" w:sz="12" w:space="0" w:color="auto"/>
            </w:tcBorders>
          </w:tcPr>
          <w:p w14:paraId="414D4EDC"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84" w:type="dxa"/>
            <w:tcBorders>
              <w:bottom w:val="single" w:sz="12" w:space="0" w:color="auto"/>
            </w:tcBorders>
          </w:tcPr>
          <w:p w14:paraId="4DD7224A"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098E4ED5" w14:textId="77777777">
        <w:tc>
          <w:tcPr>
            <w:tcW w:w="828" w:type="dxa"/>
            <w:tcBorders>
              <w:top w:val="single" w:sz="12" w:space="0" w:color="auto"/>
              <w:bottom w:val="single" w:sz="2" w:space="0" w:color="auto"/>
              <w:right w:val="single" w:sz="2" w:space="0" w:color="auto"/>
            </w:tcBorders>
            <w:vAlign w:val="center"/>
          </w:tcPr>
          <w:p w14:paraId="538689F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4a.</w:t>
            </w:r>
          </w:p>
        </w:tc>
        <w:tc>
          <w:tcPr>
            <w:tcW w:w="5580" w:type="dxa"/>
            <w:tcBorders>
              <w:top w:val="single" w:sz="12" w:space="0" w:color="auto"/>
              <w:left w:val="single" w:sz="2" w:space="0" w:color="auto"/>
              <w:bottom w:val="single" w:sz="2" w:space="0" w:color="auto"/>
              <w:right w:val="single" w:sz="2" w:space="0" w:color="auto"/>
            </w:tcBorders>
            <w:vAlign w:val="center"/>
          </w:tcPr>
          <w:p w14:paraId="6B677B9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disabled students</w:t>
            </w:r>
          </w:p>
        </w:tc>
        <w:tc>
          <w:tcPr>
            <w:tcW w:w="1584" w:type="dxa"/>
            <w:tcBorders>
              <w:top w:val="single" w:sz="12" w:space="0" w:color="auto"/>
              <w:left w:val="single" w:sz="2" w:space="0" w:color="auto"/>
              <w:bottom w:val="single" w:sz="2" w:space="0" w:color="auto"/>
              <w:right w:val="single" w:sz="2" w:space="0" w:color="auto"/>
            </w:tcBorders>
            <w:vAlign w:val="center"/>
          </w:tcPr>
          <w:p w14:paraId="7BFDCFF5"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12" w:space="0" w:color="auto"/>
              <w:left w:val="single" w:sz="2" w:space="0" w:color="auto"/>
              <w:bottom w:val="single" w:sz="2" w:space="0" w:color="auto"/>
            </w:tcBorders>
            <w:vAlign w:val="center"/>
          </w:tcPr>
          <w:p w14:paraId="531FE483"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w:t>
            </w:r>
          </w:p>
        </w:tc>
      </w:tr>
      <w:tr w:rsidR="00CD3D0A" w14:paraId="60022E96" w14:textId="77777777">
        <w:tc>
          <w:tcPr>
            <w:tcW w:w="828" w:type="dxa"/>
            <w:tcBorders>
              <w:top w:val="single" w:sz="2" w:space="0" w:color="auto"/>
              <w:bottom w:val="single" w:sz="2" w:space="0" w:color="auto"/>
              <w:right w:val="single" w:sz="2" w:space="0" w:color="auto"/>
            </w:tcBorders>
            <w:vAlign w:val="center"/>
          </w:tcPr>
          <w:p w14:paraId="337301A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4b.</w:t>
            </w:r>
          </w:p>
        </w:tc>
        <w:tc>
          <w:tcPr>
            <w:tcW w:w="5580" w:type="dxa"/>
            <w:tcBorders>
              <w:top w:val="single" w:sz="2" w:space="0" w:color="auto"/>
              <w:left w:val="single" w:sz="2" w:space="0" w:color="auto"/>
              <w:bottom w:val="single" w:sz="2" w:space="0" w:color="auto"/>
              <w:right w:val="single" w:sz="2" w:space="0" w:color="auto"/>
            </w:tcBorders>
            <w:vAlign w:val="center"/>
          </w:tcPr>
          <w:p w14:paraId="5E13D11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nondisabled students</w:t>
            </w:r>
          </w:p>
        </w:tc>
        <w:tc>
          <w:tcPr>
            <w:tcW w:w="1584" w:type="dxa"/>
            <w:tcBorders>
              <w:top w:val="single" w:sz="2" w:space="0" w:color="auto"/>
              <w:left w:val="single" w:sz="2" w:space="0" w:color="auto"/>
              <w:bottom w:val="single" w:sz="2" w:space="0" w:color="auto"/>
              <w:right w:val="single" w:sz="2" w:space="0" w:color="auto"/>
            </w:tcBorders>
            <w:vAlign w:val="center"/>
          </w:tcPr>
          <w:p w14:paraId="394A3721"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2" w:space="0" w:color="auto"/>
            </w:tcBorders>
            <w:vAlign w:val="center"/>
          </w:tcPr>
          <w:p w14:paraId="6F31AE8C"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w:t>
            </w:r>
          </w:p>
        </w:tc>
      </w:tr>
      <w:tr w:rsidR="00CD3D0A" w14:paraId="7C5E2FA4" w14:textId="77777777">
        <w:tc>
          <w:tcPr>
            <w:tcW w:w="828" w:type="dxa"/>
            <w:tcBorders>
              <w:top w:val="single" w:sz="2" w:space="0" w:color="auto"/>
              <w:bottom w:val="single" w:sz="12" w:space="0" w:color="auto"/>
            </w:tcBorders>
            <w:vAlign w:val="center"/>
          </w:tcPr>
          <w:p w14:paraId="4EC228E7" w14:textId="77777777" w:rsidR="00CD3D0A" w:rsidRDefault="00CD3D0A">
            <w:pPr>
              <w:tabs>
                <w:tab w:val="left" w:pos="1080"/>
              </w:tabs>
              <w:spacing w:before="60" w:after="60"/>
              <w:jc w:val="left"/>
              <w:rPr>
                <w:rFonts w:ascii="Arial" w:hAnsi="Arial" w:cs="Arial"/>
                <w:sz w:val="18"/>
                <w:szCs w:val="18"/>
              </w:rPr>
            </w:pPr>
          </w:p>
        </w:tc>
        <w:tc>
          <w:tcPr>
            <w:tcW w:w="5580" w:type="dxa"/>
            <w:tcBorders>
              <w:top w:val="single" w:sz="2" w:space="0" w:color="auto"/>
              <w:left w:val="nil"/>
              <w:bottom w:val="single" w:sz="12" w:space="0" w:color="auto"/>
              <w:right w:val="single" w:sz="2" w:space="0" w:color="auto"/>
            </w:tcBorders>
            <w:vAlign w:val="center"/>
          </w:tcPr>
          <w:p w14:paraId="09A7FBC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584" w:type="dxa"/>
            <w:tcBorders>
              <w:top w:val="single" w:sz="2" w:space="0" w:color="auto"/>
              <w:left w:val="single" w:sz="2" w:space="0" w:color="auto"/>
              <w:bottom w:val="single" w:sz="12" w:space="0" w:color="auto"/>
              <w:right w:val="single" w:sz="2" w:space="0" w:color="auto"/>
            </w:tcBorders>
            <w:vAlign w:val="center"/>
          </w:tcPr>
          <w:p w14:paraId="0C732E02"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12" w:space="0" w:color="auto"/>
            </w:tcBorders>
            <w:vAlign w:val="center"/>
          </w:tcPr>
          <w:p w14:paraId="39B8A9FD"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w:t>
            </w:r>
          </w:p>
        </w:tc>
      </w:tr>
    </w:tbl>
    <w:p w14:paraId="44569386" w14:textId="77777777" w:rsidR="00CD3D0A" w:rsidRDefault="00CD3D0A">
      <w:pPr>
        <w:tabs>
          <w:tab w:val="left" w:pos="1080"/>
        </w:tabs>
        <w:rPr>
          <w:rFonts w:ascii="Arial" w:hAnsi="Arial" w:cs="Arial"/>
          <w:sz w:val="20"/>
        </w:rPr>
      </w:pPr>
    </w:p>
    <w:p w14:paraId="486659B7" w14:textId="77777777" w:rsidR="00CD3D0A" w:rsidRDefault="00CD3D0A">
      <w:pPr>
        <w:tabs>
          <w:tab w:val="left" w:pos="1080"/>
        </w:tabs>
        <w:rPr>
          <w:rFonts w:ascii="Arial" w:hAnsi="Arial" w:cs="Arial"/>
          <w:b/>
          <w:sz w:val="20"/>
        </w:rPr>
      </w:pPr>
      <w:r>
        <w:rPr>
          <w:rFonts w:ascii="Arial" w:hAnsi="Arial" w:cs="Arial"/>
          <w:b/>
          <w:sz w:val="20"/>
        </w:rPr>
        <w:t xml:space="preserve">Question 7.  </w:t>
      </w:r>
      <w:r>
        <w:rPr>
          <w:rFonts w:ascii="Arial" w:hAnsi="Arial" w:cs="Arial"/>
          <w:b/>
          <w:i/>
          <w:sz w:val="20"/>
        </w:rPr>
        <w:t>GFSA</w:t>
      </w:r>
      <w:r>
        <w:rPr>
          <w:rFonts w:ascii="Arial" w:hAnsi="Arial" w:cs="Arial"/>
          <w:b/>
          <w:sz w:val="20"/>
        </w:rPr>
        <w:t xml:space="preserve"> Submission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7164"/>
        <w:gridCol w:w="1584"/>
      </w:tblGrid>
      <w:tr w:rsidR="00CD3D0A" w14:paraId="4697BFF2" w14:textId="77777777">
        <w:tc>
          <w:tcPr>
            <w:tcW w:w="828" w:type="dxa"/>
            <w:tcBorders>
              <w:bottom w:val="single" w:sz="12" w:space="0" w:color="auto"/>
            </w:tcBorders>
          </w:tcPr>
          <w:p w14:paraId="198C99C0" w14:textId="77777777" w:rsidR="00CD3D0A" w:rsidRDefault="00CD3D0A">
            <w:pPr>
              <w:tabs>
                <w:tab w:val="left" w:pos="1080"/>
              </w:tabs>
              <w:spacing w:before="60" w:after="60"/>
              <w:rPr>
                <w:rFonts w:ascii="Arial" w:hAnsi="Arial" w:cs="Arial"/>
                <w:sz w:val="18"/>
                <w:szCs w:val="18"/>
              </w:rPr>
            </w:pPr>
          </w:p>
        </w:tc>
        <w:tc>
          <w:tcPr>
            <w:tcW w:w="7164" w:type="dxa"/>
            <w:tcBorders>
              <w:bottom w:val="single" w:sz="12" w:space="0" w:color="auto"/>
            </w:tcBorders>
          </w:tcPr>
          <w:p w14:paraId="41F30D2D" w14:textId="77777777" w:rsidR="00CD3D0A" w:rsidRDefault="00CD3D0A">
            <w:pPr>
              <w:tabs>
                <w:tab w:val="left" w:pos="1080"/>
              </w:tabs>
              <w:spacing w:before="60" w:after="60"/>
              <w:jc w:val="center"/>
              <w:rPr>
                <w:rFonts w:ascii="Arial" w:hAnsi="Arial" w:cs="Arial"/>
                <w:sz w:val="18"/>
                <w:szCs w:val="18"/>
              </w:rPr>
            </w:pPr>
          </w:p>
        </w:tc>
        <w:tc>
          <w:tcPr>
            <w:tcW w:w="1584" w:type="dxa"/>
            <w:tcBorders>
              <w:bottom w:val="single" w:sz="12" w:space="0" w:color="auto"/>
            </w:tcBorders>
          </w:tcPr>
          <w:p w14:paraId="244D5A8E"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791E09BE" w14:textId="77777777">
        <w:tc>
          <w:tcPr>
            <w:tcW w:w="828" w:type="dxa"/>
            <w:tcBorders>
              <w:top w:val="single" w:sz="12" w:space="0" w:color="auto"/>
              <w:bottom w:val="single" w:sz="2" w:space="0" w:color="auto"/>
              <w:right w:val="single" w:sz="2" w:space="0" w:color="auto"/>
            </w:tcBorders>
            <w:vAlign w:val="center"/>
          </w:tcPr>
          <w:p w14:paraId="46AB6FE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7a.</w:t>
            </w:r>
          </w:p>
        </w:tc>
        <w:tc>
          <w:tcPr>
            <w:tcW w:w="7164" w:type="dxa"/>
            <w:tcBorders>
              <w:top w:val="single" w:sz="12" w:space="0" w:color="auto"/>
              <w:left w:val="single" w:sz="2" w:space="0" w:color="auto"/>
              <w:bottom w:val="single" w:sz="2" w:space="0" w:color="auto"/>
              <w:right w:val="single" w:sz="2" w:space="0" w:color="auto"/>
            </w:tcBorders>
            <w:vAlign w:val="center"/>
          </w:tcPr>
          <w:p w14:paraId="39F07AE2"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LEAs that submitted a </w:t>
            </w:r>
            <w:r>
              <w:rPr>
                <w:rFonts w:ascii="Arial" w:hAnsi="Arial" w:cs="Arial"/>
                <w:i/>
                <w:sz w:val="18"/>
                <w:szCs w:val="18"/>
              </w:rPr>
              <w:t>GFSA</w:t>
            </w:r>
            <w:r>
              <w:rPr>
                <w:rFonts w:ascii="Arial" w:hAnsi="Arial" w:cs="Arial"/>
                <w:sz w:val="18"/>
                <w:szCs w:val="18"/>
              </w:rPr>
              <w:t xml:space="preserve"> report to the state</w:t>
            </w:r>
          </w:p>
        </w:tc>
        <w:tc>
          <w:tcPr>
            <w:tcW w:w="1584" w:type="dxa"/>
            <w:tcBorders>
              <w:top w:val="single" w:sz="12" w:space="0" w:color="auto"/>
              <w:left w:val="single" w:sz="2" w:space="0" w:color="auto"/>
              <w:bottom w:val="single" w:sz="2" w:space="0" w:color="auto"/>
            </w:tcBorders>
            <w:vAlign w:val="center"/>
          </w:tcPr>
          <w:p w14:paraId="59A71002"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40032452" w14:textId="77777777">
        <w:tc>
          <w:tcPr>
            <w:tcW w:w="828" w:type="dxa"/>
            <w:tcBorders>
              <w:top w:val="single" w:sz="2" w:space="0" w:color="auto"/>
              <w:bottom w:val="single" w:sz="2" w:space="0" w:color="auto"/>
              <w:right w:val="single" w:sz="2" w:space="0" w:color="auto"/>
            </w:tcBorders>
            <w:vAlign w:val="center"/>
          </w:tcPr>
          <w:p w14:paraId="1068C93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7b.</w:t>
            </w:r>
          </w:p>
        </w:tc>
        <w:tc>
          <w:tcPr>
            <w:tcW w:w="7164" w:type="dxa"/>
            <w:tcBorders>
              <w:top w:val="single" w:sz="2" w:space="0" w:color="auto"/>
              <w:left w:val="single" w:sz="2" w:space="0" w:color="auto"/>
              <w:bottom w:val="single" w:sz="2" w:space="0" w:color="auto"/>
              <w:right w:val="single" w:sz="2" w:space="0" w:color="auto"/>
            </w:tcBorders>
            <w:vAlign w:val="center"/>
          </w:tcPr>
          <w:p w14:paraId="1EFD15E2"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schools that submitted </w:t>
            </w:r>
            <w:r>
              <w:rPr>
                <w:rFonts w:ascii="Arial" w:hAnsi="Arial" w:cs="Arial"/>
                <w:i/>
                <w:sz w:val="18"/>
                <w:szCs w:val="18"/>
              </w:rPr>
              <w:t>GFSA</w:t>
            </w:r>
            <w:r>
              <w:rPr>
                <w:rFonts w:ascii="Arial" w:hAnsi="Arial" w:cs="Arial"/>
                <w:sz w:val="18"/>
                <w:szCs w:val="18"/>
              </w:rPr>
              <w:t xml:space="preserve"> data to their LEAs</w:t>
            </w:r>
          </w:p>
        </w:tc>
        <w:tc>
          <w:tcPr>
            <w:tcW w:w="1584" w:type="dxa"/>
            <w:tcBorders>
              <w:top w:val="single" w:sz="2" w:space="0" w:color="auto"/>
              <w:left w:val="single" w:sz="2" w:space="0" w:color="auto"/>
              <w:bottom w:val="single" w:sz="2" w:space="0" w:color="auto"/>
            </w:tcBorders>
            <w:vAlign w:val="center"/>
          </w:tcPr>
          <w:p w14:paraId="6E3D4814"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7FB1CA5E" w14:textId="77777777">
        <w:tc>
          <w:tcPr>
            <w:tcW w:w="828" w:type="dxa"/>
            <w:tcBorders>
              <w:top w:val="single" w:sz="2" w:space="0" w:color="auto"/>
              <w:bottom w:val="single" w:sz="12" w:space="0" w:color="auto"/>
              <w:right w:val="single" w:sz="2" w:space="0" w:color="auto"/>
            </w:tcBorders>
            <w:vAlign w:val="center"/>
          </w:tcPr>
          <w:p w14:paraId="53953DC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7c.</w:t>
            </w:r>
          </w:p>
        </w:tc>
        <w:tc>
          <w:tcPr>
            <w:tcW w:w="7164" w:type="dxa"/>
            <w:tcBorders>
              <w:top w:val="single" w:sz="2" w:space="0" w:color="auto"/>
              <w:left w:val="single" w:sz="2" w:space="0" w:color="auto"/>
              <w:bottom w:val="single" w:sz="12" w:space="0" w:color="auto"/>
              <w:right w:val="single" w:sz="2" w:space="0" w:color="auto"/>
            </w:tcBorders>
            <w:vAlign w:val="center"/>
          </w:tcPr>
          <w:p w14:paraId="1F6FA28F"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Percentage of LEAs that reported students for a firearm offense</w:t>
            </w:r>
          </w:p>
        </w:tc>
        <w:tc>
          <w:tcPr>
            <w:tcW w:w="1584" w:type="dxa"/>
            <w:tcBorders>
              <w:top w:val="single" w:sz="2" w:space="0" w:color="auto"/>
              <w:left w:val="single" w:sz="2" w:space="0" w:color="auto"/>
              <w:bottom w:val="single" w:sz="12" w:space="0" w:color="auto"/>
            </w:tcBorders>
            <w:vAlign w:val="center"/>
          </w:tcPr>
          <w:p w14:paraId="18BC0252"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bl>
    <w:p w14:paraId="62AD7C65" w14:textId="77777777" w:rsidR="00CD3D0A" w:rsidRDefault="00CD3D0A">
      <w:pPr>
        <w:tabs>
          <w:tab w:val="left" w:pos="1080"/>
        </w:tabs>
        <w:rPr>
          <w:rFonts w:ascii="Arial" w:hAnsi="Arial" w:cs="Arial"/>
          <w:sz w:val="20"/>
        </w:rPr>
      </w:pPr>
    </w:p>
    <w:p w14:paraId="348A1F76" w14:textId="77777777" w:rsidR="00CD3D0A" w:rsidRDefault="00CD3D0A">
      <w:pPr>
        <w:tabs>
          <w:tab w:val="left" w:pos="1080"/>
        </w:tabs>
        <w:rPr>
          <w:rFonts w:ascii="Arial" w:hAnsi="Arial" w:cs="Arial"/>
          <w:sz w:val="20"/>
        </w:rPr>
      </w:pPr>
    </w:p>
    <w:p w14:paraId="31E5B381" w14:textId="77777777" w:rsidR="00CD3D0A" w:rsidRDefault="00CD3D0A">
      <w:pPr>
        <w:tabs>
          <w:tab w:val="left" w:pos="1080"/>
        </w:tabs>
        <w:rPr>
          <w:rFonts w:ascii="Arial" w:hAnsi="Arial" w:cs="Arial"/>
          <w:sz w:val="20"/>
        </w:rPr>
      </w:pPr>
      <w:r>
        <w:rPr>
          <w:rFonts w:ascii="Arial" w:hAnsi="Arial" w:cs="Arial"/>
          <w:sz w:val="20"/>
        </w:rPr>
        <w:br w:type="page"/>
      </w:r>
    </w:p>
    <w:p w14:paraId="54243A32" w14:textId="77777777" w:rsidR="00CD3D0A" w:rsidRDefault="00CD3D0A">
      <w:pPr>
        <w:pBdr>
          <w:top w:val="single" w:sz="18" w:space="1" w:color="auto"/>
          <w:bottom w:val="single" w:sz="18" w:space="1" w:color="auto"/>
        </w:pBdr>
        <w:tabs>
          <w:tab w:val="left" w:pos="1080"/>
        </w:tabs>
        <w:rPr>
          <w:rFonts w:ascii="Arial" w:hAnsi="Arial" w:cs="Arial"/>
          <w:b/>
          <w:sz w:val="28"/>
          <w:szCs w:val="28"/>
        </w:rPr>
      </w:pPr>
      <w:smartTag w:uri="urn:schemas-microsoft-com:office:smarttags" w:element="State">
        <w:smartTag w:uri="urn:schemas-microsoft-com:office:smarttags" w:element="place">
          <w:r>
            <w:rPr>
              <w:rFonts w:ascii="Arial" w:hAnsi="Arial" w:cs="Arial"/>
              <w:b/>
              <w:noProof/>
              <w:sz w:val="28"/>
              <w:szCs w:val="28"/>
            </w:rPr>
            <w:t>American Samoa</w:t>
          </w:r>
        </w:smartTag>
      </w:smartTag>
      <w:r>
        <w:rPr>
          <w:rFonts w:ascii="Arial" w:hAnsi="Arial" w:cs="Arial"/>
          <w:b/>
          <w:sz w:val="28"/>
          <w:szCs w:val="28"/>
        </w:rPr>
        <w:t xml:space="preserve"> (continued)</w:t>
      </w:r>
    </w:p>
    <w:p w14:paraId="0CD9844E" w14:textId="77777777" w:rsidR="00CD3D0A" w:rsidRDefault="00CD3D0A">
      <w:pPr>
        <w:tabs>
          <w:tab w:val="left" w:pos="1080"/>
        </w:tabs>
        <w:rPr>
          <w:rFonts w:ascii="Arial" w:hAnsi="Arial" w:cs="Arial"/>
          <w:sz w:val="20"/>
        </w:rPr>
      </w:pPr>
    </w:p>
    <w:p w14:paraId="0FB56CA5" w14:textId="77777777" w:rsidR="00CD3D0A" w:rsidRDefault="00CD3D0A">
      <w:pPr>
        <w:pBdr>
          <w:bottom w:val="single" w:sz="8" w:space="1" w:color="auto"/>
        </w:pBdr>
        <w:tabs>
          <w:tab w:val="left" w:pos="1260"/>
        </w:tabs>
        <w:rPr>
          <w:rFonts w:ascii="Arial" w:hAnsi="Arial" w:cs="Arial"/>
          <w:b/>
          <w:sz w:val="20"/>
        </w:rPr>
      </w:pPr>
      <w:r>
        <w:rPr>
          <w:rFonts w:ascii="Arial" w:hAnsi="Arial" w:cs="Arial"/>
          <w:b/>
          <w:sz w:val="20"/>
        </w:rPr>
        <w:t>Question 8.  Data Quality</w:t>
      </w:r>
    </w:p>
    <w:p w14:paraId="3E15B448" w14:textId="77777777" w:rsidR="00CD3D0A" w:rsidRDefault="00CD3D0A">
      <w:pPr>
        <w:pBdr>
          <w:bottom w:val="single" w:sz="8" w:space="1" w:color="auto"/>
        </w:pBdr>
        <w:tabs>
          <w:tab w:val="left" w:pos="1260"/>
        </w:tabs>
        <w:rPr>
          <w:rFonts w:ascii="Arial" w:hAnsi="Arial" w:cs="Arial"/>
          <w:b/>
          <w:sz w:val="20"/>
        </w:rPr>
      </w:pPr>
    </w:p>
    <w:p w14:paraId="61B20CCA" w14:textId="77777777" w:rsidR="00CD3D0A" w:rsidRDefault="00CD3D0A">
      <w:pPr>
        <w:pBdr>
          <w:bottom w:val="single" w:sz="8" w:space="1" w:color="auto"/>
        </w:pBdr>
        <w:tabs>
          <w:tab w:val="left" w:pos="1260"/>
        </w:tabs>
        <w:rPr>
          <w:rFonts w:ascii="Arial" w:hAnsi="Arial" w:cs="Arial"/>
          <w:sz w:val="20"/>
        </w:rPr>
      </w:pPr>
      <w:r>
        <w:rPr>
          <w:rFonts w:ascii="Arial" w:hAnsi="Arial" w:cs="Arial"/>
          <w:sz w:val="20"/>
        </w:rPr>
        <w:t>Information that explains any circumstances affecting the quality of data submitted.</w:t>
      </w:r>
    </w:p>
    <w:p w14:paraId="06A18B09" w14:textId="77777777" w:rsidR="00CD3D0A" w:rsidRDefault="00CD3D0A">
      <w:pPr>
        <w:tabs>
          <w:tab w:val="left" w:pos="1260"/>
        </w:tabs>
        <w:jc w:val="left"/>
        <w:rPr>
          <w:rFonts w:ascii="Arial" w:hAnsi="Arial" w:cs="Arial"/>
          <w:sz w:val="20"/>
        </w:rPr>
      </w:pPr>
      <w:r>
        <w:rPr>
          <w:rFonts w:ascii="Arial" w:hAnsi="Arial" w:cs="Arial"/>
          <w:sz w:val="20"/>
        </w:rPr>
        <w:t>None.</w:t>
      </w:r>
    </w:p>
    <w:p w14:paraId="7E5F9016" w14:textId="77777777" w:rsidR="00CD3D0A" w:rsidRDefault="00CD3D0A">
      <w:pPr>
        <w:tabs>
          <w:tab w:val="left" w:pos="1260"/>
        </w:tabs>
        <w:jc w:val="left"/>
        <w:rPr>
          <w:rFonts w:ascii="Arial" w:hAnsi="Arial" w:cs="Arial"/>
          <w:sz w:val="20"/>
        </w:rPr>
      </w:pPr>
    </w:p>
    <w:p w14:paraId="3327A88F" w14:textId="77777777" w:rsidR="00CD3D0A" w:rsidRDefault="00CD3D0A">
      <w:pPr>
        <w:tabs>
          <w:tab w:val="left" w:pos="1260"/>
        </w:tabs>
        <w:jc w:val="left"/>
        <w:rPr>
          <w:rFonts w:ascii="Arial" w:hAnsi="Arial" w:cs="Arial"/>
          <w:sz w:val="20"/>
        </w:rPr>
      </w:pPr>
    </w:p>
    <w:p w14:paraId="137A4680" w14:textId="77777777" w:rsidR="00CD3D0A" w:rsidRDefault="00CD3D0A">
      <w:pPr>
        <w:tabs>
          <w:tab w:val="left" w:pos="1080"/>
        </w:tabs>
        <w:rPr>
          <w:rFonts w:ascii="Arial" w:hAnsi="Arial" w:cs="Arial"/>
          <w:b/>
          <w:sz w:val="20"/>
        </w:rPr>
      </w:pPr>
      <w:r>
        <w:rPr>
          <w:rFonts w:ascii="Arial" w:hAnsi="Arial" w:cs="Arial"/>
          <w:b/>
          <w:sz w:val="20"/>
        </w:rPr>
        <w:t xml:space="preserve">Question 9.  </w:t>
      </w:r>
      <w:r>
        <w:rPr>
          <w:rFonts w:ascii="Arial" w:hAnsi="Arial" w:cs="Arial"/>
          <w:b/>
          <w:i/>
          <w:sz w:val="20"/>
        </w:rPr>
        <w:t>GFSA</w:t>
      </w:r>
      <w:r>
        <w:rPr>
          <w:rFonts w:ascii="Arial" w:hAnsi="Arial" w:cs="Arial"/>
          <w:b/>
          <w:sz w:val="20"/>
        </w:rPr>
        <w:t>–related State Law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55A166DB" w14:textId="77777777">
        <w:tc>
          <w:tcPr>
            <w:tcW w:w="828" w:type="dxa"/>
            <w:tcBorders>
              <w:bottom w:val="single" w:sz="12" w:space="0" w:color="auto"/>
            </w:tcBorders>
          </w:tcPr>
          <w:p w14:paraId="54EF5A17"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7D600A08"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686DC166"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47841388" w14:textId="77777777">
        <w:tc>
          <w:tcPr>
            <w:tcW w:w="828" w:type="dxa"/>
            <w:tcBorders>
              <w:top w:val="single" w:sz="12" w:space="0" w:color="auto"/>
              <w:bottom w:val="single" w:sz="12" w:space="0" w:color="auto"/>
              <w:right w:val="single" w:sz="2" w:space="0" w:color="auto"/>
            </w:tcBorders>
            <w:vAlign w:val="center"/>
          </w:tcPr>
          <w:p w14:paraId="2BF3C29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9.</w:t>
            </w:r>
          </w:p>
        </w:tc>
        <w:tc>
          <w:tcPr>
            <w:tcW w:w="5580" w:type="dxa"/>
            <w:tcBorders>
              <w:top w:val="single" w:sz="12" w:space="0" w:color="auto"/>
              <w:left w:val="single" w:sz="2" w:space="0" w:color="auto"/>
              <w:bottom w:val="single" w:sz="12" w:space="0" w:color="auto"/>
              <w:right w:val="single" w:sz="2" w:space="0" w:color="auto"/>
            </w:tcBorders>
            <w:vAlign w:val="center"/>
          </w:tcPr>
          <w:p w14:paraId="417DDFD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Has your state law related to the </w:t>
            </w:r>
            <w:r>
              <w:rPr>
                <w:rFonts w:ascii="Arial" w:hAnsi="Arial" w:cs="Arial"/>
                <w:i/>
                <w:sz w:val="18"/>
                <w:szCs w:val="18"/>
              </w:rPr>
              <w:t>GFSA</w:t>
            </w:r>
            <w:r>
              <w:rPr>
                <w:rFonts w:ascii="Arial" w:hAnsi="Arial" w:cs="Arial"/>
                <w:sz w:val="18"/>
                <w:szCs w:val="18"/>
              </w:rPr>
              <w:t xml:space="preserve"> changed in the past 12 months?</w:t>
            </w:r>
          </w:p>
        </w:tc>
        <w:tc>
          <w:tcPr>
            <w:tcW w:w="3168" w:type="dxa"/>
            <w:tcBorders>
              <w:top w:val="single" w:sz="12" w:space="0" w:color="auto"/>
              <w:left w:val="single" w:sz="2" w:space="0" w:color="auto"/>
              <w:bottom w:val="single" w:sz="12" w:space="0" w:color="auto"/>
            </w:tcBorders>
            <w:vAlign w:val="center"/>
          </w:tcPr>
          <w:p w14:paraId="15004C84"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30EE2F5C" w14:textId="77777777" w:rsidR="00CD3D0A" w:rsidRDefault="00CD3D0A">
      <w:pPr>
        <w:tabs>
          <w:tab w:val="left" w:pos="1080"/>
        </w:tabs>
        <w:rPr>
          <w:rFonts w:ascii="Arial" w:hAnsi="Arial" w:cs="Arial"/>
          <w:sz w:val="20"/>
        </w:rPr>
      </w:pPr>
    </w:p>
    <w:p w14:paraId="3C9BA5ED" w14:textId="77777777" w:rsidR="00CD3D0A" w:rsidRDefault="00CD3D0A">
      <w:pPr>
        <w:tabs>
          <w:tab w:val="left" w:pos="1080"/>
        </w:tabs>
        <w:rPr>
          <w:rFonts w:ascii="Arial" w:hAnsi="Arial" w:cs="Arial"/>
          <w:b/>
          <w:sz w:val="20"/>
        </w:rPr>
      </w:pPr>
      <w:r>
        <w:rPr>
          <w:rFonts w:ascii="Arial" w:hAnsi="Arial" w:cs="Arial"/>
          <w:b/>
          <w:sz w:val="20"/>
        </w:rPr>
        <w:t>Question 10.  Alternative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4EB1A9F5" w14:textId="77777777">
        <w:tc>
          <w:tcPr>
            <w:tcW w:w="828" w:type="dxa"/>
            <w:tcBorders>
              <w:bottom w:val="single" w:sz="12" w:space="0" w:color="auto"/>
            </w:tcBorders>
          </w:tcPr>
          <w:p w14:paraId="3A395635"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44ACF251"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39D8D6B5"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28F03CA3" w14:textId="77777777">
        <w:tc>
          <w:tcPr>
            <w:tcW w:w="828" w:type="dxa"/>
            <w:tcBorders>
              <w:top w:val="single" w:sz="12" w:space="0" w:color="auto"/>
              <w:bottom w:val="single" w:sz="2" w:space="0" w:color="auto"/>
              <w:right w:val="single" w:sz="2" w:space="0" w:color="auto"/>
            </w:tcBorders>
            <w:vAlign w:val="center"/>
          </w:tcPr>
          <w:p w14:paraId="10D1EB6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10a.</w:t>
            </w:r>
          </w:p>
        </w:tc>
        <w:tc>
          <w:tcPr>
            <w:tcW w:w="5580" w:type="dxa"/>
            <w:tcBorders>
              <w:top w:val="single" w:sz="12" w:space="0" w:color="auto"/>
              <w:left w:val="single" w:sz="2" w:space="0" w:color="auto"/>
              <w:bottom w:val="single" w:sz="2" w:space="0" w:color="auto"/>
              <w:right w:val="single" w:sz="2" w:space="0" w:color="auto"/>
            </w:tcBorders>
            <w:vAlign w:val="center"/>
          </w:tcPr>
          <w:p w14:paraId="6041A31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How does your state law address the need for providing educational services in an alternative setting to students expelled from their regular school setting?</w:t>
            </w:r>
          </w:p>
        </w:tc>
        <w:tc>
          <w:tcPr>
            <w:tcW w:w="3168" w:type="dxa"/>
            <w:tcBorders>
              <w:top w:val="single" w:sz="12" w:space="0" w:color="auto"/>
              <w:left w:val="single" w:sz="2" w:space="0" w:color="auto"/>
              <w:bottom w:val="single" w:sz="2" w:space="0" w:color="auto"/>
            </w:tcBorders>
            <w:vAlign w:val="center"/>
          </w:tcPr>
          <w:p w14:paraId="511B8CAA" w14:textId="77777777" w:rsidR="00CD3D0A" w:rsidRDefault="00CD3D0A">
            <w:pPr>
              <w:spacing w:before="60" w:after="60"/>
              <w:jc w:val="left"/>
              <w:rPr>
                <w:rFonts w:ascii="Arial" w:hAnsi="Arial" w:cs="Arial"/>
                <w:sz w:val="18"/>
                <w:szCs w:val="18"/>
              </w:rPr>
            </w:pPr>
            <w:r>
              <w:rPr>
                <w:rFonts w:ascii="Arial" w:hAnsi="Arial" w:cs="Arial"/>
                <w:noProof/>
                <w:sz w:val="18"/>
                <w:szCs w:val="18"/>
              </w:rPr>
              <w:t>State law requires LEAs to provide educational services to expelled students in an alternative setting.</w:t>
            </w:r>
          </w:p>
        </w:tc>
      </w:tr>
      <w:tr w:rsidR="00CD3D0A" w14:paraId="48841BD0" w14:textId="77777777">
        <w:tc>
          <w:tcPr>
            <w:tcW w:w="828" w:type="dxa"/>
            <w:tcBorders>
              <w:top w:val="single" w:sz="2" w:space="0" w:color="auto"/>
              <w:bottom w:val="single" w:sz="12" w:space="0" w:color="auto"/>
              <w:right w:val="single" w:sz="2" w:space="0" w:color="auto"/>
            </w:tcBorders>
            <w:vAlign w:val="center"/>
          </w:tcPr>
          <w:p w14:paraId="2352FBC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10b.</w:t>
            </w:r>
          </w:p>
        </w:tc>
        <w:tc>
          <w:tcPr>
            <w:tcW w:w="5580" w:type="dxa"/>
            <w:tcBorders>
              <w:top w:val="single" w:sz="2" w:space="0" w:color="auto"/>
              <w:left w:val="single" w:sz="2" w:space="0" w:color="auto"/>
              <w:bottom w:val="single" w:sz="12" w:space="0" w:color="auto"/>
              <w:right w:val="single" w:sz="2" w:space="0" w:color="auto"/>
            </w:tcBorders>
            <w:vAlign w:val="center"/>
          </w:tcPr>
          <w:p w14:paraId="4190D9F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Are any state funds used to support the implementation of educational services in alternative settings as it relates to students who have been expelled under the </w:t>
            </w:r>
            <w:r>
              <w:rPr>
                <w:rFonts w:ascii="Arial" w:hAnsi="Arial" w:cs="Arial"/>
                <w:i/>
                <w:sz w:val="18"/>
                <w:szCs w:val="18"/>
              </w:rPr>
              <w:t>GFSA</w:t>
            </w:r>
            <w:r>
              <w:rPr>
                <w:rFonts w:ascii="Arial" w:hAnsi="Arial" w:cs="Arial"/>
                <w:sz w:val="18"/>
                <w:szCs w:val="18"/>
              </w:rPr>
              <w:t>?</w:t>
            </w:r>
          </w:p>
        </w:tc>
        <w:tc>
          <w:tcPr>
            <w:tcW w:w="3168" w:type="dxa"/>
            <w:tcBorders>
              <w:top w:val="single" w:sz="2" w:space="0" w:color="auto"/>
              <w:left w:val="single" w:sz="2" w:space="0" w:color="auto"/>
              <w:bottom w:val="single" w:sz="12" w:space="0" w:color="auto"/>
            </w:tcBorders>
            <w:vAlign w:val="center"/>
          </w:tcPr>
          <w:p w14:paraId="6D0734DE"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0F2BDB73" w14:textId="77777777" w:rsidR="00CD3D0A" w:rsidRDefault="00CD3D0A">
      <w:pPr>
        <w:tabs>
          <w:tab w:val="left" w:pos="1080"/>
        </w:tabs>
        <w:rPr>
          <w:rFonts w:ascii="Arial" w:hAnsi="Arial" w:cs="Arial"/>
          <w:sz w:val="20"/>
        </w:rPr>
      </w:pPr>
    </w:p>
    <w:p w14:paraId="208E78EF" w14:textId="77777777" w:rsidR="00CD3D0A" w:rsidRDefault="00CD3D0A">
      <w:pPr>
        <w:tabs>
          <w:tab w:val="left" w:pos="1080"/>
        </w:tabs>
        <w:rPr>
          <w:rFonts w:ascii="Arial" w:hAnsi="Arial" w:cs="Arial"/>
          <w:sz w:val="20"/>
        </w:rPr>
      </w:pPr>
    </w:p>
    <w:p w14:paraId="14C23E78" w14:textId="77777777" w:rsidR="00CD3D0A" w:rsidRDefault="00CD3D0A">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Comparison─2002</w:t>
      </w:r>
      <w:r>
        <w:rPr>
          <w:rFonts w:ascii="Arial" w:hAnsi="Arial" w:cs="Arial"/>
          <w:b/>
          <w:sz w:val="18"/>
          <w:szCs w:val="18"/>
        </w:rPr>
        <w:t>–</w:t>
      </w:r>
      <w:r>
        <w:rPr>
          <w:rFonts w:ascii="Arial" w:hAnsi="Arial" w:cs="Arial"/>
          <w:b/>
          <w:sz w:val="28"/>
          <w:szCs w:val="28"/>
        </w:rPr>
        <w:t>03 to 2003</w:t>
      </w:r>
      <w:r>
        <w:rPr>
          <w:rFonts w:ascii="Arial" w:hAnsi="Arial" w:cs="Arial"/>
          <w:b/>
          <w:sz w:val="18"/>
          <w:szCs w:val="18"/>
        </w:rPr>
        <w:t>–</w:t>
      </w:r>
      <w:r>
        <w:rPr>
          <w:rFonts w:ascii="Arial" w:hAnsi="Arial" w:cs="Arial"/>
          <w:b/>
          <w:sz w:val="28"/>
          <w:szCs w:val="28"/>
        </w:rPr>
        <w:t>04</w:t>
      </w:r>
    </w:p>
    <w:p w14:paraId="7AE34CAB" w14:textId="77777777" w:rsidR="00CD3D0A" w:rsidRDefault="00CD3D0A">
      <w:pPr>
        <w:tabs>
          <w:tab w:val="left" w:pos="1260"/>
        </w:tabs>
        <w:jc w:val="left"/>
        <w:rPr>
          <w:sz w:val="20"/>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1440"/>
        <w:gridCol w:w="1440"/>
      </w:tblGrid>
      <w:tr w:rsidR="00CD3D0A" w14:paraId="4F9F2B63" w14:textId="77777777">
        <w:tc>
          <w:tcPr>
            <w:tcW w:w="3888" w:type="dxa"/>
            <w:tcBorders>
              <w:bottom w:val="single" w:sz="12" w:space="0" w:color="auto"/>
              <w:right w:val="single" w:sz="2" w:space="0" w:color="auto"/>
            </w:tcBorders>
          </w:tcPr>
          <w:p w14:paraId="7D013C78"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Data</w:t>
            </w:r>
          </w:p>
        </w:tc>
        <w:tc>
          <w:tcPr>
            <w:tcW w:w="1440" w:type="dxa"/>
            <w:tcBorders>
              <w:left w:val="single" w:sz="2" w:space="0" w:color="auto"/>
              <w:bottom w:val="single" w:sz="12" w:space="0" w:color="auto"/>
              <w:right w:val="single" w:sz="2" w:space="0" w:color="auto"/>
            </w:tcBorders>
          </w:tcPr>
          <w:p w14:paraId="3379CDA4"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2002–03</w:t>
            </w:r>
          </w:p>
        </w:tc>
        <w:tc>
          <w:tcPr>
            <w:tcW w:w="1440" w:type="dxa"/>
            <w:tcBorders>
              <w:left w:val="single" w:sz="2" w:space="0" w:color="auto"/>
              <w:bottom w:val="single" w:sz="12" w:space="0" w:color="auto"/>
            </w:tcBorders>
          </w:tcPr>
          <w:p w14:paraId="62D2E4C4"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2003–04</w:t>
            </w:r>
          </w:p>
        </w:tc>
      </w:tr>
      <w:tr w:rsidR="00CD3D0A" w14:paraId="4AC21A1F" w14:textId="77777777">
        <w:tc>
          <w:tcPr>
            <w:tcW w:w="3888" w:type="dxa"/>
            <w:tcBorders>
              <w:top w:val="single" w:sz="12" w:space="0" w:color="auto"/>
              <w:bottom w:val="single" w:sz="2" w:space="0" w:color="auto"/>
              <w:right w:val="single" w:sz="2" w:space="0" w:color="auto"/>
            </w:tcBorders>
            <w:vAlign w:val="center"/>
          </w:tcPr>
          <w:p w14:paraId="28505C4B"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2DF16F3B"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0</w:t>
            </w:r>
          </w:p>
        </w:tc>
        <w:tc>
          <w:tcPr>
            <w:tcW w:w="1440" w:type="dxa"/>
            <w:tcBorders>
              <w:top w:val="single" w:sz="12" w:space="0" w:color="auto"/>
              <w:left w:val="single" w:sz="2" w:space="0" w:color="auto"/>
              <w:bottom w:val="single" w:sz="2" w:space="0" w:color="auto"/>
            </w:tcBorders>
            <w:vAlign w:val="center"/>
          </w:tcPr>
          <w:p w14:paraId="2244F6F0"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0</w:t>
            </w:r>
          </w:p>
        </w:tc>
      </w:tr>
      <w:tr w:rsidR="00CD3D0A" w14:paraId="1CDDCC8A" w14:textId="77777777">
        <w:tc>
          <w:tcPr>
            <w:tcW w:w="3888" w:type="dxa"/>
            <w:tcBorders>
              <w:top w:val="single" w:sz="2" w:space="0" w:color="auto"/>
              <w:bottom w:val="single" w:sz="2" w:space="0" w:color="auto"/>
            </w:tcBorders>
            <w:vAlign w:val="center"/>
          </w:tcPr>
          <w:p w14:paraId="1370F54D"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Change (2002–03 to 2003–04)</w:t>
            </w:r>
          </w:p>
        </w:tc>
        <w:tc>
          <w:tcPr>
            <w:tcW w:w="1440" w:type="dxa"/>
            <w:tcBorders>
              <w:top w:val="single" w:sz="2" w:space="0" w:color="auto"/>
              <w:bottom w:val="single" w:sz="2" w:space="0" w:color="auto"/>
              <w:right w:val="single" w:sz="2" w:space="0" w:color="auto"/>
            </w:tcBorders>
            <w:vAlign w:val="center"/>
          </w:tcPr>
          <w:p w14:paraId="6F7F3CDF"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7F4F3629"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0</w:t>
            </w:r>
          </w:p>
        </w:tc>
      </w:tr>
      <w:tr w:rsidR="00CD3D0A" w14:paraId="78F5F5CD" w14:textId="77777777">
        <w:tc>
          <w:tcPr>
            <w:tcW w:w="3888" w:type="dxa"/>
            <w:tcBorders>
              <w:top w:val="single" w:sz="2" w:space="0" w:color="auto"/>
            </w:tcBorders>
            <w:vAlign w:val="center"/>
          </w:tcPr>
          <w:p w14:paraId="03FC978A"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Percentage Change</w:t>
            </w:r>
          </w:p>
        </w:tc>
        <w:tc>
          <w:tcPr>
            <w:tcW w:w="1440" w:type="dxa"/>
            <w:tcBorders>
              <w:top w:val="single" w:sz="2" w:space="0" w:color="auto"/>
              <w:right w:val="single" w:sz="2" w:space="0" w:color="auto"/>
            </w:tcBorders>
            <w:vAlign w:val="center"/>
          </w:tcPr>
          <w:p w14:paraId="0C4E2E9A"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2E5E7687"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0</w:t>
            </w:r>
          </w:p>
        </w:tc>
      </w:tr>
    </w:tbl>
    <w:p w14:paraId="0EE3B4BC" w14:textId="77777777" w:rsidR="00CD3D0A" w:rsidRDefault="00CD3D0A">
      <w:pPr>
        <w:tabs>
          <w:tab w:val="left" w:pos="1260"/>
        </w:tabs>
        <w:jc w:val="left"/>
        <w:rPr>
          <w:rFonts w:ascii="Arial" w:hAnsi="Arial" w:cs="Arial"/>
          <w:sz w:val="20"/>
        </w:rPr>
      </w:pPr>
    </w:p>
    <w:p w14:paraId="50993C21" w14:textId="77777777" w:rsidR="00CD3D0A" w:rsidRDefault="00CD3D0A">
      <w:pPr>
        <w:tabs>
          <w:tab w:val="left" w:pos="1260"/>
        </w:tabs>
        <w:jc w:val="left"/>
        <w:rPr>
          <w:rFonts w:ascii="Arial" w:hAnsi="Arial" w:cs="Arial"/>
          <w:sz w:val="20"/>
        </w:rPr>
      </w:pPr>
    </w:p>
    <w:p w14:paraId="21A4A1CC" w14:textId="77777777" w:rsidR="00CD3D0A" w:rsidRDefault="00CD3D0A">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43DFC07D" w14:textId="77777777" w:rsidR="00CD3D0A" w:rsidRDefault="00CD3D0A">
      <w:pPr>
        <w:tabs>
          <w:tab w:val="left" w:pos="1260"/>
        </w:tabs>
        <w:jc w:val="left"/>
        <w:rPr>
          <w:rFonts w:ascii="Arial" w:hAnsi="Arial" w:cs="Arial"/>
          <w:sz w:val="20"/>
        </w:rPr>
        <w:sectPr w:rsidR="00CD3D0A">
          <w:pgSz w:w="12240" w:h="15840"/>
          <w:pgMar w:top="1152" w:right="1440" w:bottom="1008" w:left="1440" w:header="720" w:footer="720" w:gutter="0"/>
          <w:cols w:space="720"/>
          <w:docGrid w:linePitch="360"/>
        </w:sectPr>
      </w:pPr>
      <w:smartTag w:uri="urn:schemas-microsoft-com:office:smarttags" w:element="State">
        <w:smartTag w:uri="urn:schemas-microsoft-com:office:smarttags" w:element="place">
          <w:r>
            <w:rPr>
              <w:rFonts w:ascii="Arial" w:hAnsi="Arial" w:cs="Arial"/>
              <w:noProof/>
              <w:sz w:val="20"/>
            </w:rPr>
            <w:t>American Samoa</w:t>
          </w:r>
        </w:smartTag>
      </w:smartTag>
      <w:r>
        <w:rPr>
          <w:rFonts w:ascii="Arial" w:hAnsi="Arial" w:cs="Arial"/>
          <w:noProof/>
          <w:sz w:val="20"/>
        </w:rPr>
        <w:t xml:space="preserve"> only has one school district.  The LEA and SEA are the same.</w:t>
      </w:r>
    </w:p>
    <w:p w14:paraId="79E849C8" w14:textId="77777777" w:rsidR="00CD3D0A" w:rsidRDefault="00CD3D0A">
      <w:pPr>
        <w:pStyle w:val="Heading2"/>
        <w:spacing w:after="0" w:line="240" w:lineRule="atLeast"/>
        <w:rPr>
          <w:rFonts w:ascii="Arial" w:hAnsi="Arial" w:cs="Arial"/>
          <w:bCs/>
          <w:sz w:val="28"/>
          <w:szCs w:val="28"/>
        </w:rPr>
      </w:pPr>
      <w:bookmarkStart w:id="86" w:name="_Toc165448309"/>
      <w:smartTag w:uri="urn:schemas-microsoft-com:office:smarttags" w:element="place">
        <w:r>
          <w:rPr>
            <w:rFonts w:ascii="Arial" w:hAnsi="Arial" w:cs="Arial"/>
            <w:bCs/>
            <w:noProof/>
            <w:sz w:val="28"/>
            <w:szCs w:val="28"/>
          </w:rPr>
          <w:t>Guam</w:t>
        </w:r>
      </w:smartTag>
      <w:bookmarkEnd w:id="86"/>
    </w:p>
    <w:p w14:paraId="5F637DB5" w14:textId="77777777" w:rsidR="00CD3D0A" w:rsidRDefault="00CD3D0A">
      <w:pPr>
        <w:pBdr>
          <w:top w:val="single" w:sz="18" w:space="1" w:color="auto"/>
          <w:bottom w:val="single" w:sz="18" w:space="1" w:color="auto"/>
        </w:pBdr>
        <w:tabs>
          <w:tab w:val="left" w:pos="1080"/>
        </w:tabs>
        <w:rPr>
          <w:rFonts w:ascii="Arial" w:hAnsi="Arial" w:cs="Arial"/>
          <w:b/>
          <w:sz w:val="24"/>
          <w:szCs w:val="24"/>
        </w:rPr>
      </w:pPr>
      <w:r>
        <w:rPr>
          <w:rFonts w:ascii="Arial" w:hAnsi="Arial" w:cs="Arial"/>
          <w:b/>
          <w:sz w:val="24"/>
          <w:szCs w:val="24"/>
        </w:rPr>
        <w:t>2003–04 Data</w:t>
      </w:r>
    </w:p>
    <w:p w14:paraId="06DA72EE" w14:textId="77777777" w:rsidR="00CD3D0A" w:rsidRDefault="00CD3D0A">
      <w:pPr>
        <w:tabs>
          <w:tab w:val="left" w:pos="1080"/>
        </w:tabs>
      </w:pPr>
    </w:p>
    <w:p w14:paraId="0577D6B4" w14:textId="77777777" w:rsidR="00CD3D0A" w:rsidRDefault="00CD3D0A">
      <w:pPr>
        <w:tabs>
          <w:tab w:val="left" w:pos="1080"/>
        </w:tabs>
        <w:rPr>
          <w:rFonts w:ascii="Arial" w:hAnsi="Arial" w:cs="Arial"/>
          <w:b/>
          <w:sz w:val="20"/>
        </w:rPr>
      </w:pPr>
      <w:r>
        <w:rPr>
          <w:rFonts w:ascii="Arial" w:hAnsi="Arial" w:cs="Arial"/>
          <w:b/>
          <w:sz w:val="20"/>
        </w:rPr>
        <w:t>Question 1.  Firearms Incidents</w:t>
      </w:r>
    </w:p>
    <w:p w14:paraId="61745A61" w14:textId="77777777" w:rsidR="00CD3D0A" w:rsidRDefault="00CD3D0A">
      <w:pPr>
        <w:tabs>
          <w:tab w:val="left" w:pos="1080"/>
        </w:tabs>
        <w:ind w:firstLine="720"/>
        <w:rPr>
          <w:rFonts w:ascii="Arial" w:hAnsi="Arial" w:cs="Arial"/>
          <w:sz w:val="20"/>
        </w:rPr>
      </w:pPr>
    </w:p>
    <w:p w14:paraId="47BC34C6" w14:textId="77777777" w:rsidR="00CD3D0A" w:rsidRDefault="00CD3D0A">
      <w:pPr>
        <w:tabs>
          <w:tab w:val="left" w:pos="1080"/>
        </w:tabs>
        <w:ind w:firstLine="720"/>
        <w:rPr>
          <w:rFonts w:ascii="Arial" w:hAnsi="Arial" w:cs="Arial"/>
          <w:sz w:val="20"/>
        </w:rPr>
      </w:pPr>
      <w:r>
        <w:rPr>
          <w:rFonts w:ascii="Arial" w:hAnsi="Arial" w:cs="Arial"/>
          <w:sz w:val="20"/>
        </w:rPr>
        <w:t>1a.  Number of students who were found to have brought or possessed a firearm in school</w:t>
      </w:r>
    </w:p>
    <w:p w14:paraId="1A415B3C" w14:textId="77777777" w:rsidR="00CD3D0A" w:rsidRDefault="00CD3D0A">
      <w:pPr>
        <w:tabs>
          <w:tab w:val="left" w:pos="1080"/>
        </w:tabs>
        <w:rPr>
          <w:rFonts w:ascii="Arial" w:hAnsi="Arial" w:cs="Arial"/>
          <w:sz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1797"/>
        <w:gridCol w:w="1792"/>
        <w:gridCol w:w="1796"/>
        <w:gridCol w:w="1849"/>
      </w:tblGrid>
      <w:tr w:rsidR="00CD3D0A" w14:paraId="6852A273" w14:textId="77777777">
        <w:tc>
          <w:tcPr>
            <w:tcW w:w="1622" w:type="dxa"/>
          </w:tcPr>
          <w:p w14:paraId="5855D55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School Level</w:t>
            </w:r>
          </w:p>
        </w:tc>
        <w:tc>
          <w:tcPr>
            <w:tcW w:w="1797" w:type="dxa"/>
          </w:tcPr>
          <w:p w14:paraId="6FE5CAC2"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Handguns</w:t>
            </w:r>
          </w:p>
        </w:tc>
        <w:tc>
          <w:tcPr>
            <w:tcW w:w="1792" w:type="dxa"/>
          </w:tcPr>
          <w:p w14:paraId="5DA06D1C"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Rifles or Shotguns</w:t>
            </w:r>
          </w:p>
        </w:tc>
        <w:tc>
          <w:tcPr>
            <w:tcW w:w="1796" w:type="dxa"/>
          </w:tcPr>
          <w:p w14:paraId="6E86B618"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Other Firearms</w:t>
            </w:r>
          </w:p>
        </w:tc>
        <w:tc>
          <w:tcPr>
            <w:tcW w:w="1849" w:type="dxa"/>
          </w:tcPr>
          <w:p w14:paraId="41049847"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Total</w:t>
            </w:r>
          </w:p>
        </w:tc>
      </w:tr>
      <w:tr w:rsidR="00CD3D0A" w14:paraId="6FE71D65" w14:textId="77777777">
        <w:tc>
          <w:tcPr>
            <w:tcW w:w="1622" w:type="dxa"/>
          </w:tcPr>
          <w:p w14:paraId="452EFAA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Elementary</w:t>
            </w:r>
          </w:p>
        </w:tc>
        <w:tc>
          <w:tcPr>
            <w:tcW w:w="1797" w:type="dxa"/>
            <w:vAlign w:val="center"/>
          </w:tcPr>
          <w:p w14:paraId="3651DF0F"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2" w:type="dxa"/>
            <w:vAlign w:val="center"/>
          </w:tcPr>
          <w:p w14:paraId="7DE723DA"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2757677F"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5F2A2C01"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r>
      <w:tr w:rsidR="00CD3D0A" w14:paraId="40DC24FD" w14:textId="77777777">
        <w:tc>
          <w:tcPr>
            <w:tcW w:w="1622" w:type="dxa"/>
          </w:tcPr>
          <w:p w14:paraId="105F8F4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Junior High</w:t>
            </w:r>
          </w:p>
        </w:tc>
        <w:tc>
          <w:tcPr>
            <w:tcW w:w="1797" w:type="dxa"/>
            <w:vAlign w:val="center"/>
          </w:tcPr>
          <w:p w14:paraId="3D083357"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2" w:type="dxa"/>
            <w:vAlign w:val="center"/>
          </w:tcPr>
          <w:p w14:paraId="7EA6724F"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527C3B82"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0303B8FB"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r>
      <w:tr w:rsidR="00CD3D0A" w14:paraId="1215AF56" w14:textId="77777777">
        <w:tc>
          <w:tcPr>
            <w:tcW w:w="1622" w:type="dxa"/>
          </w:tcPr>
          <w:p w14:paraId="5883D36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Senior High</w:t>
            </w:r>
          </w:p>
        </w:tc>
        <w:tc>
          <w:tcPr>
            <w:tcW w:w="1797" w:type="dxa"/>
            <w:vAlign w:val="center"/>
          </w:tcPr>
          <w:p w14:paraId="545210ED"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2" w:type="dxa"/>
            <w:vAlign w:val="center"/>
          </w:tcPr>
          <w:p w14:paraId="6B602D43"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63B54305"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w:t>
            </w:r>
          </w:p>
        </w:tc>
        <w:tc>
          <w:tcPr>
            <w:tcW w:w="1849" w:type="dxa"/>
            <w:vAlign w:val="center"/>
          </w:tcPr>
          <w:p w14:paraId="3BD9155F"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w:t>
            </w:r>
          </w:p>
        </w:tc>
      </w:tr>
      <w:tr w:rsidR="00CD3D0A" w14:paraId="1D00BF83" w14:textId="77777777">
        <w:tc>
          <w:tcPr>
            <w:tcW w:w="1622" w:type="dxa"/>
          </w:tcPr>
          <w:p w14:paraId="64F4373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797" w:type="dxa"/>
            <w:vAlign w:val="center"/>
          </w:tcPr>
          <w:p w14:paraId="07F6B23E"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2" w:type="dxa"/>
            <w:vAlign w:val="center"/>
          </w:tcPr>
          <w:p w14:paraId="1E209AAA"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63DA30B1"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w:t>
            </w:r>
          </w:p>
        </w:tc>
        <w:tc>
          <w:tcPr>
            <w:tcW w:w="1849" w:type="dxa"/>
            <w:vAlign w:val="center"/>
          </w:tcPr>
          <w:p w14:paraId="448AD456"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3</w:t>
            </w:r>
          </w:p>
        </w:tc>
      </w:tr>
    </w:tbl>
    <w:p w14:paraId="40BFB704" w14:textId="77777777" w:rsidR="00CD3D0A" w:rsidRDefault="00CD3D0A">
      <w:pPr>
        <w:tabs>
          <w:tab w:val="left" w:pos="1080"/>
        </w:tabs>
        <w:jc w:val="left"/>
        <w:rPr>
          <w:rFonts w:ascii="Arial" w:hAnsi="Arial" w:cs="Arial"/>
          <w:sz w:val="20"/>
        </w:rPr>
      </w:pPr>
    </w:p>
    <w:p w14:paraId="15DCF7A9" w14:textId="77777777" w:rsidR="00CD3D0A" w:rsidRDefault="00CD3D0A">
      <w:pPr>
        <w:tabs>
          <w:tab w:val="left" w:pos="1080"/>
        </w:tabs>
        <w:rPr>
          <w:rFonts w:ascii="Arial" w:hAnsi="Arial" w:cs="Arial"/>
          <w:sz w:val="20"/>
        </w:rPr>
      </w:pPr>
    </w:p>
    <w:p w14:paraId="5915D4C0" w14:textId="77777777" w:rsidR="00CD3D0A" w:rsidRDefault="00CD3D0A">
      <w:pPr>
        <w:tabs>
          <w:tab w:val="left" w:pos="1080"/>
        </w:tabs>
        <w:rPr>
          <w:rFonts w:ascii="Arial" w:hAnsi="Arial" w:cs="Arial"/>
          <w:b/>
          <w:sz w:val="20"/>
        </w:rPr>
      </w:pPr>
      <w:r>
        <w:rPr>
          <w:rFonts w:ascii="Arial" w:hAnsi="Arial" w:cs="Arial"/>
          <w:b/>
          <w:sz w:val="20"/>
        </w:rPr>
        <w:t>Question 2.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5"/>
        <w:gridCol w:w="1989"/>
        <w:gridCol w:w="1530"/>
      </w:tblGrid>
      <w:tr w:rsidR="00CD3D0A" w14:paraId="7A1C10E0" w14:textId="77777777">
        <w:tc>
          <w:tcPr>
            <w:tcW w:w="802" w:type="dxa"/>
            <w:tcBorders>
              <w:bottom w:val="single" w:sz="12" w:space="0" w:color="auto"/>
            </w:tcBorders>
          </w:tcPr>
          <w:p w14:paraId="358FB918" w14:textId="77777777" w:rsidR="00CD3D0A" w:rsidRDefault="00CD3D0A">
            <w:pPr>
              <w:tabs>
                <w:tab w:val="left" w:pos="1080"/>
              </w:tabs>
              <w:spacing w:before="60" w:after="60"/>
              <w:rPr>
                <w:rFonts w:ascii="Arial" w:hAnsi="Arial" w:cs="Arial"/>
                <w:sz w:val="18"/>
                <w:szCs w:val="18"/>
              </w:rPr>
            </w:pPr>
          </w:p>
        </w:tc>
        <w:tc>
          <w:tcPr>
            <w:tcW w:w="5255" w:type="dxa"/>
            <w:tcBorders>
              <w:bottom w:val="single" w:sz="12" w:space="0" w:color="auto"/>
            </w:tcBorders>
          </w:tcPr>
          <w:p w14:paraId="65BCA469"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10FC300E"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30" w:type="dxa"/>
            <w:tcBorders>
              <w:bottom w:val="single" w:sz="12" w:space="0" w:color="auto"/>
            </w:tcBorders>
          </w:tcPr>
          <w:p w14:paraId="35CC4FBF"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2CD66A0E" w14:textId="77777777">
        <w:tc>
          <w:tcPr>
            <w:tcW w:w="802" w:type="dxa"/>
            <w:tcBorders>
              <w:top w:val="single" w:sz="12" w:space="0" w:color="auto"/>
              <w:bottom w:val="single" w:sz="2" w:space="0" w:color="auto"/>
              <w:right w:val="single" w:sz="2" w:space="0" w:color="auto"/>
            </w:tcBorders>
            <w:vAlign w:val="center"/>
          </w:tcPr>
          <w:p w14:paraId="21C04DF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2a.</w:t>
            </w:r>
          </w:p>
        </w:tc>
        <w:tc>
          <w:tcPr>
            <w:tcW w:w="5255" w:type="dxa"/>
            <w:tcBorders>
              <w:top w:val="single" w:sz="12" w:space="0" w:color="auto"/>
              <w:left w:val="single" w:sz="2" w:space="0" w:color="auto"/>
              <w:bottom w:val="single" w:sz="2" w:space="0" w:color="auto"/>
              <w:right w:val="single" w:sz="2" w:space="0" w:color="auto"/>
            </w:tcBorders>
            <w:vAlign w:val="center"/>
          </w:tcPr>
          <w:p w14:paraId="697B1E6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modified</w:t>
            </w:r>
          </w:p>
        </w:tc>
        <w:tc>
          <w:tcPr>
            <w:tcW w:w="1989" w:type="dxa"/>
            <w:tcBorders>
              <w:top w:val="single" w:sz="12" w:space="0" w:color="auto"/>
              <w:left w:val="single" w:sz="2" w:space="0" w:color="auto"/>
              <w:bottom w:val="single" w:sz="2" w:space="0" w:color="auto"/>
              <w:right w:val="single" w:sz="2" w:space="0" w:color="auto"/>
            </w:tcBorders>
            <w:vAlign w:val="center"/>
          </w:tcPr>
          <w:p w14:paraId="3349EE98"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w:t>
            </w:r>
          </w:p>
        </w:tc>
        <w:tc>
          <w:tcPr>
            <w:tcW w:w="1530" w:type="dxa"/>
            <w:tcBorders>
              <w:top w:val="single" w:sz="12" w:space="0" w:color="auto"/>
              <w:left w:val="single" w:sz="2" w:space="0" w:color="auto"/>
              <w:bottom w:val="single" w:sz="2" w:space="0" w:color="auto"/>
            </w:tcBorders>
            <w:vAlign w:val="center"/>
          </w:tcPr>
          <w:p w14:paraId="36531842"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33</w:t>
            </w:r>
          </w:p>
        </w:tc>
      </w:tr>
      <w:tr w:rsidR="00CD3D0A" w14:paraId="1CC37B2F" w14:textId="77777777">
        <w:tc>
          <w:tcPr>
            <w:tcW w:w="802" w:type="dxa"/>
            <w:tcBorders>
              <w:top w:val="single" w:sz="2" w:space="0" w:color="auto"/>
              <w:bottom w:val="single" w:sz="2" w:space="0" w:color="auto"/>
              <w:right w:val="single" w:sz="2" w:space="0" w:color="auto"/>
            </w:tcBorders>
            <w:vAlign w:val="center"/>
          </w:tcPr>
          <w:p w14:paraId="38AF58E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2b.</w:t>
            </w:r>
          </w:p>
        </w:tc>
        <w:tc>
          <w:tcPr>
            <w:tcW w:w="5255" w:type="dxa"/>
            <w:tcBorders>
              <w:top w:val="single" w:sz="2" w:space="0" w:color="auto"/>
              <w:left w:val="single" w:sz="2" w:space="0" w:color="auto"/>
              <w:bottom w:val="single" w:sz="2" w:space="0" w:color="auto"/>
              <w:right w:val="single" w:sz="2" w:space="0" w:color="auto"/>
            </w:tcBorders>
            <w:vAlign w:val="center"/>
          </w:tcPr>
          <w:p w14:paraId="39F26A2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not modified</w:t>
            </w:r>
          </w:p>
        </w:tc>
        <w:tc>
          <w:tcPr>
            <w:tcW w:w="1989" w:type="dxa"/>
            <w:tcBorders>
              <w:top w:val="single" w:sz="2" w:space="0" w:color="auto"/>
              <w:left w:val="single" w:sz="2" w:space="0" w:color="auto"/>
              <w:bottom w:val="single" w:sz="2" w:space="0" w:color="auto"/>
              <w:right w:val="single" w:sz="2" w:space="0" w:color="auto"/>
            </w:tcBorders>
            <w:vAlign w:val="center"/>
          </w:tcPr>
          <w:p w14:paraId="23DEA0DA"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2</w:t>
            </w:r>
          </w:p>
        </w:tc>
        <w:tc>
          <w:tcPr>
            <w:tcW w:w="1530" w:type="dxa"/>
            <w:tcBorders>
              <w:top w:val="single" w:sz="2" w:space="0" w:color="auto"/>
              <w:left w:val="single" w:sz="2" w:space="0" w:color="auto"/>
              <w:bottom w:val="single" w:sz="2" w:space="0" w:color="auto"/>
            </w:tcBorders>
            <w:vAlign w:val="center"/>
          </w:tcPr>
          <w:p w14:paraId="2ECD8065"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67</w:t>
            </w:r>
          </w:p>
        </w:tc>
      </w:tr>
      <w:tr w:rsidR="00CD3D0A" w14:paraId="23096A99" w14:textId="77777777">
        <w:tc>
          <w:tcPr>
            <w:tcW w:w="802" w:type="dxa"/>
            <w:tcBorders>
              <w:top w:val="single" w:sz="2" w:space="0" w:color="auto"/>
              <w:bottom w:val="single" w:sz="12" w:space="0" w:color="auto"/>
            </w:tcBorders>
            <w:vAlign w:val="center"/>
          </w:tcPr>
          <w:p w14:paraId="12598169" w14:textId="77777777" w:rsidR="00CD3D0A" w:rsidRDefault="00CD3D0A">
            <w:pPr>
              <w:tabs>
                <w:tab w:val="left" w:pos="1080"/>
              </w:tabs>
              <w:spacing w:before="60" w:after="60"/>
              <w:jc w:val="left"/>
              <w:rPr>
                <w:rFonts w:ascii="Arial" w:hAnsi="Arial" w:cs="Arial"/>
                <w:sz w:val="18"/>
                <w:szCs w:val="18"/>
              </w:rPr>
            </w:pPr>
          </w:p>
        </w:tc>
        <w:tc>
          <w:tcPr>
            <w:tcW w:w="5255" w:type="dxa"/>
            <w:tcBorders>
              <w:top w:val="single" w:sz="2" w:space="0" w:color="auto"/>
              <w:left w:val="nil"/>
              <w:bottom w:val="single" w:sz="12" w:space="0" w:color="auto"/>
              <w:right w:val="single" w:sz="2" w:space="0" w:color="auto"/>
            </w:tcBorders>
            <w:vAlign w:val="center"/>
          </w:tcPr>
          <w:p w14:paraId="0EC649A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6803469B"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3</w:t>
            </w:r>
          </w:p>
        </w:tc>
        <w:tc>
          <w:tcPr>
            <w:tcW w:w="1530" w:type="dxa"/>
            <w:tcBorders>
              <w:top w:val="single" w:sz="2" w:space="0" w:color="auto"/>
              <w:left w:val="single" w:sz="2" w:space="0" w:color="auto"/>
              <w:bottom w:val="single" w:sz="12" w:space="0" w:color="auto"/>
            </w:tcBorders>
            <w:vAlign w:val="center"/>
          </w:tcPr>
          <w:p w14:paraId="60B88D16"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100</w:t>
            </w:r>
          </w:p>
        </w:tc>
      </w:tr>
    </w:tbl>
    <w:p w14:paraId="3B4B2EBF" w14:textId="77777777" w:rsidR="00CD3D0A" w:rsidRDefault="00CD3D0A">
      <w:pPr>
        <w:tabs>
          <w:tab w:val="left" w:pos="1080"/>
        </w:tabs>
        <w:rPr>
          <w:rFonts w:ascii="Arial" w:hAnsi="Arial" w:cs="Arial"/>
          <w:sz w:val="20"/>
        </w:rPr>
      </w:pPr>
    </w:p>
    <w:p w14:paraId="4E4D33F2" w14:textId="77777777" w:rsidR="00CD3D0A" w:rsidRDefault="00CD3D0A">
      <w:pPr>
        <w:tabs>
          <w:tab w:val="left" w:pos="1080"/>
        </w:tabs>
        <w:rPr>
          <w:rFonts w:ascii="Arial" w:hAnsi="Arial" w:cs="Arial"/>
          <w:b/>
          <w:sz w:val="20"/>
        </w:rPr>
      </w:pPr>
      <w:r>
        <w:rPr>
          <w:rFonts w:ascii="Arial" w:hAnsi="Arial" w:cs="Arial"/>
          <w:b/>
          <w:sz w:val="20"/>
        </w:rPr>
        <w:t>Question 3.  Alternative Placements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7"/>
        <w:gridCol w:w="1989"/>
        <w:gridCol w:w="1528"/>
      </w:tblGrid>
      <w:tr w:rsidR="00CD3D0A" w14:paraId="3188351B" w14:textId="77777777">
        <w:tc>
          <w:tcPr>
            <w:tcW w:w="802" w:type="dxa"/>
            <w:tcBorders>
              <w:bottom w:val="single" w:sz="12" w:space="0" w:color="auto"/>
            </w:tcBorders>
          </w:tcPr>
          <w:p w14:paraId="02CEAD99" w14:textId="77777777" w:rsidR="00CD3D0A" w:rsidRDefault="00CD3D0A">
            <w:pPr>
              <w:tabs>
                <w:tab w:val="left" w:pos="1080"/>
              </w:tabs>
              <w:spacing w:before="60" w:after="60"/>
              <w:rPr>
                <w:rFonts w:ascii="Arial" w:hAnsi="Arial" w:cs="Arial"/>
                <w:sz w:val="18"/>
                <w:szCs w:val="18"/>
              </w:rPr>
            </w:pPr>
          </w:p>
        </w:tc>
        <w:tc>
          <w:tcPr>
            <w:tcW w:w="5257" w:type="dxa"/>
            <w:tcBorders>
              <w:bottom w:val="single" w:sz="12" w:space="0" w:color="auto"/>
            </w:tcBorders>
          </w:tcPr>
          <w:p w14:paraId="4DE68286"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1F2A3483"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28" w:type="dxa"/>
            <w:tcBorders>
              <w:bottom w:val="single" w:sz="12" w:space="0" w:color="auto"/>
            </w:tcBorders>
          </w:tcPr>
          <w:p w14:paraId="312D4A4D"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7E17EE4C" w14:textId="77777777">
        <w:tc>
          <w:tcPr>
            <w:tcW w:w="802" w:type="dxa"/>
            <w:tcBorders>
              <w:top w:val="single" w:sz="12" w:space="0" w:color="auto"/>
              <w:bottom w:val="single" w:sz="2" w:space="0" w:color="auto"/>
              <w:right w:val="single" w:sz="2" w:space="0" w:color="auto"/>
            </w:tcBorders>
            <w:vAlign w:val="center"/>
          </w:tcPr>
          <w:p w14:paraId="516A0B1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3a.</w:t>
            </w:r>
          </w:p>
        </w:tc>
        <w:tc>
          <w:tcPr>
            <w:tcW w:w="5257" w:type="dxa"/>
            <w:tcBorders>
              <w:top w:val="single" w:sz="12" w:space="0" w:color="auto"/>
              <w:left w:val="single" w:sz="2" w:space="0" w:color="auto"/>
              <w:bottom w:val="single" w:sz="2" w:space="0" w:color="auto"/>
              <w:right w:val="single" w:sz="2" w:space="0" w:color="auto"/>
            </w:tcBorders>
            <w:vAlign w:val="center"/>
          </w:tcPr>
          <w:p w14:paraId="6C37AF9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modified expulsions</w:t>
            </w:r>
          </w:p>
        </w:tc>
        <w:tc>
          <w:tcPr>
            <w:tcW w:w="1989" w:type="dxa"/>
            <w:tcBorders>
              <w:top w:val="single" w:sz="12" w:space="0" w:color="auto"/>
              <w:left w:val="single" w:sz="2" w:space="0" w:color="auto"/>
              <w:bottom w:val="single" w:sz="2" w:space="0" w:color="auto"/>
              <w:right w:val="single" w:sz="2" w:space="0" w:color="auto"/>
            </w:tcBorders>
            <w:vAlign w:val="center"/>
          </w:tcPr>
          <w:p w14:paraId="2F573B72"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w:t>
            </w:r>
          </w:p>
        </w:tc>
        <w:tc>
          <w:tcPr>
            <w:tcW w:w="1528" w:type="dxa"/>
            <w:tcBorders>
              <w:top w:val="single" w:sz="12" w:space="0" w:color="auto"/>
              <w:left w:val="single" w:sz="2" w:space="0" w:color="auto"/>
              <w:bottom w:val="single" w:sz="2" w:space="0" w:color="auto"/>
            </w:tcBorders>
            <w:vAlign w:val="center"/>
          </w:tcPr>
          <w:p w14:paraId="4090624D"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72394F06" w14:textId="77777777">
        <w:tc>
          <w:tcPr>
            <w:tcW w:w="802" w:type="dxa"/>
            <w:tcBorders>
              <w:top w:val="single" w:sz="2" w:space="0" w:color="auto"/>
              <w:bottom w:val="single" w:sz="2" w:space="0" w:color="auto"/>
              <w:right w:val="single" w:sz="2" w:space="0" w:color="auto"/>
            </w:tcBorders>
            <w:vAlign w:val="center"/>
          </w:tcPr>
          <w:p w14:paraId="771DE10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3b.</w:t>
            </w:r>
          </w:p>
        </w:tc>
        <w:tc>
          <w:tcPr>
            <w:tcW w:w="5257" w:type="dxa"/>
            <w:tcBorders>
              <w:top w:val="single" w:sz="2" w:space="0" w:color="auto"/>
              <w:left w:val="single" w:sz="2" w:space="0" w:color="auto"/>
              <w:bottom w:val="single" w:sz="2" w:space="0" w:color="auto"/>
              <w:right w:val="single" w:sz="2" w:space="0" w:color="auto"/>
            </w:tcBorders>
            <w:vAlign w:val="center"/>
          </w:tcPr>
          <w:p w14:paraId="504DC5E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non-modified expulsions</w:t>
            </w:r>
          </w:p>
        </w:tc>
        <w:tc>
          <w:tcPr>
            <w:tcW w:w="1989" w:type="dxa"/>
            <w:tcBorders>
              <w:top w:val="single" w:sz="2" w:space="0" w:color="auto"/>
              <w:left w:val="single" w:sz="2" w:space="0" w:color="auto"/>
              <w:bottom w:val="single" w:sz="2" w:space="0" w:color="auto"/>
              <w:right w:val="single" w:sz="2" w:space="0" w:color="auto"/>
            </w:tcBorders>
            <w:vAlign w:val="center"/>
          </w:tcPr>
          <w:p w14:paraId="52ADB6A3"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w:t>
            </w:r>
          </w:p>
        </w:tc>
        <w:tc>
          <w:tcPr>
            <w:tcW w:w="1528" w:type="dxa"/>
            <w:tcBorders>
              <w:top w:val="single" w:sz="2" w:space="0" w:color="auto"/>
              <w:left w:val="single" w:sz="2" w:space="0" w:color="auto"/>
              <w:bottom w:val="single" w:sz="2" w:space="0" w:color="auto"/>
            </w:tcBorders>
            <w:vAlign w:val="center"/>
          </w:tcPr>
          <w:p w14:paraId="6D4459E3"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50</w:t>
            </w:r>
          </w:p>
        </w:tc>
      </w:tr>
      <w:tr w:rsidR="00CD3D0A" w14:paraId="78BB972B" w14:textId="77777777">
        <w:tc>
          <w:tcPr>
            <w:tcW w:w="802" w:type="dxa"/>
            <w:tcBorders>
              <w:top w:val="single" w:sz="2" w:space="0" w:color="auto"/>
              <w:bottom w:val="single" w:sz="12" w:space="0" w:color="auto"/>
            </w:tcBorders>
            <w:vAlign w:val="center"/>
          </w:tcPr>
          <w:p w14:paraId="1B99993C" w14:textId="77777777" w:rsidR="00CD3D0A" w:rsidRDefault="00CD3D0A">
            <w:pPr>
              <w:tabs>
                <w:tab w:val="left" w:pos="1080"/>
              </w:tabs>
              <w:spacing w:before="60" w:after="60"/>
              <w:jc w:val="left"/>
              <w:rPr>
                <w:rFonts w:ascii="Arial" w:hAnsi="Arial" w:cs="Arial"/>
                <w:sz w:val="18"/>
                <w:szCs w:val="18"/>
              </w:rPr>
            </w:pPr>
          </w:p>
        </w:tc>
        <w:tc>
          <w:tcPr>
            <w:tcW w:w="5257" w:type="dxa"/>
            <w:tcBorders>
              <w:top w:val="single" w:sz="2" w:space="0" w:color="auto"/>
              <w:left w:val="nil"/>
              <w:bottom w:val="single" w:sz="12" w:space="0" w:color="auto"/>
              <w:right w:val="single" w:sz="2" w:space="0" w:color="auto"/>
            </w:tcBorders>
            <w:vAlign w:val="center"/>
          </w:tcPr>
          <w:p w14:paraId="6E98569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653F60E8"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2</w:t>
            </w:r>
          </w:p>
        </w:tc>
        <w:tc>
          <w:tcPr>
            <w:tcW w:w="1528" w:type="dxa"/>
            <w:tcBorders>
              <w:top w:val="single" w:sz="2" w:space="0" w:color="auto"/>
              <w:left w:val="single" w:sz="2" w:space="0" w:color="auto"/>
              <w:bottom w:val="single" w:sz="12" w:space="0" w:color="auto"/>
            </w:tcBorders>
            <w:vAlign w:val="center"/>
          </w:tcPr>
          <w:p w14:paraId="4B759400"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67</w:t>
            </w:r>
          </w:p>
        </w:tc>
      </w:tr>
    </w:tbl>
    <w:p w14:paraId="4FA33E49" w14:textId="77777777" w:rsidR="00CD3D0A" w:rsidRDefault="00CD3D0A">
      <w:pPr>
        <w:tabs>
          <w:tab w:val="left" w:pos="1080"/>
        </w:tabs>
        <w:rPr>
          <w:rFonts w:ascii="Arial" w:hAnsi="Arial" w:cs="Arial"/>
          <w:sz w:val="20"/>
        </w:rPr>
      </w:pPr>
    </w:p>
    <w:p w14:paraId="4499657D" w14:textId="77777777" w:rsidR="00CD3D0A" w:rsidRDefault="00CD3D0A">
      <w:pPr>
        <w:tabs>
          <w:tab w:val="left" w:pos="1080"/>
        </w:tabs>
        <w:rPr>
          <w:rFonts w:ascii="Arial" w:hAnsi="Arial" w:cs="Arial"/>
          <w:b/>
          <w:sz w:val="20"/>
        </w:rPr>
      </w:pPr>
      <w:r>
        <w:rPr>
          <w:rFonts w:ascii="Arial" w:hAnsi="Arial" w:cs="Arial"/>
          <w:b/>
          <w:sz w:val="20"/>
        </w:rPr>
        <w:t>Question 4.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1584"/>
        <w:gridCol w:w="1584"/>
      </w:tblGrid>
      <w:tr w:rsidR="00CD3D0A" w14:paraId="317C9DCB" w14:textId="77777777">
        <w:tc>
          <w:tcPr>
            <w:tcW w:w="828" w:type="dxa"/>
            <w:tcBorders>
              <w:bottom w:val="single" w:sz="12" w:space="0" w:color="auto"/>
            </w:tcBorders>
          </w:tcPr>
          <w:p w14:paraId="4BD746A0"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1CBD3647" w14:textId="77777777" w:rsidR="00CD3D0A" w:rsidRDefault="00CD3D0A">
            <w:pPr>
              <w:tabs>
                <w:tab w:val="left" w:pos="1080"/>
              </w:tabs>
              <w:spacing w:before="60" w:after="60"/>
              <w:rPr>
                <w:rFonts w:ascii="Arial" w:hAnsi="Arial" w:cs="Arial"/>
                <w:sz w:val="18"/>
                <w:szCs w:val="18"/>
              </w:rPr>
            </w:pPr>
          </w:p>
        </w:tc>
        <w:tc>
          <w:tcPr>
            <w:tcW w:w="1584" w:type="dxa"/>
            <w:tcBorders>
              <w:bottom w:val="single" w:sz="12" w:space="0" w:color="auto"/>
            </w:tcBorders>
          </w:tcPr>
          <w:p w14:paraId="21D80694"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84" w:type="dxa"/>
            <w:tcBorders>
              <w:bottom w:val="single" w:sz="12" w:space="0" w:color="auto"/>
            </w:tcBorders>
          </w:tcPr>
          <w:p w14:paraId="77812BDC"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2FFCA04E" w14:textId="77777777">
        <w:tc>
          <w:tcPr>
            <w:tcW w:w="828" w:type="dxa"/>
            <w:tcBorders>
              <w:top w:val="single" w:sz="12" w:space="0" w:color="auto"/>
              <w:bottom w:val="single" w:sz="2" w:space="0" w:color="auto"/>
              <w:right w:val="single" w:sz="2" w:space="0" w:color="auto"/>
            </w:tcBorders>
            <w:vAlign w:val="center"/>
          </w:tcPr>
          <w:p w14:paraId="14BE4CC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4a.</w:t>
            </w:r>
          </w:p>
        </w:tc>
        <w:tc>
          <w:tcPr>
            <w:tcW w:w="5580" w:type="dxa"/>
            <w:tcBorders>
              <w:top w:val="single" w:sz="12" w:space="0" w:color="auto"/>
              <w:left w:val="single" w:sz="2" w:space="0" w:color="auto"/>
              <w:bottom w:val="single" w:sz="2" w:space="0" w:color="auto"/>
              <w:right w:val="single" w:sz="2" w:space="0" w:color="auto"/>
            </w:tcBorders>
            <w:vAlign w:val="center"/>
          </w:tcPr>
          <w:p w14:paraId="6394A54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disabled students</w:t>
            </w:r>
          </w:p>
        </w:tc>
        <w:tc>
          <w:tcPr>
            <w:tcW w:w="1584" w:type="dxa"/>
            <w:tcBorders>
              <w:top w:val="single" w:sz="12" w:space="0" w:color="auto"/>
              <w:left w:val="single" w:sz="2" w:space="0" w:color="auto"/>
              <w:bottom w:val="single" w:sz="2" w:space="0" w:color="auto"/>
              <w:right w:val="single" w:sz="2" w:space="0" w:color="auto"/>
            </w:tcBorders>
            <w:vAlign w:val="center"/>
          </w:tcPr>
          <w:p w14:paraId="58951145"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w:t>
            </w:r>
          </w:p>
        </w:tc>
        <w:tc>
          <w:tcPr>
            <w:tcW w:w="1584" w:type="dxa"/>
            <w:tcBorders>
              <w:top w:val="single" w:sz="12" w:space="0" w:color="auto"/>
              <w:left w:val="single" w:sz="2" w:space="0" w:color="auto"/>
              <w:bottom w:val="single" w:sz="2" w:space="0" w:color="auto"/>
            </w:tcBorders>
            <w:vAlign w:val="center"/>
          </w:tcPr>
          <w:p w14:paraId="69C46FA9"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280A9883" w14:textId="77777777">
        <w:tc>
          <w:tcPr>
            <w:tcW w:w="828" w:type="dxa"/>
            <w:tcBorders>
              <w:top w:val="single" w:sz="2" w:space="0" w:color="auto"/>
              <w:bottom w:val="single" w:sz="2" w:space="0" w:color="auto"/>
              <w:right w:val="single" w:sz="2" w:space="0" w:color="auto"/>
            </w:tcBorders>
            <w:vAlign w:val="center"/>
          </w:tcPr>
          <w:p w14:paraId="099E981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4b.</w:t>
            </w:r>
          </w:p>
        </w:tc>
        <w:tc>
          <w:tcPr>
            <w:tcW w:w="5580" w:type="dxa"/>
            <w:tcBorders>
              <w:top w:val="single" w:sz="2" w:space="0" w:color="auto"/>
              <w:left w:val="single" w:sz="2" w:space="0" w:color="auto"/>
              <w:bottom w:val="single" w:sz="2" w:space="0" w:color="auto"/>
              <w:right w:val="single" w:sz="2" w:space="0" w:color="auto"/>
            </w:tcBorders>
            <w:vAlign w:val="center"/>
          </w:tcPr>
          <w:p w14:paraId="243E913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nondisabled students</w:t>
            </w:r>
          </w:p>
        </w:tc>
        <w:tc>
          <w:tcPr>
            <w:tcW w:w="1584" w:type="dxa"/>
            <w:tcBorders>
              <w:top w:val="single" w:sz="2" w:space="0" w:color="auto"/>
              <w:left w:val="single" w:sz="2" w:space="0" w:color="auto"/>
              <w:bottom w:val="single" w:sz="2" w:space="0" w:color="auto"/>
              <w:right w:val="single" w:sz="2" w:space="0" w:color="auto"/>
            </w:tcBorders>
            <w:vAlign w:val="center"/>
          </w:tcPr>
          <w:p w14:paraId="0F54B38F"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2" w:space="0" w:color="auto"/>
            </w:tcBorders>
            <w:vAlign w:val="center"/>
          </w:tcPr>
          <w:p w14:paraId="3F79359D"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0</w:t>
            </w:r>
          </w:p>
        </w:tc>
      </w:tr>
      <w:tr w:rsidR="00CD3D0A" w14:paraId="4A6885F2" w14:textId="77777777">
        <w:tc>
          <w:tcPr>
            <w:tcW w:w="828" w:type="dxa"/>
            <w:tcBorders>
              <w:top w:val="single" w:sz="2" w:space="0" w:color="auto"/>
              <w:bottom w:val="single" w:sz="12" w:space="0" w:color="auto"/>
            </w:tcBorders>
            <w:vAlign w:val="center"/>
          </w:tcPr>
          <w:p w14:paraId="39899037" w14:textId="77777777" w:rsidR="00CD3D0A" w:rsidRDefault="00CD3D0A">
            <w:pPr>
              <w:tabs>
                <w:tab w:val="left" w:pos="1080"/>
              </w:tabs>
              <w:spacing w:before="60" w:after="60"/>
              <w:jc w:val="left"/>
              <w:rPr>
                <w:rFonts w:ascii="Arial" w:hAnsi="Arial" w:cs="Arial"/>
                <w:sz w:val="18"/>
                <w:szCs w:val="18"/>
              </w:rPr>
            </w:pPr>
          </w:p>
        </w:tc>
        <w:tc>
          <w:tcPr>
            <w:tcW w:w="5580" w:type="dxa"/>
            <w:tcBorders>
              <w:top w:val="single" w:sz="2" w:space="0" w:color="auto"/>
              <w:left w:val="nil"/>
              <w:bottom w:val="single" w:sz="12" w:space="0" w:color="auto"/>
              <w:right w:val="single" w:sz="2" w:space="0" w:color="auto"/>
            </w:tcBorders>
            <w:vAlign w:val="center"/>
          </w:tcPr>
          <w:p w14:paraId="6D6E516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584" w:type="dxa"/>
            <w:tcBorders>
              <w:top w:val="single" w:sz="2" w:space="0" w:color="auto"/>
              <w:left w:val="single" w:sz="2" w:space="0" w:color="auto"/>
              <w:bottom w:val="single" w:sz="12" w:space="0" w:color="auto"/>
              <w:right w:val="single" w:sz="2" w:space="0" w:color="auto"/>
            </w:tcBorders>
            <w:vAlign w:val="center"/>
          </w:tcPr>
          <w:p w14:paraId="3C363BA1"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1</w:t>
            </w:r>
          </w:p>
        </w:tc>
        <w:tc>
          <w:tcPr>
            <w:tcW w:w="1584" w:type="dxa"/>
            <w:tcBorders>
              <w:top w:val="single" w:sz="2" w:space="0" w:color="auto"/>
              <w:left w:val="single" w:sz="2" w:space="0" w:color="auto"/>
              <w:bottom w:val="single" w:sz="12" w:space="0" w:color="auto"/>
            </w:tcBorders>
            <w:vAlign w:val="center"/>
          </w:tcPr>
          <w:p w14:paraId="079A6D87"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bl>
    <w:p w14:paraId="26E76DB5" w14:textId="77777777" w:rsidR="00CD3D0A" w:rsidRDefault="00CD3D0A">
      <w:pPr>
        <w:tabs>
          <w:tab w:val="left" w:pos="1080"/>
        </w:tabs>
        <w:rPr>
          <w:rFonts w:ascii="Arial" w:hAnsi="Arial" w:cs="Arial"/>
          <w:sz w:val="20"/>
        </w:rPr>
      </w:pPr>
    </w:p>
    <w:p w14:paraId="17687599" w14:textId="77777777" w:rsidR="00CD3D0A" w:rsidRDefault="00CD3D0A">
      <w:pPr>
        <w:tabs>
          <w:tab w:val="left" w:pos="1080"/>
        </w:tabs>
        <w:rPr>
          <w:rFonts w:ascii="Arial" w:hAnsi="Arial" w:cs="Arial"/>
          <w:b/>
          <w:sz w:val="20"/>
        </w:rPr>
      </w:pPr>
      <w:r>
        <w:rPr>
          <w:rFonts w:ascii="Arial" w:hAnsi="Arial" w:cs="Arial"/>
          <w:b/>
          <w:sz w:val="20"/>
        </w:rPr>
        <w:t xml:space="preserve">Question 7.  </w:t>
      </w:r>
      <w:r>
        <w:rPr>
          <w:rFonts w:ascii="Arial" w:hAnsi="Arial" w:cs="Arial"/>
          <w:b/>
          <w:i/>
          <w:sz w:val="20"/>
        </w:rPr>
        <w:t xml:space="preserve">GFSA </w:t>
      </w:r>
      <w:r>
        <w:rPr>
          <w:rFonts w:ascii="Arial" w:hAnsi="Arial" w:cs="Arial"/>
          <w:b/>
          <w:sz w:val="20"/>
        </w:rPr>
        <w:t>Submission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7164"/>
        <w:gridCol w:w="1584"/>
      </w:tblGrid>
      <w:tr w:rsidR="00CD3D0A" w14:paraId="298990FE" w14:textId="77777777">
        <w:tc>
          <w:tcPr>
            <w:tcW w:w="828" w:type="dxa"/>
            <w:tcBorders>
              <w:bottom w:val="single" w:sz="12" w:space="0" w:color="auto"/>
            </w:tcBorders>
          </w:tcPr>
          <w:p w14:paraId="1D7434F1" w14:textId="77777777" w:rsidR="00CD3D0A" w:rsidRDefault="00CD3D0A">
            <w:pPr>
              <w:tabs>
                <w:tab w:val="left" w:pos="1080"/>
              </w:tabs>
              <w:spacing w:before="60" w:after="60"/>
              <w:rPr>
                <w:rFonts w:ascii="Arial" w:hAnsi="Arial" w:cs="Arial"/>
                <w:sz w:val="18"/>
                <w:szCs w:val="18"/>
              </w:rPr>
            </w:pPr>
          </w:p>
        </w:tc>
        <w:tc>
          <w:tcPr>
            <w:tcW w:w="7164" w:type="dxa"/>
            <w:tcBorders>
              <w:bottom w:val="single" w:sz="12" w:space="0" w:color="auto"/>
            </w:tcBorders>
          </w:tcPr>
          <w:p w14:paraId="0E1FCA89" w14:textId="77777777" w:rsidR="00CD3D0A" w:rsidRDefault="00CD3D0A">
            <w:pPr>
              <w:tabs>
                <w:tab w:val="left" w:pos="1080"/>
              </w:tabs>
              <w:spacing w:before="60" w:after="60"/>
              <w:jc w:val="center"/>
              <w:rPr>
                <w:rFonts w:ascii="Arial" w:hAnsi="Arial" w:cs="Arial"/>
                <w:sz w:val="18"/>
                <w:szCs w:val="18"/>
              </w:rPr>
            </w:pPr>
          </w:p>
        </w:tc>
        <w:tc>
          <w:tcPr>
            <w:tcW w:w="1584" w:type="dxa"/>
            <w:tcBorders>
              <w:bottom w:val="single" w:sz="12" w:space="0" w:color="auto"/>
            </w:tcBorders>
          </w:tcPr>
          <w:p w14:paraId="74A99A18"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6CE7D242" w14:textId="77777777">
        <w:tc>
          <w:tcPr>
            <w:tcW w:w="828" w:type="dxa"/>
            <w:tcBorders>
              <w:top w:val="single" w:sz="12" w:space="0" w:color="auto"/>
              <w:bottom w:val="single" w:sz="2" w:space="0" w:color="auto"/>
              <w:right w:val="single" w:sz="2" w:space="0" w:color="auto"/>
            </w:tcBorders>
            <w:vAlign w:val="center"/>
          </w:tcPr>
          <w:p w14:paraId="1D8C26E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7a.</w:t>
            </w:r>
          </w:p>
        </w:tc>
        <w:tc>
          <w:tcPr>
            <w:tcW w:w="7164" w:type="dxa"/>
            <w:tcBorders>
              <w:top w:val="single" w:sz="12" w:space="0" w:color="auto"/>
              <w:left w:val="single" w:sz="2" w:space="0" w:color="auto"/>
              <w:bottom w:val="single" w:sz="2" w:space="0" w:color="auto"/>
              <w:right w:val="single" w:sz="2" w:space="0" w:color="auto"/>
            </w:tcBorders>
            <w:vAlign w:val="center"/>
          </w:tcPr>
          <w:p w14:paraId="24BE5D51"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LEAs that submitted a </w:t>
            </w:r>
            <w:r>
              <w:rPr>
                <w:rFonts w:ascii="Arial" w:hAnsi="Arial" w:cs="Arial"/>
                <w:i/>
                <w:sz w:val="18"/>
                <w:szCs w:val="18"/>
              </w:rPr>
              <w:t>GFSA</w:t>
            </w:r>
            <w:r>
              <w:rPr>
                <w:rFonts w:ascii="Arial" w:hAnsi="Arial" w:cs="Arial"/>
                <w:sz w:val="18"/>
                <w:szCs w:val="18"/>
              </w:rPr>
              <w:t xml:space="preserve"> report to the state</w:t>
            </w:r>
          </w:p>
        </w:tc>
        <w:tc>
          <w:tcPr>
            <w:tcW w:w="1584" w:type="dxa"/>
            <w:tcBorders>
              <w:top w:val="single" w:sz="12" w:space="0" w:color="auto"/>
              <w:left w:val="single" w:sz="2" w:space="0" w:color="auto"/>
              <w:bottom w:val="single" w:sz="2" w:space="0" w:color="auto"/>
            </w:tcBorders>
            <w:vAlign w:val="center"/>
          </w:tcPr>
          <w:p w14:paraId="360EB2A2"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1E79625D" w14:textId="77777777">
        <w:tc>
          <w:tcPr>
            <w:tcW w:w="828" w:type="dxa"/>
            <w:tcBorders>
              <w:top w:val="single" w:sz="2" w:space="0" w:color="auto"/>
              <w:bottom w:val="single" w:sz="2" w:space="0" w:color="auto"/>
              <w:right w:val="single" w:sz="2" w:space="0" w:color="auto"/>
            </w:tcBorders>
            <w:vAlign w:val="center"/>
          </w:tcPr>
          <w:p w14:paraId="147A0CE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7b.</w:t>
            </w:r>
          </w:p>
        </w:tc>
        <w:tc>
          <w:tcPr>
            <w:tcW w:w="7164" w:type="dxa"/>
            <w:tcBorders>
              <w:top w:val="single" w:sz="2" w:space="0" w:color="auto"/>
              <w:left w:val="single" w:sz="2" w:space="0" w:color="auto"/>
              <w:bottom w:val="single" w:sz="2" w:space="0" w:color="auto"/>
              <w:right w:val="single" w:sz="2" w:space="0" w:color="auto"/>
            </w:tcBorders>
            <w:vAlign w:val="center"/>
          </w:tcPr>
          <w:p w14:paraId="294E25E1"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schools that submitted </w:t>
            </w:r>
            <w:r>
              <w:rPr>
                <w:rFonts w:ascii="Arial" w:hAnsi="Arial" w:cs="Arial"/>
                <w:i/>
                <w:sz w:val="18"/>
                <w:szCs w:val="18"/>
              </w:rPr>
              <w:t>GFSA</w:t>
            </w:r>
            <w:r>
              <w:rPr>
                <w:rFonts w:ascii="Arial" w:hAnsi="Arial" w:cs="Arial"/>
                <w:sz w:val="18"/>
                <w:szCs w:val="18"/>
              </w:rPr>
              <w:t xml:space="preserve"> data to their LEAs</w:t>
            </w:r>
          </w:p>
        </w:tc>
        <w:tc>
          <w:tcPr>
            <w:tcW w:w="1584" w:type="dxa"/>
            <w:tcBorders>
              <w:top w:val="single" w:sz="2" w:space="0" w:color="auto"/>
              <w:left w:val="single" w:sz="2" w:space="0" w:color="auto"/>
              <w:bottom w:val="single" w:sz="2" w:space="0" w:color="auto"/>
            </w:tcBorders>
            <w:vAlign w:val="center"/>
          </w:tcPr>
          <w:p w14:paraId="360FFD68"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7D1AFF79" w14:textId="77777777">
        <w:tc>
          <w:tcPr>
            <w:tcW w:w="828" w:type="dxa"/>
            <w:tcBorders>
              <w:top w:val="single" w:sz="2" w:space="0" w:color="auto"/>
              <w:bottom w:val="single" w:sz="12" w:space="0" w:color="auto"/>
              <w:right w:val="single" w:sz="2" w:space="0" w:color="auto"/>
            </w:tcBorders>
            <w:vAlign w:val="center"/>
          </w:tcPr>
          <w:p w14:paraId="31BF4C9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7c.</w:t>
            </w:r>
          </w:p>
        </w:tc>
        <w:tc>
          <w:tcPr>
            <w:tcW w:w="7164" w:type="dxa"/>
            <w:tcBorders>
              <w:top w:val="single" w:sz="2" w:space="0" w:color="auto"/>
              <w:left w:val="single" w:sz="2" w:space="0" w:color="auto"/>
              <w:bottom w:val="single" w:sz="12" w:space="0" w:color="auto"/>
              <w:right w:val="single" w:sz="2" w:space="0" w:color="auto"/>
            </w:tcBorders>
            <w:vAlign w:val="center"/>
          </w:tcPr>
          <w:p w14:paraId="12EB4A81"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Percentage of LEAs that reported students for a firearm offense</w:t>
            </w:r>
          </w:p>
        </w:tc>
        <w:tc>
          <w:tcPr>
            <w:tcW w:w="1584" w:type="dxa"/>
            <w:tcBorders>
              <w:top w:val="single" w:sz="2" w:space="0" w:color="auto"/>
              <w:left w:val="single" w:sz="2" w:space="0" w:color="auto"/>
              <w:bottom w:val="single" w:sz="12" w:space="0" w:color="auto"/>
            </w:tcBorders>
            <w:vAlign w:val="center"/>
          </w:tcPr>
          <w:p w14:paraId="6795E910"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8</w:t>
            </w:r>
          </w:p>
        </w:tc>
      </w:tr>
    </w:tbl>
    <w:p w14:paraId="0FC7BE0B" w14:textId="77777777" w:rsidR="00CD3D0A" w:rsidRDefault="00CD3D0A">
      <w:pPr>
        <w:tabs>
          <w:tab w:val="left" w:pos="1080"/>
        </w:tabs>
        <w:rPr>
          <w:rFonts w:ascii="Arial" w:hAnsi="Arial" w:cs="Arial"/>
          <w:sz w:val="20"/>
        </w:rPr>
      </w:pPr>
    </w:p>
    <w:p w14:paraId="7CD273D9" w14:textId="77777777" w:rsidR="00CD3D0A" w:rsidRDefault="00CD3D0A">
      <w:pPr>
        <w:tabs>
          <w:tab w:val="left" w:pos="1080"/>
        </w:tabs>
        <w:rPr>
          <w:rFonts w:ascii="Arial" w:hAnsi="Arial" w:cs="Arial"/>
          <w:sz w:val="20"/>
        </w:rPr>
      </w:pPr>
    </w:p>
    <w:p w14:paraId="30B35374" w14:textId="77777777" w:rsidR="00CD3D0A" w:rsidRDefault="00CD3D0A">
      <w:pPr>
        <w:tabs>
          <w:tab w:val="left" w:pos="1080"/>
        </w:tabs>
        <w:rPr>
          <w:rFonts w:ascii="Arial" w:hAnsi="Arial" w:cs="Arial"/>
          <w:sz w:val="20"/>
        </w:rPr>
      </w:pPr>
      <w:r>
        <w:rPr>
          <w:rFonts w:ascii="Arial" w:hAnsi="Arial" w:cs="Arial"/>
          <w:sz w:val="20"/>
        </w:rPr>
        <w:br w:type="page"/>
      </w:r>
    </w:p>
    <w:p w14:paraId="6A955A49" w14:textId="77777777" w:rsidR="00CD3D0A" w:rsidRDefault="00CD3D0A">
      <w:pPr>
        <w:pBdr>
          <w:top w:val="single" w:sz="18" w:space="1" w:color="auto"/>
          <w:bottom w:val="single" w:sz="18" w:space="1" w:color="auto"/>
        </w:pBdr>
        <w:tabs>
          <w:tab w:val="left" w:pos="1080"/>
        </w:tabs>
        <w:rPr>
          <w:rFonts w:ascii="Arial" w:hAnsi="Arial" w:cs="Arial"/>
          <w:b/>
          <w:sz w:val="28"/>
          <w:szCs w:val="28"/>
        </w:rPr>
      </w:pPr>
      <w:smartTag w:uri="urn:schemas-microsoft-com:office:smarttags" w:element="place">
        <w:r>
          <w:rPr>
            <w:rFonts w:ascii="Arial" w:hAnsi="Arial" w:cs="Arial"/>
            <w:b/>
            <w:noProof/>
            <w:sz w:val="28"/>
            <w:szCs w:val="28"/>
          </w:rPr>
          <w:t>Guam</w:t>
        </w:r>
      </w:smartTag>
      <w:r>
        <w:rPr>
          <w:rFonts w:ascii="Arial" w:hAnsi="Arial" w:cs="Arial"/>
          <w:b/>
          <w:sz w:val="28"/>
          <w:szCs w:val="28"/>
        </w:rPr>
        <w:t xml:space="preserve"> (continued)</w:t>
      </w:r>
    </w:p>
    <w:p w14:paraId="7EB597DB" w14:textId="77777777" w:rsidR="00CD3D0A" w:rsidRDefault="00CD3D0A">
      <w:pPr>
        <w:tabs>
          <w:tab w:val="left" w:pos="1080"/>
        </w:tabs>
        <w:rPr>
          <w:rFonts w:ascii="Arial" w:hAnsi="Arial" w:cs="Arial"/>
          <w:sz w:val="20"/>
        </w:rPr>
      </w:pPr>
    </w:p>
    <w:p w14:paraId="178F97A2" w14:textId="77777777" w:rsidR="00CD3D0A" w:rsidRDefault="00CD3D0A">
      <w:pPr>
        <w:pBdr>
          <w:bottom w:val="single" w:sz="8" w:space="1" w:color="auto"/>
        </w:pBdr>
        <w:tabs>
          <w:tab w:val="left" w:pos="1260"/>
        </w:tabs>
        <w:rPr>
          <w:rFonts w:ascii="Arial" w:hAnsi="Arial" w:cs="Arial"/>
          <w:b/>
          <w:sz w:val="20"/>
        </w:rPr>
      </w:pPr>
      <w:r>
        <w:rPr>
          <w:rFonts w:ascii="Arial" w:hAnsi="Arial" w:cs="Arial"/>
          <w:b/>
          <w:sz w:val="20"/>
        </w:rPr>
        <w:t>Question 8.  Data Quality</w:t>
      </w:r>
    </w:p>
    <w:p w14:paraId="7AB8EB0E" w14:textId="77777777" w:rsidR="00CD3D0A" w:rsidRDefault="00CD3D0A">
      <w:pPr>
        <w:pBdr>
          <w:bottom w:val="single" w:sz="8" w:space="1" w:color="auto"/>
        </w:pBdr>
        <w:tabs>
          <w:tab w:val="left" w:pos="1260"/>
        </w:tabs>
        <w:rPr>
          <w:rFonts w:ascii="Arial" w:hAnsi="Arial" w:cs="Arial"/>
          <w:b/>
          <w:sz w:val="20"/>
        </w:rPr>
      </w:pPr>
    </w:p>
    <w:p w14:paraId="231E63AF" w14:textId="77777777" w:rsidR="00CD3D0A" w:rsidRDefault="00CD3D0A">
      <w:pPr>
        <w:pBdr>
          <w:bottom w:val="single" w:sz="8" w:space="1" w:color="auto"/>
        </w:pBdr>
        <w:tabs>
          <w:tab w:val="left" w:pos="1260"/>
        </w:tabs>
        <w:rPr>
          <w:rFonts w:ascii="Arial" w:hAnsi="Arial" w:cs="Arial"/>
          <w:sz w:val="20"/>
        </w:rPr>
      </w:pPr>
      <w:r>
        <w:rPr>
          <w:rFonts w:ascii="Arial" w:hAnsi="Arial" w:cs="Arial"/>
          <w:sz w:val="20"/>
        </w:rPr>
        <w:t>Information that explains any circumstances affecting the quality of data submitted.</w:t>
      </w:r>
    </w:p>
    <w:p w14:paraId="5FE3041E" w14:textId="77777777" w:rsidR="00CD3D0A" w:rsidRDefault="00CD3D0A">
      <w:pPr>
        <w:tabs>
          <w:tab w:val="left" w:pos="1260"/>
        </w:tabs>
        <w:jc w:val="left"/>
        <w:rPr>
          <w:rFonts w:ascii="Arial" w:hAnsi="Arial" w:cs="Arial"/>
          <w:sz w:val="20"/>
        </w:rPr>
      </w:pPr>
      <w:r>
        <w:rPr>
          <w:rFonts w:ascii="Arial" w:hAnsi="Arial" w:cs="Arial"/>
          <w:sz w:val="20"/>
        </w:rPr>
        <w:t>None.</w:t>
      </w:r>
    </w:p>
    <w:p w14:paraId="2321E10C" w14:textId="77777777" w:rsidR="00CD3D0A" w:rsidRDefault="00CD3D0A">
      <w:pPr>
        <w:tabs>
          <w:tab w:val="left" w:pos="1260"/>
        </w:tabs>
        <w:jc w:val="left"/>
        <w:rPr>
          <w:rFonts w:ascii="Arial" w:hAnsi="Arial" w:cs="Arial"/>
          <w:sz w:val="20"/>
        </w:rPr>
      </w:pPr>
    </w:p>
    <w:p w14:paraId="65C33D48" w14:textId="77777777" w:rsidR="00CD3D0A" w:rsidRDefault="00CD3D0A">
      <w:pPr>
        <w:tabs>
          <w:tab w:val="left" w:pos="1260"/>
        </w:tabs>
        <w:jc w:val="left"/>
        <w:rPr>
          <w:rFonts w:ascii="Arial" w:hAnsi="Arial" w:cs="Arial"/>
          <w:sz w:val="20"/>
        </w:rPr>
      </w:pPr>
    </w:p>
    <w:p w14:paraId="0E12EEA4" w14:textId="77777777" w:rsidR="00CD3D0A" w:rsidRDefault="00CD3D0A">
      <w:pPr>
        <w:tabs>
          <w:tab w:val="left" w:pos="1080"/>
        </w:tabs>
        <w:rPr>
          <w:rFonts w:ascii="Arial" w:hAnsi="Arial" w:cs="Arial"/>
          <w:b/>
          <w:sz w:val="20"/>
        </w:rPr>
      </w:pPr>
      <w:r>
        <w:rPr>
          <w:rFonts w:ascii="Arial" w:hAnsi="Arial" w:cs="Arial"/>
          <w:b/>
          <w:sz w:val="20"/>
        </w:rPr>
        <w:t xml:space="preserve">Question 9.  </w:t>
      </w:r>
      <w:r>
        <w:rPr>
          <w:rFonts w:ascii="Arial" w:hAnsi="Arial" w:cs="Arial"/>
          <w:b/>
          <w:i/>
          <w:sz w:val="20"/>
        </w:rPr>
        <w:t>GFSA</w:t>
      </w:r>
      <w:r>
        <w:rPr>
          <w:rFonts w:ascii="Arial" w:hAnsi="Arial" w:cs="Arial"/>
          <w:b/>
          <w:sz w:val="20"/>
        </w:rPr>
        <w:t>–related State Law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55A2008F" w14:textId="77777777">
        <w:tc>
          <w:tcPr>
            <w:tcW w:w="828" w:type="dxa"/>
            <w:tcBorders>
              <w:bottom w:val="single" w:sz="12" w:space="0" w:color="auto"/>
            </w:tcBorders>
          </w:tcPr>
          <w:p w14:paraId="0759CA3F"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1AB07D00"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7FB81F9F"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056AE406" w14:textId="77777777">
        <w:tc>
          <w:tcPr>
            <w:tcW w:w="828" w:type="dxa"/>
            <w:tcBorders>
              <w:top w:val="single" w:sz="12" w:space="0" w:color="auto"/>
              <w:bottom w:val="single" w:sz="12" w:space="0" w:color="auto"/>
              <w:right w:val="single" w:sz="2" w:space="0" w:color="auto"/>
            </w:tcBorders>
            <w:vAlign w:val="center"/>
          </w:tcPr>
          <w:p w14:paraId="42FC5A1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9.</w:t>
            </w:r>
          </w:p>
        </w:tc>
        <w:tc>
          <w:tcPr>
            <w:tcW w:w="5580" w:type="dxa"/>
            <w:tcBorders>
              <w:top w:val="single" w:sz="12" w:space="0" w:color="auto"/>
              <w:left w:val="single" w:sz="2" w:space="0" w:color="auto"/>
              <w:bottom w:val="single" w:sz="12" w:space="0" w:color="auto"/>
              <w:right w:val="single" w:sz="2" w:space="0" w:color="auto"/>
            </w:tcBorders>
            <w:vAlign w:val="center"/>
          </w:tcPr>
          <w:p w14:paraId="6618427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Has your state law related to the </w:t>
            </w:r>
            <w:r>
              <w:rPr>
                <w:rFonts w:ascii="Arial" w:hAnsi="Arial" w:cs="Arial"/>
                <w:i/>
                <w:sz w:val="18"/>
                <w:szCs w:val="18"/>
              </w:rPr>
              <w:t>GFSA</w:t>
            </w:r>
            <w:r>
              <w:rPr>
                <w:rFonts w:ascii="Arial" w:hAnsi="Arial" w:cs="Arial"/>
                <w:sz w:val="18"/>
                <w:szCs w:val="18"/>
              </w:rPr>
              <w:t xml:space="preserve"> changed in the past 12 months?</w:t>
            </w:r>
          </w:p>
        </w:tc>
        <w:tc>
          <w:tcPr>
            <w:tcW w:w="3168" w:type="dxa"/>
            <w:tcBorders>
              <w:top w:val="single" w:sz="12" w:space="0" w:color="auto"/>
              <w:left w:val="single" w:sz="2" w:space="0" w:color="auto"/>
              <w:bottom w:val="single" w:sz="12" w:space="0" w:color="auto"/>
            </w:tcBorders>
            <w:vAlign w:val="center"/>
          </w:tcPr>
          <w:p w14:paraId="4BBBF9CC" w14:textId="77777777" w:rsidR="00CD3D0A" w:rsidRDefault="00CD3D0A">
            <w:pPr>
              <w:spacing w:before="60" w:after="60"/>
              <w:jc w:val="left"/>
              <w:rPr>
                <w:rFonts w:ascii="Arial" w:hAnsi="Arial" w:cs="Arial"/>
                <w:sz w:val="18"/>
                <w:szCs w:val="18"/>
              </w:rPr>
            </w:pPr>
            <w:r>
              <w:rPr>
                <w:rFonts w:ascii="Arial" w:hAnsi="Arial" w:cs="Arial"/>
                <w:noProof/>
                <w:sz w:val="18"/>
                <w:szCs w:val="18"/>
              </w:rPr>
              <w:t>Yes, our state law has changed in the past 12 months.</w:t>
            </w:r>
          </w:p>
        </w:tc>
      </w:tr>
    </w:tbl>
    <w:p w14:paraId="70BA76A5" w14:textId="77777777" w:rsidR="00CD3D0A" w:rsidRDefault="00CD3D0A">
      <w:pPr>
        <w:tabs>
          <w:tab w:val="left" w:pos="1080"/>
        </w:tabs>
        <w:rPr>
          <w:rFonts w:ascii="Arial" w:hAnsi="Arial" w:cs="Arial"/>
          <w:sz w:val="20"/>
        </w:rPr>
      </w:pPr>
    </w:p>
    <w:p w14:paraId="3C66882F" w14:textId="77777777" w:rsidR="00CD3D0A" w:rsidRDefault="00CD3D0A">
      <w:pPr>
        <w:tabs>
          <w:tab w:val="left" w:pos="1080"/>
        </w:tabs>
        <w:rPr>
          <w:rFonts w:ascii="Arial" w:hAnsi="Arial" w:cs="Arial"/>
          <w:b/>
          <w:sz w:val="20"/>
        </w:rPr>
      </w:pPr>
      <w:r>
        <w:rPr>
          <w:rFonts w:ascii="Arial" w:hAnsi="Arial" w:cs="Arial"/>
          <w:b/>
          <w:sz w:val="20"/>
        </w:rPr>
        <w:t>Question 10.  Alternative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4932D6CA" w14:textId="77777777">
        <w:tc>
          <w:tcPr>
            <w:tcW w:w="828" w:type="dxa"/>
            <w:tcBorders>
              <w:bottom w:val="single" w:sz="12" w:space="0" w:color="auto"/>
            </w:tcBorders>
          </w:tcPr>
          <w:p w14:paraId="448350CF"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7CBFF7F4"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6B9834EA"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358DFA2D" w14:textId="77777777">
        <w:tc>
          <w:tcPr>
            <w:tcW w:w="828" w:type="dxa"/>
            <w:tcBorders>
              <w:top w:val="single" w:sz="12" w:space="0" w:color="auto"/>
              <w:bottom w:val="single" w:sz="2" w:space="0" w:color="auto"/>
              <w:right w:val="single" w:sz="2" w:space="0" w:color="auto"/>
            </w:tcBorders>
            <w:vAlign w:val="center"/>
          </w:tcPr>
          <w:p w14:paraId="3E66DED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10a.</w:t>
            </w:r>
          </w:p>
        </w:tc>
        <w:tc>
          <w:tcPr>
            <w:tcW w:w="5580" w:type="dxa"/>
            <w:tcBorders>
              <w:top w:val="single" w:sz="12" w:space="0" w:color="auto"/>
              <w:left w:val="single" w:sz="2" w:space="0" w:color="auto"/>
              <w:bottom w:val="single" w:sz="2" w:space="0" w:color="auto"/>
              <w:right w:val="single" w:sz="2" w:space="0" w:color="auto"/>
            </w:tcBorders>
            <w:vAlign w:val="center"/>
          </w:tcPr>
          <w:p w14:paraId="0B80E28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How does your state law address the need for providing educational services in an alternative setting to students expelled from their regular school setting?</w:t>
            </w:r>
          </w:p>
        </w:tc>
        <w:tc>
          <w:tcPr>
            <w:tcW w:w="3168" w:type="dxa"/>
            <w:tcBorders>
              <w:top w:val="single" w:sz="12" w:space="0" w:color="auto"/>
              <w:left w:val="single" w:sz="2" w:space="0" w:color="auto"/>
              <w:bottom w:val="single" w:sz="2" w:space="0" w:color="auto"/>
            </w:tcBorders>
            <w:vAlign w:val="center"/>
          </w:tcPr>
          <w:p w14:paraId="6A7F6D38" w14:textId="77777777" w:rsidR="00CD3D0A" w:rsidRDefault="00CD3D0A">
            <w:pPr>
              <w:spacing w:before="60" w:after="60"/>
              <w:jc w:val="left"/>
              <w:rPr>
                <w:rFonts w:ascii="Arial" w:hAnsi="Arial" w:cs="Arial"/>
                <w:sz w:val="18"/>
                <w:szCs w:val="18"/>
              </w:rPr>
            </w:pPr>
            <w:r>
              <w:rPr>
                <w:rFonts w:ascii="Arial" w:hAnsi="Arial" w:cs="Arial"/>
                <w:noProof/>
                <w:sz w:val="18"/>
                <w:szCs w:val="18"/>
              </w:rPr>
              <w:t>State law encourages LEAs to provide educational services to expelled students in an alternative setting.</w:t>
            </w:r>
          </w:p>
        </w:tc>
      </w:tr>
      <w:tr w:rsidR="00CD3D0A" w14:paraId="677DC663" w14:textId="77777777">
        <w:tc>
          <w:tcPr>
            <w:tcW w:w="828" w:type="dxa"/>
            <w:tcBorders>
              <w:top w:val="single" w:sz="2" w:space="0" w:color="auto"/>
              <w:bottom w:val="single" w:sz="12" w:space="0" w:color="auto"/>
              <w:right w:val="single" w:sz="2" w:space="0" w:color="auto"/>
            </w:tcBorders>
            <w:vAlign w:val="center"/>
          </w:tcPr>
          <w:p w14:paraId="22C35B5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10b.</w:t>
            </w:r>
          </w:p>
        </w:tc>
        <w:tc>
          <w:tcPr>
            <w:tcW w:w="5580" w:type="dxa"/>
            <w:tcBorders>
              <w:top w:val="single" w:sz="2" w:space="0" w:color="auto"/>
              <w:left w:val="single" w:sz="2" w:space="0" w:color="auto"/>
              <w:bottom w:val="single" w:sz="12" w:space="0" w:color="auto"/>
              <w:right w:val="single" w:sz="2" w:space="0" w:color="auto"/>
            </w:tcBorders>
            <w:vAlign w:val="center"/>
          </w:tcPr>
          <w:p w14:paraId="3B945EB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Are any state funds used to support the implementation of educational services in alternative settings as it relates to students who have been expelled under the </w:t>
            </w:r>
            <w:r>
              <w:rPr>
                <w:rFonts w:ascii="Arial" w:hAnsi="Arial" w:cs="Arial"/>
                <w:i/>
                <w:sz w:val="18"/>
                <w:szCs w:val="18"/>
              </w:rPr>
              <w:t>GFSA</w:t>
            </w:r>
            <w:r>
              <w:rPr>
                <w:rFonts w:ascii="Arial" w:hAnsi="Arial" w:cs="Arial"/>
                <w:sz w:val="18"/>
                <w:szCs w:val="18"/>
              </w:rPr>
              <w:t>?</w:t>
            </w:r>
          </w:p>
        </w:tc>
        <w:tc>
          <w:tcPr>
            <w:tcW w:w="3168" w:type="dxa"/>
            <w:tcBorders>
              <w:top w:val="single" w:sz="2" w:space="0" w:color="auto"/>
              <w:left w:val="single" w:sz="2" w:space="0" w:color="auto"/>
              <w:bottom w:val="single" w:sz="12" w:space="0" w:color="auto"/>
            </w:tcBorders>
            <w:vAlign w:val="center"/>
          </w:tcPr>
          <w:p w14:paraId="46027636" w14:textId="77777777" w:rsidR="00CD3D0A" w:rsidRDefault="00CD3D0A">
            <w:pPr>
              <w:spacing w:before="60" w:after="60"/>
              <w:jc w:val="left"/>
              <w:rPr>
                <w:rFonts w:ascii="Arial" w:hAnsi="Arial" w:cs="Arial"/>
                <w:sz w:val="18"/>
                <w:szCs w:val="18"/>
              </w:rPr>
            </w:pPr>
            <w:r>
              <w:rPr>
                <w:rFonts w:ascii="Arial" w:hAnsi="Arial" w:cs="Arial"/>
                <w:noProof/>
                <w:sz w:val="18"/>
                <w:szCs w:val="18"/>
              </w:rPr>
              <w:t>Yes.</w:t>
            </w:r>
          </w:p>
        </w:tc>
      </w:tr>
    </w:tbl>
    <w:p w14:paraId="5F30BCD3" w14:textId="77777777" w:rsidR="00CD3D0A" w:rsidRDefault="00CD3D0A">
      <w:pPr>
        <w:tabs>
          <w:tab w:val="left" w:pos="1080"/>
        </w:tabs>
        <w:rPr>
          <w:rFonts w:ascii="Arial" w:hAnsi="Arial" w:cs="Arial"/>
          <w:sz w:val="20"/>
        </w:rPr>
      </w:pPr>
    </w:p>
    <w:p w14:paraId="6BC8C3F7" w14:textId="77777777" w:rsidR="00CD3D0A" w:rsidRDefault="00CD3D0A">
      <w:pPr>
        <w:tabs>
          <w:tab w:val="left" w:pos="1080"/>
        </w:tabs>
        <w:rPr>
          <w:rFonts w:ascii="Arial" w:hAnsi="Arial" w:cs="Arial"/>
          <w:sz w:val="20"/>
        </w:rPr>
      </w:pPr>
    </w:p>
    <w:p w14:paraId="1012C85B" w14:textId="77777777" w:rsidR="00CD3D0A" w:rsidRDefault="00CD3D0A">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Comparison─2002</w:t>
      </w:r>
      <w:r>
        <w:rPr>
          <w:rFonts w:ascii="Arial" w:hAnsi="Arial" w:cs="Arial"/>
          <w:b/>
          <w:sz w:val="18"/>
          <w:szCs w:val="18"/>
        </w:rPr>
        <w:t>–</w:t>
      </w:r>
      <w:r>
        <w:rPr>
          <w:rFonts w:ascii="Arial" w:hAnsi="Arial" w:cs="Arial"/>
          <w:b/>
          <w:sz w:val="28"/>
          <w:szCs w:val="28"/>
        </w:rPr>
        <w:t>03 to 2003</w:t>
      </w:r>
      <w:r>
        <w:rPr>
          <w:rFonts w:ascii="Arial" w:hAnsi="Arial" w:cs="Arial"/>
          <w:b/>
          <w:sz w:val="18"/>
          <w:szCs w:val="18"/>
        </w:rPr>
        <w:t>–</w:t>
      </w:r>
      <w:r>
        <w:rPr>
          <w:rFonts w:ascii="Arial" w:hAnsi="Arial" w:cs="Arial"/>
          <w:b/>
          <w:sz w:val="28"/>
          <w:szCs w:val="28"/>
        </w:rPr>
        <w:t>04</w:t>
      </w:r>
    </w:p>
    <w:p w14:paraId="3B9CF4A5" w14:textId="77777777" w:rsidR="00CD3D0A" w:rsidRDefault="00CD3D0A">
      <w:pPr>
        <w:tabs>
          <w:tab w:val="left" w:pos="1260"/>
        </w:tabs>
        <w:jc w:val="left"/>
        <w:rPr>
          <w:sz w:val="20"/>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1440"/>
        <w:gridCol w:w="1440"/>
      </w:tblGrid>
      <w:tr w:rsidR="00CD3D0A" w14:paraId="789A2ED6" w14:textId="77777777">
        <w:tc>
          <w:tcPr>
            <w:tcW w:w="3888" w:type="dxa"/>
            <w:tcBorders>
              <w:bottom w:val="single" w:sz="12" w:space="0" w:color="auto"/>
              <w:right w:val="single" w:sz="2" w:space="0" w:color="auto"/>
            </w:tcBorders>
          </w:tcPr>
          <w:p w14:paraId="0F623084"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Data</w:t>
            </w:r>
          </w:p>
        </w:tc>
        <w:tc>
          <w:tcPr>
            <w:tcW w:w="1440" w:type="dxa"/>
            <w:tcBorders>
              <w:left w:val="single" w:sz="2" w:space="0" w:color="auto"/>
              <w:bottom w:val="single" w:sz="12" w:space="0" w:color="auto"/>
              <w:right w:val="single" w:sz="2" w:space="0" w:color="auto"/>
            </w:tcBorders>
          </w:tcPr>
          <w:p w14:paraId="44EBF1DF"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2002–03</w:t>
            </w:r>
          </w:p>
        </w:tc>
        <w:tc>
          <w:tcPr>
            <w:tcW w:w="1440" w:type="dxa"/>
            <w:tcBorders>
              <w:left w:val="single" w:sz="2" w:space="0" w:color="auto"/>
              <w:bottom w:val="single" w:sz="12" w:space="0" w:color="auto"/>
            </w:tcBorders>
          </w:tcPr>
          <w:p w14:paraId="2AAAE183"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2003–04</w:t>
            </w:r>
          </w:p>
        </w:tc>
      </w:tr>
      <w:tr w:rsidR="00CD3D0A" w14:paraId="43D1C734" w14:textId="77777777">
        <w:tc>
          <w:tcPr>
            <w:tcW w:w="3888" w:type="dxa"/>
            <w:tcBorders>
              <w:top w:val="single" w:sz="12" w:space="0" w:color="auto"/>
              <w:bottom w:val="single" w:sz="2" w:space="0" w:color="auto"/>
              <w:right w:val="single" w:sz="2" w:space="0" w:color="auto"/>
            </w:tcBorders>
            <w:vAlign w:val="center"/>
          </w:tcPr>
          <w:p w14:paraId="4E03B630"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7F711F62"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2</w:t>
            </w:r>
          </w:p>
        </w:tc>
        <w:tc>
          <w:tcPr>
            <w:tcW w:w="1440" w:type="dxa"/>
            <w:tcBorders>
              <w:top w:val="single" w:sz="12" w:space="0" w:color="auto"/>
              <w:left w:val="single" w:sz="2" w:space="0" w:color="auto"/>
              <w:bottom w:val="single" w:sz="2" w:space="0" w:color="auto"/>
            </w:tcBorders>
            <w:vAlign w:val="center"/>
          </w:tcPr>
          <w:p w14:paraId="31CDEB89"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3</w:t>
            </w:r>
          </w:p>
        </w:tc>
      </w:tr>
      <w:tr w:rsidR="00CD3D0A" w14:paraId="2BDB5A88" w14:textId="77777777">
        <w:tc>
          <w:tcPr>
            <w:tcW w:w="3888" w:type="dxa"/>
            <w:tcBorders>
              <w:top w:val="single" w:sz="2" w:space="0" w:color="auto"/>
              <w:bottom w:val="single" w:sz="2" w:space="0" w:color="auto"/>
            </w:tcBorders>
            <w:vAlign w:val="center"/>
          </w:tcPr>
          <w:p w14:paraId="61D3E6F6"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Change (2002–03 to 2003–04)</w:t>
            </w:r>
          </w:p>
        </w:tc>
        <w:tc>
          <w:tcPr>
            <w:tcW w:w="1440" w:type="dxa"/>
            <w:tcBorders>
              <w:top w:val="single" w:sz="2" w:space="0" w:color="auto"/>
              <w:bottom w:val="single" w:sz="2" w:space="0" w:color="auto"/>
              <w:right w:val="single" w:sz="2" w:space="0" w:color="auto"/>
            </w:tcBorders>
            <w:vAlign w:val="center"/>
          </w:tcPr>
          <w:p w14:paraId="195059BD"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3A8F707E"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1</w:t>
            </w:r>
          </w:p>
        </w:tc>
      </w:tr>
      <w:tr w:rsidR="00CD3D0A" w14:paraId="49A384BE" w14:textId="77777777">
        <w:tc>
          <w:tcPr>
            <w:tcW w:w="3888" w:type="dxa"/>
            <w:tcBorders>
              <w:top w:val="single" w:sz="2" w:space="0" w:color="auto"/>
            </w:tcBorders>
            <w:vAlign w:val="center"/>
          </w:tcPr>
          <w:p w14:paraId="192CD532"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Percentage Change</w:t>
            </w:r>
          </w:p>
        </w:tc>
        <w:tc>
          <w:tcPr>
            <w:tcW w:w="1440" w:type="dxa"/>
            <w:tcBorders>
              <w:top w:val="single" w:sz="2" w:space="0" w:color="auto"/>
              <w:right w:val="single" w:sz="2" w:space="0" w:color="auto"/>
            </w:tcBorders>
            <w:vAlign w:val="center"/>
          </w:tcPr>
          <w:p w14:paraId="67FBA512"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3BF88F70"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50</w:t>
            </w:r>
          </w:p>
        </w:tc>
      </w:tr>
    </w:tbl>
    <w:p w14:paraId="21284AB0" w14:textId="77777777" w:rsidR="00CD3D0A" w:rsidRDefault="00CD3D0A">
      <w:pPr>
        <w:tabs>
          <w:tab w:val="left" w:pos="1260"/>
        </w:tabs>
        <w:jc w:val="left"/>
        <w:rPr>
          <w:rFonts w:ascii="Arial" w:hAnsi="Arial" w:cs="Arial"/>
          <w:sz w:val="20"/>
        </w:rPr>
      </w:pPr>
    </w:p>
    <w:p w14:paraId="21C5F75D" w14:textId="77777777" w:rsidR="00CD3D0A" w:rsidRDefault="00CD3D0A">
      <w:pPr>
        <w:tabs>
          <w:tab w:val="left" w:pos="1260"/>
        </w:tabs>
        <w:jc w:val="left"/>
        <w:rPr>
          <w:rFonts w:ascii="Arial" w:hAnsi="Arial" w:cs="Arial"/>
          <w:sz w:val="20"/>
        </w:rPr>
      </w:pPr>
    </w:p>
    <w:p w14:paraId="42AF71D1" w14:textId="77777777" w:rsidR="00CD3D0A" w:rsidRDefault="00CD3D0A">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5FAE4042" w14:textId="77777777" w:rsidR="00CD3D0A" w:rsidRDefault="00CD3D0A">
      <w:pPr>
        <w:tabs>
          <w:tab w:val="left" w:pos="1260"/>
        </w:tabs>
        <w:jc w:val="left"/>
        <w:rPr>
          <w:rFonts w:ascii="Arial" w:hAnsi="Arial" w:cs="Arial"/>
          <w:noProof/>
          <w:sz w:val="20"/>
        </w:rPr>
      </w:pPr>
      <w:smartTag w:uri="urn:schemas-microsoft-com:office:smarttags" w:element="place">
        <w:r>
          <w:rPr>
            <w:rFonts w:ascii="Arial" w:hAnsi="Arial" w:cs="Arial"/>
            <w:noProof/>
            <w:sz w:val="20"/>
          </w:rPr>
          <w:t>Guam</w:t>
        </w:r>
      </w:smartTag>
      <w:r>
        <w:rPr>
          <w:rFonts w:ascii="Arial" w:hAnsi="Arial" w:cs="Arial"/>
          <w:noProof/>
          <w:sz w:val="20"/>
        </w:rPr>
        <w:t xml:space="preserve"> only has one school district. The LEA and SEA are the same.</w:t>
      </w:r>
    </w:p>
    <w:p w14:paraId="3AE3FBF1" w14:textId="77777777" w:rsidR="00CD3D0A" w:rsidRDefault="00CD3D0A">
      <w:pPr>
        <w:tabs>
          <w:tab w:val="left" w:pos="1260"/>
        </w:tabs>
        <w:jc w:val="left"/>
        <w:rPr>
          <w:rFonts w:ascii="Arial" w:hAnsi="Arial" w:cs="Arial"/>
          <w:noProof/>
          <w:sz w:val="20"/>
        </w:rPr>
      </w:pPr>
    </w:p>
    <w:p w14:paraId="57452FD4" w14:textId="77777777" w:rsidR="00CD3D0A" w:rsidRDefault="00CD3D0A">
      <w:pPr>
        <w:tabs>
          <w:tab w:val="left" w:pos="1260"/>
        </w:tabs>
        <w:jc w:val="left"/>
        <w:rPr>
          <w:rFonts w:ascii="Arial" w:hAnsi="Arial" w:cs="Arial"/>
          <w:sz w:val="20"/>
        </w:rPr>
        <w:sectPr w:rsidR="00CD3D0A">
          <w:pgSz w:w="12240" w:h="15840"/>
          <w:pgMar w:top="1152" w:right="1440" w:bottom="1008" w:left="1440" w:header="720" w:footer="720" w:gutter="0"/>
          <w:cols w:space="720"/>
          <w:docGrid w:linePitch="360"/>
        </w:sectPr>
      </w:pPr>
      <w:r>
        <w:rPr>
          <w:rFonts w:ascii="Arial" w:hAnsi="Arial" w:cs="Arial"/>
          <w:noProof/>
          <w:sz w:val="20"/>
        </w:rPr>
        <w:t xml:space="preserve">Question 9. </w:t>
      </w:r>
      <w:smartTag w:uri="urn:schemas-microsoft-com:office:smarttags" w:element="place">
        <w:r>
          <w:rPr>
            <w:rFonts w:ascii="Arial" w:hAnsi="Arial" w:cs="Arial"/>
            <w:noProof/>
            <w:sz w:val="20"/>
          </w:rPr>
          <w:t>Guam</w:t>
        </w:r>
      </w:smartTag>
      <w:r>
        <w:rPr>
          <w:rFonts w:ascii="Arial" w:hAnsi="Arial" w:cs="Arial"/>
          <w:noProof/>
          <w:sz w:val="20"/>
        </w:rPr>
        <w:t xml:space="preserve"> provided a copy of the revised statute.</w:t>
      </w:r>
    </w:p>
    <w:p w14:paraId="1448CBB5" w14:textId="77777777" w:rsidR="00CD3D0A" w:rsidRDefault="00CD3D0A">
      <w:pPr>
        <w:pStyle w:val="Heading2"/>
        <w:spacing w:after="0" w:line="240" w:lineRule="atLeast"/>
        <w:rPr>
          <w:rFonts w:ascii="Arial" w:hAnsi="Arial" w:cs="Arial"/>
          <w:bCs/>
          <w:sz w:val="28"/>
          <w:szCs w:val="28"/>
        </w:rPr>
      </w:pPr>
      <w:bookmarkStart w:id="87" w:name="_Toc165448310"/>
      <w:smartTag w:uri="urn:schemas-microsoft-com:office:smarttags" w:element="place">
        <w:r>
          <w:rPr>
            <w:rFonts w:ascii="Arial" w:hAnsi="Arial" w:cs="Arial"/>
            <w:bCs/>
            <w:noProof/>
            <w:sz w:val="28"/>
            <w:szCs w:val="28"/>
          </w:rPr>
          <w:t>Northern Mariana Islands</w:t>
        </w:r>
      </w:smartTag>
      <w:bookmarkEnd w:id="87"/>
    </w:p>
    <w:p w14:paraId="47BBA39D" w14:textId="77777777" w:rsidR="00CD3D0A" w:rsidRDefault="00CD3D0A">
      <w:pPr>
        <w:pBdr>
          <w:top w:val="single" w:sz="18" w:space="1" w:color="auto"/>
          <w:bottom w:val="single" w:sz="18" w:space="1" w:color="auto"/>
        </w:pBdr>
        <w:tabs>
          <w:tab w:val="left" w:pos="1080"/>
        </w:tabs>
        <w:rPr>
          <w:rFonts w:ascii="Arial" w:hAnsi="Arial" w:cs="Arial"/>
          <w:b/>
          <w:sz w:val="24"/>
          <w:szCs w:val="24"/>
        </w:rPr>
      </w:pPr>
      <w:r>
        <w:rPr>
          <w:rFonts w:ascii="Arial" w:hAnsi="Arial" w:cs="Arial"/>
          <w:b/>
          <w:sz w:val="24"/>
          <w:szCs w:val="24"/>
        </w:rPr>
        <w:t>2003–04 Data</w:t>
      </w:r>
    </w:p>
    <w:p w14:paraId="0480951B" w14:textId="77777777" w:rsidR="00CD3D0A" w:rsidRDefault="00CD3D0A">
      <w:pPr>
        <w:tabs>
          <w:tab w:val="left" w:pos="1080"/>
        </w:tabs>
      </w:pPr>
    </w:p>
    <w:p w14:paraId="53E4E2D5" w14:textId="77777777" w:rsidR="00CD3D0A" w:rsidRDefault="00CD3D0A">
      <w:pPr>
        <w:tabs>
          <w:tab w:val="left" w:pos="1080"/>
        </w:tabs>
        <w:rPr>
          <w:rFonts w:ascii="Arial" w:hAnsi="Arial" w:cs="Arial"/>
          <w:b/>
          <w:sz w:val="20"/>
        </w:rPr>
      </w:pPr>
      <w:r>
        <w:rPr>
          <w:rFonts w:ascii="Arial" w:hAnsi="Arial" w:cs="Arial"/>
          <w:b/>
          <w:sz w:val="20"/>
        </w:rPr>
        <w:t>Question 1.  Firearms Incidents</w:t>
      </w:r>
    </w:p>
    <w:p w14:paraId="0EDEDDCC" w14:textId="77777777" w:rsidR="00CD3D0A" w:rsidRDefault="00CD3D0A">
      <w:pPr>
        <w:tabs>
          <w:tab w:val="left" w:pos="1080"/>
        </w:tabs>
        <w:ind w:firstLine="720"/>
        <w:rPr>
          <w:rFonts w:ascii="Arial" w:hAnsi="Arial" w:cs="Arial"/>
          <w:sz w:val="20"/>
        </w:rPr>
      </w:pPr>
    </w:p>
    <w:p w14:paraId="16EF9B7A" w14:textId="77777777" w:rsidR="00CD3D0A" w:rsidRDefault="00CD3D0A">
      <w:pPr>
        <w:tabs>
          <w:tab w:val="left" w:pos="1080"/>
        </w:tabs>
        <w:ind w:firstLine="720"/>
        <w:rPr>
          <w:rFonts w:ascii="Arial" w:hAnsi="Arial" w:cs="Arial"/>
          <w:sz w:val="20"/>
        </w:rPr>
      </w:pPr>
      <w:r>
        <w:rPr>
          <w:rFonts w:ascii="Arial" w:hAnsi="Arial" w:cs="Arial"/>
          <w:sz w:val="20"/>
        </w:rPr>
        <w:t>1a.  Number of students who were found to have brought or possessed a firearm in school</w:t>
      </w:r>
    </w:p>
    <w:p w14:paraId="012C4BED" w14:textId="77777777" w:rsidR="00CD3D0A" w:rsidRDefault="00CD3D0A">
      <w:pPr>
        <w:tabs>
          <w:tab w:val="left" w:pos="1080"/>
        </w:tabs>
        <w:rPr>
          <w:rFonts w:ascii="Arial" w:hAnsi="Arial" w:cs="Arial"/>
          <w:sz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1797"/>
        <w:gridCol w:w="1792"/>
        <w:gridCol w:w="1796"/>
        <w:gridCol w:w="1849"/>
      </w:tblGrid>
      <w:tr w:rsidR="00CD3D0A" w14:paraId="225FFFAD" w14:textId="77777777">
        <w:tc>
          <w:tcPr>
            <w:tcW w:w="1622" w:type="dxa"/>
          </w:tcPr>
          <w:p w14:paraId="1B6963D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School Level</w:t>
            </w:r>
          </w:p>
        </w:tc>
        <w:tc>
          <w:tcPr>
            <w:tcW w:w="1797" w:type="dxa"/>
          </w:tcPr>
          <w:p w14:paraId="35281768"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Handguns</w:t>
            </w:r>
          </w:p>
        </w:tc>
        <w:tc>
          <w:tcPr>
            <w:tcW w:w="1792" w:type="dxa"/>
          </w:tcPr>
          <w:p w14:paraId="5E16D020"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Rifles or Shotguns</w:t>
            </w:r>
          </w:p>
        </w:tc>
        <w:tc>
          <w:tcPr>
            <w:tcW w:w="1796" w:type="dxa"/>
          </w:tcPr>
          <w:p w14:paraId="2C3B4DEE"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Other Firearms</w:t>
            </w:r>
          </w:p>
        </w:tc>
        <w:tc>
          <w:tcPr>
            <w:tcW w:w="1849" w:type="dxa"/>
          </w:tcPr>
          <w:p w14:paraId="7A296DA3"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Total</w:t>
            </w:r>
          </w:p>
        </w:tc>
      </w:tr>
      <w:tr w:rsidR="00CD3D0A" w14:paraId="291C4DB4" w14:textId="77777777">
        <w:tc>
          <w:tcPr>
            <w:tcW w:w="1622" w:type="dxa"/>
          </w:tcPr>
          <w:p w14:paraId="57E0544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Elementary</w:t>
            </w:r>
          </w:p>
        </w:tc>
        <w:tc>
          <w:tcPr>
            <w:tcW w:w="1797" w:type="dxa"/>
            <w:vAlign w:val="center"/>
          </w:tcPr>
          <w:p w14:paraId="540D3B98"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2" w:type="dxa"/>
            <w:vAlign w:val="center"/>
          </w:tcPr>
          <w:p w14:paraId="1AB42B56"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0CEF320D"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4F5FCBDA"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r>
      <w:tr w:rsidR="00CD3D0A" w14:paraId="1F453AF1" w14:textId="77777777">
        <w:tc>
          <w:tcPr>
            <w:tcW w:w="1622" w:type="dxa"/>
          </w:tcPr>
          <w:p w14:paraId="3DDDAE4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Junior High</w:t>
            </w:r>
          </w:p>
        </w:tc>
        <w:tc>
          <w:tcPr>
            <w:tcW w:w="1797" w:type="dxa"/>
            <w:vAlign w:val="center"/>
          </w:tcPr>
          <w:p w14:paraId="7C72F8D5"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2" w:type="dxa"/>
            <w:vAlign w:val="center"/>
          </w:tcPr>
          <w:p w14:paraId="61C101EE"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4473FFB9"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31262424"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r>
      <w:tr w:rsidR="00CD3D0A" w14:paraId="0B1DDFC6" w14:textId="77777777">
        <w:tc>
          <w:tcPr>
            <w:tcW w:w="1622" w:type="dxa"/>
          </w:tcPr>
          <w:p w14:paraId="3DF2FC6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Senior High</w:t>
            </w:r>
          </w:p>
        </w:tc>
        <w:tc>
          <w:tcPr>
            <w:tcW w:w="1797" w:type="dxa"/>
            <w:vAlign w:val="center"/>
          </w:tcPr>
          <w:p w14:paraId="2DCAC960"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2" w:type="dxa"/>
            <w:vAlign w:val="center"/>
          </w:tcPr>
          <w:p w14:paraId="579C314E"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1E1C577A"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4054AA81"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r>
      <w:tr w:rsidR="00CD3D0A" w14:paraId="4710FAB3" w14:textId="77777777">
        <w:tc>
          <w:tcPr>
            <w:tcW w:w="1622" w:type="dxa"/>
          </w:tcPr>
          <w:p w14:paraId="141E584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797" w:type="dxa"/>
            <w:vAlign w:val="center"/>
          </w:tcPr>
          <w:p w14:paraId="6B2DF2E9"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2" w:type="dxa"/>
            <w:vAlign w:val="center"/>
          </w:tcPr>
          <w:p w14:paraId="5CCCC14A"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36201C69"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08EEAA89"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r>
    </w:tbl>
    <w:p w14:paraId="716E6FF4" w14:textId="77777777" w:rsidR="00CD3D0A" w:rsidRDefault="00CD3D0A">
      <w:pPr>
        <w:tabs>
          <w:tab w:val="left" w:pos="1080"/>
        </w:tabs>
        <w:jc w:val="left"/>
        <w:rPr>
          <w:rFonts w:ascii="Arial" w:hAnsi="Arial" w:cs="Arial"/>
          <w:sz w:val="20"/>
        </w:rPr>
      </w:pPr>
    </w:p>
    <w:p w14:paraId="34C9D60F" w14:textId="77777777" w:rsidR="00CD3D0A" w:rsidRDefault="00CD3D0A">
      <w:pPr>
        <w:tabs>
          <w:tab w:val="left" w:pos="1080"/>
        </w:tabs>
        <w:rPr>
          <w:rFonts w:ascii="Arial" w:hAnsi="Arial" w:cs="Arial"/>
          <w:sz w:val="20"/>
        </w:rPr>
      </w:pPr>
    </w:p>
    <w:p w14:paraId="3E25BF03" w14:textId="77777777" w:rsidR="00CD3D0A" w:rsidRDefault="00CD3D0A">
      <w:pPr>
        <w:tabs>
          <w:tab w:val="left" w:pos="1080"/>
        </w:tabs>
        <w:rPr>
          <w:rFonts w:ascii="Arial" w:hAnsi="Arial" w:cs="Arial"/>
          <w:b/>
          <w:sz w:val="20"/>
        </w:rPr>
      </w:pPr>
      <w:r>
        <w:rPr>
          <w:rFonts w:ascii="Arial" w:hAnsi="Arial" w:cs="Arial"/>
          <w:b/>
          <w:sz w:val="20"/>
        </w:rPr>
        <w:t>Question 2.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5"/>
        <w:gridCol w:w="1989"/>
        <w:gridCol w:w="1530"/>
      </w:tblGrid>
      <w:tr w:rsidR="00CD3D0A" w14:paraId="2D5DEED4" w14:textId="77777777">
        <w:tc>
          <w:tcPr>
            <w:tcW w:w="802" w:type="dxa"/>
            <w:tcBorders>
              <w:bottom w:val="single" w:sz="12" w:space="0" w:color="auto"/>
            </w:tcBorders>
          </w:tcPr>
          <w:p w14:paraId="491DAD75" w14:textId="77777777" w:rsidR="00CD3D0A" w:rsidRDefault="00CD3D0A">
            <w:pPr>
              <w:tabs>
                <w:tab w:val="left" w:pos="1080"/>
              </w:tabs>
              <w:spacing w:before="60" w:after="60"/>
              <w:rPr>
                <w:rFonts w:ascii="Arial" w:hAnsi="Arial" w:cs="Arial"/>
                <w:sz w:val="18"/>
                <w:szCs w:val="18"/>
              </w:rPr>
            </w:pPr>
          </w:p>
        </w:tc>
        <w:tc>
          <w:tcPr>
            <w:tcW w:w="5255" w:type="dxa"/>
            <w:tcBorders>
              <w:bottom w:val="single" w:sz="12" w:space="0" w:color="auto"/>
            </w:tcBorders>
          </w:tcPr>
          <w:p w14:paraId="12943367"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5A84BE59"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30" w:type="dxa"/>
            <w:tcBorders>
              <w:bottom w:val="single" w:sz="12" w:space="0" w:color="auto"/>
            </w:tcBorders>
          </w:tcPr>
          <w:p w14:paraId="3187448F"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62773032" w14:textId="77777777">
        <w:tc>
          <w:tcPr>
            <w:tcW w:w="802" w:type="dxa"/>
            <w:tcBorders>
              <w:top w:val="single" w:sz="12" w:space="0" w:color="auto"/>
              <w:bottom w:val="single" w:sz="2" w:space="0" w:color="auto"/>
              <w:right w:val="single" w:sz="2" w:space="0" w:color="auto"/>
            </w:tcBorders>
            <w:vAlign w:val="center"/>
          </w:tcPr>
          <w:p w14:paraId="079FFC6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2a.</w:t>
            </w:r>
          </w:p>
        </w:tc>
        <w:tc>
          <w:tcPr>
            <w:tcW w:w="5255" w:type="dxa"/>
            <w:tcBorders>
              <w:top w:val="single" w:sz="12" w:space="0" w:color="auto"/>
              <w:left w:val="single" w:sz="2" w:space="0" w:color="auto"/>
              <w:bottom w:val="single" w:sz="2" w:space="0" w:color="auto"/>
              <w:right w:val="single" w:sz="2" w:space="0" w:color="auto"/>
            </w:tcBorders>
            <w:vAlign w:val="center"/>
          </w:tcPr>
          <w:p w14:paraId="1FA3D16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modified</w:t>
            </w:r>
          </w:p>
        </w:tc>
        <w:tc>
          <w:tcPr>
            <w:tcW w:w="1989" w:type="dxa"/>
            <w:tcBorders>
              <w:top w:val="single" w:sz="12" w:space="0" w:color="auto"/>
              <w:left w:val="single" w:sz="2" w:space="0" w:color="auto"/>
              <w:bottom w:val="single" w:sz="2" w:space="0" w:color="auto"/>
              <w:right w:val="single" w:sz="2" w:space="0" w:color="auto"/>
            </w:tcBorders>
            <w:vAlign w:val="center"/>
          </w:tcPr>
          <w:p w14:paraId="6AA4C377"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30" w:type="dxa"/>
            <w:tcBorders>
              <w:top w:val="single" w:sz="12" w:space="0" w:color="auto"/>
              <w:left w:val="single" w:sz="2" w:space="0" w:color="auto"/>
              <w:bottom w:val="single" w:sz="2" w:space="0" w:color="auto"/>
            </w:tcBorders>
            <w:vAlign w:val="center"/>
          </w:tcPr>
          <w:p w14:paraId="4DEB99C6"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w:t>
            </w:r>
          </w:p>
        </w:tc>
      </w:tr>
      <w:tr w:rsidR="00CD3D0A" w14:paraId="166D28A1" w14:textId="77777777">
        <w:tc>
          <w:tcPr>
            <w:tcW w:w="802" w:type="dxa"/>
            <w:tcBorders>
              <w:top w:val="single" w:sz="2" w:space="0" w:color="auto"/>
              <w:bottom w:val="single" w:sz="2" w:space="0" w:color="auto"/>
              <w:right w:val="single" w:sz="2" w:space="0" w:color="auto"/>
            </w:tcBorders>
            <w:vAlign w:val="center"/>
          </w:tcPr>
          <w:p w14:paraId="1180E441"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2b.</w:t>
            </w:r>
          </w:p>
        </w:tc>
        <w:tc>
          <w:tcPr>
            <w:tcW w:w="5255" w:type="dxa"/>
            <w:tcBorders>
              <w:top w:val="single" w:sz="2" w:space="0" w:color="auto"/>
              <w:left w:val="single" w:sz="2" w:space="0" w:color="auto"/>
              <w:bottom w:val="single" w:sz="2" w:space="0" w:color="auto"/>
              <w:right w:val="single" w:sz="2" w:space="0" w:color="auto"/>
            </w:tcBorders>
            <w:vAlign w:val="center"/>
          </w:tcPr>
          <w:p w14:paraId="18C14F4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not modified</w:t>
            </w:r>
          </w:p>
        </w:tc>
        <w:tc>
          <w:tcPr>
            <w:tcW w:w="1989" w:type="dxa"/>
            <w:tcBorders>
              <w:top w:val="single" w:sz="2" w:space="0" w:color="auto"/>
              <w:left w:val="single" w:sz="2" w:space="0" w:color="auto"/>
              <w:bottom w:val="single" w:sz="2" w:space="0" w:color="auto"/>
              <w:right w:val="single" w:sz="2" w:space="0" w:color="auto"/>
            </w:tcBorders>
            <w:vAlign w:val="center"/>
          </w:tcPr>
          <w:p w14:paraId="4B0B4370"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30" w:type="dxa"/>
            <w:tcBorders>
              <w:top w:val="single" w:sz="2" w:space="0" w:color="auto"/>
              <w:left w:val="single" w:sz="2" w:space="0" w:color="auto"/>
              <w:bottom w:val="single" w:sz="2" w:space="0" w:color="auto"/>
            </w:tcBorders>
            <w:vAlign w:val="center"/>
          </w:tcPr>
          <w:p w14:paraId="0A270811"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w:t>
            </w:r>
          </w:p>
        </w:tc>
      </w:tr>
      <w:tr w:rsidR="00CD3D0A" w14:paraId="2DCB680C" w14:textId="77777777">
        <w:tc>
          <w:tcPr>
            <w:tcW w:w="802" w:type="dxa"/>
            <w:tcBorders>
              <w:top w:val="single" w:sz="2" w:space="0" w:color="auto"/>
              <w:bottom w:val="single" w:sz="12" w:space="0" w:color="auto"/>
            </w:tcBorders>
            <w:vAlign w:val="center"/>
          </w:tcPr>
          <w:p w14:paraId="74BC61A8" w14:textId="77777777" w:rsidR="00CD3D0A" w:rsidRDefault="00CD3D0A">
            <w:pPr>
              <w:tabs>
                <w:tab w:val="left" w:pos="1080"/>
              </w:tabs>
              <w:spacing w:before="60" w:after="60"/>
              <w:jc w:val="left"/>
              <w:rPr>
                <w:rFonts w:ascii="Arial" w:hAnsi="Arial" w:cs="Arial"/>
                <w:sz w:val="18"/>
                <w:szCs w:val="18"/>
              </w:rPr>
            </w:pPr>
          </w:p>
        </w:tc>
        <w:tc>
          <w:tcPr>
            <w:tcW w:w="5255" w:type="dxa"/>
            <w:tcBorders>
              <w:top w:val="single" w:sz="2" w:space="0" w:color="auto"/>
              <w:left w:val="nil"/>
              <w:bottom w:val="single" w:sz="12" w:space="0" w:color="auto"/>
              <w:right w:val="single" w:sz="2" w:space="0" w:color="auto"/>
            </w:tcBorders>
            <w:vAlign w:val="center"/>
          </w:tcPr>
          <w:p w14:paraId="79FB5A92"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3ACE8CA6"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30" w:type="dxa"/>
            <w:tcBorders>
              <w:top w:val="single" w:sz="2" w:space="0" w:color="auto"/>
              <w:left w:val="single" w:sz="2" w:space="0" w:color="auto"/>
              <w:bottom w:val="single" w:sz="12" w:space="0" w:color="auto"/>
            </w:tcBorders>
            <w:vAlign w:val="center"/>
          </w:tcPr>
          <w:p w14:paraId="20F68EA7"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w:t>
            </w:r>
          </w:p>
        </w:tc>
      </w:tr>
    </w:tbl>
    <w:p w14:paraId="6F6363DB" w14:textId="77777777" w:rsidR="00CD3D0A" w:rsidRDefault="00CD3D0A">
      <w:pPr>
        <w:tabs>
          <w:tab w:val="left" w:pos="1080"/>
        </w:tabs>
        <w:rPr>
          <w:rFonts w:ascii="Arial" w:hAnsi="Arial" w:cs="Arial"/>
          <w:sz w:val="20"/>
        </w:rPr>
      </w:pPr>
    </w:p>
    <w:p w14:paraId="52FABE0C" w14:textId="77777777" w:rsidR="00CD3D0A" w:rsidRDefault="00CD3D0A">
      <w:pPr>
        <w:tabs>
          <w:tab w:val="left" w:pos="1080"/>
        </w:tabs>
        <w:rPr>
          <w:rFonts w:ascii="Arial" w:hAnsi="Arial" w:cs="Arial"/>
          <w:b/>
          <w:sz w:val="20"/>
        </w:rPr>
      </w:pPr>
      <w:r>
        <w:rPr>
          <w:rFonts w:ascii="Arial" w:hAnsi="Arial" w:cs="Arial"/>
          <w:b/>
          <w:sz w:val="20"/>
        </w:rPr>
        <w:t>Question 3.  Alternative Placements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7"/>
        <w:gridCol w:w="1989"/>
        <w:gridCol w:w="1528"/>
      </w:tblGrid>
      <w:tr w:rsidR="00CD3D0A" w14:paraId="3DEE79B1" w14:textId="77777777">
        <w:tc>
          <w:tcPr>
            <w:tcW w:w="802" w:type="dxa"/>
            <w:tcBorders>
              <w:bottom w:val="single" w:sz="12" w:space="0" w:color="auto"/>
            </w:tcBorders>
          </w:tcPr>
          <w:p w14:paraId="7859A501" w14:textId="77777777" w:rsidR="00CD3D0A" w:rsidRDefault="00CD3D0A">
            <w:pPr>
              <w:tabs>
                <w:tab w:val="left" w:pos="1080"/>
              </w:tabs>
              <w:spacing w:before="60" w:after="60"/>
              <w:rPr>
                <w:rFonts w:ascii="Arial" w:hAnsi="Arial" w:cs="Arial"/>
                <w:sz w:val="18"/>
                <w:szCs w:val="18"/>
              </w:rPr>
            </w:pPr>
          </w:p>
        </w:tc>
        <w:tc>
          <w:tcPr>
            <w:tcW w:w="5257" w:type="dxa"/>
            <w:tcBorders>
              <w:bottom w:val="single" w:sz="12" w:space="0" w:color="auto"/>
            </w:tcBorders>
          </w:tcPr>
          <w:p w14:paraId="221BFE9E"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2703B291"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28" w:type="dxa"/>
            <w:tcBorders>
              <w:bottom w:val="single" w:sz="12" w:space="0" w:color="auto"/>
            </w:tcBorders>
          </w:tcPr>
          <w:p w14:paraId="53E61CDF"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3D012A00" w14:textId="77777777">
        <w:tc>
          <w:tcPr>
            <w:tcW w:w="802" w:type="dxa"/>
            <w:tcBorders>
              <w:top w:val="single" w:sz="12" w:space="0" w:color="auto"/>
              <w:bottom w:val="single" w:sz="2" w:space="0" w:color="auto"/>
              <w:right w:val="single" w:sz="2" w:space="0" w:color="auto"/>
            </w:tcBorders>
            <w:vAlign w:val="center"/>
          </w:tcPr>
          <w:p w14:paraId="00BF5D9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3a.</w:t>
            </w:r>
          </w:p>
        </w:tc>
        <w:tc>
          <w:tcPr>
            <w:tcW w:w="5257" w:type="dxa"/>
            <w:tcBorders>
              <w:top w:val="single" w:sz="12" w:space="0" w:color="auto"/>
              <w:left w:val="single" w:sz="2" w:space="0" w:color="auto"/>
              <w:bottom w:val="single" w:sz="2" w:space="0" w:color="auto"/>
              <w:right w:val="single" w:sz="2" w:space="0" w:color="auto"/>
            </w:tcBorders>
            <w:vAlign w:val="center"/>
          </w:tcPr>
          <w:p w14:paraId="4876E923"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modified expulsions</w:t>
            </w:r>
          </w:p>
        </w:tc>
        <w:tc>
          <w:tcPr>
            <w:tcW w:w="1989" w:type="dxa"/>
            <w:tcBorders>
              <w:top w:val="single" w:sz="12" w:space="0" w:color="auto"/>
              <w:left w:val="single" w:sz="2" w:space="0" w:color="auto"/>
              <w:bottom w:val="single" w:sz="2" w:space="0" w:color="auto"/>
              <w:right w:val="single" w:sz="2" w:space="0" w:color="auto"/>
            </w:tcBorders>
            <w:vAlign w:val="center"/>
          </w:tcPr>
          <w:p w14:paraId="14DAB7CA"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28" w:type="dxa"/>
            <w:tcBorders>
              <w:top w:val="single" w:sz="12" w:space="0" w:color="auto"/>
              <w:left w:val="single" w:sz="2" w:space="0" w:color="auto"/>
              <w:bottom w:val="single" w:sz="2" w:space="0" w:color="auto"/>
            </w:tcBorders>
            <w:vAlign w:val="center"/>
          </w:tcPr>
          <w:p w14:paraId="25C977AF"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w:t>
            </w:r>
          </w:p>
        </w:tc>
      </w:tr>
      <w:tr w:rsidR="00CD3D0A" w14:paraId="7F59AA5D" w14:textId="77777777">
        <w:tc>
          <w:tcPr>
            <w:tcW w:w="802" w:type="dxa"/>
            <w:tcBorders>
              <w:top w:val="single" w:sz="2" w:space="0" w:color="auto"/>
              <w:bottom w:val="single" w:sz="2" w:space="0" w:color="auto"/>
              <w:right w:val="single" w:sz="2" w:space="0" w:color="auto"/>
            </w:tcBorders>
            <w:vAlign w:val="center"/>
          </w:tcPr>
          <w:p w14:paraId="70B5090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3b.</w:t>
            </w:r>
          </w:p>
        </w:tc>
        <w:tc>
          <w:tcPr>
            <w:tcW w:w="5257" w:type="dxa"/>
            <w:tcBorders>
              <w:top w:val="single" w:sz="2" w:space="0" w:color="auto"/>
              <w:left w:val="single" w:sz="2" w:space="0" w:color="auto"/>
              <w:bottom w:val="single" w:sz="2" w:space="0" w:color="auto"/>
              <w:right w:val="single" w:sz="2" w:space="0" w:color="auto"/>
            </w:tcBorders>
            <w:vAlign w:val="center"/>
          </w:tcPr>
          <w:p w14:paraId="6C28593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non-modified expulsions</w:t>
            </w:r>
          </w:p>
        </w:tc>
        <w:tc>
          <w:tcPr>
            <w:tcW w:w="1989" w:type="dxa"/>
            <w:tcBorders>
              <w:top w:val="single" w:sz="2" w:space="0" w:color="auto"/>
              <w:left w:val="single" w:sz="2" w:space="0" w:color="auto"/>
              <w:bottom w:val="single" w:sz="2" w:space="0" w:color="auto"/>
              <w:right w:val="single" w:sz="2" w:space="0" w:color="auto"/>
            </w:tcBorders>
            <w:vAlign w:val="center"/>
          </w:tcPr>
          <w:p w14:paraId="62F45133"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28" w:type="dxa"/>
            <w:tcBorders>
              <w:top w:val="single" w:sz="2" w:space="0" w:color="auto"/>
              <w:left w:val="single" w:sz="2" w:space="0" w:color="auto"/>
              <w:bottom w:val="single" w:sz="2" w:space="0" w:color="auto"/>
            </w:tcBorders>
            <w:vAlign w:val="center"/>
          </w:tcPr>
          <w:p w14:paraId="51DBFBDA"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w:t>
            </w:r>
          </w:p>
        </w:tc>
      </w:tr>
      <w:tr w:rsidR="00CD3D0A" w14:paraId="5280D69C" w14:textId="77777777">
        <w:tc>
          <w:tcPr>
            <w:tcW w:w="802" w:type="dxa"/>
            <w:tcBorders>
              <w:top w:val="single" w:sz="2" w:space="0" w:color="auto"/>
              <w:bottom w:val="single" w:sz="12" w:space="0" w:color="auto"/>
            </w:tcBorders>
            <w:vAlign w:val="center"/>
          </w:tcPr>
          <w:p w14:paraId="2DE9BFA0" w14:textId="77777777" w:rsidR="00CD3D0A" w:rsidRDefault="00CD3D0A">
            <w:pPr>
              <w:tabs>
                <w:tab w:val="left" w:pos="1080"/>
              </w:tabs>
              <w:spacing w:before="60" w:after="60"/>
              <w:jc w:val="left"/>
              <w:rPr>
                <w:rFonts w:ascii="Arial" w:hAnsi="Arial" w:cs="Arial"/>
                <w:sz w:val="18"/>
                <w:szCs w:val="18"/>
              </w:rPr>
            </w:pPr>
          </w:p>
        </w:tc>
        <w:tc>
          <w:tcPr>
            <w:tcW w:w="5257" w:type="dxa"/>
            <w:tcBorders>
              <w:top w:val="single" w:sz="2" w:space="0" w:color="auto"/>
              <w:left w:val="nil"/>
              <w:bottom w:val="single" w:sz="12" w:space="0" w:color="auto"/>
              <w:right w:val="single" w:sz="2" w:space="0" w:color="auto"/>
            </w:tcBorders>
            <w:vAlign w:val="center"/>
          </w:tcPr>
          <w:p w14:paraId="7B69311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0D8E3D7E"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28" w:type="dxa"/>
            <w:tcBorders>
              <w:top w:val="single" w:sz="2" w:space="0" w:color="auto"/>
              <w:left w:val="single" w:sz="2" w:space="0" w:color="auto"/>
              <w:bottom w:val="single" w:sz="12" w:space="0" w:color="auto"/>
            </w:tcBorders>
            <w:vAlign w:val="center"/>
          </w:tcPr>
          <w:p w14:paraId="24D9CC56"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w:t>
            </w:r>
          </w:p>
        </w:tc>
      </w:tr>
    </w:tbl>
    <w:p w14:paraId="33B5F092" w14:textId="77777777" w:rsidR="00CD3D0A" w:rsidRDefault="00CD3D0A">
      <w:pPr>
        <w:tabs>
          <w:tab w:val="left" w:pos="1080"/>
        </w:tabs>
        <w:rPr>
          <w:rFonts w:ascii="Arial" w:hAnsi="Arial" w:cs="Arial"/>
          <w:sz w:val="20"/>
        </w:rPr>
      </w:pPr>
    </w:p>
    <w:p w14:paraId="65DAD8F8" w14:textId="77777777" w:rsidR="00CD3D0A" w:rsidRDefault="00CD3D0A">
      <w:pPr>
        <w:tabs>
          <w:tab w:val="left" w:pos="1080"/>
        </w:tabs>
        <w:rPr>
          <w:rFonts w:ascii="Arial" w:hAnsi="Arial" w:cs="Arial"/>
          <w:b/>
          <w:sz w:val="20"/>
        </w:rPr>
      </w:pPr>
      <w:r>
        <w:rPr>
          <w:rFonts w:ascii="Arial" w:hAnsi="Arial" w:cs="Arial"/>
          <w:b/>
          <w:sz w:val="20"/>
        </w:rPr>
        <w:t>Question 4.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1584"/>
        <w:gridCol w:w="1584"/>
      </w:tblGrid>
      <w:tr w:rsidR="00CD3D0A" w14:paraId="1BFA2CAB" w14:textId="77777777">
        <w:tc>
          <w:tcPr>
            <w:tcW w:w="828" w:type="dxa"/>
            <w:tcBorders>
              <w:bottom w:val="single" w:sz="12" w:space="0" w:color="auto"/>
            </w:tcBorders>
          </w:tcPr>
          <w:p w14:paraId="17C28A52"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1D4138AB" w14:textId="77777777" w:rsidR="00CD3D0A" w:rsidRDefault="00CD3D0A">
            <w:pPr>
              <w:tabs>
                <w:tab w:val="left" w:pos="1080"/>
              </w:tabs>
              <w:spacing w:before="60" w:after="60"/>
              <w:rPr>
                <w:rFonts w:ascii="Arial" w:hAnsi="Arial" w:cs="Arial"/>
                <w:sz w:val="18"/>
                <w:szCs w:val="18"/>
              </w:rPr>
            </w:pPr>
          </w:p>
        </w:tc>
        <w:tc>
          <w:tcPr>
            <w:tcW w:w="1584" w:type="dxa"/>
            <w:tcBorders>
              <w:bottom w:val="single" w:sz="12" w:space="0" w:color="auto"/>
            </w:tcBorders>
          </w:tcPr>
          <w:p w14:paraId="6A27B988"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84" w:type="dxa"/>
            <w:tcBorders>
              <w:bottom w:val="single" w:sz="12" w:space="0" w:color="auto"/>
            </w:tcBorders>
          </w:tcPr>
          <w:p w14:paraId="11058634"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24091BA8" w14:textId="77777777">
        <w:tc>
          <w:tcPr>
            <w:tcW w:w="828" w:type="dxa"/>
            <w:tcBorders>
              <w:top w:val="single" w:sz="12" w:space="0" w:color="auto"/>
              <w:bottom w:val="single" w:sz="2" w:space="0" w:color="auto"/>
              <w:right w:val="single" w:sz="2" w:space="0" w:color="auto"/>
            </w:tcBorders>
            <w:vAlign w:val="center"/>
          </w:tcPr>
          <w:p w14:paraId="6790634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4a.</w:t>
            </w:r>
          </w:p>
        </w:tc>
        <w:tc>
          <w:tcPr>
            <w:tcW w:w="5580" w:type="dxa"/>
            <w:tcBorders>
              <w:top w:val="single" w:sz="12" w:space="0" w:color="auto"/>
              <w:left w:val="single" w:sz="2" w:space="0" w:color="auto"/>
              <w:bottom w:val="single" w:sz="2" w:space="0" w:color="auto"/>
              <w:right w:val="single" w:sz="2" w:space="0" w:color="auto"/>
            </w:tcBorders>
            <w:vAlign w:val="center"/>
          </w:tcPr>
          <w:p w14:paraId="293E703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disabled students</w:t>
            </w:r>
          </w:p>
        </w:tc>
        <w:tc>
          <w:tcPr>
            <w:tcW w:w="1584" w:type="dxa"/>
            <w:tcBorders>
              <w:top w:val="single" w:sz="12" w:space="0" w:color="auto"/>
              <w:left w:val="single" w:sz="2" w:space="0" w:color="auto"/>
              <w:bottom w:val="single" w:sz="2" w:space="0" w:color="auto"/>
              <w:right w:val="single" w:sz="2" w:space="0" w:color="auto"/>
            </w:tcBorders>
            <w:vAlign w:val="center"/>
          </w:tcPr>
          <w:p w14:paraId="5B64CA3F"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12" w:space="0" w:color="auto"/>
              <w:left w:val="single" w:sz="2" w:space="0" w:color="auto"/>
              <w:bottom w:val="single" w:sz="2" w:space="0" w:color="auto"/>
            </w:tcBorders>
            <w:vAlign w:val="center"/>
          </w:tcPr>
          <w:p w14:paraId="44AFB6EB"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w:t>
            </w:r>
          </w:p>
        </w:tc>
      </w:tr>
      <w:tr w:rsidR="00CD3D0A" w14:paraId="74FA1B6A" w14:textId="77777777">
        <w:tc>
          <w:tcPr>
            <w:tcW w:w="828" w:type="dxa"/>
            <w:tcBorders>
              <w:top w:val="single" w:sz="2" w:space="0" w:color="auto"/>
              <w:bottom w:val="single" w:sz="2" w:space="0" w:color="auto"/>
              <w:right w:val="single" w:sz="2" w:space="0" w:color="auto"/>
            </w:tcBorders>
            <w:vAlign w:val="center"/>
          </w:tcPr>
          <w:p w14:paraId="0C76BE0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4b.</w:t>
            </w:r>
          </w:p>
        </w:tc>
        <w:tc>
          <w:tcPr>
            <w:tcW w:w="5580" w:type="dxa"/>
            <w:tcBorders>
              <w:top w:val="single" w:sz="2" w:space="0" w:color="auto"/>
              <w:left w:val="single" w:sz="2" w:space="0" w:color="auto"/>
              <w:bottom w:val="single" w:sz="2" w:space="0" w:color="auto"/>
              <w:right w:val="single" w:sz="2" w:space="0" w:color="auto"/>
            </w:tcBorders>
            <w:vAlign w:val="center"/>
          </w:tcPr>
          <w:p w14:paraId="426586C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nondisabled students</w:t>
            </w:r>
          </w:p>
        </w:tc>
        <w:tc>
          <w:tcPr>
            <w:tcW w:w="1584" w:type="dxa"/>
            <w:tcBorders>
              <w:top w:val="single" w:sz="2" w:space="0" w:color="auto"/>
              <w:left w:val="single" w:sz="2" w:space="0" w:color="auto"/>
              <w:bottom w:val="single" w:sz="2" w:space="0" w:color="auto"/>
              <w:right w:val="single" w:sz="2" w:space="0" w:color="auto"/>
            </w:tcBorders>
            <w:vAlign w:val="center"/>
          </w:tcPr>
          <w:p w14:paraId="4BF192BB"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2" w:space="0" w:color="auto"/>
            </w:tcBorders>
            <w:vAlign w:val="center"/>
          </w:tcPr>
          <w:p w14:paraId="0D97007B"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w:t>
            </w:r>
          </w:p>
        </w:tc>
      </w:tr>
      <w:tr w:rsidR="00CD3D0A" w14:paraId="06EE2B76" w14:textId="77777777">
        <w:tc>
          <w:tcPr>
            <w:tcW w:w="828" w:type="dxa"/>
            <w:tcBorders>
              <w:top w:val="single" w:sz="2" w:space="0" w:color="auto"/>
              <w:bottom w:val="single" w:sz="12" w:space="0" w:color="auto"/>
            </w:tcBorders>
            <w:vAlign w:val="center"/>
          </w:tcPr>
          <w:p w14:paraId="39FA9C35" w14:textId="77777777" w:rsidR="00CD3D0A" w:rsidRDefault="00CD3D0A">
            <w:pPr>
              <w:tabs>
                <w:tab w:val="left" w:pos="1080"/>
              </w:tabs>
              <w:spacing w:before="60" w:after="60"/>
              <w:jc w:val="left"/>
              <w:rPr>
                <w:rFonts w:ascii="Arial" w:hAnsi="Arial" w:cs="Arial"/>
                <w:sz w:val="18"/>
                <w:szCs w:val="18"/>
              </w:rPr>
            </w:pPr>
          </w:p>
        </w:tc>
        <w:tc>
          <w:tcPr>
            <w:tcW w:w="5580" w:type="dxa"/>
            <w:tcBorders>
              <w:top w:val="single" w:sz="2" w:space="0" w:color="auto"/>
              <w:left w:val="nil"/>
              <w:bottom w:val="single" w:sz="12" w:space="0" w:color="auto"/>
              <w:right w:val="single" w:sz="2" w:space="0" w:color="auto"/>
            </w:tcBorders>
            <w:vAlign w:val="center"/>
          </w:tcPr>
          <w:p w14:paraId="5E4769E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584" w:type="dxa"/>
            <w:tcBorders>
              <w:top w:val="single" w:sz="2" w:space="0" w:color="auto"/>
              <w:left w:val="single" w:sz="2" w:space="0" w:color="auto"/>
              <w:bottom w:val="single" w:sz="12" w:space="0" w:color="auto"/>
              <w:right w:val="single" w:sz="2" w:space="0" w:color="auto"/>
            </w:tcBorders>
            <w:vAlign w:val="center"/>
          </w:tcPr>
          <w:p w14:paraId="74B6BC26"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12" w:space="0" w:color="auto"/>
            </w:tcBorders>
            <w:vAlign w:val="center"/>
          </w:tcPr>
          <w:p w14:paraId="215CF9F7"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w:t>
            </w:r>
          </w:p>
        </w:tc>
      </w:tr>
    </w:tbl>
    <w:p w14:paraId="7A060037" w14:textId="77777777" w:rsidR="00CD3D0A" w:rsidRDefault="00CD3D0A">
      <w:pPr>
        <w:tabs>
          <w:tab w:val="left" w:pos="1080"/>
        </w:tabs>
        <w:rPr>
          <w:rFonts w:ascii="Arial" w:hAnsi="Arial" w:cs="Arial"/>
          <w:sz w:val="20"/>
        </w:rPr>
      </w:pPr>
    </w:p>
    <w:p w14:paraId="53434094" w14:textId="77777777" w:rsidR="00CD3D0A" w:rsidRDefault="00CD3D0A">
      <w:pPr>
        <w:tabs>
          <w:tab w:val="left" w:pos="1080"/>
        </w:tabs>
        <w:rPr>
          <w:rFonts w:ascii="Arial" w:hAnsi="Arial" w:cs="Arial"/>
          <w:b/>
          <w:sz w:val="20"/>
        </w:rPr>
      </w:pPr>
      <w:r>
        <w:rPr>
          <w:rFonts w:ascii="Arial" w:hAnsi="Arial" w:cs="Arial"/>
          <w:b/>
          <w:sz w:val="20"/>
        </w:rPr>
        <w:t xml:space="preserve">Question 7.  </w:t>
      </w:r>
      <w:r>
        <w:rPr>
          <w:rFonts w:ascii="Arial" w:hAnsi="Arial" w:cs="Arial"/>
          <w:b/>
          <w:i/>
          <w:sz w:val="20"/>
        </w:rPr>
        <w:t>GFSA</w:t>
      </w:r>
      <w:r>
        <w:rPr>
          <w:rFonts w:ascii="Arial" w:hAnsi="Arial" w:cs="Arial"/>
          <w:b/>
          <w:sz w:val="20"/>
        </w:rPr>
        <w:t xml:space="preserve"> Submission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7164"/>
        <w:gridCol w:w="1584"/>
      </w:tblGrid>
      <w:tr w:rsidR="00CD3D0A" w14:paraId="45063828" w14:textId="77777777">
        <w:tc>
          <w:tcPr>
            <w:tcW w:w="828" w:type="dxa"/>
            <w:tcBorders>
              <w:bottom w:val="single" w:sz="12" w:space="0" w:color="auto"/>
            </w:tcBorders>
          </w:tcPr>
          <w:p w14:paraId="56115EAE" w14:textId="77777777" w:rsidR="00CD3D0A" w:rsidRDefault="00CD3D0A">
            <w:pPr>
              <w:tabs>
                <w:tab w:val="left" w:pos="1080"/>
              </w:tabs>
              <w:spacing w:before="60" w:after="60"/>
              <w:rPr>
                <w:rFonts w:ascii="Arial" w:hAnsi="Arial" w:cs="Arial"/>
                <w:sz w:val="18"/>
                <w:szCs w:val="18"/>
              </w:rPr>
            </w:pPr>
          </w:p>
        </w:tc>
        <w:tc>
          <w:tcPr>
            <w:tcW w:w="7164" w:type="dxa"/>
            <w:tcBorders>
              <w:bottom w:val="single" w:sz="12" w:space="0" w:color="auto"/>
            </w:tcBorders>
          </w:tcPr>
          <w:p w14:paraId="736A2F25" w14:textId="77777777" w:rsidR="00CD3D0A" w:rsidRDefault="00CD3D0A">
            <w:pPr>
              <w:tabs>
                <w:tab w:val="left" w:pos="1080"/>
              </w:tabs>
              <w:spacing w:before="60" w:after="60"/>
              <w:jc w:val="center"/>
              <w:rPr>
                <w:rFonts w:ascii="Arial" w:hAnsi="Arial" w:cs="Arial"/>
                <w:sz w:val="18"/>
                <w:szCs w:val="18"/>
              </w:rPr>
            </w:pPr>
          </w:p>
        </w:tc>
        <w:tc>
          <w:tcPr>
            <w:tcW w:w="1584" w:type="dxa"/>
            <w:tcBorders>
              <w:bottom w:val="single" w:sz="12" w:space="0" w:color="auto"/>
            </w:tcBorders>
          </w:tcPr>
          <w:p w14:paraId="4B9F9AE6"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3470C5CE" w14:textId="77777777">
        <w:tc>
          <w:tcPr>
            <w:tcW w:w="828" w:type="dxa"/>
            <w:tcBorders>
              <w:top w:val="single" w:sz="12" w:space="0" w:color="auto"/>
              <w:bottom w:val="single" w:sz="2" w:space="0" w:color="auto"/>
              <w:right w:val="single" w:sz="2" w:space="0" w:color="auto"/>
            </w:tcBorders>
            <w:vAlign w:val="center"/>
          </w:tcPr>
          <w:p w14:paraId="1AA51EC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7a.</w:t>
            </w:r>
          </w:p>
        </w:tc>
        <w:tc>
          <w:tcPr>
            <w:tcW w:w="7164" w:type="dxa"/>
            <w:tcBorders>
              <w:top w:val="single" w:sz="12" w:space="0" w:color="auto"/>
              <w:left w:val="single" w:sz="2" w:space="0" w:color="auto"/>
              <w:bottom w:val="single" w:sz="2" w:space="0" w:color="auto"/>
              <w:right w:val="single" w:sz="2" w:space="0" w:color="auto"/>
            </w:tcBorders>
            <w:vAlign w:val="center"/>
          </w:tcPr>
          <w:p w14:paraId="4B99FC93"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LEAs that submitted a </w:t>
            </w:r>
            <w:r>
              <w:rPr>
                <w:rFonts w:ascii="Arial" w:hAnsi="Arial" w:cs="Arial"/>
                <w:i/>
                <w:sz w:val="18"/>
                <w:szCs w:val="18"/>
              </w:rPr>
              <w:t xml:space="preserve">GFSA </w:t>
            </w:r>
            <w:r>
              <w:rPr>
                <w:rFonts w:ascii="Arial" w:hAnsi="Arial" w:cs="Arial"/>
                <w:sz w:val="18"/>
                <w:szCs w:val="18"/>
              </w:rPr>
              <w:t>report to the state</w:t>
            </w:r>
          </w:p>
        </w:tc>
        <w:tc>
          <w:tcPr>
            <w:tcW w:w="1584" w:type="dxa"/>
            <w:tcBorders>
              <w:top w:val="single" w:sz="12" w:space="0" w:color="auto"/>
              <w:left w:val="single" w:sz="2" w:space="0" w:color="auto"/>
              <w:bottom w:val="single" w:sz="2" w:space="0" w:color="auto"/>
            </w:tcBorders>
            <w:vAlign w:val="center"/>
          </w:tcPr>
          <w:p w14:paraId="6D7B7628"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05D3097A" w14:textId="77777777">
        <w:tc>
          <w:tcPr>
            <w:tcW w:w="828" w:type="dxa"/>
            <w:tcBorders>
              <w:top w:val="single" w:sz="2" w:space="0" w:color="auto"/>
              <w:bottom w:val="single" w:sz="2" w:space="0" w:color="auto"/>
              <w:right w:val="single" w:sz="2" w:space="0" w:color="auto"/>
            </w:tcBorders>
            <w:vAlign w:val="center"/>
          </w:tcPr>
          <w:p w14:paraId="6561519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7b.</w:t>
            </w:r>
          </w:p>
        </w:tc>
        <w:tc>
          <w:tcPr>
            <w:tcW w:w="7164" w:type="dxa"/>
            <w:tcBorders>
              <w:top w:val="single" w:sz="2" w:space="0" w:color="auto"/>
              <w:left w:val="single" w:sz="2" w:space="0" w:color="auto"/>
              <w:bottom w:val="single" w:sz="2" w:space="0" w:color="auto"/>
              <w:right w:val="single" w:sz="2" w:space="0" w:color="auto"/>
            </w:tcBorders>
            <w:vAlign w:val="center"/>
          </w:tcPr>
          <w:p w14:paraId="6184F5CF"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schools that submitted </w:t>
            </w:r>
            <w:r>
              <w:rPr>
                <w:rFonts w:ascii="Arial" w:hAnsi="Arial" w:cs="Arial"/>
                <w:i/>
                <w:sz w:val="18"/>
                <w:szCs w:val="18"/>
              </w:rPr>
              <w:t>GFSA</w:t>
            </w:r>
            <w:r>
              <w:rPr>
                <w:rFonts w:ascii="Arial" w:hAnsi="Arial" w:cs="Arial"/>
                <w:sz w:val="18"/>
                <w:szCs w:val="18"/>
              </w:rPr>
              <w:t xml:space="preserve"> data to their LEAs</w:t>
            </w:r>
          </w:p>
        </w:tc>
        <w:tc>
          <w:tcPr>
            <w:tcW w:w="1584" w:type="dxa"/>
            <w:tcBorders>
              <w:top w:val="single" w:sz="2" w:space="0" w:color="auto"/>
              <w:left w:val="single" w:sz="2" w:space="0" w:color="auto"/>
              <w:bottom w:val="single" w:sz="2" w:space="0" w:color="auto"/>
            </w:tcBorders>
            <w:vAlign w:val="center"/>
          </w:tcPr>
          <w:p w14:paraId="44D6F71E"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50A53572" w14:textId="77777777">
        <w:tc>
          <w:tcPr>
            <w:tcW w:w="828" w:type="dxa"/>
            <w:tcBorders>
              <w:top w:val="single" w:sz="2" w:space="0" w:color="auto"/>
              <w:bottom w:val="single" w:sz="12" w:space="0" w:color="auto"/>
              <w:right w:val="single" w:sz="2" w:space="0" w:color="auto"/>
            </w:tcBorders>
            <w:vAlign w:val="center"/>
          </w:tcPr>
          <w:p w14:paraId="0C1F3D0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7c.</w:t>
            </w:r>
          </w:p>
        </w:tc>
        <w:tc>
          <w:tcPr>
            <w:tcW w:w="7164" w:type="dxa"/>
            <w:tcBorders>
              <w:top w:val="single" w:sz="2" w:space="0" w:color="auto"/>
              <w:left w:val="single" w:sz="2" w:space="0" w:color="auto"/>
              <w:bottom w:val="single" w:sz="12" w:space="0" w:color="auto"/>
              <w:right w:val="single" w:sz="2" w:space="0" w:color="auto"/>
            </w:tcBorders>
            <w:vAlign w:val="center"/>
          </w:tcPr>
          <w:p w14:paraId="2575EA40"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Percentage of LEAs that reported students for a firearm offense</w:t>
            </w:r>
          </w:p>
        </w:tc>
        <w:tc>
          <w:tcPr>
            <w:tcW w:w="1584" w:type="dxa"/>
            <w:tcBorders>
              <w:top w:val="single" w:sz="2" w:space="0" w:color="auto"/>
              <w:left w:val="single" w:sz="2" w:space="0" w:color="auto"/>
              <w:bottom w:val="single" w:sz="12" w:space="0" w:color="auto"/>
            </w:tcBorders>
            <w:vAlign w:val="center"/>
          </w:tcPr>
          <w:p w14:paraId="37A85A83"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0</w:t>
            </w:r>
          </w:p>
        </w:tc>
      </w:tr>
    </w:tbl>
    <w:p w14:paraId="6D0038CB" w14:textId="77777777" w:rsidR="00CD3D0A" w:rsidRDefault="00CD3D0A">
      <w:pPr>
        <w:tabs>
          <w:tab w:val="left" w:pos="1080"/>
        </w:tabs>
        <w:rPr>
          <w:rFonts w:ascii="Arial" w:hAnsi="Arial" w:cs="Arial"/>
          <w:sz w:val="20"/>
        </w:rPr>
      </w:pPr>
    </w:p>
    <w:p w14:paraId="3C8FB08B" w14:textId="77777777" w:rsidR="00CD3D0A" w:rsidRDefault="00CD3D0A">
      <w:pPr>
        <w:tabs>
          <w:tab w:val="left" w:pos="1080"/>
        </w:tabs>
        <w:rPr>
          <w:rFonts w:ascii="Arial" w:hAnsi="Arial" w:cs="Arial"/>
          <w:sz w:val="20"/>
        </w:rPr>
      </w:pPr>
    </w:p>
    <w:p w14:paraId="6F749471" w14:textId="77777777" w:rsidR="00CD3D0A" w:rsidRDefault="00CD3D0A">
      <w:pPr>
        <w:tabs>
          <w:tab w:val="left" w:pos="1080"/>
        </w:tabs>
        <w:rPr>
          <w:rFonts w:ascii="Arial" w:hAnsi="Arial" w:cs="Arial"/>
          <w:sz w:val="20"/>
        </w:rPr>
      </w:pPr>
      <w:r>
        <w:rPr>
          <w:rFonts w:ascii="Arial" w:hAnsi="Arial" w:cs="Arial"/>
          <w:sz w:val="20"/>
        </w:rPr>
        <w:br w:type="page"/>
      </w:r>
    </w:p>
    <w:p w14:paraId="666FABFC" w14:textId="77777777" w:rsidR="00CD3D0A" w:rsidRDefault="00CD3D0A">
      <w:pPr>
        <w:pBdr>
          <w:top w:val="single" w:sz="18" w:space="1" w:color="auto"/>
          <w:bottom w:val="single" w:sz="18" w:space="1" w:color="auto"/>
        </w:pBdr>
        <w:tabs>
          <w:tab w:val="left" w:pos="1080"/>
        </w:tabs>
        <w:rPr>
          <w:rFonts w:ascii="Arial" w:hAnsi="Arial" w:cs="Arial"/>
          <w:b/>
          <w:sz w:val="28"/>
          <w:szCs w:val="28"/>
        </w:rPr>
      </w:pPr>
      <w:smartTag w:uri="urn:schemas-microsoft-com:office:smarttags" w:element="place">
        <w:r>
          <w:rPr>
            <w:rFonts w:ascii="Arial" w:hAnsi="Arial" w:cs="Arial"/>
            <w:b/>
            <w:noProof/>
            <w:sz w:val="28"/>
            <w:szCs w:val="28"/>
          </w:rPr>
          <w:t>Northern Mariana Islands</w:t>
        </w:r>
      </w:smartTag>
      <w:r>
        <w:rPr>
          <w:rFonts w:ascii="Arial" w:hAnsi="Arial" w:cs="Arial"/>
          <w:b/>
          <w:noProof/>
          <w:sz w:val="28"/>
          <w:szCs w:val="28"/>
        </w:rPr>
        <w:t xml:space="preserve"> </w:t>
      </w:r>
      <w:r>
        <w:rPr>
          <w:rFonts w:ascii="Arial" w:hAnsi="Arial" w:cs="Arial"/>
          <w:b/>
          <w:sz w:val="28"/>
          <w:szCs w:val="28"/>
        </w:rPr>
        <w:t>(continued)</w:t>
      </w:r>
    </w:p>
    <w:p w14:paraId="6525C2FA" w14:textId="77777777" w:rsidR="00CD3D0A" w:rsidRDefault="00CD3D0A">
      <w:pPr>
        <w:tabs>
          <w:tab w:val="left" w:pos="1080"/>
        </w:tabs>
        <w:rPr>
          <w:rFonts w:ascii="Arial" w:hAnsi="Arial" w:cs="Arial"/>
          <w:sz w:val="20"/>
        </w:rPr>
      </w:pPr>
    </w:p>
    <w:p w14:paraId="74B5E841" w14:textId="77777777" w:rsidR="00CD3D0A" w:rsidRDefault="00CD3D0A">
      <w:pPr>
        <w:pBdr>
          <w:bottom w:val="single" w:sz="8" w:space="1" w:color="auto"/>
        </w:pBdr>
        <w:tabs>
          <w:tab w:val="left" w:pos="1260"/>
        </w:tabs>
        <w:rPr>
          <w:rFonts w:ascii="Arial" w:hAnsi="Arial" w:cs="Arial"/>
          <w:b/>
          <w:sz w:val="20"/>
        </w:rPr>
      </w:pPr>
      <w:r>
        <w:rPr>
          <w:rFonts w:ascii="Arial" w:hAnsi="Arial" w:cs="Arial"/>
          <w:b/>
          <w:sz w:val="20"/>
        </w:rPr>
        <w:t>Question 8.  Data Quality</w:t>
      </w:r>
    </w:p>
    <w:p w14:paraId="019BF3FD" w14:textId="77777777" w:rsidR="00CD3D0A" w:rsidRDefault="00CD3D0A">
      <w:pPr>
        <w:pBdr>
          <w:bottom w:val="single" w:sz="8" w:space="1" w:color="auto"/>
        </w:pBdr>
        <w:tabs>
          <w:tab w:val="left" w:pos="1260"/>
        </w:tabs>
        <w:rPr>
          <w:rFonts w:ascii="Arial" w:hAnsi="Arial" w:cs="Arial"/>
          <w:b/>
          <w:sz w:val="20"/>
        </w:rPr>
      </w:pPr>
    </w:p>
    <w:p w14:paraId="56EBD373" w14:textId="77777777" w:rsidR="00CD3D0A" w:rsidRDefault="00CD3D0A">
      <w:pPr>
        <w:pBdr>
          <w:bottom w:val="single" w:sz="8" w:space="1" w:color="auto"/>
        </w:pBdr>
        <w:tabs>
          <w:tab w:val="left" w:pos="1260"/>
        </w:tabs>
        <w:rPr>
          <w:rFonts w:ascii="Arial" w:hAnsi="Arial" w:cs="Arial"/>
          <w:sz w:val="20"/>
        </w:rPr>
      </w:pPr>
      <w:r>
        <w:rPr>
          <w:rFonts w:ascii="Arial" w:hAnsi="Arial" w:cs="Arial"/>
          <w:sz w:val="20"/>
        </w:rPr>
        <w:t>Information that explains any circumstances affecting the quality of data submitted.</w:t>
      </w:r>
    </w:p>
    <w:p w14:paraId="301BD8DE" w14:textId="77777777" w:rsidR="00CD3D0A" w:rsidRDefault="00CD3D0A">
      <w:pPr>
        <w:tabs>
          <w:tab w:val="left" w:pos="1260"/>
        </w:tabs>
        <w:jc w:val="left"/>
        <w:rPr>
          <w:rFonts w:ascii="Arial" w:hAnsi="Arial" w:cs="Arial"/>
          <w:sz w:val="20"/>
        </w:rPr>
      </w:pPr>
      <w:r>
        <w:rPr>
          <w:rFonts w:ascii="Arial" w:hAnsi="Arial" w:cs="Arial"/>
          <w:sz w:val="20"/>
        </w:rPr>
        <w:t>None.</w:t>
      </w:r>
    </w:p>
    <w:p w14:paraId="375B85C8" w14:textId="77777777" w:rsidR="00CD3D0A" w:rsidRDefault="00CD3D0A">
      <w:pPr>
        <w:tabs>
          <w:tab w:val="left" w:pos="1260"/>
        </w:tabs>
        <w:jc w:val="left"/>
        <w:rPr>
          <w:rFonts w:ascii="Arial" w:hAnsi="Arial" w:cs="Arial"/>
          <w:sz w:val="20"/>
        </w:rPr>
      </w:pPr>
    </w:p>
    <w:p w14:paraId="4D2807EC" w14:textId="77777777" w:rsidR="00CD3D0A" w:rsidRDefault="00CD3D0A">
      <w:pPr>
        <w:tabs>
          <w:tab w:val="left" w:pos="1260"/>
        </w:tabs>
        <w:jc w:val="left"/>
        <w:rPr>
          <w:rFonts w:ascii="Arial" w:hAnsi="Arial" w:cs="Arial"/>
          <w:sz w:val="20"/>
        </w:rPr>
      </w:pPr>
    </w:p>
    <w:p w14:paraId="13C4C067" w14:textId="77777777" w:rsidR="00CD3D0A" w:rsidRDefault="00CD3D0A">
      <w:pPr>
        <w:tabs>
          <w:tab w:val="left" w:pos="1080"/>
        </w:tabs>
        <w:rPr>
          <w:rFonts w:ascii="Arial" w:hAnsi="Arial" w:cs="Arial"/>
          <w:b/>
          <w:sz w:val="20"/>
        </w:rPr>
      </w:pPr>
      <w:r>
        <w:rPr>
          <w:rFonts w:ascii="Arial" w:hAnsi="Arial" w:cs="Arial"/>
          <w:b/>
          <w:sz w:val="20"/>
        </w:rPr>
        <w:t xml:space="preserve">Question 9.  </w:t>
      </w:r>
      <w:r>
        <w:rPr>
          <w:rFonts w:ascii="Arial" w:hAnsi="Arial" w:cs="Arial"/>
          <w:b/>
          <w:i/>
          <w:sz w:val="20"/>
        </w:rPr>
        <w:t>GFSA</w:t>
      </w:r>
      <w:r>
        <w:rPr>
          <w:rFonts w:ascii="Arial" w:hAnsi="Arial" w:cs="Arial"/>
          <w:b/>
          <w:sz w:val="20"/>
        </w:rPr>
        <w:t>–related State Law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11E7E803" w14:textId="77777777">
        <w:tc>
          <w:tcPr>
            <w:tcW w:w="828" w:type="dxa"/>
            <w:tcBorders>
              <w:bottom w:val="single" w:sz="12" w:space="0" w:color="auto"/>
            </w:tcBorders>
          </w:tcPr>
          <w:p w14:paraId="7E15F6D2"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2BAADA77"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548BCA97"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108A22BD" w14:textId="77777777">
        <w:tc>
          <w:tcPr>
            <w:tcW w:w="828" w:type="dxa"/>
            <w:tcBorders>
              <w:top w:val="single" w:sz="12" w:space="0" w:color="auto"/>
              <w:bottom w:val="single" w:sz="12" w:space="0" w:color="auto"/>
              <w:right w:val="single" w:sz="2" w:space="0" w:color="auto"/>
            </w:tcBorders>
            <w:vAlign w:val="center"/>
          </w:tcPr>
          <w:p w14:paraId="08BC76D0"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9.</w:t>
            </w:r>
          </w:p>
        </w:tc>
        <w:tc>
          <w:tcPr>
            <w:tcW w:w="5580" w:type="dxa"/>
            <w:tcBorders>
              <w:top w:val="single" w:sz="12" w:space="0" w:color="auto"/>
              <w:left w:val="single" w:sz="2" w:space="0" w:color="auto"/>
              <w:bottom w:val="single" w:sz="12" w:space="0" w:color="auto"/>
              <w:right w:val="single" w:sz="2" w:space="0" w:color="auto"/>
            </w:tcBorders>
            <w:vAlign w:val="center"/>
          </w:tcPr>
          <w:p w14:paraId="4126B41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Has your state law related to the </w:t>
            </w:r>
            <w:r>
              <w:rPr>
                <w:rFonts w:ascii="Arial" w:hAnsi="Arial" w:cs="Arial"/>
                <w:i/>
                <w:sz w:val="18"/>
                <w:szCs w:val="18"/>
              </w:rPr>
              <w:t xml:space="preserve">GFSA </w:t>
            </w:r>
            <w:r>
              <w:rPr>
                <w:rFonts w:ascii="Arial" w:hAnsi="Arial" w:cs="Arial"/>
                <w:sz w:val="18"/>
                <w:szCs w:val="18"/>
              </w:rPr>
              <w:t>changed in the past 12 months?</w:t>
            </w:r>
          </w:p>
        </w:tc>
        <w:tc>
          <w:tcPr>
            <w:tcW w:w="3168" w:type="dxa"/>
            <w:tcBorders>
              <w:top w:val="single" w:sz="12" w:space="0" w:color="auto"/>
              <w:left w:val="single" w:sz="2" w:space="0" w:color="auto"/>
              <w:bottom w:val="single" w:sz="12" w:space="0" w:color="auto"/>
            </w:tcBorders>
            <w:vAlign w:val="center"/>
          </w:tcPr>
          <w:p w14:paraId="04D8E9B3"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1E6374AB" w14:textId="77777777" w:rsidR="00CD3D0A" w:rsidRDefault="00CD3D0A">
      <w:pPr>
        <w:tabs>
          <w:tab w:val="left" w:pos="1080"/>
        </w:tabs>
        <w:rPr>
          <w:rFonts w:ascii="Arial" w:hAnsi="Arial" w:cs="Arial"/>
          <w:sz w:val="20"/>
        </w:rPr>
      </w:pPr>
    </w:p>
    <w:p w14:paraId="687F8CF3" w14:textId="77777777" w:rsidR="00CD3D0A" w:rsidRDefault="00CD3D0A">
      <w:pPr>
        <w:tabs>
          <w:tab w:val="left" w:pos="1080"/>
        </w:tabs>
        <w:rPr>
          <w:rFonts w:ascii="Arial" w:hAnsi="Arial" w:cs="Arial"/>
          <w:b/>
          <w:sz w:val="20"/>
        </w:rPr>
      </w:pPr>
      <w:r>
        <w:rPr>
          <w:rFonts w:ascii="Arial" w:hAnsi="Arial" w:cs="Arial"/>
          <w:b/>
          <w:sz w:val="20"/>
        </w:rPr>
        <w:t>Question 10.  Alternative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3233543C" w14:textId="77777777">
        <w:tc>
          <w:tcPr>
            <w:tcW w:w="828" w:type="dxa"/>
            <w:tcBorders>
              <w:bottom w:val="single" w:sz="12" w:space="0" w:color="auto"/>
            </w:tcBorders>
          </w:tcPr>
          <w:p w14:paraId="004F3566"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79C04BD7"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612A6360"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6D00261D" w14:textId="77777777">
        <w:tc>
          <w:tcPr>
            <w:tcW w:w="828" w:type="dxa"/>
            <w:tcBorders>
              <w:top w:val="single" w:sz="12" w:space="0" w:color="auto"/>
              <w:bottom w:val="single" w:sz="2" w:space="0" w:color="auto"/>
              <w:right w:val="single" w:sz="2" w:space="0" w:color="auto"/>
            </w:tcBorders>
            <w:vAlign w:val="center"/>
          </w:tcPr>
          <w:p w14:paraId="76334D0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10a.</w:t>
            </w:r>
          </w:p>
        </w:tc>
        <w:tc>
          <w:tcPr>
            <w:tcW w:w="5580" w:type="dxa"/>
            <w:tcBorders>
              <w:top w:val="single" w:sz="12" w:space="0" w:color="auto"/>
              <w:left w:val="single" w:sz="2" w:space="0" w:color="auto"/>
              <w:bottom w:val="single" w:sz="2" w:space="0" w:color="auto"/>
              <w:right w:val="single" w:sz="2" w:space="0" w:color="auto"/>
            </w:tcBorders>
            <w:vAlign w:val="center"/>
          </w:tcPr>
          <w:p w14:paraId="291EC71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How does your state law address the need for providing educational services in an alternative setting to students expelled from their regular school setting?</w:t>
            </w:r>
          </w:p>
        </w:tc>
        <w:tc>
          <w:tcPr>
            <w:tcW w:w="3168" w:type="dxa"/>
            <w:tcBorders>
              <w:top w:val="single" w:sz="12" w:space="0" w:color="auto"/>
              <w:left w:val="single" w:sz="2" w:space="0" w:color="auto"/>
              <w:bottom w:val="single" w:sz="2" w:space="0" w:color="auto"/>
            </w:tcBorders>
            <w:vAlign w:val="center"/>
          </w:tcPr>
          <w:p w14:paraId="1CC92E41" w14:textId="77777777" w:rsidR="00CD3D0A" w:rsidRDefault="00CD3D0A">
            <w:pPr>
              <w:spacing w:before="60" w:after="60"/>
              <w:jc w:val="left"/>
              <w:rPr>
                <w:rFonts w:ascii="Arial" w:hAnsi="Arial" w:cs="Arial"/>
                <w:sz w:val="18"/>
                <w:szCs w:val="18"/>
              </w:rPr>
            </w:pPr>
            <w:r>
              <w:rPr>
                <w:rFonts w:ascii="Arial" w:hAnsi="Arial" w:cs="Arial"/>
                <w:noProof/>
                <w:sz w:val="18"/>
                <w:szCs w:val="18"/>
              </w:rPr>
              <w:t>State law does not address the need for educational services in an alternative setting.</w:t>
            </w:r>
          </w:p>
        </w:tc>
      </w:tr>
      <w:tr w:rsidR="00CD3D0A" w14:paraId="5BA9F391" w14:textId="77777777">
        <w:tc>
          <w:tcPr>
            <w:tcW w:w="828" w:type="dxa"/>
            <w:tcBorders>
              <w:top w:val="single" w:sz="2" w:space="0" w:color="auto"/>
              <w:bottom w:val="single" w:sz="12" w:space="0" w:color="auto"/>
              <w:right w:val="single" w:sz="2" w:space="0" w:color="auto"/>
            </w:tcBorders>
            <w:vAlign w:val="center"/>
          </w:tcPr>
          <w:p w14:paraId="39C310B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10b.</w:t>
            </w:r>
          </w:p>
        </w:tc>
        <w:tc>
          <w:tcPr>
            <w:tcW w:w="5580" w:type="dxa"/>
            <w:tcBorders>
              <w:top w:val="single" w:sz="2" w:space="0" w:color="auto"/>
              <w:left w:val="single" w:sz="2" w:space="0" w:color="auto"/>
              <w:bottom w:val="single" w:sz="12" w:space="0" w:color="auto"/>
              <w:right w:val="single" w:sz="2" w:space="0" w:color="auto"/>
            </w:tcBorders>
            <w:vAlign w:val="center"/>
          </w:tcPr>
          <w:p w14:paraId="0B64D86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Are any state funds used to support the implementation of educational services in alternative settings as it relates to students who have been expelled under the </w:t>
            </w:r>
            <w:r>
              <w:rPr>
                <w:rFonts w:ascii="Arial" w:hAnsi="Arial" w:cs="Arial"/>
                <w:i/>
                <w:sz w:val="18"/>
                <w:szCs w:val="18"/>
              </w:rPr>
              <w:t>GFSA</w:t>
            </w:r>
            <w:r>
              <w:rPr>
                <w:rFonts w:ascii="Arial" w:hAnsi="Arial" w:cs="Arial"/>
                <w:sz w:val="18"/>
                <w:szCs w:val="18"/>
              </w:rPr>
              <w:t>?</w:t>
            </w:r>
          </w:p>
        </w:tc>
        <w:tc>
          <w:tcPr>
            <w:tcW w:w="3168" w:type="dxa"/>
            <w:tcBorders>
              <w:top w:val="single" w:sz="2" w:space="0" w:color="auto"/>
              <w:left w:val="single" w:sz="2" w:space="0" w:color="auto"/>
              <w:bottom w:val="single" w:sz="12" w:space="0" w:color="auto"/>
            </w:tcBorders>
            <w:vAlign w:val="center"/>
          </w:tcPr>
          <w:p w14:paraId="36CFC449"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21F1F3B8" w14:textId="77777777" w:rsidR="00CD3D0A" w:rsidRDefault="00CD3D0A">
      <w:pPr>
        <w:tabs>
          <w:tab w:val="left" w:pos="1080"/>
        </w:tabs>
        <w:rPr>
          <w:rFonts w:ascii="Arial" w:hAnsi="Arial" w:cs="Arial"/>
          <w:sz w:val="20"/>
        </w:rPr>
      </w:pPr>
    </w:p>
    <w:p w14:paraId="5A1F9EDA" w14:textId="77777777" w:rsidR="00CD3D0A" w:rsidRDefault="00CD3D0A">
      <w:pPr>
        <w:tabs>
          <w:tab w:val="left" w:pos="1080"/>
        </w:tabs>
        <w:rPr>
          <w:rFonts w:ascii="Arial" w:hAnsi="Arial" w:cs="Arial"/>
          <w:sz w:val="20"/>
        </w:rPr>
      </w:pPr>
    </w:p>
    <w:p w14:paraId="0A1DF634" w14:textId="77777777" w:rsidR="00CD3D0A" w:rsidRDefault="00CD3D0A">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Comparison─2002</w:t>
      </w:r>
      <w:r>
        <w:rPr>
          <w:rFonts w:ascii="Arial" w:hAnsi="Arial" w:cs="Arial"/>
          <w:b/>
          <w:sz w:val="18"/>
          <w:szCs w:val="18"/>
        </w:rPr>
        <w:t>–</w:t>
      </w:r>
      <w:r>
        <w:rPr>
          <w:rFonts w:ascii="Arial" w:hAnsi="Arial" w:cs="Arial"/>
          <w:b/>
          <w:sz w:val="28"/>
          <w:szCs w:val="28"/>
        </w:rPr>
        <w:t>03 to 2003</w:t>
      </w:r>
      <w:r>
        <w:rPr>
          <w:rFonts w:ascii="Arial" w:hAnsi="Arial" w:cs="Arial"/>
          <w:b/>
          <w:sz w:val="18"/>
          <w:szCs w:val="18"/>
        </w:rPr>
        <w:t>–</w:t>
      </w:r>
      <w:r>
        <w:rPr>
          <w:rFonts w:ascii="Arial" w:hAnsi="Arial" w:cs="Arial"/>
          <w:b/>
          <w:sz w:val="28"/>
          <w:szCs w:val="28"/>
        </w:rPr>
        <w:t>04</w:t>
      </w:r>
    </w:p>
    <w:p w14:paraId="3A7AD6AC" w14:textId="77777777" w:rsidR="00CD3D0A" w:rsidRDefault="00CD3D0A">
      <w:pPr>
        <w:tabs>
          <w:tab w:val="left" w:pos="1260"/>
        </w:tabs>
        <w:jc w:val="left"/>
        <w:rPr>
          <w:sz w:val="20"/>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1440"/>
        <w:gridCol w:w="1440"/>
      </w:tblGrid>
      <w:tr w:rsidR="00CD3D0A" w14:paraId="604C1965" w14:textId="77777777">
        <w:tc>
          <w:tcPr>
            <w:tcW w:w="3888" w:type="dxa"/>
            <w:tcBorders>
              <w:bottom w:val="single" w:sz="12" w:space="0" w:color="auto"/>
              <w:right w:val="single" w:sz="2" w:space="0" w:color="auto"/>
            </w:tcBorders>
          </w:tcPr>
          <w:p w14:paraId="158A5DA7"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Data</w:t>
            </w:r>
          </w:p>
        </w:tc>
        <w:tc>
          <w:tcPr>
            <w:tcW w:w="1440" w:type="dxa"/>
            <w:tcBorders>
              <w:left w:val="single" w:sz="2" w:space="0" w:color="auto"/>
              <w:bottom w:val="single" w:sz="12" w:space="0" w:color="auto"/>
              <w:right w:val="single" w:sz="2" w:space="0" w:color="auto"/>
            </w:tcBorders>
          </w:tcPr>
          <w:p w14:paraId="783788FC"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2002–03</w:t>
            </w:r>
          </w:p>
        </w:tc>
        <w:tc>
          <w:tcPr>
            <w:tcW w:w="1440" w:type="dxa"/>
            <w:tcBorders>
              <w:left w:val="single" w:sz="2" w:space="0" w:color="auto"/>
              <w:bottom w:val="single" w:sz="12" w:space="0" w:color="auto"/>
            </w:tcBorders>
          </w:tcPr>
          <w:p w14:paraId="058F2A08"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2003–04</w:t>
            </w:r>
          </w:p>
        </w:tc>
      </w:tr>
      <w:tr w:rsidR="00CD3D0A" w14:paraId="225872E9" w14:textId="77777777">
        <w:tc>
          <w:tcPr>
            <w:tcW w:w="3888" w:type="dxa"/>
            <w:tcBorders>
              <w:top w:val="single" w:sz="12" w:space="0" w:color="auto"/>
              <w:bottom w:val="single" w:sz="2" w:space="0" w:color="auto"/>
              <w:right w:val="single" w:sz="2" w:space="0" w:color="auto"/>
            </w:tcBorders>
            <w:vAlign w:val="center"/>
          </w:tcPr>
          <w:p w14:paraId="62772323"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0F8BE1B1"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0</w:t>
            </w:r>
          </w:p>
        </w:tc>
        <w:tc>
          <w:tcPr>
            <w:tcW w:w="1440" w:type="dxa"/>
            <w:tcBorders>
              <w:top w:val="single" w:sz="12" w:space="0" w:color="auto"/>
              <w:left w:val="single" w:sz="2" w:space="0" w:color="auto"/>
              <w:bottom w:val="single" w:sz="2" w:space="0" w:color="auto"/>
            </w:tcBorders>
            <w:vAlign w:val="center"/>
          </w:tcPr>
          <w:p w14:paraId="045DECF7"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0</w:t>
            </w:r>
          </w:p>
        </w:tc>
      </w:tr>
      <w:tr w:rsidR="00CD3D0A" w14:paraId="1F81527E" w14:textId="77777777">
        <w:tc>
          <w:tcPr>
            <w:tcW w:w="3888" w:type="dxa"/>
            <w:tcBorders>
              <w:top w:val="single" w:sz="2" w:space="0" w:color="auto"/>
              <w:bottom w:val="single" w:sz="2" w:space="0" w:color="auto"/>
            </w:tcBorders>
            <w:vAlign w:val="center"/>
          </w:tcPr>
          <w:p w14:paraId="363D0A72"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Change (2002–03 to 2003–04)</w:t>
            </w:r>
          </w:p>
        </w:tc>
        <w:tc>
          <w:tcPr>
            <w:tcW w:w="1440" w:type="dxa"/>
            <w:tcBorders>
              <w:top w:val="single" w:sz="2" w:space="0" w:color="auto"/>
              <w:bottom w:val="single" w:sz="2" w:space="0" w:color="auto"/>
              <w:right w:val="single" w:sz="2" w:space="0" w:color="auto"/>
            </w:tcBorders>
            <w:vAlign w:val="center"/>
          </w:tcPr>
          <w:p w14:paraId="5EC67AEC"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7F66A2D2"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0</w:t>
            </w:r>
          </w:p>
        </w:tc>
      </w:tr>
      <w:tr w:rsidR="00CD3D0A" w14:paraId="4325A9C5" w14:textId="77777777">
        <w:tc>
          <w:tcPr>
            <w:tcW w:w="3888" w:type="dxa"/>
            <w:tcBorders>
              <w:top w:val="single" w:sz="2" w:space="0" w:color="auto"/>
            </w:tcBorders>
            <w:vAlign w:val="center"/>
          </w:tcPr>
          <w:p w14:paraId="3F467D85"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Percentage Change</w:t>
            </w:r>
          </w:p>
        </w:tc>
        <w:tc>
          <w:tcPr>
            <w:tcW w:w="1440" w:type="dxa"/>
            <w:tcBorders>
              <w:top w:val="single" w:sz="2" w:space="0" w:color="auto"/>
              <w:right w:val="single" w:sz="2" w:space="0" w:color="auto"/>
            </w:tcBorders>
            <w:vAlign w:val="center"/>
          </w:tcPr>
          <w:p w14:paraId="0E4A37AD"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5046B1F3"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0</w:t>
            </w:r>
          </w:p>
        </w:tc>
      </w:tr>
    </w:tbl>
    <w:p w14:paraId="16EEB306" w14:textId="77777777" w:rsidR="00CD3D0A" w:rsidRDefault="00CD3D0A">
      <w:pPr>
        <w:tabs>
          <w:tab w:val="left" w:pos="1260"/>
        </w:tabs>
        <w:jc w:val="left"/>
        <w:rPr>
          <w:rFonts w:ascii="Arial" w:hAnsi="Arial" w:cs="Arial"/>
          <w:sz w:val="20"/>
        </w:rPr>
      </w:pPr>
    </w:p>
    <w:p w14:paraId="5E56B975" w14:textId="77777777" w:rsidR="00CD3D0A" w:rsidRDefault="00CD3D0A">
      <w:pPr>
        <w:tabs>
          <w:tab w:val="left" w:pos="1260"/>
        </w:tabs>
        <w:jc w:val="left"/>
        <w:rPr>
          <w:rFonts w:ascii="Arial" w:hAnsi="Arial" w:cs="Arial"/>
          <w:sz w:val="20"/>
        </w:rPr>
      </w:pPr>
    </w:p>
    <w:p w14:paraId="401593E6" w14:textId="77777777" w:rsidR="00CD3D0A" w:rsidRDefault="00CD3D0A">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16D7A298" w14:textId="77777777" w:rsidR="00CD3D0A" w:rsidRDefault="00CD3D0A">
      <w:pPr>
        <w:tabs>
          <w:tab w:val="left" w:pos="1260"/>
        </w:tabs>
        <w:jc w:val="left"/>
        <w:rPr>
          <w:rFonts w:ascii="Arial" w:hAnsi="Arial" w:cs="Arial"/>
          <w:sz w:val="20"/>
        </w:rPr>
        <w:sectPr w:rsidR="00CD3D0A">
          <w:pgSz w:w="12240" w:h="15840"/>
          <w:pgMar w:top="1152" w:right="1440" w:bottom="1008" w:left="1440" w:header="720" w:footer="720" w:gutter="0"/>
          <w:cols w:space="720"/>
          <w:docGrid w:linePitch="360"/>
        </w:sectPr>
      </w:pPr>
      <w:smartTag w:uri="urn:schemas-microsoft-com:office:smarttags" w:element="place">
        <w:r>
          <w:rPr>
            <w:rFonts w:ascii="Arial" w:hAnsi="Arial" w:cs="Arial"/>
            <w:noProof/>
            <w:sz w:val="20"/>
          </w:rPr>
          <w:t>Northern Mariana Islands</w:t>
        </w:r>
      </w:smartTag>
      <w:r>
        <w:rPr>
          <w:rFonts w:ascii="Arial" w:hAnsi="Arial" w:cs="Arial"/>
          <w:noProof/>
          <w:sz w:val="20"/>
        </w:rPr>
        <w:t xml:space="preserve"> only has one school district. The LEA and SEA are the same.</w:t>
      </w:r>
    </w:p>
    <w:p w14:paraId="698551FF" w14:textId="77777777" w:rsidR="00CD3D0A" w:rsidRDefault="00CD3D0A">
      <w:pPr>
        <w:pStyle w:val="Heading2"/>
        <w:spacing w:after="0" w:line="240" w:lineRule="atLeast"/>
        <w:rPr>
          <w:rFonts w:ascii="Arial" w:hAnsi="Arial" w:cs="Arial"/>
          <w:bCs/>
          <w:sz w:val="28"/>
          <w:szCs w:val="28"/>
        </w:rPr>
      </w:pPr>
      <w:bookmarkStart w:id="88" w:name="_Toc165448311"/>
      <w:smartTag w:uri="urn:schemas-microsoft-com:office:smarttags" w:element="country-region">
        <w:smartTag w:uri="urn:schemas-microsoft-com:office:smarttags" w:element="place">
          <w:r>
            <w:rPr>
              <w:rFonts w:ascii="Arial" w:hAnsi="Arial" w:cs="Arial"/>
              <w:bCs/>
              <w:noProof/>
              <w:sz w:val="28"/>
              <w:szCs w:val="28"/>
            </w:rPr>
            <w:t>U.S.</w:t>
          </w:r>
        </w:smartTag>
      </w:smartTag>
      <w:r>
        <w:rPr>
          <w:rFonts w:ascii="Arial" w:hAnsi="Arial" w:cs="Arial"/>
          <w:bCs/>
          <w:noProof/>
          <w:sz w:val="28"/>
          <w:szCs w:val="28"/>
        </w:rPr>
        <w:t xml:space="preserve"> </w:t>
      </w:r>
      <w:smartTag w:uri="urn:schemas-microsoft-com:office:smarttags" w:element="place">
        <w:r>
          <w:rPr>
            <w:rFonts w:ascii="Arial" w:hAnsi="Arial" w:cs="Arial"/>
            <w:bCs/>
            <w:noProof/>
            <w:sz w:val="28"/>
            <w:szCs w:val="28"/>
          </w:rPr>
          <w:t>Virgin Islands</w:t>
        </w:r>
      </w:smartTag>
      <w:bookmarkEnd w:id="88"/>
    </w:p>
    <w:p w14:paraId="3AA786FE" w14:textId="77777777" w:rsidR="00CD3D0A" w:rsidRDefault="00CD3D0A">
      <w:pPr>
        <w:pBdr>
          <w:top w:val="single" w:sz="18" w:space="1" w:color="auto"/>
          <w:bottom w:val="single" w:sz="18" w:space="1" w:color="auto"/>
        </w:pBdr>
        <w:tabs>
          <w:tab w:val="left" w:pos="1080"/>
        </w:tabs>
        <w:rPr>
          <w:rFonts w:ascii="Arial" w:hAnsi="Arial" w:cs="Arial"/>
          <w:b/>
          <w:sz w:val="24"/>
          <w:szCs w:val="24"/>
        </w:rPr>
      </w:pPr>
      <w:r>
        <w:rPr>
          <w:rFonts w:ascii="Arial" w:hAnsi="Arial" w:cs="Arial"/>
          <w:b/>
          <w:sz w:val="24"/>
          <w:szCs w:val="24"/>
        </w:rPr>
        <w:t>2003–04 Data</w:t>
      </w:r>
    </w:p>
    <w:p w14:paraId="47F29291" w14:textId="77777777" w:rsidR="00CD3D0A" w:rsidRDefault="00CD3D0A">
      <w:pPr>
        <w:tabs>
          <w:tab w:val="left" w:pos="1080"/>
        </w:tabs>
      </w:pPr>
    </w:p>
    <w:p w14:paraId="3FEDABC7" w14:textId="77777777" w:rsidR="00CD3D0A" w:rsidRDefault="00CD3D0A">
      <w:pPr>
        <w:tabs>
          <w:tab w:val="left" w:pos="1080"/>
        </w:tabs>
        <w:rPr>
          <w:rFonts w:ascii="Arial" w:hAnsi="Arial" w:cs="Arial"/>
          <w:b/>
          <w:sz w:val="20"/>
        </w:rPr>
      </w:pPr>
      <w:r>
        <w:rPr>
          <w:rFonts w:ascii="Arial" w:hAnsi="Arial" w:cs="Arial"/>
          <w:b/>
          <w:sz w:val="20"/>
        </w:rPr>
        <w:t>Question 1.  Firearms Incidents</w:t>
      </w:r>
    </w:p>
    <w:p w14:paraId="1BE3C8BD" w14:textId="77777777" w:rsidR="00CD3D0A" w:rsidRDefault="00CD3D0A">
      <w:pPr>
        <w:tabs>
          <w:tab w:val="left" w:pos="1080"/>
        </w:tabs>
        <w:ind w:firstLine="720"/>
        <w:rPr>
          <w:rFonts w:ascii="Arial" w:hAnsi="Arial" w:cs="Arial"/>
          <w:sz w:val="20"/>
        </w:rPr>
      </w:pPr>
    </w:p>
    <w:p w14:paraId="0C98AD2A" w14:textId="77777777" w:rsidR="00CD3D0A" w:rsidRDefault="00CD3D0A">
      <w:pPr>
        <w:tabs>
          <w:tab w:val="left" w:pos="1080"/>
        </w:tabs>
        <w:ind w:firstLine="720"/>
        <w:rPr>
          <w:rFonts w:ascii="Arial" w:hAnsi="Arial" w:cs="Arial"/>
          <w:sz w:val="20"/>
        </w:rPr>
      </w:pPr>
      <w:r>
        <w:rPr>
          <w:rFonts w:ascii="Arial" w:hAnsi="Arial" w:cs="Arial"/>
          <w:sz w:val="20"/>
        </w:rPr>
        <w:t>1a.  Number of students who were found to have brought or possessed a firearm in school</w:t>
      </w:r>
    </w:p>
    <w:p w14:paraId="5837E811" w14:textId="77777777" w:rsidR="00CD3D0A" w:rsidRDefault="00CD3D0A">
      <w:pPr>
        <w:tabs>
          <w:tab w:val="left" w:pos="1080"/>
        </w:tabs>
        <w:rPr>
          <w:rFonts w:ascii="Arial" w:hAnsi="Arial" w:cs="Arial"/>
          <w:sz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1797"/>
        <w:gridCol w:w="1792"/>
        <w:gridCol w:w="1796"/>
        <w:gridCol w:w="1849"/>
      </w:tblGrid>
      <w:tr w:rsidR="00CD3D0A" w14:paraId="6033CB7A" w14:textId="77777777">
        <w:tc>
          <w:tcPr>
            <w:tcW w:w="1622" w:type="dxa"/>
          </w:tcPr>
          <w:p w14:paraId="73CEBCC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School Level</w:t>
            </w:r>
          </w:p>
        </w:tc>
        <w:tc>
          <w:tcPr>
            <w:tcW w:w="1797" w:type="dxa"/>
          </w:tcPr>
          <w:p w14:paraId="5D2CE7A5"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Handguns</w:t>
            </w:r>
          </w:p>
        </w:tc>
        <w:tc>
          <w:tcPr>
            <w:tcW w:w="1792" w:type="dxa"/>
          </w:tcPr>
          <w:p w14:paraId="1EBF9E8D"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Rifles or Shotguns</w:t>
            </w:r>
          </w:p>
        </w:tc>
        <w:tc>
          <w:tcPr>
            <w:tcW w:w="1796" w:type="dxa"/>
          </w:tcPr>
          <w:p w14:paraId="3832597F"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Other Firearms</w:t>
            </w:r>
          </w:p>
        </w:tc>
        <w:tc>
          <w:tcPr>
            <w:tcW w:w="1849" w:type="dxa"/>
          </w:tcPr>
          <w:p w14:paraId="7EA0218B"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Total</w:t>
            </w:r>
          </w:p>
        </w:tc>
      </w:tr>
      <w:tr w:rsidR="00CD3D0A" w14:paraId="5988A5E8" w14:textId="77777777">
        <w:tc>
          <w:tcPr>
            <w:tcW w:w="1622" w:type="dxa"/>
          </w:tcPr>
          <w:p w14:paraId="3E11FC6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Elementary</w:t>
            </w:r>
          </w:p>
        </w:tc>
        <w:tc>
          <w:tcPr>
            <w:tcW w:w="1797" w:type="dxa"/>
            <w:vAlign w:val="center"/>
          </w:tcPr>
          <w:p w14:paraId="530E047E"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2" w:type="dxa"/>
            <w:vAlign w:val="center"/>
          </w:tcPr>
          <w:p w14:paraId="5BCF2B44"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35BBB335"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7CD6DA7B"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r>
      <w:tr w:rsidR="00CD3D0A" w14:paraId="2E0CFE94" w14:textId="77777777">
        <w:tc>
          <w:tcPr>
            <w:tcW w:w="1622" w:type="dxa"/>
          </w:tcPr>
          <w:p w14:paraId="6A518D9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Junior High</w:t>
            </w:r>
          </w:p>
        </w:tc>
        <w:tc>
          <w:tcPr>
            <w:tcW w:w="1797" w:type="dxa"/>
            <w:vAlign w:val="center"/>
          </w:tcPr>
          <w:p w14:paraId="55B2EC85"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2" w:type="dxa"/>
            <w:vAlign w:val="center"/>
          </w:tcPr>
          <w:p w14:paraId="4C288966"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4A2BFB26"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144ECCA1"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r>
      <w:tr w:rsidR="00CD3D0A" w14:paraId="6E30857C" w14:textId="77777777">
        <w:tc>
          <w:tcPr>
            <w:tcW w:w="1622" w:type="dxa"/>
          </w:tcPr>
          <w:p w14:paraId="438F2F2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Senior High</w:t>
            </w:r>
          </w:p>
        </w:tc>
        <w:tc>
          <w:tcPr>
            <w:tcW w:w="1797" w:type="dxa"/>
            <w:vAlign w:val="center"/>
          </w:tcPr>
          <w:p w14:paraId="6711F97C"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2" w:type="dxa"/>
            <w:vAlign w:val="center"/>
          </w:tcPr>
          <w:p w14:paraId="379CFAF7"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1C54A54F"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7656776D"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r>
      <w:tr w:rsidR="00CD3D0A" w14:paraId="681F1C2E" w14:textId="77777777">
        <w:tc>
          <w:tcPr>
            <w:tcW w:w="1622" w:type="dxa"/>
          </w:tcPr>
          <w:p w14:paraId="567DCDA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797" w:type="dxa"/>
            <w:vAlign w:val="center"/>
          </w:tcPr>
          <w:p w14:paraId="3348216B"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2" w:type="dxa"/>
            <w:vAlign w:val="center"/>
          </w:tcPr>
          <w:p w14:paraId="7136C8DB"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796" w:type="dxa"/>
            <w:vAlign w:val="center"/>
          </w:tcPr>
          <w:p w14:paraId="5DC4623B"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c>
          <w:tcPr>
            <w:tcW w:w="1849" w:type="dxa"/>
            <w:vAlign w:val="center"/>
          </w:tcPr>
          <w:p w14:paraId="51F96832" w14:textId="77777777" w:rsidR="00CD3D0A" w:rsidRDefault="00CD3D0A">
            <w:pPr>
              <w:tabs>
                <w:tab w:val="decimal" w:pos="914"/>
              </w:tabs>
              <w:spacing w:before="60" w:after="60"/>
              <w:jc w:val="left"/>
              <w:rPr>
                <w:rFonts w:ascii="Arial" w:hAnsi="Arial" w:cs="Arial"/>
                <w:sz w:val="18"/>
                <w:szCs w:val="18"/>
              </w:rPr>
            </w:pPr>
            <w:r>
              <w:rPr>
                <w:rFonts w:ascii="Arial" w:hAnsi="Arial" w:cs="Arial"/>
                <w:noProof/>
                <w:sz w:val="18"/>
                <w:szCs w:val="18"/>
              </w:rPr>
              <w:t>0</w:t>
            </w:r>
          </w:p>
        </w:tc>
      </w:tr>
    </w:tbl>
    <w:p w14:paraId="0C88FEA2" w14:textId="77777777" w:rsidR="00CD3D0A" w:rsidRDefault="00CD3D0A">
      <w:pPr>
        <w:tabs>
          <w:tab w:val="left" w:pos="1080"/>
        </w:tabs>
        <w:jc w:val="left"/>
        <w:rPr>
          <w:rFonts w:ascii="Arial" w:hAnsi="Arial" w:cs="Arial"/>
          <w:sz w:val="20"/>
        </w:rPr>
      </w:pPr>
    </w:p>
    <w:p w14:paraId="7E9D523B" w14:textId="77777777" w:rsidR="00CD3D0A" w:rsidRDefault="00CD3D0A">
      <w:pPr>
        <w:tabs>
          <w:tab w:val="left" w:pos="1080"/>
        </w:tabs>
        <w:rPr>
          <w:rFonts w:ascii="Arial" w:hAnsi="Arial" w:cs="Arial"/>
          <w:sz w:val="20"/>
        </w:rPr>
      </w:pPr>
    </w:p>
    <w:p w14:paraId="7468A947" w14:textId="77777777" w:rsidR="00CD3D0A" w:rsidRDefault="00CD3D0A">
      <w:pPr>
        <w:tabs>
          <w:tab w:val="left" w:pos="1080"/>
        </w:tabs>
        <w:rPr>
          <w:rFonts w:ascii="Arial" w:hAnsi="Arial" w:cs="Arial"/>
          <w:b/>
          <w:sz w:val="20"/>
        </w:rPr>
      </w:pPr>
      <w:r>
        <w:rPr>
          <w:rFonts w:ascii="Arial" w:hAnsi="Arial" w:cs="Arial"/>
          <w:b/>
          <w:sz w:val="20"/>
        </w:rPr>
        <w:t>Question 2.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5"/>
        <w:gridCol w:w="1989"/>
        <w:gridCol w:w="1530"/>
      </w:tblGrid>
      <w:tr w:rsidR="00CD3D0A" w14:paraId="09A986D4" w14:textId="77777777">
        <w:tc>
          <w:tcPr>
            <w:tcW w:w="802" w:type="dxa"/>
            <w:tcBorders>
              <w:bottom w:val="single" w:sz="12" w:space="0" w:color="auto"/>
            </w:tcBorders>
          </w:tcPr>
          <w:p w14:paraId="6E32EEC5" w14:textId="77777777" w:rsidR="00CD3D0A" w:rsidRDefault="00CD3D0A">
            <w:pPr>
              <w:tabs>
                <w:tab w:val="left" w:pos="1080"/>
              </w:tabs>
              <w:spacing w:before="60" w:after="60"/>
              <w:rPr>
                <w:rFonts w:ascii="Arial" w:hAnsi="Arial" w:cs="Arial"/>
                <w:sz w:val="18"/>
                <w:szCs w:val="18"/>
              </w:rPr>
            </w:pPr>
          </w:p>
        </w:tc>
        <w:tc>
          <w:tcPr>
            <w:tcW w:w="5255" w:type="dxa"/>
            <w:tcBorders>
              <w:bottom w:val="single" w:sz="12" w:space="0" w:color="auto"/>
            </w:tcBorders>
          </w:tcPr>
          <w:p w14:paraId="32FEDDA6"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7689FA4D"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30" w:type="dxa"/>
            <w:tcBorders>
              <w:bottom w:val="single" w:sz="12" w:space="0" w:color="auto"/>
            </w:tcBorders>
          </w:tcPr>
          <w:p w14:paraId="26544360"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10812585" w14:textId="77777777">
        <w:tc>
          <w:tcPr>
            <w:tcW w:w="802" w:type="dxa"/>
            <w:tcBorders>
              <w:top w:val="single" w:sz="12" w:space="0" w:color="auto"/>
              <w:bottom w:val="single" w:sz="2" w:space="0" w:color="auto"/>
              <w:right w:val="single" w:sz="2" w:space="0" w:color="auto"/>
            </w:tcBorders>
            <w:vAlign w:val="center"/>
          </w:tcPr>
          <w:p w14:paraId="47A63B6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2a.</w:t>
            </w:r>
          </w:p>
        </w:tc>
        <w:tc>
          <w:tcPr>
            <w:tcW w:w="5255" w:type="dxa"/>
            <w:tcBorders>
              <w:top w:val="single" w:sz="12" w:space="0" w:color="auto"/>
              <w:left w:val="single" w:sz="2" w:space="0" w:color="auto"/>
              <w:bottom w:val="single" w:sz="2" w:space="0" w:color="auto"/>
              <w:right w:val="single" w:sz="2" w:space="0" w:color="auto"/>
            </w:tcBorders>
            <w:vAlign w:val="center"/>
          </w:tcPr>
          <w:p w14:paraId="4F417D5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modified</w:t>
            </w:r>
          </w:p>
        </w:tc>
        <w:tc>
          <w:tcPr>
            <w:tcW w:w="1989" w:type="dxa"/>
            <w:tcBorders>
              <w:top w:val="single" w:sz="12" w:space="0" w:color="auto"/>
              <w:left w:val="single" w:sz="2" w:space="0" w:color="auto"/>
              <w:bottom w:val="single" w:sz="2" w:space="0" w:color="auto"/>
              <w:right w:val="single" w:sz="2" w:space="0" w:color="auto"/>
            </w:tcBorders>
            <w:vAlign w:val="center"/>
          </w:tcPr>
          <w:p w14:paraId="1E73334D"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30" w:type="dxa"/>
            <w:tcBorders>
              <w:top w:val="single" w:sz="12" w:space="0" w:color="auto"/>
              <w:left w:val="single" w:sz="2" w:space="0" w:color="auto"/>
              <w:bottom w:val="single" w:sz="2" w:space="0" w:color="auto"/>
            </w:tcBorders>
            <w:vAlign w:val="center"/>
          </w:tcPr>
          <w:p w14:paraId="4483D4A2"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w:t>
            </w:r>
          </w:p>
        </w:tc>
      </w:tr>
      <w:tr w:rsidR="00CD3D0A" w14:paraId="798FC8D6" w14:textId="77777777">
        <w:tc>
          <w:tcPr>
            <w:tcW w:w="802" w:type="dxa"/>
            <w:tcBorders>
              <w:top w:val="single" w:sz="2" w:space="0" w:color="auto"/>
              <w:bottom w:val="single" w:sz="2" w:space="0" w:color="auto"/>
              <w:right w:val="single" w:sz="2" w:space="0" w:color="auto"/>
            </w:tcBorders>
            <w:vAlign w:val="center"/>
          </w:tcPr>
          <w:p w14:paraId="45890A8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2b.</w:t>
            </w:r>
          </w:p>
        </w:tc>
        <w:tc>
          <w:tcPr>
            <w:tcW w:w="5255" w:type="dxa"/>
            <w:tcBorders>
              <w:top w:val="single" w:sz="2" w:space="0" w:color="auto"/>
              <w:left w:val="single" w:sz="2" w:space="0" w:color="auto"/>
              <w:bottom w:val="single" w:sz="2" w:space="0" w:color="auto"/>
              <w:right w:val="single" w:sz="2" w:space="0" w:color="auto"/>
            </w:tcBorders>
            <w:vAlign w:val="center"/>
          </w:tcPr>
          <w:p w14:paraId="356695A5"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expulsions not modified</w:t>
            </w:r>
          </w:p>
        </w:tc>
        <w:tc>
          <w:tcPr>
            <w:tcW w:w="1989" w:type="dxa"/>
            <w:tcBorders>
              <w:top w:val="single" w:sz="2" w:space="0" w:color="auto"/>
              <w:left w:val="single" w:sz="2" w:space="0" w:color="auto"/>
              <w:bottom w:val="single" w:sz="2" w:space="0" w:color="auto"/>
              <w:right w:val="single" w:sz="2" w:space="0" w:color="auto"/>
            </w:tcBorders>
            <w:vAlign w:val="center"/>
          </w:tcPr>
          <w:p w14:paraId="3B87AD4A"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30" w:type="dxa"/>
            <w:tcBorders>
              <w:top w:val="single" w:sz="2" w:space="0" w:color="auto"/>
              <w:left w:val="single" w:sz="2" w:space="0" w:color="auto"/>
              <w:bottom w:val="single" w:sz="2" w:space="0" w:color="auto"/>
            </w:tcBorders>
            <w:vAlign w:val="center"/>
          </w:tcPr>
          <w:p w14:paraId="5F0FBB42"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w:t>
            </w:r>
          </w:p>
        </w:tc>
      </w:tr>
      <w:tr w:rsidR="00CD3D0A" w14:paraId="36C1ED3F" w14:textId="77777777">
        <w:tc>
          <w:tcPr>
            <w:tcW w:w="802" w:type="dxa"/>
            <w:tcBorders>
              <w:top w:val="single" w:sz="2" w:space="0" w:color="auto"/>
              <w:bottom w:val="single" w:sz="12" w:space="0" w:color="auto"/>
            </w:tcBorders>
            <w:vAlign w:val="center"/>
          </w:tcPr>
          <w:p w14:paraId="1C18AF3B" w14:textId="77777777" w:rsidR="00CD3D0A" w:rsidRDefault="00CD3D0A">
            <w:pPr>
              <w:tabs>
                <w:tab w:val="left" w:pos="1080"/>
              </w:tabs>
              <w:spacing w:before="60" w:after="60"/>
              <w:jc w:val="left"/>
              <w:rPr>
                <w:rFonts w:ascii="Arial" w:hAnsi="Arial" w:cs="Arial"/>
                <w:sz w:val="18"/>
                <w:szCs w:val="18"/>
              </w:rPr>
            </w:pPr>
          </w:p>
        </w:tc>
        <w:tc>
          <w:tcPr>
            <w:tcW w:w="5255" w:type="dxa"/>
            <w:tcBorders>
              <w:top w:val="single" w:sz="2" w:space="0" w:color="auto"/>
              <w:left w:val="nil"/>
              <w:bottom w:val="single" w:sz="12" w:space="0" w:color="auto"/>
              <w:right w:val="single" w:sz="2" w:space="0" w:color="auto"/>
            </w:tcBorders>
            <w:vAlign w:val="center"/>
          </w:tcPr>
          <w:p w14:paraId="7A073D14"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02BF0F85"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30" w:type="dxa"/>
            <w:tcBorders>
              <w:top w:val="single" w:sz="2" w:space="0" w:color="auto"/>
              <w:left w:val="single" w:sz="2" w:space="0" w:color="auto"/>
              <w:bottom w:val="single" w:sz="12" w:space="0" w:color="auto"/>
            </w:tcBorders>
            <w:vAlign w:val="center"/>
          </w:tcPr>
          <w:p w14:paraId="76C3207A" w14:textId="77777777" w:rsidR="00CD3D0A" w:rsidRDefault="00CD3D0A">
            <w:pPr>
              <w:tabs>
                <w:tab w:val="decimal" w:pos="828"/>
              </w:tabs>
              <w:spacing w:before="60" w:after="60"/>
              <w:rPr>
                <w:rFonts w:ascii="Arial" w:hAnsi="Arial" w:cs="Arial"/>
                <w:sz w:val="18"/>
                <w:szCs w:val="18"/>
              </w:rPr>
            </w:pPr>
            <w:r>
              <w:rPr>
                <w:rFonts w:ascii="Arial" w:hAnsi="Arial" w:cs="Arial"/>
                <w:noProof/>
                <w:sz w:val="18"/>
                <w:szCs w:val="18"/>
              </w:rPr>
              <w:t>--</w:t>
            </w:r>
          </w:p>
        </w:tc>
      </w:tr>
    </w:tbl>
    <w:p w14:paraId="48B75D48" w14:textId="77777777" w:rsidR="00CD3D0A" w:rsidRDefault="00CD3D0A">
      <w:pPr>
        <w:tabs>
          <w:tab w:val="left" w:pos="1080"/>
        </w:tabs>
        <w:rPr>
          <w:rFonts w:ascii="Arial" w:hAnsi="Arial" w:cs="Arial"/>
          <w:sz w:val="20"/>
        </w:rPr>
      </w:pPr>
    </w:p>
    <w:p w14:paraId="3D82735D" w14:textId="77777777" w:rsidR="00CD3D0A" w:rsidRDefault="00CD3D0A">
      <w:pPr>
        <w:tabs>
          <w:tab w:val="left" w:pos="1080"/>
        </w:tabs>
        <w:rPr>
          <w:rFonts w:ascii="Arial" w:hAnsi="Arial" w:cs="Arial"/>
          <w:b/>
          <w:sz w:val="20"/>
        </w:rPr>
      </w:pPr>
      <w:r>
        <w:rPr>
          <w:rFonts w:ascii="Arial" w:hAnsi="Arial" w:cs="Arial"/>
          <w:b/>
          <w:sz w:val="20"/>
        </w:rPr>
        <w:t>Question 3.  Alternative Placements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5257"/>
        <w:gridCol w:w="1989"/>
        <w:gridCol w:w="1528"/>
      </w:tblGrid>
      <w:tr w:rsidR="00CD3D0A" w14:paraId="756C5820" w14:textId="77777777">
        <w:tc>
          <w:tcPr>
            <w:tcW w:w="802" w:type="dxa"/>
            <w:tcBorders>
              <w:bottom w:val="single" w:sz="12" w:space="0" w:color="auto"/>
            </w:tcBorders>
          </w:tcPr>
          <w:p w14:paraId="50909951" w14:textId="77777777" w:rsidR="00CD3D0A" w:rsidRDefault="00CD3D0A">
            <w:pPr>
              <w:tabs>
                <w:tab w:val="left" w:pos="1080"/>
              </w:tabs>
              <w:spacing w:before="60" w:after="60"/>
              <w:rPr>
                <w:rFonts w:ascii="Arial" w:hAnsi="Arial" w:cs="Arial"/>
                <w:sz w:val="18"/>
                <w:szCs w:val="18"/>
              </w:rPr>
            </w:pPr>
          </w:p>
        </w:tc>
        <w:tc>
          <w:tcPr>
            <w:tcW w:w="5257" w:type="dxa"/>
            <w:tcBorders>
              <w:bottom w:val="single" w:sz="12" w:space="0" w:color="auto"/>
            </w:tcBorders>
          </w:tcPr>
          <w:p w14:paraId="56568CCB" w14:textId="77777777" w:rsidR="00CD3D0A" w:rsidRDefault="00CD3D0A">
            <w:pPr>
              <w:tabs>
                <w:tab w:val="left" w:pos="1080"/>
              </w:tabs>
              <w:spacing w:before="60" w:after="60"/>
              <w:rPr>
                <w:rFonts w:ascii="Arial" w:hAnsi="Arial" w:cs="Arial"/>
                <w:sz w:val="18"/>
                <w:szCs w:val="18"/>
              </w:rPr>
            </w:pPr>
          </w:p>
        </w:tc>
        <w:tc>
          <w:tcPr>
            <w:tcW w:w="1989" w:type="dxa"/>
            <w:tcBorders>
              <w:bottom w:val="single" w:sz="12" w:space="0" w:color="auto"/>
            </w:tcBorders>
          </w:tcPr>
          <w:p w14:paraId="516435D1"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28" w:type="dxa"/>
            <w:tcBorders>
              <w:bottom w:val="single" w:sz="12" w:space="0" w:color="auto"/>
            </w:tcBorders>
          </w:tcPr>
          <w:p w14:paraId="0C716640"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6FA53A5A" w14:textId="77777777">
        <w:tc>
          <w:tcPr>
            <w:tcW w:w="802" w:type="dxa"/>
            <w:tcBorders>
              <w:top w:val="single" w:sz="12" w:space="0" w:color="auto"/>
              <w:bottom w:val="single" w:sz="2" w:space="0" w:color="auto"/>
              <w:right w:val="single" w:sz="2" w:space="0" w:color="auto"/>
            </w:tcBorders>
            <w:vAlign w:val="center"/>
          </w:tcPr>
          <w:p w14:paraId="587DAA4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3a.</w:t>
            </w:r>
          </w:p>
        </w:tc>
        <w:tc>
          <w:tcPr>
            <w:tcW w:w="5257" w:type="dxa"/>
            <w:tcBorders>
              <w:top w:val="single" w:sz="12" w:space="0" w:color="auto"/>
              <w:left w:val="single" w:sz="2" w:space="0" w:color="auto"/>
              <w:bottom w:val="single" w:sz="2" w:space="0" w:color="auto"/>
              <w:right w:val="single" w:sz="2" w:space="0" w:color="auto"/>
            </w:tcBorders>
            <w:vAlign w:val="center"/>
          </w:tcPr>
          <w:p w14:paraId="67FA39E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modified expulsions</w:t>
            </w:r>
          </w:p>
        </w:tc>
        <w:tc>
          <w:tcPr>
            <w:tcW w:w="1989" w:type="dxa"/>
            <w:tcBorders>
              <w:top w:val="single" w:sz="12" w:space="0" w:color="auto"/>
              <w:left w:val="single" w:sz="2" w:space="0" w:color="auto"/>
              <w:bottom w:val="single" w:sz="2" w:space="0" w:color="auto"/>
              <w:right w:val="single" w:sz="2" w:space="0" w:color="auto"/>
            </w:tcBorders>
            <w:vAlign w:val="center"/>
          </w:tcPr>
          <w:p w14:paraId="058D855B"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28" w:type="dxa"/>
            <w:tcBorders>
              <w:top w:val="single" w:sz="12" w:space="0" w:color="auto"/>
              <w:left w:val="single" w:sz="2" w:space="0" w:color="auto"/>
              <w:bottom w:val="single" w:sz="2" w:space="0" w:color="auto"/>
            </w:tcBorders>
            <w:vAlign w:val="center"/>
          </w:tcPr>
          <w:p w14:paraId="2141AD62"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w:t>
            </w:r>
          </w:p>
        </w:tc>
      </w:tr>
      <w:tr w:rsidR="00CD3D0A" w14:paraId="7D2790DF" w14:textId="77777777">
        <w:tc>
          <w:tcPr>
            <w:tcW w:w="802" w:type="dxa"/>
            <w:tcBorders>
              <w:top w:val="single" w:sz="2" w:space="0" w:color="auto"/>
              <w:bottom w:val="single" w:sz="2" w:space="0" w:color="auto"/>
              <w:right w:val="single" w:sz="2" w:space="0" w:color="auto"/>
            </w:tcBorders>
            <w:vAlign w:val="center"/>
          </w:tcPr>
          <w:p w14:paraId="30BC7FE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3b.</w:t>
            </w:r>
          </w:p>
        </w:tc>
        <w:tc>
          <w:tcPr>
            <w:tcW w:w="5257" w:type="dxa"/>
            <w:tcBorders>
              <w:top w:val="single" w:sz="2" w:space="0" w:color="auto"/>
              <w:left w:val="single" w:sz="2" w:space="0" w:color="auto"/>
              <w:bottom w:val="single" w:sz="2" w:space="0" w:color="auto"/>
              <w:right w:val="single" w:sz="2" w:space="0" w:color="auto"/>
            </w:tcBorders>
            <w:vAlign w:val="center"/>
          </w:tcPr>
          <w:p w14:paraId="4A83F92B"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alternative placements among students with non-modified expulsions</w:t>
            </w:r>
          </w:p>
        </w:tc>
        <w:tc>
          <w:tcPr>
            <w:tcW w:w="1989" w:type="dxa"/>
            <w:tcBorders>
              <w:top w:val="single" w:sz="2" w:space="0" w:color="auto"/>
              <w:left w:val="single" w:sz="2" w:space="0" w:color="auto"/>
              <w:bottom w:val="single" w:sz="2" w:space="0" w:color="auto"/>
              <w:right w:val="single" w:sz="2" w:space="0" w:color="auto"/>
            </w:tcBorders>
            <w:vAlign w:val="center"/>
          </w:tcPr>
          <w:p w14:paraId="43FAB333"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28" w:type="dxa"/>
            <w:tcBorders>
              <w:top w:val="single" w:sz="2" w:space="0" w:color="auto"/>
              <w:left w:val="single" w:sz="2" w:space="0" w:color="auto"/>
              <w:bottom w:val="single" w:sz="2" w:space="0" w:color="auto"/>
            </w:tcBorders>
            <w:vAlign w:val="center"/>
          </w:tcPr>
          <w:p w14:paraId="03B9776F"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w:t>
            </w:r>
          </w:p>
        </w:tc>
      </w:tr>
      <w:tr w:rsidR="00CD3D0A" w14:paraId="7BA28BC9" w14:textId="77777777">
        <w:tc>
          <w:tcPr>
            <w:tcW w:w="802" w:type="dxa"/>
            <w:tcBorders>
              <w:top w:val="single" w:sz="2" w:space="0" w:color="auto"/>
              <w:bottom w:val="single" w:sz="12" w:space="0" w:color="auto"/>
            </w:tcBorders>
            <w:vAlign w:val="center"/>
          </w:tcPr>
          <w:p w14:paraId="71EDBA03" w14:textId="77777777" w:rsidR="00CD3D0A" w:rsidRDefault="00CD3D0A">
            <w:pPr>
              <w:tabs>
                <w:tab w:val="left" w:pos="1080"/>
              </w:tabs>
              <w:spacing w:before="60" w:after="60"/>
              <w:jc w:val="left"/>
              <w:rPr>
                <w:rFonts w:ascii="Arial" w:hAnsi="Arial" w:cs="Arial"/>
                <w:sz w:val="18"/>
                <w:szCs w:val="18"/>
              </w:rPr>
            </w:pPr>
          </w:p>
        </w:tc>
        <w:tc>
          <w:tcPr>
            <w:tcW w:w="5257" w:type="dxa"/>
            <w:tcBorders>
              <w:top w:val="single" w:sz="2" w:space="0" w:color="auto"/>
              <w:left w:val="nil"/>
              <w:bottom w:val="single" w:sz="12" w:space="0" w:color="auto"/>
              <w:right w:val="single" w:sz="2" w:space="0" w:color="auto"/>
            </w:tcBorders>
            <w:vAlign w:val="center"/>
          </w:tcPr>
          <w:p w14:paraId="480600C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989" w:type="dxa"/>
            <w:tcBorders>
              <w:top w:val="single" w:sz="2" w:space="0" w:color="auto"/>
              <w:left w:val="single" w:sz="2" w:space="0" w:color="auto"/>
              <w:bottom w:val="single" w:sz="12" w:space="0" w:color="auto"/>
              <w:right w:val="single" w:sz="2" w:space="0" w:color="auto"/>
            </w:tcBorders>
            <w:vAlign w:val="center"/>
          </w:tcPr>
          <w:p w14:paraId="295967C1"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28" w:type="dxa"/>
            <w:tcBorders>
              <w:top w:val="single" w:sz="2" w:space="0" w:color="auto"/>
              <w:left w:val="single" w:sz="2" w:space="0" w:color="auto"/>
              <w:bottom w:val="single" w:sz="12" w:space="0" w:color="auto"/>
            </w:tcBorders>
            <w:vAlign w:val="center"/>
          </w:tcPr>
          <w:p w14:paraId="65EE2230"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w:t>
            </w:r>
          </w:p>
        </w:tc>
      </w:tr>
    </w:tbl>
    <w:p w14:paraId="25D9A3FE" w14:textId="77777777" w:rsidR="00CD3D0A" w:rsidRDefault="00CD3D0A">
      <w:pPr>
        <w:tabs>
          <w:tab w:val="left" w:pos="1080"/>
        </w:tabs>
        <w:rPr>
          <w:rFonts w:ascii="Arial" w:hAnsi="Arial" w:cs="Arial"/>
          <w:sz w:val="20"/>
        </w:rPr>
      </w:pPr>
    </w:p>
    <w:p w14:paraId="2975186C" w14:textId="77777777" w:rsidR="00CD3D0A" w:rsidRDefault="00CD3D0A">
      <w:pPr>
        <w:tabs>
          <w:tab w:val="left" w:pos="1080"/>
        </w:tabs>
        <w:rPr>
          <w:rFonts w:ascii="Arial" w:hAnsi="Arial" w:cs="Arial"/>
          <w:b/>
          <w:sz w:val="20"/>
        </w:rPr>
      </w:pPr>
      <w:r>
        <w:rPr>
          <w:rFonts w:ascii="Arial" w:hAnsi="Arial" w:cs="Arial"/>
          <w:b/>
          <w:sz w:val="20"/>
        </w:rPr>
        <w:t>Question 4.  Modified Expulsions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1584"/>
        <w:gridCol w:w="1584"/>
      </w:tblGrid>
      <w:tr w:rsidR="00CD3D0A" w14:paraId="537C97B4" w14:textId="77777777">
        <w:tc>
          <w:tcPr>
            <w:tcW w:w="828" w:type="dxa"/>
            <w:tcBorders>
              <w:bottom w:val="single" w:sz="12" w:space="0" w:color="auto"/>
            </w:tcBorders>
          </w:tcPr>
          <w:p w14:paraId="0C36B636"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29F8FA54" w14:textId="77777777" w:rsidR="00CD3D0A" w:rsidRDefault="00CD3D0A">
            <w:pPr>
              <w:tabs>
                <w:tab w:val="left" w:pos="1080"/>
              </w:tabs>
              <w:spacing w:before="60" w:after="60"/>
              <w:rPr>
                <w:rFonts w:ascii="Arial" w:hAnsi="Arial" w:cs="Arial"/>
                <w:sz w:val="18"/>
                <w:szCs w:val="18"/>
              </w:rPr>
            </w:pPr>
          </w:p>
        </w:tc>
        <w:tc>
          <w:tcPr>
            <w:tcW w:w="1584" w:type="dxa"/>
            <w:tcBorders>
              <w:bottom w:val="single" w:sz="12" w:space="0" w:color="auto"/>
            </w:tcBorders>
          </w:tcPr>
          <w:p w14:paraId="4FA831A5"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Number</w:t>
            </w:r>
          </w:p>
        </w:tc>
        <w:tc>
          <w:tcPr>
            <w:tcW w:w="1584" w:type="dxa"/>
            <w:tcBorders>
              <w:bottom w:val="single" w:sz="12" w:space="0" w:color="auto"/>
            </w:tcBorders>
          </w:tcPr>
          <w:p w14:paraId="02856B93"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0FDAAA29" w14:textId="77777777">
        <w:tc>
          <w:tcPr>
            <w:tcW w:w="828" w:type="dxa"/>
            <w:tcBorders>
              <w:top w:val="single" w:sz="12" w:space="0" w:color="auto"/>
              <w:bottom w:val="single" w:sz="2" w:space="0" w:color="auto"/>
              <w:right w:val="single" w:sz="2" w:space="0" w:color="auto"/>
            </w:tcBorders>
            <w:vAlign w:val="center"/>
          </w:tcPr>
          <w:p w14:paraId="6DD4C22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4a.</w:t>
            </w:r>
          </w:p>
        </w:tc>
        <w:tc>
          <w:tcPr>
            <w:tcW w:w="5580" w:type="dxa"/>
            <w:tcBorders>
              <w:top w:val="single" w:sz="12" w:space="0" w:color="auto"/>
              <w:left w:val="single" w:sz="2" w:space="0" w:color="auto"/>
              <w:bottom w:val="single" w:sz="2" w:space="0" w:color="auto"/>
              <w:right w:val="single" w:sz="2" w:space="0" w:color="auto"/>
            </w:tcBorders>
            <w:vAlign w:val="center"/>
          </w:tcPr>
          <w:p w14:paraId="162993B6"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disabled students</w:t>
            </w:r>
          </w:p>
        </w:tc>
        <w:tc>
          <w:tcPr>
            <w:tcW w:w="1584" w:type="dxa"/>
            <w:tcBorders>
              <w:top w:val="single" w:sz="12" w:space="0" w:color="auto"/>
              <w:left w:val="single" w:sz="2" w:space="0" w:color="auto"/>
              <w:bottom w:val="single" w:sz="2" w:space="0" w:color="auto"/>
              <w:right w:val="single" w:sz="2" w:space="0" w:color="auto"/>
            </w:tcBorders>
            <w:vAlign w:val="center"/>
          </w:tcPr>
          <w:p w14:paraId="5414677C"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12" w:space="0" w:color="auto"/>
              <w:left w:val="single" w:sz="2" w:space="0" w:color="auto"/>
              <w:bottom w:val="single" w:sz="2" w:space="0" w:color="auto"/>
            </w:tcBorders>
            <w:vAlign w:val="center"/>
          </w:tcPr>
          <w:p w14:paraId="2DD2ECFE"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w:t>
            </w:r>
          </w:p>
        </w:tc>
      </w:tr>
      <w:tr w:rsidR="00CD3D0A" w14:paraId="2712E69E" w14:textId="77777777">
        <w:tc>
          <w:tcPr>
            <w:tcW w:w="828" w:type="dxa"/>
            <w:tcBorders>
              <w:top w:val="single" w:sz="2" w:space="0" w:color="auto"/>
              <w:bottom w:val="single" w:sz="2" w:space="0" w:color="auto"/>
              <w:right w:val="single" w:sz="2" w:space="0" w:color="auto"/>
            </w:tcBorders>
            <w:vAlign w:val="center"/>
          </w:tcPr>
          <w:p w14:paraId="52BEB139"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4b.</w:t>
            </w:r>
          </w:p>
        </w:tc>
        <w:tc>
          <w:tcPr>
            <w:tcW w:w="5580" w:type="dxa"/>
            <w:tcBorders>
              <w:top w:val="single" w:sz="2" w:space="0" w:color="auto"/>
              <w:left w:val="single" w:sz="2" w:space="0" w:color="auto"/>
              <w:bottom w:val="single" w:sz="2" w:space="0" w:color="auto"/>
              <w:right w:val="single" w:sz="2" w:space="0" w:color="auto"/>
            </w:tcBorders>
            <w:vAlign w:val="center"/>
          </w:tcPr>
          <w:p w14:paraId="78A1B8B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Number of modified expulsions for nondisabled students</w:t>
            </w:r>
          </w:p>
        </w:tc>
        <w:tc>
          <w:tcPr>
            <w:tcW w:w="1584" w:type="dxa"/>
            <w:tcBorders>
              <w:top w:val="single" w:sz="2" w:space="0" w:color="auto"/>
              <w:left w:val="single" w:sz="2" w:space="0" w:color="auto"/>
              <w:bottom w:val="single" w:sz="2" w:space="0" w:color="auto"/>
              <w:right w:val="single" w:sz="2" w:space="0" w:color="auto"/>
            </w:tcBorders>
            <w:vAlign w:val="center"/>
          </w:tcPr>
          <w:p w14:paraId="6F390D1D"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2" w:space="0" w:color="auto"/>
            </w:tcBorders>
            <w:vAlign w:val="center"/>
          </w:tcPr>
          <w:p w14:paraId="7AB90572"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w:t>
            </w:r>
          </w:p>
        </w:tc>
      </w:tr>
      <w:tr w:rsidR="00CD3D0A" w14:paraId="4F3C54A5" w14:textId="77777777">
        <w:tc>
          <w:tcPr>
            <w:tcW w:w="828" w:type="dxa"/>
            <w:tcBorders>
              <w:top w:val="single" w:sz="2" w:space="0" w:color="auto"/>
              <w:bottom w:val="single" w:sz="12" w:space="0" w:color="auto"/>
            </w:tcBorders>
            <w:vAlign w:val="center"/>
          </w:tcPr>
          <w:p w14:paraId="1B260D26" w14:textId="77777777" w:rsidR="00CD3D0A" w:rsidRDefault="00CD3D0A">
            <w:pPr>
              <w:tabs>
                <w:tab w:val="left" w:pos="1080"/>
              </w:tabs>
              <w:spacing w:before="60" w:after="60"/>
              <w:jc w:val="left"/>
              <w:rPr>
                <w:rFonts w:ascii="Arial" w:hAnsi="Arial" w:cs="Arial"/>
                <w:sz w:val="18"/>
                <w:szCs w:val="18"/>
              </w:rPr>
            </w:pPr>
          </w:p>
        </w:tc>
        <w:tc>
          <w:tcPr>
            <w:tcW w:w="5580" w:type="dxa"/>
            <w:tcBorders>
              <w:top w:val="single" w:sz="2" w:space="0" w:color="auto"/>
              <w:left w:val="nil"/>
              <w:bottom w:val="single" w:sz="12" w:space="0" w:color="auto"/>
              <w:right w:val="single" w:sz="2" w:space="0" w:color="auto"/>
            </w:tcBorders>
            <w:vAlign w:val="center"/>
          </w:tcPr>
          <w:p w14:paraId="1DD324C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Total</w:t>
            </w:r>
          </w:p>
        </w:tc>
        <w:tc>
          <w:tcPr>
            <w:tcW w:w="1584" w:type="dxa"/>
            <w:tcBorders>
              <w:top w:val="single" w:sz="2" w:space="0" w:color="auto"/>
              <w:left w:val="single" w:sz="2" w:space="0" w:color="auto"/>
              <w:bottom w:val="single" w:sz="12" w:space="0" w:color="auto"/>
              <w:right w:val="single" w:sz="2" w:space="0" w:color="auto"/>
            </w:tcBorders>
            <w:vAlign w:val="center"/>
          </w:tcPr>
          <w:p w14:paraId="48379694" w14:textId="77777777" w:rsidR="00CD3D0A" w:rsidRDefault="00CD3D0A">
            <w:pPr>
              <w:tabs>
                <w:tab w:val="decimal" w:pos="892"/>
              </w:tabs>
              <w:spacing w:before="60" w:after="60"/>
              <w:jc w:val="left"/>
              <w:rPr>
                <w:rFonts w:ascii="Arial" w:hAnsi="Arial" w:cs="Arial"/>
                <w:sz w:val="18"/>
                <w:szCs w:val="18"/>
              </w:rPr>
            </w:pPr>
            <w:r>
              <w:rPr>
                <w:rFonts w:ascii="Arial" w:hAnsi="Arial" w:cs="Arial"/>
                <w:noProof/>
                <w:sz w:val="18"/>
                <w:szCs w:val="18"/>
              </w:rPr>
              <w:t>0</w:t>
            </w:r>
          </w:p>
        </w:tc>
        <w:tc>
          <w:tcPr>
            <w:tcW w:w="1584" w:type="dxa"/>
            <w:tcBorders>
              <w:top w:val="single" w:sz="2" w:space="0" w:color="auto"/>
              <w:left w:val="single" w:sz="2" w:space="0" w:color="auto"/>
              <w:bottom w:val="single" w:sz="12" w:space="0" w:color="auto"/>
            </w:tcBorders>
            <w:vAlign w:val="center"/>
          </w:tcPr>
          <w:p w14:paraId="179877E5"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w:t>
            </w:r>
          </w:p>
        </w:tc>
      </w:tr>
    </w:tbl>
    <w:p w14:paraId="58883095" w14:textId="77777777" w:rsidR="00CD3D0A" w:rsidRDefault="00CD3D0A">
      <w:pPr>
        <w:tabs>
          <w:tab w:val="left" w:pos="1080"/>
        </w:tabs>
        <w:rPr>
          <w:rFonts w:ascii="Arial" w:hAnsi="Arial" w:cs="Arial"/>
          <w:sz w:val="20"/>
        </w:rPr>
      </w:pPr>
    </w:p>
    <w:p w14:paraId="7BBC9A85" w14:textId="77777777" w:rsidR="00CD3D0A" w:rsidRDefault="00CD3D0A">
      <w:pPr>
        <w:tabs>
          <w:tab w:val="left" w:pos="1080"/>
        </w:tabs>
        <w:rPr>
          <w:rFonts w:ascii="Arial" w:hAnsi="Arial" w:cs="Arial"/>
          <w:b/>
          <w:sz w:val="20"/>
        </w:rPr>
      </w:pPr>
      <w:r>
        <w:rPr>
          <w:rFonts w:ascii="Arial" w:hAnsi="Arial" w:cs="Arial"/>
          <w:b/>
          <w:sz w:val="20"/>
        </w:rPr>
        <w:t xml:space="preserve">Question 7.  </w:t>
      </w:r>
      <w:r>
        <w:rPr>
          <w:rFonts w:ascii="Arial" w:hAnsi="Arial" w:cs="Arial"/>
          <w:b/>
          <w:i/>
          <w:sz w:val="20"/>
        </w:rPr>
        <w:t xml:space="preserve">GFSA </w:t>
      </w:r>
      <w:r>
        <w:rPr>
          <w:rFonts w:ascii="Arial" w:hAnsi="Arial" w:cs="Arial"/>
          <w:b/>
          <w:sz w:val="20"/>
        </w:rPr>
        <w:t>Submission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7164"/>
        <w:gridCol w:w="1584"/>
      </w:tblGrid>
      <w:tr w:rsidR="00CD3D0A" w14:paraId="52F95B31" w14:textId="77777777">
        <w:tc>
          <w:tcPr>
            <w:tcW w:w="828" w:type="dxa"/>
            <w:tcBorders>
              <w:bottom w:val="single" w:sz="12" w:space="0" w:color="auto"/>
            </w:tcBorders>
          </w:tcPr>
          <w:p w14:paraId="0D80CAB8" w14:textId="77777777" w:rsidR="00CD3D0A" w:rsidRDefault="00CD3D0A">
            <w:pPr>
              <w:tabs>
                <w:tab w:val="left" w:pos="1080"/>
              </w:tabs>
              <w:spacing w:before="60" w:after="60"/>
              <w:rPr>
                <w:rFonts w:ascii="Arial" w:hAnsi="Arial" w:cs="Arial"/>
                <w:sz w:val="18"/>
                <w:szCs w:val="18"/>
              </w:rPr>
            </w:pPr>
          </w:p>
        </w:tc>
        <w:tc>
          <w:tcPr>
            <w:tcW w:w="7164" w:type="dxa"/>
            <w:tcBorders>
              <w:bottom w:val="single" w:sz="12" w:space="0" w:color="auto"/>
            </w:tcBorders>
          </w:tcPr>
          <w:p w14:paraId="20EDA5A0" w14:textId="77777777" w:rsidR="00CD3D0A" w:rsidRDefault="00CD3D0A">
            <w:pPr>
              <w:tabs>
                <w:tab w:val="left" w:pos="1080"/>
              </w:tabs>
              <w:spacing w:before="60" w:after="60"/>
              <w:jc w:val="center"/>
              <w:rPr>
                <w:rFonts w:ascii="Arial" w:hAnsi="Arial" w:cs="Arial"/>
                <w:sz w:val="18"/>
                <w:szCs w:val="18"/>
              </w:rPr>
            </w:pPr>
          </w:p>
        </w:tc>
        <w:tc>
          <w:tcPr>
            <w:tcW w:w="1584" w:type="dxa"/>
            <w:tcBorders>
              <w:bottom w:val="single" w:sz="12" w:space="0" w:color="auto"/>
            </w:tcBorders>
          </w:tcPr>
          <w:p w14:paraId="57F7A81E"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Percentage</w:t>
            </w:r>
          </w:p>
        </w:tc>
      </w:tr>
      <w:tr w:rsidR="00CD3D0A" w14:paraId="777A12B1" w14:textId="77777777">
        <w:tc>
          <w:tcPr>
            <w:tcW w:w="828" w:type="dxa"/>
            <w:tcBorders>
              <w:top w:val="single" w:sz="12" w:space="0" w:color="auto"/>
              <w:bottom w:val="single" w:sz="2" w:space="0" w:color="auto"/>
              <w:right w:val="single" w:sz="2" w:space="0" w:color="auto"/>
            </w:tcBorders>
            <w:vAlign w:val="center"/>
          </w:tcPr>
          <w:p w14:paraId="432C4DE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7a.</w:t>
            </w:r>
          </w:p>
        </w:tc>
        <w:tc>
          <w:tcPr>
            <w:tcW w:w="7164" w:type="dxa"/>
            <w:tcBorders>
              <w:top w:val="single" w:sz="12" w:space="0" w:color="auto"/>
              <w:left w:val="single" w:sz="2" w:space="0" w:color="auto"/>
              <w:bottom w:val="single" w:sz="2" w:space="0" w:color="auto"/>
              <w:right w:val="single" w:sz="2" w:space="0" w:color="auto"/>
            </w:tcBorders>
            <w:vAlign w:val="center"/>
          </w:tcPr>
          <w:p w14:paraId="15B56E5D"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LEAs that submitted a </w:t>
            </w:r>
            <w:r>
              <w:rPr>
                <w:rFonts w:ascii="Arial" w:hAnsi="Arial" w:cs="Arial"/>
                <w:i/>
                <w:sz w:val="18"/>
                <w:szCs w:val="18"/>
              </w:rPr>
              <w:t>GFSA</w:t>
            </w:r>
            <w:r>
              <w:rPr>
                <w:rFonts w:ascii="Arial" w:hAnsi="Arial" w:cs="Arial"/>
                <w:sz w:val="18"/>
                <w:szCs w:val="18"/>
              </w:rPr>
              <w:t xml:space="preserve"> report to the state</w:t>
            </w:r>
          </w:p>
        </w:tc>
        <w:tc>
          <w:tcPr>
            <w:tcW w:w="1584" w:type="dxa"/>
            <w:tcBorders>
              <w:top w:val="single" w:sz="12" w:space="0" w:color="auto"/>
              <w:left w:val="single" w:sz="2" w:space="0" w:color="auto"/>
              <w:bottom w:val="single" w:sz="2" w:space="0" w:color="auto"/>
            </w:tcBorders>
            <w:vAlign w:val="center"/>
          </w:tcPr>
          <w:p w14:paraId="6C579849"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71ED6057" w14:textId="77777777">
        <w:tc>
          <w:tcPr>
            <w:tcW w:w="828" w:type="dxa"/>
            <w:tcBorders>
              <w:top w:val="single" w:sz="2" w:space="0" w:color="auto"/>
              <w:bottom w:val="single" w:sz="2" w:space="0" w:color="auto"/>
              <w:right w:val="single" w:sz="2" w:space="0" w:color="auto"/>
            </w:tcBorders>
            <w:vAlign w:val="center"/>
          </w:tcPr>
          <w:p w14:paraId="212BF8FA"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7b.</w:t>
            </w:r>
          </w:p>
        </w:tc>
        <w:tc>
          <w:tcPr>
            <w:tcW w:w="7164" w:type="dxa"/>
            <w:tcBorders>
              <w:top w:val="single" w:sz="2" w:space="0" w:color="auto"/>
              <w:left w:val="single" w:sz="2" w:space="0" w:color="auto"/>
              <w:bottom w:val="single" w:sz="2" w:space="0" w:color="auto"/>
              <w:right w:val="single" w:sz="2" w:space="0" w:color="auto"/>
            </w:tcBorders>
            <w:vAlign w:val="center"/>
          </w:tcPr>
          <w:p w14:paraId="2EFB5F38"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 xml:space="preserve">Percentage of schools that submitted </w:t>
            </w:r>
            <w:r>
              <w:rPr>
                <w:rFonts w:ascii="Arial" w:hAnsi="Arial" w:cs="Arial"/>
                <w:i/>
                <w:sz w:val="18"/>
                <w:szCs w:val="18"/>
              </w:rPr>
              <w:t>GFSA</w:t>
            </w:r>
            <w:r>
              <w:rPr>
                <w:rFonts w:ascii="Arial" w:hAnsi="Arial" w:cs="Arial"/>
                <w:sz w:val="18"/>
                <w:szCs w:val="18"/>
              </w:rPr>
              <w:t xml:space="preserve"> data to their LEAs</w:t>
            </w:r>
          </w:p>
        </w:tc>
        <w:tc>
          <w:tcPr>
            <w:tcW w:w="1584" w:type="dxa"/>
            <w:tcBorders>
              <w:top w:val="single" w:sz="2" w:space="0" w:color="auto"/>
              <w:left w:val="single" w:sz="2" w:space="0" w:color="auto"/>
              <w:bottom w:val="single" w:sz="2" w:space="0" w:color="auto"/>
            </w:tcBorders>
            <w:vAlign w:val="center"/>
          </w:tcPr>
          <w:p w14:paraId="7C80BD5C"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100</w:t>
            </w:r>
          </w:p>
        </w:tc>
      </w:tr>
      <w:tr w:rsidR="00CD3D0A" w14:paraId="7092B761" w14:textId="77777777">
        <w:tc>
          <w:tcPr>
            <w:tcW w:w="828" w:type="dxa"/>
            <w:tcBorders>
              <w:top w:val="single" w:sz="2" w:space="0" w:color="auto"/>
              <w:bottom w:val="single" w:sz="12" w:space="0" w:color="auto"/>
              <w:right w:val="single" w:sz="2" w:space="0" w:color="auto"/>
            </w:tcBorders>
            <w:vAlign w:val="center"/>
          </w:tcPr>
          <w:p w14:paraId="3A95D56E"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7c.</w:t>
            </w:r>
          </w:p>
        </w:tc>
        <w:tc>
          <w:tcPr>
            <w:tcW w:w="7164" w:type="dxa"/>
            <w:tcBorders>
              <w:top w:val="single" w:sz="2" w:space="0" w:color="auto"/>
              <w:left w:val="single" w:sz="2" w:space="0" w:color="auto"/>
              <w:bottom w:val="single" w:sz="12" w:space="0" w:color="auto"/>
              <w:right w:val="single" w:sz="2" w:space="0" w:color="auto"/>
            </w:tcBorders>
            <w:vAlign w:val="center"/>
          </w:tcPr>
          <w:p w14:paraId="21299F20" w14:textId="77777777" w:rsidR="00CD3D0A" w:rsidRDefault="00CD3D0A">
            <w:pPr>
              <w:tabs>
                <w:tab w:val="decimal" w:pos="892"/>
              </w:tabs>
              <w:spacing w:before="60" w:after="60"/>
              <w:jc w:val="left"/>
              <w:rPr>
                <w:rFonts w:ascii="Arial" w:hAnsi="Arial" w:cs="Arial"/>
                <w:sz w:val="18"/>
                <w:szCs w:val="18"/>
              </w:rPr>
            </w:pPr>
            <w:r>
              <w:rPr>
                <w:rFonts w:ascii="Arial" w:hAnsi="Arial" w:cs="Arial"/>
                <w:sz w:val="18"/>
                <w:szCs w:val="18"/>
              </w:rPr>
              <w:t>Percentage of LEAs that reported students for a firearm offense</w:t>
            </w:r>
          </w:p>
        </w:tc>
        <w:tc>
          <w:tcPr>
            <w:tcW w:w="1584" w:type="dxa"/>
            <w:tcBorders>
              <w:top w:val="single" w:sz="2" w:space="0" w:color="auto"/>
              <w:left w:val="single" w:sz="2" w:space="0" w:color="auto"/>
              <w:bottom w:val="single" w:sz="12" w:space="0" w:color="auto"/>
            </w:tcBorders>
            <w:vAlign w:val="center"/>
          </w:tcPr>
          <w:p w14:paraId="54CA5103" w14:textId="77777777" w:rsidR="00CD3D0A" w:rsidRDefault="00CD3D0A">
            <w:pPr>
              <w:tabs>
                <w:tab w:val="decimal" w:pos="828"/>
              </w:tabs>
              <w:spacing w:before="60" w:after="60"/>
              <w:jc w:val="left"/>
              <w:rPr>
                <w:rFonts w:ascii="Arial" w:hAnsi="Arial" w:cs="Arial"/>
                <w:sz w:val="18"/>
                <w:szCs w:val="18"/>
              </w:rPr>
            </w:pPr>
            <w:r>
              <w:rPr>
                <w:rFonts w:ascii="Arial" w:hAnsi="Arial" w:cs="Arial"/>
                <w:noProof/>
                <w:sz w:val="18"/>
                <w:szCs w:val="18"/>
              </w:rPr>
              <w:t>0</w:t>
            </w:r>
          </w:p>
        </w:tc>
      </w:tr>
    </w:tbl>
    <w:p w14:paraId="4791F588" w14:textId="77777777" w:rsidR="00CD3D0A" w:rsidRDefault="00CD3D0A">
      <w:pPr>
        <w:tabs>
          <w:tab w:val="left" w:pos="1080"/>
        </w:tabs>
        <w:rPr>
          <w:rFonts w:ascii="Arial" w:hAnsi="Arial" w:cs="Arial"/>
          <w:sz w:val="20"/>
        </w:rPr>
      </w:pPr>
    </w:p>
    <w:p w14:paraId="45852E75" w14:textId="77777777" w:rsidR="00CD3D0A" w:rsidRDefault="00CD3D0A">
      <w:pPr>
        <w:tabs>
          <w:tab w:val="left" w:pos="1080"/>
        </w:tabs>
        <w:rPr>
          <w:rFonts w:ascii="Arial" w:hAnsi="Arial" w:cs="Arial"/>
          <w:sz w:val="20"/>
        </w:rPr>
      </w:pPr>
    </w:p>
    <w:p w14:paraId="2154265B" w14:textId="77777777" w:rsidR="00CD3D0A" w:rsidRDefault="00CD3D0A">
      <w:pPr>
        <w:tabs>
          <w:tab w:val="left" w:pos="1080"/>
        </w:tabs>
        <w:rPr>
          <w:rFonts w:ascii="Arial" w:hAnsi="Arial" w:cs="Arial"/>
          <w:sz w:val="20"/>
        </w:rPr>
      </w:pPr>
      <w:r>
        <w:rPr>
          <w:rFonts w:ascii="Arial" w:hAnsi="Arial" w:cs="Arial"/>
          <w:sz w:val="20"/>
        </w:rPr>
        <w:br w:type="page"/>
      </w:r>
    </w:p>
    <w:p w14:paraId="34504175" w14:textId="77777777" w:rsidR="00CD3D0A" w:rsidRDefault="00CD3D0A">
      <w:pPr>
        <w:pBdr>
          <w:top w:val="single" w:sz="18" w:space="1" w:color="auto"/>
          <w:bottom w:val="single" w:sz="18" w:space="1" w:color="auto"/>
        </w:pBdr>
        <w:tabs>
          <w:tab w:val="left" w:pos="1080"/>
        </w:tabs>
        <w:rPr>
          <w:rFonts w:ascii="Arial" w:hAnsi="Arial" w:cs="Arial"/>
          <w:b/>
          <w:sz w:val="28"/>
          <w:szCs w:val="28"/>
        </w:rPr>
      </w:pPr>
      <w:smartTag w:uri="urn:schemas-microsoft-com:office:smarttags" w:element="country-region">
        <w:smartTag w:uri="urn:schemas-microsoft-com:office:smarttags" w:element="place">
          <w:r>
            <w:rPr>
              <w:rFonts w:ascii="Arial" w:hAnsi="Arial" w:cs="Arial"/>
              <w:b/>
              <w:noProof/>
              <w:sz w:val="28"/>
              <w:szCs w:val="28"/>
            </w:rPr>
            <w:t>U.S.</w:t>
          </w:r>
        </w:smartTag>
      </w:smartTag>
      <w:r>
        <w:rPr>
          <w:rFonts w:ascii="Arial" w:hAnsi="Arial" w:cs="Arial"/>
          <w:b/>
          <w:noProof/>
          <w:sz w:val="28"/>
          <w:szCs w:val="28"/>
        </w:rPr>
        <w:t xml:space="preserve"> </w:t>
      </w:r>
      <w:smartTag w:uri="urn:schemas-microsoft-com:office:smarttags" w:element="place">
        <w:r>
          <w:rPr>
            <w:rFonts w:ascii="Arial" w:hAnsi="Arial" w:cs="Arial"/>
            <w:b/>
            <w:noProof/>
            <w:sz w:val="28"/>
            <w:szCs w:val="28"/>
          </w:rPr>
          <w:t>Virgin Islands</w:t>
        </w:r>
      </w:smartTag>
      <w:r>
        <w:rPr>
          <w:rFonts w:ascii="Arial" w:hAnsi="Arial" w:cs="Arial"/>
          <w:b/>
          <w:sz w:val="28"/>
          <w:szCs w:val="28"/>
        </w:rPr>
        <w:t xml:space="preserve"> (continued)</w:t>
      </w:r>
    </w:p>
    <w:p w14:paraId="05EBFB87" w14:textId="77777777" w:rsidR="00CD3D0A" w:rsidRDefault="00CD3D0A">
      <w:pPr>
        <w:tabs>
          <w:tab w:val="left" w:pos="1080"/>
        </w:tabs>
        <w:rPr>
          <w:rFonts w:ascii="Arial" w:hAnsi="Arial" w:cs="Arial"/>
          <w:sz w:val="20"/>
        </w:rPr>
      </w:pPr>
    </w:p>
    <w:p w14:paraId="491D0B3C" w14:textId="77777777" w:rsidR="00CD3D0A" w:rsidRDefault="00CD3D0A">
      <w:pPr>
        <w:pBdr>
          <w:bottom w:val="single" w:sz="8" w:space="1" w:color="auto"/>
        </w:pBdr>
        <w:tabs>
          <w:tab w:val="left" w:pos="1260"/>
        </w:tabs>
        <w:rPr>
          <w:rFonts w:ascii="Arial" w:hAnsi="Arial" w:cs="Arial"/>
          <w:b/>
          <w:sz w:val="20"/>
        </w:rPr>
      </w:pPr>
      <w:r>
        <w:rPr>
          <w:rFonts w:ascii="Arial" w:hAnsi="Arial" w:cs="Arial"/>
          <w:b/>
          <w:sz w:val="20"/>
        </w:rPr>
        <w:t>Question 8.  Data Quality</w:t>
      </w:r>
    </w:p>
    <w:p w14:paraId="7A44E88A" w14:textId="77777777" w:rsidR="00CD3D0A" w:rsidRDefault="00CD3D0A">
      <w:pPr>
        <w:pBdr>
          <w:bottom w:val="single" w:sz="8" w:space="1" w:color="auto"/>
        </w:pBdr>
        <w:tabs>
          <w:tab w:val="left" w:pos="1260"/>
        </w:tabs>
        <w:rPr>
          <w:rFonts w:ascii="Arial" w:hAnsi="Arial" w:cs="Arial"/>
          <w:b/>
          <w:sz w:val="20"/>
        </w:rPr>
      </w:pPr>
    </w:p>
    <w:p w14:paraId="4099FDFA" w14:textId="77777777" w:rsidR="00CD3D0A" w:rsidRDefault="00CD3D0A">
      <w:pPr>
        <w:pBdr>
          <w:bottom w:val="single" w:sz="8" w:space="1" w:color="auto"/>
        </w:pBdr>
        <w:tabs>
          <w:tab w:val="left" w:pos="1260"/>
        </w:tabs>
        <w:rPr>
          <w:rFonts w:ascii="Arial" w:hAnsi="Arial" w:cs="Arial"/>
          <w:sz w:val="20"/>
        </w:rPr>
      </w:pPr>
      <w:r>
        <w:rPr>
          <w:rFonts w:ascii="Arial" w:hAnsi="Arial" w:cs="Arial"/>
          <w:sz w:val="20"/>
        </w:rPr>
        <w:t>Information that explains any circumstances affecting the quality of data submitted.</w:t>
      </w:r>
    </w:p>
    <w:p w14:paraId="6EB145CC" w14:textId="77777777" w:rsidR="00CD3D0A" w:rsidRDefault="00CD3D0A">
      <w:pPr>
        <w:tabs>
          <w:tab w:val="left" w:pos="1260"/>
        </w:tabs>
        <w:jc w:val="left"/>
        <w:rPr>
          <w:rFonts w:ascii="Arial" w:hAnsi="Arial" w:cs="Arial"/>
          <w:sz w:val="20"/>
        </w:rPr>
      </w:pPr>
      <w:r>
        <w:rPr>
          <w:rFonts w:ascii="Arial" w:hAnsi="Arial" w:cs="Arial"/>
          <w:sz w:val="20"/>
        </w:rPr>
        <w:t>None.</w:t>
      </w:r>
    </w:p>
    <w:p w14:paraId="21CF851E" w14:textId="77777777" w:rsidR="00CD3D0A" w:rsidRDefault="00CD3D0A">
      <w:pPr>
        <w:tabs>
          <w:tab w:val="left" w:pos="1260"/>
        </w:tabs>
        <w:jc w:val="left"/>
        <w:rPr>
          <w:rFonts w:ascii="Arial" w:hAnsi="Arial" w:cs="Arial"/>
          <w:sz w:val="20"/>
        </w:rPr>
      </w:pPr>
    </w:p>
    <w:p w14:paraId="313299DB" w14:textId="77777777" w:rsidR="00CD3D0A" w:rsidRDefault="00CD3D0A">
      <w:pPr>
        <w:tabs>
          <w:tab w:val="left" w:pos="1260"/>
        </w:tabs>
        <w:jc w:val="left"/>
        <w:rPr>
          <w:rFonts w:ascii="Arial" w:hAnsi="Arial" w:cs="Arial"/>
          <w:sz w:val="20"/>
        </w:rPr>
      </w:pPr>
    </w:p>
    <w:p w14:paraId="7D4524BF" w14:textId="77777777" w:rsidR="00CD3D0A" w:rsidRDefault="00CD3D0A">
      <w:pPr>
        <w:tabs>
          <w:tab w:val="left" w:pos="1080"/>
        </w:tabs>
        <w:rPr>
          <w:rFonts w:ascii="Arial" w:hAnsi="Arial" w:cs="Arial"/>
          <w:b/>
          <w:sz w:val="20"/>
        </w:rPr>
      </w:pPr>
      <w:r>
        <w:rPr>
          <w:rFonts w:ascii="Arial" w:hAnsi="Arial" w:cs="Arial"/>
          <w:b/>
          <w:sz w:val="20"/>
        </w:rPr>
        <w:t xml:space="preserve">Question 9.  </w:t>
      </w:r>
      <w:r>
        <w:rPr>
          <w:rFonts w:ascii="Arial" w:hAnsi="Arial" w:cs="Arial"/>
          <w:b/>
          <w:i/>
          <w:sz w:val="20"/>
        </w:rPr>
        <w:t>GFSA</w:t>
      </w:r>
      <w:r>
        <w:rPr>
          <w:rFonts w:ascii="Arial" w:hAnsi="Arial" w:cs="Arial"/>
          <w:b/>
          <w:sz w:val="20"/>
        </w:rPr>
        <w:t>–related State Law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72F6E6B3" w14:textId="77777777">
        <w:tc>
          <w:tcPr>
            <w:tcW w:w="828" w:type="dxa"/>
            <w:tcBorders>
              <w:bottom w:val="single" w:sz="12" w:space="0" w:color="auto"/>
            </w:tcBorders>
          </w:tcPr>
          <w:p w14:paraId="609FAA72"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685AC961"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7DEC72A4"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3124936C" w14:textId="77777777">
        <w:tc>
          <w:tcPr>
            <w:tcW w:w="828" w:type="dxa"/>
            <w:tcBorders>
              <w:top w:val="single" w:sz="12" w:space="0" w:color="auto"/>
              <w:bottom w:val="single" w:sz="12" w:space="0" w:color="auto"/>
              <w:right w:val="single" w:sz="2" w:space="0" w:color="auto"/>
            </w:tcBorders>
            <w:vAlign w:val="center"/>
          </w:tcPr>
          <w:p w14:paraId="04FD5B3D"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9.</w:t>
            </w:r>
          </w:p>
        </w:tc>
        <w:tc>
          <w:tcPr>
            <w:tcW w:w="5580" w:type="dxa"/>
            <w:tcBorders>
              <w:top w:val="single" w:sz="12" w:space="0" w:color="auto"/>
              <w:left w:val="single" w:sz="2" w:space="0" w:color="auto"/>
              <w:bottom w:val="single" w:sz="12" w:space="0" w:color="auto"/>
              <w:right w:val="single" w:sz="2" w:space="0" w:color="auto"/>
            </w:tcBorders>
            <w:vAlign w:val="center"/>
          </w:tcPr>
          <w:p w14:paraId="06A1F08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Has your state law related to the </w:t>
            </w:r>
            <w:r>
              <w:rPr>
                <w:rFonts w:ascii="Arial" w:hAnsi="Arial" w:cs="Arial"/>
                <w:i/>
                <w:sz w:val="18"/>
                <w:szCs w:val="18"/>
              </w:rPr>
              <w:t>GFSA</w:t>
            </w:r>
            <w:r>
              <w:rPr>
                <w:rFonts w:ascii="Arial" w:hAnsi="Arial" w:cs="Arial"/>
                <w:sz w:val="18"/>
                <w:szCs w:val="18"/>
              </w:rPr>
              <w:t xml:space="preserve"> changed in the past 12 months?</w:t>
            </w:r>
          </w:p>
        </w:tc>
        <w:tc>
          <w:tcPr>
            <w:tcW w:w="3168" w:type="dxa"/>
            <w:tcBorders>
              <w:top w:val="single" w:sz="12" w:space="0" w:color="auto"/>
              <w:left w:val="single" w:sz="2" w:space="0" w:color="auto"/>
              <w:bottom w:val="single" w:sz="12" w:space="0" w:color="auto"/>
            </w:tcBorders>
            <w:vAlign w:val="center"/>
          </w:tcPr>
          <w:p w14:paraId="0D953BD2"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63386F8C" w14:textId="77777777" w:rsidR="00CD3D0A" w:rsidRDefault="00CD3D0A">
      <w:pPr>
        <w:tabs>
          <w:tab w:val="left" w:pos="1080"/>
        </w:tabs>
        <w:rPr>
          <w:rFonts w:ascii="Arial" w:hAnsi="Arial" w:cs="Arial"/>
          <w:sz w:val="20"/>
        </w:rPr>
      </w:pPr>
    </w:p>
    <w:p w14:paraId="071C3B7C" w14:textId="77777777" w:rsidR="00CD3D0A" w:rsidRDefault="00CD3D0A">
      <w:pPr>
        <w:tabs>
          <w:tab w:val="left" w:pos="1080"/>
        </w:tabs>
        <w:rPr>
          <w:rFonts w:ascii="Arial" w:hAnsi="Arial" w:cs="Arial"/>
          <w:b/>
          <w:sz w:val="20"/>
        </w:rPr>
      </w:pPr>
      <w:r>
        <w:rPr>
          <w:rFonts w:ascii="Arial" w:hAnsi="Arial" w:cs="Arial"/>
          <w:b/>
          <w:sz w:val="20"/>
        </w:rPr>
        <w:t>Question 10.  Alternative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580"/>
        <w:gridCol w:w="3168"/>
      </w:tblGrid>
      <w:tr w:rsidR="00CD3D0A" w14:paraId="3007D640" w14:textId="77777777">
        <w:tc>
          <w:tcPr>
            <w:tcW w:w="828" w:type="dxa"/>
            <w:tcBorders>
              <w:bottom w:val="single" w:sz="12" w:space="0" w:color="auto"/>
            </w:tcBorders>
          </w:tcPr>
          <w:p w14:paraId="6122AD8E" w14:textId="77777777" w:rsidR="00CD3D0A" w:rsidRDefault="00CD3D0A">
            <w:pPr>
              <w:tabs>
                <w:tab w:val="left" w:pos="1080"/>
              </w:tabs>
              <w:spacing w:before="60" w:after="60"/>
              <w:rPr>
                <w:rFonts w:ascii="Arial" w:hAnsi="Arial" w:cs="Arial"/>
                <w:sz w:val="18"/>
                <w:szCs w:val="18"/>
              </w:rPr>
            </w:pPr>
          </w:p>
        </w:tc>
        <w:tc>
          <w:tcPr>
            <w:tcW w:w="5580" w:type="dxa"/>
            <w:tcBorders>
              <w:bottom w:val="single" w:sz="12" w:space="0" w:color="auto"/>
            </w:tcBorders>
          </w:tcPr>
          <w:p w14:paraId="0A69128E" w14:textId="77777777" w:rsidR="00CD3D0A" w:rsidRDefault="00CD3D0A">
            <w:pPr>
              <w:tabs>
                <w:tab w:val="left" w:pos="1080"/>
              </w:tabs>
              <w:spacing w:before="60" w:after="60"/>
              <w:rPr>
                <w:rFonts w:ascii="Arial" w:hAnsi="Arial" w:cs="Arial"/>
                <w:sz w:val="18"/>
                <w:szCs w:val="18"/>
              </w:rPr>
            </w:pPr>
          </w:p>
        </w:tc>
        <w:tc>
          <w:tcPr>
            <w:tcW w:w="3168" w:type="dxa"/>
            <w:tcBorders>
              <w:bottom w:val="single" w:sz="12" w:space="0" w:color="auto"/>
            </w:tcBorders>
          </w:tcPr>
          <w:p w14:paraId="7BF98FA0" w14:textId="77777777" w:rsidR="00CD3D0A" w:rsidRDefault="00CD3D0A">
            <w:pPr>
              <w:tabs>
                <w:tab w:val="left" w:pos="1080"/>
              </w:tabs>
              <w:spacing w:before="60" w:after="60"/>
              <w:jc w:val="center"/>
              <w:rPr>
                <w:rFonts w:ascii="Arial" w:hAnsi="Arial" w:cs="Arial"/>
                <w:sz w:val="18"/>
                <w:szCs w:val="18"/>
              </w:rPr>
            </w:pPr>
            <w:r>
              <w:rPr>
                <w:rFonts w:ascii="Arial" w:hAnsi="Arial" w:cs="Arial"/>
                <w:sz w:val="18"/>
                <w:szCs w:val="18"/>
              </w:rPr>
              <w:t>Response</w:t>
            </w:r>
          </w:p>
        </w:tc>
      </w:tr>
      <w:tr w:rsidR="00CD3D0A" w14:paraId="45930EE7" w14:textId="77777777">
        <w:tc>
          <w:tcPr>
            <w:tcW w:w="828" w:type="dxa"/>
            <w:tcBorders>
              <w:top w:val="single" w:sz="12" w:space="0" w:color="auto"/>
              <w:bottom w:val="single" w:sz="2" w:space="0" w:color="auto"/>
              <w:right w:val="single" w:sz="2" w:space="0" w:color="auto"/>
            </w:tcBorders>
            <w:vAlign w:val="center"/>
          </w:tcPr>
          <w:p w14:paraId="37B32918"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10a.</w:t>
            </w:r>
          </w:p>
        </w:tc>
        <w:tc>
          <w:tcPr>
            <w:tcW w:w="5580" w:type="dxa"/>
            <w:tcBorders>
              <w:top w:val="single" w:sz="12" w:space="0" w:color="auto"/>
              <w:left w:val="single" w:sz="2" w:space="0" w:color="auto"/>
              <w:bottom w:val="single" w:sz="2" w:space="0" w:color="auto"/>
              <w:right w:val="single" w:sz="2" w:space="0" w:color="auto"/>
            </w:tcBorders>
            <w:vAlign w:val="center"/>
          </w:tcPr>
          <w:p w14:paraId="6F3C615F"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How does your state law address the need for providing educational services in an alternative setting to students expelled from their regular school setting?</w:t>
            </w:r>
          </w:p>
        </w:tc>
        <w:tc>
          <w:tcPr>
            <w:tcW w:w="3168" w:type="dxa"/>
            <w:tcBorders>
              <w:top w:val="single" w:sz="12" w:space="0" w:color="auto"/>
              <w:left w:val="single" w:sz="2" w:space="0" w:color="auto"/>
              <w:bottom w:val="single" w:sz="2" w:space="0" w:color="auto"/>
            </w:tcBorders>
            <w:vAlign w:val="center"/>
          </w:tcPr>
          <w:p w14:paraId="7A7069AD" w14:textId="77777777" w:rsidR="00CD3D0A" w:rsidRDefault="00CD3D0A">
            <w:pPr>
              <w:spacing w:before="60" w:after="60"/>
              <w:jc w:val="left"/>
              <w:rPr>
                <w:rFonts w:ascii="Arial" w:hAnsi="Arial" w:cs="Arial"/>
                <w:sz w:val="18"/>
                <w:szCs w:val="18"/>
              </w:rPr>
            </w:pPr>
            <w:r>
              <w:rPr>
                <w:rFonts w:ascii="Arial" w:hAnsi="Arial" w:cs="Arial"/>
                <w:noProof/>
                <w:sz w:val="18"/>
                <w:szCs w:val="18"/>
              </w:rPr>
              <w:t>State law does not address the need for educational services in an alternative setting.</w:t>
            </w:r>
          </w:p>
        </w:tc>
      </w:tr>
      <w:tr w:rsidR="00CD3D0A" w14:paraId="06B24105" w14:textId="77777777">
        <w:tc>
          <w:tcPr>
            <w:tcW w:w="828" w:type="dxa"/>
            <w:tcBorders>
              <w:top w:val="single" w:sz="2" w:space="0" w:color="auto"/>
              <w:bottom w:val="single" w:sz="12" w:space="0" w:color="auto"/>
              <w:right w:val="single" w:sz="2" w:space="0" w:color="auto"/>
            </w:tcBorders>
            <w:vAlign w:val="center"/>
          </w:tcPr>
          <w:p w14:paraId="35AF93E7"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10b.</w:t>
            </w:r>
          </w:p>
        </w:tc>
        <w:tc>
          <w:tcPr>
            <w:tcW w:w="5580" w:type="dxa"/>
            <w:tcBorders>
              <w:top w:val="single" w:sz="2" w:space="0" w:color="auto"/>
              <w:left w:val="single" w:sz="2" w:space="0" w:color="auto"/>
              <w:bottom w:val="single" w:sz="12" w:space="0" w:color="auto"/>
              <w:right w:val="single" w:sz="2" w:space="0" w:color="auto"/>
            </w:tcBorders>
            <w:vAlign w:val="center"/>
          </w:tcPr>
          <w:p w14:paraId="2BC9D28C" w14:textId="77777777" w:rsidR="00CD3D0A" w:rsidRDefault="00CD3D0A">
            <w:pPr>
              <w:tabs>
                <w:tab w:val="left" w:pos="1080"/>
              </w:tabs>
              <w:spacing w:before="60" w:after="60"/>
              <w:jc w:val="left"/>
              <w:rPr>
                <w:rFonts w:ascii="Arial" w:hAnsi="Arial" w:cs="Arial"/>
                <w:sz w:val="18"/>
                <w:szCs w:val="18"/>
              </w:rPr>
            </w:pPr>
            <w:r>
              <w:rPr>
                <w:rFonts w:ascii="Arial" w:hAnsi="Arial" w:cs="Arial"/>
                <w:sz w:val="18"/>
                <w:szCs w:val="18"/>
              </w:rPr>
              <w:t xml:space="preserve">Are any state funds used to support the implementation of educational services in alternative settings as it relates to students who have been expelled under the </w:t>
            </w:r>
            <w:r>
              <w:rPr>
                <w:rFonts w:ascii="Arial" w:hAnsi="Arial" w:cs="Arial"/>
                <w:i/>
                <w:sz w:val="18"/>
                <w:szCs w:val="18"/>
              </w:rPr>
              <w:t>GFSA</w:t>
            </w:r>
            <w:r>
              <w:rPr>
                <w:rFonts w:ascii="Arial" w:hAnsi="Arial" w:cs="Arial"/>
                <w:sz w:val="18"/>
                <w:szCs w:val="18"/>
              </w:rPr>
              <w:t>?</w:t>
            </w:r>
          </w:p>
        </w:tc>
        <w:tc>
          <w:tcPr>
            <w:tcW w:w="3168" w:type="dxa"/>
            <w:tcBorders>
              <w:top w:val="single" w:sz="2" w:space="0" w:color="auto"/>
              <w:left w:val="single" w:sz="2" w:space="0" w:color="auto"/>
              <w:bottom w:val="single" w:sz="12" w:space="0" w:color="auto"/>
            </w:tcBorders>
            <w:vAlign w:val="center"/>
          </w:tcPr>
          <w:p w14:paraId="789EFF3A" w14:textId="77777777" w:rsidR="00CD3D0A" w:rsidRDefault="00CD3D0A">
            <w:pPr>
              <w:spacing w:before="60" w:after="60"/>
              <w:jc w:val="left"/>
              <w:rPr>
                <w:rFonts w:ascii="Arial" w:hAnsi="Arial" w:cs="Arial"/>
                <w:sz w:val="18"/>
                <w:szCs w:val="18"/>
              </w:rPr>
            </w:pPr>
            <w:r>
              <w:rPr>
                <w:rFonts w:ascii="Arial" w:hAnsi="Arial" w:cs="Arial"/>
                <w:noProof/>
                <w:sz w:val="18"/>
                <w:szCs w:val="18"/>
              </w:rPr>
              <w:t>No.</w:t>
            </w:r>
          </w:p>
        </w:tc>
      </w:tr>
    </w:tbl>
    <w:p w14:paraId="7F75147C" w14:textId="77777777" w:rsidR="00CD3D0A" w:rsidRDefault="00CD3D0A">
      <w:pPr>
        <w:tabs>
          <w:tab w:val="left" w:pos="1080"/>
        </w:tabs>
        <w:rPr>
          <w:rFonts w:ascii="Arial" w:hAnsi="Arial" w:cs="Arial"/>
          <w:sz w:val="20"/>
        </w:rPr>
      </w:pPr>
    </w:p>
    <w:p w14:paraId="499FD7AD" w14:textId="77777777" w:rsidR="00CD3D0A" w:rsidRDefault="00CD3D0A">
      <w:pPr>
        <w:tabs>
          <w:tab w:val="left" w:pos="1080"/>
        </w:tabs>
        <w:rPr>
          <w:rFonts w:ascii="Arial" w:hAnsi="Arial" w:cs="Arial"/>
          <w:sz w:val="20"/>
        </w:rPr>
      </w:pPr>
    </w:p>
    <w:p w14:paraId="1421E0CA" w14:textId="77777777" w:rsidR="00CD3D0A" w:rsidRDefault="00CD3D0A">
      <w:pPr>
        <w:pBdr>
          <w:top w:val="single" w:sz="18" w:space="1" w:color="auto"/>
          <w:bottom w:val="single" w:sz="18" w:space="1" w:color="auto"/>
        </w:pBdr>
        <w:tabs>
          <w:tab w:val="left" w:pos="1260"/>
        </w:tabs>
        <w:jc w:val="left"/>
        <w:rPr>
          <w:rFonts w:ascii="Arial" w:hAnsi="Arial" w:cs="Arial"/>
          <w:b/>
          <w:sz w:val="28"/>
          <w:szCs w:val="28"/>
        </w:rPr>
      </w:pPr>
      <w:r>
        <w:rPr>
          <w:rFonts w:ascii="Arial" w:hAnsi="Arial" w:cs="Arial"/>
          <w:b/>
          <w:sz w:val="28"/>
          <w:szCs w:val="28"/>
        </w:rPr>
        <w:t>Year-to-Year Data Comparison─2002</w:t>
      </w:r>
      <w:r>
        <w:rPr>
          <w:rFonts w:ascii="Arial" w:hAnsi="Arial" w:cs="Arial"/>
          <w:b/>
          <w:sz w:val="18"/>
          <w:szCs w:val="18"/>
        </w:rPr>
        <w:t>–</w:t>
      </w:r>
      <w:r>
        <w:rPr>
          <w:rFonts w:ascii="Arial" w:hAnsi="Arial" w:cs="Arial"/>
          <w:b/>
          <w:sz w:val="28"/>
          <w:szCs w:val="28"/>
        </w:rPr>
        <w:t>03 to 2003</w:t>
      </w:r>
      <w:r>
        <w:rPr>
          <w:rFonts w:ascii="Arial" w:hAnsi="Arial" w:cs="Arial"/>
          <w:b/>
          <w:sz w:val="18"/>
          <w:szCs w:val="18"/>
        </w:rPr>
        <w:t>–</w:t>
      </w:r>
      <w:r>
        <w:rPr>
          <w:rFonts w:ascii="Arial" w:hAnsi="Arial" w:cs="Arial"/>
          <w:b/>
          <w:sz w:val="28"/>
          <w:szCs w:val="28"/>
        </w:rPr>
        <w:t>04</w:t>
      </w:r>
    </w:p>
    <w:p w14:paraId="72B97029" w14:textId="77777777" w:rsidR="00CD3D0A" w:rsidRDefault="00CD3D0A">
      <w:pPr>
        <w:tabs>
          <w:tab w:val="left" w:pos="1260"/>
        </w:tabs>
        <w:jc w:val="left"/>
        <w:rPr>
          <w:sz w:val="20"/>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1440"/>
        <w:gridCol w:w="1440"/>
      </w:tblGrid>
      <w:tr w:rsidR="00CD3D0A" w14:paraId="01926BF6" w14:textId="77777777">
        <w:tc>
          <w:tcPr>
            <w:tcW w:w="3888" w:type="dxa"/>
            <w:tcBorders>
              <w:bottom w:val="single" w:sz="12" w:space="0" w:color="auto"/>
              <w:right w:val="single" w:sz="2" w:space="0" w:color="auto"/>
            </w:tcBorders>
          </w:tcPr>
          <w:p w14:paraId="4F10B95F"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Data</w:t>
            </w:r>
          </w:p>
        </w:tc>
        <w:tc>
          <w:tcPr>
            <w:tcW w:w="1440" w:type="dxa"/>
            <w:tcBorders>
              <w:left w:val="single" w:sz="2" w:space="0" w:color="auto"/>
              <w:bottom w:val="single" w:sz="12" w:space="0" w:color="auto"/>
              <w:right w:val="single" w:sz="2" w:space="0" w:color="auto"/>
            </w:tcBorders>
          </w:tcPr>
          <w:p w14:paraId="4FA461AE"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2002–03</w:t>
            </w:r>
          </w:p>
        </w:tc>
        <w:tc>
          <w:tcPr>
            <w:tcW w:w="1440" w:type="dxa"/>
            <w:tcBorders>
              <w:left w:val="single" w:sz="2" w:space="0" w:color="auto"/>
              <w:bottom w:val="single" w:sz="12" w:space="0" w:color="auto"/>
            </w:tcBorders>
          </w:tcPr>
          <w:p w14:paraId="704426D3" w14:textId="77777777" w:rsidR="00CD3D0A" w:rsidRDefault="00CD3D0A">
            <w:pPr>
              <w:tabs>
                <w:tab w:val="left" w:pos="1260"/>
              </w:tabs>
              <w:spacing w:before="60" w:after="60"/>
              <w:jc w:val="center"/>
              <w:rPr>
                <w:rFonts w:ascii="Arial" w:hAnsi="Arial" w:cs="Arial"/>
                <w:sz w:val="18"/>
                <w:szCs w:val="18"/>
              </w:rPr>
            </w:pPr>
            <w:r>
              <w:rPr>
                <w:rFonts w:ascii="Arial" w:hAnsi="Arial" w:cs="Arial"/>
                <w:sz w:val="18"/>
                <w:szCs w:val="18"/>
              </w:rPr>
              <w:t>2003–04</w:t>
            </w:r>
          </w:p>
        </w:tc>
      </w:tr>
      <w:tr w:rsidR="00CD3D0A" w14:paraId="19054EA2" w14:textId="77777777">
        <w:tc>
          <w:tcPr>
            <w:tcW w:w="3888" w:type="dxa"/>
            <w:tcBorders>
              <w:top w:val="single" w:sz="12" w:space="0" w:color="auto"/>
              <w:bottom w:val="single" w:sz="2" w:space="0" w:color="auto"/>
              <w:right w:val="single" w:sz="2" w:space="0" w:color="auto"/>
            </w:tcBorders>
            <w:vAlign w:val="center"/>
          </w:tcPr>
          <w:p w14:paraId="694460DB"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Total number of expulsions</w:t>
            </w:r>
          </w:p>
        </w:tc>
        <w:tc>
          <w:tcPr>
            <w:tcW w:w="1440" w:type="dxa"/>
            <w:tcBorders>
              <w:top w:val="single" w:sz="12" w:space="0" w:color="auto"/>
              <w:left w:val="single" w:sz="2" w:space="0" w:color="auto"/>
              <w:bottom w:val="single" w:sz="2" w:space="0" w:color="auto"/>
              <w:right w:val="single" w:sz="2" w:space="0" w:color="auto"/>
            </w:tcBorders>
            <w:vAlign w:val="center"/>
          </w:tcPr>
          <w:p w14:paraId="7F449D01"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5</w:t>
            </w:r>
          </w:p>
        </w:tc>
        <w:tc>
          <w:tcPr>
            <w:tcW w:w="1440" w:type="dxa"/>
            <w:tcBorders>
              <w:top w:val="single" w:sz="12" w:space="0" w:color="auto"/>
              <w:left w:val="single" w:sz="2" w:space="0" w:color="auto"/>
              <w:bottom w:val="single" w:sz="2" w:space="0" w:color="auto"/>
            </w:tcBorders>
            <w:vAlign w:val="center"/>
          </w:tcPr>
          <w:p w14:paraId="064826CE"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0</w:t>
            </w:r>
          </w:p>
        </w:tc>
      </w:tr>
      <w:tr w:rsidR="00CD3D0A" w14:paraId="4D3474CC" w14:textId="77777777">
        <w:tc>
          <w:tcPr>
            <w:tcW w:w="3888" w:type="dxa"/>
            <w:tcBorders>
              <w:top w:val="single" w:sz="2" w:space="0" w:color="auto"/>
              <w:bottom w:val="single" w:sz="2" w:space="0" w:color="auto"/>
            </w:tcBorders>
            <w:vAlign w:val="center"/>
          </w:tcPr>
          <w:p w14:paraId="7BA64D40"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Change (2002–03 to 2003–04)</w:t>
            </w:r>
          </w:p>
        </w:tc>
        <w:tc>
          <w:tcPr>
            <w:tcW w:w="1440" w:type="dxa"/>
            <w:tcBorders>
              <w:top w:val="single" w:sz="2" w:space="0" w:color="auto"/>
              <w:bottom w:val="single" w:sz="2" w:space="0" w:color="auto"/>
              <w:right w:val="single" w:sz="2" w:space="0" w:color="auto"/>
            </w:tcBorders>
            <w:vAlign w:val="center"/>
          </w:tcPr>
          <w:p w14:paraId="35EE9D7E"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bottom w:val="single" w:sz="2" w:space="0" w:color="auto"/>
            </w:tcBorders>
            <w:vAlign w:val="center"/>
          </w:tcPr>
          <w:p w14:paraId="1E1CAD63"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-5</w:t>
            </w:r>
          </w:p>
        </w:tc>
      </w:tr>
      <w:tr w:rsidR="00CD3D0A" w14:paraId="32480119" w14:textId="77777777">
        <w:tc>
          <w:tcPr>
            <w:tcW w:w="3888" w:type="dxa"/>
            <w:tcBorders>
              <w:top w:val="single" w:sz="2" w:space="0" w:color="auto"/>
            </w:tcBorders>
            <w:vAlign w:val="center"/>
          </w:tcPr>
          <w:p w14:paraId="70719B09" w14:textId="77777777" w:rsidR="00CD3D0A" w:rsidRDefault="00CD3D0A">
            <w:pPr>
              <w:tabs>
                <w:tab w:val="left" w:pos="1260"/>
              </w:tabs>
              <w:spacing w:before="60" w:after="60"/>
              <w:jc w:val="left"/>
              <w:rPr>
                <w:rFonts w:ascii="Arial" w:hAnsi="Arial" w:cs="Arial"/>
                <w:sz w:val="18"/>
                <w:szCs w:val="18"/>
              </w:rPr>
            </w:pPr>
            <w:r>
              <w:rPr>
                <w:rFonts w:ascii="Arial" w:hAnsi="Arial" w:cs="Arial"/>
                <w:sz w:val="18"/>
                <w:szCs w:val="18"/>
              </w:rPr>
              <w:t>Percentage Change</w:t>
            </w:r>
          </w:p>
        </w:tc>
        <w:tc>
          <w:tcPr>
            <w:tcW w:w="1440" w:type="dxa"/>
            <w:tcBorders>
              <w:top w:val="single" w:sz="2" w:space="0" w:color="auto"/>
              <w:right w:val="single" w:sz="2" w:space="0" w:color="auto"/>
            </w:tcBorders>
            <w:vAlign w:val="center"/>
          </w:tcPr>
          <w:p w14:paraId="51559BCF" w14:textId="77777777" w:rsidR="00CD3D0A" w:rsidRDefault="00CD3D0A">
            <w:pPr>
              <w:spacing w:before="60" w:after="60"/>
              <w:jc w:val="left"/>
              <w:rPr>
                <w:rFonts w:ascii="Arial" w:hAnsi="Arial" w:cs="Arial"/>
                <w:sz w:val="18"/>
                <w:szCs w:val="18"/>
              </w:rPr>
            </w:pPr>
          </w:p>
        </w:tc>
        <w:tc>
          <w:tcPr>
            <w:tcW w:w="1440" w:type="dxa"/>
            <w:tcBorders>
              <w:top w:val="single" w:sz="2" w:space="0" w:color="auto"/>
              <w:left w:val="single" w:sz="2" w:space="0" w:color="auto"/>
            </w:tcBorders>
            <w:vAlign w:val="center"/>
          </w:tcPr>
          <w:p w14:paraId="5C4731A2" w14:textId="77777777" w:rsidR="00CD3D0A" w:rsidRDefault="00CD3D0A">
            <w:pPr>
              <w:tabs>
                <w:tab w:val="decimal" w:pos="712"/>
              </w:tabs>
              <w:spacing w:before="60" w:after="60"/>
              <w:jc w:val="left"/>
              <w:rPr>
                <w:rFonts w:ascii="Arial" w:hAnsi="Arial" w:cs="Arial"/>
                <w:sz w:val="18"/>
                <w:szCs w:val="18"/>
              </w:rPr>
            </w:pPr>
            <w:r>
              <w:rPr>
                <w:rFonts w:ascii="Arial" w:hAnsi="Arial" w:cs="Arial"/>
                <w:noProof/>
                <w:sz w:val="18"/>
                <w:szCs w:val="18"/>
              </w:rPr>
              <w:t>0</w:t>
            </w:r>
          </w:p>
        </w:tc>
      </w:tr>
    </w:tbl>
    <w:p w14:paraId="0F5EEF7B" w14:textId="77777777" w:rsidR="00CD3D0A" w:rsidRDefault="00CD3D0A">
      <w:pPr>
        <w:tabs>
          <w:tab w:val="left" w:pos="1260"/>
        </w:tabs>
        <w:jc w:val="left"/>
        <w:rPr>
          <w:rFonts w:ascii="Arial" w:hAnsi="Arial" w:cs="Arial"/>
          <w:sz w:val="20"/>
        </w:rPr>
      </w:pPr>
    </w:p>
    <w:p w14:paraId="4815FB87" w14:textId="77777777" w:rsidR="00CD3D0A" w:rsidRDefault="00CD3D0A">
      <w:pPr>
        <w:tabs>
          <w:tab w:val="left" w:pos="1260"/>
        </w:tabs>
        <w:jc w:val="left"/>
        <w:rPr>
          <w:rFonts w:ascii="Arial" w:hAnsi="Arial" w:cs="Arial"/>
          <w:sz w:val="20"/>
        </w:rPr>
      </w:pPr>
    </w:p>
    <w:p w14:paraId="0E5F4C94" w14:textId="77777777" w:rsidR="00CD3D0A" w:rsidRDefault="00CD3D0A">
      <w:pPr>
        <w:pBdr>
          <w:top w:val="single" w:sz="18" w:space="1" w:color="auto"/>
          <w:bottom w:val="single" w:sz="18" w:space="1" w:color="auto"/>
        </w:pBdr>
        <w:tabs>
          <w:tab w:val="left" w:pos="1260"/>
        </w:tabs>
        <w:jc w:val="left"/>
        <w:rPr>
          <w:rFonts w:ascii="Arial" w:hAnsi="Arial" w:cs="Arial"/>
          <w:b/>
          <w:sz w:val="24"/>
          <w:szCs w:val="24"/>
        </w:rPr>
      </w:pPr>
      <w:r>
        <w:rPr>
          <w:rFonts w:ascii="Arial" w:hAnsi="Arial" w:cs="Arial"/>
          <w:b/>
          <w:sz w:val="24"/>
          <w:szCs w:val="24"/>
        </w:rPr>
        <w:t>Caveats or notes on the data collection instrument</w:t>
      </w:r>
    </w:p>
    <w:p w14:paraId="790977C5" w14:textId="77777777" w:rsidR="00CD3D0A" w:rsidRDefault="00CD3D0A">
      <w:pPr>
        <w:tabs>
          <w:tab w:val="left" w:pos="1260"/>
        </w:tabs>
        <w:jc w:val="left"/>
        <w:rPr>
          <w:rFonts w:ascii="Arial" w:hAnsi="Arial" w:cs="Arial"/>
          <w:noProof/>
          <w:sz w:val="20"/>
        </w:rPr>
      </w:pPr>
      <w:r>
        <w:rPr>
          <w:rFonts w:ascii="Arial" w:hAnsi="Arial" w:cs="Arial"/>
          <w:noProof/>
          <w:sz w:val="20"/>
        </w:rPr>
        <w:t>U.S. Virgin Islands only has one school district. The LEA and SEA are the same.</w:t>
      </w:r>
    </w:p>
    <w:p w14:paraId="7B44AEA2" w14:textId="77777777" w:rsidR="00CD3D0A" w:rsidRDefault="00CD3D0A">
      <w:pPr>
        <w:tabs>
          <w:tab w:val="left" w:pos="1260"/>
        </w:tabs>
        <w:jc w:val="left"/>
        <w:rPr>
          <w:rFonts w:ascii="Arial" w:hAnsi="Arial" w:cs="Arial"/>
          <w:noProof/>
          <w:sz w:val="20"/>
        </w:rPr>
      </w:pPr>
    </w:p>
    <w:p w14:paraId="14EC769D" w14:textId="77777777" w:rsidR="00CD3D0A" w:rsidRDefault="00CD3D0A">
      <w:pPr>
        <w:tabs>
          <w:tab w:val="left" w:pos="1260"/>
        </w:tabs>
        <w:jc w:val="left"/>
        <w:rPr>
          <w:rFonts w:ascii="Arial" w:hAnsi="Arial" w:cs="Arial"/>
          <w:sz w:val="20"/>
        </w:rPr>
        <w:sectPr w:rsidR="00CD3D0A">
          <w:pgSz w:w="12240" w:h="15840"/>
          <w:pgMar w:top="1152" w:right="1440" w:bottom="1008" w:left="1440" w:header="720" w:footer="720" w:gutter="0"/>
          <w:cols w:space="720"/>
          <w:docGrid w:linePitch="360"/>
        </w:sectPr>
      </w:pPr>
    </w:p>
    <w:p w14:paraId="4E8F1EF4" w14:textId="77777777" w:rsidR="00CD3D0A" w:rsidRDefault="00CD3D0A">
      <w:pPr>
        <w:jc w:val="center"/>
        <w:rPr>
          <w:rFonts w:ascii="Arial" w:hAnsi="Arial" w:cs="Arial"/>
          <w:b/>
          <w:sz w:val="28"/>
          <w:szCs w:val="28"/>
        </w:rPr>
      </w:pPr>
      <w:r>
        <w:br w:type="page"/>
      </w:r>
    </w:p>
    <w:p w14:paraId="63A36023" w14:textId="77777777" w:rsidR="00CD3D0A" w:rsidRDefault="00CD3D0A">
      <w:pPr>
        <w:jc w:val="center"/>
        <w:rPr>
          <w:rFonts w:ascii="Arial" w:hAnsi="Arial" w:cs="Arial"/>
          <w:b/>
          <w:sz w:val="28"/>
          <w:szCs w:val="28"/>
        </w:rPr>
        <w:sectPr w:rsidR="00CD3D0A">
          <w:footerReference w:type="default" r:id="rId39"/>
          <w:type w:val="continuous"/>
          <w:pgSz w:w="12240" w:h="15840"/>
          <w:pgMar w:top="1440" w:right="1440" w:bottom="1440" w:left="1440" w:header="720" w:footer="720" w:gutter="0"/>
          <w:cols w:space="720"/>
          <w:docGrid w:linePitch="360"/>
        </w:sectPr>
      </w:pPr>
    </w:p>
    <w:p w14:paraId="0DAC1554" w14:textId="77777777" w:rsidR="00CD3D0A" w:rsidRDefault="00CD3D0A">
      <w:pPr>
        <w:jc w:val="center"/>
        <w:rPr>
          <w:rFonts w:ascii="Arial" w:hAnsi="Arial" w:cs="Arial"/>
          <w:b/>
          <w:sz w:val="28"/>
          <w:szCs w:val="28"/>
        </w:rPr>
      </w:pPr>
    </w:p>
    <w:p w14:paraId="1DBAFF99" w14:textId="77777777" w:rsidR="00CD3D0A" w:rsidRDefault="00CD3D0A">
      <w:pPr>
        <w:jc w:val="center"/>
        <w:rPr>
          <w:rFonts w:ascii="Arial" w:hAnsi="Arial" w:cs="Arial"/>
          <w:b/>
          <w:sz w:val="28"/>
          <w:szCs w:val="28"/>
        </w:rPr>
      </w:pPr>
    </w:p>
    <w:p w14:paraId="29EC6062" w14:textId="77777777" w:rsidR="00CD3D0A" w:rsidRDefault="00CD3D0A">
      <w:pPr>
        <w:jc w:val="center"/>
        <w:rPr>
          <w:rFonts w:ascii="Arial" w:hAnsi="Arial" w:cs="Arial"/>
          <w:b/>
          <w:sz w:val="28"/>
          <w:szCs w:val="28"/>
        </w:rPr>
      </w:pPr>
    </w:p>
    <w:p w14:paraId="6C3A543C" w14:textId="77777777" w:rsidR="00CD3D0A" w:rsidRDefault="00CD3D0A">
      <w:pPr>
        <w:jc w:val="center"/>
        <w:rPr>
          <w:rFonts w:ascii="Arial" w:hAnsi="Arial" w:cs="Arial"/>
          <w:b/>
          <w:sz w:val="28"/>
          <w:szCs w:val="28"/>
        </w:rPr>
      </w:pPr>
    </w:p>
    <w:p w14:paraId="14BE6A53" w14:textId="77777777" w:rsidR="00CD3D0A" w:rsidRDefault="00CD3D0A">
      <w:pPr>
        <w:jc w:val="center"/>
        <w:rPr>
          <w:rFonts w:ascii="Arial" w:hAnsi="Arial"/>
          <w:b/>
          <w:sz w:val="36"/>
        </w:rPr>
      </w:pPr>
      <w:r>
        <w:rPr>
          <w:rFonts w:ascii="Arial" w:hAnsi="Arial"/>
          <w:b/>
          <w:sz w:val="36"/>
        </w:rPr>
        <w:t>Appendix A</w:t>
      </w:r>
    </w:p>
    <w:p w14:paraId="6801B49D" w14:textId="77777777" w:rsidR="00CD3D0A" w:rsidRDefault="00CD3D0A">
      <w:pPr>
        <w:jc w:val="center"/>
        <w:rPr>
          <w:rFonts w:ascii="Arial" w:hAnsi="Arial"/>
          <w:b/>
          <w:sz w:val="36"/>
        </w:rPr>
      </w:pPr>
    </w:p>
    <w:p w14:paraId="247AC94C" w14:textId="77777777" w:rsidR="00CD3D0A" w:rsidRDefault="00CD3D0A">
      <w:pPr>
        <w:jc w:val="center"/>
        <w:rPr>
          <w:rFonts w:ascii="Arial" w:hAnsi="Arial"/>
          <w:b/>
          <w:sz w:val="32"/>
          <w:szCs w:val="32"/>
        </w:rPr>
      </w:pPr>
      <w:r>
        <w:rPr>
          <w:rFonts w:ascii="Arial" w:hAnsi="Arial"/>
          <w:b/>
          <w:sz w:val="32"/>
          <w:szCs w:val="32"/>
        </w:rPr>
        <w:t xml:space="preserve">The Amended </w:t>
      </w:r>
      <w:r>
        <w:rPr>
          <w:rFonts w:ascii="Arial" w:hAnsi="Arial"/>
          <w:b/>
          <w:i/>
          <w:sz w:val="32"/>
          <w:szCs w:val="32"/>
        </w:rPr>
        <w:t>Gun-Free Schools Act</w:t>
      </w:r>
    </w:p>
    <w:p w14:paraId="15892F6B" w14:textId="77777777" w:rsidR="00CD3D0A" w:rsidRDefault="00CD3D0A">
      <w:pPr>
        <w:spacing w:line="252" w:lineRule="atLeast"/>
        <w:jc w:val="left"/>
        <w:rPr>
          <w:rFonts w:ascii="Arial" w:hAnsi="Arial"/>
          <w:spacing w:val="2"/>
        </w:rPr>
      </w:pPr>
    </w:p>
    <w:p w14:paraId="4AECE84C" w14:textId="77777777" w:rsidR="00CD3D0A" w:rsidRDefault="00CD3D0A">
      <w:pPr>
        <w:jc w:val="center"/>
        <w:rPr>
          <w:rFonts w:ascii="Arial" w:hAnsi="Arial"/>
          <w:b/>
          <w:sz w:val="36"/>
        </w:rPr>
      </w:pPr>
    </w:p>
    <w:p w14:paraId="7D988FEF" w14:textId="77777777" w:rsidR="00CD3D0A" w:rsidRDefault="00CD3D0A">
      <w:pPr>
        <w:pBdr>
          <w:top w:val="thinThickSmallGap" w:sz="24" w:space="1" w:color="auto"/>
          <w:left w:val="thinThickSmallGap" w:sz="24" w:space="4" w:color="auto"/>
          <w:bottom w:val="thickThinSmallGap" w:sz="24" w:space="1" w:color="auto"/>
          <w:right w:val="thickThinSmallGap" w:sz="24" w:space="4" w:color="auto"/>
        </w:pBdr>
        <w:autoSpaceDE w:val="0"/>
        <w:autoSpaceDN w:val="0"/>
        <w:adjustRightInd w:val="0"/>
        <w:spacing w:line="240" w:lineRule="auto"/>
        <w:rPr>
          <w:rFonts w:ascii="Arial" w:hAnsi="Arial" w:cs="Arial"/>
          <w:b/>
          <w:sz w:val="28"/>
          <w:szCs w:val="28"/>
        </w:rPr>
        <w:sectPr w:rsidR="00CD3D0A">
          <w:footerReference w:type="default" r:id="rId40"/>
          <w:pgSz w:w="12240" w:h="15840"/>
          <w:pgMar w:top="1440" w:right="1440" w:bottom="1440" w:left="1440" w:header="720" w:footer="720" w:gutter="0"/>
          <w:cols w:space="720"/>
          <w:docGrid w:linePitch="360"/>
        </w:sectPr>
      </w:pPr>
    </w:p>
    <w:p w14:paraId="60D6CC58" w14:textId="77777777" w:rsidR="00CD3D0A" w:rsidRDefault="00CD3D0A">
      <w:pPr>
        <w:pBdr>
          <w:top w:val="thinThickSmallGap" w:sz="24" w:space="1" w:color="auto"/>
          <w:left w:val="thinThickSmallGap" w:sz="24" w:space="4" w:color="auto"/>
          <w:bottom w:val="thickThinSmallGap" w:sz="24" w:space="1" w:color="auto"/>
          <w:right w:val="thickThinSmallGap" w:sz="24" w:space="4" w:color="auto"/>
        </w:pBdr>
        <w:autoSpaceDE w:val="0"/>
        <w:autoSpaceDN w:val="0"/>
        <w:adjustRightInd w:val="0"/>
        <w:spacing w:line="240" w:lineRule="auto"/>
        <w:rPr>
          <w:rFonts w:ascii="Arial" w:hAnsi="Arial" w:cs="Arial"/>
          <w:b/>
          <w:sz w:val="28"/>
          <w:szCs w:val="28"/>
        </w:rPr>
        <w:sectPr w:rsidR="00CD3D0A">
          <w:pgSz w:w="12240" w:h="15840"/>
          <w:pgMar w:top="1440" w:right="1440" w:bottom="1440" w:left="1440" w:header="720" w:footer="720" w:gutter="0"/>
          <w:cols w:space="720"/>
          <w:docGrid w:linePitch="360"/>
        </w:sectPr>
      </w:pPr>
    </w:p>
    <w:p w14:paraId="2B6A2403" w14:textId="77777777" w:rsidR="00CD3D0A" w:rsidRDefault="00CD3D0A">
      <w:pPr>
        <w:pBdr>
          <w:top w:val="thinThickSmallGap" w:sz="24" w:space="1" w:color="auto"/>
          <w:left w:val="thinThickSmallGap" w:sz="24" w:space="4" w:color="auto"/>
          <w:bottom w:val="thickThinSmallGap" w:sz="24" w:space="1" w:color="auto"/>
          <w:right w:val="thickThinSmallGap" w:sz="24" w:space="4" w:color="auto"/>
        </w:pBdr>
        <w:autoSpaceDE w:val="0"/>
        <w:autoSpaceDN w:val="0"/>
        <w:adjustRightInd w:val="0"/>
        <w:spacing w:line="240" w:lineRule="auto"/>
        <w:rPr>
          <w:rFonts w:ascii="Arial" w:hAnsi="Arial" w:cs="Arial"/>
          <w:b/>
          <w:sz w:val="18"/>
          <w:szCs w:val="18"/>
        </w:rPr>
      </w:pPr>
      <w:r>
        <w:rPr>
          <w:rFonts w:ascii="Arial" w:hAnsi="Arial" w:cs="Arial"/>
          <w:b/>
          <w:sz w:val="18"/>
          <w:szCs w:val="18"/>
        </w:rPr>
        <w:t>SEC. 4141. GUN-FREE REQUIREMENTS.</w:t>
      </w:r>
    </w:p>
    <w:p w14:paraId="21F44AFA" w14:textId="77777777" w:rsidR="00CD3D0A" w:rsidRDefault="00CD3D0A">
      <w:pPr>
        <w:pBdr>
          <w:top w:val="thinThickSmallGap" w:sz="24" w:space="1" w:color="auto"/>
          <w:left w:val="thinThickSmallGap" w:sz="24" w:space="4" w:color="auto"/>
          <w:bottom w:val="thickThinSmallGap" w:sz="24" w:space="1" w:color="auto"/>
          <w:right w:val="thickThinSmallGap" w:sz="24" w:space="4" w:color="auto"/>
        </w:pBdr>
        <w:autoSpaceDE w:val="0"/>
        <w:autoSpaceDN w:val="0"/>
        <w:adjustRightInd w:val="0"/>
        <w:spacing w:line="240" w:lineRule="auto"/>
        <w:rPr>
          <w:rFonts w:ascii="Arial" w:hAnsi="Arial" w:cs="Arial"/>
          <w:sz w:val="18"/>
          <w:szCs w:val="18"/>
        </w:rPr>
      </w:pPr>
    </w:p>
    <w:p w14:paraId="33ED2207" w14:textId="77777777" w:rsidR="00CD3D0A" w:rsidRDefault="00CD3D0A">
      <w:pPr>
        <w:pBdr>
          <w:top w:val="thinThickSmallGap" w:sz="24" w:space="1" w:color="auto"/>
          <w:left w:val="thinThickSmallGap" w:sz="24" w:space="4" w:color="auto"/>
          <w:bottom w:val="thickThinSmallGap" w:sz="24" w:space="1" w:color="auto"/>
          <w:right w:val="thickThinSmallGap" w:sz="24" w:space="4" w:color="auto"/>
        </w:pBdr>
        <w:autoSpaceDE w:val="0"/>
        <w:autoSpaceDN w:val="0"/>
        <w:adjustRightInd w:val="0"/>
        <w:spacing w:line="240" w:lineRule="auto"/>
        <w:rPr>
          <w:rFonts w:ascii="Arial" w:hAnsi="Arial" w:cs="Arial"/>
          <w:sz w:val="18"/>
          <w:szCs w:val="18"/>
        </w:rPr>
      </w:pPr>
      <w:r>
        <w:rPr>
          <w:rFonts w:ascii="Arial" w:hAnsi="Arial" w:cs="Arial"/>
          <w:sz w:val="18"/>
          <w:szCs w:val="18"/>
        </w:rPr>
        <w:t>(a) SHORT TITLE- This subpart may be cited as the Gun-Free Schools Act.</w:t>
      </w:r>
    </w:p>
    <w:p w14:paraId="2B3F2BC7" w14:textId="77777777" w:rsidR="00CD3D0A" w:rsidRDefault="00CD3D0A">
      <w:pPr>
        <w:pBdr>
          <w:top w:val="thinThickSmallGap" w:sz="24" w:space="1" w:color="auto"/>
          <w:left w:val="thinThickSmallGap" w:sz="24" w:space="4" w:color="auto"/>
          <w:bottom w:val="thickThinSmallGap" w:sz="24" w:space="1" w:color="auto"/>
          <w:right w:val="thickThinSmallGap" w:sz="24" w:space="4" w:color="auto"/>
        </w:pBdr>
        <w:autoSpaceDE w:val="0"/>
        <w:autoSpaceDN w:val="0"/>
        <w:adjustRightInd w:val="0"/>
        <w:spacing w:line="240" w:lineRule="auto"/>
        <w:rPr>
          <w:rFonts w:ascii="Arial" w:hAnsi="Arial" w:cs="Arial"/>
          <w:sz w:val="18"/>
          <w:szCs w:val="18"/>
        </w:rPr>
      </w:pPr>
    </w:p>
    <w:p w14:paraId="317F44D7" w14:textId="77777777" w:rsidR="00CD3D0A" w:rsidRDefault="00CD3D0A">
      <w:pPr>
        <w:pBdr>
          <w:top w:val="thinThickSmallGap" w:sz="24" w:space="1" w:color="auto"/>
          <w:left w:val="thinThickSmallGap" w:sz="24" w:space="4" w:color="auto"/>
          <w:bottom w:val="thickThinSmallGap" w:sz="24" w:space="1" w:color="auto"/>
          <w:right w:val="thickThinSmallGap" w:sz="24" w:space="4" w:color="auto"/>
        </w:pBdr>
        <w:autoSpaceDE w:val="0"/>
        <w:autoSpaceDN w:val="0"/>
        <w:adjustRightInd w:val="0"/>
        <w:spacing w:line="240" w:lineRule="auto"/>
        <w:rPr>
          <w:rFonts w:ascii="Arial" w:hAnsi="Arial" w:cs="Arial"/>
          <w:sz w:val="18"/>
          <w:szCs w:val="18"/>
        </w:rPr>
      </w:pPr>
      <w:r>
        <w:rPr>
          <w:rFonts w:ascii="Arial" w:hAnsi="Arial" w:cs="Arial"/>
          <w:sz w:val="18"/>
          <w:szCs w:val="18"/>
        </w:rPr>
        <w:t>(b) REQUIREMENTS-</w:t>
      </w:r>
    </w:p>
    <w:p w14:paraId="7A80B3E2" w14:textId="77777777" w:rsidR="00CD3D0A" w:rsidRDefault="00CD3D0A">
      <w:pPr>
        <w:pBdr>
          <w:top w:val="thinThickSmallGap" w:sz="24" w:space="1" w:color="auto"/>
          <w:left w:val="thinThickSmallGap" w:sz="24" w:space="4" w:color="auto"/>
          <w:bottom w:val="thickThinSmallGap" w:sz="24" w:space="1" w:color="auto"/>
          <w:right w:val="thickThinSmallGap" w:sz="24" w:space="4" w:color="auto"/>
        </w:pBdr>
        <w:autoSpaceDE w:val="0"/>
        <w:autoSpaceDN w:val="0"/>
        <w:adjustRightInd w:val="0"/>
        <w:spacing w:line="240" w:lineRule="auto"/>
        <w:rPr>
          <w:rFonts w:ascii="Arial" w:hAnsi="Arial" w:cs="Arial"/>
          <w:sz w:val="18"/>
          <w:szCs w:val="18"/>
        </w:rPr>
      </w:pPr>
    </w:p>
    <w:p w14:paraId="3681E5C1" w14:textId="77777777" w:rsidR="00CD3D0A" w:rsidRDefault="00CD3D0A">
      <w:pPr>
        <w:pBdr>
          <w:top w:val="thinThickSmallGap" w:sz="24" w:space="1" w:color="auto"/>
          <w:left w:val="thinThickSmallGap" w:sz="24" w:space="4" w:color="auto"/>
          <w:bottom w:val="thickThinSmallGap" w:sz="24" w:space="1" w:color="auto"/>
          <w:right w:val="thickThinSmallGap" w:sz="24" w:space="4" w:color="auto"/>
        </w:pBdr>
        <w:autoSpaceDE w:val="0"/>
        <w:autoSpaceDN w:val="0"/>
        <w:adjustRightInd w:val="0"/>
        <w:spacing w:line="240" w:lineRule="auto"/>
        <w:ind w:firstLine="720"/>
        <w:rPr>
          <w:rFonts w:ascii="Arial" w:hAnsi="Arial" w:cs="Arial"/>
          <w:sz w:val="18"/>
          <w:szCs w:val="18"/>
        </w:rPr>
      </w:pPr>
      <w:r>
        <w:rPr>
          <w:rFonts w:ascii="Arial" w:hAnsi="Arial" w:cs="Arial"/>
          <w:sz w:val="18"/>
          <w:szCs w:val="18"/>
        </w:rPr>
        <w:t>(1) IN GENERAL- Each State receiving Federal funds under any title of this Act shall have in effect a State law requiring local educational agencies to expel from school for a period of not less than 1 year a student who is determined to have brought a firearm to a school, or to have possessed a firearm at a school, under the jurisdiction of local educational agencies in that State, except that such State law shall allow the chief administering officer of a local educational agency to modify such expulsion requirement for a student on a case-by-case basis if such modification is in writing.</w:t>
      </w:r>
    </w:p>
    <w:p w14:paraId="3057F24F" w14:textId="77777777" w:rsidR="00CD3D0A" w:rsidRDefault="00CD3D0A">
      <w:pPr>
        <w:pBdr>
          <w:top w:val="thinThickSmallGap" w:sz="24" w:space="1" w:color="auto"/>
          <w:left w:val="thinThickSmallGap" w:sz="24" w:space="4" w:color="auto"/>
          <w:bottom w:val="thickThinSmallGap" w:sz="24" w:space="1" w:color="auto"/>
          <w:right w:val="thickThinSmallGap" w:sz="24" w:space="4" w:color="auto"/>
        </w:pBdr>
        <w:autoSpaceDE w:val="0"/>
        <w:autoSpaceDN w:val="0"/>
        <w:adjustRightInd w:val="0"/>
        <w:spacing w:line="240" w:lineRule="auto"/>
        <w:rPr>
          <w:rFonts w:ascii="Arial" w:hAnsi="Arial" w:cs="Arial"/>
          <w:sz w:val="18"/>
          <w:szCs w:val="18"/>
        </w:rPr>
      </w:pPr>
    </w:p>
    <w:p w14:paraId="38F78855" w14:textId="77777777" w:rsidR="00CD3D0A" w:rsidRDefault="00CD3D0A">
      <w:pPr>
        <w:pBdr>
          <w:top w:val="thinThickSmallGap" w:sz="24" w:space="1" w:color="auto"/>
          <w:left w:val="thinThickSmallGap" w:sz="24" w:space="4" w:color="auto"/>
          <w:bottom w:val="thickThinSmallGap" w:sz="24" w:space="1" w:color="auto"/>
          <w:right w:val="thickThinSmallGap" w:sz="24" w:space="4" w:color="auto"/>
        </w:pBdr>
        <w:autoSpaceDE w:val="0"/>
        <w:autoSpaceDN w:val="0"/>
        <w:adjustRightInd w:val="0"/>
        <w:spacing w:line="240" w:lineRule="auto"/>
        <w:ind w:firstLine="720"/>
        <w:rPr>
          <w:rFonts w:ascii="Arial" w:hAnsi="Arial" w:cs="Arial"/>
          <w:sz w:val="18"/>
          <w:szCs w:val="18"/>
        </w:rPr>
      </w:pPr>
      <w:r>
        <w:rPr>
          <w:rFonts w:ascii="Arial" w:hAnsi="Arial" w:cs="Arial"/>
          <w:sz w:val="18"/>
          <w:szCs w:val="18"/>
        </w:rPr>
        <w:t>(2) CONSTRUCTION- Nothing in this subpart shall be construed to prevent a State from allowing a local educational agency that has expelled a student from such a student's regular school setting from providing educational services to such student in an alternative setting.</w:t>
      </w:r>
    </w:p>
    <w:p w14:paraId="0B35F13C" w14:textId="77777777" w:rsidR="00CD3D0A" w:rsidRDefault="00CD3D0A">
      <w:pPr>
        <w:pBdr>
          <w:top w:val="thinThickSmallGap" w:sz="24" w:space="1" w:color="auto"/>
          <w:left w:val="thinThickSmallGap" w:sz="24" w:space="4" w:color="auto"/>
          <w:bottom w:val="thickThinSmallGap" w:sz="24" w:space="1" w:color="auto"/>
          <w:right w:val="thickThinSmallGap" w:sz="24" w:space="4" w:color="auto"/>
        </w:pBdr>
        <w:autoSpaceDE w:val="0"/>
        <w:autoSpaceDN w:val="0"/>
        <w:adjustRightInd w:val="0"/>
        <w:spacing w:line="240" w:lineRule="auto"/>
        <w:rPr>
          <w:rFonts w:ascii="Arial" w:hAnsi="Arial" w:cs="Arial"/>
          <w:sz w:val="18"/>
          <w:szCs w:val="18"/>
        </w:rPr>
      </w:pPr>
    </w:p>
    <w:p w14:paraId="2F7441CC" w14:textId="77777777" w:rsidR="00CD3D0A" w:rsidRDefault="00CD3D0A">
      <w:pPr>
        <w:pBdr>
          <w:top w:val="thinThickSmallGap" w:sz="24" w:space="1" w:color="auto"/>
          <w:left w:val="thinThickSmallGap" w:sz="24" w:space="4" w:color="auto"/>
          <w:bottom w:val="thickThinSmallGap" w:sz="24" w:space="1" w:color="auto"/>
          <w:right w:val="thickThinSmallGap" w:sz="24" w:space="4" w:color="auto"/>
        </w:pBdr>
        <w:autoSpaceDE w:val="0"/>
        <w:autoSpaceDN w:val="0"/>
        <w:adjustRightInd w:val="0"/>
        <w:spacing w:line="240" w:lineRule="auto"/>
        <w:ind w:firstLine="720"/>
        <w:rPr>
          <w:rFonts w:ascii="Arial" w:hAnsi="Arial" w:cs="Arial"/>
          <w:sz w:val="18"/>
          <w:szCs w:val="18"/>
        </w:rPr>
      </w:pPr>
      <w:r>
        <w:rPr>
          <w:rFonts w:ascii="Arial" w:hAnsi="Arial" w:cs="Arial"/>
          <w:sz w:val="18"/>
          <w:szCs w:val="18"/>
        </w:rPr>
        <w:t>(3) DEFINITION- For the purpose of this section, the term ‘firearm' has the same meaning given such term in section 921(a) of title 18, United States Code.</w:t>
      </w:r>
    </w:p>
    <w:p w14:paraId="1A0CEF07" w14:textId="77777777" w:rsidR="00CD3D0A" w:rsidRDefault="00CD3D0A">
      <w:pPr>
        <w:pBdr>
          <w:top w:val="thinThickSmallGap" w:sz="24" w:space="1" w:color="auto"/>
          <w:left w:val="thinThickSmallGap" w:sz="24" w:space="4" w:color="auto"/>
          <w:bottom w:val="thickThinSmallGap" w:sz="24" w:space="1" w:color="auto"/>
          <w:right w:val="thickThinSmallGap" w:sz="24" w:space="4" w:color="auto"/>
        </w:pBdr>
        <w:autoSpaceDE w:val="0"/>
        <w:autoSpaceDN w:val="0"/>
        <w:adjustRightInd w:val="0"/>
        <w:spacing w:line="240" w:lineRule="auto"/>
        <w:rPr>
          <w:rFonts w:ascii="Arial" w:hAnsi="Arial" w:cs="Arial"/>
          <w:sz w:val="18"/>
          <w:szCs w:val="18"/>
        </w:rPr>
      </w:pPr>
    </w:p>
    <w:p w14:paraId="7D3A90B1" w14:textId="77777777" w:rsidR="00CD3D0A" w:rsidRDefault="00CD3D0A">
      <w:pPr>
        <w:pBdr>
          <w:top w:val="thinThickSmallGap" w:sz="24" w:space="1" w:color="auto"/>
          <w:left w:val="thinThickSmallGap" w:sz="24" w:space="4" w:color="auto"/>
          <w:bottom w:val="thickThinSmallGap" w:sz="24" w:space="1" w:color="auto"/>
          <w:right w:val="thickThinSmallGap" w:sz="24" w:space="4" w:color="auto"/>
        </w:pBdr>
        <w:autoSpaceDE w:val="0"/>
        <w:autoSpaceDN w:val="0"/>
        <w:adjustRightInd w:val="0"/>
        <w:spacing w:line="240" w:lineRule="auto"/>
        <w:rPr>
          <w:rFonts w:ascii="Arial" w:hAnsi="Arial" w:cs="Arial"/>
          <w:sz w:val="18"/>
          <w:szCs w:val="18"/>
        </w:rPr>
      </w:pPr>
      <w:r>
        <w:rPr>
          <w:rFonts w:ascii="Arial" w:hAnsi="Arial" w:cs="Arial"/>
          <w:sz w:val="18"/>
          <w:szCs w:val="18"/>
        </w:rPr>
        <w:t>(c) SPECIAL RULE- The provisions of this section shall be construed in a manner consistent with the Individuals with Disabilities Education Act.</w:t>
      </w:r>
    </w:p>
    <w:p w14:paraId="4ACDDC7F" w14:textId="77777777" w:rsidR="00CD3D0A" w:rsidRDefault="00CD3D0A">
      <w:pPr>
        <w:pBdr>
          <w:top w:val="thinThickSmallGap" w:sz="24" w:space="1" w:color="auto"/>
          <w:left w:val="thinThickSmallGap" w:sz="24" w:space="4" w:color="auto"/>
          <w:bottom w:val="thickThinSmallGap" w:sz="24" w:space="1" w:color="auto"/>
          <w:right w:val="thickThinSmallGap" w:sz="24" w:space="4" w:color="auto"/>
        </w:pBdr>
        <w:autoSpaceDE w:val="0"/>
        <w:autoSpaceDN w:val="0"/>
        <w:adjustRightInd w:val="0"/>
        <w:spacing w:line="240" w:lineRule="auto"/>
        <w:rPr>
          <w:rFonts w:ascii="Arial" w:hAnsi="Arial" w:cs="Arial"/>
          <w:sz w:val="18"/>
          <w:szCs w:val="18"/>
        </w:rPr>
      </w:pPr>
    </w:p>
    <w:p w14:paraId="5690DA43" w14:textId="77777777" w:rsidR="00CD3D0A" w:rsidRDefault="00CD3D0A">
      <w:pPr>
        <w:pBdr>
          <w:top w:val="thinThickSmallGap" w:sz="24" w:space="1" w:color="auto"/>
          <w:left w:val="thinThickSmallGap" w:sz="24" w:space="4" w:color="auto"/>
          <w:bottom w:val="thickThinSmallGap" w:sz="24" w:space="1" w:color="auto"/>
          <w:right w:val="thickThinSmallGap" w:sz="24" w:space="4" w:color="auto"/>
        </w:pBdr>
        <w:autoSpaceDE w:val="0"/>
        <w:autoSpaceDN w:val="0"/>
        <w:adjustRightInd w:val="0"/>
        <w:spacing w:line="240" w:lineRule="auto"/>
        <w:rPr>
          <w:rFonts w:ascii="Arial" w:hAnsi="Arial" w:cs="Arial"/>
          <w:sz w:val="18"/>
          <w:szCs w:val="18"/>
        </w:rPr>
      </w:pPr>
      <w:r>
        <w:rPr>
          <w:rFonts w:ascii="Arial" w:hAnsi="Arial" w:cs="Arial"/>
          <w:sz w:val="18"/>
          <w:szCs w:val="18"/>
        </w:rPr>
        <w:t xml:space="preserve">(d) REPORT TO STATE- Each local educational agency requesting assistance from the State educational agency that is to be provided from funds made available to the State under any title of this Act shall provide to the State, in the application requesting such assistance - </w:t>
      </w:r>
    </w:p>
    <w:p w14:paraId="0E122C49" w14:textId="77777777" w:rsidR="00CD3D0A" w:rsidRDefault="00CD3D0A">
      <w:pPr>
        <w:pBdr>
          <w:top w:val="thinThickSmallGap" w:sz="24" w:space="1" w:color="auto"/>
          <w:left w:val="thinThickSmallGap" w:sz="24" w:space="4" w:color="auto"/>
          <w:bottom w:val="thickThinSmallGap" w:sz="24" w:space="1" w:color="auto"/>
          <w:right w:val="thickThinSmallGap" w:sz="24" w:space="4" w:color="auto"/>
        </w:pBdr>
        <w:autoSpaceDE w:val="0"/>
        <w:autoSpaceDN w:val="0"/>
        <w:adjustRightInd w:val="0"/>
        <w:spacing w:line="240" w:lineRule="auto"/>
        <w:rPr>
          <w:rFonts w:ascii="Arial" w:hAnsi="Arial" w:cs="Arial"/>
          <w:sz w:val="18"/>
          <w:szCs w:val="18"/>
        </w:rPr>
      </w:pPr>
    </w:p>
    <w:p w14:paraId="6A39AE3B" w14:textId="77777777" w:rsidR="00CD3D0A" w:rsidRDefault="00CD3D0A">
      <w:pPr>
        <w:pBdr>
          <w:top w:val="thinThickSmallGap" w:sz="24" w:space="1" w:color="auto"/>
          <w:left w:val="thinThickSmallGap" w:sz="24" w:space="4" w:color="auto"/>
          <w:bottom w:val="thickThinSmallGap" w:sz="24" w:space="1" w:color="auto"/>
          <w:right w:val="thickThinSmallGap" w:sz="24" w:space="4" w:color="auto"/>
        </w:pBdr>
        <w:autoSpaceDE w:val="0"/>
        <w:autoSpaceDN w:val="0"/>
        <w:adjustRightInd w:val="0"/>
        <w:spacing w:line="240" w:lineRule="auto"/>
        <w:ind w:firstLine="720"/>
        <w:rPr>
          <w:rFonts w:ascii="Arial" w:hAnsi="Arial" w:cs="Arial"/>
          <w:sz w:val="18"/>
          <w:szCs w:val="18"/>
        </w:rPr>
      </w:pPr>
      <w:r>
        <w:rPr>
          <w:rFonts w:ascii="Arial" w:hAnsi="Arial" w:cs="Arial"/>
          <w:sz w:val="18"/>
          <w:szCs w:val="18"/>
        </w:rPr>
        <w:t>(1) an assurance that such local educational agency is in compliance with the State law required by subsection (b); and</w:t>
      </w:r>
    </w:p>
    <w:p w14:paraId="41DDF2BD" w14:textId="77777777" w:rsidR="00CD3D0A" w:rsidRDefault="00CD3D0A">
      <w:pPr>
        <w:pBdr>
          <w:top w:val="thinThickSmallGap" w:sz="24" w:space="1" w:color="auto"/>
          <w:left w:val="thinThickSmallGap" w:sz="24" w:space="4" w:color="auto"/>
          <w:bottom w:val="thickThinSmallGap" w:sz="24" w:space="1" w:color="auto"/>
          <w:right w:val="thickThinSmallGap" w:sz="24" w:space="4" w:color="auto"/>
        </w:pBdr>
        <w:autoSpaceDE w:val="0"/>
        <w:autoSpaceDN w:val="0"/>
        <w:adjustRightInd w:val="0"/>
        <w:spacing w:line="240" w:lineRule="auto"/>
        <w:rPr>
          <w:rFonts w:ascii="Arial" w:hAnsi="Arial" w:cs="Arial"/>
          <w:sz w:val="18"/>
          <w:szCs w:val="18"/>
        </w:rPr>
      </w:pPr>
    </w:p>
    <w:p w14:paraId="7AB60650" w14:textId="77777777" w:rsidR="00CD3D0A" w:rsidRDefault="00CD3D0A">
      <w:pPr>
        <w:pBdr>
          <w:top w:val="thinThickSmallGap" w:sz="24" w:space="1" w:color="auto"/>
          <w:left w:val="thinThickSmallGap" w:sz="24" w:space="4" w:color="auto"/>
          <w:bottom w:val="thickThinSmallGap" w:sz="24" w:space="1" w:color="auto"/>
          <w:right w:val="thickThinSmallGap" w:sz="24" w:space="4" w:color="auto"/>
        </w:pBdr>
        <w:autoSpaceDE w:val="0"/>
        <w:autoSpaceDN w:val="0"/>
        <w:adjustRightInd w:val="0"/>
        <w:spacing w:line="240" w:lineRule="auto"/>
        <w:ind w:firstLine="720"/>
        <w:rPr>
          <w:rFonts w:ascii="Arial" w:hAnsi="Arial" w:cs="Arial"/>
          <w:sz w:val="18"/>
          <w:szCs w:val="18"/>
        </w:rPr>
      </w:pPr>
      <w:r>
        <w:rPr>
          <w:rFonts w:ascii="Arial" w:hAnsi="Arial" w:cs="Arial"/>
          <w:sz w:val="18"/>
          <w:szCs w:val="18"/>
        </w:rPr>
        <w:t xml:space="preserve">(2) a description of the circumstances surrounding any expulsions imposed under the State law required by subsection (b), including - </w:t>
      </w:r>
    </w:p>
    <w:p w14:paraId="341D1A1B" w14:textId="77777777" w:rsidR="00CD3D0A" w:rsidRDefault="00CD3D0A">
      <w:pPr>
        <w:pBdr>
          <w:top w:val="thinThickSmallGap" w:sz="24" w:space="1" w:color="auto"/>
          <w:left w:val="thinThickSmallGap" w:sz="24" w:space="4" w:color="auto"/>
          <w:bottom w:val="thickThinSmallGap" w:sz="24" w:space="1" w:color="auto"/>
          <w:right w:val="thickThinSmallGap" w:sz="24" w:space="4" w:color="auto"/>
        </w:pBdr>
        <w:autoSpaceDE w:val="0"/>
        <w:autoSpaceDN w:val="0"/>
        <w:adjustRightInd w:val="0"/>
        <w:spacing w:line="240" w:lineRule="auto"/>
        <w:rPr>
          <w:rFonts w:ascii="Arial" w:hAnsi="Arial" w:cs="Arial"/>
          <w:sz w:val="18"/>
          <w:szCs w:val="18"/>
        </w:rPr>
      </w:pPr>
    </w:p>
    <w:p w14:paraId="5B7F5F24" w14:textId="77777777" w:rsidR="00CD3D0A" w:rsidRDefault="00CD3D0A">
      <w:pPr>
        <w:pBdr>
          <w:top w:val="thinThickSmallGap" w:sz="24" w:space="1" w:color="auto"/>
          <w:left w:val="thinThickSmallGap" w:sz="24" w:space="4" w:color="auto"/>
          <w:bottom w:val="thickThinSmallGap" w:sz="24" w:space="1" w:color="auto"/>
          <w:right w:val="thickThinSmallGap" w:sz="24" w:space="4" w:color="auto"/>
        </w:pBdr>
        <w:autoSpaceDE w:val="0"/>
        <w:autoSpaceDN w:val="0"/>
        <w:adjustRightInd w:val="0"/>
        <w:spacing w:line="240" w:lineRule="auto"/>
        <w:ind w:firstLine="720"/>
        <w:rPr>
          <w:rFonts w:ascii="Arial" w:hAnsi="Arial" w:cs="Arial"/>
          <w:sz w:val="18"/>
          <w:szCs w:val="18"/>
        </w:rPr>
      </w:pPr>
      <w:r>
        <w:rPr>
          <w:rFonts w:ascii="Arial" w:hAnsi="Arial" w:cs="Arial"/>
          <w:sz w:val="18"/>
          <w:szCs w:val="18"/>
        </w:rPr>
        <w:t>(A) the name of the school concerned;</w:t>
      </w:r>
    </w:p>
    <w:p w14:paraId="4071C00B" w14:textId="77777777" w:rsidR="00CD3D0A" w:rsidRDefault="00CD3D0A">
      <w:pPr>
        <w:pBdr>
          <w:top w:val="thinThickSmallGap" w:sz="24" w:space="1" w:color="auto"/>
          <w:left w:val="thinThickSmallGap" w:sz="24" w:space="4" w:color="auto"/>
          <w:bottom w:val="thickThinSmallGap" w:sz="24" w:space="1" w:color="auto"/>
          <w:right w:val="thickThinSmallGap" w:sz="24" w:space="4" w:color="auto"/>
        </w:pBdr>
        <w:autoSpaceDE w:val="0"/>
        <w:autoSpaceDN w:val="0"/>
        <w:adjustRightInd w:val="0"/>
        <w:spacing w:line="240" w:lineRule="auto"/>
        <w:rPr>
          <w:rFonts w:ascii="Arial" w:hAnsi="Arial" w:cs="Arial"/>
          <w:sz w:val="18"/>
          <w:szCs w:val="18"/>
        </w:rPr>
      </w:pPr>
    </w:p>
    <w:p w14:paraId="66E14946" w14:textId="77777777" w:rsidR="00CD3D0A" w:rsidRDefault="00CD3D0A">
      <w:pPr>
        <w:pBdr>
          <w:top w:val="thinThickSmallGap" w:sz="24" w:space="1" w:color="auto"/>
          <w:left w:val="thinThickSmallGap" w:sz="24" w:space="4" w:color="auto"/>
          <w:bottom w:val="thickThinSmallGap" w:sz="24" w:space="1" w:color="auto"/>
          <w:right w:val="thickThinSmallGap" w:sz="24" w:space="4" w:color="auto"/>
        </w:pBdr>
        <w:autoSpaceDE w:val="0"/>
        <w:autoSpaceDN w:val="0"/>
        <w:adjustRightInd w:val="0"/>
        <w:spacing w:line="240" w:lineRule="auto"/>
        <w:ind w:firstLine="720"/>
        <w:rPr>
          <w:rFonts w:ascii="Arial" w:hAnsi="Arial" w:cs="Arial"/>
          <w:sz w:val="18"/>
          <w:szCs w:val="18"/>
        </w:rPr>
      </w:pPr>
      <w:r>
        <w:rPr>
          <w:rFonts w:ascii="Arial" w:hAnsi="Arial" w:cs="Arial"/>
          <w:sz w:val="18"/>
          <w:szCs w:val="18"/>
        </w:rPr>
        <w:t>(B) the number of students expelled from such school; and</w:t>
      </w:r>
    </w:p>
    <w:p w14:paraId="6BC4F61E" w14:textId="77777777" w:rsidR="00CD3D0A" w:rsidRDefault="00CD3D0A">
      <w:pPr>
        <w:pBdr>
          <w:top w:val="thinThickSmallGap" w:sz="24" w:space="1" w:color="auto"/>
          <w:left w:val="thinThickSmallGap" w:sz="24" w:space="4" w:color="auto"/>
          <w:bottom w:val="thickThinSmallGap" w:sz="24" w:space="1" w:color="auto"/>
          <w:right w:val="thickThinSmallGap" w:sz="24" w:space="4" w:color="auto"/>
        </w:pBdr>
        <w:autoSpaceDE w:val="0"/>
        <w:autoSpaceDN w:val="0"/>
        <w:adjustRightInd w:val="0"/>
        <w:spacing w:line="240" w:lineRule="auto"/>
        <w:rPr>
          <w:rFonts w:ascii="Arial" w:hAnsi="Arial" w:cs="Arial"/>
          <w:sz w:val="18"/>
          <w:szCs w:val="18"/>
        </w:rPr>
      </w:pPr>
    </w:p>
    <w:p w14:paraId="7E22C81E" w14:textId="77777777" w:rsidR="00CD3D0A" w:rsidRDefault="00CD3D0A">
      <w:pPr>
        <w:pBdr>
          <w:top w:val="thinThickSmallGap" w:sz="24" w:space="1" w:color="auto"/>
          <w:left w:val="thinThickSmallGap" w:sz="24" w:space="4" w:color="auto"/>
          <w:bottom w:val="thickThinSmallGap" w:sz="24" w:space="1" w:color="auto"/>
          <w:right w:val="thickThinSmallGap" w:sz="24" w:space="4" w:color="auto"/>
        </w:pBdr>
        <w:autoSpaceDE w:val="0"/>
        <w:autoSpaceDN w:val="0"/>
        <w:adjustRightInd w:val="0"/>
        <w:spacing w:line="240" w:lineRule="auto"/>
        <w:ind w:firstLine="720"/>
        <w:rPr>
          <w:rFonts w:ascii="Arial" w:hAnsi="Arial" w:cs="Arial"/>
          <w:sz w:val="18"/>
          <w:szCs w:val="18"/>
        </w:rPr>
      </w:pPr>
      <w:r>
        <w:rPr>
          <w:rFonts w:ascii="Arial" w:hAnsi="Arial" w:cs="Arial"/>
          <w:sz w:val="18"/>
          <w:szCs w:val="18"/>
        </w:rPr>
        <w:t>(C) the type of firearms concerned.</w:t>
      </w:r>
    </w:p>
    <w:p w14:paraId="17642468" w14:textId="77777777" w:rsidR="00CD3D0A" w:rsidRDefault="00CD3D0A">
      <w:pPr>
        <w:pBdr>
          <w:top w:val="thinThickSmallGap" w:sz="24" w:space="1" w:color="auto"/>
          <w:left w:val="thinThickSmallGap" w:sz="24" w:space="4" w:color="auto"/>
          <w:bottom w:val="thickThinSmallGap" w:sz="24" w:space="1" w:color="auto"/>
          <w:right w:val="thickThinSmallGap" w:sz="24" w:space="4" w:color="auto"/>
        </w:pBdr>
        <w:autoSpaceDE w:val="0"/>
        <w:autoSpaceDN w:val="0"/>
        <w:adjustRightInd w:val="0"/>
        <w:spacing w:line="240" w:lineRule="auto"/>
        <w:rPr>
          <w:rFonts w:ascii="Arial" w:hAnsi="Arial" w:cs="Arial"/>
          <w:sz w:val="18"/>
          <w:szCs w:val="18"/>
        </w:rPr>
      </w:pPr>
    </w:p>
    <w:p w14:paraId="77D566D8" w14:textId="77777777" w:rsidR="00CD3D0A" w:rsidRDefault="00CD3D0A">
      <w:pPr>
        <w:pBdr>
          <w:top w:val="thinThickSmallGap" w:sz="24" w:space="1" w:color="auto"/>
          <w:left w:val="thinThickSmallGap" w:sz="24" w:space="4" w:color="auto"/>
          <w:bottom w:val="thickThinSmallGap" w:sz="24" w:space="1" w:color="auto"/>
          <w:right w:val="thickThinSmallGap" w:sz="24" w:space="4" w:color="auto"/>
        </w:pBdr>
        <w:autoSpaceDE w:val="0"/>
        <w:autoSpaceDN w:val="0"/>
        <w:adjustRightInd w:val="0"/>
        <w:spacing w:line="240" w:lineRule="auto"/>
        <w:rPr>
          <w:rFonts w:ascii="Arial" w:hAnsi="Arial" w:cs="Arial"/>
          <w:sz w:val="18"/>
          <w:szCs w:val="18"/>
        </w:rPr>
      </w:pPr>
      <w:r>
        <w:rPr>
          <w:rFonts w:ascii="Arial" w:hAnsi="Arial" w:cs="Arial"/>
          <w:sz w:val="18"/>
          <w:szCs w:val="18"/>
        </w:rPr>
        <w:t>(e) REPORTING- Each State shall report the information described in subsection (d) to the Secretary on an annual basis.</w:t>
      </w:r>
    </w:p>
    <w:p w14:paraId="50D76E18" w14:textId="77777777" w:rsidR="00CD3D0A" w:rsidRDefault="00CD3D0A">
      <w:pPr>
        <w:pBdr>
          <w:top w:val="thinThickSmallGap" w:sz="24" w:space="1" w:color="auto"/>
          <w:left w:val="thinThickSmallGap" w:sz="24" w:space="4" w:color="auto"/>
          <w:bottom w:val="thickThinSmallGap" w:sz="24" w:space="1" w:color="auto"/>
          <w:right w:val="thickThinSmallGap" w:sz="24" w:space="4" w:color="auto"/>
        </w:pBdr>
        <w:autoSpaceDE w:val="0"/>
        <w:autoSpaceDN w:val="0"/>
        <w:adjustRightInd w:val="0"/>
        <w:spacing w:line="240" w:lineRule="auto"/>
        <w:rPr>
          <w:rFonts w:ascii="Arial" w:hAnsi="Arial" w:cs="Arial"/>
          <w:sz w:val="18"/>
          <w:szCs w:val="18"/>
        </w:rPr>
      </w:pPr>
    </w:p>
    <w:p w14:paraId="73A771D9" w14:textId="77777777" w:rsidR="00CD3D0A" w:rsidRDefault="00CD3D0A">
      <w:pPr>
        <w:pBdr>
          <w:top w:val="thinThickSmallGap" w:sz="24" w:space="1" w:color="auto"/>
          <w:left w:val="thinThickSmallGap" w:sz="24" w:space="4" w:color="auto"/>
          <w:bottom w:val="thickThinSmallGap" w:sz="24" w:space="1" w:color="auto"/>
          <w:right w:val="thickThinSmallGap" w:sz="24" w:space="4" w:color="auto"/>
        </w:pBdr>
        <w:autoSpaceDE w:val="0"/>
        <w:autoSpaceDN w:val="0"/>
        <w:adjustRightInd w:val="0"/>
        <w:spacing w:line="240" w:lineRule="auto"/>
        <w:rPr>
          <w:rFonts w:ascii="Arial" w:hAnsi="Arial" w:cs="Arial"/>
          <w:sz w:val="18"/>
          <w:szCs w:val="18"/>
        </w:rPr>
      </w:pPr>
      <w:r>
        <w:rPr>
          <w:rFonts w:ascii="Arial" w:hAnsi="Arial" w:cs="Arial"/>
          <w:sz w:val="18"/>
          <w:szCs w:val="18"/>
        </w:rPr>
        <w:t>(f) DEFINITION- For the purpose of subsection (d), the term 'school' means any setting that is under the control and supervision of the local educational agency for the purpose of student activities approved and authorized by the local educational agency.</w:t>
      </w:r>
    </w:p>
    <w:p w14:paraId="79C77795" w14:textId="77777777" w:rsidR="00CD3D0A" w:rsidRDefault="00CD3D0A">
      <w:pPr>
        <w:pBdr>
          <w:top w:val="thinThickSmallGap" w:sz="24" w:space="1" w:color="auto"/>
          <w:left w:val="thinThickSmallGap" w:sz="24" w:space="4" w:color="auto"/>
          <w:bottom w:val="thickThinSmallGap" w:sz="24" w:space="1" w:color="auto"/>
          <w:right w:val="thickThinSmallGap" w:sz="24" w:space="4" w:color="auto"/>
        </w:pBdr>
        <w:autoSpaceDE w:val="0"/>
        <w:autoSpaceDN w:val="0"/>
        <w:adjustRightInd w:val="0"/>
        <w:spacing w:line="240" w:lineRule="auto"/>
        <w:rPr>
          <w:rFonts w:ascii="Arial" w:hAnsi="Arial" w:cs="Arial"/>
          <w:sz w:val="18"/>
          <w:szCs w:val="18"/>
        </w:rPr>
      </w:pPr>
    </w:p>
    <w:p w14:paraId="744382BE" w14:textId="77777777" w:rsidR="00CD3D0A" w:rsidRDefault="00CD3D0A">
      <w:pPr>
        <w:pBdr>
          <w:top w:val="thinThickSmallGap" w:sz="24" w:space="1" w:color="auto"/>
          <w:left w:val="thinThickSmallGap" w:sz="24" w:space="4" w:color="auto"/>
          <w:bottom w:val="thickThinSmallGap" w:sz="24" w:space="1" w:color="auto"/>
          <w:right w:val="thickThinSmallGap" w:sz="24" w:space="4" w:color="auto"/>
        </w:pBdr>
        <w:autoSpaceDE w:val="0"/>
        <w:autoSpaceDN w:val="0"/>
        <w:adjustRightInd w:val="0"/>
        <w:spacing w:line="240" w:lineRule="auto"/>
        <w:rPr>
          <w:rFonts w:ascii="Arial" w:hAnsi="Arial" w:cs="Arial"/>
          <w:sz w:val="18"/>
          <w:szCs w:val="18"/>
        </w:rPr>
      </w:pPr>
      <w:r>
        <w:rPr>
          <w:rFonts w:ascii="Arial" w:hAnsi="Arial" w:cs="Arial"/>
          <w:sz w:val="18"/>
          <w:szCs w:val="18"/>
        </w:rPr>
        <w:t>(g) EXCEPTION- Nothing in this section shall apply to a firearm that is lawfully stored inside a locked vehicle on school property, or if it is for activities approved and authorized by the local educational agency and the local educational agency adopts appropriate safeguards to ensure student safety.</w:t>
      </w:r>
    </w:p>
    <w:p w14:paraId="5CFB975A" w14:textId="77777777" w:rsidR="00CD3D0A" w:rsidRDefault="00CD3D0A">
      <w:pPr>
        <w:pBdr>
          <w:top w:val="thinThickSmallGap" w:sz="24" w:space="1" w:color="auto"/>
          <w:left w:val="thinThickSmallGap" w:sz="24" w:space="4" w:color="auto"/>
          <w:bottom w:val="thickThinSmallGap" w:sz="24" w:space="1" w:color="auto"/>
          <w:right w:val="thickThinSmallGap" w:sz="24" w:space="4" w:color="auto"/>
        </w:pBdr>
        <w:autoSpaceDE w:val="0"/>
        <w:autoSpaceDN w:val="0"/>
        <w:adjustRightInd w:val="0"/>
        <w:spacing w:line="240" w:lineRule="auto"/>
        <w:rPr>
          <w:rFonts w:ascii="Arial" w:hAnsi="Arial" w:cs="Arial"/>
          <w:sz w:val="18"/>
          <w:szCs w:val="18"/>
        </w:rPr>
      </w:pPr>
    </w:p>
    <w:p w14:paraId="3AEA39ED" w14:textId="77777777" w:rsidR="00CD3D0A" w:rsidRDefault="00CD3D0A">
      <w:pPr>
        <w:pBdr>
          <w:top w:val="thinThickSmallGap" w:sz="24" w:space="1" w:color="auto"/>
          <w:left w:val="thinThickSmallGap" w:sz="24" w:space="4" w:color="auto"/>
          <w:bottom w:val="thickThinSmallGap" w:sz="24" w:space="1" w:color="auto"/>
          <w:right w:val="thickThinSmallGap" w:sz="24" w:space="4" w:color="auto"/>
        </w:pBdr>
        <w:autoSpaceDE w:val="0"/>
        <w:autoSpaceDN w:val="0"/>
        <w:adjustRightInd w:val="0"/>
        <w:spacing w:line="240" w:lineRule="auto"/>
        <w:rPr>
          <w:rFonts w:ascii="Arial" w:hAnsi="Arial" w:cs="Arial"/>
          <w:sz w:val="18"/>
          <w:szCs w:val="18"/>
        </w:rPr>
      </w:pPr>
      <w:r>
        <w:rPr>
          <w:rFonts w:ascii="Arial" w:hAnsi="Arial" w:cs="Arial"/>
          <w:sz w:val="18"/>
          <w:szCs w:val="18"/>
        </w:rPr>
        <w:t>(h) POLICY REGARDING CRIMINAL JUSTICE SYSTEM REFERRAL-</w:t>
      </w:r>
    </w:p>
    <w:p w14:paraId="46BD17F5" w14:textId="77777777" w:rsidR="00CD3D0A" w:rsidRDefault="00CD3D0A">
      <w:pPr>
        <w:pBdr>
          <w:top w:val="thinThickSmallGap" w:sz="24" w:space="1" w:color="auto"/>
          <w:left w:val="thinThickSmallGap" w:sz="24" w:space="4" w:color="auto"/>
          <w:bottom w:val="thickThinSmallGap" w:sz="24" w:space="1" w:color="auto"/>
          <w:right w:val="thickThinSmallGap" w:sz="24" w:space="4" w:color="auto"/>
        </w:pBdr>
        <w:autoSpaceDE w:val="0"/>
        <w:autoSpaceDN w:val="0"/>
        <w:adjustRightInd w:val="0"/>
        <w:spacing w:line="240" w:lineRule="auto"/>
        <w:rPr>
          <w:rFonts w:ascii="Arial" w:hAnsi="Arial" w:cs="Arial"/>
          <w:sz w:val="18"/>
          <w:szCs w:val="18"/>
        </w:rPr>
      </w:pPr>
    </w:p>
    <w:p w14:paraId="5F4CEA31" w14:textId="77777777" w:rsidR="00CD3D0A" w:rsidRDefault="00CD3D0A">
      <w:pPr>
        <w:pBdr>
          <w:top w:val="thinThickSmallGap" w:sz="24" w:space="1" w:color="auto"/>
          <w:left w:val="thinThickSmallGap" w:sz="24" w:space="4" w:color="auto"/>
          <w:bottom w:val="thickThinSmallGap" w:sz="24" w:space="1" w:color="auto"/>
          <w:right w:val="thickThinSmallGap" w:sz="24" w:space="4" w:color="auto"/>
        </w:pBdr>
        <w:autoSpaceDE w:val="0"/>
        <w:autoSpaceDN w:val="0"/>
        <w:adjustRightInd w:val="0"/>
        <w:spacing w:line="240" w:lineRule="auto"/>
        <w:ind w:firstLine="720"/>
        <w:rPr>
          <w:rFonts w:ascii="Arial" w:hAnsi="Arial" w:cs="Arial"/>
          <w:sz w:val="18"/>
          <w:szCs w:val="18"/>
        </w:rPr>
      </w:pPr>
      <w:r>
        <w:rPr>
          <w:rFonts w:ascii="Arial" w:hAnsi="Arial" w:cs="Arial"/>
          <w:sz w:val="18"/>
          <w:szCs w:val="18"/>
        </w:rPr>
        <w:t>(1) IN GENERAL- No funds shall be made available under any title of this Act to any local educational agency unless such agency has a policy requiring referral to the criminal justice or juvenile delinquency system of any student who brings a firearm or weapon to a school served by such agency.</w:t>
      </w:r>
    </w:p>
    <w:p w14:paraId="24C151FD" w14:textId="77777777" w:rsidR="00CD3D0A" w:rsidRDefault="00CD3D0A">
      <w:pPr>
        <w:pBdr>
          <w:top w:val="thinThickSmallGap" w:sz="24" w:space="1" w:color="auto"/>
          <w:left w:val="thinThickSmallGap" w:sz="24" w:space="4" w:color="auto"/>
          <w:bottom w:val="thickThinSmallGap" w:sz="24" w:space="1" w:color="auto"/>
          <w:right w:val="thickThinSmallGap" w:sz="24" w:space="4" w:color="auto"/>
        </w:pBdr>
        <w:autoSpaceDE w:val="0"/>
        <w:autoSpaceDN w:val="0"/>
        <w:adjustRightInd w:val="0"/>
        <w:spacing w:line="240" w:lineRule="auto"/>
        <w:rPr>
          <w:rFonts w:ascii="Arial" w:hAnsi="Arial" w:cs="Arial"/>
          <w:sz w:val="18"/>
          <w:szCs w:val="18"/>
        </w:rPr>
      </w:pPr>
    </w:p>
    <w:p w14:paraId="277317E0" w14:textId="77777777" w:rsidR="00CD3D0A" w:rsidRDefault="00CD3D0A">
      <w:pPr>
        <w:pBdr>
          <w:top w:val="thinThickSmallGap" w:sz="24" w:space="1" w:color="auto"/>
          <w:left w:val="thinThickSmallGap" w:sz="24" w:space="4" w:color="auto"/>
          <w:bottom w:val="thickThinSmallGap" w:sz="24" w:space="1" w:color="auto"/>
          <w:right w:val="thickThinSmallGap" w:sz="24" w:space="4" w:color="auto"/>
        </w:pBdr>
        <w:autoSpaceDE w:val="0"/>
        <w:autoSpaceDN w:val="0"/>
        <w:adjustRightInd w:val="0"/>
        <w:spacing w:line="240" w:lineRule="auto"/>
        <w:ind w:firstLine="720"/>
        <w:rPr>
          <w:szCs w:val="22"/>
        </w:rPr>
      </w:pPr>
      <w:r>
        <w:rPr>
          <w:rFonts w:ascii="Arial" w:hAnsi="Arial" w:cs="Arial"/>
          <w:sz w:val="18"/>
          <w:szCs w:val="18"/>
        </w:rPr>
        <w:t>(2) DEFINITION- For the purpose of this subsection, the term 'firearm' and 'school' has the same meaning given to such term by section 921(a) of title 18, United States Code.</w:t>
      </w:r>
    </w:p>
    <w:p w14:paraId="0567B25D" w14:textId="77777777" w:rsidR="00CD3D0A" w:rsidRDefault="00CD3D0A">
      <w:pPr>
        <w:rPr>
          <w:szCs w:val="22"/>
        </w:rPr>
      </w:pPr>
      <w:r>
        <w:rPr>
          <w:szCs w:val="22"/>
        </w:rPr>
        <w:br w:type="page"/>
      </w:r>
    </w:p>
    <w:p w14:paraId="76323FEC" w14:textId="77777777" w:rsidR="00CD3D0A" w:rsidRDefault="00CD3D0A">
      <w:pPr>
        <w:jc w:val="left"/>
        <w:rPr>
          <w:rFonts w:ascii="Arial" w:hAnsi="Arial" w:cs="Arial"/>
          <w:b/>
          <w:sz w:val="28"/>
          <w:szCs w:val="28"/>
        </w:rPr>
        <w:sectPr w:rsidR="00CD3D0A">
          <w:footerReference w:type="default" r:id="rId41"/>
          <w:pgSz w:w="12240" w:h="15840"/>
          <w:pgMar w:top="1440" w:right="1440" w:bottom="1440" w:left="1440" w:header="720" w:footer="720" w:gutter="0"/>
          <w:pgNumType w:start="1"/>
          <w:cols w:space="720"/>
          <w:docGrid w:linePitch="360"/>
        </w:sectPr>
      </w:pPr>
    </w:p>
    <w:p w14:paraId="00CB2C09" w14:textId="77777777" w:rsidR="00CD3D0A" w:rsidRDefault="00CD3D0A">
      <w:pPr>
        <w:jc w:val="center"/>
        <w:rPr>
          <w:rFonts w:ascii="Arial" w:hAnsi="Arial" w:cs="Arial"/>
          <w:b/>
          <w:sz w:val="28"/>
          <w:szCs w:val="28"/>
        </w:rPr>
      </w:pPr>
    </w:p>
    <w:p w14:paraId="0D650CF2" w14:textId="77777777" w:rsidR="00CD3D0A" w:rsidRDefault="00CD3D0A">
      <w:pPr>
        <w:jc w:val="center"/>
        <w:rPr>
          <w:rFonts w:ascii="Arial" w:hAnsi="Arial" w:cs="Arial"/>
          <w:b/>
          <w:sz w:val="28"/>
          <w:szCs w:val="28"/>
        </w:rPr>
      </w:pPr>
    </w:p>
    <w:p w14:paraId="78AE51D0" w14:textId="77777777" w:rsidR="00CD3D0A" w:rsidRDefault="00CD3D0A">
      <w:pPr>
        <w:jc w:val="center"/>
        <w:rPr>
          <w:rFonts w:ascii="Arial" w:hAnsi="Arial" w:cs="Arial"/>
          <w:b/>
          <w:sz w:val="28"/>
          <w:szCs w:val="28"/>
        </w:rPr>
      </w:pPr>
    </w:p>
    <w:p w14:paraId="5285A337" w14:textId="77777777" w:rsidR="00CD3D0A" w:rsidRDefault="00CD3D0A">
      <w:pPr>
        <w:jc w:val="center"/>
        <w:rPr>
          <w:rFonts w:ascii="Arial" w:hAnsi="Arial" w:cs="Arial"/>
          <w:b/>
          <w:sz w:val="28"/>
          <w:szCs w:val="28"/>
        </w:rPr>
      </w:pPr>
    </w:p>
    <w:p w14:paraId="6BD366F2" w14:textId="77777777" w:rsidR="00CD3D0A" w:rsidRDefault="00CD3D0A">
      <w:pPr>
        <w:jc w:val="center"/>
        <w:rPr>
          <w:rFonts w:ascii="Arial" w:hAnsi="Arial" w:cs="Arial"/>
          <w:b/>
          <w:sz w:val="28"/>
          <w:szCs w:val="28"/>
        </w:rPr>
      </w:pPr>
    </w:p>
    <w:p w14:paraId="28213652" w14:textId="77777777" w:rsidR="00CD3D0A" w:rsidRDefault="00CD3D0A">
      <w:pPr>
        <w:jc w:val="center"/>
        <w:rPr>
          <w:rFonts w:ascii="Arial" w:hAnsi="Arial"/>
          <w:b/>
          <w:sz w:val="36"/>
        </w:rPr>
      </w:pPr>
      <w:r>
        <w:rPr>
          <w:rFonts w:ascii="Arial" w:hAnsi="Arial"/>
          <w:b/>
          <w:sz w:val="36"/>
        </w:rPr>
        <w:t>Appendix B</w:t>
      </w:r>
    </w:p>
    <w:p w14:paraId="1D2DAA8D" w14:textId="77777777" w:rsidR="00CD3D0A" w:rsidRDefault="00CD3D0A">
      <w:pPr>
        <w:rPr>
          <w:rFonts w:ascii="Arial" w:hAnsi="Arial"/>
          <w:b/>
          <w:sz w:val="32"/>
          <w:szCs w:val="32"/>
        </w:rPr>
      </w:pPr>
    </w:p>
    <w:p w14:paraId="7BF4B6FD" w14:textId="77777777" w:rsidR="00CD3D0A" w:rsidRDefault="00CD3D0A">
      <w:pPr>
        <w:spacing w:line="252" w:lineRule="atLeast"/>
        <w:jc w:val="center"/>
        <w:rPr>
          <w:rFonts w:ascii="Arial" w:hAnsi="Arial"/>
          <w:b/>
          <w:bCs/>
          <w:spacing w:val="2"/>
          <w:sz w:val="32"/>
          <w:szCs w:val="32"/>
        </w:rPr>
      </w:pPr>
      <w:r>
        <w:rPr>
          <w:rFonts w:ascii="Arial" w:hAnsi="Arial"/>
          <w:b/>
          <w:bCs/>
          <w:spacing w:val="2"/>
          <w:sz w:val="32"/>
          <w:szCs w:val="32"/>
        </w:rPr>
        <w:t xml:space="preserve">2003–04 </w:t>
      </w:r>
      <w:r>
        <w:rPr>
          <w:rFonts w:ascii="Arial" w:hAnsi="Arial"/>
          <w:b/>
          <w:bCs/>
          <w:i/>
          <w:spacing w:val="2"/>
          <w:sz w:val="32"/>
          <w:szCs w:val="32"/>
        </w:rPr>
        <w:t>GFSA</w:t>
      </w:r>
      <w:r>
        <w:rPr>
          <w:rFonts w:ascii="Arial" w:hAnsi="Arial"/>
          <w:b/>
          <w:bCs/>
          <w:spacing w:val="2"/>
          <w:sz w:val="32"/>
          <w:szCs w:val="32"/>
        </w:rPr>
        <w:t xml:space="preserve"> Data Collection Instrument for States,</w:t>
      </w:r>
    </w:p>
    <w:p w14:paraId="761D0AF5" w14:textId="77777777" w:rsidR="00CD3D0A" w:rsidRDefault="00CD3D0A">
      <w:pPr>
        <w:spacing w:line="252" w:lineRule="atLeast"/>
        <w:jc w:val="center"/>
        <w:rPr>
          <w:rFonts w:ascii="Arial" w:hAnsi="Arial"/>
          <w:b/>
          <w:bCs/>
          <w:spacing w:val="2"/>
          <w:sz w:val="32"/>
          <w:szCs w:val="32"/>
        </w:rPr>
      </w:pPr>
      <w:r>
        <w:rPr>
          <w:rFonts w:ascii="Arial" w:hAnsi="Arial"/>
          <w:b/>
          <w:bCs/>
          <w:spacing w:val="2"/>
          <w:sz w:val="32"/>
          <w:szCs w:val="32"/>
        </w:rPr>
        <w:t xml:space="preserve">The </w:t>
      </w:r>
      <w:smartTag w:uri="urn:schemas-microsoft-com:office:smarttags" w:element="State">
        <w:smartTag w:uri="urn:schemas-microsoft-com:office:smarttags" w:element="place">
          <w:r>
            <w:rPr>
              <w:rFonts w:ascii="Arial" w:hAnsi="Arial"/>
              <w:b/>
              <w:bCs/>
              <w:spacing w:val="2"/>
              <w:sz w:val="32"/>
              <w:szCs w:val="32"/>
            </w:rPr>
            <w:t>District of Columbia</w:t>
          </w:r>
        </w:smartTag>
      </w:smartTag>
      <w:r>
        <w:rPr>
          <w:rFonts w:ascii="Arial" w:hAnsi="Arial"/>
          <w:b/>
          <w:bCs/>
          <w:spacing w:val="2"/>
          <w:sz w:val="32"/>
          <w:szCs w:val="32"/>
        </w:rPr>
        <w:t xml:space="preserve">, </w:t>
      </w:r>
      <w:smartTag w:uri="urn:schemas-microsoft-com:office:smarttags" w:element="place">
        <w:r>
          <w:rPr>
            <w:rFonts w:ascii="Arial" w:hAnsi="Arial"/>
            <w:b/>
            <w:bCs/>
            <w:spacing w:val="2"/>
            <w:sz w:val="32"/>
            <w:szCs w:val="32"/>
          </w:rPr>
          <w:t>Puerto Rico</w:t>
        </w:r>
      </w:smartTag>
      <w:r>
        <w:rPr>
          <w:rFonts w:ascii="Arial" w:hAnsi="Arial"/>
          <w:b/>
          <w:bCs/>
          <w:spacing w:val="2"/>
          <w:sz w:val="32"/>
          <w:szCs w:val="32"/>
        </w:rPr>
        <w:t xml:space="preserve"> and the Outlying Areas</w:t>
      </w:r>
    </w:p>
    <w:p w14:paraId="533A4D5E" w14:textId="77777777" w:rsidR="00CD3D0A" w:rsidRDefault="00CD3D0A">
      <w:pPr>
        <w:jc w:val="center"/>
        <w:rPr>
          <w:rFonts w:ascii="Arial" w:hAnsi="Arial" w:cs="Arial"/>
          <w:b/>
          <w:sz w:val="28"/>
          <w:szCs w:val="28"/>
        </w:rPr>
      </w:pPr>
      <w:r>
        <w:rPr>
          <w:rFonts w:ascii="Arial" w:hAnsi="Arial" w:cs="Arial"/>
          <w:b/>
          <w:sz w:val="28"/>
          <w:szCs w:val="28"/>
        </w:rPr>
        <w:br w:type="page"/>
      </w:r>
    </w:p>
    <w:p w14:paraId="7EB6EC6E" w14:textId="77777777" w:rsidR="00CD3D0A" w:rsidRDefault="00CD3D0A">
      <w:pPr>
        <w:jc w:val="left"/>
        <w:rPr>
          <w:szCs w:val="22"/>
        </w:rPr>
      </w:pPr>
    </w:p>
    <w:p w14:paraId="4A993DA2" w14:textId="77777777" w:rsidR="00CD3D0A" w:rsidRDefault="00CD3D0A">
      <w:pPr>
        <w:sectPr w:rsidR="00CD3D0A">
          <w:footerReference w:type="default" r:id="rId42"/>
          <w:pgSz w:w="12240" w:h="15840"/>
          <w:pgMar w:top="1440" w:right="1440" w:bottom="1440" w:left="1440" w:header="720" w:footer="720" w:gutter="0"/>
          <w:cols w:space="720"/>
          <w:docGrid w:linePitch="360"/>
        </w:sectPr>
      </w:pPr>
    </w:p>
    <w:tbl>
      <w:tblPr>
        <w:tblW w:w="0" w:type="auto"/>
        <w:tblInd w:w="-351" w:type="dxa"/>
        <w:tblBorders>
          <w:bottom w:val="thickThinSmallGap" w:sz="24" w:space="0" w:color="auto"/>
        </w:tblBorders>
        <w:tblLayout w:type="fixed"/>
        <w:tblLook w:val="0000" w:firstRow="0" w:lastRow="0" w:firstColumn="0" w:lastColumn="0" w:noHBand="0" w:noVBand="0"/>
      </w:tblPr>
      <w:tblGrid>
        <w:gridCol w:w="351"/>
        <w:gridCol w:w="6228"/>
        <w:gridCol w:w="3006"/>
        <w:gridCol w:w="342"/>
      </w:tblGrid>
      <w:tr w:rsidR="00CD3D0A" w14:paraId="0864AB2E" w14:textId="77777777">
        <w:tblPrEx>
          <w:tblCellMar>
            <w:top w:w="0" w:type="dxa"/>
            <w:bottom w:w="0" w:type="dxa"/>
          </w:tblCellMar>
        </w:tblPrEx>
        <w:trPr>
          <w:gridBefore w:val="1"/>
          <w:wBefore w:w="351" w:type="dxa"/>
        </w:trPr>
        <w:tc>
          <w:tcPr>
            <w:tcW w:w="6228" w:type="dxa"/>
            <w:tcBorders>
              <w:top w:val="thickThinSmallGap" w:sz="24" w:space="0" w:color="auto"/>
              <w:bottom w:val="thinThickSmallGap" w:sz="24" w:space="0" w:color="auto"/>
            </w:tcBorders>
          </w:tcPr>
          <w:p w14:paraId="73DE4B7C" w14:textId="77777777" w:rsidR="00CD3D0A" w:rsidRDefault="00CD3D0A">
            <w:pPr>
              <w:spacing w:before="60"/>
              <w:jc w:val="left"/>
              <w:rPr>
                <w:rFonts w:ascii="Arial" w:hAnsi="Arial" w:cs="Arial"/>
                <w:sz w:val="20"/>
              </w:rPr>
            </w:pPr>
            <w:r>
              <w:rPr>
                <w:rFonts w:ascii="Arial" w:hAnsi="Arial" w:cs="Arial"/>
                <w:sz w:val="20"/>
              </w:rPr>
              <w:t xml:space="preserve">ELEMENTARY AND SECONDARY EDUCATION ACT (ESEA), TITLE IV, PART A, Subpart 3, as amended by the No Child Left Behind Act of 2001 </w:t>
            </w:r>
          </w:p>
          <w:p w14:paraId="3202D9DF" w14:textId="77777777" w:rsidR="00CD3D0A" w:rsidRDefault="00CD3D0A">
            <w:pPr>
              <w:jc w:val="left"/>
              <w:rPr>
                <w:rFonts w:ascii="Arial" w:hAnsi="Arial"/>
                <w:b/>
                <w:sz w:val="28"/>
              </w:rPr>
            </w:pPr>
          </w:p>
          <w:p w14:paraId="326D0360" w14:textId="77777777" w:rsidR="00CD3D0A" w:rsidRDefault="00CD3D0A">
            <w:pPr>
              <w:pStyle w:val="Heading9"/>
              <w:rPr>
                <w:b w:val="0"/>
                <w:bCs/>
              </w:rPr>
            </w:pPr>
            <w:r>
              <w:t xml:space="preserve">GUN-FREE SCHOOLS ACT REPORT FOR </w:t>
            </w:r>
          </w:p>
          <w:p w14:paraId="1B2738AB" w14:textId="77777777" w:rsidR="00CD3D0A" w:rsidRDefault="00CD3D0A">
            <w:pPr>
              <w:pStyle w:val="Heading1"/>
            </w:pPr>
            <w:bookmarkStart w:id="89" w:name="_Toc165448312"/>
            <w:r>
              <w:t>SCHOOL YEAR 2003-2004</w:t>
            </w:r>
            <w:bookmarkEnd w:id="89"/>
          </w:p>
          <w:p w14:paraId="4AB5B3D7" w14:textId="77777777" w:rsidR="00CD3D0A" w:rsidRDefault="00CD3D0A"/>
        </w:tc>
        <w:tc>
          <w:tcPr>
            <w:tcW w:w="3348" w:type="dxa"/>
            <w:gridSpan w:val="2"/>
            <w:tcBorders>
              <w:top w:val="thickThinSmallGap" w:sz="24" w:space="0" w:color="auto"/>
              <w:bottom w:val="thinThickSmallGap" w:sz="24" w:space="0" w:color="auto"/>
            </w:tcBorders>
          </w:tcPr>
          <w:p w14:paraId="37C11007" w14:textId="77777777" w:rsidR="00CD3D0A" w:rsidRDefault="00CD3D0A">
            <w:pPr>
              <w:spacing w:before="60"/>
              <w:jc w:val="right"/>
              <w:rPr>
                <w:rFonts w:ascii="Arial" w:hAnsi="Arial"/>
                <w:sz w:val="24"/>
              </w:rPr>
            </w:pPr>
          </w:p>
          <w:p w14:paraId="0490BCFB" w14:textId="77777777" w:rsidR="00CD3D0A" w:rsidRDefault="00CD3D0A">
            <w:pPr>
              <w:spacing w:before="60"/>
              <w:jc w:val="center"/>
              <w:rPr>
                <w:rFonts w:ascii="Arial" w:hAnsi="Arial"/>
                <w:sz w:val="24"/>
              </w:rPr>
            </w:pPr>
            <w:r>
              <w:rPr>
                <w:rFonts w:ascii="Arial" w:hAnsi="Arial"/>
                <w:sz w:val="24"/>
              </w:rPr>
              <w:t xml:space="preserve">        FORM APPROVED    </w:t>
            </w:r>
          </w:p>
          <w:p w14:paraId="3FAE93E5" w14:textId="77777777" w:rsidR="00CD3D0A" w:rsidRDefault="00CD3D0A">
            <w:pPr>
              <w:jc w:val="right"/>
              <w:rPr>
                <w:rFonts w:ascii="Arial" w:hAnsi="Arial"/>
                <w:sz w:val="24"/>
              </w:rPr>
            </w:pPr>
            <w:r>
              <w:rPr>
                <w:rFonts w:ascii="Arial" w:hAnsi="Arial"/>
                <w:sz w:val="24"/>
              </w:rPr>
              <w:t xml:space="preserve">OMB #: 1865-0002  </w:t>
            </w:r>
          </w:p>
          <w:p w14:paraId="276C8033" w14:textId="77777777" w:rsidR="00CD3D0A" w:rsidRDefault="00CD3D0A">
            <w:pPr>
              <w:jc w:val="right"/>
              <w:rPr>
                <w:rFonts w:ascii="Arial" w:hAnsi="Arial"/>
                <w:sz w:val="24"/>
              </w:rPr>
            </w:pPr>
          </w:p>
          <w:p w14:paraId="087EED5D" w14:textId="77777777" w:rsidR="00CD3D0A" w:rsidRDefault="00CD3D0A">
            <w:pPr>
              <w:jc w:val="right"/>
              <w:rPr>
                <w:rFonts w:ascii="Arial" w:hAnsi="Arial"/>
                <w:b/>
                <w:sz w:val="28"/>
              </w:rPr>
            </w:pPr>
            <w:r>
              <w:rPr>
                <w:rFonts w:ascii="Arial" w:hAnsi="Arial"/>
                <w:sz w:val="24"/>
              </w:rPr>
              <w:t>Expiration Date:</w:t>
            </w:r>
            <w:smartTag w:uri="urn:schemas-microsoft-com:office:smarttags" w:element="date">
              <w:smartTagPr>
                <w:attr w:name="Month" w:val="11"/>
                <w:attr w:name="Day" w:val="30"/>
                <w:attr w:name="Year" w:val="2006"/>
              </w:smartTagPr>
              <w:r>
                <w:rPr>
                  <w:rFonts w:ascii="Arial" w:hAnsi="Arial"/>
                  <w:sz w:val="24"/>
                </w:rPr>
                <w:t>11/30/2006</w:t>
              </w:r>
            </w:smartTag>
            <w:r>
              <w:rPr>
                <w:rFonts w:ascii="Arial" w:hAnsi="Arial"/>
                <w:sz w:val="24"/>
              </w:rPr>
              <w:t xml:space="preserve">   </w:t>
            </w:r>
          </w:p>
        </w:tc>
      </w:tr>
      <w:tr w:rsidR="00CD3D0A" w14:paraId="5A308568" w14:textId="77777777">
        <w:tblPrEx>
          <w:tblCellMar>
            <w:top w:w="0" w:type="dxa"/>
            <w:bottom w:w="0" w:type="dxa"/>
          </w:tblCellMar>
        </w:tblPrEx>
        <w:trPr>
          <w:gridBefore w:val="1"/>
          <w:wBefore w:w="351" w:type="dxa"/>
          <w:cantSplit/>
        </w:trPr>
        <w:tc>
          <w:tcPr>
            <w:tcW w:w="9576" w:type="dxa"/>
            <w:gridSpan w:val="3"/>
            <w:tcBorders>
              <w:top w:val="nil"/>
            </w:tcBorders>
          </w:tcPr>
          <w:p w14:paraId="1907C580" w14:textId="77777777" w:rsidR="00CD3D0A" w:rsidRDefault="00CD3D0A">
            <w:pPr>
              <w:spacing w:before="60" w:after="60"/>
              <w:rPr>
                <w:rFonts w:ascii="Arial" w:hAnsi="Arial"/>
                <w:b/>
                <w:sz w:val="28"/>
              </w:rPr>
            </w:pPr>
            <w:r>
              <w:rPr>
                <w:rFonts w:ascii="Arial" w:hAnsi="Arial"/>
                <w:sz w:val="18"/>
              </w:rPr>
              <w:t xml:space="preserve">According to the Paperwork Reduction Act of 1995, no persons are required to respond to a collection of information unless such collection displays a valid OMB control number.  The valid OMB control number for this information collection is </w:t>
            </w:r>
            <w:r>
              <w:rPr>
                <w:rFonts w:ascii="Arial" w:hAnsi="Arial"/>
                <w:sz w:val="18"/>
                <w:u w:val="single"/>
              </w:rPr>
              <w:t>1865-0002</w:t>
            </w:r>
            <w:r>
              <w:rPr>
                <w:rFonts w:ascii="Arial" w:hAnsi="Arial"/>
                <w:sz w:val="18"/>
              </w:rPr>
              <w:t xml:space="preserve">.  The time required to complete this information collection is estimated to average 8 hours per response, including the time to review instructions, search existing data resources, gather the data needed, and complete and review the information collection.  </w:t>
            </w:r>
            <w:r>
              <w:rPr>
                <w:rFonts w:ascii="Arial" w:hAnsi="Arial"/>
                <w:b/>
                <w:sz w:val="18"/>
              </w:rPr>
              <w:t>If you have any comments concerning the accuracy of the time estimate or suggestions for improving this form, please write to:</w:t>
            </w:r>
            <w:r>
              <w:rPr>
                <w:rFonts w:ascii="Arial" w:hAnsi="Arial"/>
                <w:sz w:val="18"/>
              </w:rPr>
              <w:t xml:space="preserve">  U.S. Department of Education, </w:t>
            </w:r>
            <w:smartTag w:uri="urn:schemas-microsoft-com:office:smarttags" w:element="place">
              <w:smartTag w:uri="urn:schemas-microsoft-com:office:smarttags" w:element="City">
                <w:r>
                  <w:rPr>
                    <w:rFonts w:ascii="Arial" w:hAnsi="Arial"/>
                    <w:sz w:val="18"/>
                  </w:rPr>
                  <w:t>Washington</w:t>
                </w:r>
              </w:smartTag>
              <w:r>
                <w:rPr>
                  <w:rFonts w:ascii="Arial" w:hAnsi="Arial"/>
                  <w:sz w:val="18"/>
                </w:rPr>
                <w:t xml:space="preserve">, </w:t>
              </w:r>
              <w:smartTag w:uri="urn:schemas-microsoft-com:office:smarttags" w:element="State">
                <w:r>
                  <w:rPr>
                    <w:rFonts w:ascii="Arial" w:hAnsi="Arial"/>
                    <w:sz w:val="18"/>
                  </w:rPr>
                  <w:t>DC</w:t>
                </w:r>
              </w:smartTag>
              <w:r>
                <w:rPr>
                  <w:rFonts w:ascii="Arial" w:hAnsi="Arial"/>
                  <w:sz w:val="18"/>
                </w:rPr>
                <w:t xml:space="preserve">  </w:t>
              </w:r>
              <w:smartTag w:uri="urn:schemas-microsoft-com:office:smarttags" w:element="PostalCode">
                <w:r>
                  <w:rPr>
                    <w:rFonts w:ascii="Arial" w:hAnsi="Arial"/>
                    <w:sz w:val="18"/>
                  </w:rPr>
                  <w:t>20202-4651</w:t>
                </w:r>
              </w:smartTag>
            </w:smartTag>
            <w:r>
              <w:rPr>
                <w:rFonts w:ascii="Arial" w:hAnsi="Arial"/>
                <w:sz w:val="18"/>
              </w:rPr>
              <w:t xml:space="preserve">.  </w:t>
            </w:r>
            <w:r>
              <w:rPr>
                <w:rFonts w:ascii="Arial" w:hAnsi="Arial"/>
                <w:b/>
                <w:sz w:val="18"/>
              </w:rPr>
              <w:t>If you have comments or concerns regarding the status of your individual submission of this form, write directly to:</w:t>
            </w:r>
            <w:r>
              <w:rPr>
                <w:rFonts w:ascii="Arial" w:hAnsi="Arial"/>
                <w:sz w:val="18"/>
              </w:rPr>
              <w:t xml:space="preserve">  Office of Safe and </w:t>
            </w:r>
            <w:smartTag w:uri="urn:schemas-microsoft-com:office:smarttags" w:element="place">
              <w:smartTag w:uri="urn:schemas-microsoft-com:office:smarttags" w:element="City">
                <w:r>
                  <w:rPr>
                    <w:rFonts w:ascii="Arial" w:hAnsi="Arial"/>
                    <w:sz w:val="18"/>
                  </w:rPr>
                  <w:t>Drug-Free Schools</w:t>
                </w:r>
              </w:smartTag>
              <w:r>
                <w:rPr>
                  <w:rFonts w:ascii="Arial" w:hAnsi="Arial"/>
                  <w:sz w:val="18"/>
                </w:rPr>
                <w:t xml:space="preserve">, </w:t>
              </w:r>
              <w:smartTag w:uri="urn:schemas-microsoft-com:office:smarttags" w:element="country-region">
                <w:r>
                  <w:rPr>
                    <w:rFonts w:ascii="Arial" w:hAnsi="Arial"/>
                    <w:sz w:val="18"/>
                  </w:rPr>
                  <w:t>U.S.</w:t>
                </w:r>
              </w:smartTag>
            </w:smartTag>
            <w:r>
              <w:rPr>
                <w:rFonts w:ascii="Arial" w:hAnsi="Arial"/>
                <w:sz w:val="18"/>
              </w:rPr>
              <w:t xml:space="preserve"> Department of Education, </w:t>
            </w:r>
            <w:smartTag w:uri="urn:schemas-microsoft-com:office:smarttags" w:element="address">
              <w:smartTag w:uri="urn:schemas-microsoft-com:office:smarttags" w:element="Street">
                <w:r>
                  <w:rPr>
                    <w:rFonts w:ascii="Arial" w:hAnsi="Arial"/>
                    <w:sz w:val="18"/>
                  </w:rPr>
                  <w:t>400 Maryland Avenue, S.W.</w:t>
                </w:r>
              </w:smartTag>
              <w:r>
                <w:rPr>
                  <w:rFonts w:ascii="Arial" w:hAnsi="Arial"/>
                  <w:sz w:val="18"/>
                </w:rPr>
                <w:t xml:space="preserve">, </w:t>
              </w:r>
              <w:smartTag w:uri="urn:schemas-microsoft-com:office:smarttags" w:element="City">
                <w:r>
                  <w:rPr>
                    <w:rFonts w:ascii="Arial" w:hAnsi="Arial"/>
                    <w:sz w:val="18"/>
                  </w:rPr>
                  <w:t>Washington</w:t>
                </w:r>
              </w:smartTag>
              <w:r>
                <w:rPr>
                  <w:rFonts w:ascii="Arial" w:hAnsi="Arial"/>
                  <w:sz w:val="18"/>
                </w:rPr>
                <w:t xml:space="preserve">, </w:t>
              </w:r>
              <w:smartTag w:uri="urn:schemas-microsoft-com:office:smarttags" w:element="State">
                <w:r>
                  <w:rPr>
                    <w:rFonts w:ascii="Arial" w:hAnsi="Arial"/>
                    <w:sz w:val="18"/>
                  </w:rPr>
                  <w:t>DC</w:t>
                </w:r>
              </w:smartTag>
              <w:r>
                <w:rPr>
                  <w:rFonts w:ascii="Arial" w:hAnsi="Arial"/>
                  <w:sz w:val="18"/>
                </w:rPr>
                <w:t xml:space="preserve">  </w:t>
              </w:r>
              <w:smartTag w:uri="urn:schemas-microsoft-com:office:smarttags" w:element="PostalCode">
                <w:r>
                  <w:rPr>
                    <w:rFonts w:ascii="Arial" w:hAnsi="Arial"/>
                    <w:sz w:val="18"/>
                  </w:rPr>
                  <w:t>20202-6450</w:t>
                </w:r>
              </w:smartTag>
            </w:smartTag>
            <w:r>
              <w:rPr>
                <w:rFonts w:ascii="Arial" w:hAnsi="Arial"/>
                <w:sz w:val="18"/>
              </w:rPr>
              <w:t>.</w:t>
            </w:r>
          </w:p>
        </w:tc>
      </w:tr>
      <w:tr w:rsidR="00CD3D0A" w14:paraId="1A55DC5E" w14:textId="77777777">
        <w:tblPrEx>
          <w:jc w:val="cente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bottom w:w="0" w:type="dxa"/>
          </w:tblCellMar>
        </w:tblPrEx>
        <w:trPr>
          <w:gridAfter w:val="1"/>
          <w:wAfter w:w="342" w:type="dxa"/>
          <w:trHeight w:val="1104"/>
          <w:jc w:val="center"/>
        </w:trPr>
        <w:tc>
          <w:tcPr>
            <w:tcW w:w="9585" w:type="dxa"/>
            <w:gridSpan w:val="3"/>
            <w:tcBorders>
              <w:top w:val="thinThickThinSmallGap" w:sz="24" w:space="0" w:color="auto"/>
              <w:left w:val="nil"/>
              <w:bottom w:val="nil"/>
              <w:right w:val="nil"/>
            </w:tcBorders>
            <w:vAlign w:val="center"/>
          </w:tcPr>
          <w:p w14:paraId="127AD2AE" w14:textId="77777777" w:rsidR="00CD3D0A" w:rsidRDefault="00CD3D0A">
            <w:pPr>
              <w:pStyle w:val="Heading6"/>
              <w:rPr>
                <w:rFonts w:ascii="Arial" w:hAnsi="Arial"/>
                <w:caps w:val="0"/>
                <w:sz w:val="24"/>
              </w:rPr>
            </w:pPr>
            <w:r>
              <w:rPr>
                <w:rFonts w:ascii="Arial" w:hAnsi="Arial"/>
                <w:caps w:val="0"/>
                <w:sz w:val="24"/>
              </w:rPr>
              <w:t>RESPONDENT INFORMATION</w:t>
            </w:r>
          </w:p>
          <w:p w14:paraId="0CF12645" w14:textId="77777777" w:rsidR="00CD3D0A" w:rsidRDefault="00CD3D0A">
            <w:pPr>
              <w:pStyle w:val="Heading6"/>
              <w:spacing w:before="0" w:after="120"/>
              <w:rPr>
                <w:rFonts w:ascii="Arial" w:hAnsi="Arial"/>
                <w:caps w:val="0"/>
                <w:sz w:val="24"/>
              </w:rPr>
            </w:pPr>
          </w:p>
        </w:tc>
      </w:tr>
      <w:tr w:rsidR="00CD3D0A" w14:paraId="22D64970" w14:textId="77777777">
        <w:tblPrEx>
          <w:jc w:val="cente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bottom w:w="0" w:type="dxa"/>
          </w:tblCellMar>
        </w:tblPrEx>
        <w:trPr>
          <w:gridAfter w:val="1"/>
          <w:wAfter w:w="342" w:type="dxa"/>
          <w:jc w:val="center"/>
        </w:trPr>
        <w:tc>
          <w:tcPr>
            <w:tcW w:w="9585" w:type="dxa"/>
            <w:gridSpan w:val="3"/>
            <w:tcBorders>
              <w:top w:val="double" w:sz="4" w:space="0" w:color="auto"/>
              <w:bottom w:val="nil"/>
            </w:tcBorders>
          </w:tcPr>
          <w:p w14:paraId="6AF3B792" w14:textId="77777777" w:rsidR="00CD3D0A" w:rsidRDefault="00CD3D0A">
            <w:pPr>
              <w:spacing w:before="240" w:after="240"/>
              <w:rPr>
                <w:rFonts w:ascii="Arial" w:hAnsi="Arial"/>
                <w:b/>
              </w:rPr>
            </w:pPr>
            <w:r>
              <w:rPr>
                <w:rFonts w:ascii="Arial" w:hAnsi="Arial"/>
                <w:b/>
              </w:rPr>
              <w:t xml:space="preserve">State Name:  </w:t>
            </w:r>
          </w:p>
        </w:tc>
      </w:tr>
      <w:tr w:rsidR="00CD3D0A" w14:paraId="5B74ECFF" w14:textId="77777777">
        <w:tblPrEx>
          <w:jc w:val="cente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bottom w:w="0" w:type="dxa"/>
          </w:tblCellMar>
        </w:tblPrEx>
        <w:trPr>
          <w:gridAfter w:val="1"/>
          <w:wAfter w:w="342" w:type="dxa"/>
          <w:trHeight w:val="762"/>
          <w:jc w:val="center"/>
        </w:trPr>
        <w:tc>
          <w:tcPr>
            <w:tcW w:w="9585" w:type="dxa"/>
            <w:gridSpan w:val="3"/>
            <w:tcBorders>
              <w:top w:val="double" w:sz="4" w:space="0" w:color="auto"/>
              <w:bottom w:val="nil"/>
            </w:tcBorders>
          </w:tcPr>
          <w:p w14:paraId="11CC08A9" w14:textId="77777777" w:rsidR="00CD3D0A" w:rsidRDefault="00CD3D0A">
            <w:pPr>
              <w:spacing w:before="240" w:after="240"/>
              <w:rPr>
                <w:rFonts w:ascii="Arial" w:hAnsi="Arial"/>
              </w:rPr>
            </w:pPr>
            <w:r>
              <w:rPr>
                <w:rFonts w:ascii="Arial" w:hAnsi="Arial"/>
              </w:rPr>
              <w:t>Name of Agency Responding:</w:t>
            </w:r>
            <w:r>
              <w:rPr>
                <w:rFonts w:ascii="Arial" w:hAnsi="Arial"/>
                <w:b/>
              </w:rPr>
              <w:t xml:space="preserve">    </w:t>
            </w:r>
          </w:p>
        </w:tc>
      </w:tr>
      <w:tr w:rsidR="00CD3D0A" w14:paraId="477F65B2" w14:textId="77777777">
        <w:tblPrEx>
          <w:jc w:val="cente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bottom w:w="0" w:type="dxa"/>
          </w:tblCellMar>
        </w:tblPrEx>
        <w:trPr>
          <w:gridAfter w:val="1"/>
          <w:wAfter w:w="342" w:type="dxa"/>
          <w:jc w:val="center"/>
        </w:trPr>
        <w:tc>
          <w:tcPr>
            <w:tcW w:w="9585" w:type="dxa"/>
            <w:gridSpan w:val="3"/>
            <w:tcBorders>
              <w:top w:val="double" w:sz="4" w:space="0" w:color="auto"/>
              <w:bottom w:val="nil"/>
            </w:tcBorders>
          </w:tcPr>
          <w:p w14:paraId="2FB4D5EB" w14:textId="77777777" w:rsidR="00CD3D0A" w:rsidRDefault="00CD3D0A">
            <w:pPr>
              <w:spacing w:before="240" w:after="120"/>
              <w:rPr>
                <w:rFonts w:ascii="Arial" w:hAnsi="Arial"/>
              </w:rPr>
            </w:pPr>
            <w:r>
              <w:rPr>
                <w:rFonts w:ascii="Arial" w:hAnsi="Arial"/>
              </w:rPr>
              <w:t>Name and Title of Individual Completing this Report:</w:t>
            </w:r>
          </w:p>
        </w:tc>
      </w:tr>
      <w:tr w:rsidR="00CD3D0A" w14:paraId="64920388" w14:textId="77777777">
        <w:tblPrEx>
          <w:jc w:val="cente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bottom w:w="0" w:type="dxa"/>
          </w:tblCellMar>
        </w:tblPrEx>
        <w:trPr>
          <w:gridAfter w:val="1"/>
          <w:wAfter w:w="342" w:type="dxa"/>
          <w:jc w:val="center"/>
        </w:trPr>
        <w:tc>
          <w:tcPr>
            <w:tcW w:w="9585" w:type="dxa"/>
            <w:gridSpan w:val="3"/>
            <w:tcBorders>
              <w:bottom w:val="nil"/>
            </w:tcBorders>
          </w:tcPr>
          <w:p w14:paraId="7D6D48E2" w14:textId="77777777" w:rsidR="00CD3D0A" w:rsidRDefault="00CD3D0A">
            <w:pPr>
              <w:spacing w:before="60" w:after="60"/>
              <w:rPr>
                <w:rFonts w:ascii="Arial" w:hAnsi="Arial"/>
              </w:rPr>
            </w:pPr>
          </w:p>
        </w:tc>
      </w:tr>
      <w:tr w:rsidR="00CD3D0A" w14:paraId="652D87E7" w14:textId="77777777">
        <w:tblPrEx>
          <w:jc w:val="cente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bottom w:w="0" w:type="dxa"/>
          </w:tblCellMar>
        </w:tblPrEx>
        <w:trPr>
          <w:gridAfter w:val="1"/>
          <w:wAfter w:w="342" w:type="dxa"/>
          <w:jc w:val="center"/>
        </w:trPr>
        <w:tc>
          <w:tcPr>
            <w:tcW w:w="9585" w:type="dxa"/>
            <w:gridSpan w:val="3"/>
            <w:tcBorders>
              <w:top w:val="single" w:sz="6" w:space="0" w:color="auto"/>
              <w:bottom w:val="nil"/>
            </w:tcBorders>
          </w:tcPr>
          <w:p w14:paraId="509E54F1" w14:textId="77777777" w:rsidR="00CD3D0A" w:rsidRDefault="00CD3D0A">
            <w:pPr>
              <w:spacing w:before="60" w:after="60"/>
              <w:rPr>
                <w:rFonts w:ascii="Arial" w:hAnsi="Arial"/>
              </w:rPr>
            </w:pPr>
          </w:p>
        </w:tc>
      </w:tr>
      <w:tr w:rsidR="00CD3D0A" w14:paraId="4E2E5621" w14:textId="77777777">
        <w:tblPrEx>
          <w:jc w:val="cente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bottom w:w="0" w:type="dxa"/>
          </w:tblCellMar>
        </w:tblPrEx>
        <w:trPr>
          <w:gridAfter w:val="1"/>
          <w:wAfter w:w="342" w:type="dxa"/>
          <w:jc w:val="center"/>
        </w:trPr>
        <w:tc>
          <w:tcPr>
            <w:tcW w:w="9585" w:type="dxa"/>
            <w:gridSpan w:val="3"/>
            <w:tcBorders>
              <w:top w:val="double" w:sz="4" w:space="0" w:color="auto"/>
              <w:bottom w:val="nil"/>
            </w:tcBorders>
          </w:tcPr>
          <w:p w14:paraId="1EC38768" w14:textId="77777777" w:rsidR="00CD3D0A" w:rsidRDefault="00CD3D0A">
            <w:pPr>
              <w:spacing w:before="240" w:after="120"/>
              <w:rPr>
                <w:rFonts w:ascii="Arial" w:hAnsi="Arial"/>
              </w:rPr>
            </w:pPr>
            <w:r>
              <w:rPr>
                <w:rFonts w:ascii="Arial" w:hAnsi="Arial"/>
              </w:rPr>
              <w:t xml:space="preserve">Mailing Address:     </w:t>
            </w:r>
          </w:p>
        </w:tc>
      </w:tr>
      <w:tr w:rsidR="00CD3D0A" w14:paraId="5887C5F6" w14:textId="77777777">
        <w:tblPrEx>
          <w:jc w:val="cente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bottom w:w="0" w:type="dxa"/>
          </w:tblCellMar>
        </w:tblPrEx>
        <w:trPr>
          <w:gridAfter w:val="1"/>
          <w:wAfter w:w="342" w:type="dxa"/>
          <w:jc w:val="center"/>
        </w:trPr>
        <w:tc>
          <w:tcPr>
            <w:tcW w:w="9585" w:type="dxa"/>
            <w:gridSpan w:val="3"/>
          </w:tcPr>
          <w:p w14:paraId="62AB166A" w14:textId="77777777" w:rsidR="00CD3D0A" w:rsidRDefault="00CD3D0A">
            <w:pPr>
              <w:spacing w:before="60" w:after="60"/>
              <w:ind w:left="288"/>
              <w:rPr>
                <w:rFonts w:ascii="Arial" w:hAnsi="Arial"/>
              </w:rPr>
            </w:pPr>
            <w:r>
              <w:rPr>
                <w:rFonts w:ascii="Arial" w:hAnsi="Arial"/>
              </w:rPr>
              <w:t xml:space="preserve">                           </w:t>
            </w:r>
          </w:p>
        </w:tc>
      </w:tr>
      <w:tr w:rsidR="00CD3D0A" w14:paraId="1702AECF" w14:textId="77777777">
        <w:tblPrEx>
          <w:jc w:val="cente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bottom w:w="0" w:type="dxa"/>
          </w:tblCellMar>
        </w:tblPrEx>
        <w:trPr>
          <w:gridAfter w:val="1"/>
          <w:wAfter w:w="342" w:type="dxa"/>
          <w:jc w:val="center"/>
        </w:trPr>
        <w:tc>
          <w:tcPr>
            <w:tcW w:w="9585" w:type="dxa"/>
            <w:gridSpan w:val="3"/>
            <w:tcBorders>
              <w:top w:val="single" w:sz="6" w:space="0" w:color="auto"/>
              <w:bottom w:val="nil"/>
            </w:tcBorders>
          </w:tcPr>
          <w:p w14:paraId="6BC245F5" w14:textId="77777777" w:rsidR="00CD3D0A" w:rsidRDefault="00CD3D0A">
            <w:pPr>
              <w:spacing w:before="60" w:after="60"/>
              <w:rPr>
                <w:rFonts w:ascii="Arial" w:hAnsi="Arial"/>
              </w:rPr>
            </w:pPr>
            <w:r>
              <w:rPr>
                <w:rFonts w:ascii="Arial" w:hAnsi="Arial"/>
              </w:rPr>
              <w:t xml:space="preserve">E-Mail Address:   </w:t>
            </w:r>
          </w:p>
        </w:tc>
      </w:tr>
      <w:tr w:rsidR="00CD3D0A" w14:paraId="561FA68D" w14:textId="77777777">
        <w:tblPrEx>
          <w:jc w:val="cente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bottom w:w="0" w:type="dxa"/>
          </w:tblCellMar>
        </w:tblPrEx>
        <w:trPr>
          <w:gridAfter w:val="1"/>
          <w:wAfter w:w="342" w:type="dxa"/>
          <w:jc w:val="center"/>
        </w:trPr>
        <w:tc>
          <w:tcPr>
            <w:tcW w:w="9585" w:type="dxa"/>
            <w:gridSpan w:val="3"/>
            <w:tcBorders>
              <w:top w:val="double" w:sz="4" w:space="0" w:color="auto"/>
              <w:bottom w:val="nil"/>
            </w:tcBorders>
          </w:tcPr>
          <w:p w14:paraId="5CF8F6C4" w14:textId="77777777" w:rsidR="00CD3D0A" w:rsidRDefault="00CD3D0A">
            <w:pPr>
              <w:spacing w:before="240" w:after="60"/>
              <w:rPr>
                <w:rFonts w:ascii="Arial" w:hAnsi="Arial"/>
              </w:rPr>
            </w:pPr>
            <w:r>
              <w:rPr>
                <w:rFonts w:ascii="Arial" w:hAnsi="Arial"/>
              </w:rPr>
              <w:t>Telephone and Fax Number of Individual Completing this Report:</w:t>
            </w:r>
          </w:p>
        </w:tc>
      </w:tr>
      <w:tr w:rsidR="00CD3D0A" w14:paraId="5A49E2E0" w14:textId="77777777">
        <w:tblPrEx>
          <w:jc w:val="cente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bottom w:w="0" w:type="dxa"/>
          </w:tblCellMar>
        </w:tblPrEx>
        <w:trPr>
          <w:gridAfter w:val="1"/>
          <w:wAfter w:w="342" w:type="dxa"/>
          <w:jc w:val="center"/>
        </w:trPr>
        <w:tc>
          <w:tcPr>
            <w:tcW w:w="9585" w:type="dxa"/>
            <w:gridSpan w:val="3"/>
            <w:tcBorders>
              <w:top w:val="nil"/>
            </w:tcBorders>
          </w:tcPr>
          <w:p w14:paraId="174557E6" w14:textId="77777777" w:rsidR="00CD3D0A" w:rsidRDefault="00CD3D0A">
            <w:pPr>
              <w:tabs>
                <w:tab w:val="right" w:pos="9185"/>
              </w:tabs>
              <w:spacing w:before="240" w:after="240"/>
              <w:jc w:val="left"/>
              <w:rPr>
                <w:rFonts w:ascii="Arial" w:hAnsi="Arial"/>
              </w:rPr>
            </w:pPr>
            <w:r>
              <w:rPr>
                <w:rFonts w:ascii="Arial" w:hAnsi="Arial"/>
                <w:sz w:val="28"/>
              </w:rPr>
              <w:t xml:space="preserve">Phone:                                            Fax:      </w:t>
            </w:r>
          </w:p>
        </w:tc>
      </w:tr>
    </w:tbl>
    <w:p w14:paraId="5F91A0C9" w14:textId="77777777" w:rsidR="00CD3D0A" w:rsidRDefault="00CD3D0A">
      <w:pPr>
        <w:jc w:val="left"/>
        <w:rPr>
          <w:rFonts w:ascii="Arial" w:hAnsi="Arial"/>
          <w:sz w:val="24"/>
        </w:rPr>
        <w:sectPr w:rsidR="00CD3D0A">
          <w:footerReference w:type="default" r:id="rId43"/>
          <w:footerReference w:type="first" r:id="rId44"/>
          <w:pgSz w:w="12240" w:h="15840"/>
          <w:pgMar w:top="1440" w:right="1440" w:bottom="1440" w:left="1440" w:header="720" w:footer="720" w:gutter="0"/>
          <w:pgNumType w:start="1"/>
          <w:cols w:space="720"/>
          <w:docGrid w:linePitch="360"/>
        </w:sectPr>
      </w:pPr>
      <w:r>
        <w:rPr>
          <w:rFonts w:ascii="Arial" w:hAnsi="Arial"/>
          <w:sz w:val="24"/>
        </w:rPr>
        <w:br w:type="page"/>
      </w:r>
    </w:p>
    <w:p w14:paraId="70D2310F" w14:textId="77777777" w:rsidR="00CD3D0A" w:rsidRDefault="00CD3D0A">
      <w:pPr>
        <w:pStyle w:val="Heading6"/>
        <w:spacing w:before="0"/>
        <w:rPr>
          <w:rFonts w:ascii="Arial" w:hAnsi="Arial"/>
          <w:caps w:val="0"/>
          <w:sz w:val="24"/>
        </w:rPr>
      </w:pPr>
      <w:r>
        <w:rPr>
          <w:rFonts w:ascii="Arial" w:hAnsi="Arial"/>
          <w:caps w:val="0"/>
          <w:sz w:val="24"/>
        </w:rPr>
        <w:t>GUN-FREE SCHOOLS ACT REPORT</w:t>
      </w:r>
    </w:p>
    <w:p w14:paraId="4AB0F7D2" w14:textId="77777777" w:rsidR="00CD3D0A" w:rsidRDefault="00CD3D0A">
      <w:pPr>
        <w:spacing w:before="120" w:after="120"/>
        <w:jc w:val="center"/>
        <w:rPr>
          <w:rFonts w:ascii="Arial" w:hAnsi="Arial"/>
          <w:b/>
          <w:sz w:val="24"/>
        </w:rPr>
      </w:pPr>
      <w:r>
        <w:rPr>
          <w:rFonts w:ascii="Arial" w:hAnsi="Arial"/>
          <w:b/>
          <w:sz w:val="24"/>
        </w:rPr>
        <w:t>INTRODUCTION</w:t>
      </w:r>
    </w:p>
    <w:p w14:paraId="0220185F" w14:textId="77777777" w:rsidR="00CD3D0A" w:rsidRDefault="00CD3D0A">
      <w:pPr>
        <w:spacing w:before="120" w:after="120"/>
        <w:jc w:val="center"/>
      </w:pPr>
    </w:p>
    <w:p w14:paraId="2453A943" w14:textId="77777777" w:rsidR="00CD3D0A" w:rsidRDefault="00CD3D0A">
      <w:pPr>
        <w:spacing w:before="120" w:after="120" w:line="240" w:lineRule="auto"/>
      </w:pPr>
      <w:r>
        <w:t>The Gun-Free Schools Act (GFSA), Part A, Subpart 3, under Title IV of the Elementary and Secondary Education Act (ESEA) of 1965, as amended (20 U.S.C. 7151) requires that each State have in effect a State law requiring local educational agencies (LEAs) to expel from school for a period of not less than one year a student found to have brought a firearm to school, or to have possessed a firearm at school.  In addition, under the GFSA, LEAs receiving ESEA funds must adopt a policy requiring referral to the criminal justice or juvenile delinquency system of any student who brings a firearm to school or possesses a firearm at school.</w:t>
      </w:r>
    </w:p>
    <w:p w14:paraId="38914463" w14:textId="77777777" w:rsidR="00CD3D0A" w:rsidRDefault="00CD3D0A">
      <w:pPr>
        <w:spacing w:before="120" w:after="120" w:line="240" w:lineRule="auto"/>
      </w:pPr>
      <w:r>
        <w:t>Each State’s law also must allow the chief administering officer of the LEA to modify the expulsion requirement on a case-by-case basis, in writing.  The GFSA also states that nothing in the GFSA shall be construed to prevent a State from allowing a local educational agency that has expelled a student from such student’s regular school setting from providing educational services to that student in an alternative setting.</w:t>
      </w:r>
    </w:p>
    <w:p w14:paraId="37F95AAA" w14:textId="77777777" w:rsidR="00CD3D0A" w:rsidRDefault="00CD3D0A">
      <w:pPr>
        <w:spacing w:before="120" w:after="120" w:line="240" w:lineRule="auto"/>
      </w:pPr>
      <w:r>
        <w:t>The GFSA also requires States to provide annual reports to the Secretary of Education concerning implementation of the Act’s requirements.</w:t>
      </w:r>
    </w:p>
    <w:p w14:paraId="7417F748" w14:textId="77777777" w:rsidR="00CD3D0A" w:rsidRDefault="00CD3D0A">
      <w:pPr>
        <w:jc w:val="left"/>
        <w:rPr>
          <w:b/>
        </w:rPr>
      </w:pPr>
      <w:r>
        <w:rPr>
          <w:b/>
        </w:rPr>
        <w:t>PLEASE USE THE ATTACHED FORM TO PROVIDE INFORMATION ON IMPLEMENTATION OF THE GFSA.</w:t>
      </w:r>
    </w:p>
    <w:p w14:paraId="567688F4" w14:textId="77777777" w:rsidR="00CD3D0A" w:rsidRDefault="00CD3D0A"/>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231"/>
      </w:tblGrid>
      <w:tr w:rsidR="00CD3D0A" w14:paraId="3232E8BB" w14:textId="77777777">
        <w:tblPrEx>
          <w:tblCellMar>
            <w:top w:w="0" w:type="dxa"/>
            <w:bottom w:w="0" w:type="dxa"/>
          </w:tblCellMar>
        </w:tblPrEx>
        <w:trPr>
          <w:jc w:val="center"/>
        </w:trPr>
        <w:tc>
          <w:tcPr>
            <w:tcW w:w="9231" w:type="dxa"/>
            <w:tcBorders>
              <w:top w:val="double" w:sz="4" w:space="0" w:color="auto"/>
              <w:bottom w:val="double" w:sz="4" w:space="0" w:color="auto"/>
            </w:tcBorders>
          </w:tcPr>
          <w:p w14:paraId="1C70E5F7" w14:textId="77777777" w:rsidR="00CD3D0A" w:rsidRDefault="00CD3D0A">
            <w:pPr>
              <w:spacing w:before="120" w:after="120" w:line="240" w:lineRule="auto"/>
              <w:jc w:val="center"/>
              <w:rPr>
                <w:rFonts w:ascii="Arial" w:hAnsi="Arial"/>
                <w:b/>
                <w:sz w:val="24"/>
              </w:rPr>
            </w:pPr>
            <w:r>
              <w:rPr>
                <w:rFonts w:ascii="Arial" w:hAnsi="Arial"/>
                <w:b/>
                <w:sz w:val="24"/>
              </w:rPr>
              <w:t>GENERAL DIRECTIONS FOR COMPLETING THE REPORT</w:t>
            </w:r>
          </w:p>
        </w:tc>
      </w:tr>
      <w:tr w:rsidR="00CD3D0A" w14:paraId="54E2C5E2" w14:textId="77777777">
        <w:tblPrEx>
          <w:tblCellMar>
            <w:top w:w="0" w:type="dxa"/>
            <w:bottom w:w="0" w:type="dxa"/>
          </w:tblCellMar>
        </w:tblPrEx>
        <w:trPr>
          <w:jc w:val="center"/>
        </w:trPr>
        <w:tc>
          <w:tcPr>
            <w:tcW w:w="9231" w:type="dxa"/>
            <w:tcBorders>
              <w:top w:val="nil"/>
            </w:tcBorders>
          </w:tcPr>
          <w:p w14:paraId="66172A05" w14:textId="77777777" w:rsidR="00CD3D0A" w:rsidRDefault="00CD3D0A">
            <w:pPr>
              <w:spacing w:before="120" w:after="60" w:line="240" w:lineRule="auto"/>
              <w:ind w:left="360" w:hanging="360"/>
              <w:rPr>
                <w:sz w:val="21"/>
              </w:rPr>
            </w:pPr>
            <w:r>
              <w:rPr>
                <w:sz w:val="21"/>
              </w:rPr>
              <w:t>1.</w:t>
            </w:r>
            <w:r>
              <w:rPr>
                <w:sz w:val="21"/>
              </w:rPr>
              <w:tab/>
              <w:t>The time period covered by this report is the 2003-2004 school year.</w:t>
            </w:r>
          </w:p>
          <w:p w14:paraId="21B3E4B9" w14:textId="77777777" w:rsidR="00CD3D0A" w:rsidRDefault="00CD3D0A">
            <w:pPr>
              <w:spacing w:before="60" w:after="60" w:line="240" w:lineRule="auto"/>
              <w:ind w:left="360" w:hanging="360"/>
              <w:rPr>
                <w:sz w:val="21"/>
              </w:rPr>
            </w:pPr>
            <w:r>
              <w:rPr>
                <w:sz w:val="21"/>
              </w:rPr>
              <w:t>2.</w:t>
            </w:r>
            <w:r>
              <w:rPr>
                <w:sz w:val="21"/>
              </w:rPr>
              <w:tab/>
              <w:t>Please complete this entire form.  If questions are left blank, we will not be able to interpret the results and will have to follow up with a phone call.  If a response to a question is “0” or “none,” be sure to enter “0” or “none.”  If information is not available, please indicate by using the following abbreviation:  MD = Missing Data</w:t>
            </w:r>
          </w:p>
          <w:p w14:paraId="0D5A5E0F" w14:textId="77777777" w:rsidR="00CD3D0A" w:rsidRDefault="00CD3D0A">
            <w:pPr>
              <w:spacing w:before="60" w:after="60" w:line="240" w:lineRule="auto"/>
              <w:rPr>
                <w:sz w:val="21"/>
              </w:rPr>
            </w:pPr>
            <w:r>
              <w:rPr>
                <w:sz w:val="21"/>
              </w:rPr>
              <w:t>3.</w:t>
            </w:r>
            <w:r>
              <w:rPr>
                <w:sz w:val="21"/>
              </w:rPr>
              <w:tab/>
              <w:t>Please retain a copy of the completed form for your files so that you will have a copy on hand to refer to if we have questions about your responses.</w:t>
            </w:r>
          </w:p>
          <w:p w14:paraId="5ED7188C" w14:textId="77777777" w:rsidR="00CD3D0A" w:rsidRDefault="00CD3D0A">
            <w:pPr>
              <w:spacing w:before="60" w:after="60" w:line="240" w:lineRule="auto"/>
              <w:ind w:left="360" w:hanging="360"/>
              <w:rPr>
                <w:sz w:val="21"/>
              </w:rPr>
            </w:pPr>
            <w:r>
              <w:rPr>
                <w:sz w:val="21"/>
              </w:rPr>
              <w:t>4.</w:t>
            </w:r>
            <w:r>
              <w:rPr>
                <w:sz w:val="21"/>
              </w:rPr>
              <w:tab/>
            </w:r>
            <w:r>
              <w:rPr>
                <w:b/>
                <w:sz w:val="21"/>
              </w:rPr>
              <w:t xml:space="preserve">Please complete the attached form and mail no later than </w:t>
            </w:r>
            <w:smartTag w:uri="urn:schemas-microsoft-com:office:smarttags" w:element="date">
              <w:smartTagPr>
                <w:attr w:name="Month" w:val="1"/>
                <w:attr w:name="Day" w:val="31"/>
                <w:attr w:name="Year" w:val="2005"/>
              </w:smartTagPr>
              <w:r>
                <w:rPr>
                  <w:b/>
                  <w:sz w:val="21"/>
                </w:rPr>
                <w:t>January 31, 2005</w:t>
              </w:r>
            </w:smartTag>
            <w:r>
              <w:rPr>
                <w:sz w:val="21"/>
              </w:rPr>
              <w:t xml:space="preserve"> to:</w:t>
            </w:r>
          </w:p>
          <w:p w14:paraId="7CD5AE6A" w14:textId="77777777" w:rsidR="00CD3D0A" w:rsidRDefault="00CD3D0A">
            <w:pPr>
              <w:spacing w:before="60" w:line="240" w:lineRule="auto"/>
              <w:ind w:left="1800" w:hanging="360"/>
              <w:rPr>
                <w:sz w:val="21"/>
              </w:rPr>
            </w:pPr>
            <w:r>
              <w:rPr>
                <w:sz w:val="21"/>
              </w:rPr>
              <w:t>Westat</w:t>
            </w:r>
          </w:p>
          <w:p w14:paraId="2C910681" w14:textId="77777777" w:rsidR="00CD3D0A" w:rsidRDefault="00CD3D0A">
            <w:pPr>
              <w:spacing w:line="240" w:lineRule="auto"/>
              <w:ind w:left="1800" w:hanging="360"/>
              <w:rPr>
                <w:sz w:val="21"/>
              </w:rPr>
            </w:pPr>
            <w:smartTag w:uri="urn:schemas-microsoft-com:office:smarttags" w:element="Street">
              <w:smartTag w:uri="urn:schemas-microsoft-com:office:smarttags" w:element="address">
                <w:r>
                  <w:rPr>
                    <w:sz w:val="21"/>
                  </w:rPr>
                  <w:t>1650 Research Boulevard</w:t>
                </w:r>
              </w:smartTag>
            </w:smartTag>
            <w:r>
              <w:rPr>
                <w:sz w:val="21"/>
              </w:rPr>
              <w:t>, Room RA 1245</w:t>
            </w:r>
          </w:p>
          <w:p w14:paraId="52B34F37" w14:textId="77777777" w:rsidR="00CD3D0A" w:rsidRDefault="00CD3D0A">
            <w:pPr>
              <w:spacing w:after="60" w:line="240" w:lineRule="auto"/>
              <w:ind w:left="1800" w:hanging="360"/>
              <w:rPr>
                <w:sz w:val="21"/>
              </w:rPr>
            </w:pPr>
            <w:smartTag w:uri="urn:schemas-microsoft-com:office:smarttags" w:element="place">
              <w:smartTag w:uri="urn:schemas-microsoft-com:office:smarttags" w:element="City">
                <w:r>
                  <w:rPr>
                    <w:sz w:val="21"/>
                  </w:rPr>
                  <w:t>Rockville</w:t>
                </w:r>
              </w:smartTag>
              <w:r>
                <w:rPr>
                  <w:sz w:val="21"/>
                </w:rPr>
                <w:t xml:space="preserve">, </w:t>
              </w:r>
              <w:smartTag w:uri="urn:schemas-microsoft-com:office:smarttags" w:element="State">
                <w:r>
                  <w:rPr>
                    <w:sz w:val="21"/>
                  </w:rPr>
                  <w:t>MD</w:t>
                </w:r>
              </w:smartTag>
              <w:r>
                <w:rPr>
                  <w:sz w:val="21"/>
                </w:rPr>
                <w:t xml:space="preserve">  </w:t>
              </w:r>
              <w:smartTag w:uri="urn:schemas-microsoft-com:office:smarttags" w:element="PostalCode">
                <w:r>
                  <w:rPr>
                    <w:sz w:val="21"/>
                  </w:rPr>
                  <w:t>20850</w:t>
                </w:r>
              </w:smartTag>
            </w:smartTag>
          </w:p>
          <w:p w14:paraId="43F2CE57" w14:textId="77777777" w:rsidR="00CD3D0A" w:rsidRDefault="00CD3D0A">
            <w:pPr>
              <w:spacing w:before="60" w:after="60" w:line="240" w:lineRule="auto"/>
              <w:rPr>
                <w:sz w:val="20"/>
              </w:rPr>
            </w:pPr>
            <w:r>
              <w:rPr>
                <w:sz w:val="21"/>
              </w:rPr>
              <w:t xml:space="preserve">If questions arise about completing any of the items on the attached form, please do not hesitate to contact the Office of Safe and </w:t>
            </w:r>
            <w:smartTag w:uri="urn:schemas-microsoft-com:office:smarttags" w:element="place">
              <w:smartTag w:uri="urn:schemas-microsoft-com:office:smarttags" w:element="PlaceName">
                <w:r>
                  <w:rPr>
                    <w:sz w:val="21"/>
                  </w:rPr>
                  <w:t>Drug-Free</w:t>
                </w:r>
              </w:smartTag>
              <w:r>
                <w:rPr>
                  <w:sz w:val="21"/>
                </w:rPr>
                <w:t xml:space="preserve"> </w:t>
              </w:r>
              <w:smartTag w:uri="urn:schemas-microsoft-com:office:smarttags" w:element="PlaceType">
                <w:r>
                  <w:rPr>
                    <w:sz w:val="21"/>
                  </w:rPr>
                  <w:t>Schools</w:t>
                </w:r>
              </w:smartTag>
            </w:smartTag>
            <w:r>
              <w:rPr>
                <w:sz w:val="21"/>
              </w:rPr>
              <w:t xml:space="preserve"> at (202) 260-3954 for clarification.</w:t>
            </w:r>
          </w:p>
        </w:tc>
      </w:tr>
    </w:tbl>
    <w:p w14:paraId="1ACE469F" w14:textId="77777777" w:rsidR="00CD3D0A" w:rsidRDefault="00CD3D0A">
      <w:r>
        <w:br w:type="page"/>
      </w:r>
    </w:p>
    <w:tbl>
      <w:tblPr>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9198"/>
      </w:tblGrid>
      <w:tr w:rsidR="00CD3D0A" w14:paraId="73EDEC7C" w14:textId="77777777">
        <w:tblPrEx>
          <w:tblCellMar>
            <w:top w:w="0" w:type="dxa"/>
            <w:bottom w:w="0" w:type="dxa"/>
          </w:tblCellMar>
        </w:tblPrEx>
        <w:trPr>
          <w:jc w:val="center"/>
        </w:trPr>
        <w:tc>
          <w:tcPr>
            <w:tcW w:w="9198" w:type="dxa"/>
            <w:vAlign w:val="center"/>
          </w:tcPr>
          <w:p w14:paraId="7677FB3B" w14:textId="77777777" w:rsidR="00CD3D0A" w:rsidRDefault="00CD3D0A">
            <w:pPr>
              <w:spacing w:before="120" w:after="120"/>
              <w:jc w:val="center"/>
              <w:rPr>
                <w:rFonts w:ascii="Arial" w:hAnsi="Arial"/>
                <w:b/>
                <w:sz w:val="24"/>
              </w:rPr>
            </w:pPr>
            <w:r>
              <w:br w:type="page"/>
            </w:r>
            <w:r>
              <w:rPr>
                <w:rFonts w:ascii="Arial" w:hAnsi="Arial"/>
                <w:b/>
                <w:sz w:val="24"/>
              </w:rPr>
              <w:t>ABBREVIATIONS AND DEFINITIONS</w:t>
            </w:r>
          </w:p>
        </w:tc>
      </w:tr>
      <w:tr w:rsidR="00CD3D0A" w14:paraId="6DF841CC" w14:textId="77777777">
        <w:tblPrEx>
          <w:tblCellMar>
            <w:top w:w="0" w:type="dxa"/>
            <w:bottom w:w="0" w:type="dxa"/>
          </w:tblCellMar>
        </w:tblPrEx>
        <w:trPr>
          <w:jc w:val="center"/>
        </w:trPr>
        <w:tc>
          <w:tcPr>
            <w:tcW w:w="9198" w:type="dxa"/>
          </w:tcPr>
          <w:p w14:paraId="09963A2D" w14:textId="77777777" w:rsidR="00CD3D0A" w:rsidRDefault="00CD3D0A">
            <w:pPr>
              <w:spacing w:before="120"/>
              <w:ind w:left="1827" w:hanging="1827"/>
              <w:rPr>
                <w:sz w:val="20"/>
              </w:rPr>
            </w:pPr>
            <w:r>
              <w:br w:type="page"/>
            </w:r>
            <w:r>
              <w:rPr>
                <w:sz w:val="20"/>
              </w:rPr>
              <w:t>LEA</w:t>
            </w:r>
            <w:r>
              <w:rPr>
                <w:sz w:val="20"/>
              </w:rPr>
              <w:tab/>
              <w:t>local educational agency</w:t>
            </w:r>
          </w:p>
          <w:p w14:paraId="63427DD4" w14:textId="77777777" w:rsidR="00CD3D0A" w:rsidRDefault="00CD3D0A">
            <w:pPr>
              <w:spacing w:line="240" w:lineRule="auto"/>
              <w:ind w:left="1800" w:hanging="1800"/>
              <w:rPr>
                <w:sz w:val="20"/>
              </w:rPr>
            </w:pPr>
            <w:r>
              <w:rPr>
                <w:sz w:val="20"/>
              </w:rPr>
              <w:t>GFSA</w:t>
            </w:r>
            <w:r>
              <w:rPr>
                <w:sz w:val="20"/>
              </w:rPr>
              <w:tab/>
              <w:t>Gun-Free Schools Act</w:t>
            </w:r>
          </w:p>
          <w:p w14:paraId="08E211AD" w14:textId="77777777" w:rsidR="00CD3D0A" w:rsidRDefault="00CD3D0A">
            <w:pPr>
              <w:spacing w:line="240" w:lineRule="auto"/>
              <w:ind w:left="1800" w:hanging="1800"/>
              <w:rPr>
                <w:sz w:val="20"/>
              </w:rPr>
            </w:pPr>
            <w:r>
              <w:rPr>
                <w:sz w:val="20"/>
              </w:rPr>
              <w:t>IDEA</w:t>
            </w:r>
            <w:r>
              <w:rPr>
                <w:sz w:val="20"/>
              </w:rPr>
              <w:tab/>
              <w:t>Individuals with Disabilities Education Act</w:t>
            </w:r>
          </w:p>
          <w:p w14:paraId="63CCBD49" w14:textId="77777777" w:rsidR="00CD3D0A" w:rsidRDefault="00CD3D0A">
            <w:pPr>
              <w:spacing w:after="60" w:line="240" w:lineRule="auto"/>
              <w:ind w:left="1800" w:hanging="1800"/>
              <w:rPr>
                <w:sz w:val="20"/>
              </w:rPr>
            </w:pPr>
            <w:r>
              <w:rPr>
                <w:sz w:val="20"/>
              </w:rPr>
              <w:t>ESEA</w:t>
            </w:r>
            <w:r>
              <w:rPr>
                <w:sz w:val="20"/>
              </w:rPr>
              <w:tab/>
              <w:t>Elementary and Secondary Education Act</w:t>
            </w:r>
          </w:p>
          <w:p w14:paraId="40869680" w14:textId="77777777" w:rsidR="00CD3D0A" w:rsidRDefault="00CD3D0A">
            <w:pPr>
              <w:spacing w:before="60" w:after="60" w:line="240" w:lineRule="auto"/>
              <w:ind w:left="1800" w:hanging="1800"/>
              <w:jc w:val="left"/>
              <w:rPr>
                <w:sz w:val="20"/>
              </w:rPr>
            </w:pPr>
            <w:r>
              <w:rPr>
                <w:sz w:val="20"/>
              </w:rPr>
              <w:t>Elementary school</w:t>
            </w:r>
            <w:r>
              <w:rPr>
                <w:sz w:val="20"/>
              </w:rPr>
              <w:tab/>
              <w:t>A school classified as elementary by state and local practice and composed of any span of grades not above Grade 6.  Combined elementary/junior high schools are considered junior high schools and combined elementary and secondary schools (e.g., K-12 buildings) are classified as high schools for this report.</w:t>
            </w:r>
          </w:p>
          <w:p w14:paraId="06488572" w14:textId="77777777" w:rsidR="00CD3D0A" w:rsidRDefault="00CD3D0A">
            <w:pPr>
              <w:spacing w:before="60" w:after="60" w:line="240" w:lineRule="auto"/>
              <w:ind w:left="1800" w:hanging="1800"/>
              <w:jc w:val="left"/>
              <w:rPr>
                <w:sz w:val="20"/>
              </w:rPr>
            </w:pPr>
            <w:r>
              <w:rPr>
                <w:sz w:val="20"/>
              </w:rPr>
              <w:t>Junior high school</w:t>
            </w:r>
            <w:r>
              <w:rPr>
                <w:sz w:val="20"/>
              </w:rPr>
              <w:tab/>
              <w:t>A separately organized and administered school intermediate between elementary and senior high schools, which might also be called a middle school, usually includes Grades 7, 8, and 9; Grade 7 and 8; or Grades 6, 7, and 8.  Combined elementary/junior high schools are considered junior high schools for this report; junior/senior high school combinations are defined as senior high schools.</w:t>
            </w:r>
          </w:p>
          <w:p w14:paraId="27340AD5" w14:textId="77777777" w:rsidR="00CD3D0A" w:rsidRDefault="00CD3D0A">
            <w:pPr>
              <w:ind w:left="1791" w:hanging="1791"/>
              <w:jc w:val="left"/>
              <w:rPr>
                <w:sz w:val="20"/>
              </w:rPr>
            </w:pPr>
            <w:r>
              <w:rPr>
                <w:sz w:val="20"/>
              </w:rPr>
              <w:t>Senior high school</w:t>
            </w:r>
            <w:r>
              <w:rPr>
                <w:sz w:val="20"/>
              </w:rPr>
              <w:tab/>
              <w:t>A school offering the final years of school work necessary for graduation, usually including Grades 10, 11, and 12; or Grades 9, 10, 11, and 12.  Combined junior and senior high schools are classified as high schools for this form; combined elementary and secondary schools (e.g., K-12 buildings) are classified as high schools.</w:t>
            </w:r>
          </w:p>
          <w:p w14:paraId="12904B7F" w14:textId="77777777" w:rsidR="00CD3D0A" w:rsidRDefault="00CD3D0A">
            <w:pPr>
              <w:spacing w:before="60" w:after="60" w:line="240" w:lineRule="auto"/>
              <w:ind w:left="1800" w:hanging="1800"/>
              <w:jc w:val="left"/>
              <w:rPr>
                <w:sz w:val="20"/>
              </w:rPr>
            </w:pPr>
            <w:r>
              <w:rPr>
                <w:sz w:val="20"/>
              </w:rPr>
              <w:t>Other firearms</w:t>
            </w:r>
            <w:r>
              <w:rPr>
                <w:sz w:val="20"/>
              </w:rPr>
              <w:tab/>
              <w:t>Firearms other than handguns, rifles or shotguns as defined in 18 USC 921.  According to Section 921, the following are included within the definition:  (Note:  This definition does not apply to items such as toy guns, cap guns, bb guns, and pellet guns)</w:t>
            </w:r>
          </w:p>
          <w:p w14:paraId="44AD10DE" w14:textId="77777777" w:rsidR="00CD3D0A" w:rsidRDefault="00CD3D0A">
            <w:pPr>
              <w:tabs>
                <w:tab w:val="left" w:pos="2160"/>
              </w:tabs>
              <w:spacing w:line="240" w:lineRule="auto"/>
              <w:ind w:left="2160" w:hanging="360"/>
              <w:rPr>
                <w:sz w:val="20"/>
              </w:rPr>
            </w:pPr>
            <w:r>
              <w:rPr>
                <w:sz w:val="20"/>
              </w:rPr>
              <w:t>--</w:t>
            </w:r>
            <w:r>
              <w:rPr>
                <w:sz w:val="20"/>
              </w:rPr>
              <w:tab/>
              <w:t>any weapon (including a starter gun) which will or is designed to or may readily be converted to expel a projectile by the action of any explosive;</w:t>
            </w:r>
          </w:p>
          <w:p w14:paraId="3E6CE44C" w14:textId="77777777" w:rsidR="00CD3D0A" w:rsidRDefault="00CD3D0A">
            <w:pPr>
              <w:tabs>
                <w:tab w:val="left" w:pos="2160"/>
              </w:tabs>
              <w:spacing w:line="240" w:lineRule="auto"/>
              <w:ind w:left="3600" w:hanging="1800"/>
              <w:rPr>
                <w:sz w:val="20"/>
              </w:rPr>
            </w:pPr>
            <w:r>
              <w:rPr>
                <w:sz w:val="20"/>
              </w:rPr>
              <w:t>--</w:t>
            </w:r>
            <w:r>
              <w:rPr>
                <w:sz w:val="20"/>
              </w:rPr>
              <w:tab/>
              <w:t>the frame or receiver of any weapon described above;</w:t>
            </w:r>
          </w:p>
          <w:p w14:paraId="727F14AB" w14:textId="77777777" w:rsidR="00CD3D0A" w:rsidRDefault="00CD3D0A">
            <w:pPr>
              <w:tabs>
                <w:tab w:val="left" w:pos="2160"/>
              </w:tabs>
              <w:spacing w:line="240" w:lineRule="auto"/>
              <w:ind w:left="3600" w:hanging="1800"/>
              <w:rPr>
                <w:sz w:val="20"/>
              </w:rPr>
            </w:pPr>
            <w:r>
              <w:rPr>
                <w:sz w:val="20"/>
              </w:rPr>
              <w:t>--</w:t>
            </w:r>
            <w:r>
              <w:rPr>
                <w:sz w:val="20"/>
              </w:rPr>
              <w:tab/>
              <w:t>any firearm muffler or firearm silencer;</w:t>
            </w:r>
          </w:p>
          <w:p w14:paraId="1048D4E4" w14:textId="77777777" w:rsidR="00CD3D0A" w:rsidRDefault="00CD3D0A">
            <w:pPr>
              <w:tabs>
                <w:tab w:val="left" w:pos="2160"/>
              </w:tabs>
              <w:spacing w:line="240" w:lineRule="auto"/>
              <w:ind w:left="3600" w:hanging="1800"/>
              <w:rPr>
                <w:sz w:val="20"/>
              </w:rPr>
            </w:pPr>
            <w:r>
              <w:rPr>
                <w:sz w:val="20"/>
              </w:rPr>
              <w:t>--</w:t>
            </w:r>
            <w:r>
              <w:rPr>
                <w:sz w:val="20"/>
              </w:rPr>
              <w:tab/>
              <w:t>any destructive device, which includes:</w:t>
            </w:r>
          </w:p>
          <w:p w14:paraId="551BF08A" w14:textId="77777777" w:rsidR="00CD3D0A" w:rsidRDefault="00CD3D0A">
            <w:pPr>
              <w:tabs>
                <w:tab w:val="left" w:pos="2160"/>
              </w:tabs>
              <w:spacing w:line="240" w:lineRule="auto"/>
              <w:ind w:left="3600" w:hanging="1800"/>
              <w:rPr>
                <w:sz w:val="20"/>
              </w:rPr>
            </w:pPr>
            <w:r>
              <w:rPr>
                <w:sz w:val="20"/>
              </w:rPr>
              <w:t>(a)</w:t>
            </w:r>
            <w:r>
              <w:rPr>
                <w:sz w:val="20"/>
              </w:rPr>
              <w:tab/>
              <w:t>any explosive, incendiary, or poison gas</w:t>
            </w:r>
          </w:p>
          <w:p w14:paraId="2BE7C370" w14:textId="77777777" w:rsidR="00CD3D0A" w:rsidRDefault="00CD3D0A">
            <w:pPr>
              <w:numPr>
                <w:ilvl w:val="0"/>
                <w:numId w:val="6"/>
              </w:numPr>
              <w:tabs>
                <w:tab w:val="left" w:pos="2340"/>
              </w:tabs>
              <w:spacing w:line="240" w:lineRule="auto"/>
              <w:ind w:left="3701"/>
              <w:rPr>
                <w:sz w:val="20"/>
              </w:rPr>
            </w:pPr>
            <w:r>
              <w:rPr>
                <w:sz w:val="20"/>
              </w:rPr>
              <w:t>Bomb;</w:t>
            </w:r>
          </w:p>
          <w:p w14:paraId="75416957" w14:textId="77777777" w:rsidR="00CD3D0A" w:rsidRDefault="00CD3D0A">
            <w:pPr>
              <w:numPr>
                <w:ilvl w:val="0"/>
                <w:numId w:val="6"/>
              </w:numPr>
              <w:tabs>
                <w:tab w:val="left" w:pos="2340"/>
              </w:tabs>
              <w:spacing w:line="240" w:lineRule="auto"/>
              <w:ind w:left="3701"/>
              <w:rPr>
                <w:sz w:val="20"/>
              </w:rPr>
            </w:pPr>
            <w:r>
              <w:rPr>
                <w:sz w:val="20"/>
              </w:rPr>
              <w:t>Grenade,</w:t>
            </w:r>
          </w:p>
          <w:p w14:paraId="69731DA6" w14:textId="77777777" w:rsidR="00CD3D0A" w:rsidRDefault="00CD3D0A">
            <w:pPr>
              <w:numPr>
                <w:ilvl w:val="0"/>
                <w:numId w:val="6"/>
              </w:numPr>
              <w:tabs>
                <w:tab w:val="left" w:pos="2340"/>
              </w:tabs>
              <w:spacing w:line="240" w:lineRule="auto"/>
              <w:ind w:left="3701"/>
              <w:rPr>
                <w:sz w:val="20"/>
              </w:rPr>
            </w:pPr>
            <w:r>
              <w:rPr>
                <w:sz w:val="20"/>
              </w:rPr>
              <w:t>Rocket having a propellant charge of more than four ounces,</w:t>
            </w:r>
          </w:p>
          <w:p w14:paraId="00454AA4" w14:textId="77777777" w:rsidR="00CD3D0A" w:rsidRDefault="00CD3D0A">
            <w:pPr>
              <w:numPr>
                <w:ilvl w:val="0"/>
                <w:numId w:val="6"/>
              </w:numPr>
              <w:tabs>
                <w:tab w:val="left" w:pos="2340"/>
              </w:tabs>
              <w:spacing w:line="240" w:lineRule="auto"/>
              <w:ind w:left="3600" w:hanging="360"/>
              <w:rPr>
                <w:sz w:val="20"/>
              </w:rPr>
            </w:pPr>
            <w:r>
              <w:rPr>
                <w:sz w:val="20"/>
              </w:rPr>
              <w:t>Missile having an explosive or incendiary charge of more than one-quarter ounce,</w:t>
            </w:r>
          </w:p>
          <w:p w14:paraId="7D4D272D" w14:textId="77777777" w:rsidR="00CD3D0A" w:rsidRDefault="00CD3D0A">
            <w:pPr>
              <w:numPr>
                <w:ilvl w:val="0"/>
                <w:numId w:val="6"/>
              </w:numPr>
              <w:tabs>
                <w:tab w:val="left" w:pos="2340"/>
              </w:tabs>
              <w:spacing w:line="240" w:lineRule="auto"/>
              <w:ind w:left="3701"/>
              <w:rPr>
                <w:sz w:val="20"/>
              </w:rPr>
            </w:pPr>
            <w:r>
              <w:rPr>
                <w:sz w:val="20"/>
              </w:rPr>
              <w:t>Mine, or</w:t>
            </w:r>
          </w:p>
          <w:p w14:paraId="13E4F2FF" w14:textId="77777777" w:rsidR="00CD3D0A" w:rsidRDefault="00CD3D0A">
            <w:pPr>
              <w:numPr>
                <w:ilvl w:val="0"/>
                <w:numId w:val="6"/>
              </w:numPr>
              <w:tabs>
                <w:tab w:val="left" w:pos="2340"/>
              </w:tabs>
              <w:spacing w:line="240" w:lineRule="auto"/>
              <w:ind w:left="3701"/>
              <w:rPr>
                <w:sz w:val="20"/>
              </w:rPr>
            </w:pPr>
            <w:r>
              <w:rPr>
                <w:sz w:val="20"/>
              </w:rPr>
              <w:t>Similar device</w:t>
            </w:r>
          </w:p>
          <w:p w14:paraId="514AD60F" w14:textId="77777777" w:rsidR="00CD3D0A" w:rsidRDefault="00CD3D0A">
            <w:pPr>
              <w:tabs>
                <w:tab w:val="left" w:pos="2340"/>
              </w:tabs>
              <w:spacing w:line="240" w:lineRule="auto"/>
              <w:ind w:left="2160" w:hanging="360"/>
              <w:rPr>
                <w:sz w:val="20"/>
              </w:rPr>
            </w:pPr>
            <w:r>
              <w:rPr>
                <w:sz w:val="20"/>
              </w:rPr>
              <w:t>(b)</w:t>
            </w:r>
            <w:r>
              <w:rPr>
                <w:sz w:val="20"/>
              </w:rPr>
              <w:tab/>
              <w:t>any weapon which will, or which may be readily converted to, expel a projectile by the action of an explosive or other propellant, and which has any barrel with a bore of more than one-half inch in diameter</w:t>
            </w:r>
          </w:p>
          <w:p w14:paraId="3F02EAD8" w14:textId="77777777" w:rsidR="00CD3D0A" w:rsidRDefault="00CD3D0A">
            <w:pPr>
              <w:tabs>
                <w:tab w:val="left" w:pos="2340"/>
              </w:tabs>
              <w:spacing w:line="240" w:lineRule="auto"/>
              <w:ind w:left="2160" w:hanging="360"/>
              <w:rPr>
                <w:sz w:val="20"/>
              </w:rPr>
            </w:pPr>
            <w:r>
              <w:rPr>
                <w:sz w:val="20"/>
              </w:rPr>
              <w:t>(c)</w:t>
            </w:r>
            <w:r>
              <w:rPr>
                <w:sz w:val="20"/>
              </w:rPr>
              <w:tab/>
              <w:t xml:space="preserve">any combination or parts either designed or intended for use in converting any device into any destructive device described in the two immediately preceding examples, and from which a destructive device may be readily assembled. </w:t>
            </w:r>
          </w:p>
        </w:tc>
      </w:tr>
    </w:tbl>
    <w:p w14:paraId="68012D70" w14:textId="77777777" w:rsidR="00CD3D0A" w:rsidRDefault="00CD3D0A">
      <w:pPr>
        <w:tabs>
          <w:tab w:val="left" w:pos="540"/>
        </w:tabs>
        <w:rPr>
          <w:b/>
          <w:szCs w:val="22"/>
        </w:rPr>
      </w:pPr>
      <w:r>
        <w:rPr>
          <w:rFonts w:ascii="Arial" w:hAnsi="Arial"/>
          <w:sz w:val="24"/>
        </w:rPr>
        <w:br w:type="page"/>
      </w:r>
      <w:r>
        <w:rPr>
          <w:b/>
          <w:szCs w:val="22"/>
        </w:rPr>
        <w:t>1.</w:t>
      </w:r>
      <w:r>
        <w:rPr>
          <w:rFonts w:ascii="Arial" w:hAnsi="Arial"/>
          <w:b/>
          <w:sz w:val="24"/>
        </w:rPr>
        <w:t xml:space="preserve"> </w:t>
      </w:r>
      <w:r>
        <w:rPr>
          <w:rFonts w:ascii="Arial" w:hAnsi="Arial"/>
          <w:b/>
          <w:sz w:val="24"/>
        </w:rPr>
        <w:tab/>
        <w:t>FIREARMS INCIDENTS</w:t>
      </w:r>
    </w:p>
    <w:p w14:paraId="1039051F" w14:textId="77777777" w:rsidR="00CD3D0A" w:rsidRDefault="00CD3D0A">
      <w:pPr>
        <w:ind w:left="547" w:hanging="547"/>
        <w:rPr>
          <w:b/>
          <w:szCs w:val="22"/>
        </w:rPr>
      </w:pPr>
    </w:p>
    <w:p w14:paraId="76862B28" w14:textId="77777777" w:rsidR="00CD3D0A" w:rsidRDefault="00CD3D0A">
      <w:pPr>
        <w:ind w:left="547" w:hanging="547"/>
        <w:rPr>
          <w:b/>
          <w:i/>
          <w:szCs w:val="22"/>
        </w:rPr>
      </w:pPr>
      <w:r>
        <w:rPr>
          <w:b/>
          <w:szCs w:val="22"/>
        </w:rPr>
        <w:t>a.</w:t>
      </w:r>
      <w:r>
        <w:rPr>
          <w:b/>
          <w:szCs w:val="22"/>
        </w:rPr>
        <w:tab/>
        <w:t xml:space="preserve">Please indicate the number of students in your State who were found to have brought a firearm to school or possessed a firearm at school.  Include all infractions in your answer.  </w:t>
      </w:r>
    </w:p>
    <w:p w14:paraId="1432A6E1" w14:textId="77777777" w:rsidR="00CD3D0A" w:rsidRDefault="00CD3D0A">
      <w:pPr>
        <w:ind w:left="540" w:hanging="540"/>
        <w:rPr>
          <w:i/>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2394"/>
        <w:gridCol w:w="1431"/>
        <w:gridCol w:w="1737"/>
        <w:gridCol w:w="1584"/>
        <w:gridCol w:w="1584"/>
      </w:tblGrid>
      <w:tr w:rsidR="00CD3D0A" w14:paraId="66296F3E" w14:textId="77777777">
        <w:tblPrEx>
          <w:tblCellMar>
            <w:top w:w="0" w:type="dxa"/>
            <w:bottom w:w="0" w:type="dxa"/>
          </w:tblCellMar>
        </w:tblPrEx>
        <w:trPr>
          <w:jc w:val="center"/>
        </w:trPr>
        <w:tc>
          <w:tcPr>
            <w:tcW w:w="2394" w:type="dxa"/>
            <w:tcBorders>
              <w:top w:val="double" w:sz="4" w:space="0" w:color="auto"/>
              <w:bottom w:val="double" w:sz="4" w:space="0" w:color="auto"/>
              <w:right w:val="nil"/>
            </w:tcBorders>
          </w:tcPr>
          <w:p w14:paraId="7638B743" w14:textId="77777777" w:rsidR="00CD3D0A" w:rsidRDefault="00CD3D0A">
            <w:pPr>
              <w:spacing w:before="120" w:after="120"/>
              <w:rPr>
                <w:szCs w:val="22"/>
              </w:rPr>
            </w:pPr>
            <w:r>
              <w:rPr>
                <w:szCs w:val="22"/>
              </w:rPr>
              <w:t>School Level</w:t>
            </w:r>
          </w:p>
        </w:tc>
        <w:tc>
          <w:tcPr>
            <w:tcW w:w="1431" w:type="dxa"/>
            <w:tcBorders>
              <w:top w:val="double" w:sz="4" w:space="0" w:color="auto"/>
              <w:left w:val="single" w:sz="12" w:space="0" w:color="auto"/>
              <w:bottom w:val="double" w:sz="4" w:space="0" w:color="auto"/>
            </w:tcBorders>
          </w:tcPr>
          <w:p w14:paraId="78DB8803" w14:textId="77777777" w:rsidR="00CD3D0A" w:rsidRDefault="00CD3D0A">
            <w:pPr>
              <w:spacing w:before="120" w:after="120"/>
              <w:jc w:val="center"/>
              <w:rPr>
                <w:szCs w:val="22"/>
              </w:rPr>
            </w:pPr>
            <w:r>
              <w:rPr>
                <w:szCs w:val="22"/>
              </w:rPr>
              <w:t>Handguns</w:t>
            </w:r>
          </w:p>
        </w:tc>
        <w:tc>
          <w:tcPr>
            <w:tcW w:w="1737" w:type="dxa"/>
            <w:tcBorders>
              <w:top w:val="double" w:sz="4" w:space="0" w:color="auto"/>
              <w:bottom w:val="double" w:sz="4" w:space="0" w:color="auto"/>
            </w:tcBorders>
          </w:tcPr>
          <w:p w14:paraId="18FDD2E7" w14:textId="77777777" w:rsidR="00CD3D0A" w:rsidRDefault="00CD3D0A">
            <w:pPr>
              <w:spacing w:before="120" w:after="120"/>
              <w:jc w:val="center"/>
              <w:rPr>
                <w:szCs w:val="22"/>
              </w:rPr>
            </w:pPr>
            <w:r>
              <w:rPr>
                <w:szCs w:val="22"/>
              </w:rPr>
              <w:t>Rifles/Shotguns</w:t>
            </w:r>
          </w:p>
        </w:tc>
        <w:tc>
          <w:tcPr>
            <w:tcW w:w="1584" w:type="dxa"/>
            <w:tcBorders>
              <w:top w:val="double" w:sz="4" w:space="0" w:color="auto"/>
              <w:bottom w:val="double" w:sz="4" w:space="0" w:color="auto"/>
              <w:right w:val="single" w:sz="12" w:space="0" w:color="auto"/>
            </w:tcBorders>
          </w:tcPr>
          <w:p w14:paraId="5C90AC7A" w14:textId="77777777" w:rsidR="00CD3D0A" w:rsidRDefault="00CD3D0A">
            <w:pPr>
              <w:spacing w:before="120" w:after="120"/>
              <w:jc w:val="center"/>
              <w:rPr>
                <w:szCs w:val="22"/>
              </w:rPr>
            </w:pPr>
            <w:r>
              <w:rPr>
                <w:szCs w:val="22"/>
              </w:rPr>
              <w:t>Other Firearms</w:t>
            </w:r>
          </w:p>
        </w:tc>
        <w:tc>
          <w:tcPr>
            <w:tcW w:w="1584" w:type="dxa"/>
            <w:tcBorders>
              <w:top w:val="double" w:sz="4" w:space="0" w:color="auto"/>
              <w:left w:val="nil"/>
              <w:bottom w:val="double" w:sz="4" w:space="0" w:color="auto"/>
            </w:tcBorders>
          </w:tcPr>
          <w:p w14:paraId="3535A5E1" w14:textId="77777777" w:rsidR="00CD3D0A" w:rsidRDefault="00CD3D0A">
            <w:pPr>
              <w:spacing w:before="120" w:after="120"/>
              <w:jc w:val="center"/>
              <w:rPr>
                <w:szCs w:val="22"/>
              </w:rPr>
            </w:pPr>
            <w:r>
              <w:rPr>
                <w:szCs w:val="22"/>
              </w:rPr>
              <w:t>Total</w:t>
            </w:r>
          </w:p>
        </w:tc>
      </w:tr>
      <w:tr w:rsidR="00CD3D0A" w14:paraId="1BF36E82" w14:textId="77777777">
        <w:tblPrEx>
          <w:tblCellMar>
            <w:top w:w="0" w:type="dxa"/>
            <w:bottom w:w="0" w:type="dxa"/>
          </w:tblCellMar>
        </w:tblPrEx>
        <w:trPr>
          <w:jc w:val="center"/>
        </w:trPr>
        <w:tc>
          <w:tcPr>
            <w:tcW w:w="2394" w:type="dxa"/>
            <w:tcBorders>
              <w:top w:val="nil"/>
              <w:right w:val="nil"/>
            </w:tcBorders>
          </w:tcPr>
          <w:p w14:paraId="5E9D9ACD" w14:textId="77777777" w:rsidR="00CD3D0A" w:rsidRDefault="00CD3D0A">
            <w:pPr>
              <w:spacing w:before="120" w:after="120"/>
              <w:rPr>
                <w:szCs w:val="22"/>
              </w:rPr>
            </w:pPr>
            <w:r>
              <w:rPr>
                <w:szCs w:val="22"/>
              </w:rPr>
              <w:t>Elementary School</w:t>
            </w:r>
          </w:p>
        </w:tc>
        <w:tc>
          <w:tcPr>
            <w:tcW w:w="1431" w:type="dxa"/>
            <w:tcBorders>
              <w:top w:val="nil"/>
              <w:left w:val="single" w:sz="12" w:space="0" w:color="auto"/>
            </w:tcBorders>
          </w:tcPr>
          <w:p w14:paraId="5F489F49" w14:textId="77777777" w:rsidR="00CD3D0A" w:rsidRDefault="00CD3D0A">
            <w:pPr>
              <w:spacing w:before="120" w:after="120"/>
              <w:rPr>
                <w:szCs w:val="22"/>
              </w:rPr>
            </w:pPr>
          </w:p>
        </w:tc>
        <w:tc>
          <w:tcPr>
            <w:tcW w:w="1737" w:type="dxa"/>
            <w:tcBorders>
              <w:top w:val="nil"/>
            </w:tcBorders>
          </w:tcPr>
          <w:p w14:paraId="0013942E" w14:textId="77777777" w:rsidR="00CD3D0A" w:rsidRDefault="00CD3D0A">
            <w:pPr>
              <w:spacing w:before="120" w:after="120"/>
              <w:rPr>
                <w:szCs w:val="22"/>
              </w:rPr>
            </w:pPr>
          </w:p>
        </w:tc>
        <w:tc>
          <w:tcPr>
            <w:tcW w:w="1584" w:type="dxa"/>
            <w:tcBorders>
              <w:top w:val="nil"/>
              <w:right w:val="single" w:sz="12" w:space="0" w:color="auto"/>
            </w:tcBorders>
          </w:tcPr>
          <w:p w14:paraId="0A286854" w14:textId="77777777" w:rsidR="00CD3D0A" w:rsidRDefault="00CD3D0A">
            <w:pPr>
              <w:spacing w:before="120" w:after="120"/>
              <w:rPr>
                <w:szCs w:val="22"/>
              </w:rPr>
            </w:pPr>
          </w:p>
        </w:tc>
        <w:tc>
          <w:tcPr>
            <w:tcW w:w="1584" w:type="dxa"/>
            <w:tcBorders>
              <w:top w:val="nil"/>
              <w:left w:val="nil"/>
            </w:tcBorders>
          </w:tcPr>
          <w:p w14:paraId="4B371A29" w14:textId="77777777" w:rsidR="00CD3D0A" w:rsidRDefault="00CD3D0A">
            <w:pPr>
              <w:spacing w:before="120" w:after="120"/>
              <w:rPr>
                <w:szCs w:val="22"/>
              </w:rPr>
            </w:pPr>
          </w:p>
        </w:tc>
      </w:tr>
      <w:tr w:rsidR="00CD3D0A" w14:paraId="62642F0B" w14:textId="77777777">
        <w:tblPrEx>
          <w:tblCellMar>
            <w:top w:w="0" w:type="dxa"/>
            <w:bottom w:w="0" w:type="dxa"/>
          </w:tblCellMar>
        </w:tblPrEx>
        <w:trPr>
          <w:jc w:val="center"/>
        </w:trPr>
        <w:tc>
          <w:tcPr>
            <w:tcW w:w="2394" w:type="dxa"/>
            <w:tcBorders>
              <w:right w:val="nil"/>
            </w:tcBorders>
          </w:tcPr>
          <w:p w14:paraId="64E329CC" w14:textId="77777777" w:rsidR="00CD3D0A" w:rsidRDefault="00CD3D0A">
            <w:pPr>
              <w:spacing w:before="120" w:after="120"/>
              <w:rPr>
                <w:szCs w:val="22"/>
              </w:rPr>
            </w:pPr>
            <w:r>
              <w:rPr>
                <w:szCs w:val="22"/>
              </w:rPr>
              <w:t>Junior High School</w:t>
            </w:r>
          </w:p>
        </w:tc>
        <w:tc>
          <w:tcPr>
            <w:tcW w:w="1431" w:type="dxa"/>
            <w:tcBorders>
              <w:left w:val="single" w:sz="12" w:space="0" w:color="auto"/>
            </w:tcBorders>
          </w:tcPr>
          <w:p w14:paraId="79C75644" w14:textId="77777777" w:rsidR="00CD3D0A" w:rsidRDefault="00CD3D0A">
            <w:pPr>
              <w:spacing w:before="120" w:after="120"/>
              <w:rPr>
                <w:szCs w:val="22"/>
              </w:rPr>
            </w:pPr>
          </w:p>
        </w:tc>
        <w:tc>
          <w:tcPr>
            <w:tcW w:w="1737" w:type="dxa"/>
          </w:tcPr>
          <w:p w14:paraId="6F4562C4" w14:textId="77777777" w:rsidR="00CD3D0A" w:rsidRDefault="00CD3D0A">
            <w:pPr>
              <w:spacing w:before="120" w:after="120"/>
              <w:rPr>
                <w:szCs w:val="22"/>
              </w:rPr>
            </w:pPr>
          </w:p>
        </w:tc>
        <w:tc>
          <w:tcPr>
            <w:tcW w:w="1584" w:type="dxa"/>
            <w:tcBorders>
              <w:right w:val="single" w:sz="12" w:space="0" w:color="auto"/>
            </w:tcBorders>
          </w:tcPr>
          <w:p w14:paraId="53EAE0FA" w14:textId="77777777" w:rsidR="00CD3D0A" w:rsidRDefault="00CD3D0A">
            <w:pPr>
              <w:spacing w:before="120" w:after="120"/>
              <w:rPr>
                <w:szCs w:val="22"/>
              </w:rPr>
            </w:pPr>
          </w:p>
        </w:tc>
        <w:tc>
          <w:tcPr>
            <w:tcW w:w="1584" w:type="dxa"/>
            <w:tcBorders>
              <w:left w:val="nil"/>
            </w:tcBorders>
          </w:tcPr>
          <w:p w14:paraId="74C5C6AF" w14:textId="77777777" w:rsidR="00CD3D0A" w:rsidRDefault="00CD3D0A">
            <w:pPr>
              <w:spacing w:before="120" w:after="120"/>
              <w:rPr>
                <w:szCs w:val="22"/>
              </w:rPr>
            </w:pPr>
          </w:p>
        </w:tc>
      </w:tr>
      <w:tr w:rsidR="00CD3D0A" w14:paraId="092C69AA" w14:textId="77777777">
        <w:tblPrEx>
          <w:tblCellMar>
            <w:top w:w="0" w:type="dxa"/>
            <w:bottom w:w="0" w:type="dxa"/>
          </w:tblCellMar>
        </w:tblPrEx>
        <w:trPr>
          <w:jc w:val="center"/>
        </w:trPr>
        <w:tc>
          <w:tcPr>
            <w:tcW w:w="2394" w:type="dxa"/>
            <w:tcBorders>
              <w:bottom w:val="nil"/>
              <w:right w:val="nil"/>
            </w:tcBorders>
          </w:tcPr>
          <w:p w14:paraId="386DA26C" w14:textId="77777777" w:rsidR="00CD3D0A" w:rsidRDefault="00CD3D0A">
            <w:pPr>
              <w:spacing w:before="120" w:after="120"/>
              <w:rPr>
                <w:szCs w:val="22"/>
              </w:rPr>
            </w:pPr>
            <w:r>
              <w:rPr>
                <w:szCs w:val="22"/>
              </w:rPr>
              <w:t>Senior High School</w:t>
            </w:r>
          </w:p>
        </w:tc>
        <w:tc>
          <w:tcPr>
            <w:tcW w:w="1431" w:type="dxa"/>
            <w:tcBorders>
              <w:left w:val="single" w:sz="12" w:space="0" w:color="auto"/>
              <w:bottom w:val="nil"/>
            </w:tcBorders>
          </w:tcPr>
          <w:p w14:paraId="60FCD283" w14:textId="77777777" w:rsidR="00CD3D0A" w:rsidRDefault="00CD3D0A">
            <w:pPr>
              <w:spacing w:before="120" w:after="120"/>
              <w:rPr>
                <w:szCs w:val="22"/>
              </w:rPr>
            </w:pPr>
          </w:p>
        </w:tc>
        <w:tc>
          <w:tcPr>
            <w:tcW w:w="1737" w:type="dxa"/>
            <w:tcBorders>
              <w:bottom w:val="nil"/>
            </w:tcBorders>
          </w:tcPr>
          <w:p w14:paraId="5E24DE27" w14:textId="77777777" w:rsidR="00CD3D0A" w:rsidRDefault="00CD3D0A">
            <w:pPr>
              <w:spacing w:before="120" w:after="120"/>
              <w:rPr>
                <w:szCs w:val="22"/>
              </w:rPr>
            </w:pPr>
          </w:p>
        </w:tc>
        <w:tc>
          <w:tcPr>
            <w:tcW w:w="1584" w:type="dxa"/>
            <w:tcBorders>
              <w:bottom w:val="nil"/>
              <w:right w:val="single" w:sz="12" w:space="0" w:color="auto"/>
            </w:tcBorders>
          </w:tcPr>
          <w:p w14:paraId="476B73F5" w14:textId="77777777" w:rsidR="00CD3D0A" w:rsidRDefault="00CD3D0A">
            <w:pPr>
              <w:spacing w:before="120" w:after="120"/>
              <w:rPr>
                <w:szCs w:val="22"/>
              </w:rPr>
            </w:pPr>
          </w:p>
        </w:tc>
        <w:tc>
          <w:tcPr>
            <w:tcW w:w="1584" w:type="dxa"/>
            <w:tcBorders>
              <w:left w:val="nil"/>
              <w:bottom w:val="nil"/>
            </w:tcBorders>
          </w:tcPr>
          <w:p w14:paraId="004C462A" w14:textId="77777777" w:rsidR="00CD3D0A" w:rsidRDefault="00CD3D0A">
            <w:pPr>
              <w:spacing w:before="120" w:after="120"/>
              <w:rPr>
                <w:szCs w:val="22"/>
              </w:rPr>
            </w:pPr>
          </w:p>
        </w:tc>
      </w:tr>
      <w:tr w:rsidR="00CD3D0A" w14:paraId="6671D96F" w14:textId="77777777">
        <w:tblPrEx>
          <w:tblCellMar>
            <w:top w:w="0" w:type="dxa"/>
            <w:bottom w:w="0" w:type="dxa"/>
          </w:tblCellMar>
        </w:tblPrEx>
        <w:trPr>
          <w:jc w:val="center"/>
        </w:trPr>
        <w:tc>
          <w:tcPr>
            <w:tcW w:w="2394" w:type="dxa"/>
            <w:tcBorders>
              <w:top w:val="single" w:sz="12" w:space="0" w:color="auto"/>
              <w:bottom w:val="double" w:sz="4" w:space="0" w:color="auto"/>
              <w:right w:val="nil"/>
            </w:tcBorders>
          </w:tcPr>
          <w:p w14:paraId="07DE5F47" w14:textId="77777777" w:rsidR="00CD3D0A" w:rsidRDefault="00CD3D0A">
            <w:pPr>
              <w:spacing w:before="120" w:after="120"/>
              <w:rPr>
                <w:szCs w:val="22"/>
              </w:rPr>
            </w:pPr>
            <w:r>
              <w:rPr>
                <w:szCs w:val="22"/>
              </w:rPr>
              <w:t>Total</w:t>
            </w:r>
          </w:p>
        </w:tc>
        <w:tc>
          <w:tcPr>
            <w:tcW w:w="1431" w:type="dxa"/>
            <w:tcBorders>
              <w:top w:val="single" w:sz="12" w:space="0" w:color="auto"/>
              <w:left w:val="single" w:sz="12" w:space="0" w:color="auto"/>
              <w:bottom w:val="double" w:sz="4" w:space="0" w:color="auto"/>
            </w:tcBorders>
          </w:tcPr>
          <w:p w14:paraId="78F9D157" w14:textId="77777777" w:rsidR="00CD3D0A" w:rsidRDefault="00CD3D0A">
            <w:pPr>
              <w:spacing w:before="120" w:after="120"/>
              <w:rPr>
                <w:szCs w:val="22"/>
              </w:rPr>
            </w:pPr>
          </w:p>
        </w:tc>
        <w:tc>
          <w:tcPr>
            <w:tcW w:w="1737" w:type="dxa"/>
            <w:tcBorders>
              <w:top w:val="single" w:sz="12" w:space="0" w:color="auto"/>
              <w:bottom w:val="double" w:sz="4" w:space="0" w:color="auto"/>
            </w:tcBorders>
          </w:tcPr>
          <w:p w14:paraId="22E0EE25" w14:textId="77777777" w:rsidR="00CD3D0A" w:rsidRDefault="00CD3D0A">
            <w:pPr>
              <w:spacing w:before="120" w:after="120"/>
              <w:rPr>
                <w:szCs w:val="22"/>
              </w:rPr>
            </w:pPr>
          </w:p>
        </w:tc>
        <w:tc>
          <w:tcPr>
            <w:tcW w:w="1584" w:type="dxa"/>
            <w:tcBorders>
              <w:top w:val="single" w:sz="12" w:space="0" w:color="auto"/>
              <w:bottom w:val="double" w:sz="4" w:space="0" w:color="auto"/>
              <w:right w:val="single" w:sz="12" w:space="0" w:color="auto"/>
            </w:tcBorders>
          </w:tcPr>
          <w:p w14:paraId="2A1CD7D6" w14:textId="77777777" w:rsidR="00CD3D0A" w:rsidRDefault="00CD3D0A">
            <w:pPr>
              <w:spacing w:before="120" w:after="120"/>
              <w:rPr>
                <w:szCs w:val="22"/>
              </w:rPr>
            </w:pPr>
          </w:p>
        </w:tc>
        <w:tc>
          <w:tcPr>
            <w:tcW w:w="1584" w:type="dxa"/>
            <w:tcBorders>
              <w:top w:val="single" w:sz="12" w:space="0" w:color="auto"/>
              <w:left w:val="nil"/>
              <w:bottom w:val="double" w:sz="4" w:space="0" w:color="auto"/>
            </w:tcBorders>
          </w:tcPr>
          <w:p w14:paraId="2F90F0C7" w14:textId="77777777" w:rsidR="00CD3D0A" w:rsidRDefault="00CD3D0A">
            <w:pPr>
              <w:spacing w:before="120" w:after="120"/>
              <w:rPr>
                <w:szCs w:val="22"/>
              </w:rPr>
            </w:pPr>
          </w:p>
        </w:tc>
      </w:tr>
    </w:tbl>
    <w:p w14:paraId="38AF5AAE" w14:textId="77777777" w:rsidR="00CD3D0A" w:rsidRDefault="00CD3D0A">
      <w:pPr>
        <w:ind w:left="540" w:hanging="540"/>
        <w:rPr>
          <w:sz w:val="20"/>
        </w:rPr>
      </w:pPr>
    </w:p>
    <w:p w14:paraId="3A369982" w14:textId="77777777" w:rsidR="00CD3D0A" w:rsidRDefault="00CD3D0A">
      <w:pPr>
        <w:ind w:left="720" w:hanging="720"/>
        <w:rPr>
          <w:i/>
          <w:sz w:val="20"/>
        </w:rPr>
      </w:pPr>
      <w:r>
        <w:rPr>
          <w:i/>
          <w:sz w:val="20"/>
        </w:rPr>
        <w:t xml:space="preserve">Notes: </w:t>
      </w:r>
      <w:r>
        <w:rPr>
          <w:i/>
          <w:sz w:val="20"/>
        </w:rPr>
        <w:tab/>
        <w:t>Any student found to have brought a firearm (meeting the definition at 18 U.S.C. 921) to school or possessed a firearm at school should be reported as an infraction, even if the expulsion is shortened or no penalty is imposed.  Any incidents in which a student covered by the provisions of IDEA brought a firearm to school or possessed a firearm at school should also be included, even if it is determined that the incident is a manifestation of the student’s disability.  Modifications of the one-year expulsion requirement should also be reported in Question 2 of this report.</w:t>
      </w:r>
    </w:p>
    <w:p w14:paraId="5BABD0F7" w14:textId="77777777" w:rsidR="00CD3D0A" w:rsidRDefault="00CD3D0A">
      <w:pPr>
        <w:ind w:left="720" w:hanging="720"/>
        <w:rPr>
          <w:sz w:val="20"/>
        </w:rPr>
      </w:pPr>
    </w:p>
    <w:p w14:paraId="697C6B2B" w14:textId="77777777" w:rsidR="00CD3D0A" w:rsidRDefault="00CD3D0A">
      <w:pPr>
        <w:ind w:left="720"/>
        <w:rPr>
          <w:i/>
          <w:sz w:val="20"/>
        </w:rPr>
      </w:pPr>
      <w:r>
        <w:rPr>
          <w:i/>
          <w:sz w:val="20"/>
        </w:rPr>
        <w:t>If a single student is found to have brought or possessed more than one firearm, report the student as a single incident.  A note that explains the circumstances surrounding the incident, including the types of firearms  that were removed from the student should be described in the data caveat section of this report.</w:t>
      </w:r>
    </w:p>
    <w:p w14:paraId="65284FD9" w14:textId="77777777" w:rsidR="00CD3D0A" w:rsidRDefault="00CD3D0A">
      <w:pPr>
        <w:ind w:left="720"/>
        <w:rPr>
          <w:i/>
          <w:sz w:val="20"/>
        </w:rPr>
      </w:pPr>
    </w:p>
    <w:p w14:paraId="568C2201" w14:textId="77777777" w:rsidR="00CD3D0A" w:rsidRDefault="00CD3D0A">
      <w:pPr>
        <w:ind w:left="720"/>
        <w:rPr>
          <w:i/>
          <w:sz w:val="20"/>
        </w:rPr>
      </w:pPr>
      <w:r>
        <w:rPr>
          <w:i/>
          <w:sz w:val="20"/>
        </w:rPr>
        <w:t>If the same student is involved in more than one incident that involves bringing or possessing a firearm, each incident would be counted as one incident.  A note explaining the circumstances surrounding the incident, including information about the disposition of that student, should be described in the data caveat section of this report.</w:t>
      </w:r>
    </w:p>
    <w:p w14:paraId="590168F6" w14:textId="77777777" w:rsidR="00CD3D0A" w:rsidRDefault="00CD3D0A">
      <w:pPr>
        <w:ind w:left="540" w:hanging="540"/>
        <w:rPr>
          <w:b/>
          <w:szCs w:val="22"/>
        </w:rPr>
      </w:pPr>
    </w:p>
    <w:p w14:paraId="26249516" w14:textId="77777777" w:rsidR="00CD3D0A" w:rsidRDefault="00CD3D0A">
      <w:pPr>
        <w:rPr>
          <w:sz w:val="20"/>
        </w:rPr>
      </w:pPr>
    </w:p>
    <w:p w14:paraId="64784029" w14:textId="77777777" w:rsidR="00CD3D0A" w:rsidRDefault="00CD3D0A">
      <w:pPr>
        <w:rPr>
          <w:sz w:val="20"/>
        </w:rPr>
      </w:pPr>
    </w:p>
    <w:p w14:paraId="7442568F" w14:textId="77777777" w:rsidR="00CD3D0A" w:rsidRDefault="00CD3D0A">
      <w:pPr>
        <w:tabs>
          <w:tab w:val="left" w:pos="540"/>
        </w:tabs>
        <w:rPr>
          <w:rFonts w:ascii="Arial" w:hAnsi="Arial" w:cs="Arial"/>
          <w:b/>
          <w:sz w:val="24"/>
          <w:szCs w:val="24"/>
        </w:rPr>
      </w:pPr>
      <w:r>
        <w:rPr>
          <w:rFonts w:ascii="Arial" w:hAnsi="Arial" w:cs="Arial"/>
          <w:b/>
          <w:szCs w:val="22"/>
        </w:rPr>
        <w:br w:type="page"/>
        <w:t>2.</w:t>
      </w:r>
      <w:r>
        <w:rPr>
          <w:rFonts w:ascii="Arial" w:hAnsi="Arial" w:cs="Arial"/>
          <w:b/>
          <w:szCs w:val="22"/>
        </w:rPr>
        <w:tab/>
      </w:r>
      <w:r>
        <w:rPr>
          <w:rFonts w:ascii="Arial" w:hAnsi="Arial" w:cs="Arial"/>
          <w:b/>
          <w:sz w:val="24"/>
          <w:szCs w:val="24"/>
        </w:rPr>
        <w:t>MODIFIED EXPULSIONS</w:t>
      </w:r>
    </w:p>
    <w:p w14:paraId="2FFF9AD8" w14:textId="77777777" w:rsidR="00CD3D0A" w:rsidRDefault="00CD3D0A">
      <w:pPr>
        <w:rPr>
          <w:b/>
          <w:szCs w:val="22"/>
        </w:rPr>
      </w:pPr>
    </w:p>
    <w:p w14:paraId="7BE423B6" w14:textId="77777777" w:rsidR="00CD3D0A" w:rsidRDefault="00CD3D0A">
      <w:pPr>
        <w:rPr>
          <w:b/>
          <w:szCs w:val="22"/>
        </w:rPr>
      </w:pPr>
      <w:r>
        <w:rPr>
          <w:b/>
          <w:szCs w:val="22"/>
        </w:rPr>
        <w:t>How many of the incidences reported in Item 1 were shortened to a term of less than one year by the chief administering officer of an LEA under the case-by-case modification provisions of Section 4141(b)(1) of the GFSA?</w:t>
      </w:r>
    </w:p>
    <w:p w14:paraId="7A3AF5C0" w14:textId="77777777" w:rsidR="00CD3D0A" w:rsidRDefault="00CD3D0A">
      <w:pPr>
        <w:ind w:left="540" w:hanging="540"/>
      </w:pPr>
    </w:p>
    <w:tbl>
      <w:tblPr>
        <w:tblW w:w="0" w:type="auto"/>
        <w:jc w:val="center"/>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56"/>
        <w:gridCol w:w="1537"/>
      </w:tblGrid>
      <w:tr w:rsidR="00CD3D0A" w14:paraId="01464D61" w14:textId="77777777">
        <w:tblPrEx>
          <w:tblCellMar>
            <w:top w:w="0" w:type="dxa"/>
            <w:bottom w:w="0" w:type="dxa"/>
          </w:tblCellMar>
        </w:tblPrEx>
        <w:trPr>
          <w:jc w:val="center"/>
        </w:trPr>
        <w:tc>
          <w:tcPr>
            <w:tcW w:w="3056" w:type="dxa"/>
            <w:tcBorders>
              <w:top w:val="nil"/>
              <w:bottom w:val="single" w:sz="4" w:space="0" w:color="auto"/>
            </w:tcBorders>
          </w:tcPr>
          <w:p w14:paraId="42F2B1AC" w14:textId="77777777" w:rsidR="00CD3D0A" w:rsidRDefault="00CD3D0A">
            <w:pPr>
              <w:spacing w:before="120" w:after="120"/>
              <w:rPr>
                <w:b/>
              </w:rPr>
            </w:pPr>
          </w:p>
        </w:tc>
        <w:tc>
          <w:tcPr>
            <w:tcW w:w="1537" w:type="dxa"/>
            <w:tcBorders>
              <w:bottom w:val="single" w:sz="4" w:space="0" w:color="auto"/>
            </w:tcBorders>
            <w:vAlign w:val="center"/>
          </w:tcPr>
          <w:p w14:paraId="7396F51D" w14:textId="77777777" w:rsidR="00CD3D0A" w:rsidRDefault="00CD3D0A">
            <w:pPr>
              <w:jc w:val="center"/>
              <w:rPr>
                <w:b/>
              </w:rPr>
            </w:pPr>
            <w:r>
              <w:rPr>
                <w:b/>
              </w:rPr>
              <w:t>Number</w:t>
            </w:r>
          </w:p>
        </w:tc>
      </w:tr>
      <w:tr w:rsidR="00CD3D0A" w14:paraId="61CCD21D" w14:textId="77777777">
        <w:tblPrEx>
          <w:tblCellMar>
            <w:top w:w="0" w:type="dxa"/>
            <w:bottom w:w="0" w:type="dxa"/>
          </w:tblCellMar>
        </w:tblPrEx>
        <w:trPr>
          <w:jc w:val="center"/>
        </w:trPr>
        <w:tc>
          <w:tcPr>
            <w:tcW w:w="3056" w:type="dxa"/>
            <w:tcBorders>
              <w:top w:val="single" w:sz="4" w:space="0" w:color="auto"/>
              <w:left w:val="single" w:sz="4" w:space="0" w:color="auto"/>
              <w:bottom w:val="single" w:sz="6" w:space="0" w:color="auto"/>
              <w:right w:val="single" w:sz="6" w:space="0" w:color="auto"/>
            </w:tcBorders>
          </w:tcPr>
          <w:p w14:paraId="01132ED3" w14:textId="77777777" w:rsidR="00CD3D0A" w:rsidRDefault="00CD3D0A">
            <w:pPr>
              <w:tabs>
                <w:tab w:val="left" w:pos="320"/>
              </w:tabs>
              <w:spacing w:before="120" w:after="120"/>
              <w:rPr>
                <w:b/>
              </w:rPr>
            </w:pPr>
            <w:r>
              <w:rPr>
                <w:b/>
              </w:rPr>
              <w:t>a.</w:t>
            </w:r>
            <w:r>
              <w:rPr>
                <w:b/>
              </w:rPr>
              <w:tab/>
              <w:t>Modified Expulsions:</w:t>
            </w:r>
          </w:p>
        </w:tc>
        <w:tc>
          <w:tcPr>
            <w:tcW w:w="1537" w:type="dxa"/>
            <w:tcBorders>
              <w:top w:val="single" w:sz="4" w:space="0" w:color="auto"/>
              <w:left w:val="single" w:sz="6" w:space="0" w:color="auto"/>
              <w:bottom w:val="single" w:sz="6" w:space="0" w:color="auto"/>
            </w:tcBorders>
          </w:tcPr>
          <w:p w14:paraId="57F80B0D" w14:textId="77777777" w:rsidR="00CD3D0A" w:rsidRDefault="00CD3D0A">
            <w:pPr>
              <w:rPr>
                <w:b/>
              </w:rPr>
            </w:pPr>
          </w:p>
        </w:tc>
      </w:tr>
      <w:tr w:rsidR="00CD3D0A" w14:paraId="1F2D57AB" w14:textId="77777777">
        <w:tblPrEx>
          <w:tblCellMar>
            <w:top w:w="0" w:type="dxa"/>
            <w:bottom w:w="0" w:type="dxa"/>
          </w:tblCellMar>
        </w:tblPrEx>
        <w:trPr>
          <w:jc w:val="center"/>
        </w:trPr>
        <w:tc>
          <w:tcPr>
            <w:tcW w:w="3056" w:type="dxa"/>
            <w:tcBorders>
              <w:top w:val="single" w:sz="6" w:space="0" w:color="auto"/>
              <w:left w:val="single" w:sz="4" w:space="0" w:color="auto"/>
              <w:bottom w:val="single" w:sz="6" w:space="0" w:color="auto"/>
              <w:right w:val="single" w:sz="6" w:space="0" w:color="auto"/>
            </w:tcBorders>
          </w:tcPr>
          <w:p w14:paraId="09A592B5" w14:textId="77777777" w:rsidR="00CD3D0A" w:rsidRDefault="00CD3D0A">
            <w:pPr>
              <w:tabs>
                <w:tab w:val="left" w:pos="320"/>
              </w:tabs>
              <w:spacing w:before="120" w:after="120"/>
              <w:rPr>
                <w:b/>
              </w:rPr>
            </w:pPr>
            <w:r>
              <w:rPr>
                <w:b/>
              </w:rPr>
              <w:t>b.</w:t>
            </w:r>
            <w:r>
              <w:rPr>
                <w:b/>
              </w:rPr>
              <w:tab/>
              <w:t>Expulsion Not Modified:</w:t>
            </w:r>
          </w:p>
        </w:tc>
        <w:tc>
          <w:tcPr>
            <w:tcW w:w="1537" w:type="dxa"/>
            <w:tcBorders>
              <w:top w:val="single" w:sz="6" w:space="0" w:color="auto"/>
              <w:left w:val="single" w:sz="6" w:space="0" w:color="auto"/>
              <w:bottom w:val="single" w:sz="6" w:space="0" w:color="auto"/>
            </w:tcBorders>
          </w:tcPr>
          <w:p w14:paraId="2FF9DA02" w14:textId="77777777" w:rsidR="00CD3D0A" w:rsidRDefault="00CD3D0A">
            <w:pPr>
              <w:rPr>
                <w:b/>
              </w:rPr>
            </w:pPr>
          </w:p>
        </w:tc>
      </w:tr>
      <w:tr w:rsidR="00CD3D0A" w14:paraId="03307C01" w14:textId="77777777">
        <w:tblPrEx>
          <w:tblCellMar>
            <w:top w:w="0" w:type="dxa"/>
            <w:bottom w:w="0" w:type="dxa"/>
          </w:tblCellMar>
        </w:tblPrEx>
        <w:trPr>
          <w:jc w:val="center"/>
        </w:trPr>
        <w:tc>
          <w:tcPr>
            <w:tcW w:w="3056" w:type="dxa"/>
            <w:tcBorders>
              <w:top w:val="single" w:sz="6" w:space="0" w:color="auto"/>
              <w:left w:val="single" w:sz="4" w:space="0" w:color="auto"/>
              <w:bottom w:val="single" w:sz="4" w:space="0" w:color="auto"/>
              <w:right w:val="single" w:sz="6" w:space="0" w:color="auto"/>
            </w:tcBorders>
          </w:tcPr>
          <w:p w14:paraId="298905E7" w14:textId="77777777" w:rsidR="00CD3D0A" w:rsidRDefault="00CD3D0A">
            <w:pPr>
              <w:spacing w:before="120" w:after="120"/>
              <w:rPr>
                <w:b/>
              </w:rPr>
            </w:pPr>
            <w:r>
              <w:rPr>
                <w:b/>
              </w:rPr>
              <w:t>Total:</w:t>
            </w:r>
          </w:p>
        </w:tc>
        <w:tc>
          <w:tcPr>
            <w:tcW w:w="1537" w:type="dxa"/>
            <w:tcBorders>
              <w:top w:val="single" w:sz="6" w:space="0" w:color="auto"/>
              <w:left w:val="single" w:sz="6" w:space="0" w:color="auto"/>
              <w:bottom w:val="single" w:sz="4" w:space="0" w:color="auto"/>
            </w:tcBorders>
          </w:tcPr>
          <w:p w14:paraId="08B42D0A" w14:textId="77777777" w:rsidR="00CD3D0A" w:rsidRDefault="00CD3D0A">
            <w:pPr>
              <w:rPr>
                <w:b/>
              </w:rPr>
            </w:pPr>
          </w:p>
        </w:tc>
      </w:tr>
    </w:tbl>
    <w:p w14:paraId="7611DBA5" w14:textId="77777777" w:rsidR="00CD3D0A" w:rsidRDefault="00CD3D0A">
      <w:pPr>
        <w:ind w:left="720" w:hanging="720"/>
        <w:rPr>
          <w:i/>
          <w:sz w:val="20"/>
        </w:rPr>
      </w:pPr>
    </w:p>
    <w:p w14:paraId="26244C5F" w14:textId="77777777" w:rsidR="00CD3D0A" w:rsidRDefault="00CD3D0A">
      <w:pPr>
        <w:ind w:left="720" w:hanging="720"/>
        <w:rPr>
          <w:i/>
          <w:sz w:val="20"/>
        </w:rPr>
      </w:pPr>
      <w:r>
        <w:rPr>
          <w:i/>
          <w:sz w:val="20"/>
        </w:rPr>
        <w:t>Note:  The total figure shown in the table above should EQUAL the total number of expulsions reported in Item 1a.</w:t>
      </w:r>
    </w:p>
    <w:p w14:paraId="599293A1" w14:textId="77777777" w:rsidR="00CD3D0A" w:rsidRDefault="00CD3D0A">
      <w:pPr>
        <w:ind w:left="2160" w:hanging="2160"/>
      </w:pPr>
    </w:p>
    <w:p w14:paraId="67366D64" w14:textId="77777777" w:rsidR="00CD3D0A" w:rsidRDefault="00CD3D0A">
      <w:pPr>
        <w:ind w:left="2160" w:hanging="2160"/>
      </w:pPr>
    </w:p>
    <w:p w14:paraId="2E0F705E" w14:textId="77777777" w:rsidR="00CD3D0A" w:rsidRDefault="00CD3D0A">
      <w:pPr>
        <w:tabs>
          <w:tab w:val="left" w:pos="540"/>
        </w:tabs>
        <w:ind w:left="2160" w:hanging="2160"/>
      </w:pPr>
      <w:r>
        <w:rPr>
          <w:rFonts w:ascii="Arial" w:hAnsi="Arial" w:cs="Arial"/>
          <w:b/>
          <w:sz w:val="24"/>
          <w:szCs w:val="24"/>
        </w:rPr>
        <w:t>3.</w:t>
      </w:r>
      <w:r>
        <w:rPr>
          <w:rFonts w:ascii="Arial" w:hAnsi="Arial" w:cs="Arial"/>
          <w:b/>
          <w:sz w:val="24"/>
          <w:szCs w:val="24"/>
        </w:rPr>
        <w:tab/>
        <w:t>ALTERNATIVE PLACEMENTS</w:t>
      </w:r>
    </w:p>
    <w:p w14:paraId="2156943A" w14:textId="77777777" w:rsidR="00CD3D0A" w:rsidRDefault="00CD3D0A">
      <w:pPr>
        <w:rPr>
          <w:b/>
          <w:szCs w:val="22"/>
        </w:rPr>
      </w:pPr>
    </w:p>
    <w:p w14:paraId="118132E4" w14:textId="77777777" w:rsidR="00CD3D0A" w:rsidRDefault="00CD3D0A">
      <w:pPr>
        <w:rPr>
          <w:b/>
          <w:szCs w:val="22"/>
        </w:rPr>
      </w:pPr>
      <w:r>
        <w:rPr>
          <w:b/>
          <w:szCs w:val="22"/>
        </w:rPr>
        <w:t>How many of the incidences reported in Items 2a and Item 2b resulted in a referral of the student to an alternative school or program?</w:t>
      </w:r>
    </w:p>
    <w:p w14:paraId="248A02B0" w14:textId="77777777" w:rsidR="00CD3D0A" w:rsidRDefault="00CD3D0A">
      <w:pPr>
        <w:rPr>
          <w:b/>
          <w:szCs w:val="22"/>
        </w:rPr>
      </w:pPr>
    </w:p>
    <w:tbl>
      <w:tblPr>
        <w:tblW w:w="0" w:type="auto"/>
        <w:jc w:val="center"/>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76"/>
        <w:gridCol w:w="1537"/>
      </w:tblGrid>
      <w:tr w:rsidR="00CD3D0A" w14:paraId="6C4AD5EA" w14:textId="77777777">
        <w:tblPrEx>
          <w:tblCellMar>
            <w:top w:w="0" w:type="dxa"/>
            <w:bottom w:w="0" w:type="dxa"/>
          </w:tblCellMar>
        </w:tblPrEx>
        <w:trPr>
          <w:trHeight w:val="944"/>
          <w:jc w:val="center"/>
        </w:trPr>
        <w:tc>
          <w:tcPr>
            <w:tcW w:w="3376" w:type="dxa"/>
            <w:tcBorders>
              <w:top w:val="nil"/>
              <w:bottom w:val="single" w:sz="4" w:space="0" w:color="auto"/>
            </w:tcBorders>
          </w:tcPr>
          <w:p w14:paraId="5D95D3B5" w14:textId="77777777" w:rsidR="00CD3D0A" w:rsidRDefault="00CD3D0A">
            <w:pPr>
              <w:spacing w:before="120" w:after="120"/>
              <w:jc w:val="left"/>
              <w:rPr>
                <w:b/>
              </w:rPr>
            </w:pPr>
          </w:p>
        </w:tc>
        <w:tc>
          <w:tcPr>
            <w:tcW w:w="1537" w:type="dxa"/>
            <w:tcBorders>
              <w:bottom w:val="single" w:sz="4" w:space="0" w:color="auto"/>
            </w:tcBorders>
            <w:vAlign w:val="center"/>
          </w:tcPr>
          <w:p w14:paraId="57E7A251" w14:textId="77777777" w:rsidR="00CD3D0A" w:rsidRDefault="00CD3D0A">
            <w:pPr>
              <w:jc w:val="center"/>
              <w:rPr>
                <w:b/>
              </w:rPr>
            </w:pPr>
            <w:r>
              <w:rPr>
                <w:b/>
              </w:rPr>
              <w:t>Number of Alternative Placements</w:t>
            </w:r>
          </w:p>
        </w:tc>
      </w:tr>
      <w:tr w:rsidR="00CD3D0A" w14:paraId="4D7EEC47" w14:textId="77777777">
        <w:tblPrEx>
          <w:tblCellMar>
            <w:top w:w="0" w:type="dxa"/>
            <w:bottom w:w="0" w:type="dxa"/>
          </w:tblCellMar>
        </w:tblPrEx>
        <w:trPr>
          <w:trHeight w:val="638"/>
          <w:jc w:val="center"/>
        </w:trPr>
        <w:tc>
          <w:tcPr>
            <w:tcW w:w="3376" w:type="dxa"/>
            <w:tcBorders>
              <w:top w:val="single" w:sz="4" w:space="0" w:color="auto"/>
              <w:left w:val="single" w:sz="4" w:space="0" w:color="auto"/>
              <w:bottom w:val="single" w:sz="6" w:space="0" w:color="auto"/>
              <w:right w:val="single" w:sz="6" w:space="0" w:color="auto"/>
            </w:tcBorders>
          </w:tcPr>
          <w:p w14:paraId="0DFD5FB5" w14:textId="77777777" w:rsidR="00CD3D0A" w:rsidRDefault="00CD3D0A">
            <w:pPr>
              <w:tabs>
                <w:tab w:val="left" w:pos="343"/>
              </w:tabs>
              <w:spacing w:before="120" w:after="120"/>
              <w:ind w:left="369" w:hanging="369"/>
              <w:jc w:val="left"/>
              <w:rPr>
                <w:b/>
              </w:rPr>
            </w:pPr>
            <w:r>
              <w:rPr>
                <w:b/>
              </w:rPr>
              <w:t>a.</w:t>
            </w:r>
            <w:r>
              <w:rPr>
                <w:b/>
              </w:rPr>
              <w:tab/>
              <w:t>Among students with MODIFIED expulsions:</w:t>
            </w:r>
          </w:p>
        </w:tc>
        <w:tc>
          <w:tcPr>
            <w:tcW w:w="1537" w:type="dxa"/>
            <w:tcBorders>
              <w:top w:val="single" w:sz="4" w:space="0" w:color="auto"/>
              <w:left w:val="single" w:sz="6" w:space="0" w:color="auto"/>
              <w:bottom w:val="single" w:sz="6" w:space="0" w:color="auto"/>
            </w:tcBorders>
            <w:vAlign w:val="center"/>
          </w:tcPr>
          <w:p w14:paraId="4C4D533B" w14:textId="77777777" w:rsidR="00CD3D0A" w:rsidRDefault="00CD3D0A">
            <w:pPr>
              <w:jc w:val="center"/>
              <w:rPr>
                <w:b/>
              </w:rPr>
            </w:pPr>
          </w:p>
        </w:tc>
      </w:tr>
      <w:tr w:rsidR="00CD3D0A" w14:paraId="6CE7CB1B" w14:textId="77777777">
        <w:tblPrEx>
          <w:tblCellMar>
            <w:top w:w="0" w:type="dxa"/>
            <w:bottom w:w="0" w:type="dxa"/>
          </w:tblCellMar>
        </w:tblPrEx>
        <w:trPr>
          <w:jc w:val="center"/>
        </w:trPr>
        <w:tc>
          <w:tcPr>
            <w:tcW w:w="3376" w:type="dxa"/>
            <w:tcBorders>
              <w:top w:val="single" w:sz="6" w:space="0" w:color="auto"/>
              <w:left w:val="single" w:sz="4" w:space="0" w:color="auto"/>
              <w:bottom w:val="single" w:sz="6" w:space="0" w:color="auto"/>
              <w:right w:val="single" w:sz="6" w:space="0" w:color="auto"/>
            </w:tcBorders>
          </w:tcPr>
          <w:p w14:paraId="193B4493" w14:textId="77777777" w:rsidR="00CD3D0A" w:rsidRDefault="00CD3D0A">
            <w:pPr>
              <w:tabs>
                <w:tab w:val="left" w:pos="343"/>
              </w:tabs>
              <w:spacing w:before="120" w:after="120"/>
              <w:ind w:left="369" w:hanging="369"/>
              <w:jc w:val="left"/>
              <w:rPr>
                <w:b/>
              </w:rPr>
            </w:pPr>
            <w:r>
              <w:rPr>
                <w:b/>
              </w:rPr>
              <w:t>b.</w:t>
            </w:r>
            <w:r>
              <w:rPr>
                <w:b/>
              </w:rPr>
              <w:tab/>
              <w:t>Among students with expulsions NOT MODIFIED:</w:t>
            </w:r>
          </w:p>
        </w:tc>
        <w:tc>
          <w:tcPr>
            <w:tcW w:w="1537" w:type="dxa"/>
            <w:tcBorders>
              <w:top w:val="single" w:sz="6" w:space="0" w:color="auto"/>
              <w:left w:val="single" w:sz="6" w:space="0" w:color="auto"/>
              <w:bottom w:val="single" w:sz="6" w:space="0" w:color="auto"/>
            </w:tcBorders>
            <w:vAlign w:val="center"/>
          </w:tcPr>
          <w:p w14:paraId="11C27AA5" w14:textId="77777777" w:rsidR="00CD3D0A" w:rsidRDefault="00CD3D0A">
            <w:pPr>
              <w:jc w:val="center"/>
              <w:rPr>
                <w:b/>
              </w:rPr>
            </w:pPr>
          </w:p>
        </w:tc>
      </w:tr>
      <w:tr w:rsidR="00CD3D0A" w14:paraId="4FF73010" w14:textId="77777777">
        <w:tblPrEx>
          <w:tblCellMar>
            <w:top w:w="0" w:type="dxa"/>
            <w:bottom w:w="0" w:type="dxa"/>
          </w:tblCellMar>
        </w:tblPrEx>
        <w:trPr>
          <w:jc w:val="center"/>
        </w:trPr>
        <w:tc>
          <w:tcPr>
            <w:tcW w:w="3376" w:type="dxa"/>
            <w:tcBorders>
              <w:top w:val="single" w:sz="6" w:space="0" w:color="auto"/>
              <w:left w:val="single" w:sz="4" w:space="0" w:color="auto"/>
              <w:bottom w:val="single" w:sz="4" w:space="0" w:color="auto"/>
              <w:right w:val="single" w:sz="6" w:space="0" w:color="auto"/>
            </w:tcBorders>
          </w:tcPr>
          <w:p w14:paraId="1367A95F" w14:textId="77777777" w:rsidR="00CD3D0A" w:rsidRDefault="00CD3D0A">
            <w:pPr>
              <w:spacing w:before="120" w:after="120"/>
              <w:jc w:val="left"/>
              <w:rPr>
                <w:b/>
              </w:rPr>
            </w:pPr>
            <w:r>
              <w:rPr>
                <w:b/>
              </w:rPr>
              <w:t>Total:</w:t>
            </w:r>
          </w:p>
        </w:tc>
        <w:tc>
          <w:tcPr>
            <w:tcW w:w="1537" w:type="dxa"/>
            <w:tcBorders>
              <w:top w:val="single" w:sz="6" w:space="0" w:color="auto"/>
              <w:left w:val="single" w:sz="6" w:space="0" w:color="auto"/>
              <w:bottom w:val="single" w:sz="4" w:space="0" w:color="auto"/>
            </w:tcBorders>
            <w:vAlign w:val="center"/>
          </w:tcPr>
          <w:p w14:paraId="0AD95DFC" w14:textId="77777777" w:rsidR="00CD3D0A" w:rsidRDefault="00CD3D0A">
            <w:pPr>
              <w:jc w:val="center"/>
              <w:rPr>
                <w:b/>
              </w:rPr>
            </w:pPr>
          </w:p>
        </w:tc>
      </w:tr>
    </w:tbl>
    <w:p w14:paraId="58FBB366" w14:textId="77777777" w:rsidR="00CD3D0A" w:rsidRDefault="00CD3D0A"/>
    <w:p w14:paraId="4B1E24E0" w14:textId="77777777" w:rsidR="00CD3D0A" w:rsidRDefault="00CD3D0A">
      <w:pPr>
        <w:rPr>
          <w:b/>
          <w:szCs w:val="22"/>
        </w:rPr>
      </w:pPr>
    </w:p>
    <w:p w14:paraId="5E797087" w14:textId="77777777" w:rsidR="00CD3D0A" w:rsidRDefault="00CD3D0A">
      <w:pPr>
        <w:numPr>
          <w:ilvl w:val="0"/>
          <w:numId w:val="11"/>
        </w:numPr>
        <w:tabs>
          <w:tab w:val="clear" w:pos="360"/>
          <w:tab w:val="num" w:pos="540"/>
        </w:tabs>
        <w:ind w:left="0" w:firstLine="0"/>
        <w:rPr>
          <w:rFonts w:ascii="Arial" w:hAnsi="Arial" w:cs="Arial"/>
          <w:b/>
          <w:sz w:val="24"/>
          <w:szCs w:val="24"/>
        </w:rPr>
      </w:pPr>
      <w:r>
        <w:rPr>
          <w:rFonts w:ascii="Arial" w:hAnsi="Arial" w:cs="Arial"/>
          <w:b/>
          <w:sz w:val="24"/>
          <w:szCs w:val="24"/>
        </w:rPr>
        <w:br w:type="page"/>
        <w:t>STUDENTS WITH DISABILITIES</w:t>
      </w:r>
    </w:p>
    <w:p w14:paraId="73DECBFF" w14:textId="77777777" w:rsidR="00CD3D0A" w:rsidRDefault="00CD3D0A">
      <w:pPr>
        <w:ind w:left="195"/>
        <w:rPr>
          <w:b/>
          <w:szCs w:val="22"/>
        </w:rPr>
      </w:pPr>
    </w:p>
    <w:p w14:paraId="4544F77D" w14:textId="77777777" w:rsidR="00CD3D0A" w:rsidRDefault="00CD3D0A">
      <w:pPr>
        <w:rPr>
          <w:b/>
          <w:szCs w:val="22"/>
        </w:rPr>
      </w:pPr>
      <w:r>
        <w:rPr>
          <w:b/>
          <w:szCs w:val="22"/>
        </w:rPr>
        <w:t>How many of the modifications reported in Item 2a were for students with and without disabilities as defined in Section 602(a)(1) of the IDEA (see below)?</w:t>
      </w:r>
    </w:p>
    <w:p w14:paraId="01D74803" w14:textId="77777777" w:rsidR="00CD3D0A" w:rsidRDefault="00CD3D0A"/>
    <w:tbl>
      <w:tblPr>
        <w:tblW w:w="0" w:type="auto"/>
        <w:jc w:val="center"/>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7"/>
        <w:gridCol w:w="1537"/>
      </w:tblGrid>
      <w:tr w:rsidR="00CD3D0A" w14:paraId="50096D8C" w14:textId="77777777">
        <w:tblPrEx>
          <w:tblCellMar>
            <w:top w:w="0" w:type="dxa"/>
            <w:bottom w:w="0" w:type="dxa"/>
          </w:tblCellMar>
        </w:tblPrEx>
        <w:trPr>
          <w:trHeight w:val="710"/>
          <w:jc w:val="center"/>
        </w:trPr>
        <w:tc>
          <w:tcPr>
            <w:tcW w:w="2807" w:type="dxa"/>
            <w:tcBorders>
              <w:top w:val="nil"/>
              <w:bottom w:val="single" w:sz="4" w:space="0" w:color="auto"/>
            </w:tcBorders>
          </w:tcPr>
          <w:p w14:paraId="3AF24726" w14:textId="77777777" w:rsidR="00CD3D0A" w:rsidRDefault="00CD3D0A">
            <w:pPr>
              <w:spacing w:before="120" w:after="120"/>
              <w:rPr>
                <w:b/>
              </w:rPr>
            </w:pPr>
          </w:p>
        </w:tc>
        <w:tc>
          <w:tcPr>
            <w:tcW w:w="1537" w:type="dxa"/>
            <w:tcBorders>
              <w:bottom w:val="single" w:sz="4" w:space="0" w:color="auto"/>
            </w:tcBorders>
            <w:vAlign w:val="center"/>
          </w:tcPr>
          <w:p w14:paraId="7BA04F26" w14:textId="77777777" w:rsidR="00CD3D0A" w:rsidRDefault="00CD3D0A">
            <w:pPr>
              <w:jc w:val="center"/>
              <w:rPr>
                <w:b/>
              </w:rPr>
            </w:pPr>
            <w:r>
              <w:rPr>
                <w:b/>
              </w:rPr>
              <w:t>Number of Modifications</w:t>
            </w:r>
          </w:p>
        </w:tc>
      </w:tr>
      <w:tr w:rsidR="00CD3D0A" w14:paraId="7C2DE5A4" w14:textId="77777777">
        <w:tblPrEx>
          <w:tblCellMar>
            <w:top w:w="0" w:type="dxa"/>
            <w:bottom w:w="0" w:type="dxa"/>
          </w:tblCellMar>
        </w:tblPrEx>
        <w:trPr>
          <w:jc w:val="center"/>
        </w:trPr>
        <w:tc>
          <w:tcPr>
            <w:tcW w:w="2807" w:type="dxa"/>
            <w:tcBorders>
              <w:top w:val="single" w:sz="4" w:space="0" w:color="auto"/>
              <w:left w:val="single" w:sz="4" w:space="0" w:color="auto"/>
              <w:bottom w:val="single" w:sz="6" w:space="0" w:color="auto"/>
              <w:right w:val="single" w:sz="6" w:space="0" w:color="auto"/>
            </w:tcBorders>
          </w:tcPr>
          <w:p w14:paraId="14BC80BC" w14:textId="77777777" w:rsidR="00CD3D0A" w:rsidRDefault="00CD3D0A">
            <w:pPr>
              <w:tabs>
                <w:tab w:val="left" w:pos="367"/>
              </w:tabs>
              <w:spacing w:before="120" w:after="120"/>
              <w:rPr>
                <w:b/>
              </w:rPr>
            </w:pPr>
            <w:r>
              <w:rPr>
                <w:b/>
              </w:rPr>
              <w:t>a.</w:t>
            </w:r>
            <w:r>
              <w:rPr>
                <w:b/>
              </w:rPr>
              <w:tab/>
              <w:t>Student Disabled:</w:t>
            </w:r>
          </w:p>
        </w:tc>
        <w:tc>
          <w:tcPr>
            <w:tcW w:w="1537" w:type="dxa"/>
            <w:tcBorders>
              <w:top w:val="single" w:sz="4" w:space="0" w:color="auto"/>
              <w:left w:val="single" w:sz="6" w:space="0" w:color="auto"/>
              <w:bottom w:val="single" w:sz="6" w:space="0" w:color="auto"/>
            </w:tcBorders>
          </w:tcPr>
          <w:p w14:paraId="1EA35CDA" w14:textId="77777777" w:rsidR="00CD3D0A" w:rsidRDefault="00CD3D0A">
            <w:pPr>
              <w:rPr>
                <w:b/>
              </w:rPr>
            </w:pPr>
          </w:p>
        </w:tc>
      </w:tr>
      <w:tr w:rsidR="00CD3D0A" w14:paraId="488319B2" w14:textId="77777777">
        <w:tblPrEx>
          <w:tblCellMar>
            <w:top w:w="0" w:type="dxa"/>
            <w:bottom w:w="0" w:type="dxa"/>
          </w:tblCellMar>
        </w:tblPrEx>
        <w:trPr>
          <w:jc w:val="center"/>
        </w:trPr>
        <w:tc>
          <w:tcPr>
            <w:tcW w:w="2807" w:type="dxa"/>
            <w:tcBorders>
              <w:top w:val="single" w:sz="6" w:space="0" w:color="auto"/>
              <w:left w:val="single" w:sz="4" w:space="0" w:color="auto"/>
              <w:bottom w:val="single" w:sz="6" w:space="0" w:color="auto"/>
              <w:right w:val="single" w:sz="6" w:space="0" w:color="auto"/>
            </w:tcBorders>
          </w:tcPr>
          <w:p w14:paraId="07CFCB9A" w14:textId="77777777" w:rsidR="00CD3D0A" w:rsidRDefault="00CD3D0A">
            <w:pPr>
              <w:tabs>
                <w:tab w:val="left" w:pos="367"/>
              </w:tabs>
              <w:spacing w:before="120" w:after="120"/>
              <w:rPr>
                <w:b/>
              </w:rPr>
            </w:pPr>
            <w:r>
              <w:rPr>
                <w:b/>
              </w:rPr>
              <w:t>b.</w:t>
            </w:r>
            <w:r>
              <w:rPr>
                <w:b/>
              </w:rPr>
              <w:tab/>
              <w:t>Student Not Disabled:</w:t>
            </w:r>
          </w:p>
        </w:tc>
        <w:tc>
          <w:tcPr>
            <w:tcW w:w="1537" w:type="dxa"/>
            <w:tcBorders>
              <w:top w:val="single" w:sz="6" w:space="0" w:color="auto"/>
              <w:left w:val="single" w:sz="6" w:space="0" w:color="auto"/>
              <w:bottom w:val="single" w:sz="6" w:space="0" w:color="auto"/>
            </w:tcBorders>
          </w:tcPr>
          <w:p w14:paraId="49C292B6" w14:textId="77777777" w:rsidR="00CD3D0A" w:rsidRDefault="00CD3D0A">
            <w:pPr>
              <w:rPr>
                <w:b/>
              </w:rPr>
            </w:pPr>
          </w:p>
        </w:tc>
      </w:tr>
      <w:tr w:rsidR="00CD3D0A" w14:paraId="7EC37962" w14:textId="77777777">
        <w:tblPrEx>
          <w:tblCellMar>
            <w:top w:w="0" w:type="dxa"/>
            <w:bottom w:w="0" w:type="dxa"/>
          </w:tblCellMar>
        </w:tblPrEx>
        <w:trPr>
          <w:jc w:val="center"/>
        </w:trPr>
        <w:tc>
          <w:tcPr>
            <w:tcW w:w="2807" w:type="dxa"/>
            <w:tcBorders>
              <w:top w:val="single" w:sz="6" w:space="0" w:color="auto"/>
              <w:left w:val="single" w:sz="4" w:space="0" w:color="auto"/>
              <w:bottom w:val="single" w:sz="4" w:space="0" w:color="auto"/>
              <w:right w:val="single" w:sz="6" w:space="0" w:color="auto"/>
            </w:tcBorders>
          </w:tcPr>
          <w:p w14:paraId="687DA9BD" w14:textId="77777777" w:rsidR="00CD3D0A" w:rsidRDefault="00CD3D0A">
            <w:pPr>
              <w:spacing w:before="120" w:after="120"/>
              <w:rPr>
                <w:b/>
              </w:rPr>
            </w:pPr>
            <w:r>
              <w:rPr>
                <w:b/>
              </w:rPr>
              <w:t>Total:</w:t>
            </w:r>
          </w:p>
        </w:tc>
        <w:tc>
          <w:tcPr>
            <w:tcW w:w="1537" w:type="dxa"/>
            <w:tcBorders>
              <w:top w:val="single" w:sz="6" w:space="0" w:color="auto"/>
              <w:left w:val="single" w:sz="6" w:space="0" w:color="auto"/>
              <w:bottom w:val="single" w:sz="4" w:space="0" w:color="auto"/>
            </w:tcBorders>
          </w:tcPr>
          <w:p w14:paraId="37E59CF7" w14:textId="77777777" w:rsidR="00CD3D0A" w:rsidRDefault="00CD3D0A">
            <w:pPr>
              <w:rPr>
                <w:b/>
              </w:rPr>
            </w:pPr>
          </w:p>
        </w:tc>
      </w:tr>
    </w:tbl>
    <w:p w14:paraId="2C1493A6" w14:textId="77777777" w:rsidR="00CD3D0A" w:rsidRDefault="00CD3D0A">
      <w:pPr>
        <w:ind w:left="540" w:hanging="540"/>
      </w:pPr>
    </w:p>
    <w:p w14:paraId="2C710246" w14:textId="77777777" w:rsidR="00CD3D0A" w:rsidRDefault="00CD3D0A">
      <w:pPr>
        <w:spacing w:before="60" w:after="60"/>
        <w:ind w:left="540" w:hanging="540"/>
        <w:rPr>
          <w:i/>
          <w:sz w:val="20"/>
        </w:rPr>
      </w:pPr>
      <w:r>
        <w:rPr>
          <w:i/>
          <w:sz w:val="20"/>
        </w:rPr>
        <w:t>Notes:</w:t>
      </w:r>
      <w:r>
        <w:rPr>
          <w:i/>
          <w:sz w:val="20"/>
        </w:rPr>
        <w:tab/>
        <w:t>The total figure shown in the table above should EQUAL the total number of modified expulsions reported in Item 2a.</w:t>
      </w:r>
    </w:p>
    <w:p w14:paraId="06710F66" w14:textId="77777777" w:rsidR="00CD3D0A" w:rsidRDefault="00CD3D0A">
      <w:pPr>
        <w:spacing w:before="60" w:after="60"/>
        <w:ind w:left="540"/>
        <w:rPr>
          <w:i/>
          <w:sz w:val="20"/>
        </w:rPr>
      </w:pPr>
      <w:r>
        <w:rPr>
          <w:i/>
          <w:sz w:val="20"/>
        </w:rPr>
        <w:t>The GFSA explicitly states that the Act must be construed in a manner consistent with the Individuals with Disabilities Education Act (IDEA).  Compliance with the GFSA can be achieved consistent with the IDEA as long as discipline of such students is determined on a case-by-case basis under the GFSA provision that permits modification of the expulsion requirement on a case-by-case basis.  A student with a disability who brings a firearm to school, or possesses a firearm at school, may be removed from school for ten school days or less, and in accordance with State law, placed in an interim alternative educational setting that is determined by the student’s individualized education program team, for up to 45 calendar days.  If the student’s parents initiate due process proceedings under the IDEA, the student must remain in that interim alternative educational setting during authorized review proceedings, unless the parents and school district can agree on a different placement.  Before an expulsion can occur, the IDEA requires a determination by a group of persons knowledgeable about the student on whether the bringing of a firearm to school, or the possession of a firearm at school, was a manifestation of the student’s disability.  A student with a disability may be expelled only if this group of persons determines that the bringing of a firearm to school, or the possession of a firearm at school, was not a manifestation of the student’s disability, and the school follows applicable IDEA procedural safeguards before the expulsion occurs.  Under IDEA, students with disabilities who are expelled in accordance with these conditions must continue to receive educational services during the expulsion period.  Under Section 602 (a)(1) of the IDEA, the term “children with disabilities” is defined as:</w:t>
      </w:r>
    </w:p>
    <w:p w14:paraId="3A6878F9" w14:textId="77777777" w:rsidR="00CD3D0A" w:rsidRDefault="00CD3D0A">
      <w:pPr>
        <w:spacing w:before="60" w:after="60"/>
        <w:ind w:hanging="540"/>
        <w:rPr>
          <w:i/>
          <w:sz w:val="20"/>
        </w:rPr>
      </w:pPr>
      <w:r>
        <w:rPr>
          <w:i/>
          <w:sz w:val="20"/>
        </w:rPr>
        <w:tab/>
      </w:r>
      <w:r>
        <w:rPr>
          <w:i/>
          <w:sz w:val="20"/>
        </w:rPr>
        <w:tab/>
        <w:t>children --</w:t>
      </w:r>
    </w:p>
    <w:p w14:paraId="54F5B5C8" w14:textId="77777777" w:rsidR="00CD3D0A" w:rsidRDefault="00CD3D0A">
      <w:pPr>
        <w:ind w:left="1530"/>
        <w:rPr>
          <w:sz w:val="20"/>
        </w:rPr>
      </w:pPr>
      <w:r>
        <w:rPr>
          <w:sz w:val="20"/>
        </w:rPr>
        <w:tab/>
        <w:t>(i) with mental retardation, hearing impairments including deafness, speech or language impairments, visual impairments, including blindness, serious emotional disturbance, orthopedic impairments, autism, traumatic brain injury, other health impairments, or specific learning disabilities; and</w:t>
      </w:r>
    </w:p>
    <w:p w14:paraId="714BA4E0" w14:textId="77777777" w:rsidR="00CD3D0A" w:rsidRDefault="00CD3D0A">
      <w:pPr>
        <w:spacing w:before="60" w:after="60"/>
        <w:ind w:left="1530" w:hanging="2160"/>
        <w:rPr>
          <w:sz w:val="20"/>
        </w:rPr>
      </w:pPr>
      <w:r>
        <w:rPr>
          <w:i/>
          <w:sz w:val="20"/>
        </w:rPr>
        <w:tab/>
        <w:t>(ii) who, by reason thereof, need special education and related services.</w:t>
      </w:r>
    </w:p>
    <w:p w14:paraId="7E0122CD" w14:textId="77777777" w:rsidR="00CD3D0A" w:rsidRDefault="00CD3D0A">
      <w:pPr>
        <w:pStyle w:val="Heading8"/>
        <w:rPr>
          <w:sz w:val="24"/>
        </w:rPr>
      </w:pPr>
      <w:r>
        <w:rPr>
          <w:sz w:val="24"/>
        </w:rPr>
        <w:br w:type="page"/>
        <w:t>LEA COMPLIANCE WITH GFSA</w:t>
      </w:r>
    </w:p>
    <w:p w14:paraId="0CA11560" w14:textId="77777777" w:rsidR="00CD3D0A" w:rsidRDefault="00CD3D0A">
      <w:pPr>
        <w:ind w:left="540" w:hanging="540"/>
      </w:pPr>
    </w:p>
    <w:p w14:paraId="1ABDC3F1" w14:textId="77777777" w:rsidR="00CD3D0A" w:rsidRDefault="00CD3D0A">
      <w:pPr>
        <w:ind w:left="540" w:hanging="540"/>
        <w:rPr>
          <w:szCs w:val="22"/>
        </w:rPr>
      </w:pPr>
      <w:r>
        <w:rPr>
          <w:b/>
          <w:szCs w:val="22"/>
        </w:rPr>
        <w:t>5.</w:t>
      </w:r>
      <w:r>
        <w:rPr>
          <w:szCs w:val="22"/>
        </w:rPr>
        <w:tab/>
        <w:t xml:space="preserve">List the name and address of each LEA that has not provided an assurance that it is in compliance with the State law that requires that a student who brings a firearm to school, or possesses a firearm at school,  be expelled for one year.  </w:t>
      </w:r>
      <w:r>
        <w:rPr>
          <w:i/>
          <w:szCs w:val="22"/>
        </w:rPr>
        <w:t>(If all LEAs have provided the necessary assurance, please indicate “none” in response to this item.)</w:t>
      </w:r>
    </w:p>
    <w:p w14:paraId="7D12B3A3" w14:textId="77777777" w:rsidR="00CD3D0A" w:rsidRDefault="00CD3D0A">
      <w:pPr>
        <w:ind w:left="540" w:hanging="540"/>
      </w:pPr>
    </w:p>
    <w:p w14:paraId="5182722B" w14:textId="77777777" w:rsidR="00CD3D0A" w:rsidRDefault="00CD3D0A">
      <w:pPr>
        <w:spacing w:line="360" w:lineRule="auto"/>
        <w:ind w:left="547" w:hanging="547"/>
      </w:pPr>
      <w: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462C280" w14:textId="77777777" w:rsidR="00CD3D0A" w:rsidRDefault="00CD3D0A">
      <w:pPr>
        <w:ind w:left="547" w:hanging="547"/>
      </w:pPr>
      <w:r>
        <w:tab/>
        <w:t>(Attach a separate sheet if more space is required to list LEAs.)</w:t>
      </w:r>
    </w:p>
    <w:p w14:paraId="2BCC6B0A" w14:textId="77777777" w:rsidR="00CD3D0A" w:rsidRDefault="00CD3D0A">
      <w:pPr>
        <w:ind w:left="540" w:hanging="540"/>
        <w:rPr>
          <w:sz w:val="21"/>
        </w:rPr>
      </w:pPr>
    </w:p>
    <w:p w14:paraId="5C331D7F" w14:textId="77777777" w:rsidR="00CD3D0A" w:rsidRDefault="00CD3D0A">
      <w:pPr>
        <w:keepNext/>
        <w:keepLines/>
        <w:ind w:left="540" w:hanging="540"/>
        <w:rPr>
          <w:szCs w:val="22"/>
        </w:rPr>
      </w:pPr>
      <w:r>
        <w:rPr>
          <w:b/>
          <w:szCs w:val="22"/>
        </w:rPr>
        <w:t>6.</w:t>
      </w:r>
      <w:r>
        <w:rPr>
          <w:szCs w:val="22"/>
        </w:rPr>
        <w:tab/>
        <w:t xml:space="preserve">List the name and address of each LEA that has not provided an assurance that it is in compliance with the requirement in Section 4141(h) that an LEA receiving ESEA funds have in place a policy requiring referral to the criminal justice or juvenile delinquency system of any student who brings a firearm to a school, or possesses a firearm at school.  </w:t>
      </w:r>
      <w:r>
        <w:rPr>
          <w:i/>
          <w:szCs w:val="22"/>
        </w:rPr>
        <w:t>(If all LEAs have provided the necessary assurance, please indicate “none” in response to this item.)</w:t>
      </w:r>
    </w:p>
    <w:p w14:paraId="2FFF7A30" w14:textId="77777777" w:rsidR="00CD3D0A" w:rsidRDefault="00CD3D0A">
      <w:pPr>
        <w:keepNext/>
        <w:keepLines/>
        <w:ind w:left="540" w:hanging="540"/>
      </w:pPr>
    </w:p>
    <w:p w14:paraId="76FF503C" w14:textId="77777777" w:rsidR="00CD3D0A" w:rsidRDefault="00CD3D0A">
      <w:pPr>
        <w:keepNext/>
        <w:keepLines/>
        <w:spacing w:line="360" w:lineRule="auto"/>
        <w:ind w:left="547" w:hanging="547"/>
      </w:pPr>
      <w: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BB614F8" w14:textId="77777777" w:rsidR="00CD3D0A" w:rsidRDefault="00CD3D0A">
      <w:pPr>
        <w:ind w:left="540" w:hanging="540"/>
      </w:pPr>
      <w:r>
        <w:tab/>
        <w:t>(Attach a separate sheet if more space is required to list LEAs.)</w:t>
      </w:r>
    </w:p>
    <w:p w14:paraId="534F3BA5" w14:textId="77777777" w:rsidR="00CD3D0A" w:rsidRDefault="00CD3D0A">
      <w:pPr>
        <w:ind w:left="540" w:hanging="540"/>
      </w:pPr>
    </w:p>
    <w:p w14:paraId="21B002B5" w14:textId="77777777" w:rsidR="00CD3D0A" w:rsidRDefault="00CD3D0A">
      <w:pPr>
        <w:ind w:left="540" w:hanging="540"/>
        <w:jc w:val="left"/>
      </w:pPr>
      <w:r>
        <w:br w:type="page"/>
      </w:r>
      <w:r>
        <w:rPr>
          <w:b/>
        </w:rPr>
        <w:t>7. a.</w:t>
      </w:r>
      <w:r>
        <w:tab/>
        <w:t>Please indicate the percentage of LEAs that submitted a GFSA report to the State in response to this annual data collection.</w:t>
      </w:r>
    </w:p>
    <w:p w14:paraId="7864A474" w14:textId="77777777" w:rsidR="00CD3D0A" w:rsidRDefault="00CD3D0A"/>
    <w:tbl>
      <w:tblPr>
        <w:tblW w:w="0" w:type="auto"/>
        <w:jc w:val="center"/>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77"/>
        <w:gridCol w:w="1537"/>
      </w:tblGrid>
      <w:tr w:rsidR="00CD3D0A" w14:paraId="32E32541" w14:textId="77777777">
        <w:tblPrEx>
          <w:tblCellMar>
            <w:top w:w="0" w:type="dxa"/>
            <w:bottom w:w="0" w:type="dxa"/>
          </w:tblCellMar>
        </w:tblPrEx>
        <w:trPr>
          <w:jc w:val="center"/>
        </w:trPr>
        <w:tc>
          <w:tcPr>
            <w:tcW w:w="4977" w:type="dxa"/>
            <w:tcBorders>
              <w:top w:val="nil"/>
              <w:bottom w:val="nil"/>
            </w:tcBorders>
          </w:tcPr>
          <w:p w14:paraId="4805FA04" w14:textId="77777777" w:rsidR="00CD3D0A" w:rsidRDefault="00CD3D0A">
            <w:pPr>
              <w:spacing w:before="120" w:after="120"/>
              <w:jc w:val="left"/>
              <w:rPr>
                <w:b/>
              </w:rPr>
            </w:pPr>
            <w:r>
              <w:rPr>
                <w:b/>
              </w:rPr>
              <w:t>Percentage of LEAs that submitted a GFSA report to the State:</w:t>
            </w:r>
          </w:p>
        </w:tc>
        <w:tc>
          <w:tcPr>
            <w:tcW w:w="1537" w:type="dxa"/>
          </w:tcPr>
          <w:p w14:paraId="2855394E" w14:textId="77777777" w:rsidR="00CD3D0A" w:rsidRDefault="00CD3D0A"/>
          <w:p w14:paraId="6884349C" w14:textId="77777777" w:rsidR="00CD3D0A" w:rsidRDefault="00CD3D0A">
            <w:r>
              <w:t xml:space="preserve">                  %</w:t>
            </w:r>
          </w:p>
        </w:tc>
      </w:tr>
    </w:tbl>
    <w:p w14:paraId="4F190D9F" w14:textId="77777777" w:rsidR="00CD3D0A" w:rsidRDefault="00CD3D0A">
      <w:r>
        <w:rPr>
          <w:b/>
        </w:rPr>
        <w:t xml:space="preserve"> </w:t>
      </w:r>
    </w:p>
    <w:p w14:paraId="0F2C72E4" w14:textId="77777777" w:rsidR="00CD3D0A" w:rsidRDefault="00CD3D0A">
      <w:r>
        <w:t xml:space="preserve"> </w:t>
      </w:r>
    </w:p>
    <w:p w14:paraId="37405E69" w14:textId="77777777" w:rsidR="00CD3D0A" w:rsidRDefault="00CD3D0A">
      <w:pPr>
        <w:numPr>
          <w:ilvl w:val="0"/>
          <w:numId w:val="12"/>
        </w:numPr>
        <w:jc w:val="left"/>
      </w:pPr>
      <w:r>
        <w:t>Of the LEAs that submitted a GFSA report, what proportion of schools in those districts provided GFSA data to their LEAs?</w:t>
      </w:r>
    </w:p>
    <w:p w14:paraId="3B72A3DB" w14:textId="77777777" w:rsidR="00CD3D0A" w:rsidRDefault="00CD3D0A">
      <w:pPr>
        <w:ind w:left="225"/>
      </w:pPr>
      <w:r>
        <w:tab/>
      </w:r>
      <w:r>
        <w:tab/>
      </w:r>
    </w:p>
    <w:tbl>
      <w:tblPr>
        <w:tblW w:w="0" w:type="auto"/>
        <w:jc w:val="center"/>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77"/>
        <w:gridCol w:w="1537"/>
      </w:tblGrid>
      <w:tr w:rsidR="00CD3D0A" w14:paraId="19D3469E" w14:textId="77777777">
        <w:tblPrEx>
          <w:tblCellMar>
            <w:top w:w="0" w:type="dxa"/>
            <w:bottom w:w="0" w:type="dxa"/>
          </w:tblCellMar>
        </w:tblPrEx>
        <w:trPr>
          <w:jc w:val="center"/>
        </w:trPr>
        <w:tc>
          <w:tcPr>
            <w:tcW w:w="4977" w:type="dxa"/>
            <w:tcBorders>
              <w:top w:val="nil"/>
              <w:bottom w:val="nil"/>
            </w:tcBorders>
          </w:tcPr>
          <w:p w14:paraId="3804EDDD" w14:textId="77777777" w:rsidR="00CD3D0A" w:rsidRDefault="00CD3D0A">
            <w:pPr>
              <w:spacing w:before="120" w:after="120"/>
              <w:jc w:val="left"/>
            </w:pPr>
            <w:r>
              <w:rPr>
                <w:b/>
              </w:rPr>
              <w:t>Percentage of schools that submitted GFSA data to their LEAs:</w:t>
            </w:r>
          </w:p>
        </w:tc>
        <w:tc>
          <w:tcPr>
            <w:tcW w:w="1537" w:type="dxa"/>
          </w:tcPr>
          <w:p w14:paraId="302600F1" w14:textId="77777777" w:rsidR="00CD3D0A" w:rsidRDefault="00CD3D0A"/>
          <w:p w14:paraId="3CFEE63B" w14:textId="77777777" w:rsidR="00CD3D0A" w:rsidRDefault="00CD3D0A">
            <w:r>
              <w:t xml:space="preserve">                  %</w:t>
            </w:r>
          </w:p>
        </w:tc>
      </w:tr>
    </w:tbl>
    <w:p w14:paraId="5948E56D" w14:textId="77777777" w:rsidR="00CD3D0A" w:rsidRDefault="00CD3D0A">
      <w:r>
        <w:t xml:space="preserve">  </w:t>
      </w:r>
    </w:p>
    <w:p w14:paraId="5C96721E" w14:textId="77777777" w:rsidR="00CD3D0A" w:rsidRDefault="00CD3D0A"/>
    <w:p w14:paraId="12A4DBD7" w14:textId="77777777" w:rsidR="00CD3D0A" w:rsidRDefault="00CD3D0A">
      <w:pPr>
        <w:numPr>
          <w:ilvl w:val="0"/>
          <w:numId w:val="12"/>
        </w:numPr>
        <w:jc w:val="left"/>
      </w:pPr>
      <w:r>
        <w:t>Of those LEAs that submitted a GFSA report to the State, what percentage had reported one or more students for an offense under the GFSA related to firearms (as defined by Title 18 U.S.C.921)?</w:t>
      </w:r>
    </w:p>
    <w:p w14:paraId="59929302" w14:textId="77777777" w:rsidR="00CD3D0A" w:rsidRDefault="00CD3D0A"/>
    <w:tbl>
      <w:tblPr>
        <w:tblW w:w="0" w:type="auto"/>
        <w:jc w:val="center"/>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77"/>
        <w:gridCol w:w="1537"/>
      </w:tblGrid>
      <w:tr w:rsidR="00CD3D0A" w14:paraId="362E97A3" w14:textId="77777777">
        <w:tblPrEx>
          <w:tblCellMar>
            <w:top w:w="0" w:type="dxa"/>
            <w:bottom w:w="0" w:type="dxa"/>
          </w:tblCellMar>
        </w:tblPrEx>
        <w:trPr>
          <w:jc w:val="center"/>
        </w:trPr>
        <w:tc>
          <w:tcPr>
            <w:tcW w:w="4977" w:type="dxa"/>
            <w:tcBorders>
              <w:top w:val="nil"/>
              <w:bottom w:val="nil"/>
            </w:tcBorders>
          </w:tcPr>
          <w:p w14:paraId="671E8DA3" w14:textId="77777777" w:rsidR="00CD3D0A" w:rsidRDefault="00CD3D0A">
            <w:pPr>
              <w:spacing w:before="120" w:after="120"/>
              <w:jc w:val="left"/>
              <w:rPr>
                <w:b/>
              </w:rPr>
            </w:pPr>
            <w:r>
              <w:rPr>
                <w:b/>
              </w:rPr>
              <w:t>Percentage of LEAs that reported students for a firearm offense:</w:t>
            </w:r>
          </w:p>
        </w:tc>
        <w:tc>
          <w:tcPr>
            <w:tcW w:w="1537" w:type="dxa"/>
          </w:tcPr>
          <w:p w14:paraId="1A2CA539" w14:textId="77777777" w:rsidR="00CD3D0A" w:rsidRDefault="00CD3D0A"/>
          <w:p w14:paraId="3DCB2A9D" w14:textId="77777777" w:rsidR="00CD3D0A" w:rsidRDefault="00CD3D0A">
            <w:r>
              <w:t xml:space="preserve">                  %</w:t>
            </w:r>
          </w:p>
        </w:tc>
      </w:tr>
    </w:tbl>
    <w:p w14:paraId="347C1072" w14:textId="77777777" w:rsidR="00CD3D0A" w:rsidRDefault="00CD3D0A"/>
    <w:p w14:paraId="168FC327" w14:textId="77777777" w:rsidR="00CD3D0A" w:rsidRDefault="00CD3D0A"/>
    <w:p w14:paraId="243E6B90" w14:textId="77777777" w:rsidR="00CD3D0A" w:rsidRDefault="00CD3D0A">
      <w:pPr>
        <w:keepNext/>
        <w:keepLines/>
        <w:numPr>
          <w:ilvl w:val="0"/>
          <w:numId w:val="8"/>
        </w:numPr>
      </w:pPr>
      <w:r>
        <w:t>If applicable, please provide information that explains any circumstances affecting the quality of data submitted to us.  What information can the State share with us that will help us to more accurately interpret the data submitted on this GFSA report form (e.g., fewer than 100% LEAs responded to the State; figures reported included all weapons, not only firearms)?</w:t>
      </w:r>
    </w:p>
    <w:p w14:paraId="09B1363A" w14:textId="77777777" w:rsidR="00CD3D0A" w:rsidRDefault="00CD3D0A">
      <w:pPr>
        <w:keepNext/>
        <w:keepLines/>
        <w:spacing w:line="360" w:lineRule="auto"/>
        <w:ind w:left="547" w:hanging="7"/>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E7A0A69" w14:textId="77777777" w:rsidR="00CD3D0A" w:rsidRDefault="00CD3D0A"/>
    <w:p w14:paraId="5AEE58F3" w14:textId="77777777" w:rsidR="00CD3D0A" w:rsidRDefault="00CD3D0A">
      <w:pPr>
        <w:rPr>
          <w:rFonts w:ascii="Arial" w:hAnsi="Arial"/>
          <w:b/>
          <w:sz w:val="24"/>
        </w:rPr>
      </w:pPr>
      <w:r>
        <w:rPr>
          <w:rFonts w:ascii="Arial" w:hAnsi="Arial"/>
          <w:b/>
          <w:sz w:val="24"/>
        </w:rPr>
        <w:t>STATE COMPLIANCE WITH GFSA</w:t>
      </w:r>
    </w:p>
    <w:p w14:paraId="04D75765" w14:textId="77777777" w:rsidR="00CD3D0A" w:rsidRDefault="00CD3D0A"/>
    <w:p w14:paraId="54406D7F" w14:textId="77777777" w:rsidR="00CD3D0A" w:rsidRDefault="00CD3D0A">
      <w:pPr>
        <w:numPr>
          <w:ilvl w:val="0"/>
          <w:numId w:val="8"/>
        </w:numPr>
      </w:pPr>
      <w:r>
        <w:t xml:space="preserve">Please indicate whether your State law related to GFSA has changed in the past 12 months.  </w:t>
      </w:r>
    </w:p>
    <w:p w14:paraId="46B576A1" w14:textId="77777777" w:rsidR="00CD3D0A" w:rsidRDefault="00CD3D0A"/>
    <w:p w14:paraId="3A94E1FE" w14:textId="77777777" w:rsidR="00CD3D0A" w:rsidRDefault="00CD3D0A">
      <w:pPr>
        <w:numPr>
          <w:ilvl w:val="0"/>
          <w:numId w:val="9"/>
        </w:numPr>
        <w:tabs>
          <w:tab w:val="clear" w:pos="360"/>
          <w:tab w:val="num" w:pos="720"/>
        </w:tabs>
        <w:spacing w:before="60" w:after="60" w:line="240" w:lineRule="auto"/>
        <w:ind w:left="1080"/>
      </w:pPr>
      <w:r>
        <w:t>Yes, our State law has changed in the past 12 months.  If “yes”, please attach a brief description of the changes or provide a copy of the new/revised statute.</w:t>
      </w:r>
    </w:p>
    <w:p w14:paraId="7CAEAF80" w14:textId="77777777" w:rsidR="00CD3D0A" w:rsidRDefault="00CD3D0A">
      <w:pPr>
        <w:numPr>
          <w:ilvl w:val="0"/>
          <w:numId w:val="9"/>
        </w:numPr>
        <w:tabs>
          <w:tab w:val="clear" w:pos="360"/>
          <w:tab w:val="num" w:pos="720"/>
        </w:tabs>
        <w:spacing w:before="60" w:after="60" w:line="240" w:lineRule="auto"/>
        <w:ind w:left="1080"/>
      </w:pPr>
      <w:r>
        <w:t>No, our State law has not changed in the past 12 months.</w:t>
      </w:r>
    </w:p>
    <w:p w14:paraId="548FC6B9" w14:textId="77777777" w:rsidR="00CD3D0A" w:rsidRDefault="00CD3D0A"/>
    <w:p w14:paraId="2AC77F8D" w14:textId="77777777" w:rsidR="00CD3D0A" w:rsidRDefault="00CD3D0A">
      <w:pPr>
        <w:ind w:left="720" w:hanging="720"/>
      </w:pPr>
      <w:r>
        <w:rPr>
          <w:b/>
        </w:rPr>
        <w:br w:type="page"/>
        <w:t>10.a.</w:t>
      </w:r>
      <w:r>
        <w:tab/>
        <w:t>How does your State law address the need for providing educational services in an alternative setting to students expelled from their regular school setting?</w:t>
      </w:r>
    </w:p>
    <w:p w14:paraId="4274FD9E" w14:textId="77777777" w:rsidR="00CD3D0A" w:rsidRDefault="00CD3D0A"/>
    <w:p w14:paraId="1D32757C" w14:textId="77777777" w:rsidR="00CD3D0A" w:rsidRDefault="00CD3D0A">
      <w:pPr>
        <w:numPr>
          <w:ilvl w:val="0"/>
          <w:numId w:val="7"/>
        </w:numPr>
        <w:tabs>
          <w:tab w:val="clear" w:pos="360"/>
          <w:tab w:val="num" w:pos="720"/>
        </w:tabs>
        <w:spacing w:before="60" w:after="60" w:line="240" w:lineRule="auto"/>
        <w:ind w:left="1080"/>
      </w:pPr>
      <w:r>
        <w:t>State law encourages LEAs to provide educational services to expelled students in an alternative setting.</w:t>
      </w:r>
    </w:p>
    <w:p w14:paraId="33D1DCC8" w14:textId="77777777" w:rsidR="00CD3D0A" w:rsidRDefault="00CD3D0A">
      <w:pPr>
        <w:numPr>
          <w:ilvl w:val="0"/>
          <w:numId w:val="7"/>
        </w:numPr>
        <w:tabs>
          <w:tab w:val="clear" w:pos="360"/>
          <w:tab w:val="num" w:pos="720"/>
        </w:tabs>
        <w:spacing w:before="60" w:after="60" w:line="240" w:lineRule="auto"/>
        <w:ind w:left="1080"/>
      </w:pPr>
      <w:r>
        <w:t>State law requires LEAs to provide educational services to expelled students in an alternative setting.</w:t>
      </w:r>
    </w:p>
    <w:p w14:paraId="150FAA1E" w14:textId="77777777" w:rsidR="00CD3D0A" w:rsidRDefault="00CD3D0A">
      <w:pPr>
        <w:numPr>
          <w:ilvl w:val="0"/>
          <w:numId w:val="7"/>
        </w:numPr>
        <w:tabs>
          <w:tab w:val="clear" w:pos="360"/>
          <w:tab w:val="num" w:pos="720"/>
        </w:tabs>
        <w:spacing w:before="60" w:after="60" w:line="240" w:lineRule="auto"/>
        <w:ind w:left="1080"/>
      </w:pPr>
      <w:r>
        <w:t>State law does not address the need for educational services in an alternative setting.</w:t>
      </w:r>
    </w:p>
    <w:p w14:paraId="14FE02FD" w14:textId="77777777" w:rsidR="00CD3D0A" w:rsidRDefault="00CD3D0A"/>
    <w:p w14:paraId="6FC55F53" w14:textId="77777777" w:rsidR="00CD3D0A" w:rsidRDefault="00CD3D0A">
      <w:pPr>
        <w:ind w:left="720" w:hanging="360"/>
      </w:pPr>
      <w:r>
        <w:rPr>
          <w:b/>
        </w:rPr>
        <w:t>b.</w:t>
      </w:r>
      <w:r>
        <w:t xml:space="preserve"> Are any State funds used to support the implementation of educational services in  alternative settings as it relates to students who have been expelled under the GFSA?</w:t>
      </w:r>
    </w:p>
    <w:p w14:paraId="01E6F4EF" w14:textId="77777777" w:rsidR="00CD3D0A" w:rsidRDefault="00CD3D0A">
      <w:pPr>
        <w:ind w:left="360"/>
      </w:pPr>
    </w:p>
    <w:p w14:paraId="144F1905" w14:textId="77777777" w:rsidR="00CD3D0A" w:rsidRDefault="00CD3D0A">
      <w:pPr>
        <w:numPr>
          <w:ilvl w:val="0"/>
          <w:numId w:val="10"/>
        </w:numPr>
        <w:tabs>
          <w:tab w:val="clear" w:pos="360"/>
          <w:tab w:val="num" w:pos="720"/>
        </w:tabs>
        <w:spacing w:before="60" w:after="60" w:line="240" w:lineRule="auto"/>
        <w:ind w:left="1080"/>
      </w:pPr>
      <w:r>
        <w:t>Yes, State funds are provided.</w:t>
      </w:r>
    </w:p>
    <w:p w14:paraId="397F7E08" w14:textId="77777777" w:rsidR="00CD3D0A" w:rsidRDefault="00CD3D0A">
      <w:pPr>
        <w:numPr>
          <w:ilvl w:val="0"/>
          <w:numId w:val="10"/>
        </w:numPr>
        <w:tabs>
          <w:tab w:val="clear" w:pos="360"/>
          <w:tab w:val="num" w:pos="720"/>
        </w:tabs>
        <w:spacing w:before="60" w:after="60" w:line="240" w:lineRule="auto"/>
        <w:ind w:left="1080"/>
        <w:jc w:val="left"/>
      </w:pPr>
      <w:r>
        <w:t>No, State funds are not provided</w:t>
      </w:r>
    </w:p>
    <w:p w14:paraId="6B12BFA3" w14:textId="77777777" w:rsidR="00CD3D0A" w:rsidRDefault="00CD3D0A">
      <w:pPr>
        <w:spacing w:before="60" w:after="60" w:line="240" w:lineRule="auto"/>
        <w:jc w:val="left"/>
      </w:pPr>
    </w:p>
    <w:p w14:paraId="494EBC09" w14:textId="77777777" w:rsidR="00CD3D0A" w:rsidRDefault="00CD3D0A"/>
    <w:p w14:paraId="6C908DCB" w14:textId="77777777" w:rsidR="00CD3D0A" w:rsidRDefault="00CD3D0A">
      <w:pPr>
        <w:sectPr w:rsidR="00CD3D0A">
          <w:footerReference w:type="default" r:id="rId45"/>
          <w:footerReference w:type="first" r:id="rId46"/>
          <w:pgSz w:w="12240" w:h="15840"/>
          <w:pgMar w:top="1440" w:right="1440" w:bottom="1440" w:left="1440" w:header="720" w:footer="720" w:gutter="0"/>
          <w:cols w:space="720"/>
          <w:docGrid w:linePitch="360"/>
        </w:sectPr>
      </w:pPr>
    </w:p>
    <w:p w14:paraId="009C8D80" w14:textId="77777777" w:rsidR="00CD3D0A" w:rsidRDefault="00CD3D0A"/>
    <w:p w14:paraId="10ED1895" w14:textId="77777777" w:rsidR="00CD3D0A" w:rsidRDefault="00CD3D0A"/>
    <w:p w14:paraId="72D4BEA1" w14:textId="77777777" w:rsidR="00CD3D0A" w:rsidRDefault="00CD3D0A"/>
    <w:p w14:paraId="66A21C29" w14:textId="77777777" w:rsidR="00CD3D0A" w:rsidRDefault="00CD3D0A"/>
    <w:p w14:paraId="741F4841" w14:textId="77777777" w:rsidR="00CD3D0A" w:rsidRDefault="00CD3D0A"/>
    <w:p w14:paraId="6F23CD03" w14:textId="77777777" w:rsidR="00CD3D0A" w:rsidRDefault="00CD3D0A"/>
    <w:p w14:paraId="4B7CDF67" w14:textId="77777777" w:rsidR="00CD3D0A" w:rsidRDefault="00CD3D0A"/>
    <w:p w14:paraId="1093613D" w14:textId="77777777" w:rsidR="00CD3D0A" w:rsidRDefault="00CD3D0A"/>
    <w:p w14:paraId="01062D71" w14:textId="77777777" w:rsidR="00CD3D0A" w:rsidRDefault="00CD3D0A"/>
    <w:p w14:paraId="6509F814" w14:textId="77777777" w:rsidR="00CD3D0A" w:rsidRDefault="00CD3D0A"/>
    <w:p w14:paraId="4A7F01AA" w14:textId="77777777" w:rsidR="00CD3D0A" w:rsidRDefault="00CD3D0A"/>
    <w:p w14:paraId="056FB95E" w14:textId="77777777" w:rsidR="00CD3D0A" w:rsidRDefault="00CD3D0A"/>
    <w:p w14:paraId="2A270020" w14:textId="77777777" w:rsidR="00CD3D0A" w:rsidRDefault="00CD3D0A"/>
    <w:p w14:paraId="353C8F36" w14:textId="77777777" w:rsidR="00CD3D0A" w:rsidRDefault="00CD3D0A"/>
    <w:p w14:paraId="6F4EDE4F" w14:textId="77777777" w:rsidR="00CD3D0A" w:rsidRDefault="00CD3D0A"/>
    <w:p w14:paraId="3FB378C8" w14:textId="77777777" w:rsidR="00CD3D0A" w:rsidRDefault="00CD3D0A"/>
    <w:p w14:paraId="632D62B3" w14:textId="77777777" w:rsidR="00CD3D0A" w:rsidRDefault="00CD3D0A"/>
    <w:p w14:paraId="5F306942" w14:textId="77777777" w:rsidR="00CD3D0A" w:rsidRDefault="00CD3D0A"/>
    <w:p w14:paraId="5F42E8F5" w14:textId="77777777" w:rsidR="00CD3D0A" w:rsidRDefault="00CD3D0A"/>
    <w:p w14:paraId="24EFF2FF" w14:textId="77777777" w:rsidR="00CD3D0A" w:rsidRDefault="00CD3D0A"/>
    <w:p w14:paraId="2449DB02" w14:textId="77777777" w:rsidR="00CD3D0A" w:rsidRDefault="00CD3D0A"/>
    <w:p w14:paraId="4063A24F" w14:textId="77777777" w:rsidR="00CD3D0A" w:rsidRDefault="00CD3D0A"/>
    <w:p w14:paraId="49568E96" w14:textId="77777777" w:rsidR="00CD3D0A" w:rsidRDefault="00CD3D0A"/>
    <w:p w14:paraId="18A8DAD3" w14:textId="77777777" w:rsidR="00CD3D0A" w:rsidRDefault="00CD3D0A"/>
    <w:p w14:paraId="20DF8B53" w14:textId="77777777" w:rsidR="00CD3D0A" w:rsidRDefault="00CD3D0A"/>
    <w:p w14:paraId="3AF0AB3F" w14:textId="77777777" w:rsidR="00CD3D0A" w:rsidRDefault="00CD3D0A">
      <w:pPr>
        <w:jc w:val="center"/>
      </w:pPr>
    </w:p>
    <w:p w14:paraId="3DE65D4A" w14:textId="77777777" w:rsidR="00CD3D0A" w:rsidRDefault="00CD3D0A"/>
    <w:p w14:paraId="4995ABB6" w14:textId="77777777" w:rsidR="00CD3D0A" w:rsidRDefault="00CD3D0A"/>
    <w:p w14:paraId="0DE93811" w14:textId="77777777" w:rsidR="00CD3D0A" w:rsidRDefault="00CD3D0A"/>
    <w:p w14:paraId="47189A93" w14:textId="77777777" w:rsidR="00CD3D0A" w:rsidRDefault="00CD3D0A"/>
    <w:p w14:paraId="15EECE4D" w14:textId="77777777" w:rsidR="00CD3D0A" w:rsidRDefault="00CD3D0A"/>
    <w:p w14:paraId="056D0BBC" w14:textId="77777777" w:rsidR="00CD3D0A" w:rsidRDefault="00CD3D0A"/>
    <w:p w14:paraId="4367E1C5" w14:textId="77777777" w:rsidR="00CD3D0A" w:rsidRDefault="00CD3D0A">
      <w:pPr>
        <w:jc w:val="center"/>
      </w:pPr>
      <w:r>
        <w:object w:dxaOrig="3751" w:dyaOrig="930" w14:anchorId="77D35CE1">
          <v:shape id="_x0000_i1031" type="#_x0000_t75" style="width:187.5pt;height:46.5pt" o:ole="">
            <v:imagedata r:id="rId47" o:title=""/>
          </v:shape>
          <o:OLEObject Type="Embed" ProgID="MSPhotoEd.3" ShapeID="_x0000_i1031" DrawAspect="Content" ObjectID="_1673544473" r:id="rId48"/>
        </w:object>
      </w:r>
    </w:p>
    <w:p w14:paraId="034D1E6F" w14:textId="77777777" w:rsidR="00CD3D0A" w:rsidRDefault="00CD3D0A"/>
    <w:p w14:paraId="40952FF6" w14:textId="77777777" w:rsidR="00CD3D0A" w:rsidRDefault="00CD3D0A"/>
    <w:p w14:paraId="365DCD95" w14:textId="77777777" w:rsidR="00CD3D0A" w:rsidRDefault="00CD3D0A">
      <w:pPr>
        <w:spacing w:before="60" w:after="60" w:line="240" w:lineRule="auto"/>
        <w:jc w:val="center"/>
      </w:pPr>
      <w:r>
        <w:t xml:space="preserve">Our mission is to ensure equal access to education </w:t>
      </w:r>
    </w:p>
    <w:p w14:paraId="47A4961C" w14:textId="77777777" w:rsidR="00CD3D0A" w:rsidRDefault="00CD3D0A">
      <w:pPr>
        <w:spacing w:before="60" w:after="60" w:line="240" w:lineRule="auto"/>
        <w:jc w:val="center"/>
      </w:pPr>
      <w:r>
        <w:t>and to promote educational excellence throughout the nation.</w:t>
      </w:r>
    </w:p>
    <w:p w14:paraId="101F86DE" w14:textId="77777777" w:rsidR="00CD3D0A" w:rsidRDefault="00CD3D0A">
      <w:pPr>
        <w:spacing w:before="60" w:after="60" w:line="240" w:lineRule="auto"/>
        <w:jc w:val="center"/>
      </w:pPr>
    </w:p>
    <w:p w14:paraId="2485AC32" w14:textId="77777777" w:rsidR="00CD3D0A" w:rsidRDefault="00CD3D0A">
      <w:pPr>
        <w:spacing w:before="60" w:after="60" w:line="240" w:lineRule="auto"/>
        <w:jc w:val="center"/>
      </w:pPr>
      <w:r>
        <w:t>www.ed.gov</w:t>
      </w:r>
    </w:p>
    <w:sectPr w:rsidR="00CD3D0A">
      <w:footerReference w:type="default" r:id="rI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16B2AC" w14:textId="77777777" w:rsidR="00BE19F4" w:rsidRDefault="00BE19F4">
      <w:r>
        <w:separator/>
      </w:r>
    </w:p>
  </w:endnote>
  <w:endnote w:type="continuationSeparator" w:id="0">
    <w:p w14:paraId="3C880192" w14:textId="77777777" w:rsidR="00BE19F4" w:rsidRDefault="00BE19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45DD78" w14:textId="77777777" w:rsidR="00CD3D0A" w:rsidRDefault="00CD3D0A">
    <w:pPr>
      <w:jc w:val="center"/>
      <w:rPr>
        <w:rFonts w:ascii="Arial" w:hAnsi="Arial" w:cs="Arial"/>
      </w:rPr>
    </w:pP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614D9B">
      <w:rPr>
        <w:rFonts w:ascii="Arial" w:hAnsi="Arial" w:cs="Arial"/>
        <w:noProof/>
      </w:rPr>
      <w:t>iii</w:t>
    </w:r>
    <w:r>
      <w:rPr>
        <w:rFonts w:ascii="Arial" w:hAnsi="Arial" w:cs="Arial"/>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FF88BA" w14:textId="77777777" w:rsidR="00CD3D0A" w:rsidRDefault="00CD3D0A">
    <w:pPr>
      <w:pBdr>
        <w:top w:val="thinThickSmallGap" w:sz="24" w:space="1" w:color="auto"/>
      </w:pBdr>
      <w:jc w:val="right"/>
      <w:rPr>
        <w:rFonts w:ascii="Arial" w:hAnsi="Arial" w:cs="Arial"/>
        <w:b/>
      </w:rPr>
    </w:pPr>
    <w:r>
      <w:rPr>
        <w:rFonts w:ascii="Arial" w:hAnsi="Arial" w:cs="Arial"/>
        <w:b/>
      </w:rPr>
      <w:t xml:space="preserve">Page </w:t>
    </w:r>
    <w:r>
      <w:rPr>
        <w:rFonts w:ascii="Arial" w:hAnsi="Arial" w:cs="Arial"/>
        <w:b/>
      </w:rPr>
      <w:fldChar w:fldCharType="begin"/>
    </w:r>
    <w:r>
      <w:rPr>
        <w:rFonts w:ascii="Arial" w:hAnsi="Arial" w:cs="Arial"/>
        <w:b/>
      </w:rPr>
      <w:instrText xml:space="preserve"> PAGE </w:instrText>
    </w:r>
    <w:r>
      <w:rPr>
        <w:rFonts w:ascii="Arial" w:hAnsi="Arial" w:cs="Arial"/>
        <w:b/>
      </w:rPr>
      <w:fldChar w:fldCharType="separate"/>
    </w:r>
    <w:r w:rsidR="00614D9B">
      <w:rPr>
        <w:rFonts w:ascii="Arial" w:hAnsi="Arial" w:cs="Arial"/>
        <w:b/>
        <w:noProof/>
      </w:rPr>
      <w:t>27</w:t>
    </w:r>
    <w:r>
      <w:rPr>
        <w:rFonts w:ascii="Arial" w:hAnsi="Arial" w:cs="Arial"/>
        <w:b/>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6668D" w14:textId="77777777" w:rsidR="00CD3D0A" w:rsidRDefault="00CD3D0A">
    <w:pPr>
      <w:pBdr>
        <w:top w:val="thinThickSmallGap" w:sz="24" w:space="1" w:color="auto"/>
      </w:pBdr>
      <w:jc w:val="right"/>
      <w:rPr>
        <w:rFonts w:ascii="Arial" w:hAnsi="Arial" w:cs="Arial"/>
        <w:b/>
      </w:rPr>
    </w:pPr>
    <w:r>
      <w:rPr>
        <w:rFonts w:ascii="Arial" w:hAnsi="Arial" w:cs="Arial"/>
        <w:b/>
      </w:rPr>
      <w:t xml:space="preserve">Page </w:t>
    </w:r>
    <w:r>
      <w:rPr>
        <w:rFonts w:ascii="Arial" w:hAnsi="Arial" w:cs="Arial"/>
        <w:b/>
      </w:rPr>
      <w:fldChar w:fldCharType="begin"/>
    </w:r>
    <w:r>
      <w:rPr>
        <w:rFonts w:ascii="Arial" w:hAnsi="Arial" w:cs="Arial"/>
        <w:b/>
      </w:rPr>
      <w:instrText xml:space="preserve"> PAGE </w:instrText>
    </w:r>
    <w:r>
      <w:rPr>
        <w:rFonts w:ascii="Arial" w:hAnsi="Arial" w:cs="Arial"/>
        <w:b/>
      </w:rPr>
      <w:fldChar w:fldCharType="separate"/>
    </w:r>
    <w:r w:rsidR="00614D9B">
      <w:rPr>
        <w:rFonts w:ascii="Arial" w:hAnsi="Arial" w:cs="Arial"/>
        <w:b/>
        <w:noProof/>
      </w:rPr>
      <w:t>29</w:t>
    </w:r>
    <w:r>
      <w:rPr>
        <w:rFonts w:ascii="Arial" w:hAnsi="Arial" w:cs="Arial"/>
        <w:b/>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8A4157" w14:textId="77777777" w:rsidR="00CD3D0A" w:rsidRDefault="00CD3D0A">
    <w:pPr>
      <w:pBdr>
        <w:top w:val="thinThickSmallGap" w:sz="24" w:space="1" w:color="auto"/>
      </w:pBdr>
      <w:jc w:val="right"/>
      <w:rPr>
        <w:rFonts w:ascii="Arial" w:hAnsi="Arial" w:cs="Arial"/>
        <w:b/>
      </w:rPr>
    </w:pPr>
    <w:r>
      <w:rPr>
        <w:rFonts w:ascii="Arial" w:hAnsi="Arial" w:cs="Arial"/>
        <w:b/>
      </w:rPr>
      <w:t xml:space="preserve">Page </w:t>
    </w:r>
    <w:r>
      <w:rPr>
        <w:rFonts w:ascii="Arial" w:hAnsi="Arial" w:cs="Arial"/>
        <w:b/>
      </w:rPr>
      <w:fldChar w:fldCharType="begin"/>
    </w:r>
    <w:r>
      <w:rPr>
        <w:rFonts w:ascii="Arial" w:hAnsi="Arial" w:cs="Arial"/>
        <w:b/>
      </w:rPr>
      <w:instrText xml:space="preserve"> PAGE </w:instrText>
    </w:r>
    <w:r>
      <w:rPr>
        <w:rFonts w:ascii="Arial" w:hAnsi="Arial" w:cs="Arial"/>
        <w:b/>
      </w:rPr>
      <w:fldChar w:fldCharType="separate"/>
    </w:r>
    <w:r w:rsidR="00614D9B">
      <w:rPr>
        <w:rFonts w:ascii="Arial" w:hAnsi="Arial" w:cs="Arial"/>
        <w:b/>
        <w:noProof/>
      </w:rPr>
      <w:t>31</w:t>
    </w:r>
    <w:r>
      <w:rPr>
        <w:rFonts w:ascii="Arial" w:hAnsi="Arial" w:cs="Arial"/>
        <w:b/>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399F20" w14:textId="77777777" w:rsidR="00CD3D0A" w:rsidRDefault="00CD3D0A">
    <w:pPr>
      <w:pBdr>
        <w:top w:val="thinThickSmallGap" w:sz="24" w:space="1" w:color="auto"/>
      </w:pBdr>
      <w:jc w:val="right"/>
      <w:rPr>
        <w:rFonts w:ascii="Arial" w:hAnsi="Arial" w:cs="Arial"/>
        <w:b/>
      </w:rPr>
    </w:pPr>
    <w:r>
      <w:rPr>
        <w:rFonts w:ascii="Arial" w:hAnsi="Arial" w:cs="Arial"/>
        <w:b/>
      </w:rPr>
      <w:t xml:space="preserve">Page </w:t>
    </w:r>
    <w:r>
      <w:rPr>
        <w:rFonts w:ascii="Arial" w:hAnsi="Arial" w:cs="Arial"/>
        <w:b/>
      </w:rPr>
      <w:fldChar w:fldCharType="begin"/>
    </w:r>
    <w:r>
      <w:rPr>
        <w:rFonts w:ascii="Arial" w:hAnsi="Arial" w:cs="Arial"/>
        <w:b/>
      </w:rPr>
      <w:instrText xml:space="preserve"> PAGE </w:instrText>
    </w:r>
    <w:r>
      <w:rPr>
        <w:rFonts w:ascii="Arial" w:hAnsi="Arial" w:cs="Arial"/>
        <w:b/>
      </w:rPr>
      <w:fldChar w:fldCharType="separate"/>
    </w:r>
    <w:r w:rsidR="00614D9B">
      <w:rPr>
        <w:rFonts w:ascii="Arial" w:hAnsi="Arial" w:cs="Arial"/>
        <w:b/>
        <w:noProof/>
      </w:rPr>
      <w:t>33</w:t>
    </w:r>
    <w:r>
      <w:rPr>
        <w:rFonts w:ascii="Arial" w:hAnsi="Arial" w:cs="Arial"/>
        <w:b/>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7B7C5A" w14:textId="77777777" w:rsidR="00CD3D0A" w:rsidRDefault="00CD3D0A">
    <w:pPr>
      <w:pBdr>
        <w:top w:val="thinThickSmallGap" w:sz="24" w:space="1" w:color="auto"/>
      </w:pBdr>
      <w:jc w:val="right"/>
      <w:rPr>
        <w:rFonts w:ascii="Arial" w:hAnsi="Arial" w:cs="Arial"/>
        <w:b/>
      </w:rPr>
    </w:pPr>
    <w:r>
      <w:rPr>
        <w:rFonts w:ascii="Arial" w:hAnsi="Arial" w:cs="Arial"/>
        <w:b/>
      </w:rPr>
      <w:t xml:space="preserve">Page </w:t>
    </w:r>
    <w:r>
      <w:rPr>
        <w:rFonts w:ascii="Arial" w:hAnsi="Arial" w:cs="Arial"/>
        <w:b/>
      </w:rPr>
      <w:fldChar w:fldCharType="begin"/>
    </w:r>
    <w:r>
      <w:rPr>
        <w:rFonts w:ascii="Arial" w:hAnsi="Arial" w:cs="Arial"/>
        <w:b/>
      </w:rPr>
      <w:instrText xml:space="preserve"> PAGE </w:instrText>
    </w:r>
    <w:r>
      <w:rPr>
        <w:rFonts w:ascii="Arial" w:hAnsi="Arial" w:cs="Arial"/>
        <w:b/>
      </w:rPr>
      <w:fldChar w:fldCharType="separate"/>
    </w:r>
    <w:r w:rsidR="00614D9B">
      <w:rPr>
        <w:rFonts w:ascii="Arial" w:hAnsi="Arial" w:cs="Arial"/>
        <w:b/>
        <w:noProof/>
      </w:rPr>
      <w:t>35</w:t>
    </w:r>
    <w:r>
      <w:rPr>
        <w:rFonts w:ascii="Arial" w:hAnsi="Arial" w:cs="Arial"/>
        <w:b/>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2A8D6" w14:textId="77777777" w:rsidR="00CD3D0A" w:rsidRDefault="00CD3D0A">
    <w:pPr>
      <w:pBdr>
        <w:top w:val="thinThickSmallGap" w:sz="24" w:space="1" w:color="auto"/>
      </w:pBdr>
      <w:jc w:val="right"/>
      <w:rPr>
        <w:rFonts w:ascii="Arial" w:hAnsi="Arial" w:cs="Arial"/>
        <w:b/>
      </w:rPr>
    </w:pPr>
    <w:r>
      <w:rPr>
        <w:rFonts w:ascii="Arial" w:hAnsi="Arial" w:cs="Arial"/>
        <w:b/>
      </w:rPr>
      <w:t xml:space="preserve">Page </w:t>
    </w:r>
    <w:r>
      <w:rPr>
        <w:rFonts w:ascii="Arial" w:hAnsi="Arial" w:cs="Arial"/>
        <w:b/>
      </w:rPr>
      <w:fldChar w:fldCharType="begin"/>
    </w:r>
    <w:r>
      <w:rPr>
        <w:rFonts w:ascii="Arial" w:hAnsi="Arial" w:cs="Arial"/>
        <w:b/>
      </w:rPr>
      <w:instrText xml:space="preserve"> PAGE </w:instrText>
    </w:r>
    <w:r>
      <w:rPr>
        <w:rFonts w:ascii="Arial" w:hAnsi="Arial" w:cs="Arial"/>
        <w:b/>
      </w:rPr>
      <w:fldChar w:fldCharType="separate"/>
    </w:r>
    <w:r w:rsidR="00614D9B">
      <w:rPr>
        <w:rFonts w:ascii="Arial" w:hAnsi="Arial" w:cs="Arial"/>
        <w:b/>
        <w:noProof/>
      </w:rPr>
      <w:t>37</w:t>
    </w:r>
    <w:r>
      <w:rPr>
        <w:rFonts w:ascii="Arial" w:hAnsi="Arial" w:cs="Arial"/>
        <w:b/>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CE0E8" w14:textId="77777777" w:rsidR="00CD3D0A" w:rsidRDefault="00CD3D0A">
    <w:pPr>
      <w:pBdr>
        <w:top w:val="thinThickSmallGap" w:sz="24" w:space="1" w:color="auto"/>
      </w:pBdr>
      <w:jc w:val="right"/>
      <w:rPr>
        <w:rFonts w:ascii="Arial" w:hAnsi="Arial" w:cs="Arial"/>
        <w:b/>
      </w:rPr>
    </w:pPr>
    <w:r>
      <w:rPr>
        <w:rFonts w:ascii="Arial" w:hAnsi="Arial" w:cs="Arial"/>
        <w:b/>
      </w:rPr>
      <w:t xml:space="preserve">Page </w:t>
    </w:r>
    <w:r>
      <w:rPr>
        <w:rFonts w:ascii="Arial" w:hAnsi="Arial" w:cs="Arial"/>
        <w:b/>
      </w:rPr>
      <w:fldChar w:fldCharType="begin"/>
    </w:r>
    <w:r>
      <w:rPr>
        <w:rFonts w:ascii="Arial" w:hAnsi="Arial" w:cs="Arial"/>
        <w:b/>
      </w:rPr>
      <w:instrText xml:space="preserve"> PAGE </w:instrText>
    </w:r>
    <w:r>
      <w:rPr>
        <w:rFonts w:ascii="Arial" w:hAnsi="Arial" w:cs="Arial"/>
        <w:b/>
      </w:rPr>
      <w:fldChar w:fldCharType="separate"/>
    </w:r>
    <w:r w:rsidR="00614D9B">
      <w:rPr>
        <w:rFonts w:ascii="Arial" w:hAnsi="Arial" w:cs="Arial"/>
        <w:b/>
        <w:noProof/>
      </w:rPr>
      <w:t>40</w:t>
    </w:r>
    <w:r>
      <w:rPr>
        <w:rFonts w:ascii="Arial" w:hAnsi="Arial" w:cs="Arial"/>
        <w:b/>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F9382A" w14:textId="77777777" w:rsidR="00CD3D0A" w:rsidRDefault="00CD3D0A">
    <w:pPr>
      <w:pBdr>
        <w:top w:val="thinThickSmallGap" w:sz="24" w:space="1" w:color="auto"/>
      </w:pBdr>
      <w:jc w:val="right"/>
      <w:rPr>
        <w:rFonts w:ascii="Arial" w:hAnsi="Arial" w:cs="Arial"/>
        <w:b/>
      </w:rPr>
    </w:pPr>
    <w:r>
      <w:rPr>
        <w:rFonts w:ascii="Arial" w:hAnsi="Arial" w:cs="Arial"/>
        <w:b/>
      </w:rPr>
      <w:t xml:space="preserve">Page </w:t>
    </w:r>
    <w:r>
      <w:rPr>
        <w:rFonts w:ascii="Arial" w:hAnsi="Arial" w:cs="Arial"/>
        <w:b/>
      </w:rPr>
      <w:fldChar w:fldCharType="begin"/>
    </w:r>
    <w:r>
      <w:rPr>
        <w:rFonts w:ascii="Arial" w:hAnsi="Arial" w:cs="Arial"/>
        <w:b/>
      </w:rPr>
      <w:instrText xml:space="preserve"> PAGE </w:instrText>
    </w:r>
    <w:r>
      <w:rPr>
        <w:rFonts w:ascii="Arial" w:hAnsi="Arial" w:cs="Arial"/>
        <w:b/>
      </w:rPr>
      <w:fldChar w:fldCharType="separate"/>
    </w:r>
    <w:r w:rsidR="00614D9B">
      <w:rPr>
        <w:rFonts w:ascii="Arial" w:hAnsi="Arial" w:cs="Arial"/>
        <w:b/>
        <w:noProof/>
      </w:rPr>
      <w:t>114</w:t>
    </w:r>
    <w:r>
      <w:rPr>
        <w:rFonts w:ascii="Arial" w:hAnsi="Arial" w:cs="Arial"/>
        <w:b/>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BED56" w14:textId="77777777" w:rsidR="00CD3D0A" w:rsidRDefault="00CD3D0A">
    <w:pPr>
      <w:pBdr>
        <w:top w:val="thinThickSmallGap" w:sz="24" w:space="1" w:color="auto"/>
      </w:pBdr>
      <w:jc w:val="right"/>
      <w:rPr>
        <w:rFonts w:ascii="Arial" w:hAnsi="Arial" w:cs="Arial"/>
        <w:b/>
      </w:rPr>
    </w:pPr>
    <w:r>
      <w:rPr>
        <w:rFonts w:ascii="Arial" w:hAnsi="Arial" w:cs="Arial"/>
        <w:b/>
      </w:rPr>
      <w:t xml:space="preserve">Page </w:t>
    </w:r>
    <w:r>
      <w:rPr>
        <w:rFonts w:ascii="Arial" w:hAnsi="Arial" w:cs="Arial"/>
        <w:b/>
      </w:rPr>
      <w:fldChar w:fldCharType="begin"/>
    </w:r>
    <w:r>
      <w:rPr>
        <w:rFonts w:ascii="Arial" w:hAnsi="Arial" w:cs="Arial"/>
        <w:b/>
      </w:rPr>
      <w:instrText xml:space="preserve"> PAGE </w:instrText>
    </w:r>
    <w:r>
      <w:rPr>
        <w:rFonts w:ascii="Arial" w:hAnsi="Arial" w:cs="Arial"/>
        <w:b/>
      </w:rPr>
      <w:fldChar w:fldCharType="separate"/>
    </w:r>
    <w:r w:rsidR="00614D9B">
      <w:rPr>
        <w:rFonts w:ascii="Arial" w:hAnsi="Arial" w:cs="Arial"/>
        <w:b/>
        <w:noProof/>
      </w:rPr>
      <w:t>130</w:t>
    </w:r>
    <w:r>
      <w:rPr>
        <w:rFonts w:ascii="Arial" w:hAnsi="Arial" w:cs="Arial"/>
        <w:b/>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C6084D" w14:textId="77777777" w:rsidR="00CD3D0A" w:rsidRDefault="00CD3D0A">
    <w:pPr>
      <w:pBdr>
        <w:top w:val="thinThickSmallGap" w:sz="24" w:space="1" w:color="auto"/>
      </w:pBdr>
      <w:jc w:val="right"/>
      <w:rPr>
        <w:rFonts w:ascii="Arial" w:hAnsi="Arial" w:cs="Arial"/>
        <w:b/>
      </w:rPr>
    </w:pPr>
    <w:r>
      <w:rPr>
        <w:rFonts w:ascii="Arial" w:hAnsi="Arial" w:cs="Arial"/>
        <w:b/>
      </w:rPr>
      <w:t>Appendix 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3E7AEA" w14:textId="77777777" w:rsidR="00CD3D0A" w:rsidRDefault="00CD3D0A">
    <w:pPr>
      <w:jc w:val="center"/>
      <w:rPr>
        <w:rFonts w:ascii="Arial" w:hAnsi="Arial" w:cs="Arial"/>
      </w:rPr>
    </w:pP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614D9B">
      <w:rPr>
        <w:rFonts w:ascii="Arial" w:hAnsi="Arial" w:cs="Arial"/>
        <w:noProof/>
      </w:rPr>
      <w:t>ii</w:t>
    </w:r>
    <w:r>
      <w:rPr>
        <w:rFonts w:ascii="Arial" w:hAnsi="Arial" w:cs="Arial"/>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9D893" w14:textId="77777777" w:rsidR="00CD3D0A" w:rsidRDefault="00CD3D0A">
    <w:pPr>
      <w:pBdr>
        <w:top w:val="thinThickSmallGap" w:sz="24" w:space="1" w:color="auto"/>
      </w:pBdr>
      <w:jc w:val="right"/>
      <w:rPr>
        <w:rFonts w:ascii="Arial" w:hAnsi="Arial" w:cs="Arial"/>
        <w:b/>
      </w:rPr>
    </w:pPr>
    <w:r>
      <w:rPr>
        <w:rFonts w:ascii="Arial" w:hAnsi="Arial" w:cs="Arial"/>
        <w:b/>
      </w:rPr>
      <w:t>A-</w:t>
    </w:r>
    <w:r>
      <w:rPr>
        <w:rStyle w:val="PageNumber"/>
        <w:rFonts w:ascii="Arial" w:hAnsi="Arial" w:cs="Arial"/>
        <w:b/>
        <w:bCs/>
      </w:rPr>
      <w:fldChar w:fldCharType="begin"/>
    </w:r>
    <w:r>
      <w:rPr>
        <w:rStyle w:val="PageNumber"/>
        <w:rFonts w:ascii="Arial" w:hAnsi="Arial" w:cs="Arial"/>
        <w:b/>
        <w:bCs/>
      </w:rPr>
      <w:instrText xml:space="preserve"> PAGE </w:instrText>
    </w:r>
    <w:r>
      <w:rPr>
        <w:rStyle w:val="PageNumber"/>
        <w:rFonts w:ascii="Arial" w:hAnsi="Arial" w:cs="Arial"/>
        <w:b/>
        <w:bCs/>
      </w:rPr>
      <w:fldChar w:fldCharType="separate"/>
    </w:r>
    <w:r w:rsidR="00614D9B">
      <w:rPr>
        <w:rStyle w:val="PageNumber"/>
        <w:rFonts w:ascii="Arial" w:hAnsi="Arial" w:cs="Arial"/>
        <w:b/>
        <w:bCs/>
        <w:noProof/>
      </w:rPr>
      <w:t>2</w:t>
    </w:r>
    <w:r>
      <w:rPr>
        <w:rStyle w:val="PageNumber"/>
        <w:rFonts w:ascii="Arial" w:hAnsi="Arial" w:cs="Arial"/>
        <w:b/>
        <w:bCs/>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0D02E" w14:textId="77777777" w:rsidR="00CD3D0A" w:rsidRDefault="00CD3D0A">
    <w:pPr>
      <w:pBdr>
        <w:top w:val="thinThickSmallGap" w:sz="24" w:space="1" w:color="auto"/>
      </w:pBdr>
      <w:jc w:val="right"/>
      <w:rPr>
        <w:rFonts w:ascii="Arial" w:hAnsi="Arial" w:cs="Arial"/>
        <w:b/>
      </w:rPr>
    </w:pPr>
    <w:r>
      <w:rPr>
        <w:rFonts w:ascii="Arial" w:hAnsi="Arial" w:cs="Arial"/>
        <w:b/>
      </w:rPr>
      <w:t>Appendix B</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E25E9F" w14:textId="77777777" w:rsidR="00CD3D0A" w:rsidRDefault="00CD3D0A">
    <w:pPr>
      <w:pBdr>
        <w:top w:val="thinThickSmallGap" w:sz="24" w:space="1" w:color="auto"/>
      </w:pBdr>
      <w:tabs>
        <w:tab w:val="right" w:pos="9270"/>
      </w:tabs>
      <w:jc w:val="left"/>
      <w:rPr>
        <w:rFonts w:ascii="Arial" w:hAnsi="Arial"/>
        <w:szCs w:val="22"/>
      </w:rPr>
    </w:pPr>
    <w:r>
      <w:rPr>
        <w:rFonts w:ascii="Arial" w:hAnsi="Arial"/>
        <w:szCs w:val="22"/>
      </w:rPr>
      <w:t xml:space="preserve">Form Approved:  OMB No. 1865-0002:  Expiration Date:  </w:t>
    </w:r>
    <w:smartTag w:uri="urn:schemas-microsoft-com:office:smarttags" w:element="date">
      <w:smartTagPr>
        <w:attr w:name="Year" w:val="2006"/>
        <w:attr w:name="Day" w:val="26"/>
        <w:attr w:name="Month" w:val="11"/>
      </w:smartTagPr>
      <w:r>
        <w:rPr>
          <w:rFonts w:ascii="Arial" w:hAnsi="Arial"/>
          <w:szCs w:val="22"/>
        </w:rPr>
        <w:t>11/26/2006</w:t>
      </w:r>
    </w:smartTag>
    <w:r>
      <w:rPr>
        <w:rFonts w:ascii="Arial" w:hAnsi="Arial"/>
        <w:szCs w:val="22"/>
      </w:rPr>
      <w:tab/>
    </w:r>
    <w:r>
      <w:rPr>
        <w:rFonts w:ascii="Arial" w:hAnsi="Arial"/>
        <w:b/>
        <w:bCs/>
        <w:szCs w:val="22"/>
      </w:rPr>
      <w:t>B-</w:t>
    </w:r>
    <w:r>
      <w:rPr>
        <w:rFonts w:ascii="Arial" w:hAnsi="Arial" w:cs="Arial"/>
        <w:b/>
        <w:bCs/>
        <w:szCs w:val="22"/>
      </w:rPr>
      <w:fldChar w:fldCharType="begin"/>
    </w:r>
    <w:r>
      <w:rPr>
        <w:rFonts w:ascii="Arial" w:hAnsi="Arial" w:cs="Arial"/>
        <w:b/>
        <w:bCs/>
        <w:szCs w:val="22"/>
      </w:rPr>
      <w:instrText xml:space="preserve"> PAGE </w:instrText>
    </w:r>
    <w:r>
      <w:rPr>
        <w:rFonts w:ascii="Arial" w:hAnsi="Arial" w:cs="Arial"/>
        <w:b/>
        <w:bCs/>
        <w:szCs w:val="22"/>
      </w:rPr>
      <w:fldChar w:fldCharType="separate"/>
    </w:r>
    <w:r w:rsidR="00614D9B">
      <w:rPr>
        <w:rFonts w:ascii="Arial" w:hAnsi="Arial" w:cs="Arial"/>
        <w:b/>
        <w:bCs/>
        <w:noProof/>
        <w:szCs w:val="22"/>
      </w:rPr>
      <w:t>1</w:t>
    </w:r>
    <w:r>
      <w:rPr>
        <w:rFonts w:ascii="Arial" w:hAnsi="Arial" w:cs="Arial"/>
        <w:b/>
        <w:bCs/>
        <w:szCs w:val="22"/>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7A4A4B" w14:textId="77777777" w:rsidR="00CD3D0A" w:rsidRDefault="00CD3D0A">
    <w:pPr>
      <w:pBdr>
        <w:top w:val="thinThickSmallGap" w:sz="24" w:space="1" w:color="auto"/>
      </w:pBdr>
      <w:tabs>
        <w:tab w:val="right" w:pos="9270"/>
      </w:tabs>
    </w:pPr>
    <w:r>
      <w:rPr>
        <w:rFonts w:ascii="Arial" w:hAnsi="Arial"/>
        <w:sz w:val="24"/>
      </w:rPr>
      <w:t xml:space="preserve">Form Approved:  OMB No.1865-0002  </w:t>
    </w:r>
    <w:r>
      <w:rPr>
        <w:rFonts w:ascii="Arial" w:hAnsi="Arial"/>
        <w:sz w:val="24"/>
      </w:rPr>
      <w:tab/>
    </w:r>
    <w:r>
      <w:rPr>
        <w:rFonts w:ascii="Arial" w:hAnsi="Arial"/>
        <w:sz w:val="24"/>
      </w:rPr>
      <w:tab/>
      <w:t xml:space="preserve">Expiration Date:  </w:t>
    </w:r>
    <w:smartTag w:uri="urn:schemas-microsoft-com:office:smarttags" w:element="date">
      <w:smartTagPr>
        <w:attr w:name="Year" w:val="2006"/>
        <w:attr w:name="Day" w:val="26"/>
        <w:attr w:name="Month" w:val="11"/>
      </w:smartTagPr>
      <w:r>
        <w:rPr>
          <w:rFonts w:ascii="Arial" w:hAnsi="Arial"/>
          <w:sz w:val="24"/>
        </w:rPr>
        <w:t>11/26/2006</w:t>
      </w:r>
    </w:smartTag>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715142" w14:textId="77777777" w:rsidR="00CD3D0A" w:rsidRDefault="00CD3D0A">
    <w:pPr>
      <w:pBdr>
        <w:top w:val="thinThickSmallGap" w:sz="24" w:space="1" w:color="auto"/>
      </w:pBdr>
      <w:tabs>
        <w:tab w:val="right" w:pos="9270"/>
      </w:tabs>
      <w:jc w:val="left"/>
      <w:rPr>
        <w:rFonts w:ascii="Arial" w:hAnsi="Arial"/>
        <w:szCs w:val="22"/>
      </w:rPr>
    </w:pPr>
    <w:r>
      <w:rPr>
        <w:rFonts w:ascii="Arial" w:hAnsi="Arial"/>
        <w:szCs w:val="22"/>
      </w:rPr>
      <w:t xml:space="preserve">Form Approved:  OMB No. 1865-0002:  Expiration Date:  </w:t>
    </w:r>
    <w:smartTag w:uri="urn:schemas-microsoft-com:office:smarttags" w:element="date">
      <w:smartTagPr>
        <w:attr w:name="Year" w:val="2006"/>
        <w:attr w:name="Day" w:val="26"/>
        <w:attr w:name="Month" w:val="11"/>
      </w:smartTagPr>
      <w:r>
        <w:rPr>
          <w:rFonts w:ascii="Arial" w:hAnsi="Arial"/>
          <w:szCs w:val="22"/>
        </w:rPr>
        <w:t>11/26/2006</w:t>
      </w:r>
    </w:smartTag>
    <w:r>
      <w:rPr>
        <w:rFonts w:ascii="Arial" w:hAnsi="Arial"/>
        <w:szCs w:val="22"/>
      </w:rPr>
      <w:tab/>
    </w:r>
    <w:r>
      <w:rPr>
        <w:rFonts w:ascii="Arial" w:hAnsi="Arial" w:cs="Arial"/>
        <w:b/>
        <w:bCs/>
        <w:szCs w:val="22"/>
      </w:rPr>
      <w:t>B-</w:t>
    </w:r>
    <w:r>
      <w:rPr>
        <w:rFonts w:ascii="Arial" w:hAnsi="Arial" w:cs="Arial"/>
        <w:b/>
        <w:bCs/>
        <w:szCs w:val="22"/>
      </w:rPr>
      <w:fldChar w:fldCharType="begin"/>
    </w:r>
    <w:r>
      <w:rPr>
        <w:rFonts w:ascii="Arial" w:hAnsi="Arial" w:cs="Arial"/>
        <w:b/>
        <w:bCs/>
        <w:szCs w:val="22"/>
      </w:rPr>
      <w:instrText xml:space="preserve"> PAGE </w:instrText>
    </w:r>
    <w:r>
      <w:rPr>
        <w:rFonts w:ascii="Arial" w:hAnsi="Arial" w:cs="Arial"/>
        <w:b/>
        <w:bCs/>
        <w:szCs w:val="22"/>
      </w:rPr>
      <w:fldChar w:fldCharType="separate"/>
    </w:r>
    <w:r w:rsidR="00614D9B">
      <w:rPr>
        <w:rFonts w:ascii="Arial" w:hAnsi="Arial" w:cs="Arial"/>
        <w:b/>
        <w:bCs/>
        <w:noProof/>
        <w:szCs w:val="22"/>
      </w:rPr>
      <w:t>9</w:t>
    </w:r>
    <w:r>
      <w:rPr>
        <w:rFonts w:ascii="Arial" w:hAnsi="Arial" w:cs="Arial"/>
        <w:b/>
        <w:bCs/>
        <w:szCs w:val="22"/>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25A6E3" w14:textId="77777777" w:rsidR="00CD3D0A" w:rsidRDefault="00CD3D0A">
    <w:pPr>
      <w:pBdr>
        <w:top w:val="thinThickSmallGap" w:sz="24" w:space="1" w:color="auto"/>
      </w:pBdr>
      <w:tabs>
        <w:tab w:val="right" w:pos="9270"/>
      </w:tabs>
    </w:pPr>
    <w:r>
      <w:rPr>
        <w:rFonts w:ascii="Arial" w:hAnsi="Arial"/>
        <w:sz w:val="24"/>
      </w:rPr>
      <w:t xml:space="preserve">Form Approved:  OMB No.      :  Expiration Date:  </w:t>
    </w:r>
    <w:smartTag w:uri="urn:schemas-microsoft-com:office:smarttags" w:element="date">
      <w:smartTagPr>
        <w:attr w:name="Year" w:val="2006"/>
        <w:attr w:name="Day" w:val="26"/>
        <w:attr w:name="Month" w:val="11"/>
      </w:smartTagPr>
      <w:r>
        <w:rPr>
          <w:rFonts w:ascii="Arial" w:hAnsi="Arial"/>
          <w:sz w:val="24"/>
        </w:rPr>
        <w:t>11/26/2006</w:t>
      </w:r>
    </w:smartTag>
    <w:r>
      <w:rPr>
        <w:rFonts w:ascii="Arial" w:hAnsi="Arial"/>
        <w:sz w:val="24"/>
      </w:rPr>
      <w:tab/>
      <w:t xml:space="preserve">Page </w:t>
    </w:r>
    <w:r>
      <w:rPr>
        <w:rFonts w:ascii="Arial" w:hAnsi="Arial"/>
        <w:sz w:val="24"/>
      </w:rPr>
      <w:fldChar w:fldCharType="begin"/>
    </w:r>
    <w:r>
      <w:rPr>
        <w:rFonts w:ascii="Arial" w:hAnsi="Arial"/>
        <w:sz w:val="24"/>
      </w:rPr>
      <w:instrText xml:space="preserve"> PAGE </w:instrText>
    </w:r>
    <w:r>
      <w:rPr>
        <w:rFonts w:ascii="Arial" w:hAnsi="Arial"/>
        <w:sz w:val="24"/>
      </w:rPr>
      <w:fldChar w:fldCharType="separate"/>
    </w:r>
    <w:r w:rsidR="00C65C2D">
      <w:rPr>
        <w:rFonts w:ascii="Arial" w:hAnsi="Arial"/>
        <w:noProof/>
        <w:sz w:val="24"/>
      </w:rPr>
      <w:t>1</w:t>
    </w:r>
    <w:r>
      <w:rPr>
        <w:rFonts w:ascii="Arial" w:hAnsi="Arial"/>
        <w:sz w:val="24"/>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C37BA" w14:textId="77777777" w:rsidR="00CD3D0A" w:rsidRDefault="00CD3D0A">
    <w:pPr>
      <w:rPr>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996AE" w14:textId="77777777" w:rsidR="00CD3D0A" w:rsidRDefault="00CD3D0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C3063" w14:textId="77777777" w:rsidR="00CD3D0A" w:rsidRDefault="00CD3D0A">
    <w:pPr>
      <w:pBdr>
        <w:top w:val="thinThickMediumGap" w:sz="12" w:space="1" w:color="auto"/>
      </w:pBdr>
      <w:tabs>
        <w:tab w:val="right" w:pos="9360"/>
      </w:tabs>
      <w:rPr>
        <w:rFonts w:ascii="Arial" w:hAnsi="Arial" w:cs="Arial"/>
        <w:b/>
      </w:rPr>
    </w:pPr>
    <w:r>
      <w:rPr>
        <w:rFonts w:ascii="Arial" w:hAnsi="Arial" w:cs="Arial"/>
        <w:b/>
      </w:rPr>
      <w:tab/>
      <w:t xml:space="preserve">Page </w:t>
    </w:r>
    <w:r>
      <w:rPr>
        <w:rFonts w:ascii="Arial" w:hAnsi="Arial" w:cs="Arial"/>
        <w:b/>
      </w:rPr>
      <w:fldChar w:fldCharType="begin"/>
    </w:r>
    <w:r>
      <w:rPr>
        <w:rFonts w:ascii="Arial" w:hAnsi="Arial" w:cs="Arial"/>
        <w:b/>
      </w:rPr>
      <w:instrText xml:space="preserve"> PAGE </w:instrText>
    </w:r>
    <w:r>
      <w:rPr>
        <w:rFonts w:ascii="Arial" w:hAnsi="Arial" w:cs="Arial"/>
        <w:b/>
      </w:rPr>
      <w:fldChar w:fldCharType="separate"/>
    </w:r>
    <w:r w:rsidR="00614D9B">
      <w:rPr>
        <w:rFonts w:ascii="Arial" w:hAnsi="Arial" w:cs="Arial"/>
        <w:b/>
        <w:noProof/>
      </w:rPr>
      <w:t>2</w:t>
    </w:r>
    <w:r>
      <w:rPr>
        <w:rFonts w:ascii="Arial" w:hAnsi="Arial" w:cs="Arial"/>
        <w:b/>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888AA" w14:textId="77777777" w:rsidR="00CD3D0A" w:rsidRDefault="00CD3D0A">
    <w:pPr>
      <w:pBdr>
        <w:top w:val="thinThickSmallGap" w:sz="24" w:space="1" w:color="auto"/>
      </w:pBdr>
      <w:jc w:val="right"/>
      <w:rPr>
        <w:rFonts w:ascii="Arial" w:hAnsi="Arial" w:cs="Arial"/>
        <w:b/>
      </w:rPr>
    </w:pPr>
    <w:r>
      <w:rPr>
        <w:rFonts w:ascii="Arial" w:hAnsi="Arial" w:cs="Arial"/>
        <w:b/>
      </w:rPr>
      <w:t>State Profiles</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C9074A" w14:textId="77777777" w:rsidR="00CD3D0A" w:rsidRDefault="00CD3D0A">
    <w:pPr>
      <w:pBdr>
        <w:top w:val="thinThickSmallGap" w:sz="24" w:space="1" w:color="auto"/>
      </w:pBdr>
      <w:jc w:val="right"/>
      <w:rPr>
        <w:rFonts w:ascii="Arial" w:hAnsi="Arial" w:cs="Arial"/>
        <w:b/>
      </w:rPr>
    </w:pPr>
    <w:r>
      <w:rPr>
        <w:rFonts w:ascii="Arial" w:hAnsi="Arial" w:cs="Arial"/>
        <w:b/>
      </w:rPr>
      <w:t xml:space="preserve">Page </w:t>
    </w:r>
    <w:r>
      <w:rPr>
        <w:rFonts w:ascii="Arial" w:hAnsi="Arial" w:cs="Arial"/>
        <w:b/>
      </w:rPr>
      <w:fldChar w:fldCharType="begin"/>
    </w:r>
    <w:r>
      <w:rPr>
        <w:rFonts w:ascii="Arial" w:hAnsi="Arial" w:cs="Arial"/>
        <w:b/>
      </w:rPr>
      <w:instrText xml:space="preserve"> PAGE </w:instrText>
    </w:r>
    <w:r>
      <w:rPr>
        <w:rFonts w:ascii="Arial" w:hAnsi="Arial" w:cs="Arial"/>
        <w:b/>
      </w:rPr>
      <w:fldChar w:fldCharType="separate"/>
    </w:r>
    <w:r w:rsidR="00614D9B">
      <w:rPr>
        <w:rFonts w:ascii="Arial" w:hAnsi="Arial" w:cs="Arial"/>
        <w:b/>
        <w:noProof/>
      </w:rPr>
      <w:t>19</w:t>
    </w:r>
    <w:r>
      <w:rPr>
        <w:rFonts w:ascii="Arial" w:hAnsi="Arial" w:cs="Arial"/>
        <w:b/>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0442B" w14:textId="77777777" w:rsidR="00CD3D0A" w:rsidRDefault="00CD3D0A">
    <w:pPr>
      <w:pBdr>
        <w:top w:val="thinThickSmallGap" w:sz="24" w:space="1" w:color="auto"/>
      </w:pBdr>
      <w:jc w:val="right"/>
      <w:rPr>
        <w:rFonts w:ascii="Arial" w:hAnsi="Arial" w:cs="Arial"/>
        <w:b/>
      </w:rPr>
    </w:pPr>
    <w:r>
      <w:rPr>
        <w:rFonts w:ascii="Arial" w:hAnsi="Arial" w:cs="Arial"/>
        <w:b/>
      </w:rPr>
      <w:t xml:space="preserve">Page </w:t>
    </w:r>
    <w:r>
      <w:rPr>
        <w:rFonts w:ascii="Arial" w:hAnsi="Arial" w:cs="Arial"/>
        <w:b/>
      </w:rPr>
      <w:fldChar w:fldCharType="begin"/>
    </w:r>
    <w:r>
      <w:rPr>
        <w:rFonts w:ascii="Arial" w:hAnsi="Arial" w:cs="Arial"/>
        <w:b/>
      </w:rPr>
      <w:instrText xml:space="preserve"> PAGE </w:instrText>
    </w:r>
    <w:r>
      <w:rPr>
        <w:rFonts w:ascii="Arial" w:hAnsi="Arial" w:cs="Arial"/>
        <w:b/>
      </w:rPr>
      <w:fldChar w:fldCharType="separate"/>
    </w:r>
    <w:r w:rsidR="00614D9B">
      <w:rPr>
        <w:rFonts w:ascii="Arial" w:hAnsi="Arial" w:cs="Arial"/>
        <w:b/>
        <w:noProof/>
      </w:rPr>
      <w:t>21</w:t>
    </w:r>
    <w:r>
      <w:rPr>
        <w:rFonts w:ascii="Arial" w:hAnsi="Arial" w:cs="Arial"/>
        <w:b/>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5BBEA" w14:textId="77777777" w:rsidR="00CD3D0A" w:rsidRDefault="00CD3D0A">
    <w:pPr>
      <w:pBdr>
        <w:top w:val="thinThickSmallGap" w:sz="24" w:space="1" w:color="auto"/>
      </w:pBdr>
      <w:jc w:val="right"/>
      <w:rPr>
        <w:rFonts w:ascii="Arial" w:hAnsi="Arial" w:cs="Arial"/>
        <w:b/>
      </w:rPr>
    </w:pPr>
    <w:r>
      <w:rPr>
        <w:rFonts w:ascii="Arial" w:hAnsi="Arial" w:cs="Arial"/>
        <w:b/>
      </w:rPr>
      <w:t xml:space="preserve">Page </w:t>
    </w:r>
    <w:r>
      <w:rPr>
        <w:rFonts w:ascii="Arial" w:hAnsi="Arial" w:cs="Arial"/>
        <w:b/>
      </w:rPr>
      <w:fldChar w:fldCharType="begin"/>
    </w:r>
    <w:r>
      <w:rPr>
        <w:rFonts w:ascii="Arial" w:hAnsi="Arial" w:cs="Arial"/>
        <w:b/>
      </w:rPr>
      <w:instrText xml:space="preserve"> PAGE </w:instrText>
    </w:r>
    <w:r>
      <w:rPr>
        <w:rFonts w:ascii="Arial" w:hAnsi="Arial" w:cs="Arial"/>
        <w:b/>
      </w:rPr>
      <w:fldChar w:fldCharType="separate"/>
    </w:r>
    <w:r w:rsidR="00614D9B">
      <w:rPr>
        <w:rFonts w:ascii="Arial" w:hAnsi="Arial" w:cs="Arial"/>
        <w:b/>
        <w:noProof/>
      </w:rPr>
      <w:t>23</w:t>
    </w:r>
    <w:r>
      <w:rPr>
        <w:rFonts w:ascii="Arial" w:hAnsi="Arial" w:cs="Arial"/>
        <w:b/>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BDE4DF" w14:textId="77777777" w:rsidR="00CD3D0A" w:rsidRDefault="00CD3D0A">
    <w:pPr>
      <w:pBdr>
        <w:top w:val="thinThickSmallGap" w:sz="24" w:space="1" w:color="auto"/>
      </w:pBdr>
      <w:jc w:val="right"/>
      <w:rPr>
        <w:rFonts w:ascii="Arial" w:hAnsi="Arial" w:cs="Arial"/>
        <w:b/>
      </w:rPr>
    </w:pPr>
    <w:r>
      <w:rPr>
        <w:rFonts w:ascii="Arial" w:hAnsi="Arial" w:cs="Arial"/>
        <w:b/>
      </w:rPr>
      <w:t xml:space="preserve">Page </w:t>
    </w:r>
    <w:r>
      <w:rPr>
        <w:rFonts w:ascii="Arial" w:hAnsi="Arial" w:cs="Arial"/>
        <w:b/>
      </w:rPr>
      <w:fldChar w:fldCharType="begin"/>
    </w:r>
    <w:r>
      <w:rPr>
        <w:rFonts w:ascii="Arial" w:hAnsi="Arial" w:cs="Arial"/>
        <w:b/>
      </w:rPr>
      <w:instrText xml:space="preserve"> PAGE </w:instrText>
    </w:r>
    <w:r>
      <w:rPr>
        <w:rFonts w:ascii="Arial" w:hAnsi="Arial" w:cs="Arial"/>
        <w:b/>
      </w:rPr>
      <w:fldChar w:fldCharType="separate"/>
    </w:r>
    <w:r w:rsidR="00614D9B">
      <w:rPr>
        <w:rFonts w:ascii="Arial" w:hAnsi="Arial" w:cs="Arial"/>
        <w:b/>
        <w:noProof/>
      </w:rPr>
      <w:t>25</w:t>
    </w:r>
    <w:r>
      <w:rPr>
        <w:rFonts w:ascii="Arial" w:hAnsi="Arial" w:cs="Arial"/>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2B2106" w14:textId="77777777" w:rsidR="00BE19F4" w:rsidRDefault="00BE19F4">
      <w:r>
        <w:separator/>
      </w:r>
    </w:p>
  </w:footnote>
  <w:footnote w:type="continuationSeparator" w:id="0">
    <w:p w14:paraId="03A97BC9" w14:textId="77777777" w:rsidR="00BE19F4" w:rsidRDefault="00BE19F4">
      <w:r>
        <w:continuationSeparator/>
      </w:r>
    </w:p>
  </w:footnote>
  <w:footnote w:id="1">
    <w:p w14:paraId="66A1D550" w14:textId="77777777" w:rsidR="00CD3D0A" w:rsidRDefault="00CD3D0A">
      <w:pPr>
        <w:spacing w:before="120" w:line="200" w:lineRule="atLeast"/>
        <w:ind w:left="187" w:hanging="187"/>
        <w:jc w:val="left"/>
        <w:rPr>
          <w:rFonts w:ascii="Arial" w:hAnsi="Arial" w:cs="Arial"/>
          <w:sz w:val="18"/>
          <w:szCs w:val="18"/>
        </w:rPr>
      </w:pPr>
      <w:r>
        <w:rPr>
          <w:rFonts w:ascii="Arial" w:hAnsi="Arial" w:cs="Arial"/>
          <w:sz w:val="18"/>
          <w:szCs w:val="18"/>
          <w:vertAlign w:val="superscript"/>
        </w:rPr>
        <w:footnoteRef/>
      </w:r>
      <w:r>
        <w:rPr>
          <w:sz w:val="18"/>
          <w:szCs w:val="18"/>
        </w:rPr>
        <w:tab/>
      </w:r>
      <w:r>
        <w:rPr>
          <w:rFonts w:ascii="Arial" w:hAnsi="Arial" w:cs="Arial"/>
          <w:sz w:val="18"/>
          <w:szCs w:val="18"/>
        </w:rPr>
        <w:t xml:space="preserve">For the purpose of </w:t>
      </w:r>
      <w:r>
        <w:rPr>
          <w:rFonts w:ascii="Arial" w:hAnsi="Arial" w:cs="Arial"/>
          <w:i/>
          <w:sz w:val="18"/>
          <w:szCs w:val="18"/>
        </w:rPr>
        <w:t>ESEA</w:t>
      </w:r>
      <w:r>
        <w:rPr>
          <w:rFonts w:ascii="Arial" w:hAnsi="Arial" w:cs="Arial"/>
          <w:sz w:val="18"/>
          <w:szCs w:val="18"/>
        </w:rPr>
        <w:t xml:space="preserve"> funding, the </w:t>
      </w:r>
      <w:smartTag w:uri="urn:schemas-microsoft-com:office:smarttags" w:element="State">
        <w:smartTag w:uri="urn:schemas-microsoft-com:office:smarttags" w:element="place">
          <w:r>
            <w:rPr>
              <w:rFonts w:ascii="Arial" w:hAnsi="Arial" w:cs="Arial"/>
              <w:sz w:val="18"/>
              <w:szCs w:val="18"/>
            </w:rPr>
            <w:t>District of Columbia</w:t>
          </w:r>
        </w:smartTag>
      </w:smartTag>
      <w:r>
        <w:rPr>
          <w:rFonts w:ascii="Arial" w:hAnsi="Arial" w:cs="Arial"/>
          <w:sz w:val="18"/>
          <w:szCs w:val="18"/>
        </w:rPr>
        <w:t xml:space="preserve"> and </w:t>
      </w:r>
      <w:smartTag w:uri="urn:schemas-microsoft-com:office:smarttags" w:element="place">
        <w:r>
          <w:rPr>
            <w:rFonts w:ascii="Arial" w:hAnsi="Arial" w:cs="Arial"/>
            <w:sz w:val="18"/>
            <w:szCs w:val="18"/>
          </w:rPr>
          <w:t>Puerto Rico</w:t>
        </w:r>
      </w:smartTag>
      <w:r>
        <w:rPr>
          <w:rFonts w:ascii="Arial" w:hAnsi="Arial" w:cs="Arial"/>
          <w:sz w:val="18"/>
          <w:szCs w:val="18"/>
        </w:rPr>
        <w:t xml:space="preserve"> are counted as states.</w:t>
      </w:r>
    </w:p>
  </w:footnote>
  <w:footnote w:id="2">
    <w:p w14:paraId="698145B0" w14:textId="77777777" w:rsidR="00CD3D0A" w:rsidRDefault="00CD3D0A">
      <w:pPr>
        <w:spacing w:before="120" w:line="200" w:lineRule="atLeast"/>
        <w:ind w:left="187" w:hanging="187"/>
        <w:jc w:val="left"/>
        <w:rPr>
          <w:rFonts w:ascii="Arial" w:hAnsi="Arial" w:cs="Arial"/>
          <w:sz w:val="18"/>
          <w:szCs w:val="18"/>
        </w:rPr>
      </w:pPr>
      <w:r>
        <w:rPr>
          <w:rFonts w:ascii="Arial" w:hAnsi="Arial" w:cs="Arial"/>
          <w:sz w:val="18"/>
          <w:szCs w:val="18"/>
          <w:vertAlign w:val="superscript"/>
        </w:rPr>
        <w:footnoteRef/>
      </w:r>
      <w:r>
        <w:rPr>
          <w:rFonts w:ascii="Arial" w:hAnsi="Arial" w:cs="Arial"/>
          <w:sz w:val="18"/>
          <w:szCs w:val="18"/>
        </w:rPr>
        <w:tab/>
        <w:t xml:space="preserve">The outlying areas referred to in this report are: </w:t>
      </w:r>
      <w:smartTag w:uri="urn:schemas-microsoft-com:office:smarttags" w:element="State">
        <w:smartTag w:uri="urn:schemas-microsoft-com:office:smarttags" w:element="place">
          <w:r>
            <w:rPr>
              <w:rFonts w:ascii="Arial" w:hAnsi="Arial" w:cs="Arial"/>
              <w:sz w:val="18"/>
              <w:szCs w:val="18"/>
            </w:rPr>
            <w:t>American Samoa</w:t>
          </w:r>
        </w:smartTag>
      </w:smartTag>
      <w:r>
        <w:rPr>
          <w:rFonts w:ascii="Arial" w:hAnsi="Arial" w:cs="Arial"/>
          <w:sz w:val="18"/>
          <w:szCs w:val="18"/>
        </w:rPr>
        <w:t xml:space="preserve">, </w:t>
      </w:r>
      <w:smartTag w:uri="urn:schemas-microsoft-com:office:smarttags" w:element="place">
        <w:r>
          <w:rPr>
            <w:rFonts w:ascii="Arial" w:hAnsi="Arial" w:cs="Arial"/>
            <w:sz w:val="18"/>
            <w:szCs w:val="18"/>
          </w:rPr>
          <w:t>Guam</w:t>
        </w:r>
      </w:smartTag>
      <w:r>
        <w:rPr>
          <w:rFonts w:ascii="Arial" w:hAnsi="Arial" w:cs="Arial"/>
          <w:sz w:val="18"/>
          <w:szCs w:val="18"/>
        </w:rPr>
        <w:t xml:space="preserve">, the </w:t>
      </w:r>
      <w:smartTag w:uri="urn:schemas-microsoft-com:office:smarttags" w:element="place">
        <w:r>
          <w:rPr>
            <w:rFonts w:ascii="Arial" w:hAnsi="Arial" w:cs="Arial"/>
            <w:sz w:val="18"/>
            <w:szCs w:val="18"/>
          </w:rPr>
          <w:t>Northern Mariana Islands</w:t>
        </w:r>
      </w:smartTag>
      <w:r>
        <w:rPr>
          <w:rFonts w:ascii="Arial" w:hAnsi="Arial" w:cs="Arial"/>
          <w:sz w:val="18"/>
          <w:szCs w:val="18"/>
        </w:rPr>
        <w:t xml:space="preserve"> and the U.S. Virgin Islands. </w:t>
      </w:r>
    </w:p>
  </w:footnote>
  <w:footnote w:id="3">
    <w:p w14:paraId="1F5B52CC" w14:textId="77777777" w:rsidR="00CD3D0A" w:rsidRDefault="00CD3D0A">
      <w:pPr>
        <w:spacing w:before="120" w:line="200" w:lineRule="atLeast"/>
        <w:ind w:left="187" w:hanging="187"/>
        <w:jc w:val="left"/>
        <w:rPr>
          <w:sz w:val="18"/>
          <w:szCs w:val="18"/>
        </w:rPr>
      </w:pPr>
      <w:r>
        <w:rPr>
          <w:rFonts w:ascii="Arial" w:hAnsi="Arial" w:cs="Arial"/>
          <w:sz w:val="18"/>
          <w:szCs w:val="18"/>
          <w:vertAlign w:val="superscript"/>
        </w:rPr>
        <w:footnoteRef/>
      </w:r>
      <w:r>
        <w:rPr>
          <w:rFonts w:ascii="Arial" w:hAnsi="Arial" w:cs="Arial"/>
          <w:sz w:val="18"/>
          <w:szCs w:val="18"/>
        </w:rPr>
        <w:tab/>
        <w:t xml:space="preserve">The term </w:t>
      </w:r>
      <w:r>
        <w:rPr>
          <w:rFonts w:ascii="Arial" w:hAnsi="Arial" w:cs="Arial"/>
          <w:i/>
          <w:sz w:val="18"/>
          <w:szCs w:val="18"/>
        </w:rPr>
        <w:t>firearm</w:t>
      </w:r>
      <w:r>
        <w:rPr>
          <w:rFonts w:ascii="Arial" w:hAnsi="Arial" w:cs="Arial"/>
          <w:sz w:val="18"/>
          <w:szCs w:val="18"/>
        </w:rPr>
        <w:t xml:space="preserve"> includes handguns, rifles, shotguns and other firearms. See the data collection instrument in Appendix B for a detailed definition of a firearm.</w:t>
      </w:r>
    </w:p>
  </w:footnote>
  <w:footnote w:id="4">
    <w:p w14:paraId="0D841821" w14:textId="77777777" w:rsidR="00CD3D0A" w:rsidRDefault="00CD3D0A">
      <w:pPr>
        <w:spacing w:before="120" w:line="200" w:lineRule="atLeast"/>
        <w:ind w:left="187" w:hanging="187"/>
        <w:jc w:val="left"/>
        <w:rPr>
          <w:rFonts w:ascii="Arial" w:hAnsi="Arial" w:cs="Arial"/>
          <w:sz w:val="18"/>
          <w:szCs w:val="18"/>
        </w:rPr>
      </w:pPr>
      <w:r>
        <w:rPr>
          <w:rFonts w:ascii="Arial" w:hAnsi="Arial" w:cs="Arial"/>
          <w:sz w:val="18"/>
          <w:szCs w:val="18"/>
          <w:vertAlign w:val="superscript"/>
        </w:rPr>
        <w:footnoteRef/>
      </w:r>
      <w:r>
        <w:rPr>
          <w:rFonts w:ascii="Arial" w:hAnsi="Arial" w:cs="Arial"/>
          <w:b/>
          <w:sz w:val="18"/>
          <w:szCs w:val="18"/>
        </w:rPr>
        <w:tab/>
        <w:t xml:space="preserve">Elementary school: </w:t>
      </w:r>
      <w:r>
        <w:rPr>
          <w:rFonts w:ascii="Arial" w:hAnsi="Arial" w:cs="Arial"/>
          <w:sz w:val="18"/>
          <w:szCs w:val="18"/>
        </w:rPr>
        <w:t>A school classified as elementary by state and local practice and composed of any span of grades not above grade 6. Combined elementary and junior high schools (see definition to follow) are considered junior high schools, and combined elementary and secondary schools (e.g., K–12 buildings) are classified as senior high schools for this report.</w:t>
      </w:r>
    </w:p>
    <w:p w14:paraId="1F9E706C" w14:textId="77777777" w:rsidR="00CD3D0A" w:rsidRDefault="00CD3D0A">
      <w:pPr>
        <w:spacing w:before="120" w:line="200" w:lineRule="atLeast"/>
        <w:ind w:left="187"/>
        <w:jc w:val="left"/>
        <w:rPr>
          <w:rFonts w:ascii="Arial" w:hAnsi="Arial" w:cs="Arial"/>
          <w:sz w:val="18"/>
          <w:szCs w:val="18"/>
        </w:rPr>
      </w:pPr>
      <w:r>
        <w:rPr>
          <w:rFonts w:ascii="Arial" w:hAnsi="Arial" w:cs="Arial"/>
          <w:b/>
          <w:sz w:val="18"/>
          <w:szCs w:val="18"/>
        </w:rPr>
        <w:t xml:space="preserve">Junior high school: </w:t>
      </w:r>
      <w:r>
        <w:rPr>
          <w:rFonts w:ascii="Arial" w:hAnsi="Arial" w:cs="Arial"/>
          <w:sz w:val="18"/>
          <w:szCs w:val="18"/>
        </w:rPr>
        <w:t>A separately organized and administered school intermediate between elementary and senior high schools, which might also be called a middle school, usually includes grades 7, 8 and 9; grades 7 and 8; or grades 6, 7 and 8. Combined elementary and junior high schools are considered junior high schools for this report; combined junior and senior high schools are considered senior high schools (see definition to follow) for this report.</w:t>
      </w:r>
    </w:p>
    <w:p w14:paraId="1C4BAF2F" w14:textId="77777777" w:rsidR="00CD3D0A" w:rsidRDefault="00CD3D0A">
      <w:pPr>
        <w:spacing w:before="120" w:line="200" w:lineRule="atLeast"/>
        <w:ind w:left="180"/>
        <w:rPr>
          <w:rFonts w:ascii="Arial" w:hAnsi="Arial" w:cs="Arial"/>
          <w:sz w:val="18"/>
          <w:szCs w:val="18"/>
        </w:rPr>
      </w:pPr>
      <w:r>
        <w:rPr>
          <w:rFonts w:ascii="Arial" w:hAnsi="Arial" w:cs="Arial"/>
          <w:b/>
          <w:sz w:val="18"/>
          <w:szCs w:val="18"/>
        </w:rPr>
        <w:t xml:space="preserve">Senior high school: </w:t>
      </w:r>
      <w:r>
        <w:rPr>
          <w:rFonts w:ascii="Arial" w:hAnsi="Arial" w:cs="Arial"/>
          <w:sz w:val="18"/>
          <w:szCs w:val="18"/>
        </w:rPr>
        <w:t>A school offering the final years of school work necessary for graduation, usually including grades 10, 11 and 12 or grades 9, 10, 11, and 12. Combined junior and senior high schools are classified as high schools for this report; combined elementary and secondary schools (e.g., K–12 buildings) also are classified as senior high schools.</w:t>
      </w:r>
    </w:p>
  </w:footnote>
  <w:footnote w:id="5">
    <w:p w14:paraId="1E8C70A6" w14:textId="77777777" w:rsidR="00CD3D0A" w:rsidRDefault="00CD3D0A">
      <w:pPr>
        <w:tabs>
          <w:tab w:val="left" w:pos="180"/>
        </w:tabs>
        <w:spacing w:before="120" w:line="200" w:lineRule="atLeast"/>
        <w:ind w:left="187" w:hanging="187"/>
        <w:rPr>
          <w:rFonts w:ascii="Arial" w:hAnsi="Arial" w:cs="Arial"/>
          <w:sz w:val="18"/>
          <w:szCs w:val="18"/>
        </w:rPr>
      </w:pPr>
      <w:r>
        <w:rPr>
          <w:rFonts w:ascii="Arial" w:hAnsi="Arial" w:cs="Arial"/>
          <w:sz w:val="18"/>
          <w:szCs w:val="18"/>
          <w:vertAlign w:val="superscript"/>
        </w:rPr>
        <w:footnoteRef/>
      </w:r>
      <w:r>
        <w:rPr>
          <w:rFonts w:ascii="Arial" w:hAnsi="Arial" w:cs="Arial"/>
          <w:sz w:val="18"/>
          <w:szCs w:val="18"/>
        </w:rPr>
        <w:tab/>
      </w:r>
      <w:smartTag w:uri="urn:schemas-microsoft-com:office:smarttags" w:element="State">
        <w:smartTag w:uri="urn:schemas-microsoft-com:office:smarttags" w:element="place">
          <w:r>
            <w:rPr>
              <w:rFonts w:ascii="Arial" w:hAnsi="Arial" w:cs="Arial"/>
              <w:sz w:val="18"/>
              <w:szCs w:val="18"/>
            </w:rPr>
            <w:t>Hawaii</w:t>
          </w:r>
        </w:smartTag>
      </w:smartTag>
      <w:r>
        <w:rPr>
          <w:rFonts w:ascii="Arial" w:hAnsi="Arial" w:cs="Arial"/>
          <w:sz w:val="18"/>
          <w:szCs w:val="18"/>
        </w:rPr>
        <w:t xml:space="preserve"> only has one school district. The LEA and the state education agency are the same.</w:t>
      </w:r>
    </w:p>
  </w:footnote>
  <w:footnote w:id="6">
    <w:p w14:paraId="0CCA4A3A" w14:textId="77777777" w:rsidR="00CD3D0A" w:rsidRDefault="00CD3D0A">
      <w:pPr>
        <w:tabs>
          <w:tab w:val="left" w:pos="180"/>
        </w:tabs>
        <w:ind w:left="187" w:hanging="187"/>
        <w:rPr>
          <w:rFonts w:ascii="Arial" w:hAnsi="Arial" w:cs="Arial"/>
          <w:sz w:val="18"/>
          <w:szCs w:val="18"/>
        </w:rPr>
      </w:pPr>
      <w:r>
        <w:rPr>
          <w:rFonts w:ascii="Arial" w:hAnsi="Arial" w:cs="Arial"/>
          <w:sz w:val="18"/>
          <w:szCs w:val="18"/>
          <w:vertAlign w:val="superscript"/>
        </w:rPr>
        <w:t>6</w:t>
      </w:r>
      <w:r>
        <w:rPr>
          <w:rFonts w:ascii="Arial" w:hAnsi="Arial" w:cs="Arial"/>
          <w:sz w:val="18"/>
          <w:szCs w:val="18"/>
        </w:rPr>
        <w:tab/>
      </w:r>
      <w:smartTag w:uri="urn:schemas-microsoft-com:office:smarttags" w:element="State">
        <w:smartTag w:uri="urn:schemas-microsoft-com:office:smarttags" w:element="place">
          <w:r>
            <w:rPr>
              <w:rFonts w:ascii="Arial" w:hAnsi="Arial" w:cs="Arial"/>
              <w:bCs/>
              <w:snapToGrid w:val="0"/>
              <w:color w:val="000000"/>
              <w:sz w:val="18"/>
              <w:szCs w:val="18"/>
            </w:rPr>
            <w:t>Ohio</w:t>
          </w:r>
        </w:smartTag>
      </w:smartTag>
      <w:r>
        <w:rPr>
          <w:rFonts w:ascii="Arial" w:hAnsi="Arial" w:cs="Arial"/>
          <w:bCs/>
          <w:snapToGrid w:val="0"/>
          <w:color w:val="000000"/>
          <w:sz w:val="18"/>
          <w:szCs w:val="18"/>
        </w:rPr>
        <w:t xml:space="preserve"> did not provide information on the type of firearm for 2003–04. As a result, </w:t>
      </w:r>
      <w:smartTag w:uri="urn:schemas-microsoft-com:office:smarttags" w:element="State">
        <w:smartTag w:uri="urn:schemas-microsoft-com:office:smarttags" w:element="place">
          <w:r>
            <w:rPr>
              <w:rFonts w:ascii="Arial" w:hAnsi="Arial" w:cs="Arial"/>
              <w:bCs/>
              <w:snapToGrid w:val="0"/>
              <w:color w:val="000000"/>
              <w:sz w:val="18"/>
              <w:szCs w:val="18"/>
            </w:rPr>
            <w:t>Ohio</w:t>
          </w:r>
        </w:smartTag>
      </w:smartTag>
      <w:r>
        <w:rPr>
          <w:rFonts w:ascii="Arial" w:hAnsi="Arial" w:cs="Arial"/>
          <w:bCs/>
          <w:snapToGrid w:val="0"/>
          <w:color w:val="000000"/>
          <w:sz w:val="18"/>
          <w:szCs w:val="18"/>
        </w:rPr>
        <w:t>’s expulsion data is excluded from this number.</w:t>
      </w:r>
    </w:p>
  </w:footnote>
  <w:footnote w:id="7">
    <w:p w14:paraId="478E5635" w14:textId="77777777" w:rsidR="00CD3D0A" w:rsidRDefault="00CD3D0A">
      <w:pPr>
        <w:tabs>
          <w:tab w:val="left" w:pos="180"/>
        </w:tabs>
        <w:ind w:left="187" w:hanging="187"/>
        <w:rPr>
          <w:rFonts w:ascii="Arial" w:hAnsi="Arial" w:cs="Arial"/>
          <w:sz w:val="18"/>
          <w:szCs w:val="18"/>
        </w:rPr>
      </w:pPr>
      <w:r>
        <w:rPr>
          <w:rFonts w:ascii="Arial" w:hAnsi="Arial" w:cs="Arial"/>
          <w:sz w:val="18"/>
          <w:szCs w:val="18"/>
          <w:vertAlign w:val="superscript"/>
        </w:rPr>
        <w:footnoteRef/>
      </w:r>
      <w:r>
        <w:rPr>
          <w:rFonts w:ascii="Arial" w:hAnsi="Arial" w:cs="Arial"/>
          <w:sz w:val="18"/>
          <w:szCs w:val="18"/>
        </w:rPr>
        <w:tab/>
      </w:r>
      <w:smartTag w:uri="urn:schemas-microsoft-com:office:smarttags" w:element="country-region">
        <w:smartTag w:uri="urn:schemas-microsoft-com:office:smarttags" w:element="place">
          <w:r>
            <w:rPr>
              <w:rFonts w:ascii="Arial" w:hAnsi="Arial" w:cs="Arial"/>
              <w:sz w:val="18"/>
              <w:szCs w:val="18"/>
            </w:rPr>
            <w:t>G</w:t>
          </w:r>
          <w:r>
            <w:rPr>
              <w:rFonts w:ascii="Arial" w:hAnsi="Arial" w:cs="Arial"/>
              <w:bCs/>
              <w:snapToGrid w:val="0"/>
              <w:color w:val="000000"/>
              <w:sz w:val="18"/>
              <w:szCs w:val="18"/>
            </w:rPr>
            <w:t>eorgia</w:t>
          </w:r>
        </w:smartTag>
      </w:smartTag>
      <w:r>
        <w:rPr>
          <w:rFonts w:ascii="Arial" w:hAnsi="Arial" w:cs="Arial"/>
          <w:bCs/>
          <w:snapToGrid w:val="0"/>
          <w:color w:val="000000"/>
          <w:sz w:val="18"/>
          <w:szCs w:val="18"/>
        </w:rPr>
        <w:t xml:space="preserve"> did not provide information on the number of modifications for 2003–04. As a result, </w:t>
      </w:r>
      <w:smartTag w:uri="urn:schemas-microsoft-com:office:smarttags" w:element="country-region">
        <w:smartTag w:uri="urn:schemas-microsoft-com:office:smarttags" w:element="place">
          <w:r>
            <w:rPr>
              <w:rFonts w:ascii="Arial" w:hAnsi="Arial" w:cs="Arial"/>
              <w:bCs/>
              <w:snapToGrid w:val="0"/>
              <w:color w:val="000000"/>
              <w:sz w:val="18"/>
              <w:szCs w:val="18"/>
            </w:rPr>
            <w:t>Georgia</w:t>
          </w:r>
        </w:smartTag>
      </w:smartTag>
      <w:r>
        <w:rPr>
          <w:rFonts w:ascii="Arial" w:hAnsi="Arial" w:cs="Arial"/>
          <w:bCs/>
          <w:snapToGrid w:val="0"/>
          <w:color w:val="000000"/>
          <w:sz w:val="18"/>
          <w:szCs w:val="18"/>
        </w:rPr>
        <w:t>’s expulsion data is excluded from this number.</w:t>
      </w:r>
    </w:p>
  </w:footnote>
  <w:footnote w:id="8">
    <w:p w14:paraId="3A8DFF81" w14:textId="77777777" w:rsidR="00CD3D0A" w:rsidRDefault="00CD3D0A">
      <w:pPr>
        <w:tabs>
          <w:tab w:val="left" w:pos="180"/>
        </w:tabs>
        <w:spacing w:before="120" w:line="200" w:lineRule="atLeast"/>
        <w:ind w:left="187" w:hanging="187"/>
        <w:jc w:val="left"/>
        <w:rPr>
          <w:rFonts w:ascii="Arial" w:hAnsi="Arial" w:cs="Arial"/>
          <w:sz w:val="18"/>
          <w:szCs w:val="18"/>
        </w:rPr>
      </w:pPr>
      <w:r>
        <w:rPr>
          <w:rFonts w:ascii="Arial" w:hAnsi="Arial" w:cs="Arial"/>
          <w:sz w:val="18"/>
          <w:szCs w:val="18"/>
          <w:vertAlign w:val="superscript"/>
        </w:rPr>
        <w:footnoteRef/>
      </w:r>
      <w:r>
        <w:rPr>
          <w:rFonts w:ascii="Arial" w:hAnsi="Arial" w:cs="Arial"/>
          <w:sz w:val="18"/>
          <w:szCs w:val="18"/>
        </w:rPr>
        <w:tab/>
        <w:t xml:space="preserve">The disability status of two students in </w:t>
      </w:r>
      <w:smartTag w:uri="urn:schemas-microsoft-com:office:smarttags" w:element="State">
        <w:smartTag w:uri="urn:schemas-microsoft-com:office:smarttags" w:element="place">
          <w:r>
            <w:rPr>
              <w:rFonts w:ascii="Arial" w:hAnsi="Arial" w:cs="Arial"/>
              <w:sz w:val="18"/>
              <w:szCs w:val="18"/>
            </w:rPr>
            <w:t>North Carolina</w:t>
          </w:r>
        </w:smartTag>
      </w:smartTag>
      <w:r>
        <w:rPr>
          <w:rFonts w:ascii="Arial" w:hAnsi="Arial" w:cs="Arial"/>
          <w:sz w:val="18"/>
          <w:szCs w:val="18"/>
        </w:rPr>
        <w:t xml:space="preserve"> is unknown. </w:t>
      </w:r>
      <w:smartTag w:uri="urn:schemas-microsoft-com:office:smarttags" w:element="State">
        <w:smartTag w:uri="urn:schemas-microsoft-com:office:smarttags" w:element="place">
          <w:r>
            <w:rPr>
              <w:rFonts w:ascii="Arial" w:hAnsi="Arial" w:cs="Arial"/>
              <w:sz w:val="18"/>
              <w:szCs w:val="18"/>
            </w:rPr>
            <w:t>Oregon</w:t>
          </w:r>
        </w:smartTag>
      </w:smartTag>
      <w:r>
        <w:rPr>
          <w:rFonts w:ascii="Arial" w:hAnsi="Arial" w:cs="Arial"/>
          <w:sz w:val="18"/>
          <w:szCs w:val="18"/>
        </w:rPr>
        <w:t xml:space="preserve"> did not provide data broken out by disabled and nondisabled students. Therefore, the reported total does not equal the sum total of modifications by disability status.  </w:t>
      </w:r>
    </w:p>
  </w:footnote>
  <w:footnote w:id="9">
    <w:p w14:paraId="748FBFF1" w14:textId="77777777" w:rsidR="00CD3D0A" w:rsidRDefault="00CD3D0A">
      <w:pPr>
        <w:tabs>
          <w:tab w:val="left" w:pos="180"/>
        </w:tabs>
        <w:spacing w:before="120" w:line="200" w:lineRule="atLeast"/>
        <w:ind w:left="180" w:hanging="180"/>
        <w:jc w:val="left"/>
        <w:rPr>
          <w:rFonts w:ascii="Arial" w:hAnsi="Arial" w:cs="Arial"/>
          <w:sz w:val="18"/>
          <w:szCs w:val="18"/>
        </w:rPr>
      </w:pPr>
      <w:r>
        <w:rPr>
          <w:rFonts w:ascii="Arial" w:hAnsi="Arial" w:cs="Arial"/>
          <w:sz w:val="18"/>
          <w:szCs w:val="18"/>
          <w:vertAlign w:val="superscript"/>
        </w:rPr>
        <w:footnoteRef/>
      </w:r>
      <w:r>
        <w:rPr>
          <w:rFonts w:ascii="Arial" w:hAnsi="Arial" w:cs="Arial"/>
          <w:sz w:val="18"/>
          <w:szCs w:val="18"/>
        </w:rPr>
        <w:tab/>
        <w:t>Several states (</w:t>
      </w:r>
      <w:smartTag w:uri="urn:schemas-microsoft-com:office:smarttags" w:element="country-region">
        <w:smartTag w:uri="urn:schemas-microsoft-com:office:smarttags" w:element="place">
          <w:r>
            <w:rPr>
              <w:rFonts w:ascii="Arial" w:hAnsi="Arial" w:cs="Arial"/>
              <w:sz w:val="18"/>
              <w:szCs w:val="18"/>
            </w:rPr>
            <w:t>Georgia</w:t>
          </w:r>
        </w:smartTag>
      </w:smartTag>
      <w:r>
        <w:rPr>
          <w:rFonts w:ascii="Arial" w:hAnsi="Arial" w:cs="Arial"/>
          <w:sz w:val="18"/>
          <w:szCs w:val="18"/>
        </w:rPr>
        <w:t xml:space="preserve">, </w:t>
      </w:r>
      <w:smartTag w:uri="urn:schemas-microsoft-com:office:smarttags" w:element="State">
        <w:smartTag w:uri="urn:schemas-microsoft-com:office:smarttags" w:element="place">
          <w:r>
            <w:rPr>
              <w:rFonts w:ascii="Arial" w:hAnsi="Arial" w:cs="Arial"/>
              <w:sz w:val="18"/>
              <w:szCs w:val="18"/>
            </w:rPr>
            <w:t>Ohio</w:t>
          </w:r>
        </w:smartTag>
      </w:smartTag>
      <w:r>
        <w:rPr>
          <w:rFonts w:ascii="Arial" w:hAnsi="Arial" w:cs="Arial"/>
          <w:sz w:val="18"/>
          <w:szCs w:val="18"/>
        </w:rPr>
        <w:t xml:space="preserve">, </w:t>
      </w:r>
      <w:smartTag w:uri="urn:schemas-microsoft-com:office:smarttags" w:element="State">
        <w:smartTag w:uri="urn:schemas-microsoft-com:office:smarttags" w:element="place">
          <w:r>
            <w:rPr>
              <w:rFonts w:ascii="Arial" w:hAnsi="Arial" w:cs="Arial"/>
              <w:sz w:val="18"/>
              <w:szCs w:val="18"/>
            </w:rPr>
            <w:t>Oregon</w:t>
          </w:r>
        </w:smartTag>
      </w:smartTag>
      <w:r>
        <w:rPr>
          <w:rFonts w:ascii="Arial" w:hAnsi="Arial" w:cs="Arial"/>
          <w:sz w:val="18"/>
          <w:szCs w:val="18"/>
        </w:rPr>
        <w:t xml:space="preserve"> and </w:t>
      </w:r>
      <w:smartTag w:uri="urn:schemas-microsoft-com:office:smarttags" w:element="State">
        <w:smartTag w:uri="urn:schemas-microsoft-com:office:smarttags" w:element="place">
          <w:r>
            <w:rPr>
              <w:rFonts w:ascii="Arial" w:hAnsi="Arial" w:cs="Arial"/>
              <w:sz w:val="18"/>
              <w:szCs w:val="18"/>
            </w:rPr>
            <w:t>Utah</w:t>
          </w:r>
        </w:smartTag>
      </w:smartTag>
      <w:r>
        <w:rPr>
          <w:rFonts w:ascii="Arial" w:hAnsi="Arial" w:cs="Arial"/>
          <w:sz w:val="18"/>
          <w:szCs w:val="18"/>
        </w:rPr>
        <w:t xml:space="preserve">) did not provide referral data broken out by modified and not modified.  As a result, their expulsion data is excluded from this number. </w:t>
      </w:r>
    </w:p>
  </w:footnote>
  <w:footnote w:id="10">
    <w:p w14:paraId="49C376B6" w14:textId="77777777" w:rsidR="00CD3D0A" w:rsidRDefault="00CD3D0A">
      <w:pPr>
        <w:spacing w:before="120" w:line="200" w:lineRule="atLeast"/>
        <w:ind w:left="180" w:hanging="180"/>
        <w:jc w:val="left"/>
        <w:rPr>
          <w:rFonts w:ascii="Arial" w:hAnsi="Arial" w:cs="Arial"/>
          <w:sz w:val="18"/>
          <w:szCs w:val="18"/>
        </w:rPr>
      </w:pPr>
      <w:r>
        <w:rPr>
          <w:rFonts w:ascii="Arial" w:hAnsi="Arial" w:cs="Arial"/>
          <w:sz w:val="18"/>
          <w:szCs w:val="18"/>
          <w:vertAlign w:val="superscript"/>
        </w:rPr>
        <w:footnoteRef/>
      </w:r>
      <w:r>
        <w:rPr>
          <w:rFonts w:ascii="Arial" w:hAnsi="Arial" w:cs="Arial"/>
          <w:sz w:val="18"/>
          <w:szCs w:val="18"/>
        </w:rPr>
        <w:tab/>
        <w:t xml:space="preserve">Beginning in 2002–03 the reporting form asked for referrals broken out by expulsion modified and expulsion not modified. Prior to this reporting year all referrals to an alternative placement were reported as a single number.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437CF" w14:textId="77777777" w:rsidR="00CD3D0A" w:rsidRDefault="00CD3D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4396A"/>
    <w:multiLevelType w:val="singleLevel"/>
    <w:tmpl w:val="D4F096DA"/>
    <w:lvl w:ilvl="0">
      <w:numFmt w:val="bullet"/>
      <w:lvlText w:val=""/>
      <w:lvlJc w:val="left"/>
      <w:pPr>
        <w:tabs>
          <w:tab w:val="num" w:pos="432"/>
        </w:tabs>
        <w:ind w:left="432" w:hanging="432"/>
      </w:pPr>
      <w:rPr>
        <w:rFonts w:ascii="Symbol" w:hAnsi="Symbol" w:hint="default"/>
      </w:rPr>
    </w:lvl>
  </w:abstractNum>
  <w:abstractNum w:abstractNumId="1" w15:restartNumberingAfterBreak="1">
    <w:nsid w:val="0B166C30"/>
    <w:multiLevelType w:val="singleLevel"/>
    <w:tmpl w:val="3A880030"/>
    <w:lvl w:ilvl="0">
      <w:start w:val="8"/>
      <w:numFmt w:val="decimal"/>
      <w:lvlText w:val="%1."/>
      <w:lvlJc w:val="left"/>
      <w:pPr>
        <w:tabs>
          <w:tab w:val="num" w:pos="360"/>
        </w:tabs>
        <w:ind w:left="360" w:hanging="360"/>
      </w:pPr>
      <w:rPr>
        <w:rFonts w:hint="default"/>
        <w:b/>
        <w:i w:val="0"/>
      </w:rPr>
    </w:lvl>
  </w:abstractNum>
  <w:abstractNum w:abstractNumId="2" w15:restartNumberingAfterBreak="1">
    <w:nsid w:val="0B6D01CB"/>
    <w:multiLevelType w:val="singleLevel"/>
    <w:tmpl w:val="82DA896A"/>
    <w:lvl w:ilvl="0">
      <w:start w:val="1"/>
      <w:numFmt w:val="bullet"/>
      <w:lvlText w:val=""/>
      <w:lvlJc w:val="left"/>
      <w:pPr>
        <w:tabs>
          <w:tab w:val="num" w:pos="360"/>
        </w:tabs>
        <w:ind w:left="360" w:hanging="360"/>
      </w:pPr>
      <w:rPr>
        <w:rFonts w:ascii="Wingdings" w:hAnsi="Wingdings" w:hint="default"/>
        <w:b/>
        <w:i w:val="0"/>
        <w:sz w:val="32"/>
      </w:rPr>
    </w:lvl>
  </w:abstractNum>
  <w:abstractNum w:abstractNumId="3" w15:restartNumberingAfterBreak="1">
    <w:nsid w:val="236F20B2"/>
    <w:multiLevelType w:val="hybridMultilevel"/>
    <w:tmpl w:val="2F7ABC54"/>
    <w:lvl w:ilvl="0" w:tplc="7EEE02F0">
      <w:start w:val="2"/>
      <w:numFmt w:val="lowerLetter"/>
      <w:lvlText w:val="%1."/>
      <w:lvlJc w:val="left"/>
      <w:pPr>
        <w:tabs>
          <w:tab w:val="num" w:pos="555"/>
        </w:tabs>
        <w:ind w:left="555"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6391E5F"/>
    <w:multiLevelType w:val="singleLevel"/>
    <w:tmpl w:val="D4F096DA"/>
    <w:lvl w:ilvl="0">
      <w:numFmt w:val="bullet"/>
      <w:lvlText w:val=""/>
      <w:lvlJc w:val="left"/>
      <w:pPr>
        <w:tabs>
          <w:tab w:val="num" w:pos="432"/>
        </w:tabs>
        <w:ind w:left="432" w:hanging="432"/>
      </w:pPr>
      <w:rPr>
        <w:rFonts w:ascii="Symbol" w:hAnsi="Symbol" w:hint="default"/>
      </w:rPr>
    </w:lvl>
  </w:abstractNum>
  <w:abstractNum w:abstractNumId="5" w15:restartNumberingAfterBreak="1">
    <w:nsid w:val="296C5863"/>
    <w:multiLevelType w:val="singleLevel"/>
    <w:tmpl w:val="82DA896A"/>
    <w:lvl w:ilvl="0">
      <w:start w:val="1"/>
      <w:numFmt w:val="bullet"/>
      <w:lvlText w:val=""/>
      <w:lvlJc w:val="left"/>
      <w:pPr>
        <w:tabs>
          <w:tab w:val="num" w:pos="360"/>
        </w:tabs>
        <w:ind w:left="360" w:hanging="360"/>
      </w:pPr>
      <w:rPr>
        <w:rFonts w:ascii="Wingdings" w:hAnsi="Wingdings" w:hint="default"/>
        <w:b/>
        <w:i w:val="0"/>
        <w:sz w:val="32"/>
      </w:rPr>
    </w:lvl>
  </w:abstractNum>
  <w:abstractNum w:abstractNumId="6" w15:restartNumberingAfterBreak="0">
    <w:nsid w:val="32495D27"/>
    <w:multiLevelType w:val="singleLevel"/>
    <w:tmpl w:val="304C5E0E"/>
    <w:lvl w:ilvl="0">
      <w:start w:val="1"/>
      <w:numFmt w:val="bullet"/>
      <w:pStyle w:val="N2-2ndBullet"/>
      <w:lvlText w:val=""/>
      <w:lvlJc w:val="left"/>
      <w:pPr>
        <w:tabs>
          <w:tab w:val="num" w:pos="0"/>
        </w:tabs>
        <w:ind w:left="1728" w:hanging="576"/>
      </w:pPr>
      <w:rPr>
        <w:rFonts w:ascii="Wingdings" w:hAnsi="Wingdings" w:hint="default"/>
        <w:sz w:val="16"/>
      </w:rPr>
    </w:lvl>
  </w:abstractNum>
  <w:abstractNum w:abstractNumId="7" w15:restartNumberingAfterBreak="1">
    <w:nsid w:val="3483361C"/>
    <w:multiLevelType w:val="singleLevel"/>
    <w:tmpl w:val="77AEC17C"/>
    <w:lvl w:ilvl="0">
      <w:start w:val="1"/>
      <w:numFmt w:val="bullet"/>
      <w:lvlText w:val=""/>
      <w:lvlJc w:val="left"/>
      <w:pPr>
        <w:tabs>
          <w:tab w:val="num" w:pos="360"/>
        </w:tabs>
        <w:ind w:left="360" w:hanging="360"/>
      </w:pPr>
      <w:rPr>
        <w:rFonts w:ascii="Wingdings" w:hAnsi="Wingdings" w:hint="default"/>
        <w:b/>
        <w:i w:val="0"/>
        <w:sz w:val="32"/>
      </w:rPr>
    </w:lvl>
  </w:abstractNum>
  <w:abstractNum w:abstractNumId="8" w15:restartNumberingAfterBreak="1">
    <w:nsid w:val="354A1F0D"/>
    <w:multiLevelType w:val="hybridMultilevel"/>
    <w:tmpl w:val="3558B7E6"/>
    <w:lvl w:ilvl="0" w:tplc="F9CE1648">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1">
    <w:nsid w:val="36B44E7B"/>
    <w:multiLevelType w:val="singleLevel"/>
    <w:tmpl w:val="A45852A8"/>
    <w:lvl w:ilvl="0">
      <w:start w:val="1"/>
      <w:numFmt w:val="decimal"/>
      <w:lvlText w:val="(%1)."/>
      <w:lvlJc w:val="left"/>
      <w:pPr>
        <w:tabs>
          <w:tab w:val="num" w:pos="461"/>
        </w:tabs>
        <w:ind w:left="461" w:hanging="461"/>
      </w:pPr>
    </w:lvl>
  </w:abstractNum>
  <w:abstractNum w:abstractNumId="10" w15:restartNumberingAfterBreak="0">
    <w:nsid w:val="42B272D1"/>
    <w:multiLevelType w:val="singleLevel"/>
    <w:tmpl w:val="D4F096DA"/>
    <w:lvl w:ilvl="0">
      <w:numFmt w:val="bullet"/>
      <w:lvlText w:val=""/>
      <w:lvlJc w:val="left"/>
      <w:pPr>
        <w:tabs>
          <w:tab w:val="num" w:pos="432"/>
        </w:tabs>
        <w:ind w:left="432" w:hanging="432"/>
      </w:pPr>
      <w:rPr>
        <w:rFonts w:ascii="Symbol" w:hAnsi="Symbol" w:hint="default"/>
      </w:rPr>
    </w:lvl>
  </w:abstractNum>
  <w:abstractNum w:abstractNumId="11" w15:restartNumberingAfterBreak="0">
    <w:nsid w:val="46724E38"/>
    <w:multiLevelType w:val="singleLevel"/>
    <w:tmpl w:val="D4F096DA"/>
    <w:lvl w:ilvl="0">
      <w:numFmt w:val="bullet"/>
      <w:lvlText w:val=""/>
      <w:lvlJc w:val="left"/>
      <w:pPr>
        <w:tabs>
          <w:tab w:val="num" w:pos="432"/>
        </w:tabs>
        <w:ind w:left="432" w:hanging="432"/>
      </w:pPr>
      <w:rPr>
        <w:rFonts w:ascii="Symbol" w:hAnsi="Symbol" w:hint="default"/>
      </w:rPr>
    </w:lvl>
  </w:abstractNum>
  <w:abstractNum w:abstractNumId="12" w15:restartNumberingAfterBreak="0">
    <w:nsid w:val="613737A0"/>
    <w:multiLevelType w:val="singleLevel"/>
    <w:tmpl w:val="D4F096DA"/>
    <w:lvl w:ilvl="0">
      <w:numFmt w:val="bullet"/>
      <w:lvlText w:val=""/>
      <w:lvlJc w:val="left"/>
      <w:pPr>
        <w:tabs>
          <w:tab w:val="num" w:pos="432"/>
        </w:tabs>
        <w:ind w:left="432" w:hanging="432"/>
      </w:pPr>
      <w:rPr>
        <w:rFonts w:ascii="Symbol" w:hAnsi="Symbol" w:hint="default"/>
      </w:rPr>
    </w:lvl>
  </w:abstractNum>
  <w:num w:numId="1">
    <w:abstractNumId w:val="4"/>
  </w:num>
  <w:num w:numId="2">
    <w:abstractNumId w:val="12"/>
  </w:num>
  <w:num w:numId="3">
    <w:abstractNumId w:val="10"/>
  </w:num>
  <w:num w:numId="4">
    <w:abstractNumId w:val="0"/>
  </w:num>
  <w:num w:numId="5">
    <w:abstractNumId w:val="11"/>
  </w:num>
  <w:num w:numId="6">
    <w:abstractNumId w:val="9"/>
  </w:num>
  <w:num w:numId="7">
    <w:abstractNumId w:val="7"/>
  </w:num>
  <w:num w:numId="8">
    <w:abstractNumId w:val="1"/>
  </w:num>
  <w:num w:numId="9">
    <w:abstractNumId w:val="5"/>
  </w:num>
  <w:num w:numId="10">
    <w:abstractNumId w:val="2"/>
  </w:num>
  <w:num w:numId="11">
    <w:abstractNumId w:val="8"/>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65C2D"/>
    <w:rsid w:val="00084D70"/>
    <w:rsid w:val="001F06BA"/>
    <w:rsid w:val="00326BA6"/>
    <w:rsid w:val="00614D9B"/>
    <w:rsid w:val="00763E58"/>
    <w:rsid w:val="0079640A"/>
    <w:rsid w:val="007B6749"/>
    <w:rsid w:val="007E05A6"/>
    <w:rsid w:val="00B65849"/>
    <w:rsid w:val="00BE19F4"/>
    <w:rsid w:val="00C15A4B"/>
    <w:rsid w:val="00C65C2D"/>
    <w:rsid w:val="00CD3D0A"/>
    <w:rsid w:val="00D85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reet"/>
  <w:smartTagType w:namespaceuri="urn:schemas-microsoft-com:office:smarttags" w:name="addres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date"/>
  <w:shapeDefaults>
    <o:shapedefaults v:ext="edit" spidmax="1122"/>
    <o:shapelayout v:ext="edit">
      <o:idmap v:ext="edit" data="1"/>
    </o:shapelayout>
  </w:shapeDefaults>
  <w:decimalSymbol w:val="."/>
  <w:listSeparator w:val=","/>
  <w14:docId w14:val="7178F678"/>
  <w15:chartTrackingRefBased/>
  <w15:docId w15:val="{57D48CD4-F8FB-48CC-9C05-29820F230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atLeast"/>
      <w:jc w:val="both"/>
    </w:pPr>
    <w:rPr>
      <w:sz w:val="22"/>
    </w:rPr>
  </w:style>
  <w:style w:type="paragraph" w:styleId="Heading1">
    <w:name w:val="heading 1"/>
    <w:aliases w:val="H1-Sec.Head"/>
    <w:basedOn w:val="Normal"/>
    <w:next w:val="Normal"/>
    <w:qFormat/>
    <w:pPr>
      <w:keepNext/>
      <w:tabs>
        <w:tab w:val="left" w:pos="1152"/>
      </w:tabs>
      <w:spacing w:after="360" w:line="360" w:lineRule="atLeast"/>
      <w:ind w:left="1152" w:hanging="1152"/>
      <w:outlineLvl w:val="0"/>
    </w:pPr>
    <w:rPr>
      <w:b/>
    </w:rPr>
  </w:style>
  <w:style w:type="paragraph" w:styleId="Heading2">
    <w:name w:val="heading 2"/>
    <w:aliases w:val="H2-Sec. Head"/>
    <w:basedOn w:val="Normal"/>
    <w:next w:val="Normal"/>
    <w:qFormat/>
    <w:pPr>
      <w:keepNext/>
      <w:tabs>
        <w:tab w:val="left" w:pos="1152"/>
      </w:tabs>
      <w:spacing w:after="360" w:line="360" w:lineRule="atLeast"/>
      <w:ind w:left="1152" w:hanging="1152"/>
      <w:outlineLvl w:val="1"/>
    </w:pPr>
    <w:rPr>
      <w:b/>
    </w:rPr>
  </w:style>
  <w:style w:type="paragraph" w:styleId="Heading3">
    <w:name w:val="heading 3"/>
    <w:aliases w:val="H3-Sec. Head"/>
    <w:basedOn w:val="Normal"/>
    <w:next w:val="Normal"/>
    <w:qFormat/>
    <w:pPr>
      <w:keepNext/>
      <w:tabs>
        <w:tab w:val="left" w:pos="1152"/>
      </w:tabs>
      <w:spacing w:after="360" w:line="360" w:lineRule="atLeast"/>
      <w:ind w:left="1152" w:hanging="1152"/>
      <w:outlineLvl w:val="2"/>
    </w:pPr>
    <w:rPr>
      <w:b/>
    </w:rPr>
  </w:style>
  <w:style w:type="paragraph" w:styleId="Heading4">
    <w:name w:val="heading 4"/>
    <w:aliases w:val="H4 Sec.Heading"/>
    <w:basedOn w:val="Normal"/>
    <w:next w:val="Normal"/>
    <w:qFormat/>
    <w:pPr>
      <w:keepNext/>
      <w:tabs>
        <w:tab w:val="left" w:pos="1152"/>
      </w:tabs>
      <w:spacing w:after="360" w:line="360" w:lineRule="atLeast"/>
      <w:ind w:left="1152" w:hanging="1152"/>
      <w:outlineLvl w:val="3"/>
    </w:pPr>
    <w:rPr>
      <w:b/>
    </w:rPr>
  </w:style>
  <w:style w:type="paragraph" w:styleId="Heading5">
    <w:name w:val="heading 5"/>
    <w:basedOn w:val="Normal"/>
    <w:next w:val="Normal"/>
    <w:qFormat/>
    <w:pPr>
      <w:keepLines/>
      <w:spacing w:before="360" w:line="360" w:lineRule="atLeast"/>
      <w:jc w:val="center"/>
      <w:outlineLvl w:val="4"/>
    </w:pPr>
  </w:style>
  <w:style w:type="paragraph" w:styleId="Heading6">
    <w:name w:val="heading 6"/>
    <w:basedOn w:val="Normal"/>
    <w:next w:val="Normal"/>
    <w:qFormat/>
    <w:pPr>
      <w:keepNext/>
      <w:spacing w:before="240"/>
      <w:jc w:val="center"/>
      <w:outlineLvl w:val="5"/>
    </w:pPr>
    <w:rPr>
      <w:b/>
      <w:caps/>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keepNext/>
      <w:spacing w:line="240" w:lineRule="auto"/>
      <w:jc w:val="left"/>
      <w:outlineLvl w:val="7"/>
    </w:pPr>
    <w:rPr>
      <w:rFonts w:ascii="Arial" w:hAnsi="Arial"/>
      <w:b/>
      <w:i/>
      <w:spacing w:val="-2"/>
    </w:rPr>
  </w:style>
  <w:style w:type="paragraph" w:styleId="Heading9">
    <w:name w:val="heading 9"/>
    <w:basedOn w:val="Normal"/>
    <w:next w:val="Normal"/>
    <w:qFormat/>
    <w:pPr>
      <w:keepNext/>
      <w:spacing w:after="60"/>
      <w:jc w:val="left"/>
      <w:outlineLvl w:val="8"/>
    </w:pPr>
    <w:rPr>
      <w:rFonts w:ascii="Arial" w:hAnsi="Arial"/>
      <w:b/>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1-CtrBoldHd">
    <w:name w:val="C1-Ctr BoldHd"/>
    <w:pPr>
      <w:keepNext/>
      <w:spacing w:after="720" w:line="240" w:lineRule="atLeast"/>
      <w:jc w:val="center"/>
    </w:pPr>
    <w:rPr>
      <w:b/>
      <w:caps/>
      <w:sz w:val="22"/>
    </w:rPr>
  </w:style>
  <w:style w:type="paragraph" w:customStyle="1" w:styleId="C2-CtrSglSp">
    <w:name w:val="C2-Ctr Sgl Sp"/>
    <w:pPr>
      <w:keepLines/>
      <w:spacing w:line="240" w:lineRule="atLeast"/>
      <w:jc w:val="center"/>
    </w:pPr>
    <w:rPr>
      <w:sz w:val="22"/>
    </w:rPr>
  </w:style>
  <w:style w:type="paragraph" w:customStyle="1" w:styleId="C3-CtrSp12">
    <w:name w:val="C3-Ctr Sp&amp;1/2"/>
    <w:pPr>
      <w:keepLines/>
      <w:spacing w:line="360" w:lineRule="atLeast"/>
      <w:jc w:val="center"/>
    </w:pPr>
    <w:rPr>
      <w:sz w:val="22"/>
    </w:rPr>
  </w:style>
  <w:style w:type="paragraph" w:customStyle="1" w:styleId="CT-ContractInformation">
    <w:name w:val="CT-Contract Information"/>
    <w:pPr>
      <w:tabs>
        <w:tab w:val="left" w:pos="1958"/>
      </w:tabs>
      <w:spacing w:line="240" w:lineRule="exact"/>
    </w:pPr>
    <w:rPr>
      <w:vanish/>
      <w:sz w:val="22"/>
    </w:rPr>
  </w:style>
  <w:style w:type="paragraph" w:customStyle="1" w:styleId="E1-Equation">
    <w:name w:val="E1-Equation"/>
    <w:pPr>
      <w:tabs>
        <w:tab w:val="center" w:pos="4680"/>
        <w:tab w:val="right" w:pos="9360"/>
      </w:tabs>
      <w:spacing w:line="240" w:lineRule="atLeast"/>
      <w:jc w:val="both"/>
    </w:pPr>
    <w:rPr>
      <w:sz w:val="22"/>
    </w:rPr>
  </w:style>
  <w:style w:type="paragraph" w:customStyle="1" w:styleId="E2-Equation">
    <w:name w:val="E2-Equation"/>
    <w:basedOn w:val="E1-Equation"/>
    <w:pPr>
      <w:tabs>
        <w:tab w:val="clear" w:pos="4680"/>
        <w:tab w:val="clear" w:pos="9360"/>
        <w:tab w:val="right" w:pos="1152"/>
        <w:tab w:val="center" w:pos="1440"/>
        <w:tab w:val="left" w:pos="1728"/>
      </w:tabs>
      <w:ind w:left="1728" w:hanging="1728"/>
    </w:pPr>
  </w:style>
  <w:style w:type="paragraph" w:styleId="Footer">
    <w:name w:val="footer"/>
    <w:basedOn w:val="Normal"/>
    <w:pPr>
      <w:tabs>
        <w:tab w:val="center" w:pos="4320"/>
        <w:tab w:val="right" w:pos="8640"/>
      </w:tabs>
    </w:pPr>
  </w:style>
  <w:style w:type="paragraph" w:styleId="FootnoteText">
    <w:name w:val="footnote text"/>
    <w:aliases w:val="F1"/>
    <w:semiHidden/>
    <w:pPr>
      <w:tabs>
        <w:tab w:val="left" w:pos="120"/>
      </w:tabs>
      <w:spacing w:before="120" w:line="200" w:lineRule="atLeast"/>
      <w:ind w:left="115" w:hanging="115"/>
      <w:jc w:val="both"/>
    </w:pPr>
    <w:rPr>
      <w:sz w:val="16"/>
    </w:rPr>
  </w:style>
  <w:style w:type="paragraph" w:styleId="Header">
    <w:name w:val="header"/>
    <w:basedOn w:val="Normal"/>
    <w:pPr>
      <w:tabs>
        <w:tab w:val="center" w:pos="4320"/>
        <w:tab w:val="right" w:pos="8640"/>
      </w:tabs>
    </w:pPr>
    <w:rPr>
      <w:sz w:val="16"/>
    </w:rPr>
  </w:style>
  <w:style w:type="paragraph" w:customStyle="1" w:styleId="L1-FlLSp12">
    <w:name w:val="L1-FlL Sp&amp;1/2"/>
    <w:pPr>
      <w:tabs>
        <w:tab w:val="left" w:pos="1152"/>
      </w:tabs>
      <w:spacing w:line="360" w:lineRule="atLeast"/>
      <w:jc w:val="both"/>
    </w:pPr>
    <w:rPr>
      <w:sz w:val="22"/>
    </w:rPr>
  </w:style>
  <w:style w:type="paragraph" w:customStyle="1" w:styleId="N0-FlLftBullet">
    <w:name w:val="N0-Fl Lft Bullet"/>
    <w:basedOn w:val="Normal"/>
    <w:pPr>
      <w:tabs>
        <w:tab w:val="left" w:pos="576"/>
      </w:tabs>
      <w:spacing w:after="240"/>
      <w:ind w:left="576" w:hanging="576"/>
    </w:pPr>
  </w:style>
  <w:style w:type="paragraph" w:customStyle="1" w:styleId="N1-1stBullet">
    <w:name w:val="N1-1st Bullet"/>
    <w:basedOn w:val="Normal"/>
    <w:pPr>
      <w:tabs>
        <w:tab w:val="left" w:pos="1152"/>
      </w:tabs>
      <w:spacing w:after="240"/>
      <w:ind w:left="1152" w:hanging="576"/>
    </w:pPr>
  </w:style>
  <w:style w:type="paragraph" w:customStyle="1" w:styleId="N2-2ndBullet">
    <w:name w:val="N2-2nd Bullet"/>
    <w:basedOn w:val="Normal"/>
    <w:pPr>
      <w:numPr>
        <w:numId w:val="13"/>
      </w:numPr>
      <w:tabs>
        <w:tab w:val="left" w:pos="1728"/>
      </w:tabs>
      <w:spacing w:after="240"/>
    </w:pPr>
  </w:style>
  <w:style w:type="paragraph" w:customStyle="1" w:styleId="N3-3rdBullet">
    <w:name w:val="N3-3rd Bullet"/>
    <w:basedOn w:val="Normal"/>
    <w:pPr>
      <w:tabs>
        <w:tab w:val="left" w:pos="2304"/>
      </w:tabs>
      <w:spacing w:after="240"/>
      <w:ind w:left="2304" w:hanging="576"/>
    </w:pPr>
  </w:style>
  <w:style w:type="paragraph" w:customStyle="1" w:styleId="N4-4thBullet">
    <w:name w:val="N4-4th Bullet"/>
    <w:basedOn w:val="Normal"/>
    <w:pPr>
      <w:tabs>
        <w:tab w:val="left" w:pos="2880"/>
      </w:tabs>
      <w:spacing w:after="240"/>
      <w:ind w:left="2880" w:hanging="576"/>
    </w:pPr>
  </w:style>
  <w:style w:type="paragraph" w:customStyle="1" w:styleId="N5-5thBullet">
    <w:name w:val="N5-5th Bullet"/>
    <w:basedOn w:val="Normal"/>
    <w:pPr>
      <w:tabs>
        <w:tab w:val="left" w:pos="3456"/>
      </w:tabs>
      <w:spacing w:after="240"/>
      <w:ind w:left="3456" w:hanging="576"/>
    </w:pPr>
  </w:style>
  <w:style w:type="paragraph" w:customStyle="1" w:styleId="N6-DateInd">
    <w:name w:val="N6-Date Ind."/>
    <w:basedOn w:val="Normal"/>
    <w:pPr>
      <w:tabs>
        <w:tab w:val="left" w:pos="4910"/>
      </w:tabs>
      <w:ind w:left="4910"/>
    </w:pPr>
  </w:style>
  <w:style w:type="paragraph" w:customStyle="1" w:styleId="N7-3Block">
    <w:name w:val="N7-3&quot; Block"/>
    <w:basedOn w:val="Normal"/>
    <w:pPr>
      <w:tabs>
        <w:tab w:val="left" w:pos="1152"/>
      </w:tabs>
      <w:ind w:left="1152" w:right="1152"/>
    </w:pPr>
  </w:style>
  <w:style w:type="paragraph" w:customStyle="1" w:styleId="N8-QxQBlock">
    <w:name w:val="N8-QxQ Block"/>
    <w:pPr>
      <w:tabs>
        <w:tab w:val="left" w:pos="1152"/>
      </w:tabs>
      <w:spacing w:after="360" w:line="360" w:lineRule="atLeast"/>
      <w:ind w:left="1152" w:hanging="1152"/>
      <w:jc w:val="both"/>
    </w:pPr>
    <w:rPr>
      <w:sz w:val="22"/>
    </w:rPr>
  </w:style>
  <w:style w:type="paragraph" w:customStyle="1" w:styleId="P1-StandPara">
    <w:name w:val="P1-Stand Para"/>
    <w:pPr>
      <w:spacing w:line="360" w:lineRule="atLeast"/>
      <w:ind w:firstLine="1152"/>
      <w:jc w:val="both"/>
    </w:pPr>
    <w:rPr>
      <w:sz w:val="22"/>
    </w:rPr>
  </w:style>
  <w:style w:type="paragraph" w:customStyle="1" w:styleId="Q1-BestFinQ">
    <w:name w:val="Q1-Best/Fin Q"/>
    <w:pPr>
      <w:tabs>
        <w:tab w:val="left" w:pos="1152"/>
      </w:tabs>
      <w:spacing w:after="360" w:line="240" w:lineRule="atLeast"/>
      <w:ind w:left="1152" w:hanging="1152"/>
      <w:jc w:val="both"/>
    </w:pPr>
    <w:rPr>
      <w:b/>
      <w:sz w:val="22"/>
    </w:rPr>
  </w:style>
  <w:style w:type="paragraph" w:customStyle="1" w:styleId="R1-ResPara">
    <w:name w:val="R1-Res. Para"/>
    <w:pPr>
      <w:spacing w:line="240" w:lineRule="exact"/>
      <w:ind w:left="288"/>
      <w:jc w:val="both"/>
    </w:pPr>
    <w:rPr>
      <w:sz w:val="22"/>
    </w:rPr>
  </w:style>
  <w:style w:type="paragraph" w:customStyle="1" w:styleId="R2-ResBullet">
    <w:name w:val="R2-Res Bullet"/>
    <w:pPr>
      <w:tabs>
        <w:tab w:val="left" w:pos="720"/>
      </w:tabs>
      <w:spacing w:line="240" w:lineRule="exact"/>
      <w:ind w:left="720" w:hanging="432"/>
      <w:jc w:val="both"/>
    </w:pPr>
    <w:rPr>
      <w:sz w:val="22"/>
    </w:rPr>
  </w:style>
  <w:style w:type="paragraph" w:customStyle="1" w:styleId="RF-Reference">
    <w:name w:val="RF-Reference"/>
    <w:pPr>
      <w:spacing w:line="240" w:lineRule="exact"/>
      <w:ind w:left="216" w:hanging="216"/>
    </w:pPr>
    <w:rPr>
      <w:sz w:val="22"/>
    </w:rPr>
  </w:style>
  <w:style w:type="paragraph" w:customStyle="1" w:styleId="RH-SglSpHead">
    <w:name w:val="RH-Sgl Sp Head"/>
    <w:basedOn w:val="Normal"/>
    <w:next w:val="Normal"/>
    <w:pPr>
      <w:keepNext/>
      <w:pBdr>
        <w:bottom w:val="double" w:sz="6" w:space="1" w:color="auto"/>
      </w:pBdr>
      <w:spacing w:after="480" w:line="240" w:lineRule="exact"/>
      <w:jc w:val="left"/>
    </w:pPr>
    <w:rPr>
      <w:b/>
    </w:rPr>
  </w:style>
  <w:style w:type="paragraph" w:customStyle="1" w:styleId="RL-FlLftSgl">
    <w:name w:val="RL-Fl Lft Sgl"/>
    <w:basedOn w:val="Normal"/>
    <w:pPr>
      <w:keepNext/>
      <w:spacing w:line="240" w:lineRule="exact"/>
    </w:pPr>
    <w:rPr>
      <w:b/>
    </w:rPr>
  </w:style>
  <w:style w:type="paragraph" w:customStyle="1" w:styleId="SH-SglSpHead">
    <w:name w:val="SH-Sgl Sp Head"/>
    <w:pPr>
      <w:keepNext/>
      <w:tabs>
        <w:tab w:val="left" w:pos="576"/>
      </w:tabs>
      <w:spacing w:line="240" w:lineRule="atLeast"/>
      <w:ind w:left="576" w:hanging="576"/>
    </w:pPr>
    <w:rPr>
      <w:b/>
      <w:sz w:val="22"/>
    </w:rPr>
  </w:style>
  <w:style w:type="paragraph" w:customStyle="1" w:styleId="SL-FlLftSgl">
    <w:name w:val="SL-Fl Lft Sgl"/>
    <w:pPr>
      <w:spacing w:line="240" w:lineRule="atLeast"/>
      <w:jc w:val="both"/>
    </w:pPr>
    <w:rPr>
      <w:sz w:val="22"/>
    </w:rPr>
  </w:style>
  <w:style w:type="paragraph" w:customStyle="1" w:styleId="SP-SglSpPara">
    <w:name w:val="SP-Sgl Sp Para"/>
    <w:pPr>
      <w:tabs>
        <w:tab w:val="left" w:pos="576"/>
      </w:tabs>
      <w:spacing w:line="240" w:lineRule="atLeast"/>
      <w:ind w:firstLine="576"/>
      <w:jc w:val="both"/>
    </w:pPr>
    <w:rPr>
      <w:sz w:val="22"/>
    </w:rPr>
  </w:style>
  <w:style w:type="paragraph" w:customStyle="1" w:styleId="SU-FlLftUndln">
    <w:name w:val="SU-Fl Lft Undln"/>
    <w:pPr>
      <w:keepNext/>
      <w:spacing w:line="240" w:lineRule="exact"/>
    </w:pPr>
    <w:rPr>
      <w:sz w:val="22"/>
      <w:u w:val="single"/>
    </w:rPr>
  </w:style>
  <w:style w:type="paragraph" w:customStyle="1" w:styleId="T0-ChapPgHd">
    <w:name w:val="T0-Chap/Pg Hd"/>
    <w:pPr>
      <w:tabs>
        <w:tab w:val="left" w:pos="8640"/>
      </w:tabs>
      <w:spacing w:line="240" w:lineRule="atLeast"/>
      <w:jc w:val="both"/>
    </w:pPr>
    <w:rPr>
      <w:sz w:val="22"/>
      <w:u w:val="words"/>
    </w:rPr>
  </w:style>
  <w:style w:type="paragraph" w:styleId="TOC1">
    <w:name w:val="toc 1"/>
    <w:autoRedefine/>
    <w:semiHidden/>
    <w:pPr>
      <w:tabs>
        <w:tab w:val="right" w:leader="dot" w:pos="9360"/>
      </w:tabs>
      <w:spacing w:line="240" w:lineRule="atLeast"/>
      <w:ind w:right="540"/>
    </w:pPr>
    <w:rPr>
      <w:rFonts w:ascii="Arial" w:hAnsi="Arial"/>
      <w:sz w:val="22"/>
    </w:rPr>
  </w:style>
  <w:style w:type="paragraph" w:styleId="TOC2">
    <w:name w:val="toc 2"/>
    <w:autoRedefine/>
    <w:semiHidden/>
    <w:pPr>
      <w:tabs>
        <w:tab w:val="right" w:leader="dot" w:pos="9360"/>
      </w:tabs>
      <w:spacing w:line="240" w:lineRule="atLeast"/>
      <w:ind w:firstLine="720"/>
    </w:pPr>
    <w:rPr>
      <w:rFonts w:ascii="Arial" w:hAnsi="Arial"/>
      <w:sz w:val="22"/>
    </w:rPr>
  </w:style>
  <w:style w:type="paragraph" w:styleId="TOC3">
    <w:name w:val="toc 3"/>
    <w:autoRedefine/>
    <w:semiHidden/>
    <w:pPr>
      <w:tabs>
        <w:tab w:val="left" w:pos="3024"/>
        <w:tab w:val="right" w:leader="dot" w:pos="8208"/>
        <w:tab w:val="left" w:pos="8640"/>
      </w:tabs>
      <w:spacing w:line="240" w:lineRule="atLeast"/>
      <w:ind w:left="3024" w:hanging="864"/>
    </w:pPr>
    <w:rPr>
      <w:sz w:val="22"/>
    </w:rPr>
  </w:style>
  <w:style w:type="paragraph" w:styleId="TOC4">
    <w:name w:val="toc 4"/>
    <w:autoRedefine/>
    <w:semiHidden/>
    <w:pPr>
      <w:tabs>
        <w:tab w:val="left" w:pos="3888"/>
        <w:tab w:val="right" w:leader="dot" w:pos="8208"/>
        <w:tab w:val="left" w:pos="8640"/>
      </w:tabs>
      <w:spacing w:line="240" w:lineRule="atLeast"/>
      <w:ind w:left="3888" w:hanging="864"/>
    </w:pPr>
    <w:rPr>
      <w:sz w:val="22"/>
    </w:rPr>
  </w:style>
  <w:style w:type="paragraph" w:styleId="TOC5">
    <w:name w:val="toc 5"/>
    <w:basedOn w:val="TOC1"/>
    <w:autoRedefine/>
    <w:semiHidden/>
    <w:rPr>
      <w:caps/>
    </w:rPr>
  </w:style>
  <w:style w:type="paragraph" w:customStyle="1" w:styleId="TT-TableTitle">
    <w:name w:val="TT-Table Title"/>
    <w:pPr>
      <w:tabs>
        <w:tab w:val="left" w:pos="1152"/>
      </w:tabs>
      <w:spacing w:line="240" w:lineRule="atLeast"/>
      <w:ind w:left="1152" w:hanging="1152"/>
    </w:pPr>
    <w:rPr>
      <w:sz w:val="22"/>
    </w:rPr>
  </w:style>
  <w:style w:type="paragraph" w:styleId="BalloonText">
    <w:name w:val="Balloon Text"/>
    <w:basedOn w:val="Normal"/>
    <w:semiHidden/>
    <w:rPr>
      <w:rFonts w:ascii="Tahoma" w:hAnsi="Tahoma" w:cs="Tahoma"/>
      <w:sz w:val="16"/>
      <w:szCs w:val="16"/>
    </w:rPr>
  </w:style>
  <w:style w:type="character" w:styleId="PageNumber">
    <w:name w:val="page number"/>
    <w:basedOn w:val="DefaultParagraphFont"/>
  </w:style>
  <w:style w:type="character" w:styleId="Hyperlink">
    <w:name w:val="Hyperlink"/>
    <w:rsid w:val="00C65C2D"/>
    <w:rPr>
      <w:color w:val="0000FF"/>
      <w:u w:val="single"/>
    </w:rPr>
  </w:style>
  <w:style w:type="paragraph" w:styleId="TableofFigures">
    <w:name w:val="table of figures"/>
    <w:basedOn w:val="Normal"/>
    <w:next w:val="Normal"/>
    <w:semiHidden/>
    <w:pPr>
      <w:ind w:left="440" w:hanging="440"/>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oleObject" Target="embeddings/oleObject3.bin"/><Relationship Id="rId26" Type="http://schemas.openxmlformats.org/officeDocument/2006/relationships/footer" Target="footer5.xml"/><Relationship Id="rId39" Type="http://schemas.openxmlformats.org/officeDocument/2006/relationships/footer" Target="footer18.xml"/><Relationship Id="rId21" Type="http://schemas.openxmlformats.org/officeDocument/2006/relationships/image" Target="media/image6.emf"/><Relationship Id="rId34" Type="http://schemas.openxmlformats.org/officeDocument/2006/relationships/footer" Target="footer13.xml"/><Relationship Id="rId42" Type="http://schemas.openxmlformats.org/officeDocument/2006/relationships/footer" Target="footer21.xml"/><Relationship Id="rId47" Type="http://schemas.openxmlformats.org/officeDocument/2006/relationships/image" Target="media/image8.png"/><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oleObject" Target="embeddings/oleObject2.bin"/><Relationship Id="rId29" Type="http://schemas.openxmlformats.org/officeDocument/2006/relationships/footer" Target="footer8.xml"/><Relationship Id="rId11" Type="http://schemas.openxmlformats.org/officeDocument/2006/relationships/footer" Target="footer2.xml"/><Relationship Id="rId24" Type="http://schemas.openxmlformats.org/officeDocument/2006/relationships/oleObject" Target="embeddings/oleObject6.bin"/><Relationship Id="rId32" Type="http://schemas.openxmlformats.org/officeDocument/2006/relationships/footer" Target="footer11.xml"/><Relationship Id="rId37" Type="http://schemas.openxmlformats.org/officeDocument/2006/relationships/footer" Target="footer16.xml"/><Relationship Id="rId40" Type="http://schemas.openxmlformats.org/officeDocument/2006/relationships/footer" Target="footer19.xml"/><Relationship Id="rId45" Type="http://schemas.openxmlformats.org/officeDocument/2006/relationships/footer" Target="footer24.xml"/><Relationship Id="rId5" Type="http://schemas.openxmlformats.org/officeDocument/2006/relationships/footnotes" Target="footnote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footer" Target="footer7.xml"/><Relationship Id="rId36" Type="http://schemas.openxmlformats.org/officeDocument/2006/relationships/footer" Target="footer15.xml"/><Relationship Id="rId49" Type="http://schemas.openxmlformats.org/officeDocument/2006/relationships/footer" Target="footer26.xml"/><Relationship Id="rId10" Type="http://schemas.openxmlformats.org/officeDocument/2006/relationships/header" Target="header1.xml"/><Relationship Id="rId19" Type="http://schemas.openxmlformats.org/officeDocument/2006/relationships/image" Target="media/image5.emf"/><Relationship Id="rId31" Type="http://schemas.openxmlformats.org/officeDocument/2006/relationships/footer" Target="footer10.xml"/><Relationship Id="rId44" Type="http://schemas.openxmlformats.org/officeDocument/2006/relationships/footer" Target="footer2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footer" Target="footer6.xml"/><Relationship Id="rId30" Type="http://schemas.openxmlformats.org/officeDocument/2006/relationships/footer" Target="footer9.xml"/><Relationship Id="rId35" Type="http://schemas.openxmlformats.org/officeDocument/2006/relationships/footer" Target="footer14.xml"/><Relationship Id="rId43" Type="http://schemas.openxmlformats.org/officeDocument/2006/relationships/footer" Target="footer22.xml"/><Relationship Id="rId48" Type="http://schemas.openxmlformats.org/officeDocument/2006/relationships/oleObject" Target="embeddings/oleObject7.bin"/><Relationship Id="rId8" Type="http://schemas.openxmlformats.org/officeDocument/2006/relationships/hyperlink" Target="mailto:safeschl@ed.gov"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image" Target="media/image4.emf"/><Relationship Id="rId25" Type="http://schemas.openxmlformats.org/officeDocument/2006/relationships/footer" Target="footer4.xml"/><Relationship Id="rId33" Type="http://schemas.openxmlformats.org/officeDocument/2006/relationships/footer" Target="footer12.xml"/><Relationship Id="rId38" Type="http://schemas.openxmlformats.org/officeDocument/2006/relationships/footer" Target="footer17.xml"/><Relationship Id="rId46" Type="http://schemas.openxmlformats.org/officeDocument/2006/relationships/footer" Target="footer25.xml"/><Relationship Id="rId20" Type="http://schemas.openxmlformats.org/officeDocument/2006/relationships/oleObject" Target="embeddings/oleObject4.bin"/><Relationship Id="rId41" Type="http://schemas.openxmlformats.org/officeDocument/2006/relationships/footer" Target="footer20.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28005</Words>
  <Characters>159629</Characters>
  <Application>Microsoft Office Word</Application>
  <DocSecurity>0</DocSecurity>
  <Lines>1330</Lines>
  <Paragraphs>374</Paragraphs>
  <ScaleCrop>false</ScaleCrop>
  <HeadingPairs>
    <vt:vector size="2" baseType="variant">
      <vt:variant>
        <vt:lpstr>Title</vt:lpstr>
      </vt:variant>
      <vt:variant>
        <vt:i4>1</vt:i4>
      </vt:variant>
    </vt:vector>
  </HeadingPairs>
  <TitlesOfParts>
    <vt:vector size="1" baseType="lpstr">
      <vt:lpstr>Report on the Implementation of the Gun-Free Schools Act In the States and Outlying Areas (MS WORD)</vt:lpstr>
    </vt:vector>
  </TitlesOfParts>
  <Company>Westat</Company>
  <LinksUpToDate>false</LinksUpToDate>
  <CharactersWithSpaces>187260</CharactersWithSpaces>
  <SharedDoc>false</SharedDoc>
  <HLinks>
    <vt:vector size="6" baseType="variant">
      <vt:variant>
        <vt:i4>5832805</vt:i4>
      </vt:variant>
      <vt:variant>
        <vt:i4>0</vt:i4>
      </vt:variant>
      <vt:variant>
        <vt:i4>0</vt:i4>
      </vt:variant>
      <vt:variant>
        <vt:i4>5</vt:i4>
      </vt:variant>
      <vt:variant>
        <vt:lpwstr>mailto:safeschl@ed.gov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the Implementation of the Gun-Free Schools Act In the States and Outlying Areas (MS WORD)</dc:title>
  <dc:subject>2003-04 Gun-Free Schools Act Report</dc:subject>
  <dc:creator>Karen Gray-Adams</dc:creator>
  <cp:keywords/>
  <dc:description/>
  <cp:lastModifiedBy>Nate George</cp:lastModifiedBy>
  <cp:revision>2</cp:revision>
  <cp:lastPrinted>2007-04-27T21:05:00Z</cp:lastPrinted>
  <dcterms:created xsi:type="dcterms:W3CDTF">2021-01-31T03:41:00Z</dcterms:created>
  <dcterms:modified xsi:type="dcterms:W3CDTF">2021-01-31T03:41:00Z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171580285</vt:i4>
  </property>
  <property fmtid="{D5CDD505-2E9C-101B-9397-08002B2CF9AE}" pid="3" name="_EmailSubject">
    <vt:lpwstr>Edits to GFSA 2003-04 Report</vt:lpwstr>
  </property>
  <property fmtid="{D5CDD505-2E9C-101B-9397-08002B2CF9AE}" pid="4" name="_AuthorEmail">
    <vt:lpwstr>FREELAS1@WESTAT.com</vt:lpwstr>
  </property>
  <property fmtid="{D5CDD505-2E9C-101B-9397-08002B2CF9AE}" pid="5" name="_AuthorEmailDisplayName">
    <vt:lpwstr>Saunders Freeland</vt:lpwstr>
  </property>
  <property fmtid="{D5CDD505-2E9C-101B-9397-08002B2CF9AE}" pid="6" name="_PreviousAdHocReviewCycleID">
    <vt:i4>-343451810</vt:i4>
  </property>
  <property fmtid="{D5CDD505-2E9C-101B-9397-08002B2CF9AE}" pid="7" name="_ReviewingToolsShownOnce">
    <vt:lpwstr/>
  </property>
</Properties>
</file>