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C5CC" w14:textId="77777777" w:rsidR="00532838" w:rsidRDefault="00532838" w:rsidP="00532838">
      <w:pPr>
        <w:rPr>
          <w:rtl/>
        </w:rPr>
      </w:pPr>
    </w:p>
    <w:p w14:paraId="061C0108" w14:textId="77777777" w:rsidR="00532838" w:rsidRPr="00A47A05" w:rsidRDefault="00532838" w:rsidP="00532838">
      <w:pPr>
        <w:rPr>
          <w:b/>
          <w:bCs/>
          <w:sz w:val="32"/>
          <w:szCs w:val="32"/>
          <w:rtl/>
        </w:rPr>
      </w:pPr>
      <w:r w:rsidRPr="00A47A05">
        <w:rPr>
          <w:rFonts w:cs="Arial" w:hint="cs"/>
          <w:b/>
          <w:bCs/>
          <w:sz w:val="32"/>
          <w:szCs w:val="32"/>
          <w:rtl/>
        </w:rPr>
        <w:t>כיצד</w:t>
      </w:r>
      <w:r w:rsidRPr="00A47A05">
        <w:rPr>
          <w:rFonts w:cs="Arial"/>
          <w:b/>
          <w:bCs/>
          <w:sz w:val="32"/>
          <w:szCs w:val="32"/>
          <w:rtl/>
        </w:rPr>
        <w:t xml:space="preserve"> </w:t>
      </w:r>
      <w:r w:rsidRPr="00A47A05">
        <w:rPr>
          <w:rFonts w:cs="Arial" w:hint="cs"/>
          <w:b/>
          <w:bCs/>
          <w:sz w:val="32"/>
          <w:szCs w:val="32"/>
          <w:rtl/>
        </w:rPr>
        <w:t>ניתן</w:t>
      </w:r>
      <w:r w:rsidRPr="00A47A05">
        <w:rPr>
          <w:rFonts w:cs="Arial"/>
          <w:b/>
          <w:bCs/>
          <w:sz w:val="32"/>
          <w:szCs w:val="32"/>
          <w:rtl/>
        </w:rPr>
        <w:t xml:space="preserve"> </w:t>
      </w:r>
      <w:r w:rsidRPr="00A47A05">
        <w:rPr>
          <w:rFonts w:cs="Arial" w:hint="cs"/>
          <w:b/>
          <w:bCs/>
          <w:sz w:val="32"/>
          <w:szCs w:val="32"/>
          <w:rtl/>
        </w:rPr>
        <w:t>להפוך</w:t>
      </w:r>
      <w:r w:rsidRPr="00A47A05">
        <w:rPr>
          <w:rFonts w:cs="Arial"/>
          <w:b/>
          <w:bCs/>
          <w:sz w:val="32"/>
          <w:szCs w:val="32"/>
          <w:rtl/>
        </w:rPr>
        <w:t xml:space="preserve"> </w:t>
      </w:r>
      <w:r w:rsidRPr="00A47A05">
        <w:rPr>
          <w:rFonts w:cs="Arial" w:hint="cs"/>
          <w:b/>
          <w:bCs/>
          <w:sz w:val="32"/>
          <w:szCs w:val="32"/>
          <w:rtl/>
        </w:rPr>
        <w:t>קרקע</w:t>
      </w:r>
      <w:r w:rsidRPr="00A47A05">
        <w:rPr>
          <w:rFonts w:cs="Arial"/>
          <w:b/>
          <w:bCs/>
          <w:sz w:val="32"/>
          <w:szCs w:val="32"/>
          <w:rtl/>
        </w:rPr>
        <w:t xml:space="preserve"> </w:t>
      </w:r>
      <w:r w:rsidRPr="00A47A05">
        <w:rPr>
          <w:rFonts w:cs="Arial" w:hint="cs"/>
          <w:b/>
          <w:bCs/>
          <w:sz w:val="32"/>
          <w:szCs w:val="32"/>
          <w:rtl/>
        </w:rPr>
        <w:t>משפחתית</w:t>
      </w:r>
      <w:r w:rsidRPr="00A47A05">
        <w:rPr>
          <w:rFonts w:cs="Arial"/>
          <w:b/>
          <w:bCs/>
          <w:sz w:val="32"/>
          <w:szCs w:val="32"/>
          <w:rtl/>
        </w:rPr>
        <w:t xml:space="preserve"> </w:t>
      </w:r>
      <w:r w:rsidRPr="00A47A05">
        <w:rPr>
          <w:rFonts w:cs="Arial" w:hint="cs"/>
          <w:b/>
          <w:bCs/>
          <w:sz w:val="32"/>
          <w:szCs w:val="32"/>
          <w:rtl/>
        </w:rPr>
        <w:t>מנכס</w:t>
      </w:r>
      <w:r w:rsidRPr="00A47A05">
        <w:rPr>
          <w:rFonts w:cs="Arial"/>
          <w:b/>
          <w:bCs/>
          <w:sz w:val="32"/>
          <w:szCs w:val="32"/>
          <w:rtl/>
        </w:rPr>
        <w:t xml:space="preserve"> </w:t>
      </w:r>
      <w:r w:rsidRPr="00A47A05">
        <w:rPr>
          <w:rFonts w:cs="Arial" w:hint="cs"/>
          <w:b/>
          <w:bCs/>
          <w:sz w:val="32"/>
          <w:szCs w:val="32"/>
          <w:rtl/>
        </w:rPr>
        <w:t>פסיבי</w:t>
      </w:r>
      <w:r w:rsidRPr="00A47A05">
        <w:rPr>
          <w:rFonts w:cs="Arial"/>
          <w:b/>
          <w:bCs/>
          <w:sz w:val="32"/>
          <w:szCs w:val="32"/>
          <w:rtl/>
        </w:rPr>
        <w:t xml:space="preserve"> </w:t>
      </w:r>
      <w:r w:rsidRPr="00A47A05">
        <w:rPr>
          <w:rFonts w:cs="Arial" w:hint="cs"/>
          <w:b/>
          <w:bCs/>
          <w:sz w:val="32"/>
          <w:szCs w:val="32"/>
          <w:rtl/>
        </w:rPr>
        <w:t>למקור</w:t>
      </w:r>
      <w:r w:rsidRPr="00A47A05">
        <w:rPr>
          <w:rFonts w:cs="Arial"/>
          <w:b/>
          <w:bCs/>
          <w:sz w:val="32"/>
          <w:szCs w:val="32"/>
          <w:rtl/>
        </w:rPr>
        <w:t xml:space="preserve"> </w:t>
      </w:r>
      <w:r w:rsidRPr="00A47A05">
        <w:rPr>
          <w:rFonts w:cs="Arial" w:hint="cs"/>
          <w:b/>
          <w:bCs/>
          <w:sz w:val="32"/>
          <w:szCs w:val="32"/>
          <w:rtl/>
        </w:rPr>
        <w:t>צמיחה</w:t>
      </w:r>
      <w:r w:rsidRPr="00A47A05">
        <w:rPr>
          <w:rFonts w:cs="Arial"/>
          <w:b/>
          <w:bCs/>
          <w:sz w:val="32"/>
          <w:szCs w:val="32"/>
          <w:rtl/>
        </w:rPr>
        <w:t>?</w:t>
      </w:r>
    </w:p>
    <w:p w14:paraId="15ADF8D9" w14:textId="77777777" w:rsidR="00532838" w:rsidRDefault="00532838" w:rsidP="00532838">
      <w:pPr>
        <w:rPr>
          <w:rtl/>
        </w:rPr>
      </w:pPr>
      <w:r>
        <w:rPr>
          <w:rFonts w:cs="Arial" w:hint="cs"/>
          <w:rtl/>
        </w:rPr>
        <w:t>כדי</w:t>
      </w:r>
      <w:r>
        <w:rPr>
          <w:rFonts w:cs="Arial"/>
          <w:rtl/>
        </w:rPr>
        <w:t xml:space="preserve"> </w:t>
      </w:r>
      <w:r>
        <w:rPr>
          <w:rFonts w:cs="Arial" w:hint="cs"/>
          <w:rtl/>
        </w:rPr>
        <w:t>להפוך</w:t>
      </w:r>
      <w:r>
        <w:rPr>
          <w:rFonts w:cs="Arial"/>
          <w:rtl/>
        </w:rPr>
        <w:t xml:space="preserve"> </w:t>
      </w:r>
      <w:r>
        <w:rPr>
          <w:rFonts w:cs="Arial" w:hint="cs"/>
          <w:rtl/>
        </w:rPr>
        <w:t>קרקע</w:t>
      </w:r>
      <w:r>
        <w:rPr>
          <w:rFonts w:cs="Arial"/>
          <w:rtl/>
        </w:rPr>
        <w:t xml:space="preserve"> </w:t>
      </w:r>
      <w:r>
        <w:rPr>
          <w:rFonts w:cs="Arial" w:hint="cs"/>
          <w:rtl/>
        </w:rPr>
        <w:t>משפחתית</w:t>
      </w:r>
      <w:r>
        <w:rPr>
          <w:rFonts w:cs="Arial"/>
          <w:rtl/>
        </w:rPr>
        <w:t xml:space="preserve"> </w:t>
      </w:r>
      <w:r>
        <w:rPr>
          <w:rFonts w:cs="Arial" w:hint="cs"/>
          <w:rtl/>
        </w:rPr>
        <w:t>מנכס</w:t>
      </w:r>
      <w:r>
        <w:rPr>
          <w:rFonts w:cs="Arial"/>
          <w:rtl/>
        </w:rPr>
        <w:t xml:space="preserve"> </w:t>
      </w:r>
      <w:r>
        <w:rPr>
          <w:rFonts w:cs="Arial" w:hint="cs"/>
          <w:rtl/>
        </w:rPr>
        <w:t>פסיבי</w:t>
      </w:r>
      <w:r>
        <w:rPr>
          <w:rFonts w:cs="Arial"/>
          <w:rtl/>
        </w:rPr>
        <w:t xml:space="preserve"> (</w:t>
      </w:r>
      <w:r>
        <w:rPr>
          <w:rFonts w:cs="Arial" w:hint="cs"/>
          <w:rtl/>
        </w:rPr>
        <w:t>כמוצג</w:t>
      </w:r>
      <w:r>
        <w:rPr>
          <w:rFonts w:cs="Arial"/>
          <w:rtl/>
        </w:rPr>
        <w:t xml:space="preserve"> </w:t>
      </w:r>
      <w:r>
        <w:rPr>
          <w:rFonts w:cs="Arial" w:hint="cs"/>
          <w:rtl/>
        </w:rPr>
        <w:t>היסטורי</w:t>
      </w:r>
      <w:r>
        <w:rPr>
          <w:rFonts w:cs="Arial"/>
          <w:rtl/>
        </w:rPr>
        <w:t xml:space="preserve"> </w:t>
      </w:r>
      <w:r>
        <w:rPr>
          <w:rFonts w:cs="Arial" w:hint="cs"/>
          <w:rtl/>
        </w:rPr>
        <w:t>או</w:t>
      </w:r>
      <w:r>
        <w:rPr>
          <w:rFonts w:cs="Arial"/>
          <w:rtl/>
        </w:rPr>
        <w:t xml:space="preserve"> </w:t>
      </w:r>
      <w:r>
        <w:rPr>
          <w:rFonts w:cs="Arial" w:hint="cs"/>
          <w:rtl/>
        </w:rPr>
        <w:t>רצף</w:t>
      </w:r>
      <w:r>
        <w:rPr>
          <w:rFonts w:cs="Arial"/>
          <w:rtl/>
        </w:rPr>
        <w:t xml:space="preserve"> </w:t>
      </w:r>
      <w:r>
        <w:rPr>
          <w:rFonts w:cs="Arial" w:hint="cs"/>
          <w:rtl/>
        </w:rPr>
        <w:t>של</w:t>
      </w:r>
      <w:r>
        <w:rPr>
          <w:rFonts w:cs="Arial"/>
          <w:rtl/>
        </w:rPr>
        <w:t xml:space="preserve"> </w:t>
      </w:r>
      <w:r>
        <w:rPr>
          <w:rFonts w:cs="Arial" w:hint="cs"/>
          <w:rtl/>
        </w:rPr>
        <w:t>ניירות</w:t>
      </w:r>
      <w:r>
        <w:rPr>
          <w:rFonts w:cs="Arial"/>
          <w:rtl/>
        </w:rPr>
        <w:t xml:space="preserve"> </w:t>
      </w:r>
      <w:r>
        <w:rPr>
          <w:rFonts w:cs="Arial" w:hint="cs"/>
          <w:rtl/>
        </w:rPr>
        <w:t>מורכבים</w:t>
      </w:r>
      <w:r>
        <w:rPr>
          <w:rFonts w:cs="Arial"/>
          <w:rtl/>
        </w:rPr>
        <w:t xml:space="preserve"> </w:t>
      </w:r>
      <w:r>
        <w:rPr>
          <w:rFonts w:cs="Arial" w:hint="cs"/>
          <w:rtl/>
        </w:rPr>
        <w:t>בטאבו</w:t>
      </w:r>
      <w:r>
        <w:rPr>
          <w:rFonts w:cs="Arial"/>
          <w:rtl/>
        </w:rPr>
        <w:t xml:space="preserve">) </w:t>
      </w:r>
      <w:r>
        <w:rPr>
          <w:rFonts w:cs="Arial" w:hint="cs"/>
          <w:rtl/>
        </w:rPr>
        <w:t>למנוע</w:t>
      </w:r>
      <w:r>
        <w:rPr>
          <w:rFonts w:cs="Arial"/>
          <w:rtl/>
        </w:rPr>
        <w:t xml:space="preserve"> </w:t>
      </w:r>
      <w:r>
        <w:rPr>
          <w:rFonts w:cs="Arial" w:hint="cs"/>
          <w:rtl/>
        </w:rPr>
        <w:t>צמיחה</w:t>
      </w:r>
      <w:r>
        <w:rPr>
          <w:rFonts w:cs="Arial"/>
          <w:rtl/>
        </w:rPr>
        <w:t xml:space="preserve"> </w:t>
      </w:r>
      <w:r>
        <w:rPr>
          <w:rFonts w:cs="Arial" w:hint="cs"/>
          <w:rtl/>
        </w:rPr>
        <w:t>אקטיבי</w:t>
      </w:r>
      <w:r>
        <w:rPr>
          <w:rFonts w:cs="Arial"/>
          <w:rtl/>
        </w:rPr>
        <w:t xml:space="preserve">, </w:t>
      </w:r>
      <w:r>
        <w:rPr>
          <w:rFonts w:cs="Arial" w:hint="cs"/>
          <w:rtl/>
        </w:rPr>
        <w:t>יש</w:t>
      </w:r>
      <w:r>
        <w:rPr>
          <w:rFonts w:cs="Arial"/>
          <w:rtl/>
        </w:rPr>
        <w:t xml:space="preserve"> </w:t>
      </w:r>
      <w:r>
        <w:rPr>
          <w:rFonts w:cs="Arial" w:hint="cs"/>
          <w:rtl/>
        </w:rPr>
        <w:t>לאמץ</w:t>
      </w:r>
      <w:r>
        <w:rPr>
          <w:rFonts w:cs="Arial"/>
          <w:rtl/>
        </w:rPr>
        <w:t xml:space="preserve"> </w:t>
      </w:r>
      <w:r>
        <w:rPr>
          <w:rFonts w:cs="Arial" w:hint="cs"/>
          <w:rtl/>
        </w:rPr>
        <w:t>תחילה</w:t>
      </w:r>
      <w:r>
        <w:rPr>
          <w:rFonts w:cs="Arial"/>
          <w:rtl/>
        </w:rPr>
        <w:t xml:space="preserve"> </w:t>
      </w:r>
      <w:r>
        <w:rPr>
          <w:rFonts w:cs="Arial" w:hint="cs"/>
          <w:rtl/>
        </w:rPr>
        <w:t>את</w:t>
      </w:r>
      <w:r>
        <w:rPr>
          <w:rFonts w:cs="Arial"/>
          <w:rtl/>
        </w:rPr>
        <w:t xml:space="preserve"> </w:t>
      </w:r>
      <w:r>
        <w:rPr>
          <w:rFonts w:cs="Arial" w:hint="cs"/>
          <w:rtl/>
        </w:rPr>
        <w:t>התפיסה</w:t>
      </w:r>
      <w:r>
        <w:rPr>
          <w:rFonts w:cs="Arial"/>
          <w:rtl/>
        </w:rPr>
        <w:t xml:space="preserve"> </w:t>
      </w:r>
      <w:r>
        <w:rPr>
          <w:rFonts w:cs="Arial" w:hint="cs"/>
          <w:rtl/>
        </w:rPr>
        <w:t>כי</w:t>
      </w:r>
      <w:r>
        <w:rPr>
          <w:rFonts w:cs="Arial"/>
          <w:rtl/>
        </w:rPr>
        <w:t xml:space="preserve"> "</w:t>
      </w:r>
      <w:r>
        <w:rPr>
          <w:rFonts w:cs="Arial" w:hint="cs"/>
          <w:rtl/>
        </w:rPr>
        <w:t>אם</w:t>
      </w:r>
      <w:r>
        <w:rPr>
          <w:rFonts w:cs="Arial"/>
          <w:rtl/>
        </w:rPr>
        <w:t xml:space="preserve"> </w:t>
      </w:r>
      <w:r>
        <w:rPr>
          <w:rFonts w:cs="Arial" w:hint="cs"/>
          <w:rtl/>
        </w:rPr>
        <w:t>יש</w:t>
      </w:r>
      <w:r>
        <w:rPr>
          <w:rFonts w:cs="Arial"/>
          <w:rtl/>
        </w:rPr>
        <w:t xml:space="preserve"> </w:t>
      </w:r>
      <w:r>
        <w:rPr>
          <w:rFonts w:cs="Arial" w:hint="cs"/>
          <w:rtl/>
        </w:rPr>
        <w:t>לכם</w:t>
      </w:r>
      <w:r>
        <w:rPr>
          <w:rFonts w:cs="Arial"/>
          <w:rtl/>
        </w:rPr>
        <w:t xml:space="preserve"> </w:t>
      </w:r>
      <w:r>
        <w:rPr>
          <w:rFonts w:cs="Arial" w:hint="cs"/>
          <w:rtl/>
        </w:rPr>
        <w:t>נכס</w:t>
      </w:r>
      <w:r>
        <w:rPr>
          <w:rFonts w:cs="Arial"/>
          <w:rtl/>
        </w:rPr>
        <w:t xml:space="preserve"> – </w:t>
      </w:r>
      <w:r>
        <w:rPr>
          <w:rFonts w:cs="Arial" w:hint="cs"/>
          <w:rtl/>
        </w:rPr>
        <w:t>יש</w:t>
      </w:r>
      <w:r>
        <w:rPr>
          <w:rFonts w:cs="Arial"/>
          <w:rtl/>
        </w:rPr>
        <w:t xml:space="preserve"> </w:t>
      </w:r>
      <w:r>
        <w:rPr>
          <w:rFonts w:cs="Arial" w:hint="cs"/>
          <w:rtl/>
        </w:rPr>
        <w:t>לכם</w:t>
      </w:r>
      <w:r>
        <w:rPr>
          <w:rFonts w:cs="Arial"/>
          <w:rtl/>
        </w:rPr>
        <w:t xml:space="preserve"> </w:t>
      </w:r>
      <w:r>
        <w:rPr>
          <w:rFonts w:cs="Arial" w:hint="cs"/>
          <w:rtl/>
        </w:rPr>
        <w:t>כוח</w:t>
      </w:r>
      <w:r>
        <w:rPr>
          <w:rFonts w:cs="Arial"/>
          <w:rtl/>
        </w:rPr>
        <w:t>".</w:t>
      </w:r>
    </w:p>
    <w:p w14:paraId="4E30679C" w14:textId="77777777" w:rsidR="00532838" w:rsidRDefault="00532838" w:rsidP="00532838">
      <w:pPr>
        <w:rPr>
          <w:rtl/>
        </w:rPr>
      </w:pPr>
      <w:r>
        <w:rPr>
          <w:rFonts w:cs="Arial" w:hint="cs"/>
          <w:rtl/>
        </w:rPr>
        <w:t>התהליך</w:t>
      </w:r>
      <w:r>
        <w:rPr>
          <w:rFonts w:cs="Arial"/>
          <w:rtl/>
        </w:rPr>
        <w:t xml:space="preserve"> </w:t>
      </w:r>
      <w:r>
        <w:rPr>
          <w:rFonts w:cs="Arial" w:hint="cs"/>
          <w:rtl/>
        </w:rPr>
        <w:t>מתבסס</w:t>
      </w:r>
      <w:r>
        <w:rPr>
          <w:rFonts w:cs="Arial"/>
          <w:rtl/>
        </w:rPr>
        <w:t xml:space="preserve"> </w:t>
      </w:r>
      <w:r>
        <w:rPr>
          <w:rFonts w:cs="Arial" w:hint="cs"/>
          <w:rtl/>
        </w:rPr>
        <w:t>על</w:t>
      </w:r>
      <w:r>
        <w:rPr>
          <w:rFonts w:cs="Arial"/>
          <w:rtl/>
        </w:rPr>
        <w:t xml:space="preserve"> </w:t>
      </w:r>
      <w:r>
        <w:rPr>
          <w:rFonts w:cs="Arial" w:hint="cs"/>
          <w:rtl/>
        </w:rPr>
        <w:t>ניצול</w:t>
      </w:r>
      <w:r>
        <w:rPr>
          <w:rFonts w:cs="Arial"/>
          <w:rtl/>
        </w:rPr>
        <w:t xml:space="preserve"> </w:t>
      </w:r>
      <w:r>
        <w:rPr>
          <w:rFonts w:cs="Arial" w:hint="cs"/>
          <w:rtl/>
        </w:rPr>
        <w:t>הפוטנציאל</w:t>
      </w:r>
      <w:r>
        <w:rPr>
          <w:rFonts w:cs="Arial"/>
          <w:rtl/>
        </w:rPr>
        <w:t xml:space="preserve"> </w:t>
      </w:r>
      <w:r>
        <w:rPr>
          <w:rFonts w:cs="Arial" w:hint="cs"/>
          <w:rtl/>
        </w:rPr>
        <w:t>של</w:t>
      </w:r>
      <w:r>
        <w:rPr>
          <w:rFonts w:cs="Arial"/>
          <w:rtl/>
        </w:rPr>
        <w:t xml:space="preserve"> </w:t>
      </w:r>
      <w:r>
        <w:rPr>
          <w:rFonts w:cs="Arial" w:hint="cs"/>
          <w:rtl/>
        </w:rPr>
        <w:t>הקרקע</w:t>
      </w:r>
      <w:r>
        <w:rPr>
          <w:rFonts w:cs="Arial"/>
          <w:rtl/>
        </w:rPr>
        <w:t xml:space="preserve"> </w:t>
      </w:r>
      <w:r>
        <w:rPr>
          <w:rFonts w:cs="Arial" w:hint="cs"/>
          <w:rtl/>
        </w:rPr>
        <w:t>ככלי</w:t>
      </w:r>
      <w:r>
        <w:rPr>
          <w:rFonts w:cs="Arial"/>
          <w:rtl/>
        </w:rPr>
        <w:t xml:space="preserve"> </w:t>
      </w:r>
      <w:r>
        <w:rPr>
          <w:rFonts w:cs="Arial" w:hint="cs"/>
          <w:rtl/>
        </w:rPr>
        <w:t>פיננסי</w:t>
      </w:r>
      <w:r>
        <w:rPr>
          <w:rFonts w:cs="Arial"/>
          <w:rtl/>
        </w:rPr>
        <w:t xml:space="preserve"> </w:t>
      </w:r>
      <w:r>
        <w:rPr>
          <w:rFonts w:cs="Arial" w:hint="cs"/>
          <w:rtl/>
        </w:rPr>
        <w:t>מעשי</w:t>
      </w:r>
      <w:r>
        <w:rPr>
          <w:rFonts w:cs="Arial"/>
          <w:rtl/>
        </w:rPr>
        <w:t xml:space="preserve">, </w:t>
      </w:r>
      <w:r>
        <w:rPr>
          <w:rFonts w:cs="Arial" w:hint="cs"/>
          <w:rtl/>
        </w:rPr>
        <w:t>וניתן</w:t>
      </w:r>
      <w:r>
        <w:rPr>
          <w:rFonts w:cs="Arial"/>
          <w:rtl/>
        </w:rPr>
        <w:t xml:space="preserve"> </w:t>
      </w:r>
      <w:r>
        <w:rPr>
          <w:rFonts w:cs="Arial" w:hint="cs"/>
          <w:rtl/>
        </w:rPr>
        <w:t>ליישם</w:t>
      </w:r>
      <w:r>
        <w:rPr>
          <w:rFonts w:cs="Arial"/>
          <w:rtl/>
        </w:rPr>
        <w:t xml:space="preserve"> </w:t>
      </w:r>
      <w:r>
        <w:rPr>
          <w:rFonts w:cs="Arial" w:hint="cs"/>
          <w:rtl/>
        </w:rPr>
        <w:t>אותו</w:t>
      </w:r>
      <w:r>
        <w:rPr>
          <w:rFonts w:cs="Arial"/>
          <w:rtl/>
        </w:rPr>
        <w:t xml:space="preserve"> </w:t>
      </w:r>
      <w:r>
        <w:rPr>
          <w:rFonts w:cs="Arial" w:hint="cs"/>
          <w:rtl/>
        </w:rPr>
        <w:t>דרך</w:t>
      </w:r>
      <w:r>
        <w:rPr>
          <w:rFonts w:cs="Arial"/>
          <w:rtl/>
        </w:rPr>
        <w:t xml:space="preserve"> </w:t>
      </w:r>
      <w:r>
        <w:rPr>
          <w:rFonts w:cs="Arial" w:hint="cs"/>
          <w:rtl/>
        </w:rPr>
        <w:t>מספר</w:t>
      </w:r>
      <w:r>
        <w:rPr>
          <w:rFonts w:cs="Arial"/>
          <w:rtl/>
        </w:rPr>
        <w:t xml:space="preserve"> </w:t>
      </w:r>
      <w:r>
        <w:rPr>
          <w:rFonts w:cs="Arial" w:hint="cs"/>
          <w:rtl/>
        </w:rPr>
        <w:t>עקרונות</w:t>
      </w:r>
      <w:r>
        <w:rPr>
          <w:rFonts w:cs="Arial"/>
          <w:rtl/>
        </w:rPr>
        <w:t xml:space="preserve"> </w:t>
      </w:r>
      <w:r>
        <w:rPr>
          <w:rFonts w:cs="Arial" w:hint="cs"/>
          <w:rtl/>
        </w:rPr>
        <w:t>מפתח</w:t>
      </w:r>
      <w:r>
        <w:rPr>
          <w:rFonts w:cs="Arial"/>
          <w:rtl/>
        </w:rPr>
        <w:t>:</w:t>
      </w:r>
    </w:p>
    <w:p w14:paraId="3203B027" w14:textId="77777777" w:rsidR="00532838" w:rsidRDefault="00532838" w:rsidP="00532838">
      <w:pPr>
        <w:rPr>
          <w:rtl/>
        </w:rPr>
      </w:pPr>
      <w:r>
        <w:rPr>
          <w:rFonts w:cs="Arial" w:hint="cs"/>
          <w:rtl/>
        </w:rPr>
        <w:t>יצירת</w:t>
      </w:r>
      <w:r>
        <w:rPr>
          <w:rFonts w:cs="Arial"/>
          <w:rtl/>
        </w:rPr>
        <w:t xml:space="preserve"> </w:t>
      </w:r>
      <w:r>
        <w:rPr>
          <w:rFonts w:cs="Arial" w:hint="cs"/>
          <w:rtl/>
        </w:rPr>
        <w:t>נזילות</w:t>
      </w:r>
      <w:r>
        <w:rPr>
          <w:rFonts w:cs="Arial"/>
          <w:rtl/>
        </w:rPr>
        <w:t xml:space="preserve"> </w:t>
      </w:r>
      <w:r>
        <w:rPr>
          <w:rFonts w:cs="Arial" w:hint="cs"/>
          <w:rtl/>
        </w:rPr>
        <w:t>פיננסית</w:t>
      </w:r>
      <w:r>
        <w:rPr>
          <w:rFonts w:cs="Arial"/>
          <w:rtl/>
        </w:rPr>
        <w:t>:</w:t>
      </w:r>
    </w:p>
    <w:p w14:paraId="528991E6" w14:textId="77777777" w:rsidR="00532838" w:rsidRDefault="00532838" w:rsidP="00532838">
      <w:pPr>
        <w:rPr>
          <w:rtl/>
        </w:rPr>
      </w:pPr>
      <w:r>
        <w:rPr>
          <w:rFonts w:cs="Arial" w:hint="cs"/>
          <w:rtl/>
        </w:rPr>
        <w:t>ניתן</w:t>
      </w:r>
      <w:r>
        <w:rPr>
          <w:rFonts w:cs="Arial"/>
          <w:rtl/>
        </w:rPr>
        <w:t xml:space="preserve"> </w:t>
      </w:r>
      <w:r>
        <w:rPr>
          <w:rFonts w:cs="Arial" w:hint="cs"/>
          <w:rtl/>
        </w:rPr>
        <w:t>להשתמש</w:t>
      </w:r>
      <w:r>
        <w:rPr>
          <w:rFonts w:cs="Arial"/>
          <w:rtl/>
        </w:rPr>
        <w:t xml:space="preserve"> </w:t>
      </w:r>
      <w:r>
        <w:rPr>
          <w:rFonts w:cs="Arial" w:hint="cs"/>
          <w:rtl/>
        </w:rPr>
        <w:t>בקרקע</w:t>
      </w:r>
      <w:r>
        <w:rPr>
          <w:rFonts w:cs="Arial"/>
          <w:rtl/>
        </w:rPr>
        <w:t xml:space="preserve"> </w:t>
      </w:r>
      <w:r>
        <w:rPr>
          <w:rFonts w:cs="Arial" w:hint="cs"/>
          <w:rtl/>
        </w:rPr>
        <w:t>האבודה</w:t>
      </w:r>
      <w:r>
        <w:rPr>
          <w:rFonts w:cs="Arial"/>
          <w:rtl/>
        </w:rPr>
        <w:t xml:space="preserve"> </w:t>
      </w:r>
      <w:r>
        <w:rPr>
          <w:rFonts w:cs="Arial" w:hint="cs"/>
          <w:rtl/>
        </w:rPr>
        <w:t>או</w:t>
      </w:r>
      <w:r>
        <w:rPr>
          <w:rFonts w:cs="Arial"/>
          <w:rtl/>
        </w:rPr>
        <w:t xml:space="preserve"> "</w:t>
      </w:r>
      <w:r>
        <w:rPr>
          <w:rFonts w:cs="Arial" w:hint="cs"/>
          <w:rtl/>
        </w:rPr>
        <w:t>הקפואה</w:t>
      </w:r>
      <w:r>
        <w:rPr>
          <w:rFonts w:cs="Arial"/>
          <w:rtl/>
        </w:rPr>
        <w:t xml:space="preserve">" </w:t>
      </w:r>
      <w:r>
        <w:rPr>
          <w:rFonts w:cs="Arial" w:hint="cs"/>
          <w:rtl/>
        </w:rPr>
        <w:t>כדי</w:t>
      </w:r>
      <w:r>
        <w:rPr>
          <w:rFonts w:cs="Arial"/>
          <w:rtl/>
        </w:rPr>
        <w:t xml:space="preserve"> </w:t>
      </w:r>
      <w:r>
        <w:rPr>
          <w:rFonts w:cs="Arial" w:hint="cs"/>
          <w:rtl/>
        </w:rPr>
        <w:t>לייצר</w:t>
      </w:r>
      <w:r>
        <w:rPr>
          <w:rFonts w:cs="Arial"/>
          <w:rtl/>
        </w:rPr>
        <w:t xml:space="preserve"> </w:t>
      </w:r>
      <w:r>
        <w:rPr>
          <w:rFonts w:cs="Arial" w:hint="cs"/>
          <w:rtl/>
        </w:rPr>
        <w:t>נזילות</w:t>
      </w:r>
      <w:r>
        <w:rPr>
          <w:rFonts w:cs="Arial"/>
          <w:rtl/>
        </w:rPr>
        <w:t xml:space="preserve"> </w:t>
      </w:r>
      <w:r>
        <w:rPr>
          <w:rFonts w:cs="Arial" w:hint="cs"/>
          <w:rtl/>
        </w:rPr>
        <w:t>כספית</w:t>
      </w:r>
      <w:r>
        <w:rPr>
          <w:rFonts w:cs="Arial"/>
          <w:rtl/>
        </w:rPr>
        <w:t xml:space="preserve">. </w:t>
      </w:r>
      <w:r>
        <w:rPr>
          <w:rFonts w:cs="Arial" w:hint="cs"/>
          <w:rtl/>
        </w:rPr>
        <w:t>נזילות</w:t>
      </w:r>
      <w:r>
        <w:rPr>
          <w:rFonts w:cs="Arial"/>
          <w:rtl/>
        </w:rPr>
        <w:t xml:space="preserve"> </w:t>
      </w:r>
      <w:r>
        <w:rPr>
          <w:rFonts w:cs="Arial" w:hint="cs"/>
          <w:rtl/>
        </w:rPr>
        <w:t>זו</w:t>
      </w:r>
      <w:r>
        <w:rPr>
          <w:rFonts w:cs="Arial"/>
          <w:rtl/>
        </w:rPr>
        <w:t xml:space="preserve"> </w:t>
      </w:r>
      <w:r>
        <w:rPr>
          <w:rFonts w:cs="Arial" w:hint="cs"/>
          <w:rtl/>
        </w:rPr>
        <w:t>מאפשרת</w:t>
      </w:r>
      <w:r>
        <w:rPr>
          <w:rFonts w:cs="Arial"/>
          <w:rtl/>
        </w:rPr>
        <w:t xml:space="preserve"> </w:t>
      </w:r>
      <w:r>
        <w:rPr>
          <w:rFonts w:cs="Arial" w:hint="cs"/>
          <w:rtl/>
        </w:rPr>
        <w:t>לממן</w:t>
      </w:r>
      <w:r>
        <w:rPr>
          <w:rFonts w:cs="Arial"/>
          <w:rtl/>
        </w:rPr>
        <w:t xml:space="preserve"> </w:t>
      </w:r>
      <w:r>
        <w:rPr>
          <w:rFonts w:cs="Arial" w:hint="cs"/>
          <w:rtl/>
        </w:rPr>
        <w:t>בנייה</w:t>
      </w:r>
      <w:r>
        <w:rPr>
          <w:rFonts w:cs="Arial"/>
          <w:rtl/>
        </w:rPr>
        <w:t xml:space="preserve"> </w:t>
      </w:r>
      <w:r>
        <w:rPr>
          <w:rFonts w:cs="Arial" w:hint="cs"/>
          <w:rtl/>
        </w:rPr>
        <w:t>עבור</w:t>
      </w:r>
      <w:r>
        <w:rPr>
          <w:rFonts w:cs="Arial"/>
          <w:rtl/>
        </w:rPr>
        <w:t xml:space="preserve"> </w:t>
      </w:r>
      <w:r>
        <w:rPr>
          <w:rFonts w:cs="Arial" w:hint="cs"/>
          <w:rtl/>
        </w:rPr>
        <w:t>הילדים</w:t>
      </w:r>
      <w:r>
        <w:rPr>
          <w:rFonts w:cs="Arial"/>
          <w:rtl/>
        </w:rPr>
        <w:t xml:space="preserve"> </w:t>
      </w:r>
      <w:r>
        <w:rPr>
          <w:rFonts w:cs="Arial" w:hint="cs"/>
          <w:rtl/>
        </w:rPr>
        <w:t>או</w:t>
      </w:r>
      <w:r>
        <w:rPr>
          <w:rFonts w:cs="Arial"/>
          <w:rtl/>
        </w:rPr>
        <w:t xml:space="preserve"> </w:t>
      </w:r>
      <w:r>
        <w:rPr>
          <w:rFonts w:cs="Arial" w:hint="cs"/>
          <w:rtl/>
        </w:rPr>
        <w:t>לאחד</w:t>
      </w:r>
      <w:r>
        <w:rPr>
          <w:rFonts w:cs="Arial"/>
          <w:rtl/>
        </w:rPr>
        <w:t xml:space="preserve"> </w:t>
      </w:r>
      <w:r>
        <w:rPr>
          <w:rFonts w:cs="Arial" w:hint="cs"/>
          <w:rtl/>
        </w:rPr>
        <w:t>חובות</w:t>
      </w:r>
      <w:r>
        <w:rPr>
          <w:rFonts w:cs="Arial"/>
          <w:rtl/>
        </w:rPr>
        <w:t xml:space="preserve"> </w:t>
      </w:r>
      <w:r>
        <w:rPr>
          <w:rFonts w:cs="Arial" w:hint="cs"/>
          <w:rtl/>
        </w:rPr>
        <w:t>מעיקים</w:t>
      </w:r>
      <w:r>
        <w:rPr>
          <w:rFonts w:cs="Arial"/>
          <w:rtl/>
        </w:rPr>
        <w:t xml:space="preserve"> </w:t>
      </w:r>
      <w:r>
        <w:rPr>
          <w:rFonts w:cs="Arial" w:hint="cs"/>
          <w:rtl/>
        </w:rPr>
        <w:t>לכדי</w:t>
      </w:r>
      <w:r>
        <w:rPr>
          <w:rFonts w:cs="Arial"/>
          <w:rtl/>
        </w:rPr>
        <w:t xml:space="preserve"> </w:t>
      </w:r>
      <w:r>
        <w:rPr>
          <w:rFonts w:cs="Arial" w:hint="cs"/>
          <w:rtl/>
        </w:rPr>
        <w:t>מסלול</w:t>
      </w:r>
      <w:r>
        <w:rPr>
          <w:rFonts w:cs="Arial"/>
          <w:rtl/>
        </w:rPr>
        <w:t xml:space="preserve"> </w:t>
      </w:r>
      <w:r>
        <w:rPr>
          <w:rFonts w:cs="Arial" w:hint="cs"/>
          <w:rtl/>
        </w:rPr>
        <w:t>אחד</w:t>
      </w:r>
      <w:r>
        <w:rPr>
          <w:rFonts w:cs="Arial"/>
          <w:rtl/>
        </w:rPr>
        <w:t xml:space="preserve"> </w:t>
      </w:r>
      <w:r>
        <w:rPr>
          <w:rFonts w:cs="Arial" w:hint="cs"/>
          <w:rtl/>
        </w:rPr>
        <w:t>שהוא</w:t>
      </w:r>
      <w:r>
        <w:rPr>
          <w:rFonts w:cs="Arial"/>
          <w:rtl/>
        </w:rPr>
        <w:t xml:space="preserve"> </w:t>
      </w:r>
      <w:r>
        <w:rPr>
          <w:rFonts w:cs="Arial" w:hint="cs"/>
          <w:rtl/>
        </w:rPr>
        <w:t>יציב</w:t>
      </w:r>
      <w:r>
        <w:rPr>
          <w:rFonts w:cs="Arial"/>
          <w:rtl/>
        </w:rPr>
        <w:t xml:space="preserve"> </w:t>
      </w:r>
      <w:r>
        <w:rPr>
          <w:rFonts w:cs="Arial" w:hint="cs"/>
          <w:rtl/>
        </w:rPr>
        <w:t>ושקט</w:t>
      </w:r>
      <w:r>
        <w:rPr>
          <w:rFonts w:cs="Arial"/>
          <w:rtl/>
        </w:rPr>
        <w:t xml:space="preserve">, </w:t>
      </w:r>
      <w:r>
        <w:rPr>
          <w:rFonts w:cs="Arial" w:hint="cs"/>
          <w:rtl/>
        </w:rPr>
        <w:t>מבלי</w:t>
      </w:r>
      <w:r>
        <w:rPr>
          <w:rFonts w:cs="Arial"/>
          <w:rtl/>
        </w:rPr>
        <w:t xml:space="preserve"> </w:t>
      </w:r>
      <w:r>
        <w:rPr>
          <w:rFonts w:cs="Arial" w:hint="cs"/>
          <w:rtl/>
        </w:rPr>
        <w:t>לפגוע</w:t>
      </w:r>
      <w:r>
        <w:rPr>
          <w:rFonts w:cs="Arial"/>
          <w:rtl/>
        </w:rPr>
        <w:t xml:space="preserve"> </w:t>
      </w:r>
      <w:r>
        <w:rPr>
          <w:rFonts w:cs="Arial" w:hint="cs"/>
          <w:rtl/>
        </w:rPr>
        <w:t>בכבוד</w:t>
      </w:r>
      <w:r>
        <w:rPr>
          <w:rFonts w:cs="Arial"/>
          <w:rtl/>
        </w:rPr>
        <w:t xml:space="preserve"> </w:t>
      </w:r>
      <w:r>
        <w:rPr>
          <w:rFonts w:cs="Arial" w:hint="cs"/>
          <w:rtl/>
        </w:rPr>
        <w:t>המשפחה</w:t>
      </w:r>
      <w:r>
        <w:rPr>
          <w:rFonts w:cs="Arial"/>
          <w:rtl/>
        </w:rPr>
        <w:t>.</w:t>
      </w:r>
    </w:p>
    <w:p w14:paraId="02AEF435" w14:textId="77777777" w:rsidR="00532838" w:rsidRDefault="00532838" w:rsidP="00532838">
      <w:pPr>
        <w:rPr>
          <w:rtl/>
        </w:rPr>
      </w:pPr>
      <w:r>
        <w:rPr>
          <w:rFonts w:cs="Arial" w:hint="cs"/>
          <w:rtl/>
        </w:rPr>
        <w:t>תרגום</w:t>
      </w:r>
      <w:r>
        <w:rPr>
          <w:rFonts w:cs="Arial"/>
          <w:rtl/>
        </w:rPr>
        <w:t xml:space="preserve"> </w:t>
      </w:r>
      <w:r>
        <w:rPr>
          <w:rFonts w:cs="Arial" w:hint="cs"/>
          <w:rtl/>
        </w:rPr>
        <w:t>למערכת</w:t>
      </w:r>
      <w:r>
        <w:rPr>
          <w:rFonts w:cs="Arial"/>
          <w:rtl/>
        </w:rPr>
        <w:t xml:space="preserve"> </w:t>
      </w:r>
      <w:r>
        <w:rPr>
          <w:rFonts w:cs="Arial" w:hint="cs"/>
          <w:rtl/>
        </w:rPr>
        <w:t>הבנקאית</w:t>
      </w:r>
      <w:r>
        <w:rPr>
          <w:rFonts w:cs="Arial"/>
          <w:rtl/>
        </w:rPr>
        <w:t>:</w:t>
      </w:r>
    </w:p>
    <w:p w14:paraId="0CDB4BF4" w14:textId="77777777" w:rsidR="00532838" w:rsidRDefault="00532838" w:rsidP="00532838">
      <w:pPr>
        <w:rPr>
          <w:rtl/>
        </w:rPr>
      </w:pPr>
      <w:r>
        <w:rPr>
          <w:rFonts w:cs="Arial" w:hint="cs"/>
          <w:rtl/>
        </w:rPr>
        <w:t>במקום</w:t>
      </w:r>
      <w:r>
        <w:rPr>
          <w:rFonts w:cs="Arial"/>
          <w:rtl/>
        </w:rPr>
        <w:t xml:space="preserve"> </w:t>
      </w:r>
      <w:r>
        <w:rPr>
          <w:rFonts w:cs="Arial" w:hint="cs"/>
          <w:rtl/>
        </w:rPr>
        <w:t>להרגיש</w:t>
      </w:r>
      <w:r>
        <w:rPr>
          <w:rFonts w:cs="Arial"/>
          <w:rtl/>
        </w:rPr>
        <w:t xml:space="preserve"> </w:t>
      </w:r>
      <w:r>
        <w:rPr>
          <w:rFonts w:cs="Arial" w:hint="cs"/>
          <w:rtl/>
        </w:rPr>
        <w:t>חוסר</w:t>
      </w:r>
      <w:r>
        <w:rPr>
          <w:rFonts w:cs="Arial"/>
          <w:rtl/>
        </w:rPr>
        <w:t xml:space="preserve"> </w:t>
      </w:r>
      <w:r>
        <w:rPr>
          <w:rFonts w:cs="Arial" w:hint="cs"/>
          <w:rtl/>
        </w:rPr>
        <w:t>אונים</w:t>
      </w:r>
      <w:r>
        <w:rPr>
          <w:rFonts w:cs="Arial"/>
          <w:rtl/>
        </w:rPr>
        <w:t xml:space="preserve"> </w:t>
      </w:r>
      <w:r>
        <w:rPr>
          <w:rFonts w:cs="Arial" w:hint="cs"/>
          <w:rtl/>
        </w:rPr>
        <w:t>מול</w:t>
      </w:r>
      <w:r>
        <w:rPr>
          <w:rFonts w:cs="Arial"/>
          <w:rtl/>
        </w:rPr>
        <w:t xml:space="preserve"> </w:t>
      </w:r>
      <w:r>
        <w:rPr>
          <w:rFonts w:cs="Arial" w:hint="cs"/>
          <w:rtl/>
        </w:rPr>
        <w:t>בנקים</w:t>
      </w:r>
      <w:r>
        <w:rPr>
          <w:rFonts w:cs="Arial"/>
          <w:rtl/>
        </w:rPr>
        <w:t xml:space="preserve"> </w:t>
      </w:r>
      <w:r>
        <w:rPr>
          <w:rFonts w:cs="Arial" w:hint="cs"/>
          <w:rtl/>
        </w:rPr>
        <w:t>שנתפסים</w:t>
      </w:r>
      <w:r>
        <w:rPr>
          <w:rFonts w:cs="Arial"/>
          <w:rtl/>
        </w:rPr>
        <w:t xml:space="preserve"> </w:t>
      </w:r>
      <w:r>
        <w:rPr>
          <w:rFonts w:cs="Arial" w:hint="cs"/>
          <w:rtl/>
        </w:rPr>
        <w:t>כמנוכרים</w:t>
      </w:r>
      <w:r>
        <w:rPr>
          <w:rFonts w:cs="Arial"/>
          <w:rtl/>
        </w:rPr>
        <w:t xml:space="preserve">, </w:t>
      </w:r>
      <w:r>
        <w:rPr>
          <w:rFonts w:cs="Arial" w:hint="cs"/>
          <w:rtl/>
        </w:rPr>
        <w:t>יש</w:t>
      </w:r>
      <w:r>
        <w:rPr>
          <w:rFonts w:cs="Arial"/>
          <w:rtl/>
        </w:rPr>
        <w:t xml:space="preserve"> </w:t>
      </w:r>
      <w:r>
        <w:rPr>
          <w:rFonts w:cs="Arial" w:hint="cs"/>
          <w:rtl/>
        </w:rPr>
        <w:t>צורך</w:t>
      </w:r>
      <w:r>
        <w:rPr>
          <w:rFonts w:cs="Arial"/>
          <w:rtl/>
        </w:rPr>
        <w:t xml:space="preserve"> </w:t>
      </w:r>
      <w:r>
        <w:rPr>
          <w:rFonts w:cs="Arial" w:hint="cs"/>
          <w:rtl/>
        </w:rPr>
        <w:t>לגשר</w:t>
      </w:r>
      <w:r>
        <w:rPr>
          <w:rFonts w:cs="Arial"/>
          <w:rtl/>
        </w:rPr>
        <w:t xml:space="preserve"> </w:t>
      </w:r>
      <w:r>
        <w:rPr>
          <w:rFonts w:cs="Arial" w:hint="cs"/>
          <w:rtl/>
        </w:rPr>
        <w:t>על</w:t>
      </w:r>
      <w:r>
        <w:rPr>
          <w:rFonts w:cs="Arial"/>
          <w:rtl/>
        </w:rPr>
        <w:t xml:space="preserve"> </w:t>
      </w:r>
      <w:r>
        <w:rPr>
          <w:rFonts w:cs="Arial" w:hint="cs"/>
          <w:rtl/>
        </w:rPr>
        <w:t>הפער</w:t>
      </w:r>
      <w:r>
        <w:rPr>
          <w:rFonts w:cs="Arial"/>
          <w:rtl/>
        </w:rPr>
        <w:t xml:space="preserve"> </w:t>
      </w:r>
      <w:r>
        <w:rPr>
          <w:rFonts w:cs="Arial" w:hint="cs"/>
          <w:rtl/>
        </w:rPr>
        <w:t>שבין</w:t>
      </w:r>
      <w:r>
        <w:rPr>
          <w:rFonts w:cs="Arial"/>
          <w:rtl/>
        </w:rPr>
        <w:t xml:space="preserve"> "</w:t>
      </w:r>
      <w:r>
        <w:rPr>
          <w:rFonts w:cs="Arial" w:hint="cs"/>
          <w:rtl/>
        </w:rPr>
        <w:t>המציאות</w:t>
      </w:r>
      <w:r>
        <w:rPr>
          <w:rFonts w:cs="Arial"/>
          <w:rtl/>
        </w:rPr>
        <w:t xml:space="preserve"> </w:t>
      </w:r>
      <w:r>
        <w:rPr>
          <w:rFonts w:cs="Arial" w:hint="cs"/>
          <w:rtl/>
        </w:rPr>
        <w:t>המשפחתית</w:t>
      </w:r>
      <w:r>
        <w:rPr>
          <w:rFonts w:cs="Arial"/>
          <w:rtl/>
        </w:rPr>
        <w:t xml:space="preserve">" </w:t>
      </w:r>
      <w:r>
        <w:rPr>
          <w:rFonts w:cs="Arial" w:hint="cs"/>
          <w:rtl/>
        </w:rPr>
        <w:t>לבין</w:t>
      </w:r>
      <w:r>
        <w:rPr>
          <w:rFonts w:cs="Arial"/>
          <w:rtl/>
        </w:rPr>
        <w:t xml:space="preserve"> "</w:t>
      </w:r>
      <w:r>
        <w:rPr>
          <w:rFonts w:cs="Arial" w:hint="cs"/>
          <w:rtl/>
        </w:rPr>
        <w:t>השפה</w:t>
      </w:r>
      <w:r>
        <w:rPr>
          <w:rFonts w:cs="Arial"/>
          <w:rtl/>
        </w:rPr>
        <w:t xml:space="preserve"> </w:t>
      </w:r>
      <w:r>
        <w:rPr>
          <w:rFonts w:cs="Arial" w:hint="cs"/>
          <w:rtl/>
        </w:rPr>
        <w:t>הבנקאית</w:t>
      </w:r>
      <w:r>
        <w:rPr>
          <w:rFonts w:cs="Arial"/>
          <w:rtl/>
        </w:rPr>
        <w:t xml:space="preserve">". </w:t>
      </w:r>
      <w:r>
        <w:rPr>
          <w:rFonts w:cs="Arial" w:hint="cs"/>
          <w:rtl/>
        </w:rPr>
        <w:t>בעזרת</w:t>
      </w:r>
      <w:r>
        <w:rPr>
          <w:rFonts w:cs="Arial"/>
          <w:rtl/>
        </w:rPr>
        <w:t xml:space="preserve"> </w:t>
      </w:r>
      <w:r>
        <w:rPr>
          <w:rFonts w:cs="Arial" w:hint="cs"/>
          <w:rtl/>
        </w:rPr>
        <w:t>ליווי</w:t>
      </w:r>
      <w:r>
        <w:rPr>
          <w:rFonts w:cs="Arial"/>
          <w:rtl/>
        </w:rPr>
        <w:t xml:space="preserve"> </w:t>
      </w:r>
      <w:r>
        <w:rPr>
          <w:rFonts w:cs="Arial" w:hint="cs"/>
          <w:rtl/>
        </w:rPr>
        <w:t>מקצועי</w:t>
      </w:r>
      <w:r>
        <w:rPr>
          <w:rFonts w:cs="Arial"/>
          <w:rtl/>
        </w:rPr>
        <w:t xml:space="preserve"> </w:t>
      </w:r>
      <w:r>
        <w:rPr>
          <w:rFonts w:cs="Arial" w:hint="cs"/>
          <w:rtl/>
        </w:rPr>
        <w:t>של</w:t>
      </w:r>
      <w:r>
        <w:rPr>
          <w:rFonts w:cs="Arial"/>
          <w:rtl/>
        </w:rPr>
        <w:t xml:space="preserve"> "</w:t>
      </w:r>
      <w:r>
        <w:rPr>
          <w:rFonts w:cs="Arial" w:hint="cs"/>
          <w:rtl/>
        </w:rPr>
        <w:t>אדמתנו</w:t>
      </w:r>
      <w:r>
        <w:rPr>
          <w:rFonts w:cs="Arial"/>
          <w:rtl/>
        </w:rPr>
        <w:t xml:space="preserve"> </w:t>
      </w:r>
      <w:r>
        <w:rPr>
          <w:rFonts w:cs="Arial" w:hint="cs"/>
          <w:rtl/>
        </w:rPr>
        <w:t>ביתנו</w:t>
      </w:r>
      <w:r>
        <w:rPr>
          <w:rFonts w:cs="Arial"/>
          <w:rtl/>
        </w:rPr>
        <w:t xml:space="preserve">" </w:t>
      </w:r>
      <w:r>
        <w:rPr>
          <w:rFonts w:cs="Arial" w:hint="cs"/>
          <w:rtl/>
        </w:rPr>
        <w:t>המשמש</w:t>
      </w:r>
      <w:r>
        <w:rPr>
          <w:rFonts w:cs="Arial"/>
          <w:rtl/>
        </w:rPr>
        <w:t xml:space="preserve"> </w:t>
      </w:r>
      <w:r>
        <w:rPr>
          <w:rFonts w:cs="Arial" w:hint="cs"/>
          <w:rtl/>
        </w:rPr>
        <w:t>כ</w:t>
      </w:r>
      <w:r>
        <w:rPr>
          <w:rFonts w:cs="Arial"/>
          <w:rtl/>
        </w:rPr>
        <w:t>"</w:t>
      </w:r>
      <w:r>
        <w:rPr>
          <w:rFonts w:cs="Arial" w:hint="cs"/>
          <w:rtl/>
        </w:rPr>
        <w:t>עמוד</w:t>
      </w:r>
      <w:r>
        <w:rPr>
          <w:rFonts w:cs="Arial"/>
          <w:rtl/>
        </w:rPr>
        <w:t xml:space="preserve"> </w:t>
      </w:r>
      <w:r>
        <w:rPr>
          <w:rFonts w:cs="Arial" w:hint="cs"/>
          <w:rtl/>
        </w:rPr>
        <w:t>שדרה</w:t>
      </w:r>
      <w:r>
        <w:rPr>
          <w:rFonts w:cs="Arial"/>
          <w:rtl/>
        </w:rPr>
        <w:t xml:space="preserve"> </w:t>
      </w:r>
      <w:r>
        <w:rPr>
          <w:rFonts w:cs="Arial" w:hint="cs"/>
          <w:rtl/>
        </w:rPr>
        <w:t>רגשי</w:t>
      </w:r>
      <w:r>
        <w:rPr>
          <w:rFonts w:cs="Arial"/>
          <w:rtl/>
        </w:rPr>
        <w:t xml:space="preserve">", </w:t>
      </w:r>
      <w:r>
        <w:rPr>
          <w:rFonts w:cs="Arial" w:hint="cs"/>
          <w:rtl/>
        </w:rPr>
        <w:t>ניתן</w:t>
      </w:r>
      <w:r>
        <w:rPr>
          <w:rFonts w:cs="Arial"/>
          <w:rtl/>
        </w:rPr>
        <w:t xml:space="preserve"> </w:t>
      </w:r>
      <w:r>
        <w:rPr>
          <w:rFonts w:cs="Arial" w:hint="cs"/>
          <w:rtl/>
        </w:rPr>
        <w:t>לנטרל</w:t>
      </w:r>
      <w:r>
        <w:rPr>
          <w:rFonts w:cs="Arial"/>
          <w:rtl/>
        </w:rPr>
        <w:t xml:space="preserve"> </w:t>
      </w:r>
      <w:r>
        <w:rPr>
          <w:rFonts w:cs="Arial" w:hint="cs"/>
          <w:rtl/>
        </w:rPr>
        <w:t>אי</w:t>
      </w:r>
      <w:r>
        <w:rPr>
          <w:rFonts w:cs="Arial"/>
          <w:rtl/>
        </w:rPr>
        <w:t>-</w:t>
      </w:r>
      <w:r>
        <w:rPr>
          <w:rFonts w:cs="Arial" w:hint="cs"/>
          <w:rtl/>
        </w:rPr>
        <w:t>ודאות</w:t>
      </w:r>
      <w:r>
        <w:rPr>
          <w:rFonts w:cs="Arial"/>
          <w:rtl/>
        </w:rPr>
        <w:t xml:space="preserve"> </w:t>
      </w:r>
      <w:r>
        <w:rPr>
          <w:rFonts w:cs="Arial" w:hint="cs"/>
          <w:rtl/>
        </w:rPr>
        <w:t>ולחצים</w:t>
      </w:r>
      <w:r>
        <w:rPr>
          <w:rFonts w:cs="Arial"/>
          <w:rtl/>
        </w:rPr>
        <w:t xml:space="preserve"> </w:t>
      </w:r>
      <w:r>
        <w:rPr>
          <w:rFonts w:cs="Arial" w:hint="cs"/>
          <w:rtl/>
        </w:rPr>
        <w:t>משפחתיים</w:t>
      </w:r>
      <w:r>
        <w:rPr>
          <w:rFonts w:cs="Arial"/>
          <w:rtl/>
        </w:rPr>
        <w:t xml:space="preserve">, </w:t>
      </w:r>
      <w:r>
        <w:rPr>
          <w:rFonts w:cs="Arial" w:hint="cs"/>
          <w:rtl/>
        </w:rPr>
        <w:t>כך</w:t>
      </w:r>
      <w:r>
        <w:rPr>
          <w:rFonts w:cs="Arial"/>
          <w:rtl/>
        </w:rPr>
        <w:t xml:space="preserve"> </w:t>
      </w:r>
      <w:r>
        <w:rPr>
          <w:rFonts w:cs="Arial" w:hint="cs"/>
          <w:rtl/>
        </w:rPr>
        <w:t>שהבנק</w:t>
      </w:r>
      <w:r>
        <w:rPr>
          <w:rFonts w:cs="Arial"/>
          <w:rtl/>
        </w:rPr>
        <w:t xml:space="preserve"> </w:t>
      </w:r>
      <w:r>
        <w:rPr>
          <w:rFonts w:cs="Arial" w:hint="cs"/>
          <w:rtl/>
        </w:rPr>
        <w:t>יראה</w:t>
      </w:r>
      <w:r>
        <w:rPr>
          <w:rFonts w:cs="Arial"/>
          <w:rtl/>
        </w:rPr>
        <w:t xml:space="preserve"> </w:t>
      </w:r>
      <w:r>
        <w:rPr>
          <w:rFonts w:cs="Arial" w:hint="cs"/>
          <w:rtl/>
        </w:rPr>
        <w:t>מולו</w:t>
      </w:r>
      <w:r>
        <w:rPr>
          <w:rFonts w:cs="Arial"/>
          <w:rtl/>
        </w:rPr>
        <w:t xml:space="preserve"> </w:t>
      </w:r>
      <w:r>
        <w:rPr>
          <w:rFonts w:cs="Arial" w:hint="cs"/>
          <w:rtl/>
        </w:rPr>
        <w:t>שותף</w:t>
      </w:r>
      <w:r>
        <w:rPr>
          <w:rFonts w:cs="Arial"/>
          <w:rtl/>
        </w:rPr>
        <w:t xml:space="preserve"> </w:t>
      </w:r>
      <w:r>
        <w:rPr>
          <w:rFonts w:cs="Arial" w:hint="cs"/>
          <w:rtl/>
        </w:rPr>
        <w:t>עסקי</w:t>
      </w:r>
      <w:r>
        <w:rPr>
          <w:rFonts w:cs="Arial"/>
          <w:rtl/>
        </w:rPr>
        <w:t xml:space="preserve"> </w:t>
      </w:r>
      <w:r>
        <w:rPr>
          <w:rFonts w:cs="Arial" w:hint="cs"/>
          <w:rtl/>
        </w:rPr>
        <w:t>חזק</w:t>
      </w:r>
      <w:r>
        <w:rPr>
          <w:rFonts w:cs="Arial"/>
          <w:rtl/>
        </w:rPr>
        <w:t xml:space="preserve"> </w:t>
      </w:r>
      <w:r>
        <w:rPr>
          <w:rFonts w:cs="Arial" w:hint="cs"/>
          <w:rtl/>
        </w:rPr>
        <w:t>ולא</w:t>
      </w:r>
      <w:r>
        <w:rPr>
          <w:rFonts w:cs="Arial"/>
          <w:rtl/>
        </w:rPr>
        <w:t xml:space="preserve"> </w:t>
      </w:r>
      <w:r>
        <w:rPr>
          <w:rFonts w:cs="Arial" w:hint="cs"/>
          <w:rtl/>
        </w:rPr>
        <w:t>לווה</w:t>
      </w:r>
      <w:r>
        <w:rPr>
          <w:rFonts w:cs="Arial"/>
          <w:rtl/>
        </w:rPr>
        <w:t xml:space="preserve"> </w:t>
      </w:r>
      <w:r>
        <w:rPr>
          <w:rFonts w:cs="Arial" w:hint="cs"/>
          <w:rtl/>
        </w:rPr>
        <w:t>מבולבל</w:t>
      </w:r>
      <w:r>
        <w:rPr>
          <w:rFonts w:cs="Arial"/>
          <w:rtl/>
        </w:rPr>
        <w:t xml:space="preserve"> </w:t>
      </w:r>
      <w:r>
        <w:rPr>
          <w:rFonts w:cs="Arial" w:hint="cs"/>
          <w:rtl/>
        </w:rPr>
        <w:t>שמהווה</w:t>
      </w:r>
      <w:r>
        <w:rPr>
          <w:rFonts w:cs="Arial"/>
          <w:rtl/>
        </w:rPr>
        <w:t xml:space="preserve"> </w:t>
      </w:r>
      <w:r>
        <w:rPr>
          <w:rFonts w:cs="Arial" w:hint="cs"/>
          <w:rtl/>
        </w:rPr>
        <w:t>סיכון</w:t>
      </w:r>
    </w:p>
    <w:p w14:paraId="53FD9A0C" w14:textId="77777777" w:rsidR="00532838" w:rsidRDefault="00532838" w:rsidP="00532838">
      <w:pPr>
        <w:rPr>
          <w:rtl/>
        </w:rPr>
      </w:pPr>
      <w:r>
        <w:rPr>
          <w:rFonts w:cs="Arial" w:hint="cs"/>
          <w:rtl/>
        </w:rPr>
        <w:t>הנדסת</w:t>
      </w:r>
      <w:r>
        <w:rPr>
          <w:rFonts w:cs="Arial"/>
          <w:rtl/>
        </w:rPr>
        <w:t xml:space="preserve"> </w:t>
      </w:r>
      <w:r>
        <w:rPr>
          <w:rFonts w:cs="Arial" w:hint="cs"/>
          <w:rtl/>
        </w:rPr>
        <w:t>פתרונות</w:t>
      </w:r>
      <w:r>
        <w:rPr>
          <w:rFonts w:cs="Arial"/>
          <w:rtl/>
        </w:rPr>
        <w:t xml:space="preserve"> </w:t>
      </w:r>
      <w:r>
        <w:rPr>
          <w:rFonts w:cs="Arial" w:hint="cs"/>
          <w:rtl/>
        </w:rPr>
        <w:t>למורכבות</w:t>
      </w:r>
      <w:r>
        <w:rPr>
          <w:rFonts w:cs="Arial"/>
          <w:rtl/>
        </w:rPr>
        <w:t xml:space="preserve"> </w:t>
      </w:r>
      <w:r>
        <w:rPr>
          <w:rFonts w:cs="Arial" w:hint="cs"/>
          <w:rtl/>
        </w:rPr>
        <w:t>הטאבו</w:t>
      </w:r>
      <w:r>
        <w:rPr>
          <w:rFonts w:cs="Arial"/>
          <w:rtl/>
        </w:rPr>
        <w:t>:</w:t>
      </w:r>
    </w:p>
    <w:p w14:paraId="430B96FE" w14:textId="77777777" w:rsidR="00532838" w:rsidRDefault="00532838" w:rsidP="00532838">
      <w:pPr>
        <w:rPr>
          <w:rtl/>
        </w:rPr>
      </w:pPr>
      <w:r>
        <w:rPr>
          <w:rFonts w:cs="Arial" w:hint="cs"/>
          <w:rtl/>
        </w:rPr>
        <w:t>קרקעות</w:t>
      </w:r>
      <w:r>
        <w:rPr>
          <w:rFonts w:cs="Arial"/>
          <w:rtl/>
        </w:rPr>
        <w:t xml:space="preserve"> </w:t>
      </w:r>
      <w:r>
        <w:rPr>
          <w:rFonts w:cs="Arial" w:hint="cs"/>
          <w:rtl/>
        </w:rPr>
        <w:t>משפחתיות</w:t>
      </w:r>
      <w:r>
        <w:rPr>
          <w:rFonts w:cs="Arial"/>
          <w:rtl/>
        </w:rPr>
        <w:t xml:space="preserve"> </w:t>
      </w:r>
      <w:r>
        <w:rPr>
          <w:rFonts w:cs="Arial" w:hint="cs"/>
          <w:rtl/>
        </w:rPr>
        <w:t>רבות</w:t>
      </w:r>
      <w:r>
        <w:rPr>
          <w:rFonts w:cs="Arial"/>
          <w:rtl/>
        </w:rPr>
        <w:t xml:space="preserve"> </w:t>
      </w:r>
      <w:r>
        <w:rPr>
          <w:rFonts w:cs="Arial" w:hint="cs"/>
          <w:rtl/>
        </w:rPr>
        <w:t>מלוות</w:t>
      </w:r>
      <w:r>
        <w:rPr>
          <w:rFonts w:cs="Arial"/>
          <w:rtl/>
        </w:rPr>
        <w:t xml:space="preserve"> </w:t>
      </w:r>
      <w:r>
        <w:rPr>
          <w:rFonts w:cs="Arial" w:hint="cs"/>
          <w:rtl/>
        </w:rPr>
        <w:t>בבעיות</w:t>
      </w:r>
      <w:r>
        <w:rPr>
          <w:rFonts w:cs="Arial"/>
          <w:rtl/>
        </w:rPr>
        <w:t xml:space="preserve"> </w:t>
      </w:r>
      <w:r>
        <w:rPr>
          <w:rFonts w:cs="Arial" w:hint="cs"/>
          <w:rtl/>
        </w:rPr>
        <w:t>רישום</w:t>
      </w:r>
      <w:r>
        <w:rPr>
          <w:rFonts w:cs="Arial"/>
          <w:rtl/>
        </w:rPr>
        <w:t xml:space="preserve"> </w:t>
      </w:r>
      <w:r>
        <w:rPr>
          <w:rFonts w:cs="Arial" w:hint="cs"/>
          <w:rtl/>
        </w:rPr>
        <w:t>כגון</w:t>
      </w:r>
      <w:r>
        <w:rPr>
          <w:rFonts w:cs="Arial"/>
          <w:rtl/>
        </w:rPr>
        <w:t xml:space="preserve"> </w:t>
      </w:r>
      <w:r>
        <w:rPr>
          <w:rFonts w:cs="Arial" w:hint="cs"/>
          <w:rtl/>
        </w:rPr>
        <w:t>בעלות</w:t>
      </w:r>
      <w:r>
        <w:rPr>
          <w:rFonts w:cs="Arial"/>
          <w:rtl/>
        </w:rPr>
        <w:t xml:space="preserve"> </w:t>
      </w:r>
      <w:r>
        <w:rPr>
          <w:rFonts w:cs="Arial" w:hint="cs"/>
          <w:rtl/>
        </w:rPr>
        <w:t>משותפת</w:t>
      </w:r>
      <w:r>
        <w:rPr>
          <w:rFonts w:cs="Arial"/>
          <w:rtl/>
        </w:rPr>
        <w:t xml:space="preserve"> (</w:t>
      </w:r>
      <w:proofErr w:type="spellStart"/>
      <w:r>
        <w:rPr>
          <w:rFonts w:cs="Arial" w:hint="cs"/>
          <w:rtl/>
        </w:rPr>
        <w:t>מושעא</w:t>
      </w:r>
      <w:proofErr w:type="spellEnd"/>
      <w:r>
        <w:rPr>
          <w:rFonts w:cs="Arial"/>
          <w:rtl/>
        </w:rPr>
        <w:t xml:space="preserve">), </w:t>
      </w:r>
      <w:r>
        <w:rPr>
          <w:rFonts w:cs="Arial" w:hint="cs"/>
          <w:rtl/>
        </w:rPr>
        <w:t>ירושות</w:t>
      </w:r>
      <w:r>
        <w:rPr>
          <w:rFonts w:cs="Arial"/>
          <w:rtl/>
        </w:rPr>
        <w:t xml:space="preserve"> </w:t>
      </w:r>
      <w:r>
        <w:rPr>
          <w:rFonts w:cs="Arial" w:hint="cs"/>
          <w:rtl/>
        </w:rPr>
        <w:t>שלא</w:t>
      </w:r>
      <w:r>
        <w:rPr>
          <w:rFonts w:cs="Arial"/>
          <w:rtl/>
        </w:rPr>
        <w:t xml:space="preserve"> </w:t>
      </w:r>
      <w:r>
        <w:rPr>
          <w:rFonts w:cs="Arial" w:hint="cs"/>
          <w:rtl/>
        </w:rPr>
        <w:t>הוסדרו</w:t>
      </w:r>
      <w:r>
        <w:rPr>
          <w:rFonts w:cs="Arial"/>
          <w:rtl/>
        </w:rPr>
        <w:t xml:space="preserve"> </w:t>
      </w:r>
      <w:r>
        <w:rPr>
          <w:rFonts w:cs="Arial" w:hint="cs"/>
          <w:rtl/>
        </w:rPr>
        <w:t>או</w:t>
      </w:r>
      <w:r>
        <w:rPr>
          <w:rFonts w:cs="Arial"/>
          <w:rtl/>
        </w:rPr>
        <w:t xml:space="preserve"> "</w:t>
      </w:r>
      <w:r>
        <w:rPr>
          <w:rFonts w:cs="Arial" w:hint="cs"/>
          <w:rtl/>
        </w:rPr>
        <w:t>שרשור</w:t>
      </w:r>
      <w:r>
        <w:rPr>
          <w:rFonts w:cs="Arial"/>
          <w:rtl/>
        </w:rPr>
        <w:t xml:space="preserve"> </w:t>
      </w:r>
      <w:r>
        <w:rPr>
          <w:rFonts w:cs="Arial" w:hint="cs"/>
          <w:rtl/>
        </w:rPr>
        <w:t>בעלות</w:t>
      </w:r>
      <w:r>
        <w:rPr>
          <w:rFonts w:cs="Arial"/>
          <w:rtl/>
        </w:rPr>
        <w:t xml:space="preserve">" </w:t>
      </w:r>
      <w:r>
        <w:rPr>
          <w:rFonts w:cs="Arial" w:hint="cs"/>
          <w:rtl/>
        </w:rPr>
        <w:t>קטוע</w:t>
      </w:r>
      <w:r>
        <w:rPr>
          <w:rFonts w:cs="Arial"/>
          <w:rtl/>
        </w:rPr>
        <w:t xml:space="preserve">. </w:t>
      </w:r>
      <w:r>
        <w:rPr>
          <w:rFonts w:cs="Arial" w:hint="cs"/>
          <w:rtl/>
        </w:rPr>
        <w:t>הפיכת</w:t>
      </w:r>
      <w:r>
        <w:rPr>
          <w:rFonts w:cs="Arial"/>
          <w:rtl/>
        </w:rPr>
        <w:t xml:space="preserve"> </w:t>
      </w:r>
      <w:r>
        <w:rPr>
          <w:rFonts w:cs="Arial" w:hint="cs"/>
          <w:rtl/>
        </w:rPr>
        <w:t>הקרקע</w:t>
      </w:r>
      <w:r>
        <w:rPr>
          <w:rFonts w:cs="Arial"/>
          <w:rtl/>
        </w:rPr>
        <w:t xml:space="preserve"> </w:t>
      </w:r>
      <w:r>
        <w:rPr>
          <w:rFonts w:cs="Arial" w:hint="cs"/>
          <w:rtl/>
        </w:rPr>
        <w:t>למקור</w:t>
      </w:r>
      <w:r>
        <w:rPr>
          <w:rFonts w:cs="Arial"/>
          <w:rtl/>
        </w:rPr>
        <w:t xml:space="preserve"> </w:t>
      </w:r>
      <w:r>
        <w:rPr>
          <w:rFonts w:cs="Arial" w:hint="cs"/>
          <w:rtl/>
        </w:rPr>
        <w:t>צמיחה</w:t>
      </w:r>
      <w:r>
        <w:rPr>
          <w:rFonts w:cs="Arial"/>
          <w:rtl/>
        </w:rPr>
        <w:t xml:space="preserve"> </w:t>
      </w:r>
      <w:r>
        <w:rPr>
          <w:rFonts w:cs="Arial" w:hint="cs"/>
          <w:rtl/>
        </w:rPr>
        <w:t>דורשת</w:t>
      </w:r>
      <w:r>
        <w:rPr>
          <w:rFonts w:cs="Arial"/>
          <w:rtl/>
        </w:rPr>
        <w:t xml:space="preserve"> </w:t>
      </w:r>
      <w:r>
        <w:rPr>
          <w:rFonts w:cs="Arial" w:hint="cs"/>
          <w:rtl/>
        </w:rPr>
        <w:t>הסתכלות</w:t>
      </w:r>
      <w:r>
        <w:rPr>
          <w:rFonts w:cs="Arial"/>
          <w:rtl/>
        </w:rPr>
        <w:t xml:space="preserve"> </w:t>
      </w:r>
      <w:r>
        <w:rPr>
          <w:rFonts w:cs="Arial" w:hint="cs"/>
          <w:rtl/>
        </w:rPr>
        <w:t>על</w:t>
      </w:r>
      <w:r>
        <w:rPr>
          <w:rFonts w:cs="Arial"/>
          <w:rtl/>
        </w:rPr>
        <w:t xml:space="preserve"> </w:t>
      </w:r>
      <w:r>
        <w:rPr>
          <w:rFonts w:cs="Arial" w:hint="cs"/>
          <w:rtl/>
        </w:rPr>
        <w:t>המורכבות</w:t>
      </w:r>
      <w:r>
        <w:rPr>
          <w:rFonts w:cs="Arial"/>
          <w:rtl/>
        </w:rPr>
        <w:t xml:space="preserve"> </w:t>
      </w:r>
      <w:r>
        <w:rPr>
          <w:rFonts w:cs="Arial" w:hint="cs"/>
          <w:rtl/>
        </w:rPr>
        <w:t>הזו</w:t>
      </w:r>
      <w:r>
        <w:rPr>
          <w:rFonts w:cs="Arial"/>
          <w:rtl/>
        </w:rPr>
        <w:t xml:space="preserve"> </w:t>
      </w:r>
      <w:r>
        <w:rPr>
          <w:rFonts w:cs="Arial" w:hint="cs"/>
          <w:rtl/>
        </w:rPr>
        <w:t>כעל</w:t>
      </w:r>
      <w:r>
        <w:rPr>
          <w:rFonts w:cs="Arial"/>
          <w:rtl/>
        </w:rPr>
        <w:t xml:space="preserve"> </w:t>
      </w:r>
      <w:r>
        <w:rPr>
          <w:rFonts w:cs="Arial" w:hint="cs"/>
          <w:rtl/>
        </w:rPr>
        <w:t>אתגר</w:t>
      </w:r>
      <w:r>
        <w:rPr>
          <w:rFonts w:cs="Arial"/>
          <w:rtl/>
        </w:rPr>
        <w:t xml:space="preserve"> </w:t>
      </w:r>
      <w:r>
        <w:rPr>
          <w:rFonts w:cs="Arial" w:hint="cs"/>
          <w:rtl/>
        </w:rPr>
        <w:t>הנדסי</w:t>
      </w:r>
      <w:r>
        <w:rPr>
          <w:rFonts w:cs="Arial"/>
          <w:rtl/>
        </w:rPr>
        <w:t xml:space="preserve">, </w:t>
      </w:r>
      <w:r>
        <w:rPr>
          <w:rFonts w:cs="Arial" w:hint="cs"/>
          <w:rtl/>
        </w:rPr>
        <w:t>ויצירת</w:t>
      </w:r>
      <w:r>
        <w:rPr>
          <w:rFonts w:cs="Arial"/>
          <w:rtl/>
        </w:rPr>
        <w:t xml:space="preserve"> </w:t>
      </w:r>
      <w:r>
        <w:rPr>
          <w:rFonts w:cs="Arial" w:hint="cs"/>
          <w:rtl/>
        </w:rPr>
        <w:t>פתרונות</w:t>
      </w:r>
      <w:r>
        <w:rPr>
          <w:rFonts w:cs="Arial"/>
          <w:rtl/>
        </w:rPr>
        <w:t xml:space="preserve"> </w:t>
      </w:r>
      <w:r>
        <w:rPr>
          <w:rFonts w:cs="Arial" w:hint="cs"/>
          <w:rtl/>
        </w:rPr>
        <w:t>יצירתיים</w:t>
      </w:r>
      <w:r>
        <w:rPr>
          <w:rFonts w:cs="Arial"/>
          <w:rtl/>
        </w:rPr>
        <w:t xml:space="preserve"> </w:t>
      </w:r>
      <w:r>
        <w:rPr>
          <w:rFonts w:cs="Arial" w:hint="cs"/>
          <w:rtl/>
        </w:rPr>
        <w:t>כמו</w:t>
      </w:r>
      <w:r>
        <w:rPr>
          <w:rFonts w:cs="Arial"/>
          <w:rtl/>
        </w:rPr>
        <w:t xml:space="preserve"> </w:t>
      </w:r>
      <w:r>
        <w:rPr>
          <w:rFonts w:cs="Arial" w:hint="cs"/>
          <w:rtl/>
        </w:rPr>
        <w:t>הוכחת</w:t>
      </w:r>
      <w:r>
        <w:rPr>
          <w:rFonts w:cs="Arial"/>
          <w:rtl/>
        </w:rPr>
        <w:t xml:space="preserve"> </w:t>
      </w:r>
      <w:r>
        <w:rPr>
          <w:rFonts w:cs="Arial" w:hint="cs"/>
          <w:rtl/>
        </w:rPr>
        <w:t>שרשור</w:t>
      </w:r>
      <w:r>
        <w:rPr>
          <w:rFonts w:cs="Arial"/>
          <w:rtl/>
        </w:rPr>
        <w:t xml:space="preserve"> </w:t>
      </w:r>
      <w:r>
        <w:rPr>
          <w:rFonts w:cs="Arial" w:hint="cs"/>
          <w:rtl/>
        </w:rPr>
        <w:t>בעלות</w:t>
      </w:r>
      <w:r>
        <w:rPr>
          <w:rFonts w:cs="Arial"/>
          <w:rtl/>
        </w:rPr>
        <w:t xml:space="preserve"> </w:t>
      </w:r>
      <w:r>
        <w:rPr>
          <w:rFonts w:cs="Arial" w:hint="cs"/>
          <w:rtl/>
        </w:rPr>
        <w:t>מדויקת</w:t>
      </w:r>
      <w:r>
        <w:rPr>
          <w:rFonts w:cs="Arial"/>
          <w:rtl/>
        </w:rPr>
        <w:t xml:space="preserve">, </w:t>
      </w:r>
      <w:r>
        <w:rPr>
          <w:rFonts w:cs="Arial" w:hint="cs"/>
          <w:rtl/>
        </w:rPr>
        <w:t>שמוצגים</w:t>
      </w:r>
      <w:r>
        <w:rPr>
          <w:rFonts w:cs="Arial"/>
          <w:rtl/>
        </w:rPr>
        <w:t xml:space="preserve"> </w:t>
      </w:r>
      <w:r>
        <w:rPr>
          <w:rFonts w:cs="Arial" w:hint="cs"/>
          <w:rtl/>
        </w:rPr>
        <w:t>לבנק</w:t>
      </w:r>
      <w:r>
        <w:rPr>
          <w:rFonts w:cs="Arial"/>
          <w:rtl/>
        </w:rPr>
        <w:t xml:space="preserve"> </w:t>
      </w:r>
      <w:r>
        <w:rPr>
          <w:rFonts w:cs="Arial" w:hint="cs"/>
          <w:rtl/>
        </w:rPr>
        <w:t>בשפה</w:t>
      </w:r>
      <w:r>
        <w:rPr>
          <w:rFonts w:cs="Arial"/>
          <w:rtl/>
        </w:rPr>
        <w:t xml:space="preserve"> </w:t>
      </w:r>
      <w:r>
        <w:rPr>
          <w:rFonts w:cs="Arial" w:hint="cs"/>
          <w:rtl/>
        </w:rPr>
        <w:t>שהוא</w:t>
      </w:r>
      <w:r>
        <w:rPr>
          <w:rFonts w:cs="Arial"/>
          <w:rtl/>
        </w:rPr>
        <w:t xml:space="preserve"> </w:t>
      </w:r>
      <w:r>
        <w:rPr>
          <w:rFonts w:cs="Arial" w:hint="cs"/>
          <w:rtl/>
        </w:rPr>
        <w:t>מבין</w:t>
      </w:r>
      <w:r>
        <w:rPr>
          <w:rFonts w:cs="Arial"/>
          <w:rtl/>
        </w:rPr>
        <w:t xml:space="preserve"> </w:t>
      </w:r>
      <w:r>
        <w:rPr>
          <w:rFonts w:cs="Arial" w:hint="cs"/>
          <w:rtl/>
        </w:rPr>
        <w:t>ומכבד</w:t>
      </w:r>
      <w:r>
        <w:rPr>
          <w:rFonts w:cs="Arial"/>
          <w:rtl/>
        </w:rPr>
        <w:t>.</w:t>
      </w:r>
    </w:p>
    <w:p w14:paraId="2EAC5442" w14:textId="77777777" w:rsidR="00532838" w:rsidRDefault="00532838" w:rsidP="00532838">
      <w:pPr>
        <w:rPr>
          <w:rtl/>
        </w:rPr>
      </w:pPr>
      <w:r>
        <w:rPr>
          <w:rFonts w:cs="Arial" w:hint="cs"/>
          <w:rtl/>
        </w:rPr>
        <w:t>בניית</w:t>
      </w:r>
      <w:r>
        <w:rPr>
          <w:rFonts w:cs="Arial"/>
          <w:rtl/>
        </w:rPr>
        <w:t xml:space="preserve"> "</w:t>
      </w:r>
      <w:r>
        <w:rPr>
          <w:rFonts w:cs="Arial" w:hint="cs"/>
          <w:rtl/>
        </w:rPr>
        <w:t>תיק</w:t>
      </w:r>
      <w:r>
        <w:rPr>
          <w:rFonts w:cs="Arial"/>
          <w:rtl/>
        </w:rPr>
        <w:t xml:space="preserve"> </w:t>
      </w:r>
      <w:r>
        <w:rPr>
          <w:rFonts w:cs="Arial" w:hint="cs"/>
          <w:rtl/>
        </w:rPr>
        <w:t>נקי</w:t>
      </w:r>
      <w:r>
        <w:rPr>
          <w:rFonts w:cs="Arial"/>
          <w:rtl/>
        </w:rPr>
        <w:t xml:space="preserve">" </w:t>
      </w:r>
      <w:r>
        <w:rPr>
          <w:rFonts w:cs="Arial" w:hint="cs"/>
          <w:rtl/>
        </w:rPr>
        <w:t>מתוך</w:t>
      </w:r>
      <w:r>
        <w:rPr>
          <w:rFonts w:cs="Arial"/>
          <w:rtl/>
        </w:rPr>
        <w:t xml:space="preserve"> </w:t>
      </w:r>
      <w:r>
        <w:rPr>
          <w:rFonts w:cs="Arial" w:hint="cs"/>
          <w:rtl/>
        </w:rPr>
        <w:t>שקיפות</w:t>
      </w:r>
      <w:r>
        <w:rPr>
          <w:rFonts w:cs="Arial"/>
          <w:rtl/>
        </w:rPr>
        <w:t xml:space="preserve"> </w:t>
      </w:r>
      <w:r>
        <w:rPr>
          <w:rFonts w:cs="Arial" w:hint="cs"/>
          <w:rtl/>
        </w:rPr>
        <w:t>מוחלטת</w:t>
      </w:r>
      <w:r>
        <w:rPr>
          <w:rFonts w:cs="Arial"/>
          <w:rtl/>
        </w:rPr>
        <w:t>:</w:t>
      </w:r>
    </w:p>
    <w:p w14:paraId="2429347B" w14:textId="77777777" w:rsidR="00532838" w:rsidRDefault="00532838" w:rsidP="00532838">
      <w:pPr>
        <w:rPr>
          <w:rtl/>
        </w:rPr>
      </w:pPr>
      <w:r>
        <w:rPr>
          <w:rFonts w:cs="Arial" w:hint="cs"/>
          <w:rtl/>
        </w:rPr>
        <w:t>כדי</w:t>
      </w:r>
      <w:r>
        <w:rPr>
          <w:rFonts w:cs="Arial"/>
          <w:rtl/>
        </w:rPr>
        <w:t xml:space="preserve"> </w:t>
      </w:r>
      <w:r>
        <w:rPr>
          <w:rFonts w:cs="Arial" w:hint="cs"/>
          <w:rtl/>
        </w:rPr>
        <w:t>להצליח</w:t>
      </w:r>
      <w:r>
        <w:rPr>
          <w:rFonts w:cs="Arial"/>
          <w:rtl/>
        </w:rPr>
        <w:t xml:space="preserve"> </w:t>
      </w:r>
      <w:r>
        <w:rPr>
          <w:rFonts w:cs="Arial" w:hint="cs"/>
          <w:rtl/>
        </w:rPr>
        <w:t>בתהליך</w:t>
      </w:r>
      <w:r>
        <w:rPr>
          <w:rFonts w:cs="Arial"/>
          <w:rtl/>
        </w:rPr>
        <w:t xml:space="preserve">, </w:t>
      </w:r>
      <w:r>
        <w:rPr>
          <w:rFonts w:cs="Arial" w:hint="cs"/>
          <w:rtl/>
        </w:rPr>
        <w:t>חובה</w:t>
      </w:r>
      <w:r>
        <w:rPr>
          <w:rFonts w:cs="Arial"/>
          <w:rtl/>
        </w:rPr>
        <w:t xml:space="preserve"> </w:t>
      </w:r>
      <w:r>
        <w:rPr>
          <w:rFonts w:cs="Arial" w:hint="cs"/>
          <w:rtl/>
        </w:rPr>
        <w:t>להציג</w:t>
      </w:r>
      <w:r>
        <w:rPr>
          <w:rFonts w:cs="Arial"/>
          <w:rtl/>
        </w:rPr>
        <w:t xml:space="preserve"> </w:t>
      </w:r>
      <w:r>
        <w:rPr>
          <w:rFonts w:cs="Arial" w:hint="cs"/>
          <w:rtl/>
        </w:rPr>
        <w:t>לבנק</w:t>
      </w:r>
      <w:r>
        <w:rPr>
          <w:rFonts w:cs="Arial"/>
          <w:rtl/>
        </w:rPr>
        <w:t xml:space="preserve"> </w:t>
      </w:r>
      <w:r>
        <w:rPr>
          <w:rFonts w:cs="Arial" w:hint="cs"/>
          <w:rtl/>
        </w:rPr>
        <w:t>תמונה</w:t>
      </w:r>
      <w:r>
        <w:rPr>
          <w:rFonts w:cs="Arial"/>
          <w:rtl/>
        </w:rPr>
        <w:t xml:space="preserve"> </w:t>
      </w:r>
      <w:r>
        <w:rPr>
          <w:rFonts w:cs="Arial" w:hint="cs"/>
          <w:rtl/>
        </w:rPr>
        <w:t>אמיתית</w:t>
      </w:r>
      <w:r>
        <w:rPr>
          <w:rFonts w:cs="Arial"/>
          <w:rtl/>
        </w:rPr>
        <w:t xml:space="preserve"> </w:t>
      </w:r>
      <w:r>
        <w:rPr>
          <w:rFonts w:cs="Arial" w:hint="cs"/>
          <w:rtl/>
        </w:rPr>
        <w:t>ומסמכים</w:t>
      </w:r>
      <w:r>
        <w:rPr>
          <w:rFonts w:cs="Arial"/>
          <w:rtl/>
        </w:rPr>
        <w:t xml:space="preserve"> </w:t>
      </w:r>
      <w:r>
        <w:rPr>
          <w:rFonts w:cs="Arial" w:hint="cs"/>
          <w:rtl/>
        </w:rPr>
        <w:t>מהימנים</w:t>
      </w:r>
      <w:r>
        <w:rPr>
          <w:rFonts w:cs="Arial"/>
          <w:rtl/>
        </w:rPr>
        <w:t xml:space="preserve">. </w:t>
      </w:r>
      <w:r>
        <w:rPr>
          <w:rFonts w:cs="Arial" w:hint="cs"/>
          <w:rtl/>
        </w:rPr>
        <w:t>הגשת</w:t>
      </w:r>
      <w:r>
        <w:rPr>
          <w:rFonts w:cs="Arial"/>
          <w:rtl/>
        </w:rPr>
        <w:t xml:space="preserve"> </w:t>
      </w:r>
      <w:r>
        <w:rPr>
          <w:rFonts w:cs="Arial" w:hint="cs"/>
          <w:rtl/>
        </w:rPr>
        <w:t>תיק</w:t>
      </w:r>
      <w:r>
        <w:rPr>
          <w:rFonts w:cs="Arial"/>
          <w:rtl/>
        </w:rPr>
        <w:t xml:space="preserve"> </w:t>
      </w:r>
      <w:r>
        <w:rPr>
          <w:rFonts w:cs="Arial" w:hint="cs"/>
          <w:rtl/>
        </w:rPr>
        <w:t>נקי</w:t>
      </w:r>
      <w:r>
        <w:rPr>
          <w:rFonts w:cs="Arial"/>
          <w:rtl/>
        </w:rPr>
        <w:t xml:space="preserve"> </w:t>
      </w:r>
      <w:r>
        <w:rPr>
          <w:rFonts w:cs="Arial" w:hint="cs"/>
          <w:rtl/>
        </w:rPr>
        <w:t>ומסודר</w:t>
      </w:r>
      <w:r>
        <w:rPr>
          <w:rFonts w:cs="Arial"/>
          <w:rtl/>
        </w:rPr>
        <w:t xml:space="preserve"> </w:t>
      </w:r>
      <w:r>
        <w:rPr>
          <w:rFonts w:cs="Arial" w:hint="cs"/>
          <w:rtl/>
        </w:rPr>
        <w:t>היא</w:t>
      </w:r>
      <w:r>
        <w:rPr>
          <w:rFonts w:cs="Arial"/>
          <w:rtl/>
        </w:rPr>
        <w:t xml:space="preserve"> </w:t>
      </w:r>
      <w:r>
        <w:rPr>
          <w:rFonts w:cs="Arial" w:hint="cs"/>
          <w:rtl/>
        </w:rPr>
        <w:t>נכס</w:t>
      </w:r>
      <w:r>
        <w:rPr>
          <w:rFonts w:cs="Arial"/>
          <w:rtl/>
        </w:rPr>
        <w:t xml:space="preserve"> </w:t>
      </w:r>
      <w:r>
        <w:rPr>
          <w:rFonts w:cs="Arial" w:hint="cs"/>
          <w:rtl/>
        </w:rPr>
        <w:t>אסטרטגי</w:t>
      </w:r>
      <w:r>
        <w:rPr>
          <w:rFonts w:cs="Arial"/>
          <w:rtl/>
        </w:rPr>
        <w:t xml:space="preserve"> </w:t>
      </w:r>
      <w:r>
        <w:rPr>
          <w:rFonts w:cs="Arial" w:hint="cs"/>
          <w:rtl/>
        </w:rPr>
        <w:t>המשנה</w:t>
      </w:r>
      <w:r>
        <w:rPr>
          <w:rFonts w:cs="Arial"/>
          <w:rtl/>
        </w:rPr>
        <w:t xml:space="preserve"> </w:t>
      </w:r>
      <w:r>
        <w:rPr>
          <w:rFonts w:cs="Arial" w:hint="cs"/>
          <w:rtl/>
        </w:rPr>
        <w:t>את</w:t>
      </w:r>
      <w:r>
        <w:rPr>
          <w:rFonts w:cs="Arial"/>
          <w:rtl/>
        </w:rPr>
        <w:t xml:space="preserve"> </w:t>
      </w:r>
      <w:r>
        <w:rPr>
          <w:rFonts w:cs="Arial" w:hint="cs"/>
          <w:rtl/>
        </w:rPr>
        <w:t>תפיסת</w:t>
      </w:r>
      <w:r>
        <w:rPr>
          <w:rFonts w:cs="Arial"/>
          <w:rtl/>
        </w:rPr>
        <w:t xml:space="preserve"> </w:t>
      </w:r>
      <w:r>
        <w:rPr>
          <w:rFonts w:cs="Arial" w:hint="cs"/>
          <w:rtl/>
        </w:rPr>
        <w:t>הבנק</w:t>
      </w:r>
      <w:r>
        <w:rPr>
          <w:rFonts w:cs="Arial"/>
          <w:rtl/>
        </w:rPr>
        <w:t xml:space="preserve"> </w:t>
      </w:r>
      <w:r>
        <w:rPr>
          <w:rFonts w:cs="Arial" w:hint="cs"/>
          <w:rtl/>
        </w:rPr>
        <w:t>כלפי</w:t>
      </w:r>
      <w:r>
        <w:rPr>
          <w:rFonts w:cs="Arial"/>
          <w:rtl/>
        </w:rPr>
        <w:t xml:space="preserve"> </w:t>
      </w:r>
      <w:r>
        <w:rPr>
          <w:rFonts w:cs="Arial" w:hint="cs"/>
          <w:rtl/>
        </w:rPr>
        <w:t>הלקוח</w:t>
      </w:r>
      <w:r>
        <w:rPr>
          <w:rFonts w:cs="Arial"/>
          <w:rtl/>
        </w:rPr>
        <w:t xml:space="preserve"> – </w:t>
      </w:r>
      <w:r>
        <w:rPr>
          <w:rFonts w:cs="Arial" w:hint="cs"/>
          <w:rtl/>
        </w:rPr>
        <w:t>לא</w:t>
      </w:r>
      <w:r>
        <w:rPr>
          <w:rFonts w:cs="Arial"/>
          <w:rtl/>
        </w:rPr>
        <w:t xml:space="preserve"> </w:t>
      </w:r>
      <w:r>
        <w:rPr>
          <w:rFonts w:cs="Arial" w:hint="cs"/>
          <w:rtl/>
        </w:rPr>
        <w:t>כגורם</w:t>
      </w:r>
      <w:r>
        <w:rPr>
          <w:rFonts w:cs="Arial"/>
          <w:rtl/>
        </w:rPr>
        <w:t xml:space="preserve"> </w:t>
      </w:r>
      <w:r>
        <w:rPr>
          <w:rFonts w:cs="Arial" w:hint="cs"/>
          <w:rtl/>
        </w:rPr>
        <w:t>סיכון</w:t>
      </w:r>
      <w:r>
        <w:rPr>
          <w:rFonts w:cs="Arial"/>
          <w:rtl/>
        </w:rPr>
        <w:t xml:space="preserve">, </w:t>
      </w:r>
      <w:r>
        <w:rPr>
          <w:rFonts w:cs="Arial" w:hint="cs"/>
          <w:rtl/>
        </w:rPr>
        <w:t>אלא</w:t>
      </w:r>
      <w:r>
        <w:rPr>
          <w:rFonts w:cs="Arial"/>
          <w:rtl/>
        </w:rPr>
        <w:t xml:space="preserve"> </w:t>
      </w:r>
      <w:r>
        <w:rPr>
          <w:rFonts w:cs="Arial" w:hint="cs"/>
          <w:rtl/>
        </w:rPr>
        <w:t>כשותף</w:t>
      </w:r>
      <w:r>
        <w:rPr>
          <w:rFonts w:cs="Arial"/>
          <w:rtl/>
        </w:rPr>
        <w:t xml:space="preserve"> </w:t>
      </w:r>
      <w:r>
        <w:rPr>
          <w:rFonts w:cs="Arial" w:hint="cs"/>
          <w:rtl/>
        </w:rPr>
        <w:t>ליצירת</w:t>
      </w:r>
      <w:r>
        <w:rPr>
          <w:rFonts w:cs="Arial"/>
          <w:rtl/>
        </w:rPr>
        <w:t xml:space="preserve"> </w:t>
      </w:r>
      <w:r>
        <w:rPr>
          <w:rFonts w:cs="Arial" w:hint="cs"/>
          <w:rtl/>
        </w:rPr>
        <w:t>ערך</w:t>
      </w:r>
      <w:r>
        <w:rPr>
          <w:rFonts w:cs="Arial"/>
          <w:rtl/>
        </w:rPr>
        <w:t xml:space="preserve">. </w:t>
      </w:r>
      <w:r>
        <w:rPr>
          <w:rFonts w:cs="Arial" w:hint="cs"/>
          <w:rtl/>
        </w:rPr>
        <w:t>מוניטין</w:t>
      </w:r>
      <w:r>
        <w:rPr>
          <w:rFonts w:cs="Arial"/>
          <w:rtl/>
        </w:rPr>
        <w:t xml:space="preserve"> </w:t>
      </w:r>
      <w:r>
        <w:rPr>
          <w:rFonts w:cs="Arial" w:hint="cs"/>
          <w:rtl/>
        </w:rPr>
        <w:t>חיובי</w:t>
      </w:r>
      <w:r>
        <w:rPr>
          <w:rFonts w:cs="Arial"/>
          <w:rtl/>
        </w:rPr>
        <w:t xml:space="preserve"> </w:t>
      </w:r>
      <w:r>
        <w:rPr>
          <w:rFonts w:cs="Arial" w:hint="cs"/>
          <w:rtl/>
        </w:rPr>
        <w:t>זה</w:t>
      </w:r>
      <w:r>
        <w:rPr>
          <w:rFonts w:cs="Arial"/>
          <w:rtl/>
        </w:rPr>
        <w:t xml:space="preserve"> </w:t>
      </w:r>
      <w:r>
        <w:rPr>
          <w:rFonts w:cs="Arial" w:hint="cs"/>
          <w:rtl/>
        </w:rPr>
        <w:t>במערכת</w:t>
      </w:r>
      <w:r>
        <w:rPr>
          <w:rFonts w:cs="Arial"/>
          <w:rtl/>
        </w:rPr>
        <w:t xml:space="preserve"> </w:t>
      </w:r>
      <w:r>
        <w:rPr>
          <w:rFonts w:cs="Arial" w:hint="cs"/>
          <w:rtl/>
        </w:rPr>
        <w:t>הפיננסית</w:t>
      </w:r>
      <w:r>
        <w:rPr>
          <w:rFonts w:cs="Arial"/>
          <w:rtl/>
        </w:rPr>
        <w:t xml:space="preserve"> </w:t>
      </w:r>
      <w:r>
        <w:rPr>
          <w:rFonts w:cs="Arial" w:hint="cs"/>
          <w:rtl/>
        </w:rPr>
        <w:t>חשוב</w:t>
      </w:r>
      <w:r>
        <w:rPr>
          <w:rFonts w:cs="Arial"/>
          <w:rtl/>
        </w:rPr>
        <w:t xml:space="preserve"> </w:t>
      </w:r>
      <w:r>
        <w:rPr>
          <w:rFonts w:cs="Arial" w:hint="cs"/>
          <w:rtl/>
        </w:rPr>
        <w:t>ורווחי</w:t>
      </w:r>
      <w:r>
        <w:rPr>
          <w:rFonts w:cs="Arial"/>
          <w:rtl/>
        </w:rPr>
        <w:t xml:space="preserve"> </w:t>
      </w:r>
      <w:r>
        <w:rPr>
          <w:rFonts w:cs="Arial" w:hint="cs"/>
          <w:rtl/>
        </w:rPr>
        <w:t>יותר</w:t>
      </w:r>
      <w:r>
        <w:rPr>
          <w:rFonts w:cs="Arial"/>
          <w:rtl/>
        </w:rPr>
        <w:t xml:space="preserve"> </w:t>
      </w:r>
      <w:r>
        <w:rPr>
          <w:rFonts w:cs="Arial" w:hint="cs"/>
          <w:rtl/>
        </w:rPr>
        <w:t>מכל</w:t>
      </w:r>
      <w:r>
        <w:rPr>
          <w:rFonts w:cs="Arial"/>
          <w:rtl/>
        </w:rPr>
        <w:t xml:space="preserve"> </w:t>
      </w:r>
      <w:r>
        <w:rPr>
          <w:rFonts w:cs="Arial" w:hint="cs"/>
          <w:rtl/>
        </w:rPr>
        <w:t>הלוואה</w:t>
      </w:r>
      <w:r>
        <w:rPr>
          <w:rFonts w:cs="Arial"/>
          <w:rtl/>
        </w:rPr>
        <w:t xml:space="preserve"> </w:t>
      </w:r>
      <w:r>
        <w:rPr>
          <w:rFonts w:cs="Arial" w:hint="cs"/>
          <w:rtl/>
        </w:rPr>
        <w:t>רגעית</w:t>
      </w:r>
    </w:p>
    <w:p w14:paraId="5BCF179E" w14:textId="77777777" w:rsidR="00532838" w:rsidRDefault="00532838" w:rsidP="00532838">
      <w:pPr>
        <w:rPr>
          <w:rtl/>
        </w:rPr>
      </w:pPr>
      <w:r>
        <w:rPr>
          <w:rFonts w:cs="Arial"/>
          <w:rtl/>
        </w:rPr>
        <w:t>.</w:t>
      </w:r>
    </w:p>
    <w:p w14:paraId="32C9E66F" w14:textId="77777777" w:rsidR="00532838" w:rsidRDefault="00532838" w:rsidP="00532838">
      <w:pPr>
        <w:rPr>
          <w:rtl/>
        </w:rPr>
      </w:pPr>
      <w:r>
        <w:rPr>
          <w:rFonts w:cs="Arial" w:hint="cs"/>
          <w:rtl/>
        </w:rPr>
        <w:t>באמצעות</w:t>
      </w:r>
      <w:r>
        <w:rPr>
          <w:rFonts w:cs="Arial"/>
          <w:rtl/>
        </w:rPr>
        <w:t xml:space="preserve"> </w:t>
      </w:r>
      <w:r>
        <w:rPr>
          <w:rFonts w:cs="Arial" w:hint="cs"/>
          <w:rtl/>
        </w:rPr>
        <w:t>שלבים</w:t>
      </w:r>
      <w:r>
        <w:rPr>
          <w:rFonts w:cs="Arial"/>
          <w:rtl/>
        </w:rPr>
        <w:t xml:space="preserve"> </w:t>
      </w:r>
      <w:r>
        <w:rPr>
          <w:rFonts w:cs="Arial" w:hint="cs"/>
          <w:rtl/>
        </w:rPr>
        <w:t>אלו</w:t>
      </w:r>
      <w:r>
        <w:rPr>
          <w:rFonts w:cs="Arial"/>
          <w:rtl/>
        </w:rPr>
        <w:t xml:space="preserve">, </w:t>
      </w:r>
      <w:r>
        <w:rPr>
          <w:rFonts w:cs="Arial" w:hint="cs"/>
          <w:rtl/>
        </w:rPr>
        <w:t>ידע</w:t>
      </w:r>
      <w:r>
        <w:rPr>
          <w:rFonts w:cs="Arial"/>
          <w:rtl/>
        </w:rPr>
        <w:t xml:space="preserve"> </w:t>
      </w:r>
      <w:r>
        <w:rPr>
          <w:rFonts w:cs="Arial" w:hint="cs"/>
          <w:rtl/>
        </w:rPr>
        <w:t>ולקיחת</w:t>
      </w:r>
      <w:r>
        <w:rPr>
          <w:rFonts w:cs="Arial"/>
          <w:rtl/>
        </w:rPr>
        <w:t xml:space="preserve"> </w:t>
      </w:r>
      <w:r>
        <w:rPr>
          <w:rFonts w:cs="Arial" w:hint="cs"/>
          <w:rtl/>
        </w:rPr>
        <w:t>אחריות</w:t>
      </w:r>
      <w:r>
        <w:rPr>
          <w:rFonts w:cs="Arial"/>
          <w:rtl/>
        </w:rPr>
        <w:t xml:space="preserve">, </w:t>
      </w:r>
      <w:r>
        <w:rPr>
          <w:rFonts w:cs="Arial" w:hint="cs"/>
          <w:rtl/>
        </w:rPr>
        <w:t>ניתן</w:t>
      </w:r>
      <w:r>
        <w:rPr>
          <w:rFonts w:cs="Arial"/>
          <w:rtl/>
        </w:rPr>
        <w:t xml:space="preserve"> </w:t>
      </w:r>
      <w:r>
        <w:rPr>
          <w:rFonts w:cs="Arial" w:hint="cs"/>
          <w:rtl/>
        </w:rPr>
        <w:t>להסתכל</w:t>
      </w:r>
      <w:r>
        <w:rPr>
          <w:rFonts w:cs="Arial"/>
          <w:rtl/>
        </w:rPr>
        <w:t xml:space="preserve"> </w:t>
      </w:r>
      <w:r>
        <w:rPr>
          <w:rFonts w:cs="Arial" w:hint="cs"/>
          <w:rtl/>
        </w:rPr>
        <w:t>לנכסים</w:t>
      </w:r>
      <w:r>
        <w:rPr>
          <w:rFonts w:cs="Arial"/>
          <w:rtl/>
        </w:rPr>
        <w:t xml:space="preserve"> </w:t>
      </w:r>
      <w:r>
        <w:rPr>
          <w:rFonts w:cs="Arial" w:hint="cs"/>
          <w:rtl/>
        </w:rPr>
        <w:t>בעיניים</w:t>
      </w:r>
      <w:r>
        <w:rPr>
          <w:rFonts w:cs="Arial"/>
          <w:rtl/>
        </w:rPr>
        <w:t xml:space="preserve"> </w:t>
      </w:r>
      <w:r>
        <w:rPr>
          <w:rFonts w:cs="Arial" w:hint="cs"/>
          <w:rtl/>
        </w:rPr>
        <w:t>ולהפוך</w:t>
      </w:r>
      <w:r>
        <w:rPr>
          <w:rFonts w:cs="Arial"/>
          <w:rtl/>
        </w:rPr>
        <w:t xml:space="preserve"> </w:t>
      </w:r>
      <w:r>
        <w:rPr>
          <w:rFonts w:cs="Arial" w:hint="cs"/>
          <w:rtl/>
        </w:rPr>
        <w:t>את</w:t>
      </w:r>
      <w:r>
        <w:rPr>
          <w:rFonts w:cs="Arial"/>
          <w:rtl/>
        </w:rPr>
        <w:t xml:space="preserve"> </w:t>
      </w:r>
      <w:r>
        <w:rPr>
          <w:rFonts w:cs="Arial" w:hint="cs"/>
          <w:rtl/>
        </w:rPr>
        <w:t>האדמה</w:t>
      </w:r>
      <w:r>
        <w:rPr>
          <w:rFonts w:cs="Arial"/>
          <w:rtl/>
        </w:rPr>
        <w:t xml:space="preserve"> </w:t>
      </w:r>
      <w:r>
        <w:rPr>
          <w:rFonts w:cs="Arial" w:hint="cs"/>
          <w:rtl/>
        </w:rPr>
        <w:t>מזיכרון</w:t>
      </w:r>
      <w:r>
        <w:rPr>
          <w:rFonts w:cs="Arial"/>
          <w:rtl/>
        </w:rPr>
        <w:t xml:space="preserve"> </w:t>
      </w:r>
      <w:r>
        <w:rPr>
          <w:rFonts w:cs="Arial" w:hint="cs"/>
          <w:rtl/>
        </w:rPr>
        <w:t>משפחתי</w:t>
      </w:r>
      <w:r>
        <w:rPr>
          <w:rFonts w:cs="Arial"/>
          <w:rtl/>
        </w:rPr>
        <w:t xml:space="preserve"> </w:t>
      </w:r>
      <w:r>
        <w:rPr>
          <w:rFonts w:cs="Arial" w:hint="cs"/>
          <w:rtl/>
        </w:rPr>
        <w:t>יקר</w:t>
      </w:r>
      <w:r>
        <w:rPr>
          <w:rFonts w:cs="Arial"/>
          <w:rtl/>
        </w:rPr>
        <w:t xml:space="preserve"> </w:t>
      </w:r>
      <w:r>
        <w:rPr>
          <w:rFonts w:cs="Arial" w:hint="cs"/>
          <w:rtl/>
        </w:rPr>
        <w:t>ודומם</w:t>
      </w:r>
      <w:r>
        <w:rPr>
          <w:rFonts w:cs="Arial"/>
          <w:rtl/>
        </w:rPr>
        <w:t xml:space="preserve"> – </w:t>
      </w:r>
      <w:r>
        <w:rPr>
          <w:rFonts w:cs="Arial" w:hint="cs"/>
          <w:rtl/>
        </w:rPr>
        <w:t>למפתח</w:t>
      </w:r>
      <w:r>
        <w:rPr>
          <w:rFonts w:cs="Arial"/>
          <w:rtl/>
        </w:rPr>
        <w:t xml:space="preserve"> </w:t>
      </w:r>
      <w:r>
        <w:rPr>
          <w:rFonts w:cs="Arial" w:hint="cs"/>
          <w:rtl/>
        </w:rPr>
        <w:t>פרקטי</w:t>
      </w:r>
      <w:r>
        <w:rPr>
          <w:rFonts w:cs="Arial"/>
          <w:rtl/>
        </w:rPr>
        <w:t xml:space="preserve"> </w:t>
      </w:r>
      <w:r>
        <w:rPr>
          <w:rFonts w:cs="Arial" w:hint="cs"/>
          <w:rtl/>
        </w:rPr>
        <w:t>המבטיח</w:t>
      </w:r>
      <w:r>
        <w:rPr>
          <w:rFonts w:cs="Arial"/>
          <w:rtl/>
        </w:rPr>
        <w:t xml:space="preserve"> </w:t>
      </w:r>
      <w:r>
        <w:rPr>
          <w:rFonts w:cs="Arial" w:hint="cs"/>
          <w:rtl/>
        </w:rPr>
        <w:t>עתיד</w:t>
      </w:r>
      <w:r>
        <w:rPr>
          <w:rFonts w:cs="Arial"/>
          <w:rtl/>
        </w:rPr>
        <w:t xml:space="preserve"> </w:t>
      </w:r>
      <w:r>
        <w:rPr>
          <w:rFonts w:cs="Arial" w:hint="cs"/>
          <w:rtl/>
        </w:rPr>
        <w:t>כלכלי</w:t>
      </w:r>
      <w:r>
        <w:rPr>
          <w:rFonts w:cs="Arial"/>
          <w:rtl/>
        </w:rPr>
        <w:t xml:space="preserve"> </w:t>
      </w:r>
      <w:r>
        <w:rPr>
          <w:rFonts w:cs="Arial" w:hint="cs"/>
          <w:rtl/>
        </w:rPr>
        <w:t>יציב</w:t>
      </w:r>
      <w:r>
        <w:rPr>
          <w:rFonts w:cs="Arial"/>
          <w:rtl/>
        </w:rPr>
        <w:t xml:space="preserve"> </w:t>
      </w:r>
      <w:r>
        <w:rPr>
          <w:rFonts w:cs="Arial" w:hint="cs"/>
          <w:rtl/>
        </w:rPr>
        <w:t>ובטוח</w:t>
      </w:r>
      <w:r>
        <w:rPr>
          <w:rFonts w:cs="Arial"/>
          <w:rtl/>
        </w:rPr>
        <w:t xml:space="preserve"> </w:t>
      </w:r>
      <w:r>
        <w:rPr>
          <w:rFonts w:cs="Arial" w:hint="cs"/>
          <w:rtl/>
        </w:rPr>
        <w:t>לדורות</w:t>
      </w:r>
      <w:r>
        <w:rPr>
          <w:rFonts w:cs="Arial"/>
          <w:rtl/>
        </w:rPr>
        <w:t xml:space="preserve"> </w:t>
      </w:r>
      <w:r>
        <w:rPr>
          <w:rFonts w:cs="Arial" w:hint="cs"/>
          <w:rtl/>
        </w:rPr>
        <w:t>הבאים</w:t>
      </w:r>
      <w:r>
        <w:rPr>
          <w:rFonts w:cs="Arial"/>
          <w:rtl/>
        </w:rPr>
        <w:t>.</w:t>
      </w:r>
    </w:p>
    <w:p w14:paraId="32E874F1" w14:textId="3904E576" w:rsidR="00532838" w:rsidRDefault="00532838" w:rsidP="00532838">
      <w:pPr>
        <w:rPr>
          <w:rtl/>
        </w:rPr>
      </w:pPr>
      <w:r>
        <w:rPr>
          <w:noProof/>
        </w:rPr>
        <w:drawing>
          <wp:inline distT="0" distB="0" distL="0" distR="0" wp14:anchorId="7EC63FE1" wp14:editId="58B7E14C">
            <wp:extent cx="5274310" cy="2944495"/>
            <wp:effectExtent l="0" t="0" r="2540" b="8255"/>
            <wp:docPr id="706159566" name="תמונה 2" descr="ייתכן שזה אלמנט גרפי של ‏‏הכותל המערבי‏ ו‏טקסט שאומר '‏האתגר: כשהאדמה נשארת &quot;קפואה&quot; הכוח הסמוי של האדמה: הפיכת נכס משפחתי לביטחון פיננסי הפער שבין &quot;עושר בקרקעי ללחץ תזרימי משפחות רבות חשור חוטר אוניםמ למערכתבנקאית מערכו נכסים יקריערך הפתרון: להפוך נכס לכוח אקטיבי תרגום &quot;שפה משפחתית&quot; לשפה בנקאית הפיכת מורכבות המשפטית והדינמיקה המשפחתית תיקאשרא לתיקא קאשו &quot;נקי ומקצועי שהבנק מכבד. מורכבות הרישום כחסם פיננסי בעיות בעיותהיסטוריות מוששא הוסדר מובילות לסירוב מייד בבנקיםרגילים, ייצור נזילות ללא פגיעה בכבוד המשפחה שימוש בקרקע כמנוע למיסון בנייה לילדיםא .ואיחוד חובות למסלול אחד יציב. 电已島 ה&quot;לא&quot; המגן והאחריות המקצועית עצירת עסקאות תמסוכנותכד כדי להבסיח שהאדמה 반| המשפחה หาวพ לדוחת, Notabook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ייתכן שזה אלמנט גרפי של ‏‏הכותל המערבי‏ ו‏טקסט שאומר '‏האתגר: כשהאדמה נשארת &quot;קפואה&quot; הכוח הסמוי של האדמה: הפיכת נכס משפחתי לביטחון פיננסי הפער שבין &quot;עושר בקרקעי ללחץ תזרימי משפחות רבות חשור חוטר אוניםמ למערכתבנקאית מערכו נכסים יקריערך הפתרון: להפוך נכס לכוח אקטיבי תרגום &quot;שפה משפחתית&quot; לשפה בנקאית הפיכת מורכבות המשפטית והדינמיקה המשפחתית תיקאשרא לתיקא קאשו &quot;נקי ומקצועי שהבנק מכבד. מורכבות הרישום כחסם פיננסי בעיות בעיותהיסטוריות מוששא הוסדר מובילות לסירוב מייד בבנקיםרגילים, ייצור נזילות ללא פגיעה בכבוד המשפחה שימוש בקרקע כמנוע למיסון בנייה לילדיםא .ואיחוד חובות למסלול אחד יציב. 电已島 ה&quot;לא&quot; המגן והאחריות המקצועית עצירת עסקאות תמסוכנותכד כדי להבסיח שהאדמה 반| המשפחה หาวพ לדוחת, NotabookL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944495"/>
                    </a:xfrm>
                    <a:prstGeom prst="rect">
                      <a:avLst/>
                    </a:prstGeom>
                    <a:noFill/>
                    <a:ln>
                      <a:noFill/>
                    </a:ln>
                  </pic:spPr>
                </pic:pic>
              </a:graphicData>
            </a:graphic>
          </wp:inline>
        </w:drawing>
      </w:r>
    </w:p>
    <w:p w14:paraId="5F4ECA7C" w14:textId="77777777" w:rsidR="00532838" w:rsidRDefault="00532838" w:rsidP="00532838">
      <w:pPr>
        <w:rPr>
          <w:rtl/>
        </w:rPr>
      </w:pPr>
    </w:p>
    <w:p w14:paraId="59EBB818" w14:textId="77777777" w:rsidR="00532838" w:rsidRDefault="00532838" w:rsidP="00532838">
      <w:pPr>
        <w:rPr>
          <w:rtl/>
        </w:rPr>
      </w:pPr>
    </w:p>
    <w:p w14:paraId="4E42EFF6" w14:textId="77777777" w:rsidR="00532838" w:rsidRDefault="00532838" w:rsidP="00532838">
      <w:pPr>
        <w:rPr>
          <w:rtl/>
        </w:rPr>
      </w:pPr>
    </w:p>
    <w:p w14:paraId="09CDB642" w14:textId="77777777" w:rsidR="00532838" w:rsidRDefault="00532838" w:rsidP="00532838">
      <w:pPr>
        <w:rPr>
          <w:rtl/>
        </w:rPr>
      </w:pPr>
    </w:p>
    <w:p w14:paraId="2AD25B77" w14:textId="77777777" w:rsidR="00532838" w:rsidRDefault="00532838" w:rsidP="00532838">
      <w:pPr>
        <w:rPr>
          <w:rtl/>
        </w:rPr>
      </w:pPr>
    </w:p>
    <w:p w14:paraId="51165C8D" w14:textId="598C0CDC" w:rsidR="00532838" w:rsidRPr="00A47A05" w:rsidRDefault="00532838" w:rsidP="00532838">
      <w:pPr>
        <w:rPr>
          <w:b/>
          <w:bCs/>
          <w:sz w:val="32"/>
          <w:szCs w:val="32"/>
          <w:rtl/>
        </w:rPr>
      </w:pPr>
      <w:r w:rsidRPr="00A47A05">
        <w:rPr>
          <w:b/>
          <w:bCs/>
          <w:sz w:val="32"/>
          <w:szCs w:val="32"/>
        </w:rPr>
        <w:drawing>
          <wp:inline distT="0" distB="0" distL="0" distR="0" wp14:anchorId="138777BA" wp14:editId="3F4BC9DE">
            <wp:extent cx="152400" cy="152400"/>
            <wp:effectExtent l="0" t="0" r="0" b="0"/>
            <wp:docPr id="1092828531" name="תמונה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47A05">
        <w:rPr>
          <w:b/>
          <w:bCs/>
          <w:sz w:val="32"/>
          <w:szCs w:val="32"/>
          <w:rtl/>
        </w:rPr>
        <w:t xml:space="preserve">הכוח הסמוי של האדמה שלכם: 5 תובנות מפתיעות על ביטחון פיננסי במגזר הערבי </w:t>
      </w:r>
      <w:r w:rsidRPr="00A47A05">
        <w:rPr>
          <w:b/>
          <w:bCs/>
          <w:sz w:val="32"/>
          <w:szCs w:val="32"/>
        </w:rPr>
        <w:drawing>
          <wp:inline distT="0" distB="0" distL="0" distR="0" wp14:anchorId="4F08CB59" wp14:editId="1C5EFAAB">
            <wp:extent cx="152400" cy="152400"/>
            <wp:effectExtent l="0" t="0" r="0" b="0"/>
            <wp:docPr id="82010935" name="תמונה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E96556" w14:textId="00BAB1AF" w:rsidR="00532838" w:rsidRPr="00532838" w:rsidRDefault="00532838" w:rsidP="00532838">
      <w:r w:rsidRPr="00532838">
        <w:drawing>
          <wp:inline distT="0" distB="0" distL="0" distR="0" wp14:anchorId="1F6DF8B0" wp14:editId="1EBE2C6A">
            <wp:extent cx="152400" cy="152400"/>
            <wp:effectExtent l="0" t="0" r="0" b="0"/>
            <wp:docPr id="242605348" name="תמונה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32838">
        <w:rPr>
          <w:rtl/>
        </w:rPr>
        <w:t xml:space="preserve">מבוא: הפיל שבחדר הפיננסי </w:t>
      </w:r>
      <w:r w:rsidRPr="00532838">
        <w:drawing>
          <wp:inline distT="0" distB="0" distL="0" distR="0" wp14:anchorId="58EA4C3B" wp14:editId="1F73AD73">
            <wp:extent cx="152400" cy="152400"/>
            <wp:effectExtent l="0" t="0" r="0" b="0"/>
            <wp:docPr id="1732435957" name="תמונה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E18575" w14:textId="77777777" w:rsidR="00532838" w:rsidRPr="00532838" w:rsidRDefault="00532838" w:rsidP="00532838">
      <w:r w:rsidRPr="00532838">
        <w:rPr>
          <w:rtl/>
        </w:rPr>
        <w:t>עבור משפחות רבות במגזר הערבי בישראל, הבעלות על קרקע היא הרבה מעבר לנדל"ן – היא כבוד</w:t>
      </w:r>
      <w:r w:rsidRPr="00532838">
        <w:t xml:space="preserve"> (Karam), </w:t>
      </w:r>
      <w:r w:rsidRPr="00532838">
        <w:rPr>
          <w:rtl/>
        </w:rPr>
        <w:t>היא זהות והיא השורשים העמוקים ביותר של המשפחה. אך כאן מסתתר "הפיל שבחדר": למרות העושר הקרקעי, משפחות רבות חוות לחץ כלכלי חונק, פער תזרימי ותחושת חוסר אונים מול מערכת בנקאית שנתפסת כמנוכרת ומאיימת. האדמה, שאמורה להיות מקור לביטחון, הופכת לעיתים לנכס "קפוא" שמעורר דאגה במקום רווחה</w:t>
      </w:r>
      <w:r w:rsidRPr="00532838">
        <w:t>.</w:t>
      </w:r>
    </w:p>
    <w:p w14:paraId="53C9C4F3" w14:textId="77777777" w:rsidR="00532838" w:rsidRPr="00532838" w:rsidRDefault="00532838" w:rsidP="00532838">
      <w:r w:rsidRPr="00532838">
        <w:rPr>
          <w:rtl/>
        </w:rPr>
        <w:t>בדיוק בנקודת החיכוך הזו פועלת חברת "אדמתנו ביתנו" (</w:t>
      </w:r>
      <w:r w:rsidRPr="00532838">
        <w:rPr>
          <w:rtl/>
          <w:lang w:bidi="ar-SA"/>
        </w:rPr>
        <w:t xml:space="preserve">أرضنا بيتنا). </w:t>
      </w:r>
      <w:r w:rsidRPr="00532838">
        <w:rPr>
          <w:rtl/>
        </w:rPr>
        <w:t>היא אינה עוד חברת תיווך או מימון טכנית, אלא "בית פיננסי" שנועד לגשר על הפער שבין "המציאות המשפחתית" לבין "השפה הבנקאית</w:t>
      </w:r>
      <w:r w:rsidRPr="00532838">
        <w:t>".</w:t>
      </w:r>
    </w:p>
    <w:p w14:paraId="7E958A3F" w14:textId="77777777" w:rsidR="00532838" w:rsidRPr="00532838" w:rsidRDefault="00532838" w:rsidP="00532838">
      <w:r w:rsidRPr="00532838">
        <w:rPr>
          <w:rtl/>
        </w:rPr>
        <w:t>המשימה שלנו היא להפשיר את הכוח הגלום באדמה שלכם ולהפוך אותו לעתיד בטוח לדורות הבאים</w:t>
      </w:r>
      <w:r w:rsidRPr="00532838">
        <w:t>.</w:t>
      </w:r>
    </w:p>
    <w:p w14:paraId="49E58946" w14:textId="6FBEC302" w:rsidR="00532838" w:rsidRPr="00532838" w:rsidRDefault="00532838" w:rsidP="00532838">
      <w:r w:rsidRPr="00532838">
        <w:drawing>
          <wp:inline distT="0" distB="0" distL="0" distR="0" wp14:anchorId="2F7B5A89" wp14:editId="6AAC517B">
            <wp:extent cx="152400" cy="152400"/>
            <wp:effectExtent l="0" t="0" r="0" b="0"/>
            <wp:docPr id="511863556" name="תמונה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32838">
        <w:rPr>
          <w:rtl/>
        </w:rPr>
        <w:t xml:space="preserve">תובנה 1 </w:t>
      </w:r>
      <w:r w:rsidRPr="00532838">
        <w:drawing>
          <wp:inline distT="0" distB="0" distL="0" distR="0" wp14:anchorId="2A4D1136" wp14:editId="63CF0048">
            <wp:extent cx="152400" cy="152400"/>
            <wp:effectExtent l="0" t="0" r="0" b="0"/>
            <wp:docPr id="1092305289" name="תמונה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5D01BF9" w14:textId="77777777" w:rsidR="00532838" w:rsidRPr="00532838" w:rsidRDefault="00532838" w:rsidP="00532838">
      <w:r w:rsidRPr="00532838">
        <w:rPr>
          <w:rtl/>
        </w:rPr>
        <w:t>להפסיק להתייחס לאדמה כזיכרון, ולהתחיל להתייחס אליה ככוח</w:t>
      </w:r>
      <w:r w:rsidRPr="00532838">
        <w:t>.</w:t>
      </w:r>
    </w:p>
    <w:p w14:paraId="1BCDD542" w14:textId="77777777" w:rsidR="00532838" w:rsidRPr="00532838" w:rsidRDefault="00532838" w:rsidP="00532838">
      <w:r w:rsidRPr="00532838">
        <w:rPr>
          <w:rtl/>
        </w:rPr>
        <w:t>התפיסה המנחה אותנו היא: "אם יש לכם נכס – יש לכם כוח". קרקע משפחתית אינה רק מוצג היסטורי או רצף של ניירות מורכבים בטאבו; היא מנוע צמיחה אקטיבי. היא הכלי שיכול לייצר נזילות, לממן בנייה לילדים או לאחד חובות מעיקים למסלול אחד יציב ושקט. המפתח הוא המעבר מנכס פסיבי לכוח אקטיבי. כאשר אנו ניגשים לנכס, אנו לא רואים רק מטרים רבועים, אנו רואים את הפוטנציאל להבטיח את עתיד המשפחה מבלי לפגוע בכבודה. "השם אדמתנו ביתנו (</w:t>
      </w:r>
      <w:r w:rsidRPr="00532838">
        <w:rPr>
          <w:rtl/>
          <w:lang w:bidi="ar-SA"/>
        </w:rPr>
        <w:t xml:space="preserve">أرضنا بيتنا) </w:t>
      </w:r>
      <w:r w:rsidRPr="00532838">
        <w:rPr>
          <w:rtl/>
        </w:rPr>
        <w:t>מבטא את הליבה שלנו: 'אדמתנו' מייצגת את החיבור העמוק לקרקע, לכבוד ולזהות הקהילתית; 'ביתנו' מייצגת את הביטחון המשפחתי, את היציבות ואת הגג שמעניק שקט נפשי לילדינו</w:t>
      </w:r>
      <w:r w:rsidRPr="00532838">
        <w:t>."</w:t>
      </w:r>
    </w:p>
    <w:p w14:paraId="427B087D" w14:textId="3ACA631E" w:rsidR="00532838" w:rsidRPr="00532838" w:rsidRDefault="00532838" w:rsidP="00532838">
      <w:r w:rsidRPr="00532838">
        <w:drawing>
          <wp:inline distT="0" distB="0" distL="0" distR="0" wp14:anchorId="699A1D7B" wp14:editId="2511E6A7">
            <wp:extent cx="152400" cy="152400"/>
            <wp:effectExtent l="0" t="0" r="0" b="0"/>
            <wp:docPr id="496802644" name="תמונה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32838">
        <w:rPr>
          <w:rtl/>
        </w:rPr>
        <w:t xml:space="preserve">תובנה 2 </w:t>
      </w:r>
      <w:r w:rsidRPr="00532838">
        <w:drawing>
          <wp:inline distT="0" distB="0" distL="0" distR="0" wp14:anchorId="5869E1DB" wp14:editId="00867166">
            <wp:extent cx="152400" cy="152400"/>
            <wp:effectExtent l="0" t="0" r="0" b="0"/>
            <wp:docPr id="1982386952" name="תמונה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5017024" w14:textId="77777777" w:rsidR="00532838" w:rsidRPr="00532838" w:rsidRDefault="00532838" w:rsidP="00532838">
      <w:r w:rsidRPr="00532838">
        <w:rPr>
          <w:rtl/>
        </w:rPr>
        <w:t>השירות הכי טוב שתוכלו לקבל הוא לפעמים המילה "לא" בעולם שבו גורמים שונים מנסים "למכור" לכם אשראי מהיר ופתרונות קסם, הגישה שלנו היא אנטי-</w:t>
      </w:r>
      <w:proofErr w:type="spellStart"/>
      <w:r w:rsidRPr="00532838">
        <w:rPr>
          <w:rtl/>
        </w:rPr>
        <w:t>מכירתית</w:t>
      </w:r>
      <w:proofErr w:type="spellEnd"/>
      <w:r w:rsidRPr="00532838">
        <w:rPr>
          <w:rtl/>
        </w:rPr>
        <w:t xml:space="preserve"> במוצהר. השירות המקצועי והמוסרי ביותר מתבטא לעיתים דווקא בעצירת עסקה מסוכנת. כפי שמוגדר בחזון החברה: "אנחנו לא מוכרים אשליות". אם הבדיקה המקצועית שלנו מעלה כי המהלך יסכן את הבית או שאין יכולת החזר אמיתית, אנו נגיד "לא". המילה הזו היא לא דחייה, אלא מעשה של הגנה. המטרה העליונה שלנו היא משפחה יציבה, ולא סגירת עסקה בנקאית. ה"לא" שלנו היום הוא ה"כן" ליציבות הכלכלית שלכם בעוד עשור</w:t>
      </w:r>
      <w:r w:rsidRPr="00532838">
        <w:t>.</w:t>
      </w:r>
    </w:p>
    <w:p w14:paraId="2337C88E" w14:textId="363AB01F" w:rsidR="00532838" w:rsidRPr="00532838" w:rsidRDefault="00532838" w:rsidP="00532838">
      <w:r w:rsidRPr="00532838">
        <w:drawing>
          <wp:inline distT="0" distB="0" distL="0" distR="0" wp14:anchorId="710A7728" wp14:editId="2E84C307">
            <wp:extent cx="152400" cy="152400"/>
            <wp:effectExtent l="0" t="0" r="0" b="0"/>
            <wp:docPr id="425482806" name="תמונה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32838">
        <w:rPr>
          <w:rtl/>
        </w:rPr>
        <w:t xml:space="preserve">תובנה 3 </w:t>
      </w:r>
      <w:r w:rsidRPr="00532838">
        <w:drawing>
          <wp:inline distT="0" distB="0" distL="0" distR="0" wp14:anchorId="398A2940" wp14:editId="6F90DACC">
            <wp:extent cx="152400" cy="152400"/>
            <wp:effectExtent l="0" t="0" r="0" b="0"/>
            <wp:docPr id="66809529" name="תמונה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15C142" w14:textId="77777777" w:rsidR="00532838" w:rsidRPr="00532838" w:rsidRDefault="00532838" w:rsidP="00532838">
      <w:r w:rsidRPr="00532838">
        <w:rPr>
          <w:rtl/>
        </w:rPr>
        <w:t>יועץ הוא לא רק איש מספרים, הוא "עמוד שדרה רגשי" למשפחה המורחבת תהליך מימון במגזר הערבי הוא אירוע שמעורר "חום רגשי" גבוה. הוא מערב לעיתים את המשפחה המורחבת – סבא, סבתא ואחים – שמהווים מקור תמיכה אך גם מקור ללחץ אדיר. תפקיד היועץ ב"אדמתנו ביתנו" הוא לשמש כעמוד שדרה רגשי: דמות יציבה שמנטרלת את אי-הוודאות ומתווכת בין הדינמיקה המשפחתית המורכבת לבין הקרירות של הרגולציה הבנקאית. אנחנו מגינים על הלקוח לא פעם מפני לחצים פנימיים ומהחלטות פזיזות, ומתרגמים את "המציאות המשפחתית" ל"שפה בנקאית" מקצועית, כך שהבנק יראה מולו שותף עסקי חזק ולא לווה מבולבל וחושש</w:t>
      </w:r>
      <w:r w:rsidRPr="00532838">
        <w:t>.</w:t>
      </w:r>
    </w:p>
    <w:p w14:paraId="13A3DA5E" w14:textId="5317C121" w:rsidR="00532838" w:rsidRPr="00532838" w:rsidRDefault="00532838" w:rsidP="00532838">
      <w:r w:rsidRPr="00532838">
        <w:drawing>
          <wp:inline distT="0" distB="0" distL="0" distR="0" wp14:anchorId="045D4F80" wp14:editId="34664953">
            <wp:extent cx="152400" cy="152400"/>
            <wp:effectExtent l="0" t="0" r="0" b="0"/>
            <wp:docPr id="1754717901" name="תמונה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32838">
        <w:rPr>
          <w:rtl/>
        </w:rPr>
        <w:t xml:space="preserve">תובנה 4 </w:t>
      </w:r>
      <w:r w:rsidRPr="00532838">
        <w:drawing>
          <wp:inline distT="0" distB="0" distL="0" distR="0" wp14:anchorId="0ABF8D69" wp14:editId="04E31B5E">
            <wp:extent cx="152400" cy="152400"/>
            <wp:effectExtent l="0" t="0" r="0" b="0"/>
            <wp:docPr id="832737686" name="תמונה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FFD1660" w14:textId="77777777" w:rsidR="00532838" w:rsidRPr="00532838" w:rsidRDefault="00532838" w:rsidP="00532838">
      <w:r w:rsidRPr="00532838">
        <w:rPr>
          <w:rtl/>
        </w:rPr>
        <w:t>המורכבות של הטאבו היא לא מחסום, היא אתגר הנדסי רבים נרתעים מהליכים פיננסיים בגלל בעיות רישום היסטוריות: מושע (בעלות משותפת), ירושות שלא הוסדרו או "שרשור בעלות" קטוע. בבנק רגיל, מורכבות כזו מובילה לעיתים קרובות לסירוב מיידי. עבורנו, המורכבות הזו היא המומחיות. אנחנו לא רק מגישים בקשות, אנחנו "מהנדסים פתרונות". הבנה תרבותית עמוקה של מבנה הבעלות המגזרי מאפשרת לנו לייצר פתרונות יצירתיים, כגון הוכחת שרשור בעלות מדויקת, ולהציג אותם למערכת הבנקאית בשפה שהיא מבינה ומכבדת. אנו הופכים את הסבך המשפטי למסלול סלול ובטוח</w:t>
      </w:r>
      <w:r w:rsidRPr="00532838">
        <w:t>.</w:t>
      </w:r>
    </w:p>
    <w:p w14:paraId="7B502CA0" w14:textId="66F2A95F" w:rsidR="00532838" w:rsidRPr="00532838" w:rsidRDefault="00532838" w:rsidP="00532838">
      <w:r w:rsidRPr="00532838">
        <w:drawing>
          <wp:inline distT="0" distB="0" distL="0" distR="0" wp14:anchorId="71A0B98D" wp14:editId="45B5B522">
            <wp:extent cx="152400" cy="152400"/>
            <wp:effectExtent l="0" t="0" r="0" b="0"/>
            <wp:docPr id="532910008" name="תמונה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32838">
        <w:rPr>
          <w:rtl/>
        </w:rPr>
        <w:t xml:space="preserve">תובנה 5 </w:t>
      </w:r>
      <w:r w:rsidRPr="00532838">
        <w:drawing>
          <wp:inline distT="0" distB="0" distL="0" distR="0" wp14:anchorId="3DFB5035" wp14:editId="25CE82A1">
            <wp:extent cx="152400" cy="152400"/>
            <wp:effectExtent l="0" t="0" r="0" b="0"/>
            <wp:docPr id="164545284" name="תמונה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CCE877" w14:textId="77777777" w:rsidR="00532838" w:rsidRPr="00532838" w:rsidRDefault="00532838" w:rsidP="00532838">
      <w:r w:rsidRPr="00532838">
        <w:rPr>
          <w:rtl/>
        </w:rPr>
        <w:t xml:space="preserve">האמון </w:t>
      </w:r>
      <w:proofErr w:type="spellStart"/>
      <w:r w:rsidRPr="00532838">
        <w:rPr>
          <w:rtl/>
        </w:rPr>
        <w:t>וה"תיק</w:t>
      </w:r>
      <w:proofErr w:type="spellEnd"/>
      <w:r w:rsidRPr="00532838">
        <w:rPr>
          <w:rtl/>
        </w:rPr>
        <w:t xml:space="preserve"> הנקי" הם הנכס האסטרטגי הרווחי ביותר שלכם ביטחון פיננסי נבנה על אמון כפול: האמון שלכם בנו, והאמון של הבנק בתיק שאנו מגישים. אנחנו מאמינים בשקיפות מוחלטת – זהו "רחוב דו-סטרי". כדי שנצליח, הלקוח חייב להציג תמונה אמיתית ומסמכים מהימנים. עבודה מסודרת עם "תיק נקי" אינה סתם פעולה טכנית; היא נכס אסטרטגי. היא משנה את הדרך שבה הבנק תופס את הלקוח – לא כגורם סיכון, אלא כשותף ליצירת ערך. עבודה ישרה ושקופה מייצרת ללקוח מוניטין חיובי </w:t>
      </w:r>
      <w:r w:rsidRPr="00532838">
        <w:rPr>
          <w:rtl/>
        </w:rPr>
        <w:lastRenderedPageBreak/>
        <w:t>במערכת הפיננסית, ששווה הרבה יותר מכל הלוואה רגעית. "שם טוב הוא הנכס הגדול ביותר של החברה. אנו מאמינים שאמון קודם לעסקה, ויושרה מקצועית היא הבסיס היחיד לכל הצלחה כלכלית ארוכת טווח</w:t>
      </w:r>
      <w:r w:rsidRPr="00532838">
        <w:t>."</w:t>
      </w:r>
    </w:p>
    <w:p w14:paraId="48FEFE43" w14:textId="379E2192" w:rsidR="00532838" w:rsidRPr="00532838" w:rsidRDefault="00532838" w:rsidP="00532838">
      <w:r w:rsidRPr="00532838">
        <w:drawing>
          <wp:inline distT="0" distB="0" distL="0" distR="0" wp14:anchorId="6D40D000" wp14:editId="37A10734">
            <wp:extent cx="152400" cy="152400"/>
            <wp:effectExtent l="0" t="0" r="0" b="0"/>
            <wp:docPr id="1013745742" name="תמונה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32838">
        <w:rPr>
          <w:rtl/>
        </w:rPr>
        <w:t xml:space="preserve">סיכום </w:t>
      </w:r>
      <w:r w:rsidRPr="00532838">
        <w:drawing>
          <wp:inline distT="0" distB="0" distL="0" distR="0" wp14:anchorId="6A788C87" wp14:editId="1C332D63">
            <wp:extent cx="152400" cy="152400"/>
            <wp:effectExtent l="0" t="0" r="0" b="0"/>
            <wp:docPr id="649162004" name="תמונה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6D32CB" w14:textId="77777777" w:rsidR="00532838" w:rsidRPr="00532838" w:rsidRDefault="00532838" w:rsidP="00532838">
      <w:r w:rsidRPr="00532838">
        <w:rPr>
          <w:rtl/>
        </w:rPr>
        <w:t>להסתכל לאדמה בעיניים</w:t>
      </w:r>
      <w:r w:rsidRPr="00532838">
        <w:t>!</w:t>
      </w:r>
    </w:p>
    <w:p w14:paraId="6D428982" w14:textId="77777777" w:rsidR="00532838" w:rsidRPr="00532838" w:rsidRDefault="00532838" w:rsidP="00532838">
      <w:r w:rsidRPr="00532838">
        <w:rPr>
          <w:rtl/>
        </w:rPr>
        <w:t>ביטחון פיננסי אמיתי מתחיל בידע ובלקיחת אחריות, לא רק בכמות הכסף שנכנסת לחשבון ברגע נתון. "אדמתנו ביתנו" הוקמה כדי להבטיח שהאדמה שלכם תמשיך להיות הבית שלכם – המגן שלכם והמפתח לצמיחה של הדורות הבאים. אנו מזמינים אתכם להסתכל לנכסים שלכם בעיניים: האם הם משמשים כרגע רק כזיכרון משפחתי יקר אך דומם, או שאתם מוכנים להפוך אותם למפתח לעתיד כלכלי יציב, מכובד ובטוח? הדרך ליציבות מתחילה בבחירה לעבוד עם בית שמבין אתכם באמת</w:t>
      </w:r>
      <w:r w:rsidRPr="00532838">
        <w:t>.</w:t>
      </w:r>
    </w:p>
    <w:p w14:paraId="6577E5C3" w14:textId="77777777" w:rsidR="00532838" w:rsidRDefault="00532838" w:rsidP="00532838">
      <w:pPr>
        <w:rPr>
          <w:rtl/>
        </w:rPr>
      </w:pPr>
      <w:r w:rsidRPr="00532838">
        <w:rPr>
          <w:rtl/>
        </w:rPr>
        <w:t>אדמתנו ביתנו - הבית הפיננסי של החברה הערבית בישראל</w:t>
      </w:r>
    </w:p>
    <w:p w14:paraId="03D4E264" w14:textId="77777777" w:rsidR="0030776C" w:rsidRPr="00532838" w:rsidRDefault="0030776C" w:rsidP="00532838"/>
    <w:p w14:paraId="5425CE9B" w14:textId="1F3B0F48" w:rsidR="00532838" w:rsidRDefault="0030776C" w:rsidP="00532838">
      <w:r>
        <w:rPr>
          <w:noProof/>
        </w:rPr>
        <w:drawing>
          <wp:inline distT="0" distB="0" distL="0" distR="0" wp14:anchorId="69B583F9" wp14:editId="572D7F17">
            <wp:extent cx="6539023" cy="3680156"/>
            <wp:effectExtent l="0" t="0" r="0" b="0"/>
            <wp:docPr id="143654702" name="תמונה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58280" cy="3690994"/>
                    </a:xfrm>
                    <a:prstGeom prst="rect">
                      <a:avLst/>
                    </a:prstGeom>
                    <a:noFill/>
                  </pic:spPr>
                </pic:pic>
              </a:graphicData>
            </a:graphic>
          </wp:inline>
        </w:drawing>
      </w:r>
    </w:p>
    <w:p w14:paraId="01E01F35" w14:textId="77777777" w:rsidR="006D5EFB" w:rsidRDefault="006D5EFB" w:rsidP="00532838">
      <w:pPr>
        <w:rPr>
          <w:rtl/>
        </w:rPr>
      </w:pPr>
    </w:p>
    <w:p w14:paraId="14FB0A2B" w14:textId="77777777" w:rsidR="006D5EFB" w:rsidRDefault="006D5EFB" w:rsidP="00532838">
      <w:pPr>
        <w:rPr>
          <w:rtl/>
        </w:rPr>
      </w:pPr>
    </w:p>
    <w:p w14:paraId="0FA388E0" w14:textId="77777777" w:rsidR="006D5EFB" w:rsidRDefault="006D5EFB" w:rsidP="00532838">
      <w:pPr>
        <w:rPr>
          <w:rtl/>
        </w:rPr>
      </w:pPr>
    </w:p>
    <w:p w14:paraId="55A264B1" w14:textId="77777777" w:rsidR="006D5EFB" w:rsidRDefault="006D5EFB" w:rsidP="00532838">
      <w:pPr>
        <w:rPr>
          <w:rtl/>
        </w:rPr>
      </w:pPr>
    </w:p>
    <w:p w14:paraId="0E47CB7E" w14:textId="77777777" w:rsidR="006D5EFB" w:rsidRDefault="006D5EFB" w:rsidP="00532838">
      <w:pPr>
        <w:rPr>
          <w:rtl/>
        </w:rPr>
      </w:pPr>
    </w:p>
    <w:p w14:paraId="53B6D83B" w14:textId="77777777" w:rsidR="006D5EFB" w:rsidRDefault="006D5EFB" w:rsidP="00532838">
      <w:pPr>
        <w:rPr>
          <w:rtl/>
        </w:rPr>
      </w:pPr>
    </w:p>
    <w:p w14:paraId="0926C10A" w14:textId="77777777" w:rsidR="006D5EFB" w:rsidRDefault="006D5EFB" w:rsidP="00532838">
      <w:pPr>
        <w:rPr>
          <w:rtl/>
        </w:rPr>
      </w:pPr>
    </w:p>
    <w:p w14:paraId="542965B1" w14:textId="77777777" w:rsidR="006D5EFB" w:rsidRDefault="006D5EFB" w:rsidP="00532838">
      <w:pPr>
        <w:rPr>
          <w:rtl/>
        </w:rPr>
      </w:pPr>
    </w:p>
    <w:p w14:paraId="4E9D702A" w14:textId="77777777" w:rsidR="006D5EFB" w:rsidRDefault="006D5EFB" w:rsidP="00532838">
      <w:pPr>
        <w:rPr>
          <w:rtl/>
        </w:rPr>
      </w:pPr>
    </w:p>
    <w:p w14:paraId="4F8A9DD6" w14:textId="77777777" w:rsidR="006D5EFB" w:rsidRDefault="006D5EFB" w:rsidP="00532838">
      <w:pPr>
        <w:rPr>
          <w:rtl/>
        </w:rPr>
      </w:pPr>
    </w:p>
    <w:p w14:paraId="14A42C51" w14:textId="77777777" w:rsidR="006D5EFB" w:rsidRDefault="006D5EFB" w:rsidP="00532838">
      <w:pPr>
        <w:rPr>
          <w:rtl/>
        </w:rPr>
      </w:pPr>
    </w:p>
    <w:p w14:paraId="6335D8BD" w14:textId="77777777" w:rsidR="006D5EFB" w:rsidRDefault="006D5EFB" w:rsidP="00532838">
      <w:pPr>
        <w:rPr>
          <w:rtl/>
        </w:rPr>
      </w:pPr>
    </w:p>
    <w:p w14:paraId="6766659D" w14:textId="77777777" w:rsidR="006D5EFB" w:rsidRDefault="006D5EFB" w:rsidP="00532838">
      <w:pPr>
        <w:rPr>
          <w:rtl/>
        </w:rPr>
      </w:pPr>
    </w:p>
    <w:p w14:paraId="11C75996" w14:textId="77777777" w:rsidR="006D5EFB" w:rsidRDefault="006D5EFB" w:rsidP="00532838">
      <w:pPr>
        <w:rPr>
          <w:rtl/>
        </w:rPr>
      </w:pPr>
    </w:p>
    <w:p w14:paraId="05482052" w14:textId="23C1691C" w:rsidR="006D5EFB" w:rsidRPr="00A47A05" w:rsidRDefault="006D5EFB" w:rsidP="006D5EFB">
      <w:pPr>
        <w:rPr>
          <w:b/>
          <w:bCs/>
          <w:sz w:val="32"/>
          <w:szCs w:val="32"/>
        </w:rPr>
      </w:pPr>
      <w:r w:rsidRPr="00A47A05">
        <w:rPr>
          <w:b/>
          <w:bCs/>
          <w:sz w:val="32"/>
          <w:szCs w:val="32"/>
        </w:rPr>
        <w:drawing>
          <wp:inline distT="0" distB="0" distL="0" distR="0" wp14:anchorId="3A10BC33" wp14:editId="147691BB">
            <wp:extent cx="152400" cy="152400"/>
            <wp:effectExtent l="0" t="0" r="0" b="0"/>
            <wp:docPr id="490480929" name="תמונה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47A05">
        <w:rPr>
          <w:b/>
          <w:bCs/>
          <w:sz w:val="32"/>
          <w:szCs w:val="32"/>
        </w:rPr>
        <w:t>️</w:t>
      </w:r>
      <w:r w:rsidRPr="00A47A05">
        <w:rPr>
          <w:b/>
          <w:bCs/>
          <w:sz w:val="32"/>
          <w:szCs w:val="32"/>
          <w:rtl/>
        </w:rPr>
        <w:t>למה משכנתא עדיפה על הלוואה צרכנית לדיור</w:t>
      </w:r>
      <w:r w:rsidRPr="00A47A05">
        <w:rPr>
          <w:b/>
          <w:bCs/>
          <w:sz w:val="32"/>
          <w:szCs w:val="32"/>
        </w:rPr>
        <w:drawing>
          <wp:inline distT="0" distB="0" distL="0" distR="0" wp14:anchorId="2F10B8C3" wp14:editId="206365E3">
            <wp:extent cx="152400" cy="152400"/>
            <wp:effectExtent l="0" t="0" r="0" b="0"/>
            <wp:docPr id="727179729" name="תמונה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0C9CAA" w14:textId="77777777" w:rsidR="006D5EFB" w:rsidRPr="006D5EFB" w:rsidRDefault="006D5EFB" w:rsidP="006D5EFB">
      <w:r w:rsidRPr="006D5EFB">
        <w:rPr>
          <w:rtl/>
        </w:rPr>
        <w:t xml:space="preserve">לקביעת יעוץ טלפוני ללא עלות השאירו פרטים </w:t>
      </w:r>
      <w:proofErr w:type="spellStart"/>
      <w:r w:rsidRPr="006D5EFB">
        <w:rPr>
          <w:rtl/>
        </w:rPr>
        <w:t>בווטסאפ</w:t>
      </w:r>
      <w:proofErr w:type="spellEnd"/>
      <w:r w:rsidRPr="006D5EFB">
        <w:rPr>
          <w:rtl/>
        </w:rPr>
        <w:t xml:space="preserve"> 058-655-4588</w:t>
      </w:r>
    </w:p>
    <w:p w14:paraId="6DE30C68" w14:textId="77777777" w:rsidR="006D5EFB" w:rsidRPr="006D5EFB" w:rsidRDefault="006D5EFB" w:rsidP="006D5EFB">
      <w:r w:rsidRPr="006D5EFB">
        <w:rPr>
          <w:rtl/>
        </w:rPr>
        <w:t>נטילת הלוואות צרכניות לצורכי דיור במקום משכנתא רגילה היא תופעה נפוצה בחברה הערבית, הנובעת בעיקר מהחסמים ברישום מקרקעין</w:t>
      </w:r>
      <w:r w:rsidRPr="006D5EFB">
        <w:t>.</w:t>
      </w:r>
    </w:p>
    <w:p w14:paraId="3A5FEC24" w14:textId="77777777" w:rsidR="006D5EFB" w:rsidRPr="006D5EFB" w:rsidRDefault="006D5EFB" w:rsidP="006D5EFB">
      <w:r w:rsidRPr="006D5EFB">
        <w:rPr>
          <w:rtl/>
        </w:rPr>
        <w:t>להסתמכות על אפיק מימון זה יש מספר השלכות כלכליות ומשפטיות משמעותיות</w:t>
      </w:r>
      <w:r w:rsidRPr="006D5EFB">
        <w:t>!</w:t>
      </w:r>
    </w:p>
    <w:p w14:paraId="0CF2EC62" w14:textId="1D0B542F" w:rsidR="006D5EFB" w:rsidRPr="006D5EFB" w:rsidRDefault="006D5EFB" w:rsidP="006D5EFB">
      <w:r w:rsidRPr="006D5EFB">
        <w:drawing>
          <wp:inline distT="0" distB="0" distL="0" distR="0" wp14:anchorId="2F8CD3AD" wp14:editId="6C914B86">
            <wp:extent cx="152400" cy="152400"/>
            <wp:effectExtent l="0" t="0" r="0" b="0"/>
            <wp:docPr id="1240564828" name="תמונה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D5EFB">
        <w:rPr>
          <w:rtl/>
        </w:rPr>
        <w:t xml:space="preserve">ריביות גבוהות משמעותית </w:t>
      </w:r>
      <w:r w:rsidRPr="006D5EFB">
        <w:drawing>
          <wp:inline distT="0" distB="0" distL="0" distR="0" wp14:anchorId="48A16E96" wp14:editId="2CA174B6">
            <wp:extent cx="152400" cy="152400"/>
            <wp:effectExtent l="0" t="0" r="0" b="0"/>
            <wp:docPr id="930865700" name="תמונה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633421" w14:textId="77777777" w:rsidR="006D5EFB" w:rsidRPr="006D5EFB" w:rsidRDefault="006D5EFB" w:rsidP="006D5EFB">
      <w:r w:rsidRPr="006D5EFB">
        <w:rPr>
          <w:rtl/>
        </w:rPr>
        <w:t>כיוון שהלוואה צרכנית ניתנת ללא בטוחה (משכון נכס), הריבית עליה גבוהה בהרבה מזו של משכנתא רגילה. מחקר רשות התחרות מצא כי הריבית על אשראי צרכני בסניפים ביישובים ערביים גבוהה בממוצע בכ-10% מזו שבסניפים ביישובים יהודיים, גם עבור לווים בעלי מאפייני סיכון דומים</w:t>
      </w:r>
      <w:r w:rsidRPr="006D5EFB">
        <w:t>.</w:t>
      </w:r>
    </w:p>
    <w:p w14:paraId="1ED3CF99" w14:textId="55B8E002" w:rsidR="006D5EFB" w:rsidRPr="006D5EFB" w:rsidRDefault="006D5EFB" w:rsidP="006D5EFB">
      <w:r w:rsidRPr="006D5EFB">
        <w:drawing>
          <wp:inline distT="0" distB="0" distL="0" distR="0" wp14:anchorId="741C490E" wp14:editId="088AF3D5">
            <wp:extent cx="152400" cy="152400"/>
            <wp:effectExtent l="0" t="0" r="0" b="0"/>
            <wp:docPr id="1983244324" name="תמונה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D5EFB">
        <w:rPr>
          <w:rtl/>
        </w:rPr>
        <w:t xml:space="preserve">סכומי הלוואה מוגבלים </w:t>
      </w:r>
      <w:r w:rsidRPr="006D5EFB">
        <w:drawing>
          <wp:inline distT="0" distB="0" distL="0" distR="0" wp14:anchorId="7C2B92BF" wp14:editId="3C446472">
            <wp:extent cx="152400" cy="152400"/>
            <wp:effectExtent l="0" t="0" r="0" b="0"/>
            <wp:docPr id="1065880774" name="תמונה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D5EFB">
        <w:rPr>
          <w:rtl/>
        </w:rPr>
        <w:t>הלוואות צרכניות מתאפיינות בהיקפים מצומצמים משמעותית עבור משק בית בודד בהשוואה למשכנתאות. דבר זה מקשה על מימון מלא של רכישת או בניית דירה ומאלץ משפחות להסתפק בסכומים נמוכים שאינם מכסים את מלוא עלויות הדיור</w:t>
      </w:r>
      <w:r w:rsidRPr="006D5EFB">
        <w:t>.</w:t>
      </w:r>
    </w:p>
    <w:p w14:paraId="3ECFF2DB" w14:textId="484B5251" w:rsidR="006D5EFB" w:rsidRPr="006D5EFB" w:rsidRDefault="006D5EFB" w:rsidP="006D5EFB">
      <w:r w:rsidRPr="006D5EFB">
        <w:drawing>
          <wp:inline distT="0" distB="0" distL="0" distR="0" wp14:anchorId="2EA9A28C" wp14:editId="384EF64A">
            <wp:extent cx="152400" cy="152400"/>
            <wp:effectExtent l="0" t="0" r="0" b="0"/>
            <wp:docPr id="2065215938" name="תמונה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D5EFB">
        <w:rPr>
          <w:rtl/>
        </w:rPr>
        <w:t xml:space="preserve">תקופה קצרה יותר </w:t>
      </w:r>
      <w:r w:rsidRPr="006D5EFB">
        <w:drawing>
          <wp:inline distT="0" distB="0" distL="0" distR="0" wp14:anchorId="3CCDA3C2" wp14:editId="709F9249">
            <wp:extent cx="152400" cy="152400"/>
            <wp:effectExtent l="0" t="0" r="0" b="0"/>
            <wp:docPr id="2051246253" name="תמונה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AA47FF8" w14:textId="77777777" w:rsidR="006D5EFB" w:rsidRPr="006D5EFB" w:rsidRDefault="006D5EFB" w:rsidP="006D5EFB">
      <w:r w:rsidRPr="006D5EFB">
        <w:rPr>
          <w:rtl/>
        </w:rPr>
        <w:t>בעוד שמשכנתא ניתנת לרוב לטווח ארוך מאוד, הלוואות צרכניות ניטלות לתקופות קצרות יותר, מה שמגדיל את נטל ההחזר החודשי. אמנם חלק מהבנקים החלו להציע הלוואות לדיור ללא בטוחה לתקופות של 10 עד 20 שנה, אך אלו עדיין מוגבלות בסכומן ויקרות יותר</w:t>
      </w:r>
      <w:r w:rsidRPr="006D5EFB">
        <w:t>.</w:t>
      </w:r>
    </w:p>
    <w:p w14:paraId="23CE20B7" w14:textId="3832534A" w:rsidR="006D5EFB" w:rsidRPr="006D5EFB" w:rsidRDefault="006D5EFB" w:rsidP="006D5EFB">
      <w:r w:rsidRPr="006D5EFB">
        <w:drawing>
          <wp:inline distT="0" distB="0" distL="0" distR="0" wp14:anchorId="38102D95" wp14:editId="00FE55E8">
            <wp:extent cx="152400" cy="152400"/>
            <wp:effectExtent l="0" t="0" r="0" b="0"/>
            <wp:docPr id="1806595227" name="תמונה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D5EFB">
        <w:rPr>
          <w:rtl/>
        </w:rPr>
        <w:t xml:space="preserve">היעדר בטחון ואופק כלכלי </w:t>
      </w:r>
      <w:r w:rsidRPr="006D5EFB">
        <w:drawing>
          <wp:inline distT="0" distB="0" distL="0" distR="0" wp14:anchorId="5FB17A61" wp14:editId="72D2815B">
            <wp:extent cx="152400" cy="152400"/>
            <wp:effectExtent l="0" t="0" r="0" b="0"/>
            <wp:docPr id="649544919" name="תמונה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C9DB3B" w14:textId="77777777" w:rsidR="006D5EFB" w:rsidRPr="006D5EFB" w:rsidRDefault="006D5EFB" w:rsidP="006D5EFB">
      <w:r w:rsidRPr="006D5EFB">
        <w:rPr>
          <w:rtl/>
        </w:rPr>
        <w:t>נטילת הלוואה ללא הסדרת הזכויות בטאבו מונעת מהמשפחה את תחושת הביטחון והאופק הכלכלי שמעניקה בעלות רשמית על נדל"ן. ללא רישום מסודר ומשכנתא תקנית, הנכס אינו יכול לשמש ככלי אפקטיבי לעלייה בסולם החברתי-כלכלי או כאמצעי לגיוס הון עתידי</w:t>
      </w:r>
      <w:r w:rsidRPr="006D5EFB">
        <w:t>.</w:t>
      </w:r>
    </w:p>
    <w:p w14:paraId="1BEC3C9B" w14:textId="1E8B462D" w:rsidR="006D5EFB" w:rsidRPr="006D5EFB" w:rsidRDefault="006D5EFB" w:rsidP="006D5EFB">
      <w:r w:rsidRPr="006D5EFB">
        <w:drawing>
          <wp:inline distT="0" distB="0" distL="0" distR="0" wp14:anchorId="36B0BF7E" wp14:editId="51C21ACF">
            <wp:extent cx="152400" cy="152400"/>
            <wp:effectExtent l="0" t="0" r="0" b="0"/>
            <wp:docPr id="1519869676" name="תמונה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D5EFB">
        <w:rPr>
          <w:rtl/>
        </w:rPr>
        <w:t xml:space="preserve">פגיעה בדירוג האשראי </w:t>
      </w:r>
      <w:r w:rsidRPr="006D5EFB">
        <w:drawing>
          <wp:inline distT="0" distB="0" distL="0" distR="0" wp14:anchorId="35AF1FF6" wp14:editId="5BC8235B">
            <wp:extent cx="152400" cy="152400"/>
            <wp:effectExtent l="0" t="0" r="0" b="0"/>
            <wp:docPr id="1944013969" name="תמונה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0DDB570" w14:textId="77777777" w:rsidR="006D5EFB" w:rsidRPr="006D5EFB" w:rsidRDefault="006D5EFB" w:rsidP="006D5EFB">
      <w:r w:rsidRPr="006D5EFB">
        <w:rPr>
          <w:rtl/>
        </w:rPr>
        <w:t>בשל גובה ההחזרים החודשיים וההכנסה הממוצעת הנמוכה יחסית במגזר, לווים רבים מתקשים לעמוד בתשלומים. קשיים אלו פוגעים בהיסטוריה הבנקאית ובדירוג האשראי של הלקוחות, מה שעלול להפוך אותם למסורבי אשראי בעתיד או להעלות עוד יותר את מחיר הכסף עבורם</w:t>
      </w:r>
      <w:r w:rsidRPr="006D5EFB">
        <w:t>.</w:t>
      </w:r>
    </w:p>
    <w:p w14:paraId="64866D31" w14:textId="0267FFDD" w:rsidR="006D5EFB" w:rsidRPr="006D5EFB" w:rsidRDefault="006D5EFB" w:rsidP="006D5EFB">
      <w:r w:rsidRPr="006D5EFB">
        <w:drawing>
          <wp:inline distT="0" distB="0" distL="0" distR="0" wp14:anchorId="1A69FC62" wp14:editId="1F32FEDC">
            <wp:extent cx="152400" cy="152400"/>
            <wp:effectExtent l="0" t="0" r="0" b="0"/>
            <wp:docPr id="352911366" name="תמונה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D5EFB">
        <w:rPr>
          <w:rtl/>
        </w:rPr>
        <w:t xml:space="preserve">חשיפה לשוק השחור </w:t>
      </w:r>
      <w:r w:rsidRPr="006D5EFB">
        <w:drawing>
          <wp:inline distT="0" distB="0" distL="0" distR="0" wp14:anchorId="6F03F12C" wp14:editId="7D57DC27">
            <wp:extent cx="152400" cy="152400"/>
            <wp:effectExtent l="0" t="0" r="0" b="0"/>
            <wp:docPr id="550352346" name="תמונה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417D309" w14:textId="77777777" w:rsidR="006D5EFB" w:rsidRPr="006D5EFB" w:rsidRDefault="006D5EFB" w:rsidP="006D5EFB">
      <w:r w:rsidRPr="006D5EFB">
        <w:rPr>
          <w:rtl/>
        </w:rPr>
        <w:t>המחסור בנגישות לאשראי בנקאי מוסדר (משכנתאות) עשוי לדחוף לווים לפנייה לאשראי חוץ-בנקאי לא מפוקח או לשוק האפור, שם הריביות גבוהות אף יותר וקיים סיכון למעורבות של גורמים עברייניים</w:t>
      </w:r>
      <w:r w:rsidRPr="006D5EFB">
        <w:t>.</w:t>
      </w:r>
    </w:p>
    <w:p w14:paraId="7107B8C3" w14:textId="77777777" w:rsidR="006D5EFB" w:rsidRPr="006D5EFB" w:rsidRDefault="006D5EFB" w:rsidP="006D5EFB">
      <w:r w:rsidRPr="006D5EFB">
        <w:rPr>
          <w:rtl/>
        </w:rPr>
        <w:t xml:space="preserve">לקביעת יעוץ טלפוני ללא עלות השאירו פרטים </w:t>
      </w:r>
      <w:proofErr w:type="spellStart"/>
      <w:r w:rsidRPr="006D5EFB">
        <w:rPr>
          <w:rtl/>
        </w:rPr>
        <w:t>בווטסאפ</w:t>
      </w:r>
      <w:proofErr w:type="spellEnd"/>
    </w:p>
    <w:p w14:paraId="38C756EE" w14:textId="77777777" w:rsidR="006D5EFB" w:rsidRPr="006D5EFB" w:rsidRDefault="006D5EFB" w:rsidP="00532838">
      <w:pPr>
        <w:rPr>
          <w:rtl/>
        </w:rPr>
      </w:pPr>
    </w:p>
    <w:p w14:paraId="180EB89F" w14:textId="46535C73" w:rsidR="0030776C" w:rsidRDefault="006D5EFB" w:rsidP="00532838">
      <w:pPr>
        <w:rPr>
          <w:rtl/>
        </w:rPr>
      </w:pPr>
      <w:r>
        <w:rPr>
          <w:noProof/>
        </w:rPr>
        <w:lastRenderedPageBreak/>
        <w:drawing>
          <wp:inline distT="0" distB="0" distL="0" distR="0" wp14:anchorId="69517E2A" wp14:editId="2CBDDFEC">
            <wp:extent cx="6645910" cy="3709035"/>
            <wp:effectExtent l="0" t="0" r="2540" b="5715"/>
            <wp:docPr id="2131847642" name="תמונה 37" descr="ייתכן שזו תמונה של ‏‏‏מפה‏, ‏‏שרטוט, תוכנית‏, ‏תרשים קומה‏‏‏ ו‏טקס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ייתכן שזו תמונה של ‏‏‏מפה‏, ‏‏שרטוט, תוכנית‏, ‏תרשים קומה‏‏‏ ו‏טקסט‏‏"/>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709035"/>
                    </a:xfrm>
                    <a:prstGeom prst="rect">
                      <a:avLst/>
                    </a:prstGeom>
                    <a:noFill/>
                    <a:ln>
                      <a:noFill/>
                    </a:ln>
                  </pic:spPr>
                </pic:pic>
              </a:graphicData>
            </a:graphic>
          </wp:inline>
        </w:drawing>
      </w:r>
    </w:p>
    <w:p w14:paraId="070E7FAC" w14:textId="77777777" w:rsidR="0030776C" w:rsidRDefault="0030776C">
      <w:pPr>
        <w:bidi w:val="0"/>
        <w:rPr>
          <w:rtl/>
        </w:rPr>
      </w:pPr>
      <w:r>
        <w:rPr>
          <w:rtl/>
        </w:rPr>
        <w:br w:type="page"/>
      </w:r>
    </w:p>
    <w:p w14:paraId="47961F52" w14:textId="77777777" w:rsidR="0030776C" w:rsidRPr="00A47A05" w:rsidRDefault="0030776C" w:rsidP="0030776C">
      <w:pPr>
        <w:rPr>
          <w:b/>
          <w:bCs/>
          <w:sz w:val="32"/>
          <w:szCs w:val="32"/>
        </w:rPr>
      </w:pPr>
      <w:r w:rsidRPr="00A47A05">
        <w:rPr>
          <w:b/>
          <w:bCs/>
          <w:sz w:val="32"/>
          <w:szCs w:val="32"/>
          <w:rtl/>
        </w:rPr>
        <w:lastRenderedPageBreak/>
        <w:t>המשכנתא הישראלית: האמת שהבנק מעדיף שתשאירו בערפל (ומה שבאמת יחסוך לכם כסף)</w:t>
      </w:r>
    </w:p>
    <w:p w14:paraId="653C5F5C" w14:textId="77777777" w:rsidR="0030776C" w:rsidRPr="0030776C" w:rsidRDefault="0030776C" w:rsidP="0030776C">
      <w:r w:rsidRPr="0030776C">
        <w:rPr>
          <w:rtl/>
        </w:rPr>
        <w:t>שוק המשכנתאות בישראל הוא זירה פרוצה, תחרותית ומבלבלת, שבה הבטחות ריקות להפוך את הנטל הכלכלי ל"עונג" נזרקות לחלל האוויר ללא כיסוי. בעולם של יוקר מחיה מאמיר ומגבלות רגולטוריות נוקשות, הלווים מוצאים את עצמם אובדי עצות מול מערכת בנקאית מתוחכמת ויועצים חובבנים המבטיחים הרים וגבעות. הפוסט הזה נועד לקלף את שכבות השיווק ולחשוף את התובנות הקריטיות שיהפכו אתכם מלווים פסיביים לצרכנים חכמים ששומרים על הכסף שלהם</w:t>
      </w:r>
      <w:r w:rsidRPr="0030776C">
        <w:t>.</w:t>
      </w:r>
    </w:p>
    <w:p w14:paraId="58232CB4" w14:textId="77777777" w:rsidR="0030776C" w:rsidRPr="0030776C" w:rsidRDefault="0030776C" w:rsidP="0030776C">
      <w:r w:rsidRPr="0030776C">
        <w:t xml:space="preserve">1. </w:t>
      </w:r>
      <w:r w:rsidRPr="0030776C">
        <w:rPr>
          <w:rtl/>
        </w:rPr>
        <w:t>אל תתנו ל"תמהיל" להטעות אתכם – הסוד הוא בהשחזת הגרזן</w:t>
      </w:r>
    </w:p>
    <w:p w14:paraId="5876DEE3" w14:textId="77777777" w:rsidR="0030776C" w:rsidRPr="0030776C" w:rsidRDefault="0030776C" w:rsidP="0030776C">
      <w:r w:rsidRPr="0030776C">
        <w:rPr>
          <w:rtl/>
        </w:rPr>
        <w:t>רבים טועים לחשוב שלב לבו של הייעוץ הוא "תמהיל המשכנתא". האמת היא שכל תוכנת אקסל פשוטה יכולה לייצר בשניות עשרות טבלאות וגרפים צבעוניים המבוססים על המגבלות הרגולטוריות הידועות (לפחות שליש בריבית קבועה ומקסימום שני שלישים בריבית משתנה). הייעוץ האמיתי אינו טמון בנוסחאות המתמטיות הצפויות, אלא בתכנון המקדים שנועד למנוע טעויות תכנון בלתי הפיכות</w:t>
      </w:r>
      <w:r w:rsidRPr="0030776C">
        <w:t>.</w:t>
      </w:r>
    </w:p>
    <w:p w14:paraId="6351A113" w14:textId="77777777" w:rsidR="0030776C" w:rsidRPr="0030776C" w:rsidRDefault="0030776C" w:rsidP="0030776C">
      <w:r w:rsidRPr="0030776C">
        <w:rPr>
          <w:rtl/>
        </w:rPr>
        <w:t>כפי שאמר בשעתו הנשיא אברהם לינקולן</w:t>
      </w:r>
      <w:r w:rsidRPr="0030776C">
        <w:t>:</w:t>
      </w:r>
    </w:p>
    <w:p w14:paraId="4D9D4459" w14:textId="77777777" w:rsidR="0030776C" w:rsidRPr="0030776C" w:rsidRDefault="0030776C" w:rsidP="0030776C">
      <w:r w:rsidRPr="0030776C">
        <w:t>"</w:t>
      </w:r>
      <w:r w:rsidRPr="0030776C">
        <w:rPr>
          <w:rtl/>
        </w:rPr>
        <w:t>לו היו לי שמונה שעות לכרות עץ, הייתי מקדיש שש מהן להשחזת הגרזן</w:t>
      </w:r>
      <w:r w:rsidRPr="0030776C">
        <w:t>."</w:t>
      </w:r>
    </w:p>
    <w:p w14:paraId="2553DA22" w14:textId="77777777" w:rsidR="0030776C" w:rsidRPr="0030776C" w:rsidRDefault="0030776C" w:rsidP="0030776C">
      <w:r w:rsidRPr="0030776C">
        <w:rPr>
          <w:rtl/>
        </w:rPr>
        <w:t>תכנון נכון הוא "השחזת הגרזן" שלכם. בעוד ששינויי ריבית קלים הם דינמיים וניתנים לתיקון, טעות אסטרטגית בתכנון – כמו בחירת סכום שאינו תואם ליכולת המעשית שלכם – היא שורש הבעיה שמוביל לקריסה</w:t>
      </w:r>
      <w:r w:rsidRPr="0030776C">
        <w:t>.</w:t>
      </w:r>
    </w:p>
    <w:p w14:paraId="1CE40EFD" w14:textId="77777777" w:rsidR="0030776C" w:rsidRPr="0030776C" w:rsidRDefault="0030776C" w:rsidP="0030776C">
      <w:r w:rsidRPr="0030776C">
        <w:t xml:space="preserve">2. </w:t>
      </w:r>
      <w:r w:rsidRPr="0030776C">
        <w:rPr>
          <w:rtl/>
        </w:rPr>
        <w:t>המרדף העיוור אחרי הריבית הוא טעות אסטרטגית</w:t>
      </w:r>
    </w:p>
    <w:p w14:paraId="741FC212" w14:textId="77777777" w:rsidR="0030776C" w:rsidRPr="0030776C" w:rsidRDefault="0030776C" w:rsidP="0030776C">
      <w:r w:rsidRPr="0030776C">
        <w:rPr>
          <w:rtl/>
        </w:rPr>
        <w:t>הצרכן הישראלי הממוצע ממוקד כולו בניסיון להשיג הנחה של עוד כמה עשיריות האחוז בריבית. למרות שזהו נתון חשוב, הוא בפירוש אינו החשוב ביותר. בנקים בוחנים קודם כל את טיב הלקוח ורק אחר כך את טיב הביטחונות</w:t>
      </w:r>
      <w:r w:rsidRPr="0030776C">
        <w:t>.</w:t>
      </w:r>
    </w:p>
    <w:p w14:paraId="0165154B" w14:textId="77777777" w:rsidR="0030776C" w:rsidRPr="0030776C" w:rsidRDefault="0030776C" w:rsidP="0030776C">
      <w:r w:rsidRPr="0030776C">
        <w:rPr>
          <w:rtl/>
        </w:rPr>
        <w:t>לפני שאתם רצים לחתום, עליכם להבין את "האותיות הקטנות" של המציאות שלכם</w:t>
      </w:r>
      <w:r w:rsidRPr="0030776C">
        <w:t>:</w:t>
      </w:r>
    </w:p>
    <w:p w14:paraId="1DEE8F54" w14:textId="77777777" w:rsidR="0030776C" w:rsidRPr="0030776C" w:rsidRDefault="0030776C" w:rsidP="0030776C">
      <w:r w:rsidRPr="0030776C">
        <w:t xml:space="preserve">• </w:t>
      </w:r>
      <w:r w:rsidRPr="0030776C">
        <w:rPr>
          <w:rtl/>
        </w:rPr>
        <w:t>יכולת החזר בתרחישי קיצון: איך ייראה ההחזר החודשי שלכם כשהמדד יעלה או כשהפריים יזנק</w:t>
      </w:r>
      <w:r w:rsidRPr="0030776C">
        <w:t>?</w:t>
      </w:r>
    </w:p>
    <w:p w14:paraId="63FD3C04" w14:textId="77777777" w:rsidR="0030776C" w:rsidRPr="0030776C" w:rsidRDefault="0030776C" w:rsidP="0030776C">
      <w:r w:rsidRPr="0030776C">
        <w:t xml:space="preserve">• </w:t>
      </w:r>
      <w:r w:rsidRPr="0030776C">
        <w:rPr>
          <w:rtl/>
        </w:rPr>
        <w:t>קנס פירעון מוקדם: האם אתם יודעים מתי תצטרכו לשלם קנסות יקרים על רצון לסגור את החוב</w:t>
      </w:r>
      <w:r w:rsidRPr="0030776C">
        <w:t>?</w:t>
      </w:r>
    </w:p>
    <w:p w14:paraId="04F45B22" w14:textId="77777777" w:rsidR="0030776C" w:rsidRPr="0030776C" w:rsidRDefault="0030776C" w:rsidP="0030776C">
      <w:r w:rsidRPr="0030776C">
        <w:t xml:space="preserve">• </w:t>
      </w:r>
      <w:r w:rsidRPr="0030776C">
        <w:rPr>
          <w:rtl/>
        </w:rPr>
        <w:t>ניהול סיכונים משפחתי: האם סכום המשכנתא באמת מתכתב עם שינויים עתידיים צפויים בהכנסות ובהוצאות</w:t>
      </w:r>
      <w:r w:rsidRPr="0030776C">
        <w:t>?</w:t>
      </w:r>
    </w:p>
    <w:p w14:paraId="2D58D1EA" w14:textId="77777777" w:rsidR="0030776C" w:rsidRPr="0030776C" w:rsidRDefault="0030776C" w:rsidP="0030776C">
      <w:r w:rsidRPr="0030776C">
        <w:rPr>
          <w:rtl/>
        </w:rPr>
        <w:t>אל תתביישו להודות אם המסקנה היא שאתם לא מסוגלים לעמוד בעסקה. עדיף להתחיל בשכירות נמוכה מאשר להתכתב בעוד שנה עם המחלקה המשפטית של הבנק</w:t>
      </w:r>
      <w:r w:rsidRPr="0030776C">
        <w:t>.</w:t>
      </w:r>
    </w:p>
    <w:p w14:paraId="4379B814" w14:textId="77777777" w:rsidR="0030776C" w:rsidRPr="0030776C" w:rsidRDefault="0030776C" w:rsidP="0030776C">
      <w:r w:rsidRPr="0030776C">
        <w:t xml:space="preserve">3. </w:t>
      </w:r>
      <w:r w:rsidRPr="0030776C">
        <w:rPr>
          <w:rtl/>
        </w:rPr>
        <w:t>הבנקים הם לא מוסדות פילנתרופיים, הם אנשי מכירות</w:t>
      </w:r>
    </w:p>
    <w:p w14:paraId="2F97A857" w14:textId="77777777" w:rsidR="0030776C" w:rsidRPr="0030776C" w:rsidRDefault="0030776C" w:rsidP="0030776C">
      <w:r w:rsidRPr="0030776C">
        <w:rPr>
          <w:rtl/>
        </w:rPr>
        <w:t>הבנקים מחויבים ליעדי רווח מול בעלי המניות שלהם. כשבנק ישראל הטיל מגבלות כדי "להגן" על השוק, הבנקים אמנם התיישרו, אך במקביל פיתחו פתרונות מימון "יצירתיים" ומסובכים – ממסלולים מגוונים ועד הלוואות מסחריות משלימות – שנועדו להבטיח את שורת הרווח שלהם על חשבון הבלבול שלכם</w:t>
      </w:r>
      <w:r w:rsidRPr="0030776C">
        <w:t>.</w:t>
      </w:r>
    </w:p>
    <w:p w14:paraId="6821D99C" w14:textId="77777777" w:rsidR="0030776C" w:rsidRPr="0030776C" w:rsidRDefault="0030776C" w:rsidP="0030776C">
      <w:r w:rsidRPr="0030776C">
        <w:t xml:space="preserve">4. </w:t>
      </w:r>
      <w:r w:rsidRPr="0030776C">
        <w:rPr>
          <w:rtl/>
        </w:rPr>
        <w:t>זהירות</w:t>
      </w:r>
    </w:p>
    <w:p w14:paraId="75A624DD" w14:textId="77777777" w:rsidR="0030776C" w:rsidRPr="0030776C" w:rsidRDefault="0030776C" w:rsidP="0030776C">
      <w:r w:rsidRPr="0030776C">
        <w:rPr>
          <w:rtl/>
        </w:rPr>
        <w:t>אל תפלו למלכודות שיווקיות. פרסומים של יועצים המבטיחים "חיסכון מובטח של 200,000 ש"ח" ללא היכרות עם הנתונים האישיים שלכם הם חסרי אחריות. הכוח האמיתי של ייעוץ מקצועי הוא תפקודו כ"קבוצת לחץ" ו"צומת שיווקית" רשמית מול המערכת – מי שמכיר את המערכת מבפנים משפיע יותר מהלווה הבודד שמנסה "להתנחמד" לפקיד</w:t>
      </w:r>
      <w:r w:rsidRPr="0030776C">
        <w:t>.</w:t>
      </w:r>
    </w:p>
    <w:p w14:paraId="01E12168" w14:textId="77777777" w:rsidR="0030776C" w:rsidRPr="0030776C" w:rsidRDefault="0030776C" w:rsidP="0030776C">
      <w:r w:rsidRPr="0030776C">
        <w:t xml:space="preserve">5. </w:t>
      </w:r>
      <w:r w:rsidRPr="0030776C">
        <w:rPr>
          <w:rtl/>
        </w:rPr>
        <w:t>לא כל הבנקים נולדו שווים (וזה לא רק בגלל הריבית)</w:t>
      </w:r>
    </w:p>
    <w:p w14:paraId="34CB54A5" w14:textId="77777777" w:rsidR="0030776C" w:rsidRPr="0030776C" w:rsidRDefault="0030776C" w:rsidP="0030776C">
      <w:r w:rsidRPr="0030776C">
        <w:rPr>
          <w:rtl/>
        </w:rPr>
        <w:t>המושגים "שופינג" או "מכרז ריביות" הפכו לסיסמאות שחוקות. בפועל, לכל בנק יש דנ"א עסקי שונה שיכול להיות שווה לכם המון כסף</w:t>
      </w:r>
      <w:r w:rsidRPr="0030776C">
        <w:t>:</w:t>
      </w:r>
    </w:p>
    <w:p w14:paraId="777B0AD1" w14:textId="77777777" w:rsidR="0030776C" w:rsidRPr="0030776C" w:rsidRDefault="0030776C" w:rsidP="0030776C">
      <w:r w:rsidRPr="0030776C">
        <w:t xml:space="preserve">• </w:t>
      </w:r>
      <w:r w:rsidRPr="0030776C">
        <w:rPr>
          <w:rtl/>
        </w:rPr>
        <w:t>סיווג הלוואה: בבנק אחד הלוואה לשיפוץ תסווג כ"הלוואה לדיור" בריבית נמוכה, ובבנק אחר כ"הלוואה לכל מטרה" בריבית גבוהה משמעותית</w:t>
      </w:r>
      <w:r w:rsidRPr="0030776C">
        <w:t>.</w:t>
      </w:r>
    </w:p>
    <w:p w14:paraId="465AF2B4" w14:textId="77777777" w:rsidR="0030776C" w:rsidRPr="0030776C" w:rsidRDefault="0030776C" w:rsidP="0030776C">
      <w:r w:rsidRPr="0030776C">
        <w:t xml:space="preserve">• </w:t>
      </w:r>
      <w:r w:rsidRPr="0030776C">
        <w:rPr>
          <w:rtl/>
        </w:rPr>
        <w:t>מנגנוני שינוי ריבית: ישנם בנקים שבהם הריבית המשתנה תהיה תמיד נמוכה יותר בנקודת השינוי בשל אופן החישוב הייחודי שלהם</w:t>
      </w:r>
      <w:r w:rsidRPr="0030776C">
        <w:t>.</w:t>
      </w:r>
    </w:p>
    <w:p w14:paraId="2A1DCA1E" w14:textId="77777777" w:rsidR="0030776C" w:rsidRPr="0030776C" w:rsidRDefault="0030776C" w:rsidP="0030776C">
      <w:r w:rsidRPr="0030776C">
        <w:t xml:space="preserve">• </w:t>
      </w:r>
      <w:r w:rsidRPr="0030776C">
        <w:rPr>
          <w:rtl/>
        </w:rPr>
        <w:t>הטבות מגזריות: יועץ מנוסה ידע לכוון אתכם לבנק שמעניק תנאים מועדפים לקבוצת האוכלוסייה שאליה אתם משתייכים</w:t>
      </w:r>
      <w:r w:rsidRPr="0030776C">
        <w:t>.</w:t>
      </w:r>
    </w:p>
    <w:p w14:paraId="53DFBBDC" w14:textId="77777777" w:rsidR="0030776C" w:rsidRPr="0030776C" w:rsidRDefault="0030776C" w:rsidP="0030776C">
      <w:r w:rsidRPr="0030776C">
        <w:lastRenderedPageBreak/>
        <w:t xml:space="preserve">6. </w:t>
      </w:r>
      <w:r w:rsidRPr="0030776C">
        <w:rPr>
          <w:rtl/>
        </w:rPr>
        <w:t>חתמתם? זה רק רגע לפני שהכול משתנה</w:t>
      </w:r>
    </w:p>
    <w:p w14:paraId="4936D464" w14:textId="77777777" w:rsidR="0030776C" w:rsidRPr="0030776C" w:rsidRDefault="0030776C" w:rsidP="0030776C">
      <w:r w:rsidRPr="0030776C">
        <w:rPr>
          <w:rtl/>
        </w:rPr>
        <w:t>משכנתא היא מוצר דינמי, לא מוצר "שגר ושכח". השוק משתנה, הכלכלה העולמית משתנה, וגם אתם משתנים. מעקב ובקרה תקופתיים הם לא תרגיל מתמטי – זה כסף מזומן שנשאר אצלכם בכיס</w:t>
      </w:r>
      <w:r w:rsidRPr="0030776C">
        <w:t>.</w:t>
      </w:r>
    </w:p>
    <w:p w14:paraId="577EE8A1" w14:textId="77777777" w:rsidR="0030776C" w:rsidRPr="0030776C" w:rsidRDefault="0030776C" w:rsidP="0030776C">
      <w:r w:rsidRPr="0030776C">
        <w:rPr>
          <w:rtl/>
        </w:rPr>
        <w:t>עם זאת, חשוב להכיר מושג קריטי: נקודת האל-חזור. במהלך חיי המשכנתא קיימת נקודה שממנה ואילך לא כדאי למחזר את ההלוואה, גם אם הריביות בשוק ירדו. יועץ מקצועי ידע להגיד לכם מתי לעצור, ומתי לנצל הזדמנות לשדרוג התנאים או לקיחת סכום נוסף למטרות אחרות</w:t>
      </w:r>
      <w:r w:rsidRPr="0030776C">
        <w:t>.</w:t>
      </w:r>
    </w:p>
    <w:p w14:paraId="3AAF3C55" w14:textId="77777777" w:rsidR="0030776C" w:rsidRPr="0030776C" w:rsidRDefault="0030776C" w:rsidP="0030776C">
      <w:r w:rsidRPr="0030776C">
        <w:rPr>
          <w:rtl/>
        </w:rPr>
        <w:t>סיכום</w:t>
      </w:r>
    </w:p>
    <w:p w14:paraId="6FAA6C88" w14:textId="77777777" w:rsidR="0030776C" w:rsidRPr="0030776C" w:rsidRDefault="0030776C" w:rsidP="0030776C">
      <w:r w:rsidRPr="0030776C">
        <w:rPr>
          <w:rtl/>
        </w:rPr>
        <w:t>ייעוץ משכנתאות אובייקטיבי אינו מותרות; הוא כלי להגנה מפני טעויות שאינן ניתנות לתיקון. הוא חוסך לכם זמן, ימי עבודה, בירוקרטיה מתישה ובעיקר – עוגמת נפש מול מערכת שלא תמיד מספרת לכם את כל האמת. המטרה היא לא רק לקבל הלוואה, אלא לבנות עתיד כלכלי יציב</w:t>
      </w:r>
      <w:r w:rsidRPr="0030776C">
        <w:t>.</w:t>
      </w:r>
    </w:p>
    <w:p w14:paraId="78128D92" w14:textId="77777777" w:rsidR="0030776C" w:rsidRDefault="0030776C" w:rsidP="0030776C">
      <w:pPr>
        <w:rPr>
          <w:rtl/>
        </w:rPr>
      </w:pPr>
      <w:r w:rsidRPr="0030776C">
        <w:rPr>
          <w:rtl/>
        </w:rPr>
        <w:t>לפני שאתם צועדים אל תוך העסקה הגדולה של חייכם, שאלו את עצמכם: האם אתם באמת משחיזים את הגרזן, או שאתם מנסים לכרות עץ עם סכין מטבח</w:t>
      </w:r>
      <w:r w:rsidRPr="0030776C">
        <w:t xml:space="preserve">? </w:t>
      </w:r>
    </w:p>
    <w:p w14:paraId="345204F2" w14:textId="77777777" w:rsidR="0030776C" w:rsidRDefault="0030776C" w:rsidP="0030776C">
      <w:pPr>
        <w:rPr>
          <w:rtl/>
        </w:rPr>
      </w:pPr>
    </w:p>
    <w:p w14:paraId="625AF9C9" w14:textId="113F4964" w:rsidR="0030776C" w:rsidRPr="0030776C" w:rsidRDefault="00A47A05" w:rsidP="0030776C">
      <w:r>
        <w:rPr>
          <w:noProof/>
        </w:rPr>
        <w:drawing>
          <wp:inline distT="0" distB="0" distL="0" distR="0" wp14:anchorId="0E2E79AE" wp14:editId="196B3C73">
            <wp:extent cx="6326372" cy="4217581"/>
            <wp:effectExtent l="0" t="0" r="0" b="0"/>
            <wp:docPr id="1932190297" name="תמונה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1233" cy="4234155"/>
                    </a:xfrm>
                    <a:prstGeom prst="rect">
                      <a:avLst/>
                    </a:prstGeom>
                    <a:noFill/>
                  </pic:spPr>
                </pic:pic>
              </a:graphicData>
            </a:graphic>
          </wp:inline>
        </w:drawing>
      </w:r>
    </w:p>
    <w:p w14:paraId="0EF0C8C8" w14:textId="77777777" w:rsidR="006D5EFB" w:rsidRDefault="006D5EFB" w:rsidP="00532838">
      <w:pPr>
        <w:rPr>
          <w:rtl/>
        </w:rPr>
      </w:pPr>
    </w:p>
    <w:p w14:paraId="4F8A43AE" w14:textId="77777777" w:rsidR="00A47A05" w:rsidRDefault="00A47A05" w:rsidP="00532838">
      <w:pPr>
        <w:rPr>
          <w:rtl/>
        </w:rPr>
      </w:pPr>
    </w:p>
    <w:p w14:paraId="44DF0774" w14:textId="77777777" w:rsidR="00A47A05" w:rsidRDefault="00A47A05" w:rsidP="00532838">
      <w:pPr>
        <w:rPr>
          <w:rtl/>
        </w:rPr>
      </w:pPr>
    </w:p>
    <w:p w14:paraId="65BBC26A" w14:textId="77777777" w:rsidR="00A47A05" w:rsidRDefault="00A47A05" w:rsidP="00532838">
      <w:pPr>
        <w:rPr>
          <w:rtl/>
        </w:rPr>
      </w:pPr>
    </w:p>
    <w:p w14:paraId="7895BDC8" w14:textId="77777777" w:rsidR="00A47A05" w:rsidRDefault="00A47A05" w:rsidP="00532838">
      <w:pPr>
        <w:rPr>
          <w:rtl/>
        </w:rPr>
      </w:pPr>
    </w:p>
    <w:p w14:paraId="154D2259" w14:textId="77777777" w:rsidR="00A47A05" w:rsidRDefault="00A47A05" w:rsidP="00532838">
      <w:pPr>
        <w:rPr>
          <w:rtl/>
        </w:rPr>
      </w:pPr>
    </w:p>
    <w:p w14:paraId="5B89A365" w14:textId="77777777" w:rsidR="00A47A05" w:rsidRDefault="00A47A05" w:rsidP="00532838">
      <w:pPr>
        <w:rPr>
          <w:rtl/>
        </w:rPr>
      </w:pPr>
    </w:p>
    <w:p w14:paraId="36C24711" w14:textId="77777777" w:rsidR="00A47A05" w:rsidRDefault="00A47A05" w:rsidP="00532838">
      <w:pPr>
        <w:rPr>
          <w:rtl/>
        </w:rPr>
      </w:pPr>
    </w:p>
    <w:p w14:paraId="1FE08B11" w14:textId="77777777" w:rsidR="00A47A05" w:rsidRDefault="00A47A05" w:rsidP="00532838">
      <w:pPr>
        <w:rPr>
          <w:rtl/>
        </w:rPr>
      </w:pPr>
    </w:p>
    <w:p w14:paraId="7DED9432" w14:textId="197716BA" w:rsidR="00A47A05" w:rsidRPr="00A47A05" w:rsidRDefault="00A47A05" w:rsidP="00A47A05">
      <w:pPr>
        <w:rPr>
          <w:b/>
          <w:bCs/>
          <w:sz w:val="32"/>
          <w:szCs w:val="32"/>
        </w:rPr>
      </w:pPr>
      <w:r w:rsidRPr="00A47A05">
        <w:rPr>
          <w:b/>
          <w:bCs/>
          <w:sz w:val="32"/>
          <w:szCs w:val="32"/>
          <w:rtl/>
        </w:rPr>
        <w:lastRenderedPageBreak/>
        <w:t>יותר מסתם מספרים</w:t>
      </w:r>
      <w:r w:rsidRPr="00A47A05">
        <w:rPr>
          <w:b/>
          <w:bCs/>
          <w:sz w:val="32"/>
          <w:szCs w:val="32"/>
        </w:rPr>
        <w:t>:</w:t>
      </w:r>
      <w:r w:rsidRPr="00A47A05">
        <w:rPr>
          <w:rFonts w:hint="cs"/>
          <w:b/>
          <w:bCs/>
          <w:sz w:val="32"/>
          <w:szCs w:val="32"/>
          <w:rtl/>
        </w:rPr>
        <w:t xml:space="preserve"> 5 </w:t>
      </w:r>
      <w:r w:rsidRPr="00A47A05">
        <w:rPr>
          <w:b/>
          <w:bCs/>
          <w:sz w:val="32"/>
          <w:szCs w:val="32"/>
          <w:rtl/>
        </w:rPr>
        <w:t>תובנות מפתיעות על מחזור משכנתא שיכולות לחסוך לכם הון</w:t>
      </w:r>
      <w:r w:rsidRPr="00A47A05">
        <w:rPr>
          <w:b/>
          <w:bCs/>
          <w:sz w:val="32"/>
          <w:szCs w:val="32"/>
        </w:rPr>
        <w:t>!</w:t>
      </w:r>
    </w:p>
    <w:p w14:paraId="1E5B4178" w14:textId="77777777" w:rsidR="00A47A05" w:rsidRPr="00A47A05" w:rsidRDefault="00A47A05" w:rsidP="00A47A05">
      <w:r w:rsidRPr="00A47A05">
        <w:rPr>
          <w:rtl/>
        </w:rPr>
        <w:t>המשכנתא של אתמול היא לא הכלכלה של מחר</w:t>
      </w:r>
      <w:r w:rsidRPr="00A47A05">
        <w:t>....</w:t>
      </w:r>
    </w:p>
    <w:p w14:paraId="2DEB6373" w14:textId="77777777" w:rsidR="00A47A05" w:rsidRPr="00A47A05" w:rsidRDefault="00A47A05" w:rsidP="00A47A05">
      <w:r w:rsidRPr="00A47A05">
        <w:rPr>
          <w:rtl/>
        </w:rPr>
        <w:t>רבים מאיתנו נוטים להתייחס למשכנתא כאל "חתונה קתולית" – התחייבות קשיחה שאין דרך לשנותה. אולם, המציאות הכלכלית והאישית היא דינמית, והחלטות העבר אינן תמיד משרתות את צורכי המחר. הפער בין תנאי השוק המשתנים לבין המציאות הנוכחית שלכם עשוי להיות שווה עשרות ואף מאות אלפי שקלים. בשורות הבאות נחשוף נקודות מבט לא שגרתיות שיאפשרו לכם להפוך את החוב הגדול בחייכם לכלי כלכלי יעיל</w:t>
      </w:r>
      <w:r w:rsidRPr="00A47A05">
        <w:t>.</w:t>
      </w:r>
    </w:p>
    <w:p w14:paraId="3A52F7DD" w14:textId="674E18BF" w:rsidR="00A47A05" w:rsidRPr="00A47A05" w:rsidRDefault="00A47A05" w:rsidP="00A47A05">
      <w:r w:rsidRPr="00A47A05">
        <w:drawing>
          <wp:inline distT="0" distB="0" distL="0" distR="0" wp14:anchorId="06E5A2AE" wp14:editId="04CDD417">
            <wp:extent cx="152400" cy="152400"/>
            <wp:effectExtent l="0" t="0" r="0" b="0"/>
            <wp:docPr id="574347202" name="תמונה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47A05">
        <w:t>️</w:t>
      </w:r>
      <w:r w:rsidRPr="00A47A05">
        <w:rPr>
          <w:rtl/>
        </w:rPr>
        <w:t>תובנה 1</w:t>
      </w:r>
    </w:p>
    <w:p w14:paraId="1BFB9EE5" w14:textId="77777777" w:rsidR="00A47A05" w:rsidRPr="00A47A05" w:rsidRDefault="00A47A05" w:rsidP="00A47A05">
      <w:r w:rsidRPr="00A47A05">
        <w:rPr>
          <w:rtl/>
        </w:rPr>
        <w:t>זה לא תרגיל בחשבון, אלו החיים שלכם</w:t>
      </w:r>
      <w:r w:rsidRPr="00A47A05">
        <w:t>!</w:t>
      </w:r>
    </w:p>
    <w:p w14:paraId="1F0B8738" w14:textId="77777777" w:rsidR="00A47A05" w:rsidRPr="00A47A05" w:rsidRDefault="00A47A05" w:rsidP="00A47A05">
      <w:r w:rsidRPr="00A47A05">
        <w:rPr>
          <w:rtl/>
        </w:rPr>
        <w:t>מחזור משכנתא נתפס לעיתים כפעולה טכנית בלבד, אך מהותו היא התאמת החוב לשינויים האישיים שעברתם. שינוי בסטטוס המשפחתי, ברמת ההכנסה או בתוכניות העתידיות מחייב בחינה מחדש של שיטות ההחזר</w:t>
      </w:r>
      <w:r w:rsidRPr="00A47A05">
        <w:t>.</w:t>
      </w:r>
    </w:p>
    <w:p w14:paraId="184F2286" w14:textId="77777777" w:rsidR="00A47A05" w:rsidRPr="00A47A05" w:rsidRDefault="00A47A05" w:rsidP="00A47A05">
      <w:r w:rsidRPr="00A47A05">
        <w:t>"</w:t>
      </w:r>
      <w:r w:rsidRPr="00A47A05">
        <w:rPr>
          <w:rtl/>
        </w:rPr>
        <w:t>מחזור משכנתא אינו רק תרגיל חשבון... זהו כסף אמיתי שיהיה (או שלא יהיה) לכם בכיס בשנים הבאות</w:t>
      </w:r>
      <w:r w:rsidRPr="00A47A05">
        <w:t>!"</w:t>
      </w:r>
    </w:p>
    <w:p w14:paraId="2EEC247B" w14:textId="77777777" w:rsidR="00A47A05" w:rsidRPr="00A47A05" w:rsidRDefault="00A47A05" w:rsidP="00A47A05">
      <w:r w:rsidRPr="00A47A05">
        <w:rPr>
          <w:rtl/>
        </w:rPr>
        <w:t>הגישה הזו משנה את המשוואה: אתם כבר לא מחפשים רק מספר נמוך, אלא תכנון פיננסי אופטימלי. במקום להתמקד בריבית בלבד, הלווה החכם בוחן כיצד הרכב ההלוואה משרת את רמת החיים הנוכחית שלו</w:t>
      </w:r>
      <w:r w:rsidRPr="00A47A05">
        <w:t>.</w:t>
      </w:r>
    </w:p>
    <w:p w14:paraId="34404632" w14:textId="680A13A1" w:rsidR="00A47A05" w:rsidRPr="00A47A05" w:rsidRDefault="00A47A05" w:rsidP="00A47A05">
      <w:r w:rsidRPr="00A47A05">
        <w:drawing>
          <wp:inline distT="0" distB="0" distL="0" distR="0" wp14:anchorId="329E9D17" wp14:editId="7DE22749">
            <wp:extent cx="152400" cy="152400"/>
            <wp:effectExtent l="0" t="0" r="0" b="0"/>
            <wp:docPr id="914823029" name="תמונה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47A05">
        <w:rPr>
          <w:rtl/>
        </w:rPr>
        <w:t>תובנה 2</w:t>
      </w:r>
    </w:p>
    <w:p w14:paraId="20D1B8E5" w14:textId="77777777" w:rsidR="00A47A05" w:rsidRPr="00A47A05" w:rsidRDefault="00A47A05" w:rsidP="00A47A05">
      <w:r w:rsidRPr="00A47A05">
        <w:rPr>
          <w:rtl/>
        </w:rPr>
        <w:t>פרדוקס "נקודת האל-חזור</w:t>
      </w:r>
      <w:r w:rsidRPr="00A47A05">
        <w:t>"</w:t>
      </w:r>
    </w:p>
    <w:p w14:paraId="28AEDCAB" w14:textId="77777777" w:rsidR="00A47A05" w:rsidRPr="00A47A05" w:rsidRDefault="00A47A05" w:rsidP="00A47A05">
      <w:r w:rsidRPr="00A47A05">
        <w:rPr>
          <w:rtl/>
        </w:rPr>
        <w:t>אחת התובנות המפתיעות היא קיומה של נקודה שבה גם אם הריביות בשוק צונחות, המחזור כבר אינו כדאי. מדובר בפרדוקס שבו יתרת הסילוק, הרכב ההלוואה וגובה עמלות הפירעון המוקדם מכריעים את כדאיות המהלך</w:t>
      </w:r>
      <w:r w:rsidRPr="00A47A05">
        <w:t>.</w:t>
      </w:r>
    </w:p>
    <w:p w14:paraId="57545DCB" w14:textId="77777777" w:rsidR="00A47A05" w:rsidRPr="00A47A05" w:rsidRDefault="00A47A05" w:rsidP="00A47A05">
      <w:r w:rsidRPr="00A47A05">
        <w:rPr>
          <w:rtl/>
        </w:rPr>
        <w:t>בדיקת הכדאיות חייבת לשקלל את ריבית הפריים, מדד המחירים לצרכן</w:t>
      </w:r>
      <w:r w:rsidRPr="00A47A05">
        <w:t xml:space="preserve"> (CPI) </w:t>
      </w:r>
      <w:r w:rsidRPr="00A47A05">
        <w:rPr>
          <w:rtl/>
        </w:rPr>
        <w:t xml:space="preserve">ושערי </w:t>
      </w:r>
      <w:proofErr w:type="spellStart"/>
      <w:r w:rsidRPr="00A47A05">
        <w:rPr>
          <w:rtl/>
        </w:rPr>
        <w:t>המט"ח</w:t>
      </w:r>
      <w:proofErr w:type="spellEnd"/>
      <w:r w:rsidRPr="00A47A05">
        <w:rPr>
          <w:rtl/>
        </w:rPr>
        <w:t xml:space="preserve"> הרלוונטיים. ההחלטה אינה מבוססת רק על ריבית נמוכה, אלא על ניתוח עמוק של העלויות הנלוות מול משך הזמן שנותר. תזמון נכון דורש הבנה שמעבר לנקודה מסוימת, עלויות הסגירה של המסלולים הישנים יעלו על החיסכון הפוטנציאלי</w:t>
      </w:r>
      <w:r w:rsidRPr="00A47A05">
        <w:t>.</w:t>
      </w:r>
    </w:p>
    <w:p w14:paraId="5A9F0E22" w14:textId="3419384C" w:rsidR="00A47A05" w:rsidRPr="00A47A05" w:rsidRDefault="00A47A05" w:rsidP="00A47A05">
      <w:r w:rsidRPr="00A47A05">
        <w:drawing>
          <wp:inline distT="0" distB="0" distL="0" distR="0" wp14:anchorId="09FD57D2" wp14:editId="6D8F78C6">
            <wp:extent cx="152400" cy="152400"/>
            <wp:effectExtent l="0" t="0" r="0" b="0"/>
            <wp:docPr id="1843561667" name="תמונה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47A05">
        <w:rPr>
          <w:rtl/>
        </w:rPr>
        <w:t>תובנה 3</w:t>
      </w:r>
    </w:p>
    <w:p w14:paraId="22EE22F1" w14:textId="046D0E9D" w:rsidR="00A47A05" w:rsidRPr="00A47A05" w:rsidRDefault="00A47A05" w:rsidP="00A47A05">
      <w:r w:rsidRPr="00A47A05">
        <w:rPr>
          <w:rtl/>
        </w:rPr>
        <w:t>הנאמנות לבנק שלכם עלולה לעלות לכם ביוקר</w:t>
      </w:r>
      <w:r w:rsidRPr="00A47A05">
        <w:drawing>
          <wp:inline distT="0" distB="0" distL="0" distR="0" wp14:anchorId="571ECC4F" wp14:editId="0ED109AE">
            <wp:extent cx="152400" cy="152400"/>
            <wp:effectExtent l="0" t="0" r="0" b="0"/>
            <wp:docPr id="1524079685" name="תמונה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BF434E" w14:textId="77777777" w:rsidR="00A47A05" w:rsidRPr="00A47A05" w:rsidRDefault="00A47A05" w:rsidP="00A47A05">
      <w:r w:rsidRPr="00A47A05">
        <w:rPr>
          <w:rtl/>
        </w:rPr>
        <w:t>תחושת הנוחות בניהול המשכנתא בבנק המוכר לכם עלולה להתגלות כטעות פיננסית יקרה המונעת מתוך הרגל. הנתונים מראים כי ברוב המקרים, עדיף לבצע את מחזור המשכנתא בבנק אחר ולא בבנק הנוכחי</w:t>
      </w:r>
      <w:r w:rsidRPr="00A47A05">
        <w:t>.</w:t>
      </w:r>
    </w:p>
    <w:p w14:paraId="5885D350" w14:textId="77777777" w:rsidR="00A47A05" w:rsidRPr="00A47A05" w:rsidRDefault="00A47A05" w:rsidP="00A47A05">
      <w:r w:rsidRPr="00A47A05">
        <w:rPr>
          <w:rtl/>
        </w:rPr>
        <w:t>ההיגיון פשוט: בנק מתחרה רואה בכם "לקוחות חדשים" ויש לו תמריץ כלכלי גבוה להציע תנאים משופרים. הבנק הנוכחי, לעומת זאת, כבר מחזיק בתיק ההלוואות שלכם ונוטה להציע הצעות פחות תחרותיות. תחרות בין גופים פיננסיים היא הכלי החזק ביותר שלכם – אל תחששו להשתמש בו כדי למקסם רווחים</w:t>
      </w:r>
      <w:r w:rsidRPr="00A47A05">
        <w:t>.</w:t>
      </w:r>
    </w:p>
    <w:p w14:paraId="210884F2" w14:textId="6E0376AD" w:rsidR="00A47A05" w:rsidRPr="00A47A05" w:rsidRDefault="00A47A05" w:rsidP="00A47A05">
      <w:r w:rsidRPr="00A47A05">
        <w:drawing>
          <wp:inline distT="0" distB="0" distL="0" distR="0" wp14:anchorId="5390D54E" wp14:editId="00E1B5AE">
            <wp:extent cx="152400" cy="152400"/>
            <wp:effectExtent l="0" t="0" r="0" b="0"/>
            <wp:docPr id="397807671" name="תמונה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47A05">
        <w:rPr>
          <w:rtl/>
        </w:rPr>
        <w:t>תובנה 4</w:t>
      </w:r>
    </w:p>
    <w:p w14:paraId="5EE10C6E" w14:textId="77777777" w:rsidR="00A47A05" w:rsidRPr="00A47A05" w:rsidRDefault="00A47A05" w:rsidP="00A47A05">
      <w:r w:rsidRPr="00A47A05">
        <w:rPr>
          <w:rtl/>
        </w:rPr>
        <w:t>הפרצה הרגולטורית – לשמור על מה שיש</w:t>
      </w:r>
    </w:p>
    <w:p w14:paraId="7AA6D3F7" w14:textId="77777777" w:rsidR="00A47A05" w:rsidRPr="00A47A05" w:rsidRDefault="00A47A05" w:rsidP="00A47A05">
      <w:r w:rsidRPr="00A47A05">
        <w:rPr>
          <w:rtl/>
        </w:rPr>
        <w:t>חשוב להבין: המגבלות הרגולטוריות העדכניות של בנק ישראל על תמהיל ההלוואה חלות על הלוואות חדשות בלבד. ממחזרי משכנתא נהנים מ"יתרון היסטורי": האפשרות לשמר את שיעור הריבית המשתנה המקורי מהחוזה הישן</w:t>
      </w:r>
      <w:r w:rsidRPr="00A47A05">
        <w:t>.</w:t>
      </w:r>
    </w:p>
    <w:p w14:paraId="6D1E9C2B" w14:textId="77777777" w:rsidR="00A47A05" w:rsidRPr="00A47A05" w:rsidRDefault="00A47A05" w:rsidP="00A47A05">
      <w:r w:rsidRPr="00A47A05">
        <w:rPr>
          <w:rtl/>
        </w:rPr>
        <w:t>זוהי הזדמנות נדירה להחזיק בתמהיל אופטימלי שאינו זמין יותר ללווים חדשים שנכנסים היום לשוק. היכולת לשמר מסלולים שהיו נהוגים בעבר מאפשרת גמישות בניהול הסיכונים וביצוע אופטימיזציה שלא קיימת בבניית משכנתא מאפס. המעקב היזום אחר הזדמנויות כאלו הוא שהופך את המשכנתא מנטל סטטי לנכס פיננסי מנוהל</w:t>
      </w:r>
      <w:r w:rsidRPr="00A47A05">
        <w:t>.</w:t>
      </w:r>
    </w:p>
    <w:p w14:paraId="4A5A1E1F" w14:textId="1A7E8A31" w:rsidR="00A47A05" w:rsidRPr="00A47A05" w:rsidRDefault="00A47A05" w:rsidP="00A47A05">
      <w:r w:rsidRPr="00A47A05">
        <w:drawing>
          <wp:inline distT="0" distB="0" distL="0" distR="0" wp14:anchorId="7653ECAC" wp14:editId="6A820ECC">
            <wp:extent cx="152400" cy="152400"/>
            <wp:effectExtent l="0" t="0" r="0" b="0"/>
            <wp:docPr id="612550963" name="תמונה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47A05">
        <w:rPr>
          <w:rtl/>
        </w:rPr>
        <w:t>תובנה 5</w:t>
      </w:r>
    </w:p>
    <w:p w14:paraId="7E4278E1" w14:textId="77777777" w:rsidR="00A47A05" w:rsidRPr="00A47A05" w:rsidRDefault="00A47A05" w:rsidP="00A47A05">
      <w:r w:rsidRPr="00A47A05">
        <w:rPr>
          <w:rtl/>
        </w:rPr>
        <w:t>מחזור הוא לא "זבנג וגמרנו</w:t>
      </w:r>
      <w:r w:rsidRPr="00A47A05">
        <w:t>"</w:t>
      </w:r>
    </w:p>
    <w:p w14:paraId="572445F9" w14:textId="77777777" w:rsidR="00A47A05" w:rsidRPr="00A47A05" w:rsidRDefault="00A47A05" w:rsidP="00A47A05">
      <w:r w:rsidRPr="00A47A05">
        <w:rPr>
          <w:rtl/>
        </w:rPr>
        <w:t>השוק הישראלי דינמי מאוד, ולכן מומלץ לבצע בדיקה תקופתית יזומה של תנאי ההלוואה אחת לתקופה. גם אם תחליטו שלא למחזר כרגע, הידיעה היכן אתם עומדים ביחס לשוק היא קריטית לביטחון הכלכלי שלכם</w:t>
      </w:r>
      <w:r w:rsidRPr="00A47A05">
        <w:t>.</w:t>
      </w:r>
    </w:p>
    <w:p w14:paraId="259D5393" w14:textId="77777777" w:rsidR="00A47A05" w:rsidRPr="00A47A05" w:rsidRDefault="00A47A05" w:rsidP="00A47A05">
      <w:r w:rsidRPr="00A47A05">
        <w:rPr>
          <w:rtl/>
        </w:rPr>
        <w:t>ניתן לנצל את התהליך גם לביצוע מחזור והגדלה, המאפשר קבלת סכום נוסף למטרות שונות בתנאים מועדפים</w:t>
      </w:r>
      <w:r w:rsidRPr="00A47A05">
        <w:t>.</w:t>
      </w:r>
    </w:p>
    <w:p w14:paraId="1F9BFA62" w14:textId="77777777" w:rsidR="00A47A05" w:rsidRPr="00A47A05" w:rsidRDefault="00A47A05" w:rsidP="00A47A05">
      <w:r w:rsidRPr="00A47A05">
        <w:rPr>
          <w:rtl/>
        </w:rPr>
        <w:lastRenderedPageBreak/>
        <w:t xml:space="preserve">כדי להבטיח שהמהלך יבוצע במהירות וביעילות, מומחי המשכנתאות של </w:t>
      </w:r>
      <w:hyperlink r:id="rId14" w:history="1">
        <w:r w:rsidRPr="00A47A05">
          <w:rPr>
            <w:rStyle w:val="Hyperlink"/>
            <w:b/>
            <w:bCs/>
            <w:rtl/>
          </w:rPr>
          <w:t>אדמתנו ביתנו - משכנתאות והלוואות</w:t>
        </w:r>
      </w:hyperlink>
      <w:r w:rsidRPr="00A47A05">
        <w:t xml:space="preserve"> </w:t>
      </w:r>
      <w:r w:rsidRPr="00A47A05">
        <w:rPr>
          <w:rtl/>
        </w:rPr>
        <w:t>מלווים אתכם לאורך כל הדרך. הליווי של אדמתנו ביתנו מבטיח דיוק מול הבירוקרטיה הבנקאית הסבוכה והשגת ריביות ללא תחרות במינימום זמן</w:t>
      </w:r>
      <w:r w:rsidRPr="00A47A05">
        <w:t>.</w:t>
      </w:r>
    </w:p>
    <w:p w14:paraId="3DE13C1F" w14:textId="0DEA1711" w:rsidR="00A47A05" w:rsidRPr="00A47A05" w:rsidRDefault="00A47A05" w:rsidP="00A47A05">
      <w:r w:rsidRPr="00A47A05">
        <w:drawing>
          <wp:inline distT="0" distB="0" distL="0" distR="0" wp14:anchorId="0CAB6C70" wp14:editId="381EBA9E">
            <wp:extent cx="152400" cy="152400"/>
            <wp:effectExtent l="0" t="0" r="0" b="0"/>
            <wp:docPr id="554794759" name="תמונה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47A05">
        <w:rPr>
          <w:rtl/>
        </w:rPr>
        <w:t>סיכום וקריאה למחשבה: הצעד הבא שלכם</w:t>
      </w:r>
    </w:p>
    <w:p w14:paraId="04CC45C9" w14:textId="77777777" w:rsidR="00A47A05" w:rsidRPr="00A47A05" w:rsidRDefault="00A47A05" w:rsidP="00A47A05">
      <w:r w:rsidRPr="00A47A05">
        <w:rPr>
          <w:rtl/>
        </w:rPr>
        <w:t>האחריות על אופטימיזציה של החוב המשמעותי ביותר בחייכם נמצאת בידיים שלכם – ורק אתם תקבעו את רווחיותו. הבנה מעמיקה של המנגנונים הכלכליים מאחורי המשכנתא היא הצעד הראשון בדרך לחיסכון של עשרות אלפי שקלים</w:t>
      </w:r>
      <w:r w:rsidRPr="00A47A05">
        <w:t>.</w:t>
      </w:r>
    </w:p>
    <w:p w14:paraId="2B9DDF4D" w14:textId="77777777" w:rsidR="00A47A05" w:rsidRPr="00A47A05" w:rsidRDefault="00A47A05" w:rsidP="00A47A05">
      <w:r w:rsidRPr="00A47A05">
        <w:rPr>
          <w:rtl/>
        </w:rPr>
        <w:t>לפני שאתם חוזרים לשגרה, עצרו לרגע ושאלו את עצמכם בכנות: מתי בפעם האחרונה בדקתם האם המשכנתא שלכם עדיין משרתת אתכם, או שאתם אלו שמשרתים אותה</w:t>
      </w:r>
      <w:r w:rsidRPr="00A47A05">
        <w:t>?</w:t>
      </w:r>
    </w:p>
    <w:p w14:paraId="36C1F529" w14:textId="77777777" w:rsidR="00A47A05" w:rsidRPr="00A47A05" w:rsidRDefault="00A47A05" w:rsidP="00532838">
      <w:pPr>
        <w:rPr>
          <w:rtl/>
        </w:rPr>
      </w:pPr>
    </w:p>
    <w:p w14:paraId="3A41AB42" w14:textId="2E69A60E" w:rsidR="00A47A05" w:rsidRPr="0030776C" w:rsidRDefault="00A47A05" w:rsidP="00532838">
      <w:pPr>
        <w:rPr>
          <w:rFonts w:hint="cs"/>
          <w:rtl/>
        </w:rPr>
      </w:pPr>
      <w:r>
        <w:rPr>
          <w:noProof/>
        </w:rPr>
        <w:drawing>
          <wp:inline distT="0" distB="0" distL="0" distR="0" wp14:anchorId="1A0174FE" wp14:editId="38CCADFF">
            <wp:extent cx="6507125" cy="3612810"/>
            <wp:effectExtent l="0" t="0" r="8255" b="6985"/>
            <wp:docPr id="1732225085" name="תמונה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23479" cy="3621890"/>
                    </a:xfrm>
                    <a:prstGeom prst="rect">
                      <a:avLst/>
                    </a:prstGeom>
                    <a:noFill/>
                  </pic:spPr>
                </pic:pic>
              </a:graphicData>
            </a:graphic>
          </wp:inline>
        </w:drawing>
      </w:r>
    </w:p>
    <w:sectPr w:rsidR="00A47A05" w:rsidRPr="0030776C" w:rsidSect="00532838">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838"/>
    <w:rsid w:val="000B4431"/>
    <w:rsid w:val="0010768F"/>
    <w:rsid w:val="0030776C"/>
    <w:rsid w:val="0039214F"/>
    <w:rsid w:val="00532838"/>
    <w:rsid w:val="006D5EFB"/>
    <w:rsid w:val="00A47A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0BF8"/>
  <w15:chartTrackingRefBased/>
  <w15:docId w15:val="{C1A4C683-B829-4644-A51F-C886F2792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32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32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328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328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328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28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28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28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28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3283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3283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3283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32838"/>
    <w:rPr>
      <w:rFonts w:eastAsiaTheme="majorEastAsia" w:cstheme="majorBidi"/>
      <w:i/>
      <w:iCs/>
      <w:color w:val="0F4761" w:themeColor="accent1" w:themeShade="BF"/>
    </w:rPr>
  </w:style>
  <w:style w:type="character" w:customStyle="1" w:styleId="50">
    <w:name w:val="כותרת 5 תו"/>
    <w:basedOn w:val="a0"/>
    <w:link w:val="5"/>
    <w:uiPriority w:val="9"/>
    <w:semiHidden/>
    <w:rsid w:val="00532838"/>
    <w:rPr>
      <w:rFonts w:eastAsiaTheme="majorEastAsia" w:cstheme="majorBidi"/>
      <w:color w:val="0F4761" w:themeColor="accent1" w:themeShade="BF"/>
    </w:rPr>
  </w:style>
  <w:style w:type="character" w:customStyle="1" w:styleId="60">
    <w:name w:val="כותרת 6 תו"/>
    <w:basedOn w:val="a0"/>
    <w:link w:val="6"/>
    <w:uiPriority w:val="9"/>
    <w:semiHidden/>
    <w:rsid w:val="00532838"/>
    <w:rPr>
      <w:rFonts w:eastAsiaTheme="majorEastAsia" w:cstheme="majorBidi"/>
      <w:i/>
      <w:iCs/>
      <w:color w:val="595959" w:themeColor="text1" w:themeTint="A6"/>
    </w:rPr>
  </w:style>
  <w:style w:type="character" w:customStyle="1" w:styleId="70">
    <w:name w:val="כותרת 7 תו"/>
    <w:basedOn w:val="a0"/>
    <w:link w:val="7"/>
    <w:uiPriority w:val="9"/>
    <w:semiHidden/>
    <w:rsid w:val="00532838"/>
    <w:rPr>
      <w:rFonts w:eastAsiaTheme="majorEastAsia" w:cstheme="majorBidi"/>
      <w:color w:val="595959" w:themeColor="text1" w:themeTint="A6"/>
    </w:rPr>
  </w:style>
  <w:style w:type="character" w:customStyle="1" w:styleId="80">
    <w:name w:val="כותרת 8 תו"/>
    <w:basedOn w:val="a0"/>
    <w:link w:val="8"/>
    <w:uiPriority w:val="9"/>
    <w:semiHidden/>
    <w:rsid w:val="00532838"/>
    <w:rPr>
      <w:rFonts w:eastAsiaTheme="majorEastAsia" w:cstheme="majorBidi"/>
      <w:i/>
      <w:iCs/>
      <w:color w:val="272727" w:themeColor="text1" w:themeTint="D8"/>
    </w:rPr>
  </w:style>
  <w:style w:type="character" w:customStyle="1" w:styleId="90">
    <w:name w:val="כותרת 9 תו"/>
    <w:basedOn w:val="a0"/>
    <w:link w:val="9"/>
    <w:uiPriority w:val="9"/>
    <w:semiHidden/>
    <w:rsid w:val="00532838"/>
    <w:rPr>
      <w:rFonts w:eastAsiaTheme="majorEastAsia" w:cstheme="majorBidi"/>
      <w:color w:val="272727" w:themeColor="text1" w:themeTint="D8"/>
    </w:rPr>
  </w:style>
  <w:style w:type="paragraph" w:styleId="a3">
    <w:name w:val="Title"/>
    <w:basedOn w:val="a"/>
    <w:next w:val="a"/>
    <w:link w:val="a4"/>
    <w:uiPriority w:val="10"/>
    <w:qFormat/>
    <w:rsid w:val="00532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328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283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328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32838"/>
    <w:pPr>
      <w:spacing w:before="160"/>
      <w:jc w:val="center"/>
    </w:pPr>
    <w:rPr>
      <w:i/>
      <w:iCs/>
      <w:color w:val="404040" w:themeColor="text1" w:themeTint="BF"/>
    </w:rPr>
  </w:style>
  <w:style w:type="character" w:customStyle="1" w:styleId="a8">
    <w:name w:val="ציטוט תו"/>
    <w:basedOn w:val="a0"/>
    <w:link w:val="a7"/>
    <w:uiPriority w:val="29"/>
    <w:rsid w:val="00532838"/>
    <w:rPr>
      <w:i/>
      <w:iCs/>
      <w:color w:val="404040" w:themeColor="text1" w:themeTint="BF"/>
    </w:rPr>
  </w:style>
  <w:style w:type="paragraph" w:styleId="a9">
    <w:name w:val="List Paragraph"/>
    <w:basedOn w:val="a"/>
    <w:uiPriority w:val="34"/>
    <w:qFormat/>
    <w:rsid w:val="00532838"/>
    <w:pPr>
      <w:ind w:left="720"/>
      <w:contextualSpacing/>
    </w:pPr>
  </w:style>
  <w:style w:type="character" w:styleId="aa">
    <w:name w:val="Intense Emphasis"/>
    <w:basedOn w:val="a0"/>
    <w:uiPriority w:val="21"/>
    <w:qFormat/>
    <w:rsid w:val="00532838"/>
    <w:rPr>
      <w:i/>
      <w:iCs/>
      <w:color w:val="0F4761" w:themeColor="accent1" w:themeShade="BF"/>
    </w:rPr>
  </w:style>
  <w:style w:type="paragraph" w:styleId="ab">
    <w:name w:val="Intense Quote"/>
    <w:basedOn w:val="a"/>
    <w:next w:val="a"/>
    <w:link w:val="ac"/>
    <w:uiPriority w:val="30"/>
    <w:qFormat/>
    <w:rsid w:val="00532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32838"/>
    <w:rPr>
      <w:i/>
      <w:iCs/>
      <w:color w:val="0F4761" w:themeColor="accent1" w:themeShade="BF"/>
    </w:rPr>
  </w:style>
  <w:style w:type="character" w:styleId="ad">
    <w:name w:val="Intense Reference"/>
    <w:basedOn w:val="a0"/>
    <w:uiPriority w:val="32"/>
    <w:qFormat/>
    <w:rsid w:val="00532838"/>
    <w:rPr>
      <w:b/>
      <w:bCs/>
      <w:smallCaps/>
      <w:color w:val="0F4761" w:themeColor="accent1" w:themeShade="BF"/>
      <w:spacing w:val="5"/>
    </w:rPr>
  </w:style>
  <w:style w:type="character" w:styleId="Hyperlink">
    <w:name w:val="Hyperlink"/>
    <w:basedOn w:val="a0"/>
    <w:uiPriority w:val="99"/>
    <w:unhideWhenUsed/>
    <w:rsid w:val="00532838"/>
    <w:rPr>
      <w:color w:val="467886" w:themeColor="hyperlink"/>
      <w:u w:val="single"/>
    </w:rPr>
  </w:style>
  <w:style w:type="character" w:styleId="ae">
    <w:name w:val="Unresolved Mention"/>
    <w:basedOn w:val="a0"/>
    <w:uiPriority w:val="99"/>
    <w:semiHidden/>
    <w:unhideWhenUsed/>
    <w:rsid w:val="005328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hyperlink" Target="https://www.facebook.com/admatenu?__cft__%5b0%5d=AZZ46iyCKrf12Ok_f2C1iaQnDpkuK5GFF9eJNBMW5RQjd88F_5zfQiMtaqQSJ-wd2BoWWFDfUu3fpY9tPbba5fADBAklYt3SbFYarlAIRFjXkrJBAcYpgX8veMOnCX3DF0P2u5ldD3-R5zOEJocLGkAczXSbeCd9U0aPr0S7dt0lPEb7gf_Nf44gNWS7rwf-svY&amp;__tn__=-%5dK-R"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2517</Words>
  <Characters>12587</Characters>
  <Application>Microsoft Office Word</Application>
  <DocSecurity>0</DocSecurity>
  <Lines>104</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עוזי בר</dc:creator>
  <cp:keywords/>
  <dc:description/>
  <cp:lastModifiedBy>עוזי בר</cp:lastModifiedBy>
  <cp:revision>1</cp:revision>
  <dcterms:created xsi:type="dcterms:W3CDTF">2026-06-16T14:11:00Z</dcterms:created>
  <dcterms:modified xsi:type="dcterms:W3CDTF">2026-06-16T15:03:00Z</dcterms:modified>
</cp:coreProperties>
</file>