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7694" w:rsidRPr="00187694" w:rsidRDefault="003554B9" w:rsidP="0053345E">
      <w:pPr>
        <w:spacing w:after="0" w:line="240" w:lineRule="auto"/>
        <w:jc w:val="center"/>
        <w:rPr>
          <w:rFonts w:ascii="Bosch Office Sans" w:eastAsia="SimSun" w:hAnsi="Bosch Office Sans" w:cs="Arial"/>
          <w:sz w:val="22"/>
          <w:lang w:val="en-GB" w:eastAsia="de-DE"/>
        </w:rPr>
      </w:pPr>
      <w:r>
        <w:rPr>
          <w:rFonts w:ascii="Bosch Office Sans" w:hAnsi="Bosch Office Sans" w:cs="Arial"/>
          <w:b/>
          <w:bCs/>
          <w:sz w:val="28"/>
          <w:szCs w:val="28"/>
          <w:lang w:val="en-US"/>
        </w:rPr>
        <w:t>A</w:t>
      </w:r>
      <w:r w:rsidR="0053345E">
        <w:rPr>
          <w:rFonts w:ascii="Bosch Office Sans" w:hAnsi="Bosch Office Sans" w:cs="Arial"/>
          <w:b/>
          <w:bCs/>
          <w:sz w:val="28"/>
          <w:szCs w:val="28"/>
          <w:lang w:val="en-US"/>
        </w:rPr>
        <w:t>nnex 1</w:t>
      </w:r>
      <w:r w:rsidR="00716DE1">
        <w:rPr>
          <w:rFonts w:ascii="Bosch Office Sans" w:hAnsi="Bosch Office Sans" w:cs="Arial"/>
          <w:b/>
          <w:bCs/>
          <w:sz w:val="28"/>
          <w:szCs w:val="28"/>
          <w:lang w:val="en-US"/>
        </w:rPr>
        <w:t xml:space="preserve"> – Material Field Specific Amendment</w:t>
      </w:r>
    </w:p>
    <w:p w:rsidR="00187694" w:rsidRPr="00187694" w:rsidRDefault="00187694" w:rsidP="00187694">
      <w:pPr>
        <w:tabs>
          <w:tab w:val="left" w:pos="3119"/>
        </w:tabs>
        <w:spacing w:after="0" w:line="280" w:lineRule="atLeast"/>
        <w:jc w:val="center"/>
        <w:rPr>
          <w:rFonts w:ascii="Bosch Office Sans" w:eastAsia="SimSun" w:hAnsi="Bosch Office Sans" w:cs="Arial"/>
          <w:sz w:val="22"/>
          <w:lang w:val="en-GB" w:eastAsia="de-DE"/>
        </w:rPr>
      </w:pPr>
    </w:p>
    <w:p w:rsidR="00187694" w:rsidRPr="00187694" w:rsidRDefault="00187694" w:rsidP="00187694">
      <w:pPr>
        <w:tabs>
          <w:tab w:val="left" w:pos="3119"/>
        </w:tabs>
        <w:spacing w:after="0" w:line="280" w:lineRule="atLeast"/>
        <w:jc w:val="center"/>
        <w:rPr>
          <w:rFonts w:ascii="Bosch Office Sans" w:eastAsia="SimSun" w:hAnsi="Bosch Office Sans" w:cs="Arial"/>
          <w:sz w:val="22"/>
          <w:lang w:val="en-GB" w:eastAsia="de-DE"/>
        </w:rPr>
      </w:pPr>
      <w:r w:rsidRPr="00187694">
        <w:rPr>
          <w:rFonts w:ascii="Bosch Office Sans" w:eastAsia="SimSun" w:hAnsi="Bosch Office Sans" w:cs="Arial"/>
          <w:sz w:val="22"/>
          <w:lang w:val="en-GB" w:eastAsia="de-DE"/>
        </w:rPr>
        <w:t>for the following work and services:</w:t>
      </w:r>
    </w:p>
    <w:p w:rsidR="00187694" w:rsidRPr="00187694" w:rsidRDefault="00187694" w:rsidP="00187694">
      <w:pPr>
        <w:tabs>
          <w:tab w:val="left" w:pos="3119"/>
        </w:tabs>
        <w:spacing w:after="0" w:line="280" w:lineRule="atLeast"/>
        <w:jc w:val="center"/>
        <w:rPr>
          <w:rFonts w:ascii="Bosch Office Sans" w:eastAsia="SimSun" w:hAnsi="Bosch Office Sans" w:cs="Arial"/>
          <w:sz w:val="22"/>
          <w:lang w:val="en-GB" w:eastAsia="de-DE"/>
        </w:rPr>
      </w:pPr>
    </w:p>
    <w:p w:rsidR="00187694" w:rsidRDefault="00EA57E7" w:rsidP="00187694">
      <w:pPr>
        <w:tabs>
          <w:tab w:val="left" w:pos="3119"/>
        </w:tabs>
        <w:spacing w:after="0" w:line="280" w:lineRule="atLeast"/>
        <w:jc w:val="center"/>
        <w:rPr>
          <w:rFonts w:ascii="Bosch Office Sans" w:eastAsia="SimSun" w:hAnsi="Bosch Office Sans" w:cs="Arial"/>
          <w:b/>
          <w:sz w:val="22"/>
          <w:lang w:val="en-GB" w:eastAsia="de-DE"/>
        </w:rPr>
      </w:pPr>
      <w:r>
        <w:rPr>
          <w:rFonts w:ascii="Bosch Office Sans" w:eastAsia="SimSun" w:hAnsi="Bosch Office Sans" w:cs="Arial"/>
          <w:b/>
          <w:sz w:val="22"/>
          <w:lang w:val="en-GB" w:eastAsia="de-DE"/>
        </w:rPr>
        <w:t>C</w:t>
      </w:r>
      <w:r w:rsidR="00233E74">
        <w:rPr>
          <w:rFonts w:ascii="Bosch Office Sans" w:eastAsia="SimSun" w:hAnsi="Bosch Office Sans" w:cs="Arial"/>
          <w:b/>
          <w:sz w:val="22"/>
          <w:lang w:val="en-GB" w:eastAsia="de-DE"/>
        </w:rPr>
        <w:t>ustoms</w:t>
      </w:r>
      <w:r w:rsidR="00187694" w:rsidRPr="00187694">
        <w:rPr>
          <w:rFonts w:ascii="Bosch Office Sans" w:eastAsia="SimSun" w:hAnsi="Bosch Office Sans" w:cs="Arial"/>
          <w:b/>
          <w:sz w:val="22"/>
          <w:lang w:val="en-GB" w:eastAsia="de-DE"/>
        </w:rPr>
        <w:t xml:space="preserve"> Services</w:t>
      </w:r>
    </w:p>
    <w:p w:rsidR="00035C03" w:rsidRDefault="00035C03" w:rsidP="00187694">
      <w:pPr>
        <w:tabs>
          <w:tab w:val="left" w:pos="3119"/>
        </w:tabs>
        <w:spacing w:after="0" w:line="280" w:lineRule="atLeast"/>
        <w:jc w:val="center"/>
        <w:rPr>
          <w:rFonts w:ascii="Bosch Office Sans" w:eastAsia="SimSun" w:hAnsi="Bosch Office Sans" w:cs="Arial"/>
          <w:b/>
          <w:sz w:val="22"/>
          <w:lang w:val="en-GB" w:eastAsia="de-DE"/>
        </w:rPr>
      </w:pPr>
    </w:p>
    <w:p w:rsidR="009231E9" w:rsidRPr="00187694" w:rsidRDefault="009231E9" w:rsidP="00187694">
      <w:pPr>
        <w:tabs>
          <w:tab w:val="left" w:pos="3119"/>
        </w:tabs>
        <w:spacing w:after="0" w:line="280" w:lineRule="atLeast"/>
        <w:jc w:val="center"/>
        <w:rPr>
          <w:rFonts w:ascii="Bosch Office Sans" w:eastAsia="SimSun" w:hAnsi="Bosch Office Sans" w:cs="Arial"/>
          <w:b/>
          <w:sz w:val="22"/>
          <w:lang w:val="en-GB" w:eastAsia="de-DE"/>
        </w:rPr>
      </w:pPr>
    </w:p>
    <w:p w:rsidR="00233E74" w:rsidRDefault="00233E74" w:rsidP="008D29A9">
      <w:pPr>
        <w:pStyle w:val="ListParagraph"/>
        <w:numPr>
          <w:ilvl w:val="0"/>
          <w:numId w:val="1"/>
        </w:numPr>
        <w:tabs>
          <w:tab w:val="left" w:pos="9498"/>
        </w:tabs>
        <w:spacing w:after="0" w:line="240" w:lineRule="auto"/>
        <w:ind w:left="567" w:hanging="567"/>
        <w:jc w:val="both"/>
        <w:rPr>
          <w:rFonts w:ascii="Bosch Office Sans" w:hAnsi="Bosch Office Sans" w:cs="Arial"/>
          <w:b/>
          <w:sz w:val="22"/>
          <w:lang w:val="en-US"/>
        </w:rPr>
      </w:pPr>
      <w:r>
        <w:rPr>
          <w:rFonts w:ascii="Bosch Office Sans" w:hAnsi="Bosch Office Sans" w:cs="Arial"/>
          <w:b/>
          <w:sz w:val="22"/>
          <w:lang w:val="en-US"/>
        </w:rPr>
        <w:t>Scope of Performance</w:t>
      </w:r>
    </w:p>
    <w:p w:rsidR="00233E74" w:rsidRPr="00233E74" w:rsidRDefault="00233E74" w:rsidP="00AB30EA">
      <w:pPr>
        <w:tabs>
          <w:tab w:val="left" w:pos="9498"/>
        </w:tabs>
        <w:spacing w:after="0" w:line="240" w:lineRule="auto"/>
        <w:ind w:left="567"/>
        <w:jc w:val="both"/>
        <w:rPr>
          <w:rFonts w:ascii="Bosch Office Sans" w:hAnsi="Bosch Office Sans" w:cs="Arial"/>
          <w:sz w:val="22"/>
          <w:lang w:val="en-US"/>
        </w:rPr>
      </w:pPr>
    </w:p>
    <w:p w:rsidR="00233E74" w:rsidRPr="008D29A9" w:rsidRDefault="00233E74" w:rsidP="008D29A9">
      <w:pPr>
        <w:pStyle w:val="ListParagraph"/>
        <w:numPr>
          <w:ilvl w:val="1"/>
          <w:numId w:val="1"/>
        </w:numPr>
        <w:tabs>
          <w:tab w:val="left" w:pos="9498"/>
        </w:tabs>
        <w:spacing w:after="0" w:line="240" w:lineRule="auto"/>
        <w:ind w:left="567" w:hanging="567"/>
        <w:jc w:val="both"/>
        <w:rPr>
          <w:rFonts w:ascii="Bosch Office Sans" w:hAnsi="Bosch Office Sans" w:cs="Arial"/>
          <w:sz w:val="22"/>
          <w:lang w:val="en-US"/>
        </w:rPr>
      </w:pPr>
      <w:r w:rsidRPr="008D29A9">
        <w:rPr>
          <w:rFonts w:ascii="Bosch Office Sans" w:hAnsi="Bosch Office Sans" w:cs="Arial"/>
          <w:sz w:val="22"/>
          <w:lang w:val="en-US"/>
        </w:rPr>
        <w:t xml:space="preserve">The object of this </w:t>
      </w:r>
      <w:r w:rsidR="00EC3155">
        <w:rPr>
          <w:rFonts w:ascii="Bosch Office Sans" w:hAnsi="Bosch Office Sans" w:cs="Arial"/>
          <w:sz w:val="22"/>
          <w:lang w:val="en-US"/>
        </w:rPr>
        <w:t>amendment</w:t>
      </w:r>
      <w:r w:rsidRPr="008D29A9">
        <w:rPr>
          <w:rFonts w:ascii="Bosch Office Sans" w:hAnsi="Bosch Office Sans" w:cs="Arial"/>
          <w:sz w:val="22"/>
          <w:lang w:val="en-US"/>
        </w:rPr>
        <w:t xml:space="preserve"> is the execution of customs </w:t>
      </w:r>
      <w:r w:rsidR="0064183C" w:rsidRPr="008D29A9">
        <w:rPr>
          <w:rFonts w:ascii="Bosch Office Sans" w:hAnsi="Bosch Office Sans" w:cs="Arial"/>
          <w:sz w:val="22"/>
          <w:lang w:val="en-US"/>
        </w:rPr>
        <w:t>services (</w:t>
      </w:r>
      <w:proofErr w:type="gramStart"/>
      <w:r w:rsidR="0064183C" w:rsidRPr="008D29A9">
        <w:rPr>
          <w:rFonts w:ascii="Bosch Office Sans" w:hAnsi="Bosch Office Sans" w:cs="Arial"/>
          <w:sz w:val="22"/>
          <w:lang w:val="en-US"/>
        </w:rPr>
        <w:t>e.g.</w:t>
      </w:r>
      <w:proofErr w:type="gramEnd"/>
      <w:r w:rsidR="0064183C" w:rsidRPr="008D29A9">
        <w:rPr>
          <w:rFonts w:ascii="Bosch Office Sans" w:hAnsi="Bosch Office Sans" w:cs="Arial"/>
          <w:sz w:val="22"/>
          <w:lang w:val="en-US"/>
        </w:rPr>
        <w:t xml:space="preserve"> import, export</w:t>
      </w:r>
      <w:r w:rsidR="002C5AB6" w:rsidRPr="008D29A9">
        <w:rPr>
          <w:rFonts w:ascii="Bosch Office Sans" w:hAnsi="Bosch Office Sans" w:cs="Arial"/>
          <w:sz w:val="22"/>
          <w:lang w:val="en-US"/>
        </w:rPr>
        <w:t>, preferential procedure</w:t>
      </w:r>
      <w:r w:rsidR="0064183C" w:rsidRPr="008D29A9">
        <w:rPr>
          <w:rFonts w:ascii="Bosch Office Sans" w:hAnsi="Bosch Office Sans" w:cs="Arial"/>
          <w:sz w:val="22"/>
          <w:lang w:val="en-US"/>
        </w:rPr>
        <w:t xml:space="preserve">) </w:t>
      </w:r>
      <w:r w:rsidR="00716DE1" w:rsidRPr="008D29A9">
        <w:rPr>
          <w:rFonts w:ascii="Bosch Office Sans" w:hAnsi="Bosch Office Sans" w:cs="Arial"/>
          <w:sz w:val="22"/>
          <w:lang w:val="en-US"/>
        </w:rPr>
        <w:t xml:space="preserve">in direct representation on behalf of </w:t>
      </w:r>
      <w:r w:rsidRPr="008D29A9">
        <w:rPr>
          <w:rFonts w:ascii="Bosch Office Sans" w:hAnsi="Bosch Office Sans" w:cs="Arial"/>
          <w:sz w:val="22"/>
          <w:lang w:val="en-US"/>
        </w:rPr>
        <w:t>BOSCH.</w:t>
      </w:r>
    </w:p>
    <w:p w:rsidR="00233E74" w:rsidRPr="00233E74" w:rsidRDefault="00233E74" w:rsidP="00AB30EA">
      <w:pPr>
        <w:tabs>
          <w:tab w:val="left" w:pos="9498"/>
        </w:tabs>
        <w:spacing w:after="0" w:line="240" w:lineRule="auto"/>
        <w:ind w:left="567"/>
        <w:jc w:val="both"/>
        <w:rPr>
          <w:rFonts w:ascii="Bosch Office Sans" w:hAnsi="Bosch Office Sans" w:cs="Arial"/>
          <w:sz w:val="22"/>
          <w:lang w:val="en-US"/>
        </w:rPr>
      </w:pPr>
    </w:p>
    <w:p w:rsidR="008D29A9" w:rsidRDefault="00233E74" w:rsidP="008D29A9">
      <w:pPr>
        <w:pStyle w:val="ListParagraph"/>
        <w:numPr>
          <w:ilvl w:val="1"/>
          <w:numId w:val="1"/>
        </w:numPr>
        <w:tabs>
          <w:tab w:val="left" w:pos="9498"/>
        </w:tabs>
        <w:spacing w:after="0" w:line="240" w:lineRule="auto"/>
        <w:ind w:left="567" w:hanging="567"/>
        <w:jc w:val="both"/>
        <w:rPr>
          <w:rFonts w:ascii="Bosch Office Sans" w:hAnsi="Bosch Office Sans" w:cs="Arial"/>
          <w:sz w:val="22"/>
          <w:lang w:val="en-US"/>
        </w:rPr>
      </w:pPr>
      <w:r w:rsidRPr="008D29A9">
        <w:rPr>
          <w:rFonts w:ascii="Bosch Office Sans" w:hAnsi="Bosch Office Sans" w:cs="Arial"/>
          <w:sz w:val="22"/>
          <w:lang w:val="en-US"/>
        </w:rPr>
        <w:t xml:space="preserve">Import customs clearance includes the importation of </w:t>
      </w:r>
      <w:r w:rsidR="00F12F1E" w:rsidRPr="008D29A9">
        <w:rPr>
          <w:rFonts w:ascii="Bosch Office Sans" w:hAnsi="Bosch Office Sans" w:cs="Arial"/>
          <w:sz w:val="22"/>
          <w:lang w:val="en-US"/>
        </w:rPr>
        <w:t xml:space="preserve">undeclared </w:t>
      </w:r>
      <w:r w:rsidRPr="008D29A9">
        <w:rPr>
          <w:rFonts w:ascii="Bosch Office Sans" w:hAnsi="Bosch Office Sans" w:cs="Arial"/>
          <w:sz w:val="22"/>
          <w:lang w:val="en-US"/>
        </w:rPr>
        <w:t xml:space="preserve">goods into the customs free circulation </w:t>
      </w:r>
      <w:r w:rsidR="00F12F1E" w:rsidRPr="008D29A9">
        <w:rPr>
          <w:rFonts w:ascii="Bosch Office Sans" w:hAnsi="Bosch Office Sans" w:cs="Arial"/>
          <w:sz w:val="22"/>
          <w:lang w:val="en-US"/>
        </w:rPr>
        <w:t xml:space="preserve">in import country </w:t>
      </w:r>
      <w:r w:rsidRPr="008D29A9">
        <w:rPr>
          <w:rFonts w:ascii="Bosch Office Sans" w:hAnsi="Bosch Office Sans" w:cs="Arial"/>
          <w:sz w:val="22"/>
          <w:lang w:val="en-US"/>
        </w:rPr>
        <w:t xml:space="preserve">as well as </w:t>
      </w:r>
      <w:r w:rsidR="00716DE1" w:rsidRPr="008D29A9">
        <w:rPr>
          <w:rFonts w:ascii="Bosch Office Sans" w:hAnsi="Bosch Office Sans" w:cs="Arial"/>
          <w:sz w:val="22"/>
          <w:lang w:val="en-US"/>
        </w:rPr>
        <w:t>carry</w:t>
      </w:r>
      <w:r w:rsidR="00967055" w:rsidRPr="008D29A9">
        <w:rPr>
          <w:rFonts w:ascii="Bosch Office Sans" w:hAnsi="Bosch Office Sans" w:cs="Arial"/>
          <w:sz w:val="22"/>
          <w:lang w:val="en-US"/>
        </w:rPr>
        <w:t>ing</w:t>
      </w:r>
      <w:r w:rsidR="00716DE1" w:rsidRPr="008D29A9">
        <w:rPr>
          <w:rFonts w:ascii="Bosch Office Sans" w:hAnsi="Bosch Office Sans" w:cs="Arial"/>
          <w:sz w:val="22"/>
          <w:lang w:val="en-US"/>
        </w:rPr>
        <w:t xml:space="preserve"> out </w:t>
      </w:r>
      <w:r w:rsidRPr="008D29A9">
        <w:rPr>
          <w:rFonts w:ascii="Bosch Office Sans" w:hAnsi="Bosch Office Sans" w:cs="Arial"/>
          <w:sz w:val="22"/>
          <w:lang w:val="en-US"/>
        </w:rPr>
        <w:t>special proc</w:t>
      </w:r>
      <w:r w:rsidR="006420E8" w:rsidRPr="008D29A9">
        <w:rPr>
          <w:rFonts w:ascii="Bosch Office Sans" w:hAnsi="Bosch Office Sans" w:cs="Arial"/>
          <w:sz w:val="22"/>
          <w:lang w:val="en-US"/>
        </w:rPr>
        <w:t xml:space="preserve">edures </w:t>
      </w:r>
      <w:r w:rsidR="00716DE1" w:rsidRPr="008D29A9">
        <w:rPr>
          <w:rFonts w:ascii="Bosch Office Sans" w:hAnsi="Bosch Office Sans" w:cs="Arial"/>
          <w:sz w:val="22"/>
          <w:lang w:val="en-US"/>
        </w:rPr>
        <w:t>according to the current applicable local customs law</w:t>
      </w:r>
      <w:r w:rsidR="00270105" w:rsidRPr="008D29A9">
        <w:rPr>
          <w:rFonts w:ascii="Bosch Office Sans" w:hAnsi="Bosch Office Sans" w:cs="Arial"/>
          <w:sz w:val="22"/>
          <w:lang w:val="en-US"/>
        </w:rPr>
        <w:t>s</w:t>
      </w:r>
      <w:r w:rsidR="00716DE1" w:rsidRPr="008D29A9">
        <w:rPr>
          <w:rFonts w:ascii="Bosch Office Sans" w:hAnsi="Bosch Office Sans" w:cs="Arial"/>
          <w:sz w:val="22"/>
          <w:lang w:val="en-US"/>
        </w:rPr>
        <w:t xml:space="preserve"> </w:t>
      </w:r>
      <w:r w:rsidRPr="008D29A9">
        <w:rPr>
          <w:rFonts w:ascii="Bosch Office Sans" w:hAnsi="Bosch Office Sans" w:cs="Arial"/>
          <w:sz w:val="22"/>
          <w:lang w:val="en-US"/>
        </w:rPr>
        <w:t xml:space="preserve">and all related other procedures ordered </w:t>
      </w:r>
      <w:r w:rsidR="008F7000" w:rsidRPr="008D29A9">
        <w:rPr>
          <w:rFonts w:ascii="Bosch Office Sans" w:hAnsi="Bosch Office Sans" w:cs="Arial"/>
          <w:sz w:val="22"/>
          <w:lang w:val="en-US"/>
        </w:rPr>
        <w:t xml:space="preserve">by </w:t>
      </w:r>
      <w:r w:rsidRPr="008D29A9">
        <w:rPr>
          <w:rFonts w:ascii="Bosch Office Sans" w:hAnsi="Bosch Office Sans" w:cs="Arial"/>
          <w:sz w:val="22"/>
          <w:lang w:val="en-US"/>
        </w:rPr>
        <w:t xml:space="preserve">BOSCH, in particular the execution of defined tasks </w:t>
      </w:r>
      <w:r w:rsidR="00034612" w:rsidRPr="008D29A9">
        <w:rPr>
          <w:rFonts w:ascii="Bosch Office Sans" w:hAnsi="Bosch Office Sans" w:cs="Arial"/>
          <w:sz w:val="22"/>
          <w:lang w:val="en-US"/>
        </w:rPr>
        <w:t>such as</w:t>
      </w:r>
      <w:r w:rsidRPr="008D29A9">
        <w:rPr>
          <w:rFonts w:ascii="Bosch Office Sans" w:hAnsi="Bosch Office Sans" w:cs="Arial"/>
          <w:sz w:val="22"/>
          <w:lang w:val="en-US"/>
        </w:rPr>
        <w:t xml:space="preserve"> the execution of control measures throughout the import customs clearance process</w:t>
      </w:r>
      <w:r w:rsidR="00270105" w:rsidRPr="008D29A9">
        <w:rPr>
          <w:rFonts w:ascii="Bosch Office Sans" w:hAnsi="Bosch Office Sans" w:cs="Arial"/>
          <w:sz w:val="22"/>
          <w:lang w:val="en-US"/>
        </w:rPr>
        <w:t>es</w:t>
      </w:r>
      <w:r w:rsidRPr="008D29A9">
        <w:rPr>
          <w:rFonts w:ascii="Bosch Office Sans" w:hAnsi="Bosch Office Sans" w:cs="Arial"/>
          <w:sz w:val="22"/>
          <w:lang w:val="en-US"/>
        </w:rPr>
        <w:t>.</w:t>
      </w:r>
    </w:p>
    <w:p w:rsidR="008D29A9" w:rsidRPr="008D29A9" w:rsidRDefault="008D29A9" w:rsidP="00AB30EA">
      <w:pPr>
        <w:tabs>
          <w:tab w:val="left" w:pos="9498"/>
        </w:tabs>
        <w:spacing w:after="0" w:line="240" w:lineRule="auto"/>
        <w:ind w:left="567"/>
        <w:jc w:val="both"/>
        <w:rPr>
          <w:rFonts w:ascii="Bosch Office Sans" w:hAnsi="Bosch Office Sans" w:cs="Arial"/>
          <w:sz w:val="22"/>
          <w:lang w:val="en-US"/>
        </w:rPr>
      </w:pPr>
    </w:p>
    <w:p w:rsidR="00270105" w:rsidRPr="008D29A9" w:rsidRDefault="00270105" w:rsidP="008D29A9">
      <w:pPr>
        <w:pStyle w:val="ListParagraph"/>
        <w:numPr>
          <w:ilvl w:val="1"/>
          <w:numId w:val="1"/>
        </w:numPr>
        <w:tabs>
          <w:tab w:val="left" w:pos="9498"/>
        </w:tabs>
        <w:spacing w:after="0" w:line="240" w:lineRule="auto"/>
        <w:ind w:left="567" w:hanging="567"/>
        <w:jc w:val="both"/>
        <w:rPr>
          <w:rFonts w:ascii="Bosch Office Sans" w:hAnsi="Bosch Office Sans" w:cs="Arial"/>
          <w:sz w:val="22"/>
          <w:lang w:val="en-US"/>
        </w:rPr>
      </w:pPr>
      <w:r w:rsidRPr="008D29A9">
        <w:rPr>
          <w:rFonts w:ascii="Bosch Office Sans" w:hAnsi="Bosch Office Sans" w:cs="Arial"/>
          <w:sz w:val="22"/>
          <w:lang w:val="en-US"/>
        </w:rPr>
        <w:t>Export customs clearance includes the exportation of goods according to the current applicable local customs laws and all related other procedures ordered by BOSCH, in particular the execution of defined tasks such as the execution of control measures throughout the export customs clearance processes.</w:t>
      </w:r>
    </w:p>
    <w:p w:rsidR="00233E74" w:rsidRPr="00233E74" w:rsidRDefault="00233E74" w:rsidP="00AB30EA">
      <w:pPr>
        <w:tabs>
          <w:tab w:val="left" w:pos="9498"/>
        </w:tabs>
        <w:spacing w:after="0" w:line="240" w:lineRule="auto"/>
        <w:ind w:left="567"/>
        <w:jc w:val="both"/>
        <w:rPr>
          <w:rFonts w:ascii="Bosch Office Sans" w:hAnsi="Bosch Office Sans" w:cs="Arial"/>
          <w:sz w:val="22"/>
          <w:lang w:val="en-US"/>
        </w:rPr>
      </w:pPr>
    </w:p>
    <w:p w:rsidR="00233E74" w:rsidRPr="008D29A9" w:rsidRDefault="002D663B" w:rsidP="008D29A9">
      <w:pPr>
        <w:pStyle w:val="ListParagraph"/>
        <w:numPr>
          <w:ilvl w:val="1"/>
          <w:numId w:val="1"/>
        </w:numPr>
        <w:tabs>
          <w:tab w:val="left" w:pos="9498"/>
        </w:tabs>
        <w:spacing w:after="0" w:line="240" w:lineRule="auto"/>
        <w:ind w:left="567" w:hanging="567"/>
        <w:jc w:val="both"/>
        <w:rPr>
          <w:rFonts w:ascii="Bosch Office Sans" w:hAnsi="Bosch Office Sans" w:cs="Arial"/>
          <w:sz w:val="22"/>
          <w:lang w:val="en-US"/>
        </w:rPr>
      </w:pPr>
      <w:r w:rsidRPr="008D29A9">
        <w:rPr>
          <w:rFonts w:ascii="Bosch Office Sans" w:hAnsi="Bosch Office Sans" w:cs="Arial"/>
          <w:sz w:val="22"/>
          <w:lang w:val="en-US"/>
        </w:rPr>
        <w:t>SUPPLIER ensures</w:t>
      </w:r>
      <w:r w:rsidR="00233E74" w:rsidRPr="008D29A9">
        <w:rPr>
          <w:rFonts w:ascii="Bosch Office Sans" w:hAnsi="Bosch Office Sans" w:cs="Arial"/>
          <w:sz w:val="22"/>
          <w:lang w:val="en-US"/>
        </w:rPr>
        <w:t xml:space="preserve"> the execution of the </w:t>
      </w:r>
      <w:r w:rsidRPr="008D29A9">
        <w:rPr>
          <w:rFonts w:ascii="Bosch Office Sans" w:hAnsi="Bosch Office Sans" w:cs="Arial"/>
          <w:sz w:val="22"/>
          <w:lang w:val="en-US"/>
        </w:rPr>
        <w:t xml:space="preserve">contracted </w:t>
      </w:r>
      <w:r w:rsidR="00233E74" w:rsidRPr="008D29A9">
        <w:rPr>
          <w:rFonts w:ascii="Bosch Office Sans" w:hAnsi="Bosch Office Sans" w:cs="Arial"/>
          <w:sz w:val="22"/>
          <w:lang w:val="en-US"/>
        </w:rPr>
        <w:t xml:space="preserve">activities under the following conditions </w:t>
      </w:r>
      <w:r w:rsidRPr="008D29A9">
        <w:rPr>
          <w:rFonts w:ascii="Bosch Office Sans" w:hAnsi="Bosch Office Sans" w:cs="Arial"/>
          <w:sz w:val="22"/>
          <w:lang w:val="en-US"/>
        </w:rPr>
        <w:t>in c</w:t>
      </w:r>
      <w:r w:rsidR="00233E74" w:rsidRPr="008D29A9">
        <w:rPr>
          <w:rFonts w:ascii="Bosch Office Sans" w:hAnsi="Bosch Office Sans" w:cs="Arial"/>
          <w:sz w:val="22"/>
          <w:lang w:val="en-US"/>
        </w:rPr>
        <w:t xml:space="preserve">ompliance with the applicable </w:t>
      </w:r>
      <w:r w:rsidR="004F0199" w:rsidRPr="008D29A9">
        <w:rPr>
          <w:rFonts w:ascii="Bosch Office Sans" w:hAnsi="Bosch Office Sans" w:cs="Arial"/>
          <w:sz w:val="22"/>
          <w:lang w:val="en-US"/>
        </w:rPr>
        <w:t xml:space="preserve">local </w:t>
      </w:r>
      <w:r w:rsidR="00233E74" w:rsidRPr="008D29A9">
        <w:rPr>
          <w:rFonts w:ascii="Bosch Office Sans" w:hAnsi="Bosch Office Sans" w:cs="Arial"/>
          <w:sz w:val="22"/>
          <w:lang w:val="en-US"/>
        </w:rPr>
        <w:t>regulatory and statutory provisions, in</w:t>
      </w:r>
      <w:r w:rsidR="007B3112" w:rsidRPr="008D29A9">
        <w:rPr>
          <w:rFonts w:ascii="Bosch Office Sans" w:hAnsi="Bosch Office Sans" w:cs="Arial"/>
          <w:sz w:val="22"/>
          <w:lang w:val="en-US"/>
        </w:rPr>
        <w:t xml:space="preserve"> particular customs regulations and foreign trade law, </w:t>
      </w:r>
      <w:r w:rsidR="00233E74" w:rsidRPr="008D29A9">
        <w:rPr>
          <w:rFonts w:ascii="Bosch Office Sans" w:hAnsi="Bosch Office Sans" w:cs="Arial"/>
          <w:sz w:val="22"/>
          <w:lang w:val="en-US"/>
        </w:rPr>
        <w:t>prohibitions and restrictions, procedural instructions for the IT process</w:t>
      </w:r>
      <w:r w:rsidR="00967055" w:rsidRPr="008D29A9">
        <w:rPr>
          <w:rFonts w:ascii="Bosch Office Sans" w:hAnsi="Bosch Office Sans" w:cs="Arial"/>
          <w:sz w:val="22"/>
          <w:lang w:val="en-US"/>
        </w:rPr>
        <w:t>es</w:t>
      </w:r>
      <w:r w:rsidR="00233E74" w:rsidRPr="008D29A9">
        <w:rPr>
          <w:rFonts w:ascii="Bosch Office Sans" w:hAnsi="Bosch Office Sans" w:cs="Arial"/>
          <w:sz w:val="22"/>
          <w:lang w:val="en-US"/>
        </w:rPr>
        <w:t xml:space="preserve"> and other B</w:t>
      </w:r>
      <w:r w:rsidR="00034612" w:rsidRPr="008D29A9">
        <w:rPr>
          <w:rFonts w:ascii="Bosch Office Sans" w:hAnsi="Bosch Office Sans" w:cs="Arial"/>
          <w:sz w:val="22"/>
          <w:lang w:val="en-US"/>
        </w:rPr>
        <w:t>OSCH</w:t>
      </w:r>
      <w:r w:rsidR="00233E74" w:rsidRPr="008D29A9">
        <w:rPr>
          <w:rFonts w:ascii="Bosch Office Sans" w:hAnsi="Bosch Office Sans" w:cs="Arial"/>
          <w:sz w:val="22"/>
          <w:lang w:val="en-US"/>
        </w:rPr>
        <w:t xml:space="preserve"> process</w:t>
      </w:r>
      <w:r w:rsidR="00967055" w:rsidRPr="008D29A9">
        <w:rPr>
          <w:rFonts w:ascii="Bosch Office Sans" w:hAnsi="Bosch Office Sans" w:cs="Arial"/>
          <w:sz w:val="22"/>
          <w:lang w:val="en-US"/>
        </w:rPr>
        <w:t>es</w:t>
      </w:r>
      <w:r w:rsidR="00233E74" w:rsidRPr="008D29A9">
        <w:rPr>
          <w:rFonts w:ascii="Bosch Office Sans" w:hAnsi="Bosch Office Sans" w:cs="Arial"/>
          <w:sz w:val="22"/>
          <w:lang w:val="en-US"/>
        </w:rPr>
        <w:t xml:space="preserve"> and </w:t>
      </w:r>
      <w:r w:rsidR="00967055" w:rsidRPr="008D29A9">
        <w:rPr>
          <w:rFonts w:ascii="Bosch Office Sans" w:hAnsi="Bosch Office Sans" w:cs="Arial"/>
          <w:sz w:val="22"/>
          <w:lang w:val="en-US"/>
        </w:rPr>
        <w:t>service specifications</w:t>
      </w:r>
      <w:r w:rsidR="00233E74" w:rsidRPr="008D29A9">
        <w:rPr>
          <w:rFonts w:ascii="Bosch Office Sans" w:hAnsi="Bosch Office Sans" w:cs="Arial"/>
          <w:sz w:val="22"/>
          <w:lang w:val="en-US"/>
        </w:rPr>
        <w:t>.</w:t>
      </w:r>
    </w:p>
    <w:p w:rsidR="00233E74" w:rsidRPr="00AB30EA" w:rsidRDefault="00233E74" w:rsidP="00AB30EA">
      <w:pPr>
        <w:tabs>
          <w:tab w:val="left" w:pos="9498"/>
        </w:tabs>
        <w:spacing w:after="0" w:line="240" w:lineRule="auto"/>
        <w:ind w:left="567"/>
        <w:jc w:val="both"/>
        <w:rPr>
          <w:rFonts w:ascii="Bosch Office Sans" w:hAnsi="Bosch Office Sans" w:cs="Arial"/>
          <w:sz w:val="22"/>
          <w:lang w:val="en-US"/>
        </w:rPr>
      </w:pPr>
    </w:p>
    <w:p w:rsidR="00F37503" w:rsidRPr="00AB30EA" w:rsidRDefault="00F37503" w:rsidP="00AB30EA">
      <w:pPr>
        <w:tabs>
          <w:tab w:val="left" w:pos="9498"/>
        </w:tabs>
        <w:spacing w:after="0" w:line="240" w:lineRule="auto"/>
        <w:ind w:left="567"/>
        <w:jc w:val="both"/>
        <w:rPr>
          <w:rFonts w:ascii="Bosch Office Sans" w:hAnsi="Bosch Office Sans" w:cs="Arial"/>
          <w:sz w:val="22"/>
          <w:lang w:val="en-US"/>
        </w:rPr>
      </w:pPr>
    </w:p>
    <w:p w:rsidR="00F37503" w:rsidRPr="0093594F" w:rsidRDefault="00EC7CDC" w:rsidP="008D29A9">
      <w:pPr>
        <w:pStyle w:val="ListParagraph"/>
        <w:numPr>
          <w:ilvl w:val="0"/>
          <w:numId w:val="1"/>
        </w:numPr>
        <w:tabs>
          <w:tab w:val="left" w:pos="9498"/>
        </w:tabs>
        <w:spacing w:after="0" w:line="240" w:lineRule="auto"/>
        <w:ind w:left="567" w:hanging="567"/>
        <w:jc w:val="both"/>
        <w:rPr>
          <w:rFonts w:ascii="Bosch Office Sans" w:hAnsi="Bosch Office Sans" w:cs="Arial"/>
          <w:b/>
          <w:sz w:val="22"/>
          <w:lang w:val="en-US"/>
        </w:rPr>
      </w:pPr>
      <w:r>
        <w:rPr>
          <w:rFonts w:ascii="Bosch Office Sans" w:hAnsi="Bosch Office Sans" w:cs="Arial"/>
          <w:b/>
          <w:sz w:val="22"/>
          <w:lang w:val="en-US"/>
        </w:rPr>
        <w:t>Gene</w:t>
      </w:r>
      <w:r w:rsidR="00967055">
        <w:rPr>
          <w:rFonts w:ascii="Bosch Office Sans" w:hAnsi="Bosch Office Sans" w:cs="Arial"/>
          <w:b/>
          <w:sz w:val="22"/>
          <w:lang w:val="en-US"/>
        </w:rPr>
        <w:t xml:space="preserve">ral Customs Certification (e.g. </w:t>
      </w:r>
      <w:r w:rsidR="00F37503">
        <w:rPr>
          <w:rFonts w:ascii="Bosch Office Sans" w:hAnsi="Bosch Office Sans" w:cs="Arial"/>
          <w:b/>
          <w:sz w:val="22"/>
          <w:lang w:val="en-US"/>
        </w:rPr>
        <w:t>Authorized Economic Operator</w:t>
      </w:r>
      <w:r w:rsidR="00967055">
        <w:rPr>
          <w:rFonts w:ascii="Bosch Office Sans" w:hAnsi="Bosch Office Sans" w:cs="Arial"/>
          <w:b/>
          <w:sz w:val="22"/>
          <w:lang w:val="en-US"/>
        </w:rPr>
        <w:t xml:space="preserve"> (AEO)</w:t>
      </w:r>
      <w:r>
        <w:rPr>
          <w:rFonts w:ascii="Bosch Office Sans" w:hAnsi="Bosch Office Sans" w:cs="Arial"/>
          <w:b/>
          <w:sz w:val="22"/>
          <w:lang w:val="en-US"/>
        </w:rPr>
        <w:t>)</w:t>
      </w:r>
    </w:p>
    <w:p w:rsidR="00F37503" w:rsidRDefault="00F37503" w:rsidP="00AB30EA">
      <w:pPr>
        <w:pStyle w:val="ListParagraph"/>
        <w:tabs>
          <w:tab w:val="left" w:pos="9498"/>
        </w:tabs>
        <w:spacing w:after="0" w:line="240" w:lineRule="auto"/>
        <w:ind w:left="567"/>
        <w:jc w:val="both"/>
        <w:rPr>
          <w:rFonts w:ascii="Bosch Office Sans" w:hAnsi="Bosch Office Sans" w:cs="Arial"/>
          <w:sz w:val="22"/>
          <w:lang w:val="en-US"/>
        </w:rPr>
      </w:pPr>
    </w:p>
    <w:p w:rsidR="00F37503" w:rsidRPr="0093594F" w:rsidRDefault="00F37503" w:rsidP="008D29A9">
      <w:pPr>
        <w:pStyle w:val="ListParagraph"/>
        <w:numPr>
          <w:ilvl w:val="1"/>
          <w:numId w:val="1"/>
        </w:numPr>
        <w:tabs>
          <w:tab w:val="left" w:pos="9498"/>
        </w:tabs>
        <w:spacing w:after="0" w:line="240" w:lineRule="auto"/>
        <w:ind w:left="567" w:hanging="567"/>
        <w:jc w:val="both"/>
        <w:rPr>
          <w:rFonts w:ascii="Bosch Office Sans" w:hAnsi="Bosch Office Sans" w:cs="Arial"/>
          <w:sz w:val="22"/>
          <w:lang w:val="en-US"/>
        </w:rPr>
      </w:pPr>
      <w:r>
        <w:rPr>
          <w:rFonts w:ascii="Bosch Office Sans" w:hAnsi="Bosch Office Sans" w:cs="Arial"/>
          <w:sz w:val="22"/>
          <w:lang w:val="en-US"/>
        </w:rPr>
        <w:t xml:space="preserve">SUPPLIER </w:t>
      </w:r>
      <w:r w:rsidR="00EC7CDC">
        <w:rPr>
          <w:rFonts w:ascii="Bosch Office Sans" w:hAnsi="Bosch Office Sans" w:cs="Arial"/>
          <w:sz w:val="22"/>
          <w:lang w:val="en-US"/>
        </w:rPr>
        <w:t xml:space="preserve">is </w:t>
      </w:r>
      <w:r w:rsidR="00DA773D">
        <w:rPr>
          <w:rFonts w:ascii="Bosch Office Sans" w:hAnsi="Bosch Office Sans" w:cs="Arial"/>
          <w:sz w:val="22"/>
          <w:lang w:val="en-US"/>
        </w:rPr>
        <w:t xml:space="preserve">the </w:t>
      </w:r>
      <w:r w:rsidR="00EC7CDC">
        <w:rPr>
          <w:rFonts w:ascii="Bosch Office Sans" w:hAnsi="Bosch Office Sans" w:cs="Arial"/>
          <w:sz w:val="22"/>
          <w:lang w:val="en-US"/>
        </w:rPr>
        <w:t>owner of a Genera</w:t>
      </w:r>
      <w:r w:rsidR="00F25A27">
        <w:rPr>
          <w:rFonts w:ascii="Bosch Office Sans" w:hAnsi="Bosch Office Sans" w:cs="Arial"/>
          <w:sz w:val="22"/>
          <w:lang w:val="en-US"/>
        </w:rPr>
        <w:t>l</w:t>
      </w:r>
      <w:r w:rsidR="00EC7CDC">
        <w:rPr>
          <w:rFonts w:ascii="Bosch Office Sans" w:hAnsi="Bosch Office Sans" w:cs="Arial"/>
          <w:sz w:val="22"/>
          <w:lang w:val="en-US"/>
        </w:rPr>
        <w:t xml:space="preserve"> Customs Certification (e.g. </w:t>
      </w:r>
      <w:r w:rsidR="00166E8A">
        <w:rPr>
          <w:rFonts w:ascii="Bosch Office Sans" w:hAnsi="Bosch Office Sans" w:cs="Arial"/>
          <w:sz w:val="22"/>
          <w:lang w:val="en-US"/>
        </w:rPr>
        <w:t xml:space="preserve">for the European Union a </w:t>
      </w:r>
      <w:r w:rsidR="004F0199">
        <w:rPr>
          <w:rFonts w:ascii="Bosch Office Sans" w:hAnsi="Bosch Office Sans" w:cs="Arial"/>
          <w:sz w:val="22"/>
          <w:lang w:val="en-US"/>
        </w:rPr>
        <w:t>Certification as</w:t>
      </w:r>
      <w:r w:rsidRPr="0093594F">
        <w:rPr>
          <w:rFonts w:ascii="Bosch Office Sans" w:hAnsi="Bosch Office Sans" w:cs="Arial"/>
          <w:sz w:val="22"/>
          <w:lang w:val="en-US"/>
        </w:rPr>
        <w:t xml:space="preserve"> Authorized Economic Operator</w:t>
      </w:r>
      <w:r w:rsidR="006420E8">
        <w:rPr>
          <w:rFonts w:ascii="Bosch Office Sans" w:hAnsi="Bosch Office Sans" w:cs="Arial"/>
          <w:sz w:val="22"/>
          <w:lang w:val="en-US"/>
        </w:rPr>
        <w:t xml:space="preserve"> </w:t>
      </w:r>
      <w:r w:rsidRPr="0093594F">
        <w:rPr>
          <w:rFonts w:ascii="Bosch Office Sans" w:hAnsi="Bosch Office Sans" w:cs="Arial"/>
          <w:sz w:val="22"/>
          <w:lang w:val="en-US"/>
        </w:rPr>
        <w:t>in areas C and S ("customs simplifications" and "security"</w:t>
      </w:r>
      <w:r w:rsidR="00166E8A">
        <w:rPr>
          <w:rFonts w:ascii="Bosch Office Sans" w:hAnsi="Bosch Office Sans" w:cs="Arial"/>
          <w:sz w:val="22"/>
          <w:lang w:val="en-US"/>
        </w:rPr>
        <w:t xml:space="preserve"> is required</w:t>
      </w:r>
      <w:r w:rsidRPr="0093594F">
        <w:rPr>
          <w:rFonts w:ascii="Bosch Office Sans" w:hAnsi="Bosch Office Sans" w:cs="Arial"/>
          <w:sz w:val="22"/>
          <w:lang w:val="en-US"/>
        </w:rPr>
        <w:t>)</w:t>
      </w:r>
      <w:r w:rsidR="004F0199">
        <w:rPr>
          <w:rFonts w:ascii="Bosch Office Sans" w:hAnsi="Bosch Office Sans" w:cs="Arial"/>
          <w:sz w:val="22"/>
          <w:lang w:val="en-US"/>
        </w:rPr>
        <w:t>)</w:t>
      </w:r>
      <w:r w:rsidRPr="0093594F">
        <w:rPr>
          <w:rFonts w:ascii="Bosch Office Sans" w:hAnsi="Bosch Office Sans" w:cs="Arial"/>
          <w:sz w:val="22"/>
          <w:lang w:val="en-US"/>
        </w:rPr>
        <w:t>.</w:t>
      </w:r>
    </w:p>
    <w:p w:rsidR="00F37503" w:rsidRPr="0093594F" w:rsidRDefault="00F37503" w:rsidP="00AB30EA">
      <w:pPr>
        <w:pStyle w:val="ListParagraph"/>
        <w:tabs>
          <w:tab w:val="left" w:pos="9498"/>
        </w:tabs>
        <w:spacing w:after="0" w:line="240" w:lineRule="auto"/>
        <w:ind w:left="567"/>
        <w:jc w:val="both"/>
        <w:rPr>
          <w:rFonts w:ascii="Bosch Office Sans" w:hAnsi="Bosch Office Sans" w:cs="Arial"/>
          <w:sz w:val="22"/>
          <w:lang w:val="en-US"/>
        </w:rPr>
      </w:pPr>
    </w:p>
    <w:p w:rsidR="00233E74" w:rsidRPr="00716DE1" w:rsidRDefault="00F25A27" w:rsidP="008D29A9">
      <w:pPr>
        <w:pStyle w:val="ListParagraph"/>
        <w:numPr>
          <w:ilvl w:val="1"/>
          <w:numId w:val="1"/>
        </w:numPr>
        <w:tabs>
          <w:tab w:val="left" w:pos="9498"/>
        </w:tabs>
        <w:spacing w:after="0" w:line="240" w:lineRule="auto"/>
        <w:ind w:left="567" w:hanging="567"/>
        <w:jc w:val="both"/>
        <w:rPr>
          <w:rFonts w:ascii="Bosch Office Sans" w:hAnsi="Bosch Office Sans" w:cs="Arial"/>
          <w:sz w:val="22"/>
          <w:lang w:val="en-US"/>
        </w:rPr>
      </w:pPr>
      <w:r>
        <w:rPr>
          <w:rFonts w:ascii="Bosch Office Sans" w:hAnsi="Bosch Office Sans" w:cs="Arial"/>
          <w:sz w:val="22"/>
          <w:lang w:val="en-US"/>
        </w:rPr>
        <w:t>In case of any</w:t>
      </w:r>
      <w:r w:rsidRPr="00716DE1">
        <w:rPr>
          <w:rFonts w:ascii="Bosch Office Sans" w:hAnsi="Bosch Office Sans" w:cs="Arial"/>
          <w:sz w:val="22"/>
          <w:lang w:val="en-US"/>
        </w:rPr>
        <w:t xml:space="preserve"> withdrawal or an announcement of withdrawal </w:t>
      </w:r>
      <w:r>
        <w:rPr>
          <w:rFonts w:ascii="Bosch Office Sans" w:hAnsi="Bosch Office Sans" w:cs="Arial"/>
          <w:sz w:val="22"/>
          <w:lang w:val="en-US"/>
        </w:rPr>
        <w:t xml:space="preserve">from </w:t>
      </w:r>
      <w:r w:rsidRPr="00716DE1">
        <w:rPr>
          <w:rFonts w:ascii="Bosch Office Sans" w:hAnsi="Bosch Office Sans" w:cs="Arial"/>
          <w:sz w:val="22"/>
          <w:lang w:val="en-US"/>
        </w:rPr>
        <w:t xml:space="preserve">the simplification </w:t>
      </w:r>
      <w:r>
        <w:rPr>
          <w:rFonts w:ascii="Bosch Office Sans" w:hAnsi="Bosch Office Sans" w:cs="Arial"/>
          <w:sz w:val="22"/>
          <w:lang w:val="en-US"/>
        </w:rPr>
        <w:t xml:space="preserve">or any suspension of the authorizations to authority, </w:t>
      </w:r>
      <w:r w:rsidR="004F0199">
        <w:rPr>
          <w:rFonts w:ascii="Bosch Office Sans" w:hAnsi="Bosch Office Sans" w:cs="Arial"/>
          <w:sz w:val="22"/>
          <w:lang w:val="en-US"/>
        </w:rPr>
        <w:t>SUPPLIER</w:t>
      </w:r>
      <w:r>
        <w:rPr>
          <w:rFonts w:ascii="Bosch Office Sans" w:hAnsi="Bosch Office Sans" w:cs="Arial"/>
          <w:sz w:val="22"/>
          <w:lang w:val="en-US"/>
        </w:rPr>
        <w:t xml:space="preserve"> will inform B</w:t>
      </w:r>
      <w:r w:rsidR="00967055">
        <w:rPr>
          <w:rFonts w:ascii="Bosch Office Sans" w:hAnsi="Bosch Office Sans" w:cs="Arial"/>
          <w:sz w:val="22"/>
          <w:lang w:val="en-US"/>
        </w:rPr>
        <w:t>OSCH</w:t>
      </w:r>
      <w:r w:rsidR="002A701F">
        <w:rPr>
          <w:rFonts w:ascii="Bosch Office Sans" w:hAnsi="Bosch Office Sans" w:cs="Arial"/>
          <w:sz w:val="22"/>
          <w:lang w:val="en-US"/>
        </w:rPr>
        <w:t xml:space="preserve"> immediately in </w:t>
      </w:r>
      <w:r w:rsidR="00967055">
        <w:rPr>
          <w:rFonts w:ascii="Bosch Office Sans" w:hAnsi="Bosch Office Sans" w:cs="Arial"/>
          <w:sz w:val="22"/>
          <w:lang w:val="en-US"/>
        </w:rPr>
        <w:t>writing</w:t>
      </w:r>
      <w:r>
        <w:rPr>
          <w:rFonts w:ascii="Bosch Office Sans" w:hAnsi="Bosch Office Sans" w:cs="Arial"/>
          <w:sz w:val="22"/>
          <w:lang w:val="en-US"/>
        </w:rPr>
        <w:t xml:space="preserve">. </w:t>
      </w:r>
    </w:p>
    <w:p w:rsidR="00F37503" w:rsidRPr="00AB30EA" w:rsidRDefault="00F37503" w:rsidP="00AB30EA">
      <w:pPr>
        <w:pStyle w:val="ListParagraph"/>
        <w:tabs>
          <w:tab w:val="left" w:pos="9498"/>
        </w:tabs>
        <w:spacing w:after="0" w:line="240" w:lineRule="auto"/>
        <w:ind w:left="567"/>
        <w:jc w:val="both"/>
        <w:rPr>
          <w:rFonts w:ascii="Bosch Office Sans" w:hAnsi="Bosch Office Sans" w:cs="Arial"/>
          <w:sz w:val="22"/>
          <w:lang w:val="en-US"/>
        </w:rPr>
      </w:pPr>
    </w:p>
    <w:p w:rsidR="004F0199" w:rsidRPr="00AB30EA" w:rsidRDefault="004F0199" w:rsidP="00AB30EA">
      <w:pPr>
        <w:pStyle w:val="ListParagraph"/>
        <w:tabs>
          <w:tab w:val="left" w:pos="9498"/>
        </w:tabs>
        <w:spacing w:after="0" w:line="240" w:lineRule="auto"/>
        <w:ind w:left="567"/>
        <w:jc w:val="both"/>
        <w:rPr>
          <w:rFonts w:ascii="Bosch Office Sans" w:hAnsi="Bosch Office Sans" w:cs="Arial"/>
          <w:sz w:val="22"/>
          <w:lang w:val="en-US"/>
        </w:rPr>
      </w:pPr>
    </w:p>
    <w:p w:rsidR="001A281C" w:rsidRPr="00035C03" w:rsidRDefault="00035C03" w:rsidP="008D29A9">
      <w:pPr>
        <w:pStyle w:val="ListParagraph"/>
        <w:numPr>
          <w:ilvl w:val="0"/>
          <w:numId w:val="1"/>
        </w:numPr>
        <w:tabs>
          <w:tab w:val="left" w:pos="9498"/>
        </w:tabs>
        <w:spacing w:after="0" w:line="240" w:lineRule="auto"/>
        <w:ind w:left="567" w:hanging="567"/>
        <w:jc w:val="both"/>
        <w:rPr>
          <w:rFonts w:ascii="Bosch Office Sans" w:hAnsi="Bosch Office Sans" w:cs="Arial"/>
          <w:b/>
          <w:sz w:val="22"/>
          <w:lang w:val="en-US"/>
        </w:rPr>
      </w:pPr>
      <w:r>
        <w:rPr>
          <w:rFonts w:ascii="Bosch Office Sans" w:hAnsi="Bosch Office Sans" w:cs="Arial"/>
          <w:b/>
          <w:sz w:val="22"/>
          <w:lang w:val="en-US"/>
        </w:rPr>
        <w:t xml:space="preserve">General Duties of </w:t>
      </w:r>
      <w:r w:rsidR="00286B86">
        <w:rPr>
          <w:rFonts w:ascii="Bosch Office Sans" w:hAnsi="Bosch Office Sans" w:cs="Arial"/>
          <w:b/>
          <w:sz w:val="22"/>
          <w:lang w:val="en-US"/>
        </w:rPr>
        <w:t>SUPPLIER</w:t>
      </w:r>
    </w:p>
    <w:p w:rsidR="001A281C" w:rsidRDefault="001A281C" w:rsidP="00AB30EA">
      <w:pPr>
        <w:pStyle w:val="ListParagraph"/>
        <w:tabs>
          <w:tab w:val="left" w:pos="9498"/>
        </w:tabs>
        <w:spacing w:after="0" w:line="240" w:lineRule="auto"/>
        <w:ind w:left="567"/>
        <w:jc w:val="both"/>
        <w:rPr>
          <w:rFonts w:ascii="Bosch Office Sans" w:hAnsi="Bosch Office Sans" w:cs="Arial"/>
          <w:sz w:val="22"/>
          <w:lang w:val="en-US"/>
        </w:rPr>
      </w:pPr>
    </w:p>
    <w:p w:rsidR="007B3112" w:rsidRDefault="007B3112" w:rsidP="008D29A9">
      <w:pPr>
        <w:pStyle w:val="ListParagraph"/>
        <w:numPr>
          <w:ilvl w:val="1"/>
          <w:numId w:val="1"/>
        </w:numPr>
        <w:tabs>
          <w:tab w:val="left" w:pos="9498"/>
        </w:tabs>
        <w:spacing w:after="0" w:line="240" w:lineRule="auto"/>
        <w:ind w:left="567" w:hanging="567"/>
        <w:jc w:val="both"/>
        <w:rPr>
          <w:rFonts w:ascii="Bosch Office Sans" w:hAnsi="Bosch Office Sans" w:cs="Arial"/>
          <w:sz w:val="22"/>
          <w:lang w:val="en-US"/>
        </w:rPr>
      </w:pPr>
      <w:r>
        <w:rPr>
          <w:rFonts w:ascii="Bosch Office Sans" w:hAnsi="Bosch Office Sans" w:cs="Arial"/>
          <w:sz w:val="22"/>
          <w:lang w:val="en-US"/>
        </w:rPr>
        <w:t xml:space="preserve">SUPPLIER </w:t>
      </w:r>
      <w:r w:rsidRPr="007B3112">
        <w:rPr>
          <w:rFonts w:ascii="Bosch Office Sans" w:hAnsi="Bosch Office Sans" w:cs="Arial"/>
          <w:sz w:val="22"/>
          <w:lang w:val="en-US"/>
        </w:rPr>
        <w:t xml:space="preserve">creates customs declarations for </w:t>
      </w:r>
      <w:r w:rsidRPr="004F0199">
        <w:rPr>
          <w:rFonts w:ascii="Bosch Office Sans" w:hAnsi="Bosch Office Sans" w:cs="Arial"/>
          <w:sz w:val="22"/>
          <w:lang w:val="en-US"/>
        </w:rPr>
        <w:t xml:space="preserve">BOSCH in </w:t>
      </w:r>
      <w:r w:rsidR="00F77BEE" w:rsidRPr="004F0199">
        <w:rPr>
          <w:rFonts w:ascii="Bosch Office Sans" w:hAnsi="Bosch Office Sans" w:cs="Arial"/>
          <w:sz w:val="22"/>
          <w:lang w:val="en-US"/>
        </w:rPr>
        <w:t>direct</w:t>
      </w:r>
      <w:r w:rsidRPr="004F0199">
        <w:rPr>
          <w:rFonts w:ascii="Bosch Office Sans" w:hAnsi="Bosch Office Sans" w:cs="Arial"/>
          <w:sz w:val="22"/>
          <w:lang w:val="en-US"/>
        </w:rPr>
        <w:t xml:space="preserve"> representation</w:t>
      </w:r>
      <w:r w:rsidRPr="007B3112">
        <w:rPr>
          <w:rFonts w:ascii="Bosch Office Sans" w:hAnsi="Bosch Office Sans" w:cs="Arial"/>
          <w:sz w:val="22"/>
          <w:lang w:val="en-US"/>
        </w:rPr>
        <w:t xml:space="preserve"> according </w:t>
      </w:r>
      <w:r w:rsidR="002A701F">
        <w:rPr>
          <w:rFonts w:ascii="Bosch Office Sans" w:hAnsi="Bosch Office Sans" w:cs="Arial"/>
          <w:sz w:val="22"/>
          <w:lang w:val="en-US"/>
        </w:rPr>
        <w:t>to the</w:t>
      </w:r>
      <w:r w:rsidR="00901825">
        <w:rPr>
          <w:rFonts w:ascii="Bosch Office Sans" w:hAnsi="Bosch Office Sans" w:cs="Arial"/>
          <w:sz w:val="22"/>
          <w:lang w:val="en-US"/>
        </w:rPr>
        <w:t xml:space="preserve"> applicable</w:t>
      </w:r>
      <w:r w:rsidR="002A701F">
        <w:rPr>
          <w:rFonts w:ascii="Bosch Office Sans" w:hAnsi="Bosch Office Sans" w:cs="Arial"/>
          <w:sz w:val="22"/>
          <w:lang w:val="en-US"/>
        </w:rPr>
        <w:t xml:space="preserve"> local</w:t>
      </w:r>
      <w:r w:rsidR="00901825">
        <w:rPr>
          <w:rFonts w:ascii="Bosch Office Sans" w:hAnsi="Bosch Office Sans" w:cs="Arial"/>
          <w:sz w:val="22"/>
          <w:lang w:val="en-US"/>
        </w:rPr>
        <w:t xml:space="preserve"> customs law</w:t>
      </w:r>
      <w:r w:rsidR="004F0199">
        <w:rPr>
          <w:rFonts w:ascii="Bosch Office Sans" w:hAnsi="Bosch Office Sans" w:cs="Arial"/>
          <w:sz w:val="22"/>
          <w:lang w:val="en-US"/>
        </w:rPr>
        <w:t xml:space="preserve">. </w:t>
      </w:r>
    </w:p>
    <w:p w:rsidR="00625CB2" w:rsidRDefault="00625CB2" w:rsidP="00AB30EA">
      <w:pPr>
        <w:pStyle w:val="ListParagraph"/>
        <w:tabs>
          <w:tab w:val="left" w:pos="9498"/>
        </w:tabs>
        <w:spacing w:after="0" w:line="240" w:lineRule="auto"/>
        <w:ind w:left="567"/>
        <w:jc w:val="both"/>
        <w:rPr>
          <w:rFonts w:ascii="Bosch Office Sans" w:hAnsi="Bosch Office Sans" w:cs="Arial"/>
          <w:sz w:val="22"/>
          <w:lang w:val="en-US"/>
        </w:rPr>
      </w:pPr>
    </w:p>
    <w:p w:rsidR="004F0199" w:rsidRDefault="00605EF1" w:rsidP="008D29A9">
      <w:pPr>
        <w:pStyle w:val="ListParagraph"/>
        <w:numPr>
          <w:ilvl w:val="1"/>
          <w:numId w:val="1"/>
        </w:numPr>
        <w:tabs>
          <w:tab w:val="left" w:pos="9498"/>
        </w:tabs>
        <w:spacing w:after="0" w:line="240" w:lineRule="auto"/>
        <w:ind w:left="567" w:hanging="567"/>
        <w:jc w:val="both"/>
        <w:rPr>
          <w:rFonts w:ascii="Bosch Office Sans" w:hAnsi="Bosch Office Sans" w:cs="Arial"/>
          <w:sz w:val="22"/>
          <w:lang w:val="en-US"/>
        </w:rPr>
      </w:pPr>
      <w:r>
        <w:rPr>
          <w:rFonts w:ascii="Bosch Office Sans" w:hAnsi="Bosch Office Sans" w:cs="Arial"/>
          <w:sz w:val="22"/>
          <w:lang w:val="en-US"/>
        </w:rPr>
        <w:t>Unless stated otherwise</w:t>
      </w:r>
      <w:r w:rsidR="004F0199">
        <w:rPr>
          <w:rFonts w:ascii="Bosch Office Sans" w:hAnsi="Bosch Office Sans" w:cs="Arial"/>
          <w:sz w:val="22"/>
          <w:lang w:val="en-US"/>
        </w:rPr>
        <w:t xml:space="preserve"> in the</w:t>
      </w:r>
      <w:r w:rsidR="00967055">
        <w:rPr>
          <w:rFonts w:ascii="Bosch Office Sans" w:hAnsi="Bosch Office Sans" w:cs="Arial"/>
          <w:sz w:val="22"/>
          <w:lang w:val="en-US"/>
        </w:rPr>
        <w:t xml:space="preserve"> agreed service specification</w:t>
      </w:r>
      <w:r w:rsidR="004F0199">
        <w:rPr>
          <w:rFonts w:ascii="Bosch Office Sans" w:hAnsi="Bosch Office Sans" w:cs="Arial"/>
          <w:sz w:val="22"/>
          <w:lang w:val="en-US"/>
        </w:rPr>
        <w:t xml:space="preserve">, SUPPLIER has to render in particular the following Services: </w:t>
      </w:r>
    </w:p>
    <w:p w:rsidR="004F0199" w:rsidRDefault="004F0199" w:rsidP="00AB30EA">
      <w:pPr>
        <w:tabs>
          <w:tab w:val="left" w:pos="9498"/>
        </w:tabs>
        <w:spacing w:after="0" w:line="240" w:lineRule="auto"/>
        <w:ind w:left="567"/>
        <w:jc w:val="both"/>
        <w:rPr>
          <w:rFonts w:ascii="Bosch Office Sans" w:hAnsi="Bosch Office Sans" w:cs="Arial"/>
          <w:sz w:val="22"/>
          <w:lang w:val="en-US"/>
        </w:rPr>
      </w:pPr>
    </w:p>
    <w:p w:rsidR="004F0199" w:rsidRDefault="006B50D3" w:rsidP="00AB30EA">
      <w:pPr>
        <w:pStyle w:val="ListParagraph"/>
        <w:numPr>
          <w:ilvl w:val="0"/>
          <w:numId w:val="14"/>
        </w:numPr>
        <w:tabs>
          <w:tab w:val="left" w:pos="9498"/>
        </w:tabs>
        <w:spacing w:after="0" w:line="240" w:lineRule="auto"/>
        <w:ind w:left="851" w:hanging="284"/>
        <w:jc w:val="both"/>
        <w:rPr>
          <w:rFonts w:ascii="Bosch Office Sans" w:hAnsi="Bosch Office Sans" w:cs="Arial"/>
          <w:sz w:val="22"/>
          <w:lang w:val="en-US"/>
        </w:rPr>
      </w:pPr>
      <w:r w:rsidRPr="004F0199">
        <w:rPr>
          <w:rFonts w:ascii="Bosch Office Sans" w:hAnsi="Bosch Office Sans" w:cs="Arial"/>
          <w:sz w:val="22"/>
          <w:lang w:val="en-US"/>
        </w:rPr>
        <w:t>import declaration according to the current international and local l</w:t>
      </w:r>
      <w:r w:rsidR="00901825" w:rsidRPr="004F0199">
        <w:rPr>
          <w:rFonts w:ascii="Bosch Office Sans" w:hAnsi="Bosch Office Sans" w:cs="Arial"/>
          <w:sz w:val="22"/>
          <w:lang w:val="en-US"/>
        </w:rPr>
        <w:t>aws</w:t>
      </w:r>
      <w:r w:rsidRPr="004F0199">
        <w:rPr>
          <w:rFonts w:ascii="Bosch Office Sans" w:hAnsi="Bosch Office Sans" w:cs="Arial"/>
          <w:sz w:val="22"/>
          <w:lang w:val="en-US"/>
        </w:rPr>
        <w:t xml:space="preserve"> as well as the BOSCH requirements and process descriptions</w:t>
      </w:r>
      <w:r w:rsidR="001452E2">
        <w:rPr>
          <w:rFonts w:ascii="Bosch Office Sans" w:hAnsi="Bosch Office Sans" w:cs="Arial"/>
          <w:sz w:val="22"/>
          <w:lang w:val="en-US"/>
        </w:rPr>
        <w:t>,</w:t>
      </w:r>
    </w:p>
    <w:p w:rsidR="006B50D3" w:rsidRPr="004F0199" w:rsidRDefault="006B50D3" w:rsidP="00AB30EA">
      <w:pPr>
        <w:pStyle w:val="ListParagraph"/>
        <w:numPr>
          <w:ilvl w:val="0"/>
          <w:numId w:val="14"/>
        </w:numPr>
        <w:tabs>
          <w:tab w:val="left" w:pos="9498"/>
        </w:tabs>
        <w:spacing w:after="0" w:line="240" w:lineRule="auto"/>
        <w:ind w:left="851" w:hanging="284"/>
        <w:jc w:val="both"/>
        <w:rPr>
          <w:rFonts w:ascii="Bosch Office Sans" w:hAnsi="Bosch Office Sans" w:cs="Arial"/>
          <w:sz w:val="22"/>
          <w:lang w:val="en-US"/>
        </w:rPr>
      </w:pPr>
      <w:r w:rsidRPr="004F0199">
        <w:rPr>
          <w:rFonts w:ascii="Bosch Office Sans" w:hAnsi="Bosch Office Sans" w:cs="Arial"/>
          <w:sz w:val="22"/>
          <w:lang w:val="en-US"/>
        </w:rPr>
        <w:t>export declaration according to the current international and local</w:t>
      </w:r>
      <w:r w:rsidR="00901825" w:rsidRPr="004F0199">
        <w:rPr>
          <w:rFonts w:ascii="Bosch Office Sans" w:hAnsi="Bosch Office Sans" w:cs="Arial"/>
          <w:sz w:val="22"/>
          <w:lang w:val="en-US"/>
        </w:rPr>
        <w:t xml:space="preserve"> laws</w:t>
      </w:r>
      <w:r w:rsidRPr="004F0199">
        <w:rPr>
          <w:rFonts w:ascii="Bosch Office Sans" w:hAnsi="Bosch Office Sans" w:cs="Arial"/>
          <w:sz w:val="22"/>
          <w:lang w:val="en-US"/>
        </w:rPr>
        <w:t xml:space="preserve"> as well as the BOSCH requirements and process de</w:t>
      </w:r>
      <w:r w:rsidR="00E50782" w:rsidRPr="004F0199">
        <w:rPr>
          <w:rFonts w:ascii="Bosch Office Sans" w:hAnsi="Bosch Office Sans" w:cs="Arial"/>
          <w:sz w:val="22"/>
          <w:lang w:val="en-US"/>
        </w:rPr>
        <w:t>s</w:t>
      </w:r>
      <w:r w:rsidRPr="004F0199">
        <w:rPr>
          <w:rFonts w:ascii="Bosch Office Sans" w:hAnsi="Bosch Office Sans" w:cs="Arial"/>
          <w:sz w:val="22"/>
          <w:lang w:val="en-US"/>
        </w:rPr>
        <w:t>criptions</w:t>
      </w:r>
      <w:r w:rsidR="001452E2">
        <w:rPr>
          <w:rFonts w:ascii="Bosch Office Sans" w:hAnsi="Bosch Office Sans" w:cs="Arial"/>
          <w:sz w:val="22"/>
          <w:lang w:val="en-US"/>
        </w:rPr>
        <w:t>,</w:t>
      </w:r>
    </w:p>
    <w:p w:rsidR="0096677D" w:rsidRDefault="00DA773D" w:rsidP="00AB30EA">
      <w:pPr>
        <w:pStyle w:val="BodyText"/>
        <w:numPr>
          <w:ilvl w:val="0"/>
          <w:numId w:val="14"/>
        </w:numPr>
        <w:ind w:left="851" w:hanging="284"/>
      </w:pPr>
      <w:r>
        <w:t>declaration of t</w:t>
      </w:r>
      <w:r w:rsidR="001452E2">
        <w:t>he goods in</w:t>
      </w:r>
      <w:r>
        <w:t xml:space="preserve"> </w:t>
      </w:r>
      <w:r w:rsidR="001452E2">
        <w:t>a</w:t>
      </w:r>
      <w:r w:rsidR="0096677D">
        <w:t xml:space="preserve"> special procedure according to the requirements of current customs simplification</w:t>
      </w:r>
      <w:r>
        <w:t>, l</w:t>
      </w:r>
      <w:r w:rsidR="00605EF1">
        <w:t>ocal laws,</w:t>
      </w:r>
      <w:r w:rsidR="0096677D">
        <w:t xml:space="preserve"> B</w:t>
      </w:r>
      <w:r w:rsidR="001452E2">
        <w:t>OSCH</w:t>
      </w:r>
      <w:r w:rsidR="0096677D">
        <w:t xml:space="preserve"> </w:t>
      </w:r>
      <w:r w:rsidR="00901825">
        <w:t>requirements and process descriptions</w:t>
      </w:r>
      <w:r w:rsidR="001452E2">
        <w:t>,</w:t>
      </w:r>
    </w:p>
    <w:p w:rsidR="0096677D" w:rsidRPr="004F0199" w:rsidRDefault="008E2343" w:rsidP="00AB30EA">
      <w:pPr>
        <w:pStyle w:val="ListParagraph"/>
        <w:numPr>
          <w:ilvl w:val="0"/>
          <w:numId w:val="14"/>
        </w:numPr>
        <w:tabs>
          <w:tab w:val="left" w:pos="9498"/>
        </w:tabs>
        <w:spacing w:after="0" w:line="240" w:lineRule="auto"/>
        <w:ind w:left="851" w:hanging="284"/>
        <w:jc w:val="both"/>
        <w:rPr>
          <w:rFonts w:ascii="Bosch Office Sans" w:hAnsi="Bosch Office Sans" w:cs="Arial"/>
          <w:sz w:val="22"/>
          <w:lang w:val="en-US"/>
        </w:rPr>
      </w:pPr>
      <w:r w:rsidRPr="004F0199">
        <w:rPr>
          <w:rFonts w:ascii="Bosch Office Sans" w:hAnsi="Bosch Office Sans" w:cs="Arial"/>
          <w:sz w:val="22"/>
          <w:lang w:val="en-US"/>
        </w:rPr>
        <w:t>consulting in customs mat</w:t>
      </w:r>
      <w:r w:rsidR="00901825" w:rsidRPr="004F0199">
        <w:rPr>
          <w:rFonts w:ascii="Bosch Office Sans" w:hAnsi="Bosch Office Sans" w:cs="Arial"/>
          <w:sz w:val="22"/>
          <w:lang w:val="en-US"/>
        </w:rPr>
        <w:t>t</w:t>
      </w:r>
      <w:r w:rsidRPr="004F0199">
        <w:rPr>
          <w:rFonts w:ascii="Bosch Office Sans" w:hAnsi="Bosch Office Sans" w:cs="Arial"/>
          <w:sz w:val="22"/>
          <w:lang w:val="en-US"/>
        </w:rPr>
        <w:t xml:space="preserve">ers on </w:t>
      </w:r>
      <w:r w:rsidR="001452E2">
        <w:rPr>
          <w:rFonts w:ascii="Bosch Office Sans" w:hAnsi="Bosch Office Sans" w:cs="Arial"/>
          <w:sz w:val="22"/>
          <w:lang w:val="en-US"/>
        </w:rPr>
        <w:t>agreed</w:t>
      </w:r>
      <w:r w:rsidR="0096677D" w:rsidRPr="004F0199">
        <w:rPr>
          <w:rFonts w:ascii="Bosch Office Sans" w:hAnsi="Bosch Office Sans" w:cs="Arial"/>
          <w:sz w:val="22"/>
          <w:lang w:val="en-US"/>
        </w:rPr>
        <w:t xml:space="preserve"> </w:t>
      </w:r>
      <w:r w:rsidRPr="004F0199">
        <w:rPr>
          <w:rFonts w:ascii="Bosch Office Sans" w:hAnsi="Bosch Office Sans" w:cs="Arial"/>
          <w:sz w:val="22"/>
          <w:lang w:val="en-US"/>
        </w:rPr>
        <w:t>hour</w:t>
      </w:r>
      <w:r w:rsidR="00901825" w:rsidRPr="004F0199">
        <w:rPr>
          <w:rFonts w:ascii="Bosch Office Sans" w:hAnsi="Bosch Office Sans" w:cs="Arial"/>
          <w:sz w:val="22"/>
          <w:lang w:val="en-US"/>
        </w:rPr>
        <w:t>ly</w:t>
      </w:r>
      <w:r w:rsidRPr="004F0199">
        <w:rPr>
          <w:rFonts w:ascii="Bosch Office Sans" w:hAnsi="Bosch Office Sans" w:cs="Arial"/>
          <w:sz w:val="22"/>
          <w:lang w:val="en-US"/>
        </w:rPr>
        <w:t xml:space="preserve"> basis</w:t>
      </w:r>
      <w:r w:rsidR="001452E2">
        <w:rPr>
          <w:rFonts w:ascii="Bosch Office Sans" w:hAnsi="Bosch Office Sans" w:cs="Arial"/>
          <w:sz w:val="22"/>
          <w:lang w:val="en-US"/>
        </w:rPr>
        <w:t>,</w:t>
      </w:r>
    </w:p>
    <w:p w:rsidR="008E2343" w:rsidRPr="004F0199" w:rsidRDefault="008E2343" w:rsidP="00AB30EA">
      <w:pPr>
        <w:pStyle w:val="ListParagraph"/>
        <w:numPr>
          <w:ilvl w:val="0"/>
          <w:numId w:val="14"/>
        </w:numPr>
        <w:tabs>
          <w:tab w:val="left" w:pos="9498"/>
        </w:tabs>
        <w:spacing w:after="0" w:line="240" w:lineRule="auto"/>
        <w:ind w:left="851" w:hanging="284"/>
        <w:jc w:val="both"/>
        <w:rPr>
          <w:rFonts w:ascii="Bosch Office Sans" w:hAnsi="Bosch Office Sans" w:cs="Arial"/>
          <w:sz w:val="22"/>
          <w:lang w:val="en-US"/>
        </w:rPr>
      </w:pPr>
      <w:r w:rsidRPr="004F0199">
        <w:rPr>
          <w:rFonts w:ascii="Bosch Office Sans" w:hAnsi="Bosch Office Sans" w:cs="Arial"/>
          <w:sz w:val="22"/>
          <w:lang w:val="en-US"/>
        </w:rPr>
        <w:t>issuing</w:t>
      </w:r>
      <w:r w:rsidR="00A07733" w:rsidRPr="004F0199">
        <w:rPr>
          <w:rFonts w:ascii="Bosch Office Sans" w:hAnsi="Bosch Office Sans" w:cs="Arial"/>
          <w:sz w:val="22"/>
          <w:lang w:val="en-US"/>
        </w:rPr>
        <w:t xml:space="preserve"> or application</w:t>
      </w:r>
      <w:r w:rsidRPr="004F0199">
        <w:rPr>
          <w:rFonts w:ascii="Bosch Office Sans" w:hAnsi="Bosch Office Sans" w:cs="Arial"/>
          <w:sz w:val="22"/>
          <w:lang w:val="en-US"/>
        </w:rPr>
        <w:t xml:space="preserve"> of preferential statements on behalf of BOSCH</w:t>
      </w:r>
      <w:r w:rsidR="001452E2">
        <w:rPr>
          <w:rFonts w:ascii="Bosch Office Sans" w:hAnsi="Bosch Office Sans" w:cs="Arial"/>
          <w:sz w:val="22"/>
          <w:lang w:val="en-US"/>
        </w:rPr>
        <w:t xml:space="preserve"> and</w:t>
      </w:r>
    </w:p>
    <w:p w:rsidR="00A07733" w:rsidRPr="004F0199" w:rsidRDefault="00A07733" w:rsidP="00AB30EA">
      <w:pPr>
        <w:pStyle w:val="ListParagraph"/>
        <w:numPr>
          <w:ilvl w:val="0"/>
          <w:numId w:val="14"/>
        </w:numPr>
        <w:tabs>
          <w:tab w:val="left" w:pos="9498"/>
        </w:tabs>
        <w:spacing w:after="0" w:line="240" w:lineRule="auto"/>
        <w:ind w:left="851" w:hanging="284"/>
        <w:jc w:val="both"/>
        <w:rPr>
          <w:rFonts w:ascii="Bosch Office Sans" w:hAnsi="Bosch Office Sans" w:cs="Arial"/>
          <w:sz w:val="22"/>
          <w:lang w:val="en-US"/>
        </w:rPr>
      </w:pPr>
      <w:r w:rsidRPr="004F0199">
        <w:rPr>
          <w:rFonts w:ascii="Bosch Office Sans" w:hAnsi="Bosch Office Sans" w:cs="Arial"/>
          <w:sz w:val="22"/>
          <w:lang w:val="en-US"/>
        </w:rPr>
        <w:t xml:space="preserve">other services like assistance at customs inspections or </w:t>
      </w:r>
      <w:r w:rsidR="001452E2">
        <w:rPr>
          <w:rFonts w:ascii="Bosch Office Sans" w:hAnsi="Bosch Office Sans" w:cs="Arial"/>
          <w:sz w:val="22"/>
          <w:lang w:val="en-US"/>
        </w:rPr>
        <w:t>port</w:t>
      </w:r>
      <w:r w:rsidRPr="004F0199">
        <w:rPr>
          <w:rFonts w:ascii="Bosch Office Sans" w:hAnsi="Bosch Office Sans" w:cs="Arial"/>
          <w:sz w:val="22"/>
          <w:lang w:val="en-US"/>
        </w:rPr>
        <w:t xml:space="preserve"> handling</w:t>
      </w:r>
      <w:r w:rsidR="004F0199">
        <w:rPr>
          <w:rFonts w:ascii="Bosch Office Sans" w:hAnsi="Bosch Office Sans" w:cs="Arial"/>
          <w:sz w:val="22"/>
          <w:lang w:val="en-US"/>
        </w:rPr>
        <w:t>.</w:t>
      </w:r>
    </w:p>
    <w:p w:rsidR="007B3112" w:rsidRDefault="007B3112" w:rsidP="00AB30EA">
      <w:pPr>
        <w:pStyle w:val="BodyText"/>
        <w:ind w:left="567"/>
      </w:pPr>
    </w:p>
    <w:p w:rsidR="0064183C" w:rsidRDefault="004F0199" w:rsidP="00AB30EA">
      <w:pPr>
        <w:pStyle w:val="BodyTextIndent2"/>
        <w:ind w:firstLine="0"/>
      </w:pPr>
      <w:r>
        <w:t xml:space="preserve">A respective power of attorney </w:t>
      </w:r>
      <w:r w:rsidR="001452E2">
        <w:t xml:space="preserve">for the contracted Services </w:t>
      </w:r>
      <w:r>
        <w:t>will be provided to SUPPLIER by BOSCH.</w:t>
      </w:r>
    </w:p>
    <w:p w:rsidR="007B3112" w:rsidRPr="007B3112" w:rsidRDefault="007B3112" w:rsidP="00AB30EA">
      <w:pPr>
        <w:pStyle w:val="ListParagraph"/>
        <w:tabs>
          <w:tab w:val="left" w:pos="9498"/>
        </w:tabs>
        <w:spacing w:after="0" w:line="240" w:lineRule="auto"/>
        <w:ind w:left="567"/>
        <w:jc w:val="both"/>
        <w:rPr>
          <w:rFonts w:ascii="Bosch Office Sans" w:hAnsi="Bosch Office Sans" w:cs="Arial"/>
          <w:sz w:val="22"/>
          <w:lang w:val="en-US"/>
        </w:rPr>
      </w:pPr>
    </w:p>
    <w:p w:rsidR="007B3112" w:rsidRPr="008D29A9" w:rsidRDefault="007B3112" w:rsidP="008D29A9">
      <w:pPr>
        <w:pStyle w:val="ListParagraph"/>
        <w:numPr>
          <w:ilvl w:val="1"/>
          <w:numId w:val="1"/>
        </w:numPr>
        <w:tabs>
          <w:tab w:val="left" w:pos="9498"/>
        </w:tabs>
        <w:spacing w:after="0" w:line="240" w:lineRule="auto"/>
        <w:ind w:left="567" w:hanging="567"/>
        <w:jc w:val="both"/>
        <w:rPr>
          <w:rFonts w:ascii="Bosch Office Sans" w:hAnsi="Bosch Office Sans" w:cs="Arial"/>
          <w:sz w:val="22"/>
          <w:lang w:val="en-US"/>
        </w:rPr>
      </w:pPr>
      <w:r w:rsidRPr="008D29A9">
        <w:rPr>
          <w:rFonts w:ascii="Bosch Office Sans" w:hAnsi="Bosch Office Sans" w:cs="Arial"/>
          <w:sz w:val="22"/>
          <w:lang w:val="en-US"/>
        </w:rPr>
        <w:t xml:space="preserve">SUPPLIER is responsible for the documentation </w:t>
      </w:r>
      <w:r w:rsidR="00A27744">
        <w:rPr>
          <w:rFonts w:ascii="Bosch Office Sans" w:hAnsi="Bosch Office Sans" w:cs="Arial"/>
          <w:sz w:val="22"/>
          <w:lang w:val="en-US"/>
        </w:rPr>
        <w:t>including</w:t>
      </w:r>
      <w:r w:rsidRPr="008D29A9">
        <w:rPr>
          <w:rFonts w:ascii="Bosch Office Sans" w:hAnsi="Bosch Office Sans" w:cs="Arial"/>
          <w:sz w:val="22"/>
          <w:lang w:val="en-US"/>
        </w:rPr>
        <w:t xml:space="preserve"> archiving of the relevant documentation in accordance with the </w:t>
      </w:r>
      <w:r w:rsidR="00605EF1" w:rsidRPr="008D29A9">
        <w:rPr>
          <w:rFonts w:ascii="Bosch Office Sans" w:hAnsi="Bosch Office Sans" w:cs="Arial"/>
          <w:sz w:val="22"/>
          <w:lang w:val="en-US"/>
        </w:rPr>
        <w:t>s</w:t>
      </w:r>
      <w:r w:rsidR="00C33A3E" w:rsidRPr="008D29A9">
        <w:rPr>
          <w:rFonts w:ascii="Bosch Office Sans" w:hAnsi="Bosch Office Sans" w:cs="Arial"/>
          <w:sz w:val="22"/>
          <w:lang w:val="en-US"/>
        </w:rPr>
        <w:t xml:space="preserve">ervice </w:t>
      </w:r>
      <w:r w:rsidR="00605EF1" w:rsidRPr="008D29A9">
        <w:rPr>
          <w:rFonts w:ascii="Bosch Office Sans" w:hAnsi="Bosch Office Sans" w:cs="Arial"/>
          <w:sz w:val="22"/>
          <w:lang w:val="en-US"/>
        </w:rPr>
        <w:t>s</w:t>
      </w:r>
      <w:r w:rsidR="00C33A3E" w:rsidRPr="008D29A9">
        <w:rPr>
          <w:rFonts w:ascii="Bosch Office Sans" w:hAnsi="Bosch Office Sans" w:cs="Arial"/>
          <w:sz w:val="22"/>
          <w:lang w:val="en-US"/>
        </w:rPr>
        <w:t>pecification</w:t>
      </w:r>
      <w:r w:rsidR="00BD29E5" w:rsidRPr="008D29A9">
        <w:rPr>
          <w:rFonts w:ascii="Bosch Office Sans" w:hAnsi="Bosch Office Sans" w:cs="Arial"/>
          <w:sz w:val="22"/>
          <w:lang w:val="en-US"/>
        </w:rPr>
        <w:t xml:space="preserve"> as well as national legal requirements</w:t>
      </w:r>
      <w:r w:rsidRPr="008D29A9">
        <w:rPr>
          <w:rFonts w:ascii="Bosch Office Sans" w:hAnsi="Bosch Office Sans" w:cs="Arial"/>
          <w:sz w:val="22"/>
          <w:lang w:val="en-US"/>
        </w:rPr>
        <w:t xml:space="preserve">. </w:t>
      </w:r>
      <w:r w:rsidR="00DA773D" w:rsidRPr="008D29A9">
        <w:rPr>
          <w:rFonts w:ascii="Bosch Office Sans" w:hAnsi="Bosch Office Sans" w:cs="Arial"/>
          <w:sz w:val="22"/>
          <w:lang w:val="en-US"/>
        </w:rPr>
        <w:t xml:space="preserve">The </w:t>
      </w:r>
      <w:r w:rsidR="00901825" w:rsidRPr="008D29A9">
        <w:rPr>
          <w:rFonts w:ascii="Bosch Office Sans" w:hAnsi="Bosch Office Sans" w:cs="Arial"/>
          <w:sz w:val="22"/>
          <w:lang w:val="en-US"/>
        </w:rPr>
        <w:t>preferential</w:t>
      </w:r>
      <w:r w:rsidR="00DA773D" w:rsidRPr="008D29A9">
        <w:rPr>
          <w:rFonts w:ascii="Bosch Office Sans" w:hAnsi="Bosch Office Sans" w:cs="Arial"/>
          <w:sz w:val="22"/>
          <w:lang w:val="en-US"/>
        </w:rPr>
        <w:t xml:space="preserve"> statements shall be provided to</w:t>
      </w:r>
      <w:r w:rsidR="00901825" w:rsidRPr="008D29A9">
        <w:rPr>
          <w:rFonts w:ascii="Bosch Office Sans" w:hAnsi="Bosch Office Sans" w:cs="Arial"/>
          <w:sz w:val="22"/>
          <w:lang w:val="en-US"/>
        </w:rPr>
        <w:t xml:space="preserve"> the</w:t>
      </w:r>
      <w:r w:rsidR="00DA773D" w:rsidRPr="008D29A9">
        <w:rPr>
          <w:rFonts w:ascii="Bosch Office Sans" w:hAnsi="Bosch Office Sans" w:cs="Arial"/>
          <w:sz w:val="22"/>
          <w:lang w:val="en-US"/>
        </w:rPr>
        <w:t xml:space="preserve"> responsible</w:t>
      </w:r>
      <w:r w:rsidR="00901825" w:rsidRPr="008D29A9">
        <w:rPr>
          <w:rFonts w:ascii="Bosch Office Sans" w:hAnsi="Bosch Office Sans" w:cs="Arial"/>
          <w:sz w:val="22"/>
          <w:lang w:val="en-US"/>
        </w:rPr>
        <w:t xml:space="preserve"> contact person</w:t>
      </w:r>
      <w:r w:rsidR="00DA773D" w:rsidRPr="008D29A9">
        <w:rPr>
          <w:rFonts w:ascii="Bosch Office Sans" w:hAnsi="Bosch Office Sans" w:cs="Arial"/>
          <w:sz w:val="22"/>
          <w:lang w:val="en-US"/>
        </w:rPr>
        <w:t xml:space="preserve"> at BOSCH at least with the invoice in </w:t>
      </w:r>
      <w:r w:rsidR="002E74CF">
        <w:rPr>
          <w:rFonts w:ascii="Bosch Office Sans" w:hAnsi="Bosch Office Sans" w:cs="Arial"/>
          <w:sz w:val="22"/>
          <w:lang w:val="en-US"/>
        </w:rPr>
        <w:t xml:space="preserve">its </w:t>
      </w:r>
      <w:r w:rsidR="00DA773D" w:rsidRPr="008D29A9">
        <w:rPr>
          <w:rFonts w:ascii="Bosch Office Sans" w:hAnsi="Bosch Office Sans" w:cs="Arial"/>
          <w:sz w:val="22"/>
          <w:lang w:val="en-US"/>
        </w:rPr>
        <w:t xml:space="preserve">original. </w:t>
      </w:r>
    </w:p>
    <w:p w:rsidR="007B3112" w:rsidRDefault="007B3112" w:rsidP="00AB30EA">
      <w:pPr>
        <w:pStyle w:val="ListParagraph"/>
        <w:tabs>
          <w:tab w:val="left" w:pos="9498"/>
        </w:tabs>
        <w:spacing w:after="0" w:line="240" w:lineRule="auto"/>
        <w:ind w:left="567"/>
        <w:jc w:val="both"/>
        <w:rPr>
          <w:rFonts w:ascii="Bosch Office Sans" w:hAnsi="Bosch Office Sans" w:cs="Arial"/>
          <w:sz w:val="22"/>
          <w:lang w:val="en-US"/>
        </w:rPr>
      </w:pPr>
    </w:p>
    <w:p w:rsidR="00C20FA6" w:rsidRPr="00C20FA6" w:rsidRDefault="00C20FA6" w:rsidP="008D29A9">
      <w:pPr>
        <w:pStyle w:val="ListParagraph"/>
        <w:numPr>
          <w:ilvl w:val="1"/>
          <w:numId w:val="1"/>
        </w:numPr>
        <w:tabs>
          <w:tab w:val="left" w:pos="9498"/>
        </w:tabs>
        <w:spacing w:after="0" w:line="240" w:lineRule="auto"/>
        <w:ind w:left="567" w:hanging="567"/>
        <w:jc w:val="both"/>
        <w:rPr>
          <w:rFonts w:ascii="Bosch Office Sans" w:hAnsi="Bosch Office Sans" w:cs="Arial"/>
          <w:sz w:val="22"/>
          <w:lang w:val="en-US"/>
        </w:rPr>
      </w:pPr>
      <w:r>
        <w:rPr>
          <w:rFonts w:ascii="Bosch Office Sans" w:hAnsi="Bosch Office Sans" w:cs="Arial"/>
          <w:sz w:val="22"/>
          <w:lang w:val="en-US"/>
        </w:rPr>
        <w:t>U</w:t>
      </w:r>
      <w:r w:rsidRPr="007B3112">
        <w:rPr>
          <w:rFonts w:ascii="Bosch Office Sans" w:hAnsi="Bosch Office Sans" w:cs="Arial"/>
          <w:sz w:val="22"/>
          <w:lang w:val="en-US"/>
        </w:rPr>
        <w:t xml:space="preserve">ntil the </w:t>
      </w:r>
      <w:r>
        <w:rPr>
          <w:rFonts w:ascii="Bosch Office Sans" w:hAnsi="Bosch Office Sans" w:cs="Arial"/>
          <w:sz w:val="22"/>
          <w:lang w:val="en-US"/>
        </w:rPr>
        <w:t>ex</w:t>
      </w:r>
      <w:r w:rsidRPr="007B3112">
        <w:rPr>
          <w:rFonts w:ascii="Bosch Office Sans" w:hAnsi="Bosch Office Sans" w:cs="Arial"/>
          <w:sz w:val="22"/>
          <w:lang w:val="en-US"/>
        </w:rPr>
        <w:t>piry of legal retention periods,</w:t>
      </w:r>
      <w:r>
        <w:rPr>
          <w:rFonts w:ascii="Bosch Office Sans" w:hAnsi="Bosch Office Sans" w:cs="Arial"/>
          <w:sz w:val="22"/>
          <w:lang w:val="en-US"/>
        </w:rPr>
        <w:t xml:space="preserve"> </w:t>
      </w:r>
      <w:r w:rsidR="007B3112" w:rsidRPr="007B3112">
        <w:rPr>
          <w:rFonts w:ascii="Bosch Office Sans" w:hAnsi="Bosch Office Sans" w:cs="Arial"/>
          <w:sz w:val="22"/>
          <w:lang w:val="en-US"/>
        </w:rPr>
        <w:t>B</w:t>
      </w:r>
      <w:r>
        <w:rPr>
          <w:rFonts w:ascii="Bosch Office Sans" w:hAnsi="Bosch Office Sans" w:cs="Arial"/>
          <w:sz w:val="22"/>
          <w:lang w:val="en-US"/>
        </w:rPr>
        <w:t>OSCH has the right to request the</w:t>
      </w:r>
      <w:r w:rsidR="007B3112" w:rsidRPr="007B3112">
        <w:rPr>
          <w:rFonts w:ascii="Bosch Office Sans" w:hAnsi="Bosch Office Sans" w:cs="Arial"/>
          <w:sz w:val="22"/>
          <w:lang w:val="en-US"/>
        </w:rPr>
        <w:t xml:space="preserve"> </w:t>
      </w:r>
      <w:r>
        <w:rPr>
          <w:rFonts w:ascii="Bosch Office Sans" w:hAnsi="Bosch Office Sans" w:cs="Arial"/>
          <w:sz w:val="22"/>
          <w:lang w:val="en-US"/>
        </w:rPr>
        <w:t xml:space="preserve">original </w:t>
      </w:r>
      <w:r w:rsidR="007B3112" w:rsidRPr="007B3112">
        <w:rPr>
          <w:rFonts w:ascii="Bosch Office Sans" w:hAnsi="Bosch Office Sans" w:cs="Arial"/>
          <w:sz w:val="22"/>
          <w:lang w:val="en-US"/>
        </w:rPr>
        <w:t xml:space="preserve">documents archived at </w:t>
      </w:r>
      <w:r>
        <w:rPr>
          <w:rFonts w:ascii="Bosch Office Sans" w:hAnsi="Bosch Office Sans" w:cs="Arial"/>
          <w:sz w:val="22"/>
          <w:lang w:val="en-US"/>
        </w:rPr>
        <w:t>SUPPLIER</w:t>
      </w:r>
      <w:r w:rsidR="007B3112" w:rsidRPr="007B3112">
        <w:rPr>
          <w:rFonts w:ascii="Bosch Office Sans" w:hAnsi="Bosch Office Sans" w:cs="Arial"/>
          <w:sz w:val="22"/>
          <w:lang w:val="en-US"/>
        </w:rPr>
        <w:t xml:space="preserve"> at any time</w:t>
      </w:r>
      <w:r w:rsidR="007204A3">
        <w:rPr>
          <w:rFonts w:ascii="Bosch Office Sans" w:hAnsi="Bosch Office Sans" w:cs="Arial"/>
          <w:sz w:val="22"/>
          <w:lang w:val="en-US"/>
        </w:rPr>
        <w:t xml:space="preserve">, unless the </w:t>
      </w:r>
      <w:r w:rsidRPr="00C20FA6">
        <w:rPr>
          <w:rFonts w:ascii="Bosch Office Sans" w:hAnsi="Bosch Office Sans" w:cs="Arial"/>
          <w:sz w:val="22"/>
          <w:lang w:val="en-US"/>
        </w:rPr>
        <w:t xml:space="preserve">documents </w:t>
      </w:r>
      <w:r w:rsidR="007204A3">
        <w:rPr>
          <w:rFonts w:ascii="Bosch Office Sans" w:hAnsi="Bosch Office Sans" w:cs="Arial"/>
          <w:sz w:val="22"/>
          <w:lang w:val="en-US"/>
        </w:rPr>
        <w:t>are subject to</w:t>
      </w:r>
      <w:r w:rsidRPr="00C20FA6">
        <w:rPr>
          <w:rFonts w:ascii="Bosch Office Sans" w:hAnsi="Bosch Office Sans" w:cs="Arial"/>
          <w:sz w:val="22"/>
          <w:lang w:val="en-US"/>
        </w:rPr>
        <w:t xml:space="preserve"> </w:t>
      </w:r>
      <w:r>
        <w:rPr>
          <w:rFonts w:ascii="Bosch Office Sans" w:hAnsi="Bosch Office Sans" w:cs="Arial"/>
          <w:sz w:val="22"/>
          <w:lang w:val="en-US"/>
        </w:rPr>
        <w:t>SUPPLIER</w:t>
      </w:r>
      <w:r w:rsidR="007204A3">
        <w:rPr>
          <w:rFonts w:ascii="Bosch Office Sans" w:hAnsi="Bosch Office Sans" w:cs="Arial"/>
          <w:sz w:val="22"/>
          <w:lang w:val="en-US"/>
        </w:rPr>
        <w:t>´s</w:t>
      </w:r>
      <w:r>
        <w:rPr>
          <w:rFonts w:ascii="Bosch Office Sans" w:hAnsi="Bosch Office Sans" w:cs="Arial"/>
          <w:sz w:val="22"/>
          <w:lang w:val="en-US"/>
        </w:rPr>
        <w:t xml:space="preserve"> own legal retention period. </w:t>
      </w:r>
      <w:r w:rsidR="007204A3">
        <w:rPr>
          <w:rFonts w:ascii="Bosch Office Sans" w:hAnsi="Bosch Office Sans" w:cs="Arial"/>
          <w:sz w:val="22"/>
          <w:lang w:val="en-US"/>
        </w:rPr>
        <w:t xml:space="preserve">In this case, </w:t>
      </w:r>
      <w:r w:rsidRPr="00C20FA6">
        <w:rPr>
          <w:rFonts w:ascii="Bosch Office Sans" w:hAnsi="Bosch Office Sans" w:cs="Arial"/>
          <w:sz w:val="22"/>
          <w:lang w:val="en-US"/>
        </w:rPr>
        <w:t>BOSCH has the right to request a copy of these at any time and without</w:t>
      </w:r>
      <w:r w:rsidR="00034612">
        <w:rPr>
          <w:rFonts w:ascii="Bosch Office Sans" w:hAnsi="Bosch Office Sans" w:cs="Arial"/>
          <w:sz w:val="22"/>
          <w:lang w:val="en-US"/>
        </w:rPr>
        <w:t xml:space="preserve"> undue</w:t>
      </w:r>
      <w:r w:rsidRPr="00C20FA6">
        <w:rPr>
          <w:rFonts w:ascii="Bosch Office Sans" w:hAnsi="Bosch Office Sans" w:cs="Arial"/>
          <w:sz w:val="22"/>
          <w:lang w:val="en-US"/>
        </w:rPr>
        <w:t xml:space="preserve"> delay. </w:t>
      </w:r>
    </w:p>
    <w:p w:rsidR="00C20FA6" w:rsidRPr="00C20FA6" w:rsidRDefault="00C20FA6" w:rsidP="00AB30EA">
      <w:pPr>
        <w:pStyle w:val="ListParagraph"/>
        <w:tabs>
          <w:tab w:val="left" w:pos="9498"/>
        </w:tabs>
        <w:spacing w:after="0" w:line="240" w:lineRule="auto"/>
        <w:ind w:left="567"/>
        <w:jc w:val="both"/>
        <w:rPr>
          <w:rFonts w:ascii="Bosch Office Sans" w:hAnsi="Bosch Office Sans" w:cs="Arial"/>
          <w:sz w:val="22"/>
          <w:lang w:val="en-US"/>
        </w:rPr>
      </w:pPr>
    </w:p>
    <w:p w:rsidR="007204A3" w:rsidRPr="007204A3" w:rsidRDefault="007204A3" w:rsidP="008D29A9">
      <w:pPr>
        <w:pStyle w:val="ListParagraph"/>
        <w:numPr>
          <w:ilvl w:val="1"/>
          <w:numId w:val="1"/>
        </w:numPr>
        <w:tabs>
          <w:tab w:val="left" w:pos="9498"/>
        </w:tabs>
        <w:spacing w:after="0" w:line="240" w:lineRule="auto"/>
        <w:ind w:left="567" w:hanging="567"/>
        <w:jc w:val="both"/>
        <w:rPr>
          <w:rFonts w:ascii="Bosch Office Sans" w:hAnsi="Bosch Office Sans" w:cs="Arial"/>
          <w:sz w:val="22"/>
          <w:lang w:val="en-US"/>
        </w:rPr>
      </w:pPr>
      <w:r>
        <w:rPr>
          <w:rFonts w:ascii="Bosch Office Sans" w:hAnsi="Bosch Office Sans" w:cs="Arial"/>
          <w:sz w:val="22"/>
          <w:lang w:val="en-US"/>
        </w:rPr>
        <w:t xml:space="preserve">SUPPLIER shall independently </w:t>
      </w:r>
      <w:r w:rsidR="00D1169A">
        <w:rPr>
          <w:rFonts w:ascii="Bosch Office Sans" w:hAnsi="Bosch Office Sans" w:cs="Arial"/>
          <w:sz w:val="22"/>
          <w:lang w:val="en-US"/>
        </w:rPr>
        <w:t>make use</w:t>
      </w:r>
      <w:r>
        <w:rPr>
          <w:rFonts w:ascii="Bosch Office Sans" w:hAnsi="Bosch Office Sans" w:cs="Arial"/>
          <w:sz w:val="22"/>
          <w:lang w:val="en-US"/>
        </w:rPr>
        <w:t xml:space="preserve"> </w:t>
      </w:r>
      <w:r w:rsidR="00D1169A">
        <w:rPr>
          <w:rFonts w:ascii="Bosch Office Sans" w:hAnsi="Bosch Office Sans" w:cs="Arial"/>
          <w:sz w:val="22"/>
          <w:lang w:val="en-US"/>
        </w:rPr>
        <w:t>of any applicable</w:t>
      </w:r>
      <w:r>
        <w:rPr>
          <w:rFonts w:ascii="Bosch Office Sans" w:hAnsi="Bosch Office Sans" w:cs="Arial"/>
          <w:sz w:val="22"/>
          <w:lang w:val="en-US"/>
        </w:rPr>
        <w:t xml:space="preserve"> </w:t>
      </w:r>
      <w:r w:rsidR="006420E8">
        <w:rPr>
          <w:rFonts w:ascii="Bosch Office Sans" w:hAnsi="Bosch Office Sans" w:cs="Arial"/>
          <w:sz w:val="22"/>
          <w:lang w:val="en-US"/>
        </w:rPr>
        <w:t>free trade agreement (FTA)</w:t>
      </w:r>
      <w:r w:rsidRPr="007204A3">
        <w:rPr>
          <w:rFonts w:ascii="Bosch Office Sans" w:hAnsi="Bosch Office Sans" w:cs="Arial"/>
          <w:sz w:val="22"/>
          <w:lang w:val="en-US"/>
        </w:rPr>
        <w:t xml:space="preserve">, licenses, quotas and fulfilling restrictions </w:t>
      </w:r>
      <w:r w:rsidR="00D1169A">
        <w:rPr>
          <w:rFonts w:ascii="Bosch Office Sans" w:hAnsi="Bosch Office Sans" w:cs="Arial"/>
          <w:sz w:val="22"/>
          <w:lang w:val="en-US"/>
        </w:rPr>
        <w:t xml:space="preserve">in order to avoid unnecessary duty and VAT payments and to ensure the best economic result for BOSCH. </w:t>
      </w:r>
    </w:p>
    <w:p w:rsidR="00C20FA6" w:rsidRDefault="00C20FA6" w:rsidP="00AB30EA">
      <w:pPr>
        <w:pStyle w:val="ListParagraph"/>
        <w:tabs>
          <w:tab w:val="left" w:pos="9498"/>
        </w:tabs>
        <w:spacing w:after="0" w:line="240" w:lineRule="auto"/>
        <w:ind w:left="567"/>
        <w:jc w:val="both"/>
        <w:rPr>
          <w:rFonts w:ascii="Bosch Office Sans" w:hAnsi="Bosch Office Sans" w:cs="Arial"/>
          <w:sz w:val="22"/>
          <w:lang w:val="en-US"/>
        </w:rPr>
      </w:pPr>
    </w:p>
    <w:p w:rsidR="008D29A9" w:rsidRDefault="00C20FA6" w:rsidP="008D29A9">
      <w:pPr>
        <w:pStyle w:val="ListParagraph"/>
        <w:numPr>
          <w:ilvl w:val="1"/>
          <w:numId w:val="1"/>
        </w:numPr>
        <w:tabs>
          <w:tab w:val="left" w:pos="9498"/>
        </w:tabs>
        <w:spacing w:after="0" w:line="240" w:lineRule="auto"/>
        <w:ind w:left="567" w:hanging="567"/>
        <w:jc w:val="both"/>
        <w:rPr>
          <w:rFonts w:ascii="Bosch Office Sans" w:hAnsi="Bosch Office Sans" w:cs="Arial"/>
          <w:sz w:val="22"/>
          <w:lang w:val="en-US"/>
        </w:rPr>
      </w:pPr>
      <w:r>
        <w:rPr>
          <w:rFonts w:ascii="Bosch Office Sans" w:hAnsi="Bosch Office Sans" w:cs="Arial"/>
          <w:sz w:val="22"/>
          <w:lang w:val="en-US"/>
        </w:rPr>
        <w:t>In the event of</w:t>
      </w:r>
      <w:r w:rsidR="00625CB2">
        <w:rPr>
          <w:rFonts w:ascii="Bosch Office Sans" w:hAnsi="Bosch Office Sans" w:cs="Arial"/>
          <w:sz w:val="22"/>
          <w:lang w:val="en-US"/>
        </w:rPr>
        <w:t xml:space="preserve"> failure and break down</w:t>
      </w:r>
      <w:r w:rsidRPr="00C20FA6">
        <w:rPr>
          <w:rFonts w:ascii="Bosch Office Sans" w:hAnsi="Bosch Office Sans" w:cs="Arial"/>
          <w:sz w:val="22"/>
          <w:lang w:val="en-US"/>
        </w:rPr>
        <w:t xml:space="preserve"> or other circumstances that impede the performance of the </w:t>
      </w:r>
      <w:r w:rsidR="00AB7B12">
        <w:rPr>
          <w:rFonts w:ascii="Bosch Office Sans" w:hAnsi="Bosch Office Sans" w:cs="Arial"/>
          <w:sz w:val="22"/>
          <w:lang w:val="en-US"/>
        </w:rPr>
        <w:t>S</w:t>
      </w:r>
      <w:r w:rsidRPr="00C20FA6">
        <w:rPr>
          <w:rFonts w:ascii="Bosch Office Sans" w:hAnsi="Bosch Office Sans" w:cs="Arial"/>
          <w:sz w:val="22"/>
          <w:lang w:val="en-US"/>
        </w:rPr>
        <w:t xml:space="preserve">ervices, </w:t>
      </w:r>
      <w:r>
        <w:rPr>
          <w:rFonts w:ascii="Bosch Office Sans" w:hAnsi="Bosch Office Sans" w:cs="Arial"/>
          <w:sz w:val="22"/>
          <w:lang w:val="en-US"/>
        </w:rPr>
        <w:t>SUPPL</w:t>
      </w:r>
      <w:r w:rsidR="00625CB2">
        <w:rPr>
          <w:rFonts w:ascii="Bosch Office Sans" w:hAnsi="Bosch Office Sans" w:cs="Arial"/>
          <w:sz w:val="22"/>
          <w:lang w:val="en-US"/>
        </w:rPr>
        <w:t>I</w:t>
      </w:r>
      <w:r>
        <w:rPr>
          <w:rFonts w:ascii="Bosch Office Sans" w:hAnsi="Bosch Office Sans" w:cs="Arial"/>
          <w:sz w:val="22"/>
          <w:lang w:val="en-US"/>
        </w:rPr>
        <w:t>ER</w:t>
      </w:r>
      <w:r w:rsidRPr="00C20FA6">
        <w:rPr>
          <w:rFonts w:ascii="Bosch Office Sans" w:hAnsi="Bosch Office Sans" w:cs="Arial"/>
          <w:sz w:val="22"/>
          <w:lang w:val="en-US"/>
        </w:rPr>
        <w:t xml:space="preserve"> </w:t>
      </w:r>
      <w:r w:rsidR="00625CB2">
        <w:rPr>
          <w:rFonts w:ascii="Bosch Office Sans" w:hAnsi="Bosch Office Sans" w:cs="Arial"/>
          <w:sz w:val="22"/>
          <w:lang w:val="en-US"/>
        </w:rPr>
        <w:t xml:space="preserve">shall notify </w:t>
      </w:r>
      <w:r w:rsidRPr="00C20FA6">
        <w:rPr>
          <w:rFonts w:ascii="Bosch Office Sans" w:hAnsi="Bosch Office Sans" w:cs="Arial"/>
          <w:sz w:val="22"/>
          <w:lang w:val="en-US"/>
        </w:rPr>
        <w:t>BOSCH immediately.</w:t>
      </w:r>
      <w:r w:rsidR="00625CB2">
        <w:rPr>
          <w:rFonts w:ascii="Bosch Office Sans" w:hAnsi="Bosch Office Sans" w:cs="Arial"/>
          <w:sz w:val="22"/>
          <w:lang w:val="en-US"/>
        </w:rPr>
        <w:t xml:space="preserve"> If no notification is received</w:t>
      </w:r>
      <w:r w:rsidR="0029022E">
        <w:rPr>
          <w:rFonts w:ascii="Bosch Office Sans" w:hAnsi="Bosch Office Sans" w:cs="Arial"/>
          <w:sz w:val="22"/>
          <w:lang w:val="en-US"/>
        </w:rPr>
        <w:t xml:space="preserve"> in time</w:t>
      </w:r>
      <w:r w:rsidR="00625CB2">
        <w:rPr>
          <w:rFonts w:ascii="Bosch Office Sans" w:hAnsi="Bosch Office Sans" w:cs="Arial"/>
          <w:sz w:val="22"/>
          <w:lang w:val="en-US"/>
        </w:rPr>
        <w:t>, SUPPLIER</w:t>
      </w:r>
      <w:r w:rsidRPr="00C20FA6">
        <w:rPr>
          <w:rFonts w:ascii="Bosch Office Sans" w:hAnsi="Bosch Office Sans" w:cs="Arial"/>
          <w:sz w:val="22"/>
          <w:lang w:val="en-US"/>
        </w:rPr>
        <w:t xml:space="preserve"> </w:t>
      </w:r>
      <w:r w:rsidR="00625CB2">
        <w:rPr>
          <w:rFonts w:ascii="Bosch Office Sans" w:hAnsi="Bosch Office Sans" w:cs="Arial"/>
          <w:sz w:val="22"/>
          <w:lang w:val="en-US"/>
        </w:rPr>
        <w:t xml:space="preserve">cannot claim that the performance of the Services </w:t>
      </w:r>
      <w:r w:rsidRPr="00C20FA6">
        <w:rPr>
          <w:rFonts w:ascii="Bosch Office Sans" w:hAnsi="Bosch Office Sans" w:cs="Arial"/>
          <w:sz w:val="22"/>
          <w:lang w:val="en-US"/>
        </w:rPr>
        <w:t>was not possible</w:t>
      </w:r>
      <w:r w:rsidR="00625CB2">
        <w:rPr>
          <w:rFonts w:ascii="Bosch Office Sans" w:hAnsi="Bosch Office Sans" w:cs="Arial"/>
          <w:sz w:val="22"/>
          <w:lang w:val="en-US"/>
        </w:rPr>
        <w:t xml:space="preserve"> for reasons for which SUPPLIER was not responsible</w:t>
      </w:r>
      <w:r w:rsidRPr="00C20FA6">
        <w:rPr>
          <w:rFonts w:ascii="Bosch Office Sans" w:hAnsi="Bosch Office Sans" w:cs="Arial"/>
          <w:sz w:val="22"/>
          <w:lang w:val="en-US"/>
        </w:rPr>
        <w:t>.</w:t>
      </w:r>
    </w:p>
    <w:p w:rsidR="008D29A9" w:rsidRPr="008D29A9" w:rsidRDefault="008D29A9" w:rsidP="00AB30EA">
      <w:pPr>
        <w:pStyle w:val="ListParagraph"/>
        <w:tabs>
          <w:tab w:val="left" w:pos="9498"/>
        </w:tabs>
        <w:spacing w:after="0" w:line="240" w:lineRule="auto"/>
        <w:ind w:left="567"/>
        <w:jc w:val="both"/>
        <w:rPr>
          <w:rFonts w:ascii="Bosch Office Sans" w:hAnsi="Bosch Office Sans" w:cs="Arial"/>
          <w:sz w:val="22"/>
          <w:lang w:val="en-US"/>
        </w:rPr>
      </w:pPr>
    </w:p>
    <w:p w:rsidR="00AB7B12" w:rsidRPr="008D29A9" w:rsidRDefault="002D7A65" w:rsidP="008D29A9">
      <w:pPr>
        <w:pStyle w:val="ListParagraph"/>
        <w:numPr>
          <w:ilvl w:val="1"/>
          <w:numId w:val="1"/>
        </w:numPr>
        <w:tabs>
          <w:tab w:val="left" w:pos="9498"/>
        </w:tabs>
        <w:spacing w:after="0" w:line="240" w:lineRule="auto"/>
        <w:ind w:left="567" w:hanging="567"/>
        <w:jc w:val="both"/>
        <w:rPr>
          <w:rFonts w:ascii="Bosch Office Sans" w:hAnsi="Bosch Office Sans" w:cs="Arial"/>
          <w:sz w:val="22"/>
          <w:lang w:val="en-US"/>
        </w:rPr>
      </w:pPr>
      <w:r w:rsidRPr="008D29A9">
        <w:rPr>
          <w:rFonts w:ascii="Bosch Office Sans" w:hAnsi="Bosch Office Sans" w:cs="Arial"/>
          <w:sz w:val="22"/>
          <w:lang w:val="en-US"/>
        </w:rPr>
        <w:t xml:space="preserve">If required, SUPPLIER shall ensure a general availability including </w:t>
      </w:r>
      <w:r w:rsidR="00034612" w:rsidRPr="008D29A9">
        <w:rPr>
          <w:rFonts w:ascii="Bosch Office Sans" w:hAnsi="Bosch Office Sans" w:cs="Arial"/>
          <w:sz w:val="22"/>
          <w:lang w:val="en-US"/>
        </w:rPr>
        <w:t>proxy</w:t>
      </w:r>
      <w:r w:rsidRPr="008D29A9">
        <w:rPr>
          <w:rFonts w:ascii="Bosch Office Sans" w:hAnsi="Bosch Office Sans" w:cs="Arial"/>
          <w:sz w:val="22"/>
          <w:lang w:val="en-US"/>
        </w:rPr>
        <w:t xml:space="preserve"> </w:t>
      </w:r>
      <w:r w:rsidR="00034612" w:rsidRPr="008D29A9">
        <w:rPr>
          <w:rFonts w:ascii="Bosch Office Sans" w:hAnsi="Bosch Office Sans" w:cs="Arial"/>
          <w:sz w:val="22"/>
          <w:lang w:val="en-US"/>
        </w:rPr>
        <w:t>policy</w:t>
      </w:r>
      <w:r w:rsidRPr="008D29A9">
        <w:rPr>
          <w:rFonts w:ascii="Bosch Office Sans" w:hAnsi="Bosch Office Sans" w:cs="Arial"/>
          <w:sz w:val="22"/>
          <w:lang w:val="en-US"/>
        </w:rPr>
        <w:t xml:space="preserve"> of qualified empl</w:t>
      </w:r>
      <w:r w:rsidR="001D7ABB" w:rsidRPr="008D29A9">
        <w:rPr>
          <w:rFonts w:ascii="Bosch Office Sans" w:hAnsi="Bosch Office Sans" w:cs="Arial"/>
          <w:sz w:val="22"/>
          <w:lang w:val="en-US"/>
        </w:rPr>
        <w:t xml:space="preserve">oyees for the provision of </w:t>
      </w:r>
      <w:r w:rsidR="00901825" w:rsidRPr="008D29A9">
        <w:rPr>
          <w:rFonts w:ascii="Bosch Office Sans" w:hAnsi="Bosch Office Sans" w:cs="Arial"/>
          <w:sz w:val="22"/>
          <w:lang w:val="en-US"/>
        </w:rPr>
        <w:t>Services. The required availability</w:t>
      </w:r>
      <w:r w:rsidR="005276B6" w:rsidRPr="008D29A9">
        <w:rPr>
          <w:rFonts w:ascii="Bosch Office Sans" w:hAnsi="Bosch Office Sans" w:cs="Arial"/>
          <w:sz w:val="22"/>
          <w:lang w:val="en-US"/>
        </w:rPr>
        <w:t xml:space="preserve"> of </w:t>
      </w:r>
      <w:r w:rsidR="00ED552C" w:rsidRPr="008D29A9">
        <w:rPr>
          <w:rFonts w:ascii="Bosch Office Sans" w:hAnsi="Bosch Office Sans" w:cs="Arial"/>
          <w:sz w:val="22"/>
          <w:lang w:val="en-US"/>
        </w:rPr>
        <w:t xml:space="preserve">SUPPLIER </w:t>
      </w:r>
      <w:r w:rsidR="00901825" w:rsidRPr="008D29A9">
        <w:rPr>
          <w:rFonts w:ascii="Bosch Office Sans" w:hAnsi="Bosch Office Sans" w:cs="Arial"/>
          <w:sz w:val="22"/>
          <w:lang w:val="en-US"/>
        </w:rPr>
        <w:t xml:space="preserve">shall be stated in the </w:t>
      </w:r>
      <w:r w:rsidR="00605EF1" w:rsidRPr="008D29A9">
        <w:rPr>
          <w:rFonts w:ascii="Bosch Office Sans" w:hAnsi="Bosch Office Sans" w:cs="Arial"/>
          <w:sz w:val="22"/>
          <w:lang w:val="en-US"/>
        </w:rPr>
        <w:t>s</w:t>
      </w:r>
      <w:r w:rsidR="00AB7B12" w:rsidRPr="008D29A9">
        <w:rPr>
          <w:rFonts w:ascii="Bosch Office Sans" w:hAnsi="Bosch Office Sans" w:cs="Arial"/>
          <w:sz w:val="22"/>
          <w:lang w:val="en-US"/>
        </w:rPr>
        <w:t xml:space="preserve">ervice </w:t>
      </w:r>
      <w:r w:rsidR="00605EF1" w:rsidRPr="008D29A9">
        <w:rPr>
          <w:rFonts w:ascii="Bosch Office Sans" w:hAnsi="Bosch Office Sans" w:cs="Arial"/>
          <w:sz w:val="22"/>
          <w:lang w:val="en-US"/>
        </w:rPr>
        <w:t>specification</w:t>
      </w:r>
      <w:r w:rsidR="00AB7B12" w:rsidRPr="008D29A9">
        <w:rPr>
          <w:rFonts w:ascii="Bosch Office Sans" w:hAnsi="Bosch Office Sans" w:cs="Arial"/>
          <w:sz w:val="22"/>
          <w:lang w:val="en-US"/>
        </w:rPr>
        <w:t xml:space="preserve">. The contact persons as well as their proxy for daily business and for escalations </w:t>
      </w:r>
      <w:proofErr w:type="gramStart"/>
      <w:r w:rsidR="00AB7B12" w:rsidRPr="008D29A9">
        <w:rPr>
          <w:rFonts w:ascii="Bosch Office Sans" w:hAnsi="Bosch Office Sans" w:cs="Arial"/>
          <w:sz w:val="22"/>
          <w:lang w:val="en-US"/>
        </w:rPr>
        <w:t>have to</w:t>
      </w:r>
      <w:proofErr w:type="gramEnd"/>
      <w:r w:rsidR="00AB7B12" w:rsidRPr="008D29A9">
        <w:rPr>
          <w:rFonts w:ascii="Bosch Office Sans" w:hAnsi="Bosch Office Sans" w:cs="Arial"/>
          <w:sz w:val="22"/>
          <w:lang w:val="en-US"/>
        </w:rPr>
        <w:t xml:space="preserve"> be assigned from both sides. SUPPLIER ensures the provision of the Services also in emergency cases. An emergency concept </w:t>
      </w:r>
      <w:proofErr w:type="gramStart"/>
      <w:r w:rsidR="00AB7B12" w:rsidRPr="008D29A9">
        <w:rPr>
          <w:rFonts w:ascii="Bosch Office Sans" w:hAnsi="Bosch Office Sans" w:cs="Arial"/>
          <w:sz w:val="22"/>
          <w:lang w:val="en-US"/>
        </w:rPr>
        <w:t>has to</w:t>
      </w:r>
      <w:proofErr w:type="gramEnd"/>
      <w:r w:rsidR="00AB7B12" w:rsidRPr="008D29A9">
        <w:rPr>
          <w:rFonts w:ascii="Bosch Office Sans" w:hAnsi="Bosch Office Sans" w:cs="Arial"/>
          <w:sz w:val="22"/>
          <w:lang w:val="en-US"/>
        </w:rPr>
        <w:t xml:space="preserve"> be provided to BOSCH at least </w:t>
      </w:r>
      <w:r w:rsidR="008D29A9">
        <w:rPr>
          <w:rFonts w:ascii="Bosch Office Sans" w:hAnsi="Bosch Office Sans" w:cs="Arial"/>
          <w:sz w:val="22"/>
          <w:lang w:val="en-US"/>
        </w:rPr>
        <w:t>during the</w:t>
      </w:r>
      <w:r w:rsidR="00AB7B12" w:rsidRPr="008D29A9">
        <w:rPr>
          <w:rFonts w:ascii="Bosch Office Sans" w:hAnsi="Bosch Office Sans" w:cs="Arial"/>
          <w:sz w:val="22"/>
          <w:lang w:val="en-US"/>
        </w:rPr>
        <w:t xml:space="preserve"> implementation</w:t>
      </w:r>
      <w:r w:rsidR="008D29A9">
        <w:rPr>
          <w:rFonts w:ascii="Bosch Office Sans" w:hAnsi="Bosch Office Sans" w:cs="Arial"/>
          <w:sz w:val="22"/>
          <w:lang w:val="en-US"/>
        </w:rPr>
        <w:t xml:space="preserve"> period</w:t>
      </w:r>
      <w:r w:rsidR="00AB7B12" w:rsidRPr="008D29A9">
        <w:rPr>
          <w:rFonts w:ascii="Bosch Office Sans" w:hAnsi="Bosch Office Sans" w:cs="Arial"/>
          <w:sz w:val="22"/>
          <w:lang w:val="en-US"/>
        </w:rPr>
        <w:t xml:space="preserve">. </w:t>
      </w:r>
    </w:p>
    <w:p w:rsidR="000E05F1" w:rsidRPr="002D7A65" w:rsidRDefault="000E05F1" w:rsidP="00AB30EA">
      <w:pPr>
        <w:pStyle w:val="ListParagraph"/>
        <w:tabs>
          <w:tab w:val="left" w:pos="9498"/>
        </w:tabs>
        <w:spacing w:after="0" w:line="240" w:lineRule="auto"/>
        <w:ind w:left="567"/>
        <w:jc w:val="both"/>
        <w:rPr>
          <w:rFonts w:ascii="Bosch Office Sans" w:hAnsi="Bosch Office Sans" w:cs="Arial"/>
          <w:sz w:val="22"/>
          <w:lang w:val="en-US"/>
        </w:rPr>
      </w:pPr>
    </w:p>
    <w:p w:rsidR="002D7A65" w:rsidRDefault="000E05F1" w:rsidP="008D29A9">
      <w:pPr>
        <w:pStyle w:val="ListParagraph"/>
        <w:numPr>
          <w:ilvl w:val="1"/>
          <w:numId w:val="1"/>
        </w:numPr>
        <w:tabs>
          <w:tab w:val="left" w:pos="9498"/>
        </w:tabs>
        <w:spacing w:after="0" w:line="240" w:lineRule="auto"/>
        <w:ind w:left="567" w:hanging="567"/>
        <w:jc w:val="both"/>
        <w:rPr>
          <w:rFonts w:ascii="Bosch Office Sans" w:hAnsi="Bosch Office Sans" w:cs="Arial"/>
          <w:sz w:val="22"/>
          <w:lang w:val="en-US"/>
        </w:rPr>
      </w:pPr>
      <w:r>
        <w:rPr>
          <w:rFonts w:ascii="Bosch Office Sans" w:hAnsi="Bosch Office Sans" w:cs="Arial"/>
          <w:sz w:val="22"/>
          <w:lang w:val="en-US"/>
        </w:rPr>
        <w:t>SUPPLIER ensure</w:t>
      </w:r>
      <w:r w:rsidR="00AB7B12">
        <w:rPr>
          <w:rFonts w:ascii="Bosch Office Sans" w:hAnsi="Bosch Office Sans" w:cs="Arial"/>
          <w:sz w:val="22"/>
          <w:lang w:val="en-US"/>
        </w:rPr>
        <w:t>s</w:t>
      </w:r>
      <w:r>
        <w:rPr>
          <w:rFonts w:ascii="Bosch Office Sans" w:hAnsi="Bosch Office Sans" w:cs="Arial"/>
          <w:sz w:val="22"/>
          <w:lang w:val="en-US"/>
        </w:rPr>
        <w:t xml:space="preserve"> to declare the </w:t>
      </w:r>
      <w:r w:rsidR="00ED552C">
        <w:rPr>
          <w:rFonts w:ascii="Bosch Office Sans" w:hAnsi="Bosch Office Sans" w:cs="Arial"/>
          <w:sz w:val="22"/>
          <w:lang w:val="en-US"/>
        </w:rPr>
        <w:t xml:space="preserve">notified </w:t>
      </w:r>
      <w:r>
        <w:rPr>
          <w:rFonts w:ascii="Bosch Office Sans" w:hAnsi="Bosch Office Sans" w:cs="Arial"/>
          <w:sz w:val="22"/>
          <w:lang w:val="en-US"/>
        </w:rPr>
        <w:t xml:space="preserve">goods to </w:t>
      </w:r>
      <w:r w:rsidR="00AB7B12">
        <w:rPr>
          <w:rFonts w:ascii="Bosch Office Sans" w:hAnsi="Bosch Office Sans" w:cs="Arial"/>
          <w:sz w:val="22"/>
          <w:lang w:val="en-US"/>
        </w:rPr>
        <w:t xml:space="preserve">the </w:t>
      </w:r>
      <w:r>
        <w:rPr>
          <w:rFonts w:ascii="Bosch Office Sans" w:hAnsi="Bosch Office Sans" w:cs="Arial"/>
          <w:sz w:val="22"/>
          <w:lang w:val="en-US"/>
        </w:rPr>
        <w:t>customs</w:t>
      </w:r>
      <w:r w:rsidR="00BA0382">
        <w:rPr>
          <w:rFonts w:ascii="Bosch Office Sans" w:hAnsi="Bosch Office Sans" w:cs="Arial"/>
          <w:sz w:val="22"/>
          <w:lang w:val="en-US"/>
        </w:rPr>
        <w:t xml:space="preserve"> office </w:t>
      </w:r>
      <w:r w:rsidR="00AB7B12">
        <w:rPr>
          <w:rFonts w:ascii="Bosch Office Sans" w:hAnsi="Bosch Office Sans" w:cs="Arial"/>
          <w:sz w:val="22"/>
          <w:lang w:val="en-US"/>
        </w:rPr>
        <w:t>within the defined period as agreed in</w:t>
      </w:r>
      <w:r w:rsidR="00BA0382">
        <w:rPr>
          <w:rFonts w:ascii="Bosch Office Sans" w:hAnsi="Bosch Office Sans" w:cs="Arial"/>
          <w:sz w:val="22"/>
          <w:lang w:val="en-US"/>
        </w:rPr>
        <w:t xml:space="preserve"> </w:t>
      </w:r>
      <w:r w:rsidR="00ED552C">
        <w:rPr>
          <w:rFonts w:ascii="Bosch Office Sans" w:hAnsi="Bosch Office Sans" w:cs="Arial"/>
          <w:sz w:val="22"/>
          <w:lang w:val="en-US"/>
        </w:rPr>
        <w:t xml:space="preserve">a </w:t>
      </w:r>
      <w:r w:rsidR="00BA0382">
        <w:rPr>
          <w:rFonts w:ascii="Bosch Office Sans" w:hAnsi="Bosch Office Sans" w:cs="Arial"/>
          <w:sz w:val="22"/>
          <w:lang w:val="en-US"/>
        </w:rPr>
        <w:t>Service Level Ag</w:t>
      </w:r>
      <w:r>
        <w:rPr>
          <w:rFonts w:ascii="Bosch Office Sans" w:hAnsi="Bosch Office Sans" w:cs="Arial"/>
          <w:sz w:val="22"/>
          <w:lang w:val="en-US"/>
        </w:rPr>
        <w:t>re</w:t>
      </w:r>
      <w:r w:rsidR="00BA0382">
        <w:rPr>
          <w:rFonts w:ascii="Bosch Office Sans" w:hAnsi="Bosch Office Sans" w:cs="Arial"/>
          <w:sz w:val="22"/>
          <w:lang w:val="en-US"/>
        </w:rPr>
        <w:t>e</w:t>
      </w:r>
      <w:r>
        <w:rPr>
          <w:rFonts w:ascii="Bosch Office Sans" w:hAnsi="Bosch Office Sans" w:cs="Arial"/>
          <w:sz w:val="22"/>
          <w:lang w:val="en-US"/>
        </w:rPr>
        <w:t xml:space="preserve">ment </w:t>
      </w:r>
      <w:r w:rsidR="00BA0382">
        <w:rPr>
          <w:rFonts w:ascii="Bosch Office Sans" w:hAnsi="Bosch Office Sans" w:cs="Arial"/>
          <w:sz w:val="22"/>
          <w:lang w:val="en-US"/>
        </w:rPr>
        <w:t xml:space="preserve">negotiated with BOSCH. </w:t>
      </w:r>
    </w:p>
    <w:p w:rsidR="00BA0382" w:rsidRDefault="00BA0382" w:rsidP="00AB30EA">
      <w:pPr>
        <w:pStyle w:val="ListParagraph"/>
        <w:tabs>
          <w:tab w:val="left" w:pos="9498"/>
        </w:tabs>
        <w:spacing w:after="0" w:line="240" w:lineRule="auto"/>
        <w:ind w:left="567"/>
        <w:jc w:val="both"/>
        <w:rPr>
          <w:rFonts w:ascii="Bosch Office Sans" w:hAnsi="Bosch Office Sans" w:cs="Arial"/>
          <w:sz w:val="22"/>
          <w:lang w:val="en-US"/>
        </w:rPr>
      </w:pPr>
    </w:p>
    <w:p w:rsidR="00F95FE1" w:rsidRDefault="00AB7B12" w:rsidP="008D29A9">
      <w:pPr>
        <w:pStyle w:val="ListParagraph"/>
        <w:numPr>
          <w:ilvl w:val="1"/>
          <w:numId w:val="1"/>
        </w:numPr>
        <w:tabs>
          <w:tab w:val="left" w:pos="9498"/>
        </w:tabs>
        <w:spacing w:after="0" w:line="240" w:lineRule="auto"/>
        <w:ind w:left="567" w:hanging="567"/>
        <w:jc w:val="both"/>
        <w:rPr>
          <w:rFonts w:ascii="Bosch Office Sans" w:hAnsi="Bosch Office Sans" w:cs="Arial"/>
          <w:sz w:val="22"/>
          <w:lang w:val="en-US"/>
        </w:rPr>
      </w:pPr>
      <w:r>
        <w:rPr>
          <w:rFonts w:ascii="Bosch Office Sans" w:hAnsi="Bosch Office Sans" w:cs="Arial"/>
          <w:sz w:val="22"/>
          <w:lang w:val="en-US"/>
        </w:rPr>
        <w:t>In case of</w:t>
      </w:r>
      <w:r w:rsidR="00901825">
        <w:rPr>
          <w:rFonts w:ascii="Bosch Office Sans" w:hAnsi="Bosch Office Sans" w:cs="Arial"/>
          <w:sz w:val="22"/>
          <w:lang w:val="en-US"/>
        </w:rPr>
        <w:t xml:space="preserve"> missing</w:t>
      </w:r>
      <w:r w:rsidR="00472599">
        <w:rPr>
          <w:rFonts w:ascii="Bosch Office Sans" w:hAnsi="Bosch Office Sans" w:cs="Arial"/>
          <w:sz w:val="22"/>
          <w:lang w:val="en-US"/>
        </w:rPr>
        <w:t xml:space="preserve"> </w:t>
      </w:r>
      <w:r>
        <w:rPr>
          <w:rFonts w:ascii="Bosch Office Sans" w:hAnsi="Bosch Office Sans" w:cs="Arial"/>
          <w:sz w:val="22"/>
          <w:lang w:val="en-US"/>
        </w:rPr>
        <w:t>documents,</w:t>
      </w:r>
      <w:r w:rsidR="00472599">
        <w:rPr>
          <w:rFonts w:ascii="Bosch Office Sans" w:hAnsi="Bosch Office Sans" w:cs="Arial"/>
          <w:sz w:val="22"/>
          <w:lang w:val="en-US"/>
        </w:rPr>
        <w:t xml:space="preserve"> SUPPLIER </w:t>
      </w:r>
      <w:r w:rsidR="00901825">
        <w:rPr>
          <w:rFonts w:ascii="Bosch Office Sans" w:hAnsi="Bosch Office Sans" w:cs="Arial"/>
          <w:sz w:val="22"/>
          <w:lang w:val="en-US"/>
        </w:rPr>
        <w:t>may</w:t>
      </w:r>
      <w:r w:rsidR="009415F3" w:rsidRPr="00ED552C">
        <w:rPr>
          <w:rFonts w:ascii="Bosch Office Sans" w:hAnsi="Bosch Office Sans" w:cs="Arial"/>
          <w:sz w:val="22"/>
          <w:lang w:val="en-US"/>
        </w:rPr>
        <w:t xml:space="preserve"> request the </w:t>
      </w:r>
      <w:r w:rsidR="00901825">
        <w:rPr>
          <w:rFonts w:ascii="Bosch Office Sans" w:hAnsi="Bosch Office Sans" w:cs="Arial"/>
          <w:sz w:val="22"/>
          <w:lang w:val="en-US"/>
        </w:rPr>
        <w:t xml:space="preserve">missing </w:t>
      </w:r>
      <w:r w:rsidR="009415F3" w:rsidRPr="00ED552C">
        <w:rPr>
          <w:rFonts w:ascii="Bosch Office Sans" w:hAnsi="Bosch Office Sans" w:cs="Arial"/>
          <w:sz w:val="22"/>
          <w:lang w:val="en-US"/>
        </w:rPr>
        <w:t>documents from forwarder on behalf of BOSCH directly</w:t>
      </w:r>
      <w:r w:rsidR="008B6252">
        <w:rPr>
          <w:rFonts w:ascii="Bosch Office Sans" w:hAnsi="Bosch Office Sans" w:cs="Arial"/>
          <w:sz w:val="22"/>
          <w:lang w:val="en-US"/>
        </w:rPr>
        <w:t>.</w:t>
      </w:r>
    </w:p>
    <w:p w:rsidR="00FD04C7" w:rsidRDefault="00FD04C7" w:rsidP="00AB30EA">
      <w:pPr>
        <w:pStyle w:val="ListParagraph"/>
        <w:tabs>
          <w:tab w:val="left" w:pos="9498"/>
        </w:tabs>
        <w:spacing w:after="0" w:line="240" w:lineRule="auto"/>
        <w:ind w:left="567"/>
        <w:jc w:val="both"/>
        <w:rPr>
          <w:rFonts w:ascii="Bosch Office Sans" w:hAnsi="Bosch Office Sans" w:cs="Arial"/>
          <w:sz w:val="22"/>
          <w:lang w:val="en-US"/>
        </w:rPr>
      </w:pPr>
    </w:p>
    <w:p w:rsidR="00994DC5" w:rsidRDefault="00994DC5" w:rsidP="00AB30EA">
      <w:pPr>
        <w:pStyle w:val="ListParagraph"/>
        <w:tabs>
          <w:tab w:val="left" w:pos="9498"/>
        </w:tabs>
        <w:spacing w:after="0" w:line="240" w:lineRule="auto"/>
        <w:ind w:left="567"/>
        <w:jc w:val="both"/>
        <w:rPr>
          <w:rFonts w:ascii="Bosch Office Sans" w:hAnsi="Bosch Office Sans" w:cs="Arial"/>
          <w:sz w:val="22"/>
          <w:lang w:val="en-US"/>
        </w:rPr>
      </w:pPr>
    </w:p>
    <w:p w:rsidR="00994DC5" w:rsidRPr="00EC3155" w:rsidRDefault="00EC3155" w:rsidP="00173D25">
      <w:pPr>
        <w:pStyle w:val="ListParagraph"/>
        <w:numPr>
          <w:ilvl w:val="0"/>
          <w:numId w:val="1"/>
        </w:numPr>
        <w:tabs>
          <w:tab w:val="left" w:pos="9498"/>
        </w:tabs>
        <w:spacing w:after="0" w:line="240" w:lineRule="auto"/>
        <w:ind w:left="567" w:hanging="567"/>
        <w:jc w:val="both"/>
        <w:rPr>
          <w:rFonts w:ascii="Bosch Office Sans" w:hAnsi="Bosch Office Sans" w:cs="Arial"/>
          <w:b/>
          <w:sz w:val="22"/>
          <w:lang w:val="en-US"/>
        </w:rPr>
      </w:pPr>
      <w:r w:rsidRPr="00EC3155">
        <w:rPr>
          <w:rFonts w:ascii="Bosch Office Sans" w:hAnsi="Bosch Office Sans" w:cs="Arial"/>
          <w:b/>
          <w:sz w:val="22"/>
          <w:lang w:val="en-US"/>
        </w:rPr>
        <w:t xml:space="preserve">General </w:t>
      </w:r>
      <w:r w:rsidR="00E7647D" w:rsidRPr="00EC3155">
        <w:rPr>
          <w:rFonts w:ascii="Bosch Office Sans" w:hAnsi="Bosch Office Sans" w:cs="Arial"/>
          <w:b/>
          <w:sz w:val="22"/>
          <w:lang w:val="en-US"/>
        </w:rPr>
        <w:t xml:space="preserve">Duties </w:t>
      </w:r>
      <w:r w:rsidRPr="00EC3155">
        <w:rPr>
          <w:rFonts w:ascii="Bosch Office Sans" w:hAnsi="Bosch Office Sans" w:cs="Arial"/>
          <w:b/>
          <w:sz w:val="22"/>
          <w:lang w:val="en-US"/>
        </w:rPr>
        <w:t>of BOSCH</w:t>
      </w:r>
    </w:p>
    <w:p w:rsidR="00EC3155" w:rsidRPr="00EC3155" w:rsidRDefault="00EC3155" w:rsidP="00EC3155">
      <w:pPr>
        <w:pStyle w:val="ListParagraph"/>
        <w:tabs>
          <w:tab w:val="left" w:pos="9498"/>
        </w:tabs>
        <w:spacing w:after="0" w:line="240" w:lineRule="auto"/>
        <w:ind w:left="567"/>
        <w:jc w:val="both"/>
        <w:rPr>
          <w:rFonts w:ascii="Bosch Office Sans" w:hAnsi="Bosch Office Sans" w:cs="Arial"/>
          <w:sz w:val="22"/>
          <w:lang w:val="en-US"/>
        </w:rPr>
      </w:pPr>
    </w:p>
    <w:p w:rsidR="0098345D" w:rsidRPr="00994DC5" w:rsidRDefault="00E7647D" w:rsidP="008D29A9">
      <w:pPr>
        <w:pStyle w:val="ListParagraph"/>
        <w:numPr>
          <w:ilvl w:val="1"/>
          <w:numId w:val="1"/>
        </w:numPr>
        <w:tabs>
          <w:tab w:val="left" w:pos="9498"/>
        </w:tabs>
        <w:spacing w:after="0" w:line="240" w:lineRule="auto"/>
        <w:ind w:left="567" w:hanging="567"/>
        <w:jc w:val="both"/>
        <w:rPr>
          <w:rFonts w:ascii="Bosch Office Sans" w:hAnsi="Bosch Office Sans" w:cs="Arial"/>
          <w:sz w:val="22"/>
          <w:lang w:val="en-US"/>
        </w:rPr>
      </w:pPr>
      <w:r w:rsidRPr="00994DC5">
        <w:rPr>
          <w:rFonts w:ascii="Bosch Office Sans" w:hAnsi="Bosch Office Sans" w:cs="Arial"/>
          <w:sz w:val="22"/>
          <w:lang w:val="en-US"/>
        </w:rPr>
        <w:t xml:space="preserve">BOSCH shall </w:t>
      </w:r>
      <w:r>
        <w:rPr>
          <w:rFonts w:ascii="Bosch Office Sans" w:hAnsi="Bosch Office Sans" w:cs="Arial"/>
          <w:sz w:val="22"/>
          <w:lang w:val="en-US"/>
        </w:rPr>
        <w:t>provide</w:t>
      </w:r>
      <w:r w:rsidRPr="00994DC5">
        <w:rPr>
          <w:rFonts w:ascii="Bosch Office Sans" w:hAnsi="Bosch Office Sans" w:cs="Arial"/>
          <w:sz w:val="22"/>
          <w:lang w:val="en-US"/>
        </w:rPr>
        <w:t xml:space="preserve"> </w:t>
      </w:r>
      <w:r>
        <w:rPr>
          <w:rFonts w:ascii="Bosch Office Sans" w:hAnsi="Bosch Office Sans" w:cs="Arial"/>
          <w:sz w:val="22"/>
          <w:lang w:val="en-US"/>
        </w:rPr>
        <w:t>SUPPLIER all</w:t>
      </w:r>
      <w:r w:rsidRPr="00994DC5">
        <w:rPr>
          <w:rFonts w:ascii="Bosch Office Sans" w:hAnsi="Bosch Office Sans" w:cs="Arial"/>
          <w:sz w:val="22"/>
          <w:lang w:val="en-US"/>
        </w:rPr>
        <w:t xml:space="preserve"> necessary documents and information</w:t>
      </w:r>
      <w:r>
        <w:rPr>
          <w:rFonts w:ascii="Bosch Office Sans" w:hAnsi="Bosch Office Sans" w:cs="Arial"/>
          <w:sz w:val="22"/>
          <w:lang w:val="en-US"/>
        </w:rPr>
        <w:t xml:space="preserve"> in particular from its transportation service providers </w:t>
      </w:r>
      <w:r w:rsidRPr="00994DC5">
        <w:rPr>
          <w:rFonts w:ascii="Bosch Office Sans" w:hAnsi="Bosch Office Sans" w:cs="Arial"/>
          <w:sz w:val="22"/>
          <w:lang w:val="en-US"/>
        </w:rPr>
        <w:t>that are required to comply with the statutory deadlines and conditions</w:t>
      </w:r>
      <w:r>
        <w:rPr>
          <w:rFonts w:ascii="Bosch Office Sans" w:hAnsi="Bosch Office Sans" w:cs="Arial"/>
          <w:sz w:val="22"/>
          <w:lang w:val="en-US"/>
        </w:rPr>
        <w:t xml:space="preserve"> in order to execute the</w:t>
      </w:r>
      <w:r w:rsidR="0098345D">
        <w:rPr>
          <w:rFonts w:ascii="Bosch Office Sans" w:hAnsi="Bosch Office Sans" w:cs="Arial"/>
          <w:sz w:val="22"/>
          <w:lang w:val="en-US"/>
        </w:rPr>
        <w:t xml:space="preserve"> Services </w:t>
      </w:r>
      <w:r w:rsidR="0098345D" w:rsidRPr="00994DC5">
        <w:rPr>
          <w:rFonts w:ascii="Bosch Office Sans" w:hAnsi="Bosch Office Sans" w:cs="Arial"/>
          <w:sz w:val="22"/>
          <w:lang w:val="en-US"/>
        </w:rPr>
        <w:t xml:space="preserve">within agreed scope </w:t>
      </w:r>
      <w:r>
        <w:rPr>
          <w:rFonts w:ascii="Bosch Office Sans" w:hAnsi="Bosch Office Sans" w:cs="Arial"/>
          <w:sz w:val="22"/>
          <w:lang w:val="en-US"/>
        </w:rPr>
        <w:t>of the Service Specification.</w:t>
      </w:r>
      <w:r w:rsidR="0098345D" w:rsidRPr="00994DC5">
        <w:rPr>
          <w:rFonts w:ascii="Bosch Office Sans" w:hAnsi="Bosch Office Sans" w:cs="Arial"/>
          <w:sz w:val="22"/>
          <w:lang w:val="en-US"/>
        </w:rPr>
        <w:t xml:space="preserve"> </w:t>
      </w:r>
    </w:p>
    <w:p w:rsidR="00C20FA6" w:rsidRDefault="00C20FA6" w:rsidP="00AB30EA">
      <w:pPr>
        <w:pStyle w:val="ListParagraph"/>
        <w:tabs>
          <w:tab w:val="left" w:pos="9498"/>
        </w:tabs>
        <w:spacing w:after="0" w:line="240" w:lineRule="auto"/>
        <w:ind w:left="567"/>
        <w:jc w:val="both"/>
        <w:rPr>
          <w:rFonts w:ascii="Bosch Office Sans" w:hAnsi="Bosch Office Sans" w:cs="Arial"/>
          <w:sz w:val="22"/>
          <w:lang w:val="en-US"/>
        </w:rPr>
      </w:pPr>
    </w:p>
    <w:p w:rsidR="00E0619A" w:rsidRDefault="00E0619A" w:rsidP="008D29A9">
      <w:pPr>
        <w:pStyle w:val="ListParagraph"/>
        <w:numPr>
          <w:ilvl w:val="1"/>
          <w:numId w:val="1"/>
        </w:numPr>
        <w:tabs>
          <w:tab w:val="left" w:pos="9498"/>
        </w:tabs>
        <w:spacing w:after="0" w:line="240" w:lineRule="auto"/>
        <w:ind w:hanging="502"/>
        <w:jc w:val="both"/>
        <w:rPr>
          <w:rFonts w:ascii="Bosch Office Sans" w:hAnsi="Bosch Office Sans" w:cs="Arial"/>
          <w:sz w:val="22"/>
          <w:lang w:val="en-US"/>
        </w:rPr>
      </w:pPr>
      <w:r w:rsidRPr="00E0619A">
        <w:rPr>
          <w:rFonts w:ascii="Bosch Office Sans" w:hAnsi="Bosch Office Sans" w:cs="Arial"/>
          <w:sz w:val="22"/>
          <w:lang w:val="en-US"/>
        </w:rPr>
        <w:t>BOSCH's above-mentioned obligations to co</w:t>
      </w:r>
      <w:r w:rsidR="00E7647D">
        <w:rPr>
          <w:rFonts w:ascii="Bosch Office Sans" w:hAnsi="Bosch Office Sans" w:cs="Arial"/>
          <w:sz w:val="22"/>
          <w:lang w:val="en-US"/>
        </w:rPr>
        <w:t>llaborate</w:t>
      </w:r>
      <w:r w:rsidRPr="00E0619A">
        <w:rPr>
          <w:rFonts w:ascii="Bosch Office Sans" w:hAnsi="Bosch Office Sans" w:cs="Arial"/>
          <w:sz w:val="22"/>
          <w:lang w:val="en-US"/>
        </w:rPr>
        <w:t xml:space="preserve"> do not release </w:t>
      </w:r>
      <w:r>
        <w:rPr>
          <w:rFonts w:ascii="Bosch Office Sans" w:hAnsi="Bosch Office Sans" w:cs="Arial"/>
          <w:sz w:val="22"/>
          <w:lang w:val="en-US"/>
        </w:rPr>
        <w:t>SUPPLIER</w:t>
      </w:r>
      <w:r w:rsidRPr="00E0619A">
        <w:rPr>
          <w:rFonts w:ascii="Bosch Office Sans" w:hAnsi="Bosch Office Sans" w:cs="Arial"/>
          <w:sz w:val="22"/>
          <w:lang w:val="en-US"/>
        </w:rPr>
        <w:t xml:space="preserve"> from </w:t>
      </w:r>
      <w:r>
        <w:rPr>
          <w:rFonts w:ascii="Bosch Office Sans" w:hAnsi="Bosch Office Sans" w:cs="Arial"/>
          <w:sz w:val="22"/>
          <w:lang w:val="en-US"/>
        </w:rPr>
        <w:t>its</w:t>
      </w:r>
      <w:r w:rsidRPr="00E0619A">
        <w:rPr>
          <w:rFonts w:ascii="Bosch Office Sans" w:hAnsi="Bosch Office Sans" w:cs="Arial"/>
          <w:sz w:val="22"/>
          <w:lang w:val="en-US"/>
        </w:rPr>
        <w:t xml:space="preserve"> duty of care for </w:t>
      </w:r>
      <w:r>
        <w:rPr>
          <w:rFonts w:ascii="Bosch Office Sans" w:hAnsi="Bosch Office Sans" w:cs="Arial"/>
          <w:sz w:val="22"/>
          <w:lang w:val="en-US"/>
        </w:rPr>
        <w:t xml:space="preserve">its own </w:t>
      </w:r>
      <w:r w:rsidRPr="00E0619A">
        <w:rPr>
          <w:rFonts w:ascii="Bosch Office Sans" w:hAnsi="Bosch Office Sans" w:cs="Arial"/>
          <w:sz w:val="22"/>
          <w:lang w:val="en-US"/>
        </w:rPr>
        <w:t xml:space="preserve">actions. This includes in particular the duty to observe the instructions of the customs </w:t>
      </w:r>
      <w:r>
        <w:rPr>
          <w:rFonts w:ascii="Bosch Office Sans" w:hAnsi="Bosch Office Sans" w:cs="Arial"/>
          <w:sz w:val="22"/>
          <w:lang w:val="en-US"/>
        </w:rPr>
        <w:t xml:space="preserve">authority </w:t>
      </w:r>
      <w:r w:rsidRPr="00E0619A">
        <w:rPr>
          <w:rFonts w:ascii="Bosch Office Sans" w:hAnsi="Bosch Office Sans" w:cs="Arial"/>
          <w:sz w:val="22"/>
          <w:lang w:val="en-US"/>
        </w:rPr>
        <w:t>and to clarify errors before customs clearance.</w:t>
      </w:r>
    </w:p>
    <w:p w:rsidR="008841F7" w:rsidRDefault="008841F7" w:rsidP="00AB30EA">
      <w:pPr>
        <w:tabs>
          <w:tab w:val="left" w:pos="9498"/>
        </w:tabs>
        <w:spacing w:after="0" w:line="240" w:lineRule="auto"/>
        <w:ind w:left="567"/>
        <w:jc w:val="both"/>
        <w:rPr>
          <w:rFonts w:ascii="Bosch Office Sans" w:hAnsi="Bosch Office Sans" w:cs="Arial"/>
          <w:sz w:val="22"/>
          <w:lang w:val="en-US"/>
        </w:rPr>
      </w:pPr>
    </w:p>
    <w:p w:rsidR="007B3112" w:rsidRDefault="007B3112" w:rsidP="00AB30EA">
      <w:pPr>
        <w:tabs>
          <w:tab w:val="left" w:pos="9498"/>
        </w:tabs>
        <w:spacing w:after="0" w:line="240" w:lineRule="auto"/>
        <w:ind w:left="567"/>
        <w:jc w:val="both"/>
        <w:rPr>
          <w:rFonts w:ascii="Bosch Office Sans" w:hAnsi="Bosch Office Sans" w:cs="Arial"/>
          <w:sz w:val="22"/>
          <w:lang w:val="en-US"/>
        </w:rPr>
      </w:pPr>
    </w:p>
    <w:p w:rsidR="008841F7" w:rsidRDefault="008841F7" w:rsidP="008D29A9">
      <w:pPr>
        <w:pStyle w:val="ListParagraph"/>
        <w:numPr>
          <w:ilvl w:val="0"/>
          <w:numId w:val="1"/>
        </w:numPr>
        <w:tabs>
          <w:tab w:val="left" w:pos="9498"/>
        </w:tabs>
        <w:spacing w:after="0" w:line="240" w:lineRule="auto"/>
        <w:ind w:left="567" w:hanging="567"/>
        <w:jc w:val="both"/>
        <w:rPr>
          <w:rFonts w:ascii="Bosch Office Sans" w:hAnsi="Bosch Office Sans" w:cs="Arial"/>
          <w:b/>
          <w:sz w:val="22"/>
          <w:lang w:val="en-US"/>
        </w:rPr>
      </w:pPr>
      <w:r>
        <w:rPr>
          <w:rFonts w:ascii="Bosch Office Sans" w:hAnsi="Bosch Office Sans" w:cs="Arial"/>
          <w:b/>
          <w:sz w:val="22"/>
          <w:lang w:val="en-US"/>
        </w:rPr>
        <w:t>Indemnification</w:t>
      </w:r>
      <w:r w:rsidR="00901825">
        <w:rPr>
          <w:rFonts w:ascii="Bosch Office Sans" w:hAnsi="Bosch Office Sans" w:cs="Arial"/>
          <w:b/>
          <w:sz w:val="22"/>
          <w:lang w:val="en-US"/>
        </w:rPr>
        <w:t xml:space="preserve"> from liability</w:t>
      </w:r>
      <w:r w:rsidR="006B50D3">
        <w:rPr>
          <w:rFonts w:ascii="Bosch Office Sans" w:hAnsi="Bosch Office Sans" w:cs="Arial"/>
          <w:b/>
          <w:sz w:val="22"/>
          <w:lang w:val="en-US"/>
        </w:rPr>
        <w:t xml:space="preserve"> </w:t>
      </w:r>
    </w:p>
    <w:p w:rsidR="008841F7" w:rsidRDefault="008841F7" w:rsidP="00AB30EA">
      <w:pPr>
        <w:tabs>
          <w:tab w:val="left" w:pos="9498"/>
        </w:tabs>
        <w:spacing w:after="0" w:line="240" w:lineRule="auto"/>
        <w:ind w:left="567"/>
        <w:jc w:val="both"/>
        <w:rPr>
          <w:rFonts w:ascii="Bosch Office Sans" w:hAnsi="Bosch Office Sans" w:cs="Arial"/>
          <w:b/>
          <w:sz w:val="22"/>
          <w:lang w:val="en-US"/>
        </w:rPr>
      </w:pPr>
    </w:p>
    <w:p w:rsidR="008841F7" w:rsidRDefault="008841F7" w:rsidP="00AB30EA">
      <w:pPr>
        <w:tabs>
          <w:tab w:val="left" w:pos="9498"/>
        </w:tabs>
        <w:spacing w:after="0" w:line="240" w:lineRule="auto"/>
        <w:ind w:left="567"/>
        <w:jc w:val="both"/>
        <w:rPr>
          <w:rFonts w:ascii="Bosch Office Sans" w:hAnsi="Bosch Office Sans"/>
          <w:sz w:val="22"/>
          <w:lang w:val="en-US"/>
        </w:rPr>
      </w:pPr>
      <w:r>
        <w:rPr>
          <w:rFonts w:ascii="Bosch Office Sans" w:hAnsi="Bosch Office Sans" w:cs="Arial"/>
          <w:sz w:val="22"/>
          <w:lang w:val="en-US"/>
        </w:rPr>
        <w:t>SUPPLIER</w:t>
      </w:r>
      <w:r w:rsidRPr="00FC3DE3">
        <w:rPr>
          <w:rFonts w:ascii="Bosch Office Sans" w:hAnsi="Bosch Office Sans" w:cs="Arial"/>
          <w:sz w:val="22"/>
          <w:lang w:val="en-US"/>
        </w:rPr>
        <w:t xml:space="preserve"> shall indemnify and hold BOSCH</w:t>
      </w:r>
      <w:r>
        <w:rPr>
          <w:rFonts w:ascii="Bosch Office Sans" w:hAnsi="Bosch Office Sans" w:cs="Arial"/>
          <w:sz w:val="22"/>
          <w:lang w:val="en-US"/>
        </w:rPr>
        <w:t xml:space="preserve"> </w:t>
      </w:r>
      <w:r w:rsidR="001D7ABB" w:rsidRPr="00FC3DE3">
        <w:rPr>
          <w:rFonts w:ascii="Bosch Office Sans" w:hAnsi="Bosch Office Sans" w:cs="Arial"/>
          <w:sz w:val="22"/>
          <w:lang w:val="en-US"/>
        </w:rPr>
        <w:t xml:space="preserve">harmless </w:t>
      </w:r>
      <w:r w:rsidRPr="00FC3DE3">
        <w:rPr>
          <w:rFonts w:ascii="Bosch Office Sans" w:hAnsi="Bosch Office Sans" w:cs="Arial"/>
          <w:sz w:val="22"/>
          <w:lang w:val="en-US"/>
        </w:rPr>
        <w:t xml:space="preserve">against any </w:t>
      </w:r>
      <w:r>
        <w:rPr>
          <w:rFonts w:ascii="Bosch Office Sans" w:hAnsi="Bosch Office Sans" w:cs="Arial"/>
          <w:sz w:val="22"/>
          <w:lang w:val="en-US"/>
        </w:rPr>
        <w:t>loss</w:t>
      </w:r>
      <w:r w:rsidR="001D7ABB">
        <w:rPr>
          <w:rFonts w:ascii="Bosch Office Sans" w:hAnsi="Bosch Office Sans" w:cs="Arial"/>
          <w:sz w:val="22"/>
          <w:lang w:val="en-US"/>
        </w:rPr>
        <w:t>es</w:t>
      </w:r>
      <w:r>
        <w:rPr>
          <w:rFonts w:ascii="Bosch Office Sans" w:hAnsi="Bosch Office Sans" w:cs="Arial"/>
          <w:sz w:val="22"/>
          <w:lang w:val="en-US"/>
        </w:rPr>
        <w:t xml:space="preserve">, </w:t>
      </w:r>
      <w:r w:rsidRPr="00FC3DE3">
        <w:rPr>
          <w:rFonts w:ascii="Bosch Office Sans" w:hAnsi="Bosch Office Sans" w:cs="Arial"/>
          <w:sz w:val="22"/>
          <w:lang w:val="en-US"/>
        </w:rPr>
        <w:t>damage</w:t>
      </w:r>
      <w:r w:rsidR="001D7ABB">
        <w:rPr>
          <w:rFonts w:ascii="Bosch Office Sans" w:hAnsi="Bosch Office Sans" w:cs="Arial"/>
          <w:sz w:val="22"/>
          <w:lang w:val="en-US"/>
        </w:rPr>
        <w:t>s</w:t>
      </w:r>
      <w:r w:rsidRPr="00FC3DE3">
        <w:rPr>
          <w:rFonts w:ascii="Bosch Office Sans" w:hAnsi="Bosch Office Sans" w:cs="Arial"/>
          <w:sz w:val="22"/>
          <w:lang w:val="en-US"/>
        </w:rPr>
        <w:t xml:space="preserve"> or expenses, including </w:t>
      </w:r>
      <w:r>
        <w:rPr>
          <w:rFonts w:ascii="Bosch Office Sans" w:hAnsi="Bosch Office Sans" w:cs="Arial"/>
          <w:sz w:val="22"/>
          <w:lang w:val="en-US"/>
        </w:rPr>
        <w:t>but not limited to logistic</w:t>
      </w:r>
      <w:r w:rsidR="001D7ABB">
        <w:rPr>
          <w:rFonts w:ascii="Bosch Office Sans" w:hAnsi="Bosch Office Sans" w:cs="Arial"/>
          <w:sz w:val="22"/>
          <w:lang w:val="en-US"/>
        </w:rPr>
        <w:t>s</w:t>
      </w:r>
      <w:r>
        <w:rPr>
          <w:rFonts w:ascii="Bosch Office Sans" w:hAnsi="Bosch Office Sans" w:cs="Arial"/>
          <w:sz w:val="22"/>
          <w:lang w:val="en-US"/>
        </w:rPr>
        <w:t xml:space="preserve"> costs, detention or demurrage fees, </w:t>
      </w:r>
      <w:r w:rsidR="001D7ABB">
        <w:rPr>
          <w:rFonts w:ascii="Bosch Office Sans" w:hAnsi="Bosch Office Sans" w:cs="Arial"/>
          <w:sz w:val="22"/>
          <w:lang w:val="en-US"/>
        </w:rPr>
        <w:t xml:space="preserve">penalties, </w:t>
      </w:r>
      <w:r w:rsidRPr="00FC3DE3">
        <w:rPr>
          <w:rFonts w:ascii="Bosch Office Sans" w:hAnsi="Bosch Office Sans" w:cs="Arial"/>
          <w:sz w:val="22"/>
          <w:lang w:val="en-US"/>
        </w:rPr>
        <w:t xml:space="preserve">legal and other professional fees </w:t>
      </w:r>
      <w:r w:rsidR="001D7ABB">
        <w:rPr>
          <w:rFonts w:ascii="Bosch Office Sans" w:hAnsi="Bosch Office Sans" w:cs="Arial"/>
          <w:sz w:val="22"/>
          <w:lang w:val="en-US"/>
        </w:rPr>
        <w:t>resulting</w:t>
      </w:r>
      <w:r w:rsidRPr="00FC3DE3">
        <w:rPr>
          <w:rFonts w:ascii="Bosch Office Sans" w:hAnsi="Bosch Office Sans" w:cs="Arial"/>
          <w:sz w:val="22"/>
          <w:lang w:val="en-US"/>
        </w:rPr>
        <w:t xml:space="preserve"> from the breach</w:t>
      </w:r>
      <w:r>
        <w:rPr>
          <w:rFonts w:ascii="Bosch Office Sans" w:hAnsi="Bosch Office Sans" w:cs="Arial"/>
          <w:sz w:val="22"/>
          <w:lang w:val="en-US"/>
        </w:rPr>
        <w:t xml:space="preserve"> of its contractual obligations or </w:t>
      </w:r>
      <w:r w:rsidRPr="00FC3DE3">
        <w:rPr>
          <w:rFonts w:ascii="Bosch Office Sans" w:hAnsi="Bosch Office Sans" w:cs="Arial"/>
          <w:sz w:val="22"/>
          <w:lang w:val="en-US"/>
        </w:rPr>
        <w:t>the violation of other duties</w:t>
      </w:r>
      <w:r w:rsidR="001D7ABB">
        <w:rPr>
          <w:rFonts w:ascii="Bosch Office Sans" w:hAnsi="Bosch Office Sans" w:cs="Arial"/>
          <w:sz w:val="22"/>
          <w:lang w:val="en-US"/>
        </w:rPr>
        <w:t xml:space="preserve"> within its scope of performance</w:t>
      </w:r>
      <w:r w:rsidRPr="00FC3DE3">
        <w:rPr>
          <w:rFonts w:ascii="Bosch Office Sans" w:hAnsi="Bosch Office Sans" w:cs="Arial"/>
          <w:sz w:val="22"/>
          <w:lang w:val="en-US"/>
        </w:rPr>
        <w:t>, unless SUPPLIER was not accountable for the</w:t>
      </w:r>
      <w:r>
        <w:rPr>
          <w:rFonts w:ascii="Bosch Office Sans" w:hAnsi="Bosch Office Sans" w:cs="Arial"/>
          <w:sz w:val="22"/>
          <w:lang w:val="en-US"/>
        </w:rPr>
        <w:t xml:space="preserve"> breach or</w:t>
      </w:r>
      <w:r w:rsidRPr="00FC3DE3">
        <w:rPr>
          <w:rFonts w:ascii="Bosch Office Sans" w:hAnsi="Bosch Office Sans" w:cs="Arial"/>
          <w:sz w:val="22"/>
          <w:lang w:val="en-US"/>
        </w:rPr>
        <w:t xml:space="preserve"> </w:t>
      </w:r>
      <w:r w:rsidR="00E7647D">
        <w:rPr>
          <w:rFonts w:ascii="Bosch Office Sans" w:hAnsi="Bosch Office Sans" w:cs="Arial"/>
          <w:sz w:val="22"/>
          <w:lang w:val="en-US"/>
        </w:rPr>
        <w:t xml:space="preserve">the </w:t>
      </w:r>
      <w:r w:rsidRPr="00FC3DE3">
        <w:rPr>
          <w:rFonts w:ascii="Bosch Office Sans" w:hAnsi="Bosch Office Sans" w:cs="Arial"/>
          <w:sz w:val="22"/>
          <w:lang w:val="en-US"/>
        </w:rPr>
        <w:t>violation of duty.</w:t>
      </w:r>
      <w:r w:rsidRPr="00FC3DE3">
        <w:rPr>
          <w:rFonts w:ascii="Bosch Office Sans" w:hAnsi="Bosch Office Sans"/>
          <w:sz w:val="22"/>
          <w:lang w:val="en-US"/>
        </w:rPr>
        <w:t xml:space="preserve"> </w:t>
      </w:r>
    </w:p>
    <w:p w:rsidR="008841F7" w:rsidRPr="00FC3DE3" w:rsidRDefault="008841F7" w:rsidP="00147EBB">
      <w:pPr>
        <w:tabs>
          <w:tab w:val="left" w:pos="9498"/>
        </w:tabs>
        <w:spacing w:after="0" w:line="240" w:lineRule="auto"/>
        <w:ind w:left="567"/>
        <w:jc w:val="both"/>
        <w:rPr>
          <w:rFonts w:ascii="Bosch Office Sans" w:hAnsi="Bosch Office Sans" w:cs="Arial"/>
          <w:sz w:val="22"/>
          <w:lang w:val="en-US"/>
        </w:rPr>
      </w:pPr>
    </w:p>
    <w:p w:rsidR="00E0619A" w:rsidRPr="00994DC5" w:rsidRDefault="00E0619A" w:rsidP="00147EBB">
      <w:pPr>
        <w:tabs>
          <w:tab w:val="left" w:pos="9498"/>
        </w:tabs>
        <w:spacing w:after="0" w:line="240" w:lineRule="auto"/>
        <w:ind w:left="567"/>
        <w:jc w:val="both"/>
        <w:rPr>
          <w:rFonts w:ascii="Bosch Office Sans" w:hAnsi="Bosch Office Sans" w:cs="Arial"/>
          <w:sz w:val="22"/>
          <w:lang w:val="en-US"/>
        </w:rPr>
      </w:pPr>
    </w:p>
    <w:p w:rsidR="007C22E1" w:rsidRPr="007C22E1" w:rsidRDefault="007C22E1" w:rsidP="008D29A9">
      <w:pPr>
        <w:pStyle w:val="ListParagraph"/>
        <w:numPr>
          <w:ilvl w:val="0"/>
          <w:numId w:val="1"/>
        </w:numPr>
        <w:tabs>
          <w:tab w:val="left" w:pos="9498"/>
        </w:tabs>
        <w:spacing w:after="0" w:line="240" w:lineRule="auto"/>
        <w:ind w:left="567" w:hanging="567"/>
        <w:jc w:val="both"/>
        <w:rPr>
          <w:rFonts w:ascii="Bosch Office Sans" w:hAnsi="Bosch Office Sans"/>
          <w:b/>
          <w:sz w:val="22"/>
          <w:lang w:val="en-GB"/>
        </w:rPr>
      </w:pPr>
      <w:r w:rsidRPr="007C22E1">
        <w:rPr>
          <w:rFonts w:ascii="Bosch Office Sans" w:hAnsi="Bosch Office Sans"/>
          <w:b/>
          <w:sz w:val="22"/>
          <w:lang w:val="en-GB"/>
        </w:rPr>
        <w:t>Demonstrating Potential for Improvement</w:t>
      </w:r>
    </w:p>
    <w:p w:rsidR="007C22E1" w:rsidRPr="008D29A9" w:rsidRDefault="007C22E1" w:rsidP="008D29A9">
      <w:pPr>
        <w:pStyle w:val="ListParagraph"/>
        <w:tabs>
          <w:tab w:val="left" w:pos="9498"/>
        </w:tabs>
        <w:spacing w:after="0" w:line="240" w:lineRule="auto"/>
        <w:ind w:left="502"/>
        <w:jc w:val="both"/>
        <w:rPr>
          <w:rFonts w:ascii="Bosch Office Sans" w:hAnsi="Bosch Office Sans" w:cs="Arial"/>
          <w:sz w:val="22"/>
          <w:lang w:val="en-US"/>
        </w:rPr>
      </w:pPr>
    </w:p>
    <w:p w:rsidR="007C22E1" w:rsidRPr="008D29A9" w:rsidRDefault="007C22E1" w:rsidP="008D29A9">
      <w:pPr>
        <w:pStyle w:val="ListParagraph"/>
        <w:numPr>
          <w:ilvl w:val="1"/>
          <w:numId w:val="1"/>
        </w:numPr>
        <w:tabs>
          <w:tab w:val="left" w:pos="9498"/>
        </w:tabs>
        <w:spacing w:after="0" w:line="240" w:lineRule="auto"/>
        <w:ind w:left="567" w:hanging="567"/>
        <w:jc w:val="both"/>
        <w:rPr>
          <w:rFonts w:ascii="Bosch Office Sans" w:hAnsi="Bosch Office Sans" w:cs="Arial"/>
          <w:sz w:val="22"/>
          <w:lang w:val="en-US"/>
        </w:rPr>
      </w:pPr>
      <w:r w:rsidRPr="008D29A9">
        <w:rPr>
          <w:rFonts w:ascii="Bosch Office Sans" w:hAnsi="Bosch Office Sans" w:cs="Arial"/>
          <w:sz w:val="22"/>
          <w:lang w:val="en-US"/>
        </w:rPr>
        <w:t xml:space="preserve">Both parties aim to optimize existing processes in terms of CIP (Continuous Improvement Process) and resolve to work constantly on improving the quality of the Services. Concerning the Services, SUPPLIER undertakes to demonstrate possibilities for cost reductions, enhancement of quality and improvement in the processing of the </w:t>
      </w:r>
      <w:r w:rsidR="001C1FBC" w:rsidRPr="008D29A9">
        <w:rPr>
          <w:rFonts w:ascii="Bosch Office Sans" w:hAnsi="Bosch Office Sans" w:cs="Arial"/>
          <w:sz w:val="22"/>
          <w:lang w:val="en-US"/>
        </w:rPr>
        <w:t>customs and information handling</w:t>
      </w:r>
      <w:r w:rsidRPr="008D29A9">
        <w:rPr>
          <w:rFonts w:ascii="Bosch Office Sans" w:hAnsi="Bosch Office Sans" w:cs="Arial"/>
          <w:sz w:val="22"/>
          <w:lang w:val="en-US"/>
        </w:rPr>
        <w:t>. SUPPLIER commits to taking up improvement possibilities set</w:t>
      </w:r>
      <w:r w:rsidR="001C1FBC" w:rsidRPr="008D29A9">
        <w:rPr>
          <w:rFonts w:ascii="Bosch Office Sans" w:hAnsi="Bosch Office Sans" w:cs="Arial"/>
          <w:sz w:val="22"/>
          <w:lang w:val="en-US"/>
        </w:rPr>
        <w:t xml:space="preserve"> forth by BOSCH</w:t>
      </w:r>
      <w:r w:rsidRPr="008D29A9">
        <w:rPr>
          <w:rFonts w:ascii="Bosch Office Sans" w:hAnsi="Bosch Office Sans" w:cs="Arial"/>
          <w:sz w:val="22"/>
          <w:lang w:val="en-US"/>
        </w:rPr>
        <w:t xml:space="preserve"> and to actively implementing them in coordination with BOSCH.</w:t>
      </w:r>
    </w:p>
    <w:p w:rsidR="002142D0" w:rsidRPr="004A0698" w:rsidRDefault="002142D0" w:rsidP="00AB30EA">
      <w:pPr>
        <w:pStyle w:val="ListParagraph"/>
        <w:tabs>
          <w:tab w:val="left" w:pos="9498"/>
        </w:tabs>
        <w:spacing w:after="0" w:line="240" w:lineRule="auto"/>
        <w:ind w:left="567"/>
        <w:jc w:val="both"/>
        <w:rPr>
          <w:rFonts w:ascii="Bosch Office Sans" w:hAnsi="Bosch Office Sans" w:cs="Arial"/>
          <w:sz w:val="22"/>
          <w:lang w:val="en-US"/>
        </w:rPr>
      </w:pPr>
    </w:p>
    <w:p w:rsidR="00C15E64" w:rsidRDefault="00CA5094" w:rsidP="008D29A9">
      <w:pPr>
        <w:pStyle w:val="ListParagraph"/>
        <w:numPr>
          <w:ilvl w:val="1"/>
          <w:numId w:val="1"/>
        </w:numPr>
        <w:tabs>
          <w:tab w:val="left" w:pos="9498"/>
        </w:tabs>
        <w:spacing w:after="0" w:line="240" w:lineRule="auto"/>
        <w:ind w:left="567" w:hanging="567"/>
        <w:jc w:val="both"/>
        <w:rPr>
          <w:rFonts w:ascii="Bosch Office Sans" w:hAnsi="Bosch Office Sans" w:cs="Arial"/>
          <w:sz w:val="22"/>
          <w:lang w:val="en-US"/>
        </w:rPr>
      </w:pPr>
      <w:r>
        <w:rPr>
          <w:rFonts w:ascii="Bosch Office Sans" w:hAnsi="Bosch Office Sans" w:cs="Arial"/>
          <w:sz w:val="22"/>
          <w:lang w:val="en-US"/>
        </w:rPr>
        <w:t>Regular workshops shall be</w:t>
      </w:r>
      <w:r w:rsidR="00892D27" w:rsidRPr="00892D27">
        <w:rPr>
          <w:rFonts w:ascii="Bosch Office Sans" w:hAnsi="Bosch Office Sans" w:cs="Arial"/>
          <w:sz w:val="22"/>
          <w:lang w:val="en-US"/>
        </w:rPr>
        <w:t xml:space="preserve"> held with representatives from </w:t>
      </w:r>
      <w:r w:rsidR="00892D27">
        <w:rPr>
          <w:rFonts w:ascii="Bosch Office Sans" w:hAnsi="Bosch Office Sans" w:cs="Arial"/>
          <w:sz w:val="22"/>
          <w:lang w:val="en-US"/>
        </w:rPr>
        <w:t>SUPPLIER</w:t>
      </w:r>
      <w:r w:rsidR="00892D27" w:rsidRPr="00892D27">
        <w:rPr>
          <w:rFonts w:ascii="Bosch Office Sans" w:hAnsi="Bosch Office Sans" w:cs="Arial"/>
          <w:sz w:val="22"/>
          <w:lang w:val="en-US"/>
        </w:rPr>
        <w:t xml:space="preserve"> and BOSCH to optimize the customs clearance processes. </w:t>
      </w:r>
      <w:r w:rsidR="00892D27">
        <w:rPr>
          <w:rFonts w:ascii="Bosch Office Sans" w:hAnsi="Bosch Office Sans" w:cs="Arial"/>
          <w:sz w:val="22"/>
          <w:lang w:val="en-US"/>
        </w:rPr>
        <w:t>SUPPLIER</w:t>
      </w:r>
      <w:r w:rsidR="00892D27" w:rsidRPr="00892D27">
        <w:rPr>
          <w:rFonts w:ascii="Bosch Office Sans" w:hAnsi="Bosch Office Sans" w:cs="Arial"/>
          <w:sz w:val="22"/>
          <w:lang w:val="en-US"/>
        </w:rPr>
        <w:t xml:space="preserve"> shall actively participate in this process without being entitled to invoice such expenses. If in these workshops measures or potentials relevant to cost reduction are documented, </w:t>
      </w:r>
      <w:r w:rsidR="00892D27">
        <w:rPr>
          <w:rFonts w:ascii="Bosch Office Sans" w:hAnsi="Bosch Office Sans" w:cs="Arial"/>
          <w:sz w:val="22"/>
          <w:lang w:val="en-US"/>
        </w:rPr>
        <w:t xml:space="preserve">SUPPLIER is obligated </w:t>
      </w:r>
      <w:r w:rsidR="00892D27" w:rsidRPr="00892D27">
        <w:rPr>
          <w:rFonts w:ascii="Bosch Office Sans" w:hAnsi="Bosch Office Sans" w:cs="Arial"/>
          <w:sz w:val="22"/>
          <w:lang w:val="en-US"/>
        </w:rPr>
        <w:t>to actively implement such measures in coordination with BOSCH and, if necessary, to enter into renegotiations on price reductions.</w:t>
      </w:r>
    </w:p>
    <w:p w:rsidR="0093594F" w:rsidRDefault="0093594F" w:rsidP="00AB30EA">
      <w:pPr>
        <w:tabs>
          <w:tab w:val="left" w:pos="9498"/>
        </w:tabs>
        <w:spacing w:after="0" w:line="240" w:lineRule="auto"/>
        <w:ind w:left="567"/>
        <w:jc w:val="both"/>
        <w:rPr>
          <w:rFonts w:ascii="Bosch Office Sans" w:hAnsi="Bosch Office Sans" w:cs="Arial"/>
          <w:sz w:val="22"/>
          <w:lang w:val="en-US"/>
        </w:rPr>
      </w:pPr>
    </w:p>
    <w:p w:rsidR="002D7A65" w:rsidRDefault="002D7A65" w:rsidP="00AB30EA">
      <w:pPr>
        <w:tabs>
          <w:tab w:val="left" w:pos="9498"/>
        </w:tabs>
        <w:spacing w:after="0" w:line="240" w:lineRule="auto"/>
        <w:ind w:left="567"/>
        <w:jc w:val="both"/>
        <w:rPr>
          <w:rFonts w:ascii="Bosch Office Sans" w:hAnsi="Bosch Office Sans" w:cs="Arial"/>
          <w:sz w:val="22"/>
          <w:lang w:val="en-US"/>
        </w:rPr>
      </w:pPr>
    </w:p>
    <w:p w:rsidR="002D7A65" w:rsidRPr="002D7A65" w:rsidRDefault="002D7A65" w:rsidP="008D29A9">
      <w:pPr>
        <w:pStyle w:val="ListParagraph"/>
        <w:numPr>
          <w:ilvl w:val="0"/>
          <w:numId w:val="1"/>
        </w:numPr>
        <w:tabs>
          <w:tab w:val="left" w:pos="9498"/>
        </w:tabs>
        <w:spacing w:after="0" w:line="240" w:lineRule="auto"/>
        <w:ind w:left="567" w:hanging="567"/>
        <w:jc w:val="both"/>
        <w:rPr>
          <w:rFonts w:ascii="Bosch Office Sans" w:hAnsi="Bosch Office Sans" w:cs="Arial"/>
          <w:b/>
          <w:sz w:val="22"/>
          <w:lang w:val="en-US"/>
        </w:rPr>
      </w:pPr>
      <w:r w:rsidRPr="002D7A65">
        <w:rPr>
          <w:rFonts w:ascii="Bosch Office Sans" w:hAnsi="Bosch Office Sans" w:cs="Arial"/>
          <w:b/>
          <w:sz w:val="22"/>
          <w:lang w:val="en-US"/>
        </w:rPr>
        <w:t>BOSCH IT Platform</w:t>
      </w:r>
    </w:p>
    <w:p w:rsidR="002D7A65" w:rsidRDefault="002D7A65" w:rsidP="00AB30EA">
      <w:pPr>
        <w:pStyle w:val="ListParagraph"/>
        <w:tabs>
          <w:tab w:val="left" w:pos="9498"/>
        </w:tabs>
        <w:spacing w:after="0" w:line="240" w:lineRule="auto"/>
        <w:ind w:left="567"/>
        <w:jc w:val="both"/>
        <w:rPr>
          <w:rFonts w:ascii="Bosch Office Sans" w:hAnsi="Bosch Office Sans" w:cs="Arial"/>
          <w:sz w:val="22"/>
          <w:lang w:val="en-US"/>
        </w:rPr>
      </w:pPr>
    </w:p>
    <w:p w:rsidR="008841F7" w:rsidRDefault="002D7A65" w:rsidP="008D29A9">
      <w:pPr>
        <w:pStyle w:val="ListParagraph"/>
        <w:numPr>
          <w:ilvl w:val="1"/>
          <w:numId w:val="1"/>
        </w:numPr>
        <w:tabs>
          <w:tab w:val="left" w:pos="9498"/>
        </w:tabs>
        <w:spacing w:after="0" w:line="240" w:lineRule="auto"/>
        <w:ind w:left="567" w:hanging="567"/>
        <w:jc w:val="both"/>
        <w:rPr>
          <w:rFonts w:ascii="Bosch Office Sans" w:hAnsi="Bosch Office Sans" w:cs="Arial"/>
          <w:sz w:val="22"/>
          <w:lang w:val="en-US"/>
        </w:rPr>
      </w:pPr>
      <w:r w:rsidRPr="002D7A65">
        <w:rPr>
          <w:rFonts w:ascii="Bosch Office Sans" w:hAnsi="Bosch Office Sans" w:cs="Arial"/>
          <w:sz w:val="22"/>
          <w:lang w:val="en-US"/>
        </w:rPr>
        <w:t xml:space="preserve">In </w:t>
      </w:r>
      <w:r w:rsidR="005F5501">
        <w:rPr>
          <w:rFonts w:ascii="Bosch Office Sans" w:hAnsi="Bosch Office Sans" w:cs="Arial"/>
          <w:sz w:val="22"/>
          <w:lang w:val="en-US"/>
        </w:rPr>
        <w:t xml:space="preserve">case of a </w:t>
      </w:r>
      <w:r w:rsidRPr="002D7A65">
        <w:rPr>
          <w:rFonts w:ascii="Bosch Office Sans" w:hAnsi="Bosch Office Sans" w:cs="Arial"/>
          <w:sz w:val="22"/>
          <w:lang w:val="en-US"/>
        </w:rPr>
        <w:t xml:space="preserve">strategic reorientation of customs clearance, it is an essential obligation for the </w:t>
      </w:r>
      <w:r>
        <w:rPr>
          <w:rFonts w:ascii="Bosch Office Sans" w:hAnsi="Bosch Office Sans" w:cs="Arial"/>
          <w:sz w:val="22"/>
          <w:lang w:val="en-US"/>
        </w:rPr>
        <w:t>SUPPLIE</w:t>
      </w:r>
      <w:r w:rsidRPr="002D7A65">
        <w:rPr>
          <w:rFonts w:ascii="Bosch Office Sans" w:hAnsi="Bosch Office Sans" w:cs="Arial"/>
          <w:sz w:val="22"/>
          <w:lang w:val="en-US"/>
        </w:rPr>
        <w:t xml:space="preserve">R to carry out customs clearance on an IT platform specified by BOSCH. BOSCH </w:t>
      </w:r>
      <w:r>
        <w:rPr>
          <w:rFonts w:ascii="Bosch Office Sans" w:hAnsi="Bosch Office Sans" w:cs="Arial"/>
          <w:sz w:val="22"/>
          <w:lang w:val="en-US"/>
        </w:rPr>
        <w:t>ensures</w:t>
      </w:r>
      <w:r w:rsidRPr="002D7A65">
        <w:rPr>
          <w:rFonts w:ascii="Bosch Office Sans" w:hAnsi="Bosch Office Sans" w:cs="Arial"/>
          <w:sz w:val="22"/>
          <w:lang w:val="en-US"/>
        </w:rPr>
        <w:t xml:space="preserve"> an appropriate implementation phase and the respective access rights for the </w:t>
      </w:r>
      <w:r>
        <w:rPr>
          <w:rFonts w:ascii="Bosch Office Sans" w:hAnsi="Bosch Office Sans" w:cs="Arial"/>
          <w:sz w:val="22"/>
          <w:lang w:val="en-US"/>
        </w:rPr>
        <w:t>SUPPLI</w:t>
      </w:r>
      <w:r w:rsidRPr="002D7A65">
        <w:rPr>
          <w:rFonts w:ascii="Bosch Office Sans" w:hAnsi="Bosch Office Sans" w:cs="Arial"/>
          <w:sz w:val="22"/>
          <w:lang w:val="en-US"/>
        </w:rPr>
        <w:t>ER's employees. BOSCH provides appropriate traini</w:t>
      </w:r>
      <w:r w:rsidR="00AB30EA">
        <w:rPr>
          <w:rFonts w:ascii="Bosch Office Sans" w:hAnsi="Bosch Office Sans" w:cs="Arial"/>
          <w:sz w:val="22"/>
          <w:lang w:val="en-US"/>
        </w:rPr>
        <w:t>ng and procedural instructions.</w:t>
      </w:r>
    </w:p>
    <w:p w:rsidR="008841F7" w:rsidRDefault="008841F7" w:rsidP="008D29A9">
      <w:pPr>
        <w:pStyle w:val="ListParagraph"/>
        <w:tabs>
          <w:tab w:val="left" w:pos="9498"/>
        </w:tabs>
        <w:spacing w:after="0" w:line="240" w:lineRule="auto"/>
        <w:ind w:left="567"/>
        <w:jc w:val="both"/>
        <w:rPr>
          <w:rFonts w:ascii="Bosch Office Sans" w:hAnsi="Bosch Office Sans" w:cs="Arial"/>
          <w:sz w:val="22"/>
          <w:lang w:val="en-US"/>
        </w:rPr>
      </w:pPr>
    </w:p>
    <w:p w:rsidR="00FC3DE3" w:rsidRPr="00147EBB" w:rsidRDefault="002D7A65" w:rsidP="00147EBB">
      <w:pPr>
        <w:pStyle w:val="ListParagraph"/>
        <w:numPr>
          <w:ilvl w:val="1"/>
          <w:numId w:val="1"/>
        </w:numPr>
        <w:tabs>
          <w:tab w:val="left" w:pos="9498"/>
        </w:tabs>
        <w:spacing w:after="0" w:line="240" w:lineRule="auto"/>
        <w:ind w:left="567" w:hanging="567"/>
        <w:jc w:val="both"/>
        <w:rPr>
          <w:rFonts w:ascii="Bosch Office Sans" w:hAnsi="Bosch Office Sans" w:cs="Arial"/>
          <w:sz w:val="22"/>
          <w:lang w:val="en-US"/>
        </w:rPr>
      </w:pPr>
      <w:r w:rsidRPr="002D7A65">
        <w:rPr>
          <w:rFonts w:ascii="Bosch Office Sans" w:hAnsi="Bosch Office Sans" w:cs="Arial"/>
          <w:sz w:val="22"/>
          <w:lang w:val="en-US"/>
        </w:rPr>
        <w:t>In this case, the prices shall be agree</w:t>
      </w:r>
      <w:r>
        <w:rPr>
          <w:rFonts w:ascii="Bosch Office Sans" w:hAnsi="Bosch Office Sans" w:cs="Arial"/>
          <w:sz w:val="22"/>
          <w:lang w:val="en-US"/>
        </w:rPr>
        <w:t>d</w:t>
      </w:r>
      <w:r w:rsidRPr="002D7A65">
        <w:rPr>
          <w:rFonts w:ascii="Bosch Office Sans" w:hAnsi="Bosch Office Sans" w:cs="Arial"/>
          <w:sz w:val="22"/>
          <w:lang w:val="en-US"/>
        </w:rPr>
        <w:t xml:space="preserve"> in good time. The term "</w:t>
      </w:r>
      <w:r>
        <w:rPr>
          <w:rFonts w:ascii="Bosch Office Sans" w:hAnsi="Bosch Office Sans" w:cs="Arial"/>
          <w:sz w:val="22"/>
          <w:lang w:val="en-US"/>
        </w:rPr>
        <w:t xml:space="preserve">in good time" shall be understood as </w:t>
      </w:r>
      <w:r w:rsidRPr="002D7A65">
        <w:rPr>
          <w:rFonts w:ascii="Bosch Office Sans" w:hAnsi="Bosch Office Sans" w:cs="Arial"/>
          <w:sz w:val="22"/>
          <w:lang w:val="en-US"/>
        </w:rPr>
        <w:t xml:space="preserve">a maximum period of </w:t>
      </w:r>
      <w:r w:rsidR="007F4876">
        <w:rPr>
          <w:rFonts w:ascii="Bosch Office Sans" w:hAnsi="Bosch Office Sans" w:cs="Arial"/>
          <w:sz w:val="22"/>
          <w:lang w:val="en-US"/>
        </w:rPr>
        <w:t>three (</w:t>
      </w:r>
      <w:r w:rsidRPr="002D7A65">
        <w:rPr>
          <w:rFonts w:ascii="Bosch Office Sans" w:hAnsi="Bosch Office Sans" w:cs="Arial"/>
          <w:sz w:val="22"/>
          <w:lang w:val="en-US"/>
        </w:rPr>
        <w:t>3</w:t>
      </w:r>
      <w:r w:rsidR="007F4876">
        <w:rPr>
          <w:rFonts w:ascii="Bosch Office Sans" w:hAnsi="Bosch Office Sans" w:cs="Arial"/>
          <w:sz w:val="22"/>
          <w:lang w:val="en-US"/>
        </w:rPr>
        <w:t>)</w:t>
      </w:r>
      <w:r w:rsidRPr="002D7A65">
        <w:rPr>
          <w:rFonts w:ascii="Bosch Office Sans" w:hAnsi="Bosch Office Sans" w:cs="Arial"/>
          <w:sz w:val="22"/>
          <w:lang w:val="en-US"/>
        </w:rPr>
        <w:t xml:space="preserve"> months after the </w:t>
      </w:r>
      <w:r>
        <w:rPr>
          <w:rFonts w:ascii="Bosch Office Sans" w:hAnsi="Bosch Office Sans" w:cs="Arial"/>
          <w:sz w:val="22"/>
          <w:lang w:val="en-US"/>
        </w:rPr>
        <w:t>change has</w:t>
      </w:r>
      <w:r w:rsidRPr="002D7A65">
        <w:rPr>
          <w:rFonts w:ascii="Bosch Office Sans" w:hAnsi="Bosch Office Sans" w:cs="Arial"/>
          <w:sz w:val="22"/>
          <w:lang w:val="en-US"/>
        </w:rPr>
        <w:t xml:space="preserve"> become known. </w:t>
      </w:r>
      <w:r>
        <w:rPr>
          <w:rFonts w:ascii="Bosch Office Sans" w:hAnsi="Bosch Office Sans" w:cs="Arial"/>
          <w:sz w:val="22"/>
          <w:lang w:val="en-US"/>
        </w:rPr>
        <w:t>In case the parties cannot agree on new prices within a period of</w:t>
      </w:r>
      <w:r w:rsidR="007F4876">
        <w:rPr>
          <w:rFonts w:ascii="Bosch Office Sans" w:hAnsi="Bosch Office Sans" w:cs="Arial"/>
          <w:sz w:val="22"/>
          <w:lang w:val="en-US"/>
        </w:rPr>
        <w:t xml:space="preserve"> three</w:t>
      </w:r>
      <w:r>
        <w:rPr>
          <w:rFonts w:ascii="Bosch Office Sans" w:hAnsi="Bosch Office Sans" w:cs="Arial"/>
          <w:sz w:val="22"/>
          <w:lang w:val="en-US"/>
        </w:rPr>
        <w:t xml:space="preserve"> </w:t>
      </w:r>
      <w:r w:rsidR="007F4876">
        <w:rPr>
          <w:rFonts w:ascii="Bosch Office Sans" w:hAnsi="Bosch Office Sans" w:cs="Arial"/>
          <w:sz w:val="22"/>
          <w:lang w:val="en-US"/>
        </w:rPr>
        <w:t>(</w:t>
      </w:r>
      <w:r>
        <w:rPr>
          <w:rFonts w:ascii="Bosch Office Sans" w:hAnsi="Bosch Office Sans" w:cs="Arial"/>
          <w:sz w:val="22"/>
          <w:lang w:val="en-US"/>
        </w:rPr>
        <w:t>3</w:t>
      </w:r>
      <w:r w:rsidR="007F4876">
        <w:rPr>
          <w:rFonts w:ascii="Bosch Office Sans" w:hAnsi="Bosch Office Sans" w:cs="Arial"/>
          <w:sz w:val="22"/>
          <w:lang w:val="en-US"/>
        </w:rPr>
        <w:t>)</w:t>
      </w:r>
      <w:r>
        <w:rPr>
          <w:rFonts w:ascii="Bosch Office Sans" w:hAnsi="Bosch Office Sans" w:cs="Arial"/>
          <w:sz w:val="22"/>
          <w:lang w:val="en-US"/>
        </w:rPr>
        <w:t xml:space="preserve"> months</w:t>
      </w:r>
      <w:r w:rsidR="008841F7">
        <w:rPr>
          <w:rFonts w:ascii="Bosch Office Sans" w:hAnsi="Bosch Office Sans" w:cs="Arial"/>
          <w:sz w:val="22"/>
          <w:lang w:val="en-US"/>
        </w:rPr>
        <w:t xml:space="preserve"> after the first change request notice</w:t>
      </w:r>
      <w:r>
        <w:rPr>
          <w:rFonts w:ascii="Bosch Office Sans" w:hAnsi="Bosch Office Sans" w:cs="Arial"/>
          <w:sz w:val="22"/>
          <w:lang w:val="en-US"/>
        </w:rPr>
        <w:t>, each party</w:t>
      </w:r>
      <w:r w:rsidRPr="002D7A65">
        <w:rPr>
          <w:rFonts w:ascii="Bosch Office Sans" w:hAnsi="Bosch Office Sans" w:cs="Arial"/>
          <w:sz w:val="22"/>
          <w:lang w:val="en-US"/>
        </w:rPr>
        <w:t xml:space="preserve"> shall be entitled to </w:t>
      </w:r>
      <w:r w:rsidR="00EE75D4">
        <w:rPr>
          <w:rFonts w:ascii="Bosch Office Sans" w:hAnsi="Bosch Office Sans" w:cs="Arial"/>
          <w:sz w:val="22"/>
          <w:lang w:val="en-US"/>
        </w:rPr>
        <w:t xml:space="preserve">an extraordinary </w:t>
      </w:r>
      <w:r w:rsidRPr="002D7A65">
        <w:rPr>
          <w:rFonts w:ascii="Bosch Office Sans" w:hAnsi="Bosch Office Sans" w:cs="Arial"/>
          <w:sz w:val="22"/>
          <w:lang w:val="en-US"/>
        </w:rPr>
        <w:t xml:space="preserve">termination right </w:t>
      </w:r>
      <w:r w:rsidR="00EE75D4">
        <w:rPr>
          <w:rFonts w:ascii="Bosch Office Sans" w:hAnsi="Bosch Office Sans" w:cs="Arial"/>
          <w:sz w:val="22"/>
          <w:lang w:val="en-US"/>
        </w:rPr>
        <w:t xml:space="preserve">subject to a notice period </w:t>
      </w:r>
      <w:r w:rsidRPr="002D7A65">
        <w:rPr>
          <w:rFonts w:ascii="Bosch Office Sans" w:hAnsi="Bosch Office Sans" w:cs="Arial"/>
          <w:sz w:val="22"/>
          <w:lang w:val="en-US"/>
        </w:rPr>
        <w:t xml:space="preserve">of </w:t>
      </w:r>
      <w:r w:rsidR="007F4876">
        <w:rPr>
          <w:rFonts w:ascii="Bosch Office Sans" w:hAnsi="Bosch Office Sans" w:cs="Arial"/>
          <w:sz w:val="22"/>
          <w:lang w:val="en-US"/>
        </w:rPr>
        <w:t>twelve (</w:t>
      </w:r>
      <w:r w:rsidRPr="002D7A65">
        <w:rPr>
          <w:rFonts w:ascii="Bosch Office Sans" w:hAnsi="Bosch Office Sans" w:cs="Arial"/>
          <w:sz w:val="22"/>
          <w:lang w:val="en-US"/>
        </w:rPr>
        <w:t>12</w:t>
      </w:r>
      <w:r w:rsidR="007F4876">
        <w:rPr>
          <w:rFonts w:ascii="Bosch Office Sans" w:hAnsi="Bosch Office Sans" w:cs="Arial"/>
          <w:sz w:val="22"/>
          <w:lang w:val="en-US"/>
        </w:rPr>
        <w:t>)</w:t>
      </w:r>
      <w:r w:rsidRPr="002D7A65">
        <w:rPr>
          <w:rFonts w:ascii="Bosch Office Sans" w:hAnsi="Bosch Office Sans" w:cs="Arial"/>
          <w:sz w:val="22"/>
          <w:lang w:val="en-US"/>
        </w:rPr>
        <w:t xml:space="preserve"> months</w:t>
      </w:r>
      <w:r w:rsidR="008841F7">
        <w:rPr>
          <w:rFonts w:ascii="Bosch Office Sans" w:hAnsi="Bosch Office Sans" w:cs="Arial"/>
          <w:sz w:val="22"/>
          <w:lang w:val="en-US"/>
        </w:rPr>
        <w:t xml:space="preserve"> at the end of the month</w:t>
      </w:r>
      <w:r w:rsidRPr="002D7A65">
        <w:rPr>
          <w:rFonts w:ascii="Bosch Office Sans" w:hAnsi="Bosch Office Sans" w:cs="Arial"/>
          <w:sz w:val="22"/>
          <w:lang w:val="en-US"/>
        </w:rPr>
        <w:t xml:space="preserve">. In the event of disagreement, </w:t>
      </w:r>
      <w:r>
        <w:rPr>
          <w:rFonts w:ascii="Bosch Office Sans" w:hAnsi="Bosch Office Sans" w:cs="Arial"/>
          <w:sz w:val="22"/>
          <w:lang w:val="en-US"/>
        </w:rPr>
        <w:t>the</w:t>
      </w:r>
      <w:r w:rsidRPr="002D7A65">
        <w:rPr>
          <w:rFonts w:ascii="Bosch Office Sans" w:hAnsi="Bosch Office Sans" w:cs="Arial"/>
          <w:sz w:val="22"/>
          <w:lang w:val="en-US"/>
        </w:rPr>
        <w:t xml:space="preserve"> existing conditions </w:t>
      </w:r>
      <w:r>
        <w:rPr>
          <w:rFonts w:ascii="Bosch Office Sans" w:hAnsi="Bosch Office Sans" w:cs="Arial"/>
          <w:sz w:val="22"/>
          <w:lang w:val="en-US"/>
        </w:rPr>
        <w:t>shall continue in</w:t>
      </w:r>
      <w:r w:rsidR="0059413F">
        <w:rPr>
          <w:rFonts w:ascii="Bosch Office Sans" w:hAnsi="Bosch Office Sans" w:cs="Arial"/>
          <w:sz w:val="22"/>
          <w:lang w:val="en-US"/>
        </w:rPr>
        <w:t xml:space="preserve"> full</w:t>
      </w:r>
      <w:r>
        <w:rPr>
          <w:rFonts w:ascii="Bosch Office Sans" w:hAnsi="Bosch Office Sans" w:cs="Arial"/>
          <w:sz w:val="22"/>
          <w:lang w:val="en-US"/>
        </w:rPr>
        <w:t xml:space="preserve"> force </w:t>
      </w:r>
      <w:r w:rsidRPr="002D7A65">
        <w:rPr>
          <w:rFonts w:ascii="Bosch Office Sans" w:hAnsi="Bosch Office Sans" w:cs="Arial"/>
          <w:sz w:val="22"/>
          <w:lang w:val="en-US"/>
        </w:rPr>
        <w:t xml:space="preserve">until the end of the notice period. </w:t>
      </w:r>
      <w:r w:rsidR="0059413F">
        <w:rPr>
          <w:rFonts w:ascii="Bosch Office Sans" w:hAnsi="Bosch Office Sans" w:cs="Arial"/>
          <w:sz w:val="22"/>
          <w:lang w:val="en-US"/>
        </w:rPr>
        <w:t xml:space="preserve">The </w:t>
      </w:r>
      <w:r w:rsidRPr="002D7A65">
        <w:rPr>
          <w:rFonts w:ascii="Bosch Office Sans" w:hAnsi="Bosch Office Sans" w:cs="Arial"/>
          <w:sz w:val="22"/>
          <w:lang w:val="en-US"/>
        </w:rPr>
        <w:t xml:space="preserve">termination </w:t>
      </w:r>
      <w:r w:rsidR="0059413F">
        <w:rPr>
          <w:rFonts w:ascii="Bosch Office Sans" w:hAnsi="Bosch Office Sans" w:cs="Arial"/>
          <w:sz w:val="22"/>
          <w:lang w:val="en-US"/>
        </w:rPr>
        <w:t>shall</w:t>
      </w:r>
      <w:r w:rsidRPr="002D7A65">
        <w:rPr>
          <w:rFonts w:ascii="Bosch Office Sans" w:hAnsi="Bosch Office Sans" w:cs="Arial"/>
          <w:sz w:val="22"/>
          <w:lang w:val="en-US"/>
        </w:rPr>
        <w:t xml:space="preserve"> be </w:t>
      </w:r>
      <w:r w:rsidR="00FD22FA">
        <w:rPr>
          <w:rFonts w:ascii="Bosch Office Sans" w:hAnsi="Bosch Office Sans" w:cs="Arial"/>
          <w:sz w:val="22"/>
          <w:lang w:val="en-US"/>
        </w:rPr>
        <w:t>made</w:t>
      </w:r>
      <w:r w:rsidRPr="002D7A65">
        <w:rPr>
          <w:rFonts w:ascii="Bosch Office Sans" w:hAnsi="Bosch Office Sans" w:cs="Arial"/>
          <w:sz w:val="22"/>
          <w:lang w:val="en-US"/>
        </w:rPr>
        <w:t xml:space="preserve"> in writing</w:t>
      </w:r>
      <w:r w:rsidR="00FD22FA">
        <w:rPr>
          <w:rFonts w:ascii="Bosch Office Sans" w:hAnsi="Bosch Office Sans" w:cs="Arial"/>
          <w:sz w:val="22"/>
          <w:lang w:val="en-US"/>
        </w:rPr>
        <w:t>.</w:t>
      </w:r>
    </w:p>
    <w:sectPr w:rsidR="00FC3DE3" w:rsidRPr="00147EBB">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32BD3" w:rsidRDefault="00232BD3" w:rsidP="00605EF1">
      <w:pPr>
        <w:spacing w:after="0" w:line="240" w:lineRule="auto"/>
      </w:pPr>
      <w:r>
        <w:separator/>
      </w:r>
    </w:p>
  </w:endnote>
  <w:endnote w:type="continuationSeparator" w:id="0">
    <w:p w:rsidR="00232BD3" w:rsidRDefault="00232BD3" w:rsidP="00605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sch Office Sans">
    <w:panose1 w:val="00000000000000000000"/>
    <w:charset w:val="00"/>
    <w:family w:val="auto"/>
    <w:pitch w:val="variable"/>
    <w:sig w:usb0="A00002FF" w:usb1="4000E0F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3290224"/>
      <w:docPartObj>
        <w:docPartGallery w:val="Page Numbers (Bottom of Page)"/>
        <w:docPartUnique/>
      </w:docPartObj>
    </w:sdtPr>
    <w:sdtEndPr/>
    <w:sdtContent>
      <w:p w:rsidR="00605EF1" w:rsidRDefault="00605EF1">
        <w:pPr>
          <w:pStyle w:val="Footer"/>
          <w:jc w:val="center"/>
        </w:pPr>
        <w:r>
          <w:fldChar w:fldCharType="begin"/>
        </w:r>
        <w:r>
          <w:instrText>PAGE   \* MERGEFORMAT</w:instrText>
        </w:r>
        <w:r>
          <w:fldChar w:fldCharType="separate"/>
        </w:r>
        <w:r w:rsidR="00147EBB">
          <w:rPr>
            <w:noProof/>
          </w:rPr>
          <w:t>2</w:t>
        </w:r>
        <w:r>
          <w:fldChar w:fldCharType="end"/>
        </w:r>
      </w:p>
    </w:sdtContent>
  </w:sdt>
  <w:p w:rsidR="00605EF1" w:rsidRDefault="00605E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32BD3" w:rsidRDefault="00232BD3" w:rsidP="00605EF1">
      <w:pPr>
        <w:spacing w:after="0" w:line="240" w:lineRule="auto"/>
      </w:pPr>
      <w:r>
        <w:separator/>
      </w:r>
    </w:p>
  </w:footnote>
  <w:footnote w:type="continuationSeparator" w:id="0">
    <w:p w:rsidR="00232BD3" w:rsidRDefault="00232BD3" w:rsidP="00605E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4FD3"/>
    <w:multiLevelType w:val="hybridMultilevel"/>
    <w:tmpl w:val="4C3852A4"/>
    <w:lvl w:ilvl="0" w:tplc="F71C83DA">
      <w:start w:val="1"/>
      <w:numFmt w:val="bullet"/>
      <w:lvlText w:val=""/>
      <w:lvlJc w:val="left"/>
      <w:pPr>
        <w:tabs>
          <w:tab w:val="num" w:pos="720"/>
        </w:tabs>
        <w:ind w:left="720" w:hanging="360"/>
      </w:pPr>
      <w:rPr>
        <w:rFonts w:ascii="Wingdings" w:hAnsi="Wingdings" w:hint="default"/>
      </w:rPr>
    </w:lvl>
    <w:lvl w:ilvl="1" w:tplc="DDC690C6" w:tentative="1">
      <w:start w:val="1"/>
      <w:numFmt w:val="bullet"/>
      <w:lvlText w:val=""/>
      <w:lvlJc w:val="left"/>
      <w:pPr>
        <w:tabs>
          <w:tab w:val="num" w:pos="1440"/>
        </w:tabs>
        <w:ind w:left="1440" w:hanging="360"/>
      </w:pPr>
      <w:rPr>
        <w:rFonts w:ascii="Wingdings" w:hAnsi="Wingdings" w:hint="default"/>
      </w:rPr>
    </w:lvl>
    <w:lvl w:ilvl="2" w:tplc="61AA28A4" w:tentative="1">
      <w:start w:val="1"/>
      <w:numFmt w:val="bullet"/>
      <w:lvlText w:val=""/>
      <w:lvlJc w:val="left"/>
      <w:pPr>
        <w:tabs>
          <w:tab w:val="num" w:pos="2160"/>
        </w:tabs>
        <w:ind w:left="2160" w:hanging="360"/>
      </w:pPr>
      <w:rPr>
        <w:rFonts w:ascii="Wingdings" w:hAnsi="Wingdings" w:hint="default"/>
      </w:rPr>
    </w:lvl>
    <w:lvl w:ilvl="3" w:tplc="94C4C5AA" w:tentative="1">
      <w:start w:val="1"/>
      <w:numFmt w:val="bullet"/>
      <w:lvlText w:val=""/>
      <w:lvlJc w:val="left"/>
      <w:pPr>
        <w:tabs>
          <w:tab w:val="num" w:pos="2880"/>
        </w:tabs>
        <w:ind w:left="2880" w:hanging="360"/>
      </w:pPr>
      <w:rPr>
        <w:rFonts w:ascii="Wingdings" w:hAnsi="Wingdings" w:hint="default"/>
      </w:rPr>
    </w:lvl>
    <w:lvl w:ilvl="4" w:tplc="7E7E2E24" w:tentative="1">
      <w:start w:val="1"/>
      <w:numFmt w:val="bullet"/>
      <w:lvlText w:val=""/>
      <w:lvlJc w:val="left"/>
      <w:pPr>
        <w:tabs>
          <w:tab w:val="num" w:pos="3600"/>
        </w:tabs>
        <w:ind w:left="3600" w:hanging="360"/>
      </w:pPr>
      <w:rPr>
        <w:rFonts w:ascii="Wingdings" w:hAnsi="Wingdings" w:hint="default"/>
      </w:rPr>
    </w:lvl>
    <w:lvl w:ilvl="5" w:tplc="98882FEC" w:tentative="1">
      <w:start w:val="1"/>
      <w:numFmt w:val="bullet"/>
      <w:lvlText w:val=""/>
      <w:lvlJc w:val="left"/>
      <w:pPr>
        <w:tabs>
          <w:tab w:val="num" w:pos="4320"/>
        </w:tabs>
        <w:ind w:left="4320" w:hanging="360"/>
      </w:pPr>
      <w:rPr>
        <w:rFonts w:ascii="Wingdings" w:hAnsi="Wingdings" w:hint="default"/>
      </w:rPr>
    </w:lvl>
    <w:lvl w:ilvl="6" w:tplc="0142BF9C" w:tentative="1">
      <w:start w:val="1"/>
      <w:numFmt w:val="bullet"/>
      <w:lvlText w:val=""/>
      <w:lvlJc w:val="left"/>
      <w:pPr>
        <w:tabs>
          <w:tab w:val="num" w:pos="5040"/>
        </w:tabs>
        <w:ind w:left="5040" w:hanging="360"/>
      </w:pPr>
      <w:rPr>
        <w:rFonts w:ascii="Wingdings" w:hAnsi="Wingdings" w:hint="default"/>
      </w:rPr>
    </w:lvl>
    <w:lvl w:ilvl="7" w:tplc="5E60FEF8" w:tentative="1">
      <w:start w:val="1"/>
      <w:numFmt w:val="bullet"/>
      <w:lvlText w:val=""/>
      <w:lvlJc w:val="left"/>
      <w:pPr>
        <w:tabs>
          <w:tab w:val="num" w:pos="5760"/>
        </w:tabs>
        <w:ind w:left="5760" w:hanging="360"/>
      </w:pPr>
      <w:rPr>
        <w:rFonts w:ascii="Wingdings" w:hAnsi="Wingdings" w:hint="default"/>
      </w:rPr>
    </w:lvl>
    <w:lvl w:ilvl="8" w:tplc="0BF2C19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C7763D"/>
    <w:multiLevelType w:val="singleLevel"/>
    <w:tmpl w:val="E85CC308"/>
    <w:lvl w:ilvl="0">
      <w:start w:val="6"/>
      <w:numFmt w:val="decimal"/>
      <w:lvlText w:val="%1."/>
      <w:lvlJc w:val="left"/>
      <w:pPr>
        <w:tabs>
          <w:tab w:val="num" w:pos="855"/>
        </w:tabs>
        <w:ind w:left="855" w:hanging="795"/>
      </w:pPr>
      <w:rPr>
        <w:rFonts w:hint="default"/>
        <w:b/>
      </w:rPr>
    </w:lvl>
  </w:abstractNum>
  <w:abstractNum w:abstractNumId="2" w15:restartNumberingAfterBreak="0">
    <w:nsid w:val="25D930D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31A70F74"/>
    <w:multiLevelType w:val="multilevel"/>
    <w:tmpl w:val="2C2AB27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5401CB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7E04FEB"/>
    <w:multiLevelType w:val="hybridMultilevel"/>
    <w:tmpl w:val="4CCA601E"/>
    <w:lvl w:ilvl="0" w:tplc="DA30F82C">
      <w:numFmt w:val="bullet"/>
      <w:lvlText w:val="-"/>
      <w:lvlJc w:val="left"/>
      <w:pPr>
        <w:ind w:left="720" w:hanging="360"/>
      </w:pPr>
      <w:rPr>
        <w:rFonts w:ascii="Bosch Office Sans" w:eastAsia="Calibri" w:hAnsi="Bosch Office San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6F1360"/>
    <w:multiLevelType w:val="hybridMultilevel"/>
    <w:tmpl w:val="F566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186354"/>
    <w:multiLevelType w:val="multilevel"/>
    <w:tmpl w:val="E0E06BD0"/>
    <w:lvl w:ilvl="0">
      <w:start w:val="1"/>
      <w:numFmt w:val="decimal"/>
      <w:lvlText w:val="%1."/>
      <w:lvlJc w:val="left"/>
      <w:pPr>
        <w:ind w:left="360" w:hanging="360"/>
      </w:pPr>
      <w:rPr>
        <w:rFonts w:hint="default"/>
        <w:color w:val="000000"/>
      </w:rPr>
    </w:lvl>
    <w:lvl w:ilvl="1">
      <w:start w:val="1"/>
      <w:numFmt w:val="decimal"/>
      <w:lvlText w:val="%1.%2"/>
      <w:lvlJc w:val="left"/>
      <w:pPr>
        <w:ind w:left="502" w:hanging="360"/>
      </w:pPr>
      <w:rPr>
        <w:rFonts w:cs="Arial" w:hint="default"/>
        <w:b w:val="0"/>
        <w:color w:val="000000"/>
      </w:rPr>
    </w:lvl>
    <w:lvl w:ilvl="2">
      <w:start w:val="1"/>
      <w:numFmt w:val="decimal"/>
      <w:lvlText w:val="%1.%2.%3"/>
      <w:lvlJc w:val="left"/>
      <w:pPr>
        <w:ind w:left="1854" w:hanging="720"/>
      </w:pPr>
      <w:rPr>
        <w:rFonts w:cs="Arial" w:hint="default"/>
        <w:color w:val="000000"/>
      </w:rPr>
    </w:lvl>
    <w:lvl w:ilvl="3">
      <w:start w:val="1"/>
      <w:numFmt w:val="decimal"/>
      <w:lvlText w:val="%1.%2.%3.%4"/>
      <w:lvlJc w:val="left"/>
      <w:pPr>
        <w:ind w:left="2421" w:hanging="720"/>
      </w:pPr>
      <w:rPr>
        <w:rFonts w:cs="Arial" w:hint="default"/>
        <w:color w:val="000000"/>
      </w:rPr>
    </w:lvl>
    <w:lvl w:ilvl="4">
      <w:start w:val="1"/>
      <w:numFmt w:val="decimal"/>
      <w:lvlText w:val="%1.%2.%3.%4.%5"/>
      <w:lvlJc w:val="left"/>
      <w:pPr>
        <w:ind w:left="3348" w:hanging="1080"/>
      </w:pPr>
      <w:rPr>
        <w:rFonts w:cs="Arial" w:hint="default"/>
        <w:color w:val="000000"/>
      </w:rPr>
    </w:lvl>
    <w:lvl w:ilvl="5">
      <w:start w:val="1"/>
      <w:numFmt w:val="decimal"/>
      <w:lvlText w:val="%1.%2.%3.%4.%5.%6"/>
      <w:lvlJc w:val="left"/>
      <w:pPr>
        <w:ind w:left="3915" w:hanging="1080"/>
      </w:pPr>
      <w:rPr>
        <w:rFonts w:cs="Arial" w:hint="default"/>
        <w:color w:val="000000"/>
      </w:rPr>
    </w:lvl>
    <w:lvl w:ilvl="6">
      <w:start w:val="1"/>
      <w:numFmt w:val="decimal"/>
      <w:lvlText w:val="%1.%2.%3.%4.%5.%6.%7"/>
      <w:lvlJc w:val="left"/>
      <w:pPr>
        <w:ind w:left="4842" w:hanging="1440"/>
      </w:pPr>
      <w:rPr>
        <w:rFonts w:cs="Arial" w:hint="default"/>
        <w:color w:val="000000"/>
      </w:rPr>
    </w:lvl>
    <w:lvl w:ilvl="7">
      <w:start w:val="1"/>
      <w:numFmt w:val="decimal"/>
      <w:lvlText w:val="%1.%2.%3.%4.%5.%6.%7.%8"/>
      <w:lvlJc w:val="left"/>
      <w:pPr>
        <w:ind w:left="5409" w:hanging="1440"/>
      </w:pPr>
      <w:rPr>
        <w:rFonts w:cs="Arial" w:hint="default"/>
        <w:color w:val="000000"/>
      </w:rPr>
    </w:lvl>
    <w:lvl w:ilvl="8">
      <w:start w:val="1"/>
      <w:numFmt w:val="decimal"/>
      <w:lvlText w:val="%1.%2.%3.%4.%5.%6.%7.%8.%9"/>
      <w:lvlJc w:val="left"/>
      <w:pPr>
        <w:ind w:left="6336" w:hanging="1800"/>
      </w:pPr>
      <w:rPr>
        <w:rFonts w:cs="Arial" w:hint="default"/>
        <w:color w:val="000000"/>
      </w:rPr>
    </w:lvl>
  </w:abstractNum>
  <w:abstractNum w:abstractNumId="8" w15:restartNumberingAfterBreak="0">
    <w:nsid w:val="4CAD522A"/>
    <w:multiLevelType w:val="hybridMultilevel"/>
    <w:tmpl w:val="A5AA13A0"/>
    <w:lvl w:ilvl="0" w:tplc="5EEABA20">
      <w:start w:val="1"/>
      <w:numFmt w:val="bullet"/>
      <w:lvlText w:val=""/>
      <w:lvlJc w:val="left"/>
      <w:pPr>
        <w:tabs>
          <w:tab w:val="num" w:pos="720"/>
        </w:tabs>
        <w:ind w:left="720" w:hanging="360"/>
      </w:pPr>
      <w:rPr>
        <w:rFonts w:ascii="Wingdings" w:hAnsi="Wingdings" w:hint="default"/>
      </w:rPr>
    </w:lvl>
    <w:lvl w:ilvl="1" w:tplc="EBBC2C82" w:tentative="1">
      <w:start w:val="1"/>
      <w:numFmt w:val="bullet"/>
      <w:lvlText w:val=""/>
      <w:lvlJc w:val="left"/>
      <w:pPr>
        <w:tabs>
          <w:tab w:val="num" w:pos="1440"/>
        </w:tabs>
        <w:ind w:left="1440" w:hanging="360"/>
      </w:pPr>
      <w:rPr>
        <w:rFonts w:ascii="Wingdings" w:hAnsi="Wingdings" w:hint="default"/>
      </w:rPr>
    </w:lvl>
    <w:lvl w:ilvl="2" w:tplc="DC9611E2" w:tentative="1">
      <w:start w:val="1"/>
      <w:numFmt w:val="bullet"/>
      <w:lvlText w:val=""/>
      <w:lvlJc w:val="left"/>
      <w:pPr>
        <w:tabs>
          <w:tab w:val="num" w:pos="2160"/>
        </w:tabs>
        <w:ind w:left="2160" w:hanging="360"/>
      </w:pPr>
      <w:rPr>
        <w:rFonts w:ascii="Wingdings" w:hAnsi="Wingdings" w:hint="default"/>
      </w:rPr>
    </w:lvl>
    <w:lvl w:ilvl="3" w:tplc="8872EE70" w:tentative="1">
      <w:start w:val="1"/>
      <w:numFmt w:val="bullet"/>
      <w:lvlText w:val=""/>
      <w:lvlJc w:val="left"/>
      <w:pPr>
        <w:tabs>
          <w:tab w:val="num" w:pos="2880"/>
        </w:tabs>
        <w:ind w:left="2880" w:hanging="360"/>
      </w:pPr>
      <w:rPr>
        <w:rFonts w:ascii="Wingdings" w:hAnsi="Wingdings" w:hint="default"/>
      </w:rPr>
    </w:lvl>
    <w:lvl w:ilvl="4" w:tplc="BC98A2C2" w:tentative="1">
      <w:start w:val="1"/>
      <w:numFmt w:val="bullet"/>
      <w:lvlText w:val=""/>
      <w:lvlJc w:val="left"/>
      <w:pPr>
        <w:tabs>
          <w:tab w:val="num" w:pos="3600"/>
        </w:tabs>
        <w:ind w:left="3600" w:hanging="360"/>
      </w:pPr>
      <w:rPr>
        <w:rFonts w:ascii="Wingdings" w:hAnsi="Wingdings" w:hint="default"/>
      </w:rPr>
    </w:lvl>
    <w:lvl w:ilvl="5" w:tplc="5A721D1A" w:tentative="1">
      <w:start w:val="1"/>
      <w:numFmt w:val="bullet"/>
      <w:lvlText w:val=""/>
      <w:lvlJc w:val="left"/>
      <w:pPr>
        <w:tabs>
          <w:tab w:val="num" w:pos="4320"/>
        </w:tabs>
        <w:ind w:left="4320" w:hanging="360"/>
      </w:pPr>
      <w:rPr>
        <w:rFonts w:ascii="Wingdings" w:hAnsi="Wingdings" w:hint="default"/>
      </w:rPr>
    </w:lvl>
    <w:lvl w:ilvl="6" w:tplc="B2B8C6F0" w:tentative="1">
      <w:start w:val="1"/>
      <w:numFmt w:val="bullet"/>
      <w:lvlText w:val=""/>
      <w:lvlJc w:val="left"/>
      <w:pPr>
        <w:tabs>
          <w:tab w:val="num" w:pos="5040"/>
        </w:tabs>
        <w:ind w:left="5040" w:hanging="360"/>
      </w:pPr>
      <w:rPr>
        <w:rFonts w:ascii="Wingdings" w:hAnsi="Wingdings" w:hint="default"/>
      </w:rPr>
    </w:lvl>
    <w:lvl w:ilvl="7" w:tplc="86248548" w:tentative="1">
      <w:start w:val="1"/>
      <w:numFmt w:val="bullet"/>
      <w:lvlText w:val=""/>
      <w:lvlJc w:val="left"/>
      <w:pPr>
        <w:tabs>
          <w:tab w:val="num" w:pos="5760"/>
        </w:tabs>
        <w:ind w:left="5760" w:hanging="360"/>
      </w:pPr>
      <w:rPr>
        <w:rFonts w:ascii="Wingdings" w:hAnsi="Wingdings" w:hint="default"/>
      </w:rPr>
    </w:lvl>
    <w:lvl w:ilvl="8" w:tplc="AD260AD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3484AF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4657992"/>
    <w:multiLevelType w:val="hybridMultilevel"/>
    <w:tmpl w:val="6032E7CE"/>
    <w:lvl w:ilvl="0" w:tplc="4FE44DCE">
      <w:numFmt w:val="bullet"/>
      <w:lvlText w:val="-"/>
      <w:lvlJc w:val="left"/>
      <w:pPr>
        <w:ind w:left="720" w:hanging="360"/>
      </w:pPr>
      <w:rPr>
        <w:rFonts w:ascii="Bosch Office Sans" w:eastAsia="Calibri" w:hAnsi="Bosch Office San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053268"/>
    <w:multiLevelType w:val="hybridMultilevel"/>
    <w:tmpl w:val="1E2E3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1D4DF0"/>
    <w:multiLevelType w:val="hybridMultilevel"/>
    <w:tmpl w:val="A574E7D8"/>
    <w:lvl w:ilvl="0" w:tplc="76F04BE2">
      <w:start w:val="7"/>
      <w:numFmt w:val="bullet"/>
      <w:lvlText w:val="-"/>
      <w:lvlJc w:val="left"/>
      <w:pPr>
        <w:ind w:left="720" w:hanging="360"/>
      </w:pPr>
      <w:rPr>
        <w:rFonts w:ascii="Bosch Office Sans" w:eastAsia="Calibri" w:hAnsi="Bosch Office San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3F6447"/>
    <w:multiLevelType w:val="hybridMultilevel"/>
    <w:tmpl w:val="7310A5DC"/>
    <w:lvl w:ilvl="0" w:tplc="823EEF78">
      <w:start w:val="7"/>
      <w:numFmt w:val="bullet"/>
      <w:lvlText w:val="-"/>
      <w:lvlJc w:val="left"/>
      <w:pPr>
        <w:ind w:left="720" w:hanging="360"/>
      </w:pPr>
      <w:rPr>
        <w:rFonts w:ascii="Bosch Office Sans" w:eastAsia="Calibri" w:hAnsi="Bosch Office San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6D2F7F"/>
    <w:multiLevelType w:val="multilevel"/>
    <w:tmpl w:val="DF1CCCA6"/>
    <w:lvl w:ilvl="0">
      <w:start w:val="1"/>
      <w:numFmt w:val="decimal"/>
      <w:lvlText w:val="%1."/>
      <w:lvlJc w:val="left"/>
      <w:pPr>
        <w:tabs>
          <w:tab w:val="num" w:pos="705"/>
        </w:tabs>
        <w:ind w:left="705" w:hanging="705"/>
      </w:pPr>
      <w:rPr>
        <w:rFonts w:hint="default"/>
        <w:b/>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800"/>
        </w:tabs>
        <w:ind w:left="1800" w:hanging="180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520"/>
        </w:tabs>
        <w:ind w:left="2520" w:hanging="2520"/>
      </w:pPr>
      <w:rPr>
        <w:rFonts w:hint="default"/>
      </w:rPr>
    </w:lvl>
  </w:abstractNum>
  <w:num w:numId="1" w16cid:durableId="1344933848">
    <w:abstractNumId w:val="7"/>
  </w:num>
  <w:num w:numId="2" w16cid:durableId="1161041718">
    <w:abstractNumId w:val="14"/>
  </w:num>
  <w:num w:numId="3" w16cid:durableId="798762270">
    <w:abstractNumId w:val="4"/>
  </w:num>
  <w:num w:numId="4" w16cid:durableId="1104375081">
    <w:abstractNumId w:val="2"/>
  </w:num>
  <w:num w:numId="5" w16cid:durableId="1480269637">
    <w:abstractNumId w:val="9"/>
  </w:num>
  <w:num w:numId="6" w16cid:durableId="1391878994">
    <w:abstractNumId w:val="3"/>
  </w:num>
  <w:num w:numId="7" w16cid:durableId="207298650">
    <w:abstractNumId w:val="1"/>
  </w:num>
  <w:num w:numId="8" w16cid:durableId="1255432777">
    <w:abstractNumId w:val="12"/>
  </w:num>
  <w:num w:numId="9" w16cid:durableId="1392072765">
    <w:abstractNumId w:val="13"/>
  </w:num>
  <w:num w:numId="10" w16cid:durableId="1143741756">
    <w:abstractNumId w:val="8"/>
  </w:num>
  <w:num w:numId="11" w16cid:durableId="1645550064">
    <w:abstractNumId w:val="0"/>
  </w:num>
  <w:num w:numId="12" w16cid:durableId="1141771449">
    <w:abstractNumId w:val="10"/>
  </w:num>
  <w:num w:numId="13" w16cid:durableId="2101826700">
    <w:abstractNumId w:val="6"/>
  </w:num>
  <w:num w:numId="14" w16cid:durableId="173299606">
    <w:abstractNumId w:val="5"/>
  </w:num>
  <w:num w:numId="15" w16cid:durableId="20000323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694"/>
    <w:rsid w:val="0002594D"/>
    <w:rsid w:val="00034612"/>
    <w:rsid w:val="00035C03"/>
    <w:rsid w:val="0003767B"/>
    <w:rsid w:val="000C4598"/>
    <w:rsid w:val="000E05F1"/>
    <w:rsid w:val="001452E2"/>
    <w:rsid w:val="00147EBB"/>
    <w:rsid w:val="0016316A"/>
    <w:rsid w:val="00166E8A"/>
    <w:rsid w:val="00187694"/>
    <w:rsid w:val="001A281C"/>
    <w:rsid w:val="001B5508"/>
    <w:rsid w:val="001C1FBC"/>
    <w:rsid w:val="001D5816"/>
    <w:rsid w:val="001D7ABB"/>
    <w:rsid w:val="00211C5F"/>
    <w:rsid w:val="002142D0"/>
    <w:rsid w:val="00232BD3"/>
    <w:rsid w:val="00233E74"/>
    <w:rsid w:val="00270105"/>
    <w:rsid w:val="002800FA"/>
    <w:rsid w:val="00286B86"/>
    <w:rsid w:val="0029022E"/>
    <w:rsid w:val="00292169"/>
    <w:rsid w:val="002A4C87"/>
    <w:rsid w:val="002A701F"/>
    <w:rsid w:val="002C0A31"/>
    <w:rsid w:val="002C5AB6"/>
    <w:rsid w:val="002D28BA"/>
    <w:rsid w:val="002D663B"/>
    <w:rsid w:val="002D7A65"/>
    <w:rsid w:val="002E74CF"/>
    <w:rsid w:val="00304C1E"/>
    <w:rsid w:val="003554B9"/>
    <w:rsid w:val="0037633D"/>
    <w:rsid w:val="003B73C4"/>
    <w:rsid w:val="003F401A"/>
    <w:rsid w:val="00405A6B"/>
    <w:rsid w:val="00431442"/>
    <w:rsid w:val="004408C0"/>
    <w:rsid w:val="0045546D"/>
    <w:rsid w:val="00472599"/>
    <w:rsid w:val="00477565"/>
    <w:rsid w:val="004A0698"/>
    <w:rsid w:val="004F0199"/>
    <w:rsid w:val="004F5F33"/>
    <w:rsid w:val="00513326"/>
    <w:rsid w:val="005276B6"/>
    <w:rsid w:val="0053345E"/>
    <w:rsid w:val="00552007"/>
    <w:rsid w:val="00566477"/>
    <w:rsid w:val="0059413F"/>
    <w:rsid w:val="005A2086"/>
    <w:rsid w:val="005C3190"/>
    <w:rsid w:val="005F5501"/>
    <w:rsid w:val="00605EF1"/>
    <w:rsid w:val="00625CB2"/>
    <w:rsid w:val="0062767E"/>
    <w:rsid w:val="0064183C"/>
    <w:rsid w:val="006420E8"/>
    <w:rsid w:val="006603FC"/>
    <w:rsid w:val="00684627"/>
    <w:rsid w:val="006B50D3"/>
    <w:rsid w:val="006D0F33"/>
    <w:rsid w:val="006F7B2F"/>
    <w:rsid w:val="00716DE1"/>
    <w:rsid w:val="00717CA1"/>
    <w:rsid w:val="007204A3"/>
    <w:rsid w:val="00774356"/>
    <w:rsid w:val="00794AB0"/>
    <w:rsid w:val="007B3112"/>
    <w:rsid w:val="007B5A31"/>
    <w:rsid w:val="007C10E0"/>
    <w:rsid w:val="007C22E1"/>
    <w:rsid w:val="007F129F"/>
    <w:rsid w:val="007F4876"/>
    <w:rsid w:val="008305DB"/>
    <w:rsid w:val="00842629"/>
    <w:rsid w:val="008725FB"/>
    <w:rsid w:val="008817D7"/>
    <w:rsid w:val="008841F7"/>
    <w:rsid w:val="0088691F"/>
    <w:rsid w:val="00892D27"/>
    <w:rsid w:val="008B6252"/>
    <w:rsid w:val="008D29A9"/>
    <w:rsid w:val="008E2343"/>
    <w:rsid w:val="008F531D"/>
    <w:rsid w:val="008F7000"/>
    <w:rsid w:val="00901825"/>
    <w:rsid w:val="009231E9"/>
    <w:rsid w:val="00923828"/>
    <w:rsid w:val="009340F4"/>
    <w:rsid w:val="0093594F"/>
    <w:rsid w:val="009415F3"/>
    <w:rsid w:val="00947915"/>
    <w:rsid w:val="00952133"/>
    <w:rsid w:val="0096677D"/>
    <w:rsid w:val="00967055"/>
    <w:rsid w:val="0098345D"/>
    <w:rsid w:val="00994DC5"/>
    <w:rsid w:val="009A6525"/>
    <w:rsid w:val="00A07733"/>
    <w:rsid w:val="00A27744"/>
    <w:rsid w:val="00A54366"/>
    <w:rsid w:val="00AB30EA"/>
    <w:rsid w:val="00AB7B12"/>
    <w:rsid w:val="00AD0DB9"/>
    <w:rsid w:val="00AD25E5"/>
    <w:rsid w:val="00AE1D79"/>
    <w:rsid w:val="00AF52B7"/>
    <w:rsid w:val="00B0083E"/>
    <w:rsid w:val="00B0575E"/>
    <w:rsid w:val="00B470F3"/>
    <w:rsid w:val="00BA0382"/>
    <w:rsid w:val="00BA2315"/>
    <w:rsid w:val="00BD29E5"/>
    <w:rsid w:val="00BE432F"/>
    <w:rsid w:val="00C15E64"/>
    <w:rsid w:val="00C20FA6"/>
    <w:rsid w:val="00C33A3E"/>
    <w:rsid w:val="00CA3D41"/>
    <w:rsid w:val="00CA4690"/>
    <w:rsid w:val="00CA5094"/>
    <w:rsid w:val="00D1169A"/>
    <w:rsid w:val="00D4144C"/>
    <w:rsid w:val="00D63258"/>
    <w:rsid w:val="00D76A3C"/>
    <w:rsid w:val="00D90948"/>
    <w:rsid w:val="00DA4AF5"/>
    <w:rsid w:val="00DA773D"/>
    <w:rsid w:val="00DD4CD2"/>
    <w:rsid w:val="00E02233"/>
    <w:rsid w:val="00E0619A"/>
    <w:rsid w:val="00E11876"/>
    <w:rsid w:val="00E27149"/>
    <w:rsid w:val="00E50782"/>
    <w:rsid w:val="00E50D44"/>
    <w:rsid w:val="00E66206"/>
    <w:rsid w:val="00E7647D"/>
    <w:rsid w:val="00E80FE8"/>
    <w:rsid w:val="00EA57E7"/>
    <w:rsid w:val="00EC3155"/>
    <w:rsid w:val="00EC7CDC"/>
    <w:rsid w:val="00ED552C"/>
    <w:rsid w:val="00EE75D4"/>
    <w:rsid w:val="00F12E73"/>
    <w:rsid w:val="00F12F1E"/>
    <w:rsid w:val="00F25A27"/>
    <w:rsid w:val="00F37503"/>
    <w:rsid w:val="00F47E12"/>
    <w:rsid w:val="00F50EFA"/>
    <w:rsid w:val="00F77BEE"/>
    <w:rsid w:val="00F95FE1"/>
    <w:rsid w:val="00FC3DE3"/>
    <w:rsid w:val="00FD04C7"/>
    <w:rsid w:val="00FD22FA"/>
    <w:rsid w:val="00FE5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FC7CA"/>
  <w15:chartTrackingRefBased/>
  <w15:docId w15:val="{470CAFD7-2AB3-4888-94AC-082C39B43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694"/>
    <w:pPr>
      <w:spacing w:after="200" w:line="276" w:lineRule="auto"/>
    </w:pPr>
    <w:rPr>
      <w:rFonts w:ascii="Arial" w:eastAsia="Calibri" w:hAnsi="Arial" w:cs="Times New Roman"/>
      <w:sz w:val="2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694"/>
    <w:pPr>
      <w:ind w:left="708"/>
    </w:pPr>
  </w:style>
  <w:style w:type="character" w:styleId="CommentReference">
    <w:name w:val="annotation reference"/>
    <w:basedOn w:val="DefaultParagraphFont"/>
    <w:uiPriority w:val="99"/>
    <w:semiHidden/>
    <w:unhideWhenUsed/>
    <w:rsid w:val="00E11876"/>
    <w:rPr>
      <w:sz w:val="16"/>
      <w:szCs w:val="16"/>
    </w:rPr>
  </w:style>
  <w:style w:type="paragraph" w:styleId="CommentText">
    <w:name w:val="annotation text"/>
    <w:basedOn w:val="Normal"/>
    <w:link w:val="CommentTextChar"/>
    <w:uiPriority w:val="99"/>
    <w:semiHidden/>
    <w:unhideWhenUsed/>
    <w:rsid w:val="00E11876"/>
    <w:pPr>
      <w:spacing w:line="240" w:lineRule="auto"/>
    </w:pPr>
    <w:rPr>
      <w:szCs w:val="20"/>
    </w:rPr>
  </w:style>
  <w:style w:type="character" w:customStyle="1" w:styleId="CommentTextChar">
    <w:name w:val="Comment Text Char"/>
    <w:basedOn w:val="DefaultParagraphFont"/>
    <w:link w:val="CommentText"/>
    <w:uiPriority w:val="99"/>
    <w:semiHidden/>
    <w:rsid w:val="00E11876"/>
    <w:rPr>
      <w:rFonts w:ascii="Arial" w:eastAsia="Calibri" w:hAnsi="Arial" w:cs="Times New Roman"/>
      <w:sz w:val="20"/>
      <w:szCs w:val="20"/>
      <w:lang w:val="de-DE"/>
    </w:rPr>
  </w:style>
  <w:style w:type="paragraph" w:styleId="CommentSubject">
    <w:name w:val="annotation subject"/>
    <w:basedOn w:val="CommentText"/>
    <w:next w:val="CommentText"/>
    <w:link w:val="CommentSubjectChar"/>
    <w:uiPriority w:val="99"/>
    <w:semiHidden/>
    <w:unhideWhenUsed/>
    <w:rsid w:val="00E11876"/>
    <w:rPr>
      <w:b/>
      <w:bCs/>
    </w:rPr>
  </w:style>
  <w:style w:type="character" w:customStyle="1" w:styleId="CommentSubjectChar">
    <w:name w:val="Comment Subject Char"/>
    <w:basedOn w:val="CommentTextChar"/>
    <w:link w:val="CommentSubject"/>
    <w:uiPriority w:val="99"/>
    <w:semiHidden/>
    <w:rsid w:val="00E11876"/>
    <w:rPr>
      <w:rFonts w:ascii="Arial" w:eastAsia="Calibri" w:hAnsi="Arial" w:cs="Times New Roman"/>
      <w:b/>
      <w:bCs/>
      <w:sz w:val="20"/>
      <w:szCs w:val="20"/>
      <w:lang w:val="de-DE"/>
    </w:rPr>
  </w:style>
  <w:style w:type="paragraph" w:styleId="BalloonText">
    <w:name w:val="Balloon Text"/>
    <w:basedOn w:val="Normal"/>
    <w:link w:val="BalloonTextChar"/>
    <w:uiPriority w:val="99"/>
    <w:semiHidden/>
    <w:unhideWhenUsed/>
    <w:rsid w:val="00E118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876"/>
    <w:rPr>
      <w:rFonts w:ascii="Segoe UI" w:eastAsia="Calibri" w:hAnsi="Segoe UI" w:cs="Segoe UI"/>
      <w:sz w:val="18"/>
      <w:szCs w:val="18"/>
      <w:lang w:val="de-DE"/>
    </w:rPr>
  </w:style>
  <w:style w:type="paragraph" w:styleId="BodyText">
    <w:name w:val="Body Text"/>
    <w:basedOn w:val="Normal"/>
    <w:link w:val="BodyTextChar"/>
    <w:uiPriority w:val="99"/>
    <w:unhideWhenUsed/>
    <w:rsid w:val="007C22E1"/>
    <w:pPr>
      <w:tabs>
        <w:tab w:val="left" w:pos="9498"/>
      </w:tabs>
      <w:spacing w:after="0" w:line="240" w:lineRule="auto"/>
      <w:jc w:val="both"/>
    </w:pPr>
    <w:rPr>
      <w:rFonts w:ascii="Bosch Office Sans" w:hAnsi="Bosch Office Sans" w:cs="Arial"/>
      <w:sz w:val="22"/>
      <w:lang w:val="en-US"/>
    </w:rPr>
  </w:style>
  <w:style w:type="character" w:customStyle="1" w:styleId="BodyTextChar">
    <w:name w:val="Body Text Char"/>
    <w:basedOn w:val="DefaultParagraphFont"/>
    <w:link w:val="BodyText"/>
    <w:uiPriority w:val="99"/>
    <w:rsid w:val="007C22E1"/>
    <w:rPr>
      <w:rFonts w:ascii="Bosch Office Sans" w:eastAsia="Calibri" w:hAnsi="Bosch Office Sans" w:cs="Arial"/>
    </w:rPr>
  </w:style>
  <w:style w:type="paragraph" w:styleId="BodyTextIndent">
    <w:name w:val="Body Text Indent"/>
    <w:basedOn w:val="Normal"/>
    <w:link w:val="BodyTextIndentChar"/>
    <w:uiPriority w:val="99"/>
    <w:unhideWhenUsed/>
    <w:rsid w:val="002A4C87"/>
    <w:pPr>
      <w:tabs>
        <w:tab w:val="left" w:pos="9498"/>
      </w:tabs>
      <w:spacing w:after="0" w:line="240" w:lineRule="auto"/>
      <w:ind w:left="142" w:hanging="142"/>
      <w:jc w:val="both"/>
    </w:pPr>
    <w:rPr>
      <w:rFonts w:ascii="Bosch Office Sans" w:hAnsi="Bosch Office Sans" w:cs="Arial"/>
      <w:sz w:val="22"/>
      <w:lang w:val="en-US"/>
    </w:rPr>
  </w:style>
  <w:style w:type="character" w:customStyle="1" w:styleId="BodyTextIndentChar">
    <w:name w:val="Body Text Indent Char"/>
    <w:basedOn w:val="DefaultParagraphFont"/>
    <w:link w:val="BodyTextIndent"/>
    <w:uiPriority w:val="99"/>
    <w:rsid w:val="002A4C87"/>
    <w:rPr>
      <w:rFonts w:ascii="Bosch Office Sans" w:eastAsia="Calibri" w:hAnsi="Bosch Office Sans" w:cs="Arial"/>
    </w:rPr>
  </w:style>
  <w:style w:type="paragraph" w:styleId="Revision">
    <w:name w:val="Revision"/>
    <w:hidden/>
    <w:uiPriority w:val="99"/>
    <w:semiHidden/>
    <w:rsid w:val="00716DE1"/>
    <w:pPr>
      <w:spacing w:after="0" w:line="240" w:lineRule="auto"/>
    </w:pPr>
    <w:rPr>
      <w:rFonts w:ascii="Arial" w:eastAsia="Calibri" w:hAnsi="Arial" w:cs="Times New Roman"/>
      <w:sz w:val="20"/>
      <w:lang w:val="de-DE"/>
    </w:rPr>
  </w:style>
  <w:style w:type="paragraph" w:styleId="Header">
    <w:name w:val="header"/>
    <w:basedOn w:val="Normal"/>
    <w:link w:val="HeaderChar"/>
    <w:uiPriority w:val="99"/>
    <w:unhideWhenUsed/>
    <w:rsid w:val="00605E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EF1"/>
    <w:rPr>
      <w:rFonts w:ascii="Arial" w:eastAsia="Calibri" w:hAnsi="Arial" w:cs="Times New Roman"/>
      <w:sz w:val="20"/>
      <w:lang w:val="de-DE"/>
    </w:rPr>
  </w:style>
  <w:style w:type="paragraph" w:styleId="Footer">
    <w:name w:val="footer"/>
    <w:basedOn w:val="Normal"/>
    <w:link w:val="FooterChar"/>
    <w:uiPriority w:val="99"/>
    <w:unhideWhenUsed/>
    <w:rsid w:val="00605E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EF1"/>
    <w:rPr>
      <w:rFonts w:ascii="Arial" w:eastAsia="Calibri" w:hAnsi="Arial" w:cs="Times New Roman"/>
      <w:sz w:val="20"/>
      <w:lang w:val="de-DE"/>
    </w:rPr>
  </w:style>
  <w:style w:type="paragraph" w:styleId="BodyTextIndent2">
    <w:name w:val="Body Text Indent 2"/>
    <w:basedOn w:val="Normal"/>
    <w:link w:val="BodyTextIndent2Char"/>
    <w:uiPriority w:val="99"/>
    <w:unhideWhenUsed/>
    <w:rsid w:val="008D29A9"/>
    <w:pPr>
      <w:tabs>
        <w:tab w:val="left" w:pos="9498"/>
      </w:tabs>
      <w:spacing w:after="0" w:line="240" w:lineRule="auto"/>
      <w:ind w:left="567" w:hanging="567"/>
      <w:jc w:val="both"/>
    </w:pPr>
    <w:rPr>
      <w:rFonts w:ascii="Bosch Office Sans" w:hAnsi="Bosch Office Sans" w:cs="Arial"/>
      <w:sz w:val="22"/>
      <w:lang w:val="en-US"/>
    </w:rPr>
  </w:style>
  <w:style w:type="character" w:customStyle="1" w:styleId="BodyTextIndent2Char">
    <w:name w:val="Body Text Indent 2 Char"/>
    <w:basedOn w:val="DefaultParagraphFont"/>
    <w:link w:val="BodyTextIndent2"/>
    <w:uiPriority w:val="99"/>
    <w:rsid w:val="008D29A9"/>
    <w:rPr>
      <w:rFonts w:ascii="Bosch Office Sans" w:eastAsia="Calibri" w:hAnsi="Bosch Office San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446738">
      <w:bodyDiv w:val="1"/>
      <w:marLeft w:val="0"/>
      <w:marRight w:val="0"/>
      <w:marTop w:val="0"/>
      <w:marBottom w:val="0"/>
      <w:divBdr>
        <w:top w:val="none" w:sz="0" w:space="0" w:color="auto"/>
        <w:left w:val="none" w:sz="0" w:space="0" w:color="auto"/>
        <w:bottom w:val="none" w:sz="0" w:space="0" w:color="auto"/>
        <w:right w:val="none" w:sz="0" w:space="0" w:color="auto"/>
      </w:divBdr>
      <w:divsChild>
        <w:div w:id="419496214">
          <w:marLeft w:val="403"/>
          <w:marRight w:val="0"/>
          <w:marTop w:val="100"/>
          <w:marBottom w:val="0"/>
          <w:divBdr>
            <w:top w:val="none" w:sz="0" w:space="0" w:color="auto"/>
            <w:left w:val="none" w:sz="0" w:space="0" w:color="auto"/>
            <w:bottom w:val="none" w:sz="0" w:space="0" w:color="auto"/>
            <w:right w:val="none" w:sz="0" w:space="0" w:color="auto"/>
          </w:divBdr>
        </w:div>
      </w:divsChild>
    </w:div>
    <w:div w:id="2097970285">
      <w:bodyDiv w:val="1"/>
      <w:marLeft w:val="0"/>
      <w:marRight w:val="0"/>
      <w:marTop w:val="0"/>
      <w:marBottom w:val="0"/>
      <w:divBdr>
        <w:top w:val="none" w:sz="0" w:space="0" w:color="auto"/>
        <w:left w:val="none" w:sz="0" w:space="0" w:color="auto"/>
        <w:bottom w:val="none" w:sz="0" w:space="0" w:color="auto"/>
        <w:right w:val="none" w:sz="0" w:space="0" w:color="auto"/>
      </w:divBdr>
      <w:divsChild>
        <w:div w:id="1056053229">
          <w:marLeft w:val="403"/>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rchivingPeriod xmlns="ad68983a-00bc-4e3d-b00f-1f1d083300d6">3</ArchivingPeriod>
    <ILMCreationRevision xmlns="ad68983a-00bc-4e3d-b00f-1f1d083300d6">false</ILMCreationRevision>
    <_dlc_DocId xmlns="ad68983a-00bc-4e3d-b00f-1f1d083300d6">P01S059967-401607963-4877</_dlc_DocId>
    <_dlc_DocIdUrl xmlns="ad68983a-00bc-4e3d-b00f-1f1d083300d6">
      <Url>https://sites.inside-share.bosch.com/sites/059967/_layouts/15/DocIdRedir.aspx?ID=P01S059967-401607963-4877</Url>
      <Description>P01S059967-401607963-4877</Description>
    </_dlc_DocIdUrl>
    <TaxCatchAll xmlns="ad68983a-00bc-4e3d-b00f-1f1d083300d6"/>
    <CSC xmlns="ad68983a-00bc-4e3d-b00f-1f1d083300d6">1</CSC>
    <IlmBasedOn xmlns="ad68983a-00bc-4e3d-b00f-1f1d083300d6" xsi:nil="true"/>
    <a27d278efb594b9db311e703b319a606 xmlns="ad68983a-00bc-4e3d-b00f-1f1d083300d6">
      <Terms xmlns="http://schemas.microsoft.com/office/infopath/2007/PartnerControls"/>
    </a27d278efb594b9db311e703b319a606>
    <Historicalrelevance xmlns="ad68983a-00bc-4e3d-b00f-1f1d083300d6">No</Historicalrelevance>
    <LockedStatus xmlns="ad68983a-00bc-4e3d-b00f-1f1d083300d6">Unlocked</LockedStatus>
    <ASC xmlns="ad68983a-00bc-4e3d-b00f-1f1d083300d6">1</ASC>
    <ISC xmlns="ad68983a-00bc-4e3d-b00f-1f1d083300d6">1</ISC>
    <Safeguarding xmlns="ad68983a-00bc-4e3d-b00f-1f1d083300d6">No</Safeguarding>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ILMBoschDocument" ma:contentTypeID="0x010100CB2C31BD848E1340AE34083BA67D845A01001955A5239964DA4DAC1DF4EB9AE7EC35" ma:contentTypeVersion="13" ma:contentTypeDescription="Bosch Document Content Type for ILM" ma:contentTypeScope="" ma:versionID="60e5bbb6dfc281cb7339097037c43735">
  <xsd:schema xmlns:xsd="http://www.w3.org/2001/XMLSchema" xmlns:xs="http://www.w3.org/2001/XMLSchema" xmlns:p="http://schemas.microsoft.com/office/2006/metadata/properties" xmlns:ns2="ad68983a-00bc-4e3d-b00f-1f1d083300d6" targetNamespace="http://schemas.microsoft.com/office/2006/metadata/properties" ma:root="true" ma:fieldsID="c6804595a312711d83cadb1932c64d85" ns2:_="">
    <xsd:import namespace="ad68983a-00bc-4e3d-b00f-1f1d083300d6"/>
    <xsd:element name="properties">
      <xsd:complexType>
        <xsd:sequence>
          <xsd:element name="documentManagement">
            <xsd:complexType>
              <xsd:all>
                <xsd:element ref="ns2:_dlc_DocId" minOccurs="0"/>
                <xsd:element ref="ns2:_dlc_DocIdUrl" minOccurs="0"/>
                <xsd:element ref="ns2:_dlc_DocIdPersistId" minOccurs="0"/>
                <xsd:element ref="ns2:a27d278efb594b9db311e703b319a606" minOccurs="0"/>
                <xsd:element ref="ns2:TaxCatchAll" minOccurs="0"/>
                <xsd:element ref="ns2:TaxCatchAllLabel" minOccurs="0"/>
                <xsd:element ref="ns2:CSC"/>
                <xsd:element ref="ns2:ASC"/>
                <xsd:element ref="ns2:ISC"/>
                <xsd:element ref="ns2:ArchivingPeriod"/>
                <xsd:element ref="ns2:Safeguarding"/>
                <xsd:element ref="ns2:Historicalrelevance"/>
                <xsd:element ref="ns2:IlmBasedOn" minOccurs="0"/>
                <xsd:element ref="ns2:LockedStatus" minOccurs="0"/>
                <xsd:element ref="ns2:LockedBy" minOccurs="0"/>
                <xsd:element ref="ns2:ILMCreationRevi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68983a-00bc-4e3d-b00f-1f1d083300d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a27d278efb594b9db311e703b319a606" ma:index="11" nillable="true" ma:taxonomy="true" ma:internalName="a27d278efb594b9db311e703b319a606" ma:taxonomyFieldName="DMSKeywords" ma:displayName="Keywords" ma:fieldId="{a27d278e-fb59-4b9d-b311-e703b319a606}" ma:sspId="b81b984e-7d9a-4f77-a40b-67f8485df2c3" ma:termSetId="9e87907c-61ff-4be7-9bdb-5359a7715607" ma:anchorId="00000000-0000-0000-0000-000000000000" ma:open="true" ma:isKeyword="false">
      <xsd:complexType>
        <xsd:sequence>
          <xsd:element ref="pc:Terms" minOccurs="0" maxOccurs="1"/>
        </xsd:sequence>
      </xsd:complexType>
    </xsd:element>
    <xsd:element name="TaxCatchAll" ma:index="12" nillable="true" ma:displayName="Taxonomy Catch All Column" ma:hidden="true" ma:list="{9899eaac-922b-4eca-9943-b34114370b57}" ma:internalName="TaxCatchAll" ma:showField="CatchAllData" ma:web="ad68983a-00bc-4e3d-b00f-1f1d083300d6">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9899eaac-922b-4eca-9943-b34114370b57}" ma:internalName="TaxCatchAllLabel" ma:readOnly="true" ma:showField="CatchAllDataLabel" ma:web="ad68983a-00bc-4e3d-b00f-1f1d083300d6">
      <xsd:complexType>
        <xsd:complexContent>
          <xsd:extension base="dms:MultiChoiceLookup">
            <xsd:sequence>
              <xsd:element name="Value" type="dms:Lookup" maxOccurs="unbounded" minOccurs="0" nillable="true"/>
            </xsd:sequence>
          </xsd:extension>
        </xsd:complexContent>
      </xsd:complexType>
    </xsd:element>
    <xsd:element name="CSC" ma:index="15" ma:displayName="C-SC" ma:default="1" ma:description="Security Class for Confidentiality. Important: Documents rated C-SC 3 must be encrypted client-side (e.g. 'Entrust encrypt file...' in windows explorer) before uploading." ma:format="Dropdown" ma:internalName="CSC" ma:readOnly="false">
      <xsd:simpleType>
        <xsd:restriction base="dms:Choice">
          <xsd:enumeration value="0"/>
          <xsd:enumeration value="1"/>
          <xsd:enumeration value="2"/>
          <xsd:enumeration value="3"/>
        </xsd:restriction>
      </xsd:simpleType>
    </xsd:element>
    <xsd:element name="ASC" ma:index="16" ma:displayName="A-SC" ma:default="1" ma:description="Security Class for Availability" ma:format="Dropdown" ma:hidden="true" ma:internalName="ASC" ma:readOnly="false">
      <xsd:simpleType>
        <xsd:restriction base="dms:Choice">
          <xsd:enumeration value="0"/>
          <xsd:enumeration value="1"/>
          <xsd:enumeration value="2"/>
          <xsd:enumeration value="3"/>
        </xsd:restriction>
      </xsd:simpleType>
    </xsd:element>
    <xsd:element name="ISC" ma:index="17" ma:displayName="I-SC" ma:default="1" ma:description="Security Class for Integrity" ma:format="Dropdown" ma:hidden="true" ma:internalName="ISC" ma:readOnly="false">
      <xsd:simpleType>
        <xsd:restriction base="dms:Choice">
          <xsd:enumeration value="0"/>
          <xsd:enumeration value="1"/>
          <xsd:enumeration value="2"/>
          <xsd:enumeration value="3"/>
        </xsd:restriction>
      </xsd:simpleType>
    </xsd:element>
    <xsd:element name="ArchivingPeriod" ma:index="18" ma:displayName="Archiving Period (in years)" ma:default="3" ma:description="File will be deleted from the archive after end of the archiving" ma:format="Dropdown" ma:internalName="ArchivingPeriod" ma:readOnly="false">
      <xsd:simpleType>
        <xsd:union memberTypes="dms:Text">
          <xsd:simpleType>
            <xsd:restriction base="dms:Choice">
              <xsd:enumeration value="1"/>
              <xsd:enumeration value="3"/>
              <xsd:enumeration value="6"/>
              <xsd:enumeration value="10"/>
              <xsd:enumeration value="15"/>
              <xsd:enumeration value="35"/>
              <xsd:enumeration value="Delete when archiving"/>
              <xsd:enumeration value="infinite"/>
            </xsd:restriction>
          </xsd:simpleType>
        </xsd:union>
      </xsd:simpleType>
    </xsd:element>
    <xsd:element name="Safeguarding" ma:index="19" ma:displayName="Safeguarding" ma:default="No" ma:description="Special safeguarding requirements" ma:format="Dropdown" ma:hidden="true" ma:internalName="Safeguarding" ma:readOnly="false">
      <xsd:simpleType>
        <xsd:restriction base="dms:Choice">
          <xsd:enumeration value="Yes"/>
          <xsd:enumeration value="No"/>
        </xsd:restriction>
      </xsd:simpleType>
    </xsd:element>
    <xsd:element name="Historicalrelevance" ma:index="20" ma:displayName="Historical relevance" ma:default="No" ma:description="Handover to C/CCH" ma:format="Dropdown" ma:internalName="Historicalrelevance" ma:readOnly="false">
      <xsd:simpleType>
        <xsd:restriction base="dms:Choice">
          <xsd:enumeration value="Yes"/>
          <xsd:enumeration value="No"/>
        </xsd:restriction>
      </xsd:simpleType>
    </xsd:element>
    <xsd:element name="IlmBasedOn" ma:index="21" nillable="true" ma:displayName="Based on" ma:internalName="IlmBasedOn" ma:readOnly="true">
      <xsd:simpleType>
        <xsd:restriction base="dms:Text"/>
      </xsd:simpleType>
    </xsd:element>
    <xsd:element name="LockedStatus" ma:index="22" nillable="true" ma:displayName="Locked Status" ma:default="Unlocked" ma:internalName="LockedStatus" ma:readOnly="true">
      <xsd:simpleType>
        <xsd:restriction base="dms:Text"/>
      </xsd:simpleType>
    </xsd:element>
    <xsd:element name="LockedBy" ma:index="23" nillable="true" ma:displayName="Locked By" ma:internalName="Lock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LMCreationRevision" ma:index="24" nillable="true" ma:displayName="Creating Revision" ma:internalName="ILMCreationRevision"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3B2985-142E-4654-8B96-5E8091214F95}">
  <ds:schemaRefs>
    <ds:schemaRef ds:uri="http://schemas.microsoft.com/sharepoint/events"/>
  </ds:schemaRefs>
</ds:datastoreItem>
</file>

<file path=customXml/itemProps2.xml><?xml version="1.0" encoding="utf-8"?>
<ds:datastoreItem xmlns:ds="http://schemas.openxmlformats.org/officeDocument/2006/customXml" ds:itemID="{FA0A138B-D4E9-4252-BA5E-092723CC2A44}">
  <ds:schemaRefs>
    <ds:schemaRef ds:uri="http://schemas.microsoft.com/sharepoint/v3/contenttype/forms"/>
  </ds:schemaRefs>
</ds:datastoreItem>
</file>

<file path=customXml/itemProps3.xml><?xml version="1.0" encoding="utf-8"?>
<ds:datastoreItem xmlns:ds="http://schemas.openxmlformats.org/officeDocument/2006/customXml" ds:itemID="{FCC0DEA3-BE6C-44AB-B6E1-4AA3B8799819}">
  <ds:schemaRefs>
    <ds:schemaRef ds:uri="http://schemas.microsoft.com/office/2006/metadata/properties"/>
    <ds:schemaRef ds:uri="http://schemas.microsoft.com/office/infopath/2007/PartnerControls"/>
    <ds:schemaRef ds:uri="ad68983a-00bc-4e3d-b00f-1f1d083300d6"/>
  </ds:schemaRefs>
</ds:datastoreItem>
</file>

<file path=customXml/itemProps4.xml><?xml version="1.0" encoding="utf-8"?>
<ds:datastoreItem xmlns:ds="http://schemas.openxmlformats.org/officeDocument/2006/customXml" ds:itemID="{3413447F-4385-4A95-B578-1A3BCBD65B77}">
  <ds:schemaRefs>
    <ds:schemaRef ds:uri="http://schemas.openxmlformats.org/officeDocument/2006/bibliography"/>
  </ds:schemaRefs>
</ds:datastoreItem>
</file>

<file path=customXml/itemProps5.xml><?xml version="1.0" encoding="utf-8"?>
<ds:datastoreItem xmlns:ds="http://schemas.openxmlformats.org/officeDocument/2006/customXml" ds:itemID="{BD03EB7B-B5B3-4E9D-B6C4-8FA6D81933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68983a-00bc-4e3d-b00f-1f1d083300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1161</Words>
  <Characters>6620</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BOSCH Group</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Fink Gerlinde (C/LSM-SC)</dc:creator>
  <cp:keywords/>
  <dc:description/>
  <cp:lastModifiedBy>Nyiri Laszlo Daniel (GS/OSD33-EMEA)</cp:lastModifiedBy>
  <cp:revision>1</cp:revision>
  <cp:lastPrinted>2019-12-17T14:49:00Z</cp:lastPrinted>
  <dcterms:created xsi:type="dcterms:W3CDTF">2023-10-13T14:51:00Z</dcterms:created>
  <dcterms:modified xsi:type="dcterms:W3CDTF">2023-10-13T14:51:00Z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s">
    <vt:lpwstr/>
  </property>
  <property fmtid="{D5CDD505-2E9C-101B-9397-08002B2CF9AE}" pid="3" name="ContentTypeId">
    <vt:lpwstr>0x010100CB2C31BD848E1340AE34083BA67D845A01001955A5239964DA4DAC1DF4EB9AE7EC35</vt:lpwstr>
  </property>
  <property fmtid="{D5CDD505-2E9C-101B-9397-08002B2CF9AE}" pid="4" name="DMSKeywords">
    <vt:lpwstr/>
  </property>
  <property fmtid="{D5CDD505-2E9C-101B-9397-08002B2CF9AE}" pid="5" name="_dlc_DocIdItemGuid">
    <vt:lpwstr>3d514d5e-4dd9-4368-8944-f1e91073fda1</vt:lpwstr>
  </property>
</Properties>
</file>