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30" w:rsidRDefault="00115E30" w:rsidP="005962D1">
      <w:pPr>
        <w:jc w:val="center"/>
        <w:rPr>
          <w:szCs w:val="21"/>
        </w:rPr>
      </w:pPr>
    </w:p>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DB6205" w:rsidRPr="00115E30" w:rsidRDefault="00BE1ED5" w:rsidP="00115E30">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3C6CD9" w:rsidRDefault="003C6CD9"/>
    <w:p w:rsidR="007D2CF6" w:rsidRDefault="0054466B" w:rsidP="007D2CF6">
      <w:pPr>
        <w:ind w:leftChars="257" w:left="540" w:rightChars="303" w:right="636"/>
        <w:rPr>
          <w:rFonts w:ascii="华文楷体" w:eastAsia="华文楷体" w:hAnsi="华文楷体"/>
          <w:b/>
          <w:sz w:val="24"/>
          <w:szCs w:val="24"/>
        </w:rPr>
      </w:pPr>
      <w:r w:rsidRPr="007D2CF6">
        <w:rPr>
          <w:rFonts w:ascii="华文楷体" w:eastAsia="华文楷体" w:hAnsi="华文楷体" w:hint="eastAsia"/>
          <w:b/>
          <w:sz w:val="24"/>
          <w:szCs w:val="24"/>
        </w:rPr>
        <w:t>摘要：</w:t>
      </w:r>
    </w:p>
    <w:p w:rsidR="00536247" w:rsidRPr="004C5A8D" w:rsidRDefault="00DB6205" w:rsidP="007B3F4F">
      <w:pPr>
        <w:ind w:leftChars="399" w:left="838" w:rightChars="389" w:right="817" w:firstLine="300"/>
        <w:rPr>
          <w:szCs w:val="21"/>
        </w:rPr>
      </w:pPr>
      <w:r w:rsidRPr="004C5A8D">
        <w:rPr>
          <w:rFonts w:hint="eastAsia"/>
          <w:szCs w:val="21"/>
        </w:rPr>
        <w:t>文本分类是将自然文本根据内容自动分为预先定义的一个或几个类别的过程。本文介绍了数据挖掘课程中提出的互联网广告分类器设计与训练实验的实施过程。</w:t>
      </w:r>
      <w:r w:rsidR="002310D8" w:rsidRPr="004C5A8D">
        <w:rPr>
          <w:rFonts w:hint="eastAsia"/>
          <w:szCs w:val="21"/>
        </w:rPr>
        <w:t>在该实验中，</w:t>
      </w:r>
      <w:r w:rsidR="00C21FB1" w:rsidRPr="004C5A8D">
        <w:rPr>
          <w:rFonts w:hint="eastAsia"/>
          <w:szCs w:val="21"/>
        </w:rPr>
        <w:t>搭建了一个比较完善的实验系统，</w:t>
      </w:r>
      <w:r w:rsidR="00227B26" w:rsidRPr="004C5A8D">
        <w:rPr>
          <w:rFonts w:hint="eastAsia"/>
          <w:szCs w:val="21"/>
        </w:rPr>
        <w:t>可以进行再次利用。</w:t>
      </w:r>
      <w:r w:rsidR="002310D8" w:rsidRPr="004C5A8D">
        <w:rPr>
          <w:rFonts w:hint="eastAsia"/>
          <w:szCs w:val="21"/>
        </w:rPr>
        <w:t>实现了特征频率</w:t>
      </w:r>
      <w:r w:rsidR="002310D8" w:rsidRPr="004C5A8D">
        <w:rPr>
          <w:rFonts w:hint="eastAsia"/>
          <w:szCs w:val="21"/>
        </w:rPr>
        <w:t>TF</w:t>
      </w:r>
      <w:r w:rsidR="002310D8" w:rsidRPr="004C5A8D">
        <w:rPr>
          <w:rFonts w:hint="eastAsia"/>
          <w:szCs w:val="21"/>
        </w:rPr>
        <w:t>和χ</w:t>
      </w:r>
      <w:r w:rsidR="002310D8" w:rsidRPr="004C5A8D">
        <w:rPr>
          <w:rFonts w:hint="eastAsia"/>
          <w:szCs w:val="21"/>
          <w:vertAlign w:val="superscript"/>
        </w:rPr>
        <w:t>2</w:t>
      </w:r>
      <w:r w:rsidR="002310D8" w:rsidRPr="004C5A8D">
        <w:rPr>
          <w:rFonts w:hint="eastAsia"/>
          <w:szCs w:val="21"/>
        </w:rPr>
        <w:t>统计量</w:t>
      </w:r>
      <w:r w:rsidR="002310D8" w:rsidRPr="004C5A8D">
        <w:rPr>
          <w:rFonts w:hint="eastAsia"/>
          <w:szCs w:val="21"/>
        </w:rPr>
        <w:t>CHI</w:t>
      </w:r>
      <w:r w:rsidR="002310D8" w:rsidRPr="004C5A8D">
        <w:rPr>
          <w:rFonts w:hint="eastAsia"/>
          <w:szCs w:val="21"/>
        </w:rPr>
        <w:t>特征选择算法以及</w:t>
      </w:r>
      <w:r w:rsidR="002310D8" w:rsidRPr="004C5A8D">
        <w:rPr>
          <w:rFonts w:hint="eastAsia"/>
          <w:szCs w:val="21"/>
        </w:rPr>
        <w:t>FOIL</w:t>
      </w:r>
      <w:r w:rsidR="002310D8" w:rsidRPr="004C5A8D">
        <w:rPr>
          <w:rFonts w:hint="eastAsia"/>
          <w:szCs w:val="21"/>
        </w:rPr>
        <w:t>算法和</w:t>
      </w:r>
      <w:r w:rsidR="002310D8" w:rsidRPr="004C5A8D">
        <w:rPr>
          <w:rFonts w:hint="eastAsia"/>
          <w:szCs w:val="21"/>
        </w:rPr>
        <w:t>PRM</w:t>
      </w:r>
      <w:r w:rsidR="002310D8" w:rsidRPr="004C5A8D">
        <w:rPr>
          <w:rFonts w:hint="eastAsia"/>
          <w:szCs w:val="21"/>
        </w:rPr>
        <w:t>分类算法，通过采取不同算法配对并设置不同参数的方式</w:t>
      </w:r>
      <w:r w:rsidR="00424B7C" w:rsidRPr="004C5A8D">
        <w:rPr>
          <w:rFonts w:hint="eastAsia"/>
          <w:szCs w:val="21"/>
        </w:rPr>
        <w:t>进行</w:t>
      </w:r>
      <w:r w:rsidR="002310D8" w:rsidRPr="004C5A8D">
        <w:rPr>
          <w:rFonts w:hint="eastAsia"/>
          <w:szCs w:val="21"/>
        </w:rPr>
        <w:t>实验结果</w:t>
      </w:r>
      <w:r w:rsidR="00424B7C" w:rsidRPr="004C5A8D">
        <w:rPr>
          <w:rFonts w:hint="eastAsia"/>
          <w:szCs w:val="21"/>
        </w:rPr>
        <w:t>比较</w:t>
      </w:r>
      <w:r w:rsidR="002310D8" w:rsidRPr="004C5A8D">
        <w:rPr>
          <w:rFonts w:hint="eastAsia"/>
          <w:szCs w:val="21"/>
        </w:rPr>
        <w:t>，并进行一定的分析。</w:t>
      </w:r>
    </w:p>
    <w:p w:rsidR="00FE7CD2" w:rsidRPr="00DB6205" w:rsidRDefault="00F17748" w:rsidP="003C6CD9">
      <w:pPr>
        <w:ind w:leftChars="257" w:left="540" w:rightChars="303" w:right="636"/>
        <w:sectPr w:rsidR="00FE7CD2" w:rsidRPr="00DB6205" w:rsidSect="004165C4">
          <w:footerReference w:type="default" r:id="rId7"/>
          <w:pgSz w:w="11906" w:h="16838"/>
          <w:pgMar w:top="1134" w:right="1134" w:bottom="1134" w:left="1134" w:header="851" w:footer="992" w:gutter="0"/>
          <w:cols w:space="425"/>
          <w:docGrid w:type="lines" w:linePitch="312"/>
        </w:sectPr>
      </w:pPr>
      <w:r w:rsidRPr="007D2CF6">
        <w:rPr>
          <w:rFonts w:ascii="华文楷体" w:eastAsia="华文楷体" w:hAnsi="华文楷体" w:hint="eastAsia"/>
          <w:b/>
          <w:sz w:val="24"/>
          <w:szCs w:val="24"/>
        </w:rPr>
        <w:t>关键字：</w:t>
      </w:r>
      <w:r w:rsidRPr="004C5A8D">
        <w:rPr>
          <w:rFonts w:hint="eastAsia"/>
          <w:szCs w:val="21"/>
        </w:rPr>
        <w:t>文本分类</w:t>
      </w:r>
      <w:r w:rsidR="0057006A" w:rsidRPr="004C5A8D">
        <w:rPr>
          <w:rFonts w:hint="eastAsia"/>
          <w:szCs w:val="21"/>
        </w:rPr>
        <w:t>；</w:t>
      </w:r>
      <w:r w:rsidRPr="004C5A8D">
        <w:rPr>
          <w:rFonts w:hint="eastAsia"/>
          <w:szCs w:val="21"/>
        </w:rPr>
        <w:t xml:space="preserve"> </w:t>
      </w:r>
      <w:r w:rsidRPr="004C5A8D">
        <w:rPr>
          <w:rFonts w:hint="eastAsia"/>
          <w:szCs w:val="21"/>
        </w:rPr>
        <w:t>特征选择</w:t>
      </w:r>
      <w:r w:rsidR="0057006A" w:rsidRPr="004C5A8D">
        <w:rPr>
          <w:rFonts w:hint="eastAsia"/>
          <w:szCs w:val="21"/>
        </w:rPr>
        <w:t>；</w:t>
      </w:r>
      <w:r w:rsidRPr="004C5A8D">
        <w:rPr>
          <w:rFonts w:hint="eastAsia"/>
          <w:szCs w:val="21"/>
        </w:rPr>
        <w:t xml:space="preserve"> </w:t>
      </w:r>
      <w:r w:rsidRPr="004C5A8D">
        <w:rPr>
          <w:rFonts w:hint="eastAsia"/>
          <w:szCs w:val="21"/>
        </w:rPr>
        <w:t>分类算法</w:t>
      </w:r>
      <w:r w:rsidR="003C6CD9">
        <w:rPr>
          <w:rFonts w:hint="eastAsia"/>
          <w:szCs w:val="21"/>
        </w:rPr>
        <w:t>；</w:t>
      </w:r>
    </w:p>
    <w:p w:rsidR="002052D2" w:rsidRDefault="002052D2"/>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t>表示</w:t>
      </w:r>
      <w:r w:rsidR="001E6AF6">
        <w:rPr>
          <w:rFonts w:hint="eastAsia"/>
        </w:rPr>
        <w:lastRenderedPageBreak/>
        <w:t>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Vector&lt;Integer&gt;[] 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E1076B"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E1076B"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E5F46" w:rsidRDefault="0032308D" w:rsidP="00F37FBA">
      <w:pPr>
        <w:autoSpaceDE w:val="0"/>
        <w:autoSpaceDN w:val="0"/>
        <w:adjustRightInd w:val="0"/>
        <w:ind w:firstLine="405"/>
        <w:jc w:val="left"/>
        <w:rPr>
          <w:rFonts w:hint="eastAsia"/>
        </w:rPr>
      </w:pPr>
      <w:r>
        <w:rPr>
          <w:rFonts w:hint="eastAsia"/>
        </w:rPr>
        <w:t>FOIL</w:t>
      </w:r>
      <w:r>
        <w:t>(First Order Inductive Learner)</w:t>
      </w:r>
      <w:r>
        <w:rPr>
          <w:rFonts w:hint="eastAsia"/>
        </w:rPr>
        <w:t>算法是属于贪心型的规则集产生算法。</w:t>
      </w:r>
      <w:r w:rsidR="00F37FBA">
        <w:rPr>
          <w:rFonts w:hint="eastAsia"/>
        </w:rPr>
        <w:t>该算法的主要思想是通过不断的尝试条件，找到信息增益最大的条件加入到当前规则中。通过不断的重复条件的产生过程，最终找到满足覆盖率条件的规则集。</w:t>
      </w:r>
    </w:p>
    <w:p w:rsidR="0090732B" w:rsidRDefault="00F37FBA" w:rsidP="0090732B">
      <w:pPr>
        <w:autoSpaceDE w:val="0"/>
        <w:autoSpaceDN w:val="0"/>
        <w:adjustRightInd w:val="0"/>
        <w:ind w:firstLine="405"/>
        <w:jc w:val="left"/>
        <w:rPr>
          <w:rFonts w:hint="eastAsia"/>
        </w:rPr>
      </w:pPr>
      <w:r>
        <w:rPr>
          <w:rFonts w:hint="eastAsia"/>
        </w:rPr>
        <w:t>该算法可以用如下伪码描述：</w:t>
      </w:r>
    </w:p>
    <w:p w:rsidR="00F37FBA" w:rsidRPr="00B63332" w:rsidRDefault="00660C5B" w:rsidP="00E92AB4">
      <w:pPr>
        <w:autoSpaceDE w:val="0"/>
        <w:autoSpaceDN w:val="0"/>
        <w:adjustRightInd w:val="0"/>
        <w:spacing w:beforeLines="50"/>
        <w:jc w:val="left"/>
        <w:rPr>
          <w:rFonts w:hint="eastAsia"/>
          <w:szCs w:val="21"/>
        </w:rPr>
      </w:pPr>
      <w:r w:rsidRPr="00B63332">
        <w:rPr>
          <w:rFonts w:hint="eastAsia"/>
          <w:szCs w:val="21"/>
        </w:rPr>
        <w:t xml:space="preserve">Procedure </w:t>
      </w:r>
      <w:r w:rsidRPr="00B63332">
        <w:rPr>
          <w:rFonts w:hint="eastAsia"/>
          <w:i/>
          <w:szCs w:val="21"/>
        </w:rPr>
        <w:t>FOIL</w:t>
      </w:r>
    </w:p>
    <w:p w:rsidR="00660C5B"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rule set </w:t>
      </w:r>
      <m:oMath>
        <m:r>
          <w:rPr>
            <w:rFonts w:ascii="Cambria Math" w:hAnsi="Cambria Math"/>
            <w:szCs w:val="21"/>
          </w:rPr>
          <m:t>R←Φ</m:t>
        </m:r>
      </m:oMath>
    </w:p>
    <w:p w:rsidR="00ED79BF" w:rsidRPr="00B63332" w:rsidRDefault="00660C5B" w:rsidP="005F3FD3">
      <w:pPr>
        <w:autoSpaceDE w:val="0"/>
        <w:autoSpaceDN w:val="0"/>
        <w:adjustRightInd w:val="0"/>
        <w:ind w:firstLineChars="150" w:firstLine="315"/>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&gt;0</m:t>
        </m:r>
      </m:oMath>
    </w:p>
    <w:p w:rsidR="00ED79BF" w:rsidRPr="00B63332" w:rsidRDefault="005F3FD3" w:rsidP="00B63332">
      <w:pPr>
        <w:autoSpaceDE w:val="0"/>
        <w:autoSpaceDN w:val="0"/>
        <w:adjustRightInd w:val="0"/>
        <w:ind w:firstLineChars="200" w:firstLine="420"/>
        <w:jc w:val="left"/>
        <w:rPr>
          <w:rFonts w:hint="eastAsia"/>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←N</m:t>
        </m:r>
        <m:r>
          <m:rPr>
            <m:sty m:val="p"/>
          </m:rPr>
          <w:rPr>
            <w:rFonts w:ascii="Cambria Math" w:hAnsi="Cambria Math"/>
            <w:szCs w:val="21"/>
          </w:rPr>
          <m:t>,</m:t>
        </m:r>
        <m:r>
          <w:rPr>
            <w:rFonts w:ascii="Cambria Math" w:hAnsi="Cambria Math"/>
            <w:szCs w:val="21"/>
          </w:rPr>
          <m:t xml:space="preserve"> P'←P</m:t>
        </m:r>
      </m:oMath>
    </w:p>
    <w:p w:rsidR="00ED79BF" w:rsidRP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rule </w:t>
      </w:r>
      <m:oMath>
        <m:r>
          <w:rPr>
            <w:rFonts w:ascii="Cambria Math" w:hAnsi="Cambria Math"/>
            <w:szCs w:val="21"/>
          </w:rPr>
          <m:t>r←empty_rule</m:t>
        </m:r>
      </m:oMath>
    </w:p>
    <w:p w:rsidR="00B63332" w:rsidRDefault="00660C5B" w:rsidP="005F3FD3">
      <w:pPr>
        <w:autoSpaceDE w:val="0"/>
        <w:autoSpaceDN w:val="0"/>
        <w:adjustRightInd w:val="0"/>
        <w:ind w:firstLineChars="300" w:firstLine="630"/>
        <w:jc w:val="left"/>
        <w:rPr>
          <w:rFonts w:hint="eastAsia"/>
          <w:szCs w:val="21"/>
        </w:rPr>
      </w:pPr>
      <w:r w:rsidRPr="00B63332">
        <w:rPr>
          <w:rFonts w:hint="eastAsia"/>
          <w:szCs w:val="21"/>
        </w:rPr>
        <w:t xml:space="preserve">while </w:t>
      </w:r>
      <m:oMath>
        <m:d>
          <m:dPr>
            <m:begChr m:val="|"/>
            <m:endChr m:val="|"/>
            <m:ctrlPr>
              <w:rPr>
                <w:rFonts w:ascii="Cambria Math" w:hAnsi="Cambria Math"/>
                <w:i/>
                <w:szCs w:val="21"/>
              </w:rPr>
            </m:ctrlPr>
          </m:dPr>
          <m:e>
            <m:r>
              <w:rPr>
                <w:rFonts w:ascii="Cambria Math" w:hAnsi="Cambria Math"/>
                <w:szCs w:val="21"/>
              </w:rPr>
              <m:t>N'</m:t>
            </m:r>
          </m:e>
        </m:d>
        <m:r>
          <w:rPr>
            <w:rFonts w:ascii="Cambria Math" w:hAnsi="Cambria Math"/>
            <w:szCs w:val="21"/>
          </w:rPr>
          <m:t>&gt;0</m:t>
        </m:r>
      </m:oMath>
      <w:r w:rsidRPr="00B63332">
        <w:rPr>
          <w:rFonts w:hint="eastAsia"/>
          <w:szCs w:val="21"/>
        </w:rPr>
        <w:t xml:space="preserve"> and </w:t>
      </w:r>
    </w:p>
    <w:p w:rsidR="00B63332" w:rsidRPr="00B63332" w:rsidRDefault="005F3FD3" w:rsidP="005F3FD3">
      <w:pPr>
        <w:autoSpaceDE w:val="0"/>
        <w:autoSpaceDN w:val="0"/>
        <w:adjustRightInd w:val="0"/>
        <w:jc w:val="left"/>
        <w:rPr>
          <w:rFonts w:hint="eastAsia"/>
          <w:szCs w:val="21"/>
        </w:rPr>
      </w:pPr>
      <w:r>
        <w:rPr>
          <w:rFonts w:hint="eastAsia"/>
          <w:szCs w:val="21"/>
        </w:rPr>
        <w:t xml:space="preserve">         </w:t>
      </w:r>
      <m:oMath>
        <m:r>
          <w:rPr>
            <w:rFonts w:ascii="Cambria Math" w:hAnsi="Cambria Math"/>
            <w:szCs w:val="21"/>
          </w:rPr>
          <m:t>r.length&lt;max_rule_lengt</m:t>
        </m:r>
        <m:r>
          <w:rPr>
            <w:rFonts w:ascii="Cambria Math" w:hAnsi="Cambria Math"/>
            <w:szCs w:val="21"/>
          </w:rPr>
          <m:t>h</m:t>
        </m:r>
      </m:oMath>
    </w:p>
    <w:p w:rsidR="00B9607A" w:rsidRDefault="00ED79BF" w:rsidP="005F3FD3">
      <w:pPr>
        <w:autoSpaceDE w:val="0"/>
        <w:autoSpaceDN w:val="0"/>
        <w:adjustRightInd w:val="0"/>
        <w:ind w:firstLineChars="450" w:firstLine="945"/>
        <w:jc w:val="left"/>
        <w:rPr>
          <w:rFonts w:hint="eastAsia"/>
          <w:szCs w:val="21"/>
        </w:rPr>
      </w:pPr>
      <w:r w:rsidRPr="00B63332">
        <w:rPr>
          <w:rFonts w:hint="eastAsia"/>
          <w:szCs w:val="21"/>
        </w:rPr>
        <w:t xml:space="preserve">find the literal </w:t>
      </w:r>
      <w:r w:rsidRPr="00B63332">
        <w:rPr>
          <w:rFonts w:hint="eastAsia"/>
          <w:i/>
          <w:szCs w:val="21"/>
        </w:rPr>
        <w:t>p</w:t>
      </w:r>
      <w:r w:rsidRPr="00B63332">
        <w:rPr>
          <w:rFonts w:hint="eastAsia"/>
          <w:szCs w:val="21"/>
        </w:rPr>
        <w:t xml:space="preserve"> </w:t>
      </w:r>
      <w:r w:rsidRPr="00B63332">
        <w:rPr>
          <w:szCs w:val="21"/>
        </w:rPr>
        <w:t>that brings most gain</w:t>
      </w:r>
      <w:r w:rsidR="00B9607A">
        <w:rPr>
          <w:rFonts w:hint="eastAsia"/>
          <w:szCs w:val="21"/>
        </w:rPr>
        <w:t xml:space="preserve"> </w:t>
      </w:r>
    </w:p>
    <w:p w:rsidR="00ED79BF" w:rsidRDefault="00ED79BF" w:rsidP="005F3FD3">
      <w:pPr>
        <w:autoSpaceDE w:val="0"/>
        <w:autoSpaceDN w:val="0"/>
        <w:adjustRightInd w:val="0"/>
        <w:ind w:firstLineChars="750" w:firstLine="1575"/>
        <w:jc w:val="left"/>
        <w:rPr>
          <w:rFonts w:hint="eastAsia"/>
          <w:szCs w:val="21"/>
        </w:rPr>
      </w:pPr>
      <w:r w:rsidRPr="00B63332">
        <w:rPr>
          <w:szCs w:val="21"/>
        </w:rPr>
        <w:t xml:space="preserve">according to </w:t>
      </w:r>
      <w:r w:rsidRPr="00464E12">
        <w:rPr>
          <w:i/>
          <w:szCs w:val="21"/>
        </w:rPr>
        <w:t>P</w:t>
      </w:r>
      <w:r w:rsidR="00AB0E02" w:rsidRPr="00464E12">
        <w:rPr>
          <w:i/>
          <w:szCs w:val="21"/>
        </w:rPr>
        <w:t>’</w:t>
      </w:r>
      <w:r w:rsidRPr="00B63332">
        <w:rPr>
          <w:szCs w:val="21"/>
        </w:rPr>
        <w:t xml:space="preserve"> and </w:t>
      </w:r>
      <w:r w:rsidRPr="00464E12">
        <w:rPr>
          <w:i/>
          <w:szCs w:val="21"/>
        </w:rPr>
        <w:t>N</w:t>
      </w:r>
      <w:r w:rsidR="00AB0E02" w:rsidRPr="00464E12">
        <w:rPr>
          <w:i/>
          <w:szCs w:val="21"/>
        </w:rPr>
        <w:t>’</w:t>
      </w:r>
    </w:p>
    <w:p w:rsidR="00464E12" w:rsidRDefault="00AB0E02" w:rsidP="005F3FD3">
      <w:pPr>
        <w:autoSpaceDE w:val="0"/>
        <w:autoSpaceDN w:val="0"/>
        <w:adjustRightInd w:val="0"/>
        <w:ind w:firstLineChars="450" w:firstLine="945"/>
        <w:jc w:val="left"/>
        <w:rPr>
          <w:rFonts w:hint="eastAsia"/>
          <w:szCs w:val="21"/>
        </w:rPr>
      </w:pPr>
      <w:r>
        <w:rPr>
          <w:rFonts w:hint="eastAsia"/>
          <w:szCs w:val="21"/>
        </w:rPr>
        <w:t xml:space="preserve">append </w:t>
      </w:r>
      <w:r w:rsidRPr="00AB0E02">
        <w:rPr>
          <w:rFonts w:hint="eastAsia"/>
          <w:szCs w:val="21"/>
        </w:rPr>
        <w:t>p</w:t>
      </w:r>
      <w:r>
        <w:rPr>
          <w:rFonts w:hint="eastAsia"/>
          <w:szCs w:val="21"/>
        </w:rPr>
        <w:t xml:space="preserve"> to </w:t>
      </w:r>
      <w:r w:rsidRPr="00AB0E02">
        <w:rPr>
          <w:rFonts w:hint="eastAsia"/>
          <w:szCs w:val="21"/>
        </w:rPr>
        <w:t>r</w:t>
      </w:r>
    </w:p>
    <w:p w:rsidR="00464E1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P</w:t>
      </w:r>
      <w:r w:rsidR="008F1EAA" w:rsidRPr="008F1EAA">
        <w:rPr>
          <w:i/>
          <w:szCs w:val="21"/>
        </w:rPr>
        <w:t>’</w:t>
      </w:r>
      <w:r w:rsidRPr="00AB0E02">
        <w:rPr>
          <w:szCs w:val="21"/>
        </w:rPr>
        <w:t xml:space="preserve"> all examples not satisfying </w:t>
      </w:r>
      <w:r w:rsidRPr="008F1EAA">
        <w:rPr>
          <w:i/>
          <w:szCs w:val="21"/>
        </w:rPr>
        <w:t>r</w:t>
      </w:r>
    </w:p>
    <w:p w:rsidR="00AB0E02" w:rsidRDefault="00AB0E02" w:rsidP="005F3FD3">
      <w:pPr>
        <w:autoSpaceDE w:val="0"/>
        <w:autoSpaceDN w:val="0"/>
        <w:adjustRightInd w:val="0"/>
        <w:ind w:firstLineChars="450" w:firstLine="945"/>
        <w:jc w:val="left"/>
        <w:rPr>
          <w:rFonts w:hint="eastAsia"/>
          <w:szCs w:val="21"/>
        </w:rPr>
      </w:pPr>
      <w:r w:rsidRPr="00AB0E02">
        <w:rPr>
          <w:szCs w:val="21"/>
        </w:rPr>
        <w:t xml:space="preserve">remove from </w:t>
      </w:r>
      <w:r w:rsidRPr="008F1EAA">
        <w:rPr>
          <w:i/>
          <w:szCs w:val="21"/>
        </w:rPr>
        <w:t>N</w:t>
      </w:r>
      <w:r w:rsidR="008F1EAA" w:rsidRPr="008F1EAA">
        <w:rPr>
          <w:i/>
          <w:szCs w:val="21"/>
        </w:rPr>
        <w:t>’</w:t>
      </w:r>
      <w:r w:rsidRPr="00AB0E02">
        <w:rPr>
          <w:szCs w:val="21"/>
        </w:rPr>
        <w:t xml:space="preserve"> all examples not satisfying </w:t>
      </w:r>
      <w:r w:rsidRPr="008F1EAA">
        <w:rPr>
          <w:i/>
          <w:szCs w:val="21"/>
        </w:rPr>
        <w:t>r</w:t>
      </w:r>
    </w:p>
    <w:p w:rsidR="00BA2491" w:rsidRDefault="00BA2491" w:rsidP="005F3FD3">
      <w:pPr>
        <w:autoSpaceDE w:val="0"/>
        <w:autoSpaceDN w:val="0"/>
        <w:adjustRightInd w:val="0"/>
        <w:ind w:firstLineChars="300" w:firstLine="630"/>
        <w:jc w:val="left"/>
        <w:rPr>
          <w:rFonts w:hint="eastAsia"/>
          <w:szCs w:val="21"/>
        </w:rPr>
      </w:pPr>
      <w:r>
        <w:rPr>
          <w:rFonts w:hint="eastAsia"/>
          <w:szCs w:val="21"/>
        </w:rPr>
        <w:t>end</w:t>
      </w:r>
    </w:p>
    <w:p w:rsidR="00BA2491" w:rsidRDefault="00BA2491"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m:oMath>
        <m:r>
          <w:rPr>
            <w:rFonts w:ascii="Cambria Math" w:hAnsi="Cambria Math"/>
            <w:szCs w:val="21"/>
          </w:rPr>
          <m:t>R</m:t>
        </m:r>
        <m:r>
          <w:rPr>
            <w:rFonts w:ascii="Cambria Math" w:hAnsi="Cambria Math"/>
            <w:szCs w:val="21"/>
          </w:rPr>
          <m:t>←</m:t>
        </m:r>
        <m:r>
          <w:rPr>
            <w:rFonts w:ascii="Cambria Math" w:hAnsi="Cambria Math"/>
            <w:szCs w:val="21"/>
          </w:rPr>
          <m:t>R⋃</m:t>
        </m:r>
        <m:d>
          <m:dPr>
            <m:begChr m:val="{"/>
            <m:endChr m:val="}"/>
            <m:ctrlPr>
              <w:rPr>
                <w:rFonts w:ascii="Cambria Math" w:hAnsi="Cambria Math"/>
                <w:i/>
                <w:szCs w:val="21"/>
              </w:rPr>
            </m:ctrlPr>
          </m:dPr>
          <m:e>
            <m:r>
              <w:rPr>
                <w:rFonts w:ascii="Cambria Math" w:hAnsi="Cambria Math"/>
                <w:szCs w:val="21"/>
              </w:rPr>
              <m:t>r</m:t>
            </m:r>
          </m:e>
        </m:d>
      </m:oMath>
    </w:p>
    <w:p w:rsidR="00BA2491" w:rsidRDefault="008F1EAA" w:rsidP="00BA2491">
      <w:pPr>
        <w:autoSpaceDE w:val="0"/>
        <w:autoSpaceDN w:val="0"/>
        <w:adjustRightInd w:val="0"/>
        <w:jc w:val="left"/>
        <w:rPr>
          <w:rFonts w:hint="eastAsia"/>
          <w:szCs w:val="21"/>
        </w:rPr>
      </w:pPr>
      <w:r>
        <w:rPr>
          <w:rFonts w:hint="eastAsia"/>
          <w:szCs w:val="21"/>
        </w:rPr>
        <w:tab/>
      </w:r>
      <w:r w:rsidR="005F3FD3">
        <w:rPr>
          <w:rFonts w:hint="eastAsia"/>
          <w:szCs w:val="21"/>
        </w:rPr>
        <w:t xml:space="preserve">  </w:t>
      </w:r>
      <w:r w:rsidR="00BA2491">
        <w:rPr>
          <w:szCs w:val="21"/>
        </w:rPr>
        <w:t>R</w:t>
      </w:r>
      <w:r w:rsidR="00BA2491">
        <w:rPr>
          <w:rFonts w:hint="eastAsia"/>
          <w:szCs w:val="21"/>
        </w:rPr>
        <w:t xml:space="preserve">emove from </w:t>
      </w:r>
      <w:r w:rsidR="00BA2491">
        <w:rPr>
          <w:rFonts w:hint="eastAsia"/>
          <w:i/>
          <w:szCs w:val="21"/>
        </w:rPr>
        <w:t>P</w:t>
      </w:r>
      <w:r w:rsidR="00BA2491">
        <w:rPr>
          <w:rFonts w:hint="eastAsia"/>
          <w:szCs w:val="21"/>
        </w:rPr>
        <w:t xml:space="preserve"> all examples satisfying </w:t>
      </w:r>
      <w:r w:rsidR="00BA2491">
        <w:rPr>
          <w:rFonts w:hint="eastAsia"/>
          <w:i/>
          <w:szCs w:val="21"/>
        </w:rPr>
        <w:t>r</w:t>
      </w:r>
    </w:p>
    <w:p w:rsidR="00660C5B" w:rsidRDefault="00E853DD" w:rsidP="005F3FD3">
      <w:pPr>
        <w:autoSpaceDE w:val="0"/>
        <w:autoSpaceDN w:val="0"/>
        <w:adjustRightInd w:val="0"/>
        <w:ind w:firstLineChars="150" w:firstLine="315"/>
        <w:jc w:val="left"/>
        <w:rPr>
          <w:rFonts w:hint="eastAsia"/>
          <w:szCs w:val="21"/>
        </w:rPr>
      </w:pPr>
      <w:r>
        <w:rPr>
          <w:rFonts w:hint="eastAsia"/>
          <w:szCs w:val="21"/>
        </w:rPr>
        <w:t>e</w:t>
      </w:r>
      <w:r w:rsidR="00BA2491">
        <w:rPr>
          <w:rFonts w:hint="eastAsia"/>
          <w:szCs w:val="21"/>
        </w:rPr>
        <w:t>nd</w:t>
      </w:r>
    </w:p>
    <w:p w:rsidR="00430446" w:rsidRPr="0090732B" w:rsidRDefault="00E853DD" w:rsidP="00E92AB4">
      <w:pPr>
        <w:autoSpaceDE w:val="0"/>
        <w:autoSpaceDN w:val="0"/>
        <w:adjustRightInd w:val="0"/>
        <w:spacing w:afterLines="50"/>
        <w:ind w:firstLineChars="150" w:firstLine="315"/>
        <w:jc w:val="left"/>
        <w:rPr>
          <w:rFonts w:hint="eastAsia"/>
          <w:i/>
          <w:szCs w:val="21"/>
        </w:rPr>
      </w:pPr>
      <w:r>
        <w:rPr>
          <w:rFonts w:hint="eastAsia"/>
          <w:szCs w:val="21"/>
        </w:rPr>
        <w:t xml:space="preserve">return </w:t>
      </w:r>
      <w:r>
        <w:rPr>
          <w:rFonts w:hint="eastAsia"/>
          <w:i/>
          <w:szCs w:val="21"/>
        </w:rPr>
        <w:t>R</w:t>
      </w:r>
    </w:p>
    <w:p w:rsidR="00E853DD" w:rsidRDefault="0008633B" w:rsidP="00E853DD">
      <w:pPr>
        <w:autoSpaceDE w:val="0"/>
        <w:autoSpaceDN w:val="0"/>
        <w:adjustRightInd w:val="0"/>
        <w:jc w:val="left"/>
        <w:rPr>
          <w:rFonts w:hint="eastAsia"/>
          <w:szCs w:val="21"/>
        </w:rPr>
      </w:pPr>
      <w:r>
        <w:rPr>
          <w:rFonts w:hint="eastAsia"/>
          <w:szCs w:val="21"/>
        </w:rPr>
        <w:t>其中，增益</w:t>
      </w:r>
      <w:r>
        <w:rPr>
          <w:rFonts w:hint="eastAsia"/>
          <w:szCs w:val="21"/>
        </w:rPr>
        <w:t>(gain)</w:t>
      </w:r>
      <w:r>
        <w:rPr>
          <w:rFonts w:hint="eastAsia"/>
          <w:szCs w:val="21"/>
        </w:rPr>
        <w:t>的计算方法如下：</w:t>
      </w:r>
    </w:p>
    <w:p w:rsidR="00D40DB6" w:rsidRPr="00786FDB" w:rsidRDefault="00D40DB6" w:rsidP="00E853DD">
      <w:pPr>
        <w:autoSpaceDE w:val="0"/>
        <w:autoSpaceDN w:val="0"/>
        <w:adjustRightInd w:val="0"/>
        <w:jc w:val="left"/>
        <w:rPr>
          <w:rFonts w:hint="eastAsia"/>
          <w:szCs w:val="21"/>
        </w:rPr>
      </w:pPr>
      <w:r>
        <w:rPr>
          <w:rFonts w:hint="eastAsia"/>
          <w:szCs w:val="21"/>
        </w:rPr>
        <w:tab/>
      </w:r>
      <w:r>
        <w:rPr>
          <w:rFonts w:hint="eastAsia"/>
          <w:szCs w:val="21"/>
        </w:rPr>
        <w:t>假设当前的正元组为</w:t>
      </w:r>
      <m:oMath>
        <m:r>
          <w:rPr>
            <w:rFonts w:ascii="Cambria Math" w:hAnsi="Cambria Math"/>
            <w:szCs w:val="21"/>
          </w:rPr>
          <m:t>P</m:t>
        </m:r>
      </m:oMath>
      <w:r>
        <w:rPr>
          <w:rFonts w:hint="eastAsia"/>
          <w:szCs w:val="21"/>
        </w:rPr>
        <w:t>，负元组为</w:t>
      </w:r>
      <m:oMath>
        <m:r>
          <w:rPr>
            <w:rFonts w:ascii="Cambria Math" w:hAnsi="Cambria Math"/>
            <w:szCs w:val="21"/>
          </w:rPr>
          <m:t>N</m:t>
        </m:r>
      </m:oMath>
      <w:r>
        <w:rPr>
          <w:rFonts w:hint="eastAsia"/>
          <w:szCs w:val="21"/>
        </w:rPr>
        <w:t>，当将一个新的条件</w:t>
      </w:r>
      <m:oMath>
        <m:r>
          <w:rPr>
            <w:rFonts w:ascii="Cambria Math" w:hAnsi="Cambria Math"/>
            <w:szCs w:val="21"/>
          </w:rPr>
          <m:t>p</m:t>
        </m:r>
      </m:oMath>
      <w:r>
        <w:rPr>
          <w:rFonts w:hint="eastAsia"/>
          <w:szCs w:val="21"/>
        </w:rPr>
        <w:t>加入到规则</w:t>
      </w:r>
      <m:oMath>
        <m:r>
          <w:rPr>
            <w:rFonts w:ascii="Cambria Math" w:hAnsi="Cambria Math"/>
            <w:szCs w:val="21"/>
          </w:rPr>
          <m:t>r</m:t>
        </m:r>
      </m:oMath>
      <w:r>
        <w:rPr>
          <w:rFonts w:hint="eastAsia"/>
          <w:szCs w:val="21"/>
        </w:rPr>
        <w:t>中后，新的正元组为</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oMath>
      <w:r>
        <w:rPr>
          <w:rFonts w:hint="eastAsia"/>
          <w:szCs w:val="21"/>
        </w:rPr>
        <w:t>，负元组为</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oMath>
      <w:r>
        <w:rPr>
          <w:rFonts w:hint="eastAsia"/>
          <w:szCs w:val="21"/>
        </w:rPr>
        <w:t>，则</w:t>
      </w:r>
    </w:p>
    <w:p w:rsidR="009634D2" w:rsidRDefault="001C2C16" w:rsidP="00E853DD">
      <w:pPr>
        <w:autoSpaceDE w:val="0"/>
        <w:autoSpaceDN w:val="0"/>
        <w:adjustRightInd w:val="0"/>
        <w:jc w:val="left"/>
        <w:rPr>
          <w:rFonts w:hint="eastAsia"/>
          <w:i/>
          <w:szCs w:val="21"/>
        </w:rPr>
      </w:pPr>
      <m:oMathPara>
        <m:oMath>
          <m:r>
            <w:rPr>
              <w:rFonts w:ascii="Cambria Math" w:hAnsi="Cambria Math"/>
              <w:szCs w:val="21"/>
            </w:rPr>
            <m:t>gain</m:t>
          </m:r>
          <m:d>
            <m:dPr>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d>
            <m:dPr>
              <m:ctrlPr>
                <w:rPr>
                  <w:rFonts w:ascii="Cambria Math" w:hAnsi="Cambria Math"/>
                  <w:i/>
                  <w:szCs w:val="21"/>
                </w:rPr>
              </m:ctrlPr>
            </m:dPr>
            <m:e>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num>
                <m:den>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e>
                  </m:d>
                </m:den>
              </m:f>
              <m:r>
                <w:rPr>
                  <w:rFonts w:ascii="Cambria Math" w:hAnsi="Cambria Math"/>
                  <w:szCs w:val="21"/>
                </w:rPr>
                <m:t>-</m:t>
              </m:r>
              <m:r>
                <m:rPr>
                  <m:sty m:val="p"/>
                </m:rPr>
                <w:rPr>
                  <w:rFonts w:ascii="Cambria Math" w:hAnsi="Cambria Math"/>
                  <w:szCs w:val="21"/>
                </w:rPr>
                <m:t>log</m:t>
              </m:r>
              <m:f>
                <m:fPr>
                  <m:ctrlPr>
                    <w:rPr>
                      <w:rFonts w:ascii="Cambria Math" w:hAnsi="Cambria Math"/>
                      <w:i/>
                      <w:szCs w:val="21"/>
                    </w:rPr>
                  </m:ctrlPr>
                </m:fPr>
                <m:num>
                  <m:d>
                    <m:dPr>
                      <m:begChr m:val="|"/>
                      <m:endChr m:val="|"/>
                      <m:ctrlPr>
                        <w:rPr>
                          <w:rFonts w:ascii="Cambria Math" w:hAnsi="Cambria Math"/>
                          <w:i/>
                          <w:szCs w:val="21"/>
                        </w:rPr>
                      </m:ctrlPr>
                    </m:dPr>
                    <m:e>
                      <m:r>
                        <w:rPr>
                          <w:rFonts w:ascii="Cambria Math" w:hAnsi="Cambria Math"/>
                          <w:szCs w:val="21"/>
                        </w:rPr>
                        <m:t>P</m:t>
                      </m:r>
                    </m:e>
                  </m:d>
                </m:num>
                <m:den>
                  <m:d>
                    <m:dPr>
                      <m:begChr m:val="|"/>
                      <m:endChr m:val="|"/>
                      <m:ctrlPr>
                        <w:rPr>
                          <w:rFonts w:ascii="Cambria Math" w:hAnsi="Cambria Math"/>
                          <w:i/>
                          <w:szCs w:val="21"/>
                        </w:rPr>
                      </m:ctrlPr>
                    </m:dPr>
                    <m:e>
                      <m:r>
                        <w:rPr>
                          <w:rFonts w:ascii="Cambria Math" w:hAnsi="Cambria Math"/>
                          <w:szCs w:val="21"/>
                        </w:rPr>
                        <m:t>P</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N</m:t>
                      </m:r>
                    </m:e>
                  </m:d>
                </m:den>
              </m:f>
            </m:e>
          </m:d>
        </m:oMath>
      </m:oMathPara>
    </w:p>
    <w:p w:rsidR="00C17DB9" w:rsidRPr="00C17DB9" w:rsidRDefault="00C17DB9" w:rsidP="00E853DD">
      <w:pPr>
        <w:autoSpaceDE w:val="0"/>
        <w:autoSpaceDN w:val="0"/>
        <w:adjustRightInd w:val="0"/>
        <w:jc w:val="left"/>
        <w:rPr>
          <w:rFonts w:hint="eastAsia"/>
          <w:szCs w:val="21"/>
        </w:rPr>
      </w:pPr>
      <w:r>
        <w:rPr>
          <w:rFonts w:hint="eastAsia"/>
          <w:i/>
          <w:szCs w:val="21"/>
        </w:rPr>
        <w:t xml:space="preserve">    </w:t>
      </w:r>
      <w:r>
        <w:rPr>
          <w:rFonts w:hint="eastAsia"/>
          <w:szCs w:val="21"/>
        </w:rPr>
        <w:t>由于每次产生规则后都将满足该规则的数据移出正元组，因此该算法每次循环数据规模都在减小，计算过程中的速度将逐渐加快，整体的运行时间较小。</w:t>
      </w:r>
    </w:p>
    <w:p w:rsidR="008241F3" w:rsidRDefault="008241F3" w:rsidP="00752CAE">
      <w:pPr>
        <w:rPr>
          <w:rFonts w:ascii="华文楷体" w:eastAsia="华文楷体" w:hAnsi="华文楷体" w:hint="eastAsia"/>
          <w:sz w:val="24"/>
          <w:szCs w:val="24"/>
        </w:rPr>
      </w:pPr>
      <w:r w:rsidRPr="008241F3">
        <w:rPr>
          <w:rFonts w:ascii="华文楷体" w:eastAsia="华文楷体" w:hAnsi="华文楷体" w:hint="eastAsia"/>
          <w:sz w:val="24"/>
          <w:szCs w:val="24"/>
        </w:rPr>
        <w:t>2.3.2 PRM算法</w:t>
      </w:r>
    </w:p>
    <w:p w:rsidR="007C30A2" w:rsidRDefault="007C30A2" w:rsidP="00FC4A8F">
      <w:pPr>
        <w:ind w:firstLine="465"/>
        <w:rPr>
          <w:rFonts w:hint="eastAsia"/>
        </w:rPr>
      </w:pPr>
      <w:r w:rsidRPr="007C30A2">
        <w:rPr>
          <w:rFonts w:hint="eastAsia"/>
        </w:rPr>
        <w:t>FOIL</w:t>
      </w:r>
      <w:r>
        <w:rPr>
          <w:rFonts w:hint="eastAsia"/>
        </w:rPr>
        <w:t>算法</w:t>
      </w:r>
      <w:r w:rsidR="00CC3A01">
        <w:rPr>
          <w:rFonts w:hint="eastAsia"/>
        </w:rPr>
        <w:t>在每次计算之后，都会将已经使用过的数据从当前的正元组中移除，也就说已经参与过规则产生的数据将不再参与数据产生。</w:t>
      </w:r>
      <w:r w:rsidR="00C17DB9">
        <w:rPr>
          <w:rFonts w:hint="eastAsia"/>
        </w:rPr>
        <w:t>但已经产生的规则对于这些数据来说并不一定是最好的，因此</w:t>
      </w:r>
      <w:r w:rsidR="00DD30F5">
        <w:rPr>
          <w:rFonts w:hint="eastAsia"/>
        </w:rPr>
        <w:t>，在</w:t>
      </w:r>
      <w:r w:rsidR="00C17DB9">
        <w:rPr>
          <w:rFonts w:hint="eastAsia"/>
        </w:rPr>
        <w:t>PRM</w:t>
      </w:r>
      <w:r w:rsidR="00C17DB9">
        <w:rPr>
          <w:rFonts w:hint="eastAsia"/>
        </w:rPr>
        <w:t>算法中</w:t>
      </w:r>
      <w:r w:rsidR="00DD30F5">
        <w:rPr>
          <w:rFonts w:hint="eastAsia"/>
        </w:rPr>
        <w:t>，对每个数据设置一个权值，参与过规则产生的数据的权值将按一定比例减小，而不是直接移除，使得规则长生更合理。</w:t>
      </w:r>
    </w:p>
    <w:p w:rsidR="00FC4A8F" w:rsidRDefault="00FC4A8F" w:rsidP="00FC4A8F">
      <w:pPr>
        <w:ind w:firstLine="465"/>
        <w:rPr>
          <w:rFonts w:hint="eastAsia"/>
        </w:rPr>
      </w:pPr>
      <w:r>
        <w:rPr>
          <w:rFonts w:hint="eastAsia"/>
        </w:rPr>
        <w:t>PRM</w:t>
      </w:r>
      <w:r>
        <w:rPr>
          <w:rFonts w:hint="eastAsia"/>
        </w:rPr>
        <w:t>算法的伪码如下</w:t>
      </w:r>
      <w:r w:rsidR="00E759E7">
        <w:rPr>
          <w:rFonts w:hint="eastAsia"/>
        </w:rPr>
        <w:t>：</w:t>
      </w:r>
    </w:p>
    <w:p w:rsidR="001C0828" w:rsidRPr="001C0828" w:rsidRDefault="001C0828" w:rsidP="009A44D3">
      <w:pPr>
        <w:autoSpaceDE w:val="0"/>
        <w:autoSpaceDN w:val="0"/>
        <w:adjustRightInd w:val="0"/>
        <w:spacing w:beforeLines="50"/>
        <w:jc w:val="left"/>
        <w:rPr>
          <w:szCs w:val="21"/>
        </w:rPr>
      </w:pPr>
      <w:r w:rsidRPr="001C0828">
        <w:rPr>
          <w:szCs w:val="21"/>
        </w:rPr>
        <w:t xml:space="preserve">Procedure </w:t>
      </w:r>
      <w:r w:rsidRPr="001C0828">
        <w:rPr>
          <w:i/>
          <w:szCs w:val="21"/>
        </w:rPr>
        <w:t>Predictive</w:t>
      </w:r>
      <w:r w:rsidRPr="001C0828">
        <w:rPr>
          <w:rFonts w:hint="eastAsia"/>
          <w:i/>
          <w:szCs w:val="21"/>
        </w:rPr>
        <w:t xml:space="preserve"> </w:t>
      </w:r>
      <w:r w:rsidRPr="001C0828">
        <w:rPr>
          <w:i/>
          <w:szCs w:val="21"/>
        </w:rPr>
        <w:t>Rule</w:t>
      </w:r>
      <w:r w:rsidRPr="001C0828">
        <w:rPr>
          <w:rFonts w:hint="eastAsia"/>
          <w:i/>
          <w:szCs w:val="21"/>
        </w:rPr>
        <w:t xml:space="preserve"> </w:t>
      </w:r>
      <w:r w:rsidRPr="001C0828">
        <w:rPr>
          <w:i/>
          <w:szCs w:val="21"/>
        </w:rPr>
        <w:t>Mining</w:t>
      </w:r>
    </w:p>
    <w:p w:rsidR="001C0828" w:rsidRPr="001C0828" w:rsidRDefault="001C0828" w:rsidP="001C0828">
      <w:pPr>
        <w:autoSpaceDE w:val="0"/>
        <w:autoSpaceDN w:val="0"/>
        <w:adjustRightInd w:val="0"/>
        <w:ind w:firstLineChars="150" w:firstLine="315"/>
        <w:jc w:val="left"/>
        <w:rPr>
          <w:szCs w:val="21"/>
        </w:rPr>
      </w:pPr>
      <w:r w:rsidRPr="001C0828">
        <w:rPr>
          <w:szCs w:val="21"/>
        </w:rPr>
        <w:t>set the weight of every example to 1</w:t>
      </w:r>
    </w:p>
    <w:p w:rsidR="001C0828" w:rsidRPr="001C0828" w:rsidRDefault="001C0828" w:rsidP="001C0828">
      <w:pPr>
        <w:autoSpaceDE w:val="0"/>
        <w:autoSpaceDN w:val="0"/>
        <w:adjustRightInd w:val="0"/>
        <w:ind w:firstLineChars="150" w:firstLine="315"/>
        <w:jc w:val="left"/>
        <w:rPr>
          <w:szCs w:val="21"/>
        </w:rPr>
      </w:pPr>
      <w:r w:rsidRPr="001C0828">
        <w:rPr>
          <w:szCs w:val="21"/>
        </w:rPr>
        <w:t xml:space="preserve">rule set </w:t>
      </w:r>
      <m:oMath>
        <m:r>
          <w:rPr>
            <w:rFonts w:ascii="Cambria Math" w:hAnsi="Cambria Math"/>
            <w:szCs w:val="21"/>
          </w:rPr>
          <m:t>R←Φ</m:t>
        </m:r>
      </m:oMath>
    </w:p>
    <w:p w:rsidR="001C0828" w:rsidRPr="001C0828" w:rsidRDefault="001C0828" w:rsidP="001C0828">
      <w:pPr>
        <w:autoSpaceDE w:val="0"/>
        <w:autoSpaceDN w:val="0"/>
        <w:adjustRightInd w:val="0"/>
        <w:jc w:val="left"/>
        <w:rPr>
          <w:oMath/>
          <w:rFonts w:ascii="Cambria Math" w:hAnsi="Cambria Math"/>
          <w:szCs w:val="21"/>
        </w:rPr>
      </w:pPr>
      <w:r>
        <w:rPr>
          <w:rFonts w:hint="eastAsia"/>
          <w:szCs w:val="21"/>
        </w:rPr>
        <w:t xml:space="preserve">   </w:t>
      </w:r>
      <m:oMath>
        <m:r>
          <w:rPr>
            <w:rFonts w:ascii="Cambria Math" w:hAnsi="Cambria Math"/>
            <w:szCs w:val="21"/>
          </w:rPr>
          <m:t>totalWeight←TotalWeight(P)</m:t>
        </m:r>
      </m:oMath>
    </w:p>
    <w:p w:rsidR="001C0828" w:rsidRPr="001C0828" w:rsidRDefault="001C0828" w:rsidP="00D13548">
      <w:pPr>
        <w:autoSpaceDE w:val="0"/>
        <w:autoSpaceDN w:val="0"/>
        <w:adjustRightInd w:val="0"/>
        <w:ind w:firstLineChars="150" w:firstLine="315"/>
        <w:jc w:val="left"/>
        <w:rPr>
          <w:szCs w:val="21"/>
        </w:rPr>
      </w:pPr>
      <w:r w:rsidRPr="001C0828">
        <w:rPr>
          <w:szCs w:val="21"/>
        </w:rPr>
        <w:t xml:space="preserve">while </w:t>
      </w:r>
      <m:oMath>
        <m:r>
          <w:rPr>
            <w:rFonts w:ascii="Cambria Math" w:hAnsi="Cambria Math"/>
            <w:szCs w:val="21"/>
          </w:rPr>
          <m:t>TotalWeight(P)&gt;δ∙totalWeight</m:t>
        </m:r>
      </m:oMath>
    </w:p>
    <w:p w:rsidR="001C0828" w:rsidRPr="00D13548" w:rsidRDefault="00D13548" w:rsidP="001C0828">
      <w:pPr>
        <w:autoSpaceDE w:val="0"/>
        <w:autoSpaceDN w:val="0"/>
        <w:adjustRightInd w:val="0"/>
        <w:jc w:val="left"/>
        <w:rPr>
          <w:oMath/>
          <w:rFonts w:ascii="Cambria Math" w:hAnsi="Cambria Math" w:hint="eastAsia"/>
          <w:szCs w:val="21"/>
        </w:rPr>
      </w:pPr>
      <w:r>
        <w:rPr>
          <w:rFonts w:hint="eastAsia"/>
          <w:szCs w:val="21"/>
        </w:rPr>
        <w:t xml:space="preserve">      </w:t>
      </w:r>
      <m:oMath>
        <m:sSup>
          <m:sSupPr>
            <m:ctrlPr>
              <w:rPr>
                <w:rFonts w:ascii="Cambria Math" w:hAnsi="Cambria Math"/>
                <w:i/>
                <w:szCs w:val="21"/>
              </w:rPr>
            </m:ctrlPr>
          </m:sSupPr>
          <m:e>
            <m:r>
              <w:rPr>
                <w:rFonts w:ascii="Cambria Math" w:hAnsi="Cambria Math"/>
                <w:szCs w:val="21"/>
              </w:rPr>
              <m:t>N</m:t>
            </m:r>
          </m:e>
          <m:sup>
            <m:r>
              <w:rPr>
                <w:rFonts w:ascii="Cambria Math" w:hAnsi="Cambria Math"/>
                <w:szCs w:val="21"/>
              </w:rPr>
              <m:t>'</m:t>
            </m:r>
          </m:sup>
        </m:sSup>
        <m:r>
          <w:rPr>
            <w:rFonts w:ascii="Cambria Math" w:hAnsi="Cambria Math"/>
            <w:szCs w:val="21"/>
          </w:rPr>
          <m:t xml:space="preserve">←N,  </m:t>
        </m:r>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←P</m:t>
        </m:r>
      </m:oMath>
    </w:p>
    <w:p w:rsidR="001C0828" w:rsidRPr="00D13548" w:rsidRDefault="00D13548" w:rsidP="001C0828">
      <w:pPr>
        <w:autoSpaceDE w:val="0"/>
        <w:autoSpaceDN w:val="0"/>
        <w:adjustRightInd w:val="0"/>
        <w:jc w:val="left"/>
        <w:rPr>
          <w:oMath/>
          <w:rFonts w:ascii="Cambria Math" w:hAnsi="Cambria Math"/>
          <w:szCs w:val="21"/>
        </w:rPr>
      </w:pPr>
      <w:r>
        <w:rPr>
          <w:rFonts w:hint="eastAsia"/>
          <w:szCs w:val="21"/>
        </w:rPr>
        <w:t xml:space="preserve">      rule </w:t>
      </w:r>
      <m:oMath>
        <m:r>
          <w:rPr>
            <w:rFonts w:ascii="Cambria Math" w:hAnsi="Cambria Math"/>
            <w:szCs w:val="21"/>
          </w:rPr>
          <m:t>r←emptyrule</m:t>
        </m:r>
      </m:oMath>
    </w:p>
    <w:p w:rsidR="001C0828" w:rsidRPr="001C0828" w:rsidRDefault="001C0828" w:rsidP="00514E9C">
      <w:pPr>
        <w:autoSpaceDE w:val="0"/>
        <w:autoSpaceDN w:val="0"/>
        <w:adjustRightInd w:val="0"/>
        <w:ind w:firstLineChars="300" w:firstLine="630"/>
        <w:jc w:val="left"/>
        <w:rPr>
          <w:szCs w:val="21"/>
        </w:rPr>
      </w:pPr>
      <w:r w:rsidRPr="001C0828">
        <w:rPr>
          <w:szCs w:val="21"/>
        </w:rPr>
        <w:t xml:space="preserve">while </w:t>
      </w:r>
      <w:r w:rsidRPr="00514E9C">
        <w:rPr>
          <w:i/>
          <w:szCs w:val="21"/>
        </w:rPr>
        <w:t>true</w:t>
      </w:r>
    </w:p>
    <w:p w:rsidR="001C0828" w:rsidRPr="001C0828" w:rsidRDefault="00514E9C" w:rsidP="00514E9C">
      <w:pPr>
        <w:autoSpaceDE w:val="0"/>
        <w:autoSpaceDN w:val="0"/>
        <w:adjustRightInd w:val="0"/>
        <w:ind w:firstLineChars="450" w:firstLine="945"/>
        <w:jc w:val="left"/>
        <w:rPr>
          <w:szCs w:val="21"/>
        </w:rPr>
      </w:pPr>
      <w:r>
        <w:rPr>
          <w:rFonts w:hint="eastAsia"/>
          <w:szCs w:val="21"/>
        </w:rPr>
        <w:t>fi</w:t>
      </w:r>
      <w:r w:rsidR="001C0828" w:rsidRPr="001C0828">
        <w:rPr>
          <w:szCs w:val="21"/>
        </w:rPr>
        <w:t xml:space="preserve">nd best literal </w:t>
      </w:r>
      <w:r w:rsidR="001C0828" w:rsidRPr="00514E9C">
        <w:rPr>
          <w:i/>
          <w:szCs w:val="21"/>
        </w:rPr>
        <w:t>p</w:t>
      </w:r>
      <w:r w:rsidR="001C0828" w:rsidRPr="001C0828">
        <w:rPr>
          <w:szCs w:val="21"/>
        </w:rPr>
        <w:t xml:space="preserve"> according to </w:t>
      </w:r>
      <w:r w:rsidR="001C0828" w:rsidRPr="00514E9C">
        <w:rPr>
          <w:i/>
          <w:szCs w:val="21"/>
        </w:rPr>
        <w:t>A</w:t>
      </w:r>
      <w:r w:rsidRPr="00514E9C">
        <w:rPr>
          <w:i/>
          <w:szCs w:val="21"/>
        </w:rPr>
        <w:t>’</w:t>
      </w:r>
    </w:p>
    <w:p w:rsidR="001C0828" w:rsidRPr="001C0828" w:rsidRDefault="001C0828" w:rsidP="00514E9C">
      <w:pPr>
        <w:autoSpaceDE w:val="0"/>
        <w:autoSpaceDN w:val="0"/>
        <w:adjustRightInd w:val="0"/>
        <w:ind w:firstLineChars="450" w:firstLine="945"/>
        <w:jc w:val="left"/>
        <w:rPr>
          <w:szCs w:val="21"/>
        </w:rPr>
      </w:pPr>
      <w:r w:rsidRPr="001C0828">
        <w:rPr>
          <w:szCs w:val="21"/>
        </w:rPr>
        <w:t xml:space="preserve">if </w:t>
      </w:r>
      <m:oMath>
        <m:r>
          <w:rPr>
            <w:rFonts w:ascii="Cambria Math" w:hAnsi="Cambria Math"/>
            <w:szCs w:val="21"/>
          </w:rPr>
          <m:t>gain(p)&lt;min_gain</m:t>
        </m:r>
      </m:oMath>
      <w:r w:rsidRPr="001C0828">
        <w:rPr>
          <w:szCs w:val="21"/>
        </w:rPr>
        <w:t xml:space="preserve"> then break</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append </w:t>
      </w:r>
      <w:r w:rsidRPr="00514E9C">
        <w:rPr>
          <w:i/>
          <w:szCs w:val="21"/>
        </w:rPr>
        <w:t>p</w:t>
      </w:r>
      <w:r w:rsidRPr="001C0828">
        <w:rPr>
          <w:szCs w:val="21"/>
        </w:rPr>
        <w:t xml:space="preserve"> to </w:t>
      </w:r>
      <w:r w:rsidRPr="00514E9C">
        <w:rPr>
          <w:i/>
          <w:szCs w:val="21"/>
        </w:rPr>
        <w:t>r</w:t>
      </w:r>
    </w:p>
    <w:p w:rsidR="001C0828" w:rsidRPr="001C0828" w:rsidRDefault="001C0828" w:rsidP="00514E9C">
      <w:pPr>
        <w:autoSpaceDE w:val="0"/>
        <w:autoSpaceDN w:val="0"/>
        <w:adjustRightInd w:val="0"/>
        <w:ind w:leftChars="200" w:left="420" w:firstLineChars="250" w:firstLine="525"/>
        <w:jc w:val="left"/>
        <w:rPr>
          <w:szCs w:val="21"/>
        </w:rPr>
      </w:pPr>
      <w:r w:rsidRPr="001C0828">
        <w:rPr>
          <w:szCs w:val="21"/>
        </w:rPr>
        <w:t xml:space="preserve">for each example </w:t>
      </w:r>
      <w:r w:rsidRPr="00514E9C">
        <w:rPr>
          <w:i/>
          <w:szCs w:val="21"/>
        </w:rPr>
        <w:t>t</w:t>
      </w:r>
      <w:r w:rsidRPr="001C0828">
        <w:rPr>
          <w:szCs w:val="21"/>
        </w:rPr>
        <w:t xml:space="preserve"> in </w:t>
      </w:r>
      <m:oMath>
        <m:r>
          <w:rPr>
            <w:rFonts w:ascii="Cambria Math" w:hAnsi="Cambria Math"/>
            <w:szCs w:val="21"/>
          </w:rPr>
          <m:t>P’∪N’</m:t>
        </m:r>
      </m:oMath>
      <w:r w:rsidRPr="001C0828">
        <w:rPr>
          <w:szCs w:val="21"/>
        </w:rPr>
        <w:t xml:space="preserve"> not satisfying</w:t>
      </w:r>
    </w:p>
    <w:p w:rsidR="001C0828" w:rsidRPr="001C0828" w:rsidRDefault="001C0828" w:rsidP="001E7F56">
      <w:pPr>
        <w:autoSpaceDE w:val="0"/>
        <w:autoSpaceDN w:val="0"/>
        <w:adjustRightInd w:val="0"/>
        <w:ind w:leftChars="250" w:left="525" w:firstLineChars="500" w:firstLine="1050"/>
        <w:jc w:val="left"/>
        <w:rPr>
          <w:szCs w:val="21"/>
        </w:rPr>
      </w:pPr>
      <w:r w:rsidRPr="001C0828">
        <w:rPr>
          <w:szCs w:val="21"/>
        </w:rPr>
        <w:t>r's body</w:t>
      </w:r>
    </w:p>
    <w:p w:rsidR="001C0828" w:rsidRPr="001C0828" w:rsidRDefault="001C0828" w:rsidP="00905803">
      <w:pPr>
        <w:autoSpaceDE w:val="0"/>
        <w:autoSpaceDN w:val="0"/>
        <w:adjustRightInd w:val="0"/>
        <w:ind w:leftChars="400" w:left="840" w:firstLineChars="50" w:firstLine="105"/>
        <w:jc w:val="left"/>
        <w:rPr>
          <w:szCs w:val="21"/>
        </w:rPr>
      </w:pPr>
      <w:r w:rsidRPr="001C0828">
        <w:rPr>
          <w:szCs w:val="21"/>
        </w:rPr>
        <w:t xml:space="preserve">remove </w:t>
      </w:r>
      <w:r w:rsidRPr="00A85D6D">
        <w:rPr>
          <w:i/>
          <w:szCs w:val="21"/>
        </w:rPr>
        <w:t>t</w:t>
      </w:r>
      <w:r w:rsidRPr="001C0828">
        <w:rPr>
          <w:szCs w:val="21"/>
        </w:rPr>
        <w:t xml:space="preserve"> from </w:t>
      </w:r>
      <w:r w:rsidRPr="00A85D6D">
        <w:rPr>
          <w:i/>
          <w:szCs w:val="21"/>
        </w:rPr>
        <w:t>P</w:t>
      </w:r>
      <w:r w:rsidR="00A85D6D" w:rsidRPr="00A85D6D">
        <w:rPr>
          <w:i/>
          <w:szCs w:val="21"/>
        </w:rPr>
        <w:t>’</w:t>
      </w:r>
      <w:r w:rsidRPr="001C0828">
        <w:rPr>
          <w:szCs w:val="21"/>
        </w:rPr>
        <w:t xml:space="preserve"> </w:t>
      </w:r>
      <w:r w:rsidR="00A85D6D">
        <w:rPr>
          <w:rFonts w:hint="eastAsia"/>
          <w:szCs w:val="21"/>
        </w:rPr>
        <w:t>and</w:t>
      </w:r>
      <w:r w:rsidRPr="001C0828">
        <w:rPr>
          <w:szCs w:val="21"/>
        </w:rPr>
        <w:t xml:space="preserve"> </w:t>
      </w:r>
      <w:r w:rsidRPr="00A85D6D">
        <w:rPr>
          <w:i/>
          <w:szCs w:val="21"/>
        </w:rPr>
        <w:t>N</w:t>
      </w:r>
      <w:r w:rsidR="00A85D6D" w:rsidRPr="00A85D6D">
        <w:rPr>
          <w:i/>
          <w:szCs w:val="21"/>
        </w:rPr>
        <w:t>’</w:t>
      </w:r>
    </w:p>
    <w:p w:rsidR="00204532" w:rsidRDefault="001C0828" w:rsidP="00204532">
      <w:pPr>
        <w:autoSpaceDE w:val="0"/>
        <w:autoSpaceDN w:val="0"/>
        <w:adjustRightInd w:val="0"/>
        <w:ind w:firstLineChars="300" w:firstLine="630"/>
        <w:jc w:val="left"/>
        <w:rPr>
          <w:rFonts w:hint="eastAsia"/>
          <w:szCs w:val="21"/>
        </w:rPr>
      </w:pPr>
      <w:r w:rsidRPr="001C0828">
        <w:rPr>
          <w:szCs w:val="21"/>
        </w:rPr>
        <w:t>end</w:t>
      </w:r>
    </w:p>
    <w:p w:rsidR="001C0828" w:rsidRPr="001C0828" w:rsidRDefault="001C0828" w:rsidP="00204532">
      <w:pPr>
        <w:autoSpaceDE w:val="0"/>
        <w:autoSpaceDN w:val="0"/>
        <w:adjustRightInd w:val="0"/>
        <w:ind w:firstLineChars="150" w:firstLine="315"/>
        <w:jc w:val="left"/>
        <w:rPr>
          <w:szCs w:val="21"/>
        </w:rPr>
      </w:pPr>
      <w:r w:rsidRPr="001C0828">
        <w:rPr>
          <w:szCs w:val="21"/>
        </w:rPr>
        <w:t>end</w:t>
      </w:r>
    </w:p>
    <w:p w:rsidR="001C0828" w:rsidRPr="00204532" w:rsidRDefault="00204532" w:rsidP="00204532">
      <w:pPr>
        <w:autoSpaceDE w:val="0"/>
        <w:autoSpaceDN w:val="0"/>
        <w:adjustRightInd w:val="0"/>
        <w:jc w:val="left"/>
        <w:rPr>
          <w:oMath/>
          <w:rFonts w:ascii="Cambria Math" w:hAnsi="Cambria Math" w:hint="eastAsia"/>
          <w:szCs w:val="21"/>
        </w:rPr>
      </w:pPr>
      <w:r>
        <w:rPr>
          <w:rFonts w:hint="eastAsia"/>
          <w:szCs w:val="21"/>
        </w:rPr>
        <w:t xml:space="preserve">   </w:t>
      </w:r>
      <m:oMath>
        <m:r>
          <w:rPr>
            <w:rFonts w:ascii="Cambria Math" w:hAnsi="Cambria Math"/>
            <w:szCs w:val="21"/>
          </w:rPr>
          <m:t>R←R∪r</m:t>
        </m:r>
      </m:oMath>
    </w:p>
    <w:p w:rsidR="001C0828" w:rsidRPr="00204532" w:rsidRDefault="001C0828" w:rsidP="00204532">
      <w:pPr>
        <w:autoSpaceDE w:val="0"/>
        <w:autoSpaceDN w:val="0"/>
        <w:adjustRightInd w:val="0"/>
        <w:ind w:firstLineChars="150" w:firstLine="315"/>
        <w:jc w:val="left"/>
        <w:rPr>
          <w:szCs w:val="21"/>
        </w:rPr>
      </w:pPr>
      <w:r w:rsidRPr="00204532">
        <w:rPr>
          <w:szCs w:val="21"/>
        </w:rPr>
        <w:t xml:space="preserve">for each example t in </w:t>
      </w:r>
      <w:r w:rsidRPr="00B32428">
        <w:rPr>
          <w:i/>
          <w:szCs w:val="21"/>
        </w:rPr>
        <w:t>P</w:t>
      </w:r>
      <w:r w:rsidRPr="00204532">
        <w:rPr>
          <w:szCs w:val="21"/>
        </w:rPr>
        <w:t xml:space="preserve"> satisfying </w:t>
      </w:r>
      <w:r w:rsidRPr="00B32428">
        <w:rPr>
          <w:i/>
          <w:szCs w:val="21"/>
        </w:rPr>
        <w:t>r</w:t>
      </w:r>
      <w:r w:rsidRPr="00204532">
        <w:rPr>
          <w:szCs w:val="21"/>
        </w:rPr>
        <w:t>'s body</w:t>
      </w:r>
    </w:p>
    <w:p w:rsidR="001C0828" w:rsidRPr="006E3576" w:rsidRDefault="00126E16" w:rsidP="00126E16">
      <w:pPr>
        <w:autoSpaceDE w:val="0"/>
        <w:autoSpaceDN w:val="0"/>
        <w:adjustRightInd w:val="0"/>
        <w:jc w:val="left"/>
        <w:rPr>
          <w:i/>
          <w:szCs w:val="21"/>
        </w:rPr>
      </w:pPr>
      <w:r>
        <w:rPr>
          <w:rFonts w:hint="eastAsia"/>
          <w:szCs w:val="21"/>
        </w:rPr>
        <w:t xml:space="preserve">      </w:t>
      </w:r>
      <w:r w:rsidR="006E3576">
        <w:rPr>
          <w:rFonts w:hint="eastAsia"/>
          <w:szCs w:val="21"/>
        </w:rPr>
        <w:t xml:space="preserve">   </w:t>
      </w:r>
      <m:oMath>
        <m:r>
          <w:rPr>
            <w:rFonts w:ascii="Cambria Math" w:hAnsi="Cambria Math"/>
            <w:szCs w:val="21"/>
          </w:rPr>
          <m:t>t.weight←α∙t.weigh</m:t>
        </m:r>
        <m:r>
          <w:rPr>
            <w:rFonts w:ascii="Cambria Math" w:hAnsi="Cambria Math"/>
            <w:szCs w:val="21"/>
          </w:rPr>
          <m:t>t</m:t>
        </m:r>
      </m:oMath>
    </w:p>
    <w:p w:rsidR="006E3576" w:rsidRDefault="001C0828" w:rsidP="006E3576">
      <w:pPr>
        <w:autoSpaceDE w:val="0"/>
        <w:autoSpaceDN w:val="0"/>
        <w:adjustRightInd w:val="0"/>
        <w:ind w:firstLineChars="300" w:firstLine="630"/>
        <w:jc w:val="left"/>
        <w:rPr>
          <w:rFonts w:hint="eastAsia"/>
          <w:szCs w:val="21"/>
        </w:rPr>
      </w:pPr>
      <w:r w:rsidRPr="00204532">
        <w:rPr>
          <w:szCs w:val="21"/>
        </w:rPr>
        <w:t>end</w:t>
      </w:r>
    </w:p>
    <w:p w:rsidR="001C0828" w:rsidRPr="00204532" w:rsidRDefault="001C0828" w:rsidP="006E3576">
      <w:pPr>
        <w:autoSpaceDE w:val="0"/>
        <w:autoSpaceDN w:val="0"/>
        <w:adjustRightInd w:val="0"/>
        <w:ind w:firstLineChars="150" w:firstLine="315"/>
        <w:jc w:val="left"/>
        <w:rPr>
          <w:szCs w:val="21"/>
        </w:rPr>
      </w:pPr>
      <w:r w:rsidRPr="00204532">
        <w:rPr>
          <w:szCs w:val="21"/>
        </w:rPr>
        <w:t>end</w:t>
      </w:r>
    </w:p>
    <w:p w:rsidR="008241F3" w:rsidRDefault="001C0828" w:rsidP="004F4916">
      <w:pPr>
        <w:autoSpaceDE w:val="0"/>
        <w:autoSpaceDN w:val="0"/>
        <w:adjustRightInd w:val="0"/>
        <w:spacing w:afterLines="50"/>
        <w:ind w:firstLineChars="150" w:firstLine="315"/>
        <w:jc w:val="left"/>
        <w:rPr>
          <w:rFonts w:hint="eastAsia"/>
          <w:i/>
          <w:szCs w:val="21"/>
        </w:rPr>
      </w:pPr>
      <w:r w:rsidRPr="00204532">
        <w:rPr>
          <w:szCs w:val="21"/>
        </w:rPr>
        <w:t xml:space="preserve">return </w:t>
      </w:r>
      <w:r w:rsidRPr="001369E4">
        <w:rPr>
          <w:i/>
          <w:szCs w:val="21"/>
        </w:rPr>
        <w:t>R</w:t>
      </w:r>
    </w:p>
    <w:p w:rsidR="00967856" w:rsidRPr="00967856" w:rsidRDefault="00967856" w:rsidP="00516681">
      <w:pPr>
        <w:autoSpaceDE w:val="0"/>
        <w:autoSpaceDN w:val="0"/>
        <w:adjustRightInd w:val="0"/>
        <w:ind w:firstLineChars="200" w:firstLine="420"/>
        <w:jc w:val="left"/>
        <w:rPr>
          <w:szCs w:val="21"/>
        </w:rPr>
      </w:pPr>
      <w:r>
        <w:rPr>
          <w:rFonts w:hint="eastAsia"/>
          <w:szCs w:val="21"/>
        </w:rPr>
        <w:t>当然，没有将规则移除将导致每一次循环的规模是恒定的，使得算法的运行时间增长，同时由于已经使用过的数据没有删除，产生的规则的数量将显著增加，进一步影响了算法的效率。</w:t>
      </w:r>
    </w:p>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pPr>
      <w:r w:rsidRPr="00C2118B">
        <w:rPr>
          <w:rFonts w:hint="eastAsia"/>
          <w:lang w:bidi="en-US"/>
        </w:rPr>
        <w:t>MS Windows XP Professional SP2</w:t>
      </w:r>
    </w:p>
    <w:p w:rsidR="005A3651" w:rsidRDefault="005A3651">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pPr>
      <w:r>
        <w:rPr>
          <w:rFonts w:hint="eastAsia"/>
          <w:lang w:bidi="en-US"/>
        </w:rPr>
        <w:t>Eclipse 3.4</w:t>
      </w:r>
    </w:p>
    <w:p w:rsidR="005A3651" w:rsidRDefault="005A3651">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r w:rsidRPr="004E0818">
        <w:rPr>
          <w:rFonts w:ascii="华文楷体" w:eastAsia="华文楷体" w:hAnsi="华文楷体" w:hint="eastAsia"/>
          <w:sz w:val="24"/>
          <w:szCs w:val="24"/>
        </w:rPr>
        <w:t>3.2.1 分类内核</w:t>
      </w:r>
    </w:p>
    <w:p w:rsidR="002B484D" w:rsidRDefault="00997868">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r>
        <w:rPr>
          <w:rFonts w:hint="eastAsia"/>
        </w:rPr>
        <w:t>（</w:t>
      </w:r>
      <w:r>
        <w:rPr>
          <w:rFonts w:hint="eastAsia"/>
        </w:rPr>
        <w:t>1</w:t>
      </w:r>
      <w:r>
        <w:rPr>
          <w:rFonts w:hint="eastAsia"/>
        </w:rPr>
        <w:t>）数据预处理</w:t>
      </w:r>
    </w:p>
    <w:p w:rsidR="00004BC9" w:rsidRDefault="00004BC9">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r>
        <w:rPr>
          <w:rFonts w:hint="eastAsia"/>
        </w:rPr>
        <w:t>（</w:t>
      </w:r>
      <w:r>
        <w:rPr>
          <w:rFonts w:hint="eastAsia"/>
        </w:rPr>
        <w:t>2</w:t>
      </w:r>
      <w:r>
        <w:rPr>
          <w:rFonts w:hint="eastAsia"/>
        </w:rPr>
        <w:t>）特征选择</w:t>
      </w:r>
    </w:p>
    <w:p w:rsidR="0058557D" w:rsidRDefault="0058557D">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r>
        <w:rPr>
          <w:rFonts w:hint="eastAsia"/>
        </w:rPr>
        <w:t>（</w:t>
      </w:r>
      <w:r>
        <w:rPr>
          <w:rFonts w:hint="eastAsia"/>
        </w:rPr>
        <w:t>3</w:t>
      </w:r>
      <w:r>
        <w:rPr>
          <w:rFonts w:hint="eastAsia"/>
        </w:rPr>
        <w:t>）训练分类器</w:t>
      </w:r>
    </w:p>
    <w:p w:rsidR="00DB7345" w:rsidRDefault="00DB7345">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r>
        <w:rPr>
          <w:rFonts w:hint="eastAsia"/>
        </w:rPr>
        <w:t>（</w:t>
      </w:r>
      <w:r>
        <w:rPr>
          <w:rFonts w:hint="eastAsia"/>
        </w:rPr>
        <w:t>4</w:t>
      </w:r>
      <w:r>
        <w:rPr>
          <w:rFonts w:hint="eastAsia"/>
        </w:rPr>
        <w:t>）分类</w:t>
      </w:r>
    </w:p>
    <w:p w:rsidR="00E3520B" w:rsidRPr="00DB7345" w:rsidRDefault="00E3520B">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5 </w:t>
      </w:r>
      <w:r w:rsidR="004C5423" w:rsidRPr="00D159E8">
        <w:rPr>
          <w:rFonts w:ascii="华文楷体" w:eastAsia="华文楷体" w:hAnsi="华文楷体" w:hint="eastAsia"/>
          <w:sz w:val="28"/>
          <w:szCs w:val="28"/>
        </w:rPr>
        <w:t>实验总结</w:t>
      </w:r>
    </w:p>
    <w:p w:rsidR="00D34272" w:rsidRDefault="001E6355">
      <w:r>
        <w:rPr>
          <w:rFonts w:hint="eastAsia"/>
        </w:rPr>
        <w:tab/>
      </w:r>
    </w:p>
    <w:p w:rsidR="0074117E" w:rsidRDefault="0074117E">
      <w:pPr>
        <w:sectPr w:rsidR="0074117E" w:rsidSect="00660C5B">
          <w:type w:val="continuous"/>
          <w:pgSz w:w="11906" w:h="16838"/>
          <w:pgMar w:top="1361" w:right="1021" w:bottom="1361" w:left="1021" w:header="851" w:footer="992" w:gutter="0"/>
          <w:cols w:num="2" w:sep="1" w:space="398"/>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EB4" w:rsidRDefault="00CC6EB4" w:rsidP="00516CA2">
      <w:r>
        <w:separator/>
      </w:r>
    </w:p>
  </w:endnote>
  <w:endnote w:type="continuationSeparator" w:id="0">
    <w:p w:rsidR="00CC6EB4" w:rsidRDefault="00CC6EB4" w:rsidP="00516C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E1076B" w:rsidP="00A06BEA">
        <w:pPr>
          <w:pStyle w:val="a4"/>
          <w:jc w:val="center"/>
        </w:pPr>
        <w:fldSimple w:instr=" PAGE   \* MERGEFORMAT ">
          <w:r w:rsidR="00CC6EB4" w:rsidRPr="00CC6EB4">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EB4" w:rsidRDefault="00CC6EB4" w:rsidP="00516CA2">
      <w:r>
        <w:separator/>
      </w:r>
    </w:p>
  </w:footnote>
  <w:footnote w:type="continuationSeparator" w:id="0">
    <w:p w:rsidR="00CC6EB4" w:rsidRDefault="00CC6EB4" w:rsidP="00516C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6566"/>
    <w:rsid w:val="00004BC9"/>
    <w:rsid w:val="00005552"/>
    <w:rsid w:val="000448AD"/>
    <w:rsid w:val="000566E5"/>
    <w:rsid w:val="00063573"/>
    <w:rsid w:val="000644CD"/>
    <w:rsid w:val="00074633"/>
    <w:rsid w:val="0008633B"/>
    <w:rsid w:val="000931FC"/>
    <w:rsid w:val="000C148B"/>
    <w:rsid w:val="000C1F10"/>
    <w:rsid w:val="00104DB4"/>
    <w:rsid w:val="00115E30"/>
    <w:rsid w:val="0011626A"/>
    <w:rsid w:val="00126E16"/>
    <w:rsid w:val="001306B7"/>
    <w:rsid w:val="001369E4"/>
    <w:rsid w:val="00141092"/>
    <w:rsid w:val="00160131"/>
    <w:rsid w:val="001B362A"/>
    <w:rsid w:val="001B529E"/>
    <w:rsid w:val="001C0828"/>
    <w:rsid w:val="001C2C16"/>
    <w:rsid w:val="001E6355"/>
    <w:rsid w:val="001E6AF6"/>
    <w:rsid w:val="001E7F56"/>
    <w:rsid w:val="001F0F2C"/>
    <w:rsid w:val="00204532"/>
    <w:rsid w:val="002052D2"/>
    <w:rsid w:val="00213AC1"/>
    <w:rsid w:val="00227B26"/>
    <w:rsid w:val="002310D8"/>
    <w:rsid w:val="00247B26"/>
    <w:rsid w:val="0025391E"/>
    <w:rsid w:val="00281277"/>
    <w:rsid w:val="0029504D"/>
    <w:rsid w:val="002B484D"/>
    <w:rsid w:val="002C7554"/>
    <w:rsid w:val="002D5076"/>
    <w:rsid w:val="002F10CC"/>
    <w:rsid w:val="002F14A2"/>
    <w:rsid w:val="0030736F"/>
    <w:rsid w:val="0032308D"/>
    <w:rsid w:val="003252E7"/>
    <w:rsid w:val="00336786"/>
    <w:rsid w:val="00336DE5"/>
    <w:rsid w:val="00390628"/>
    <w:rsid w:val="003B551B"/>
    <w:rsid w:val="003C22C5"/>
    <w:rsid w:val="003C4750"/>
    <w:rsid w:val="003C6CD9"/>
    <w:rsid w:val="003D31E9"/>
    <w:rsid w:val="003D5D35"/>
    <w:rsid w:val="003E166C"/>
    <w:rsid w:val="003F79AB"/>
    <w:rsid w:val="004000EA"/>
    <w:rsid w:val="004165C4"/>
    <w:rsid w:val="00424B7C"/>
    <w:rsid w:val="00430446"/>
    <w:rsid w:val="00454888"/>
    <w:rsid w:val="00464E12"/>
    <w:rsid w:val="00470D37"/>
    <w:rsid w:val="004C3072"/>
    <w:rsid w:val="004C5423"/>
    <w:rsid w:val="004C5A8D"/>
    <w:rsid w:val="004D280E"/>
    <w:rsid w:val="004E0818"/>
    <w:rsid w:val="004F4916"/>
    <w:rsid w:val="00514E9C"/>
    <w:rsid w:val="00516566"/>
    <w:rsid w:val="00516681"/>
    <w:rsid w:val="00516CA2"/>
    <w:rsid w:val="00520867"/>
    <w:rsid w:val="00536247"/>
    <w:rsid w:val="0054466B"/>
    <w:rsid w:val="0055756D"/>
    <w:rsid w:val="0057006A"/>
    <w:rsid w:val="00575527"/>
    <w:rsid w:val="0058557D"/>
    <w:rsid w:val="005962D1"/>
    <w:rsid w:val="005A3651"/>
    <w:rsid w:val="005A6CC7"/>
    <w:rsid w:val="005B4CAE"/>
    <w:rsid w:val="005E6173"/>
    <w:rsid w:val="005F3FD3"/>
    <w:rsid w:val="0063303F"/>
    <w:rsid w:val="00637722"/>
    <w:rsid w:val="00650792"/>
    <w:rsid w:val="00660C5B"/>
    <w:rsid w:val="00671505"/>
    <w:rsid w:val="00692417"/>
    <w:rsid w:val="006A5270"/>
    <w:rsid w:val="006B144D"/>
    <w:rsid w:val="006C4FB4"/>
    <w:rsid w:val="006E3576"/>
    <w:rsid w:val="00700599"/>
    <w:rsid w:val="00733811"/>
    <w:rsid w:val="0074117E"/>
    <w:rsid w:val="0074408C"/>
    <w:rsid w:val="00752CAE"/>
    <w:rsid w:val="00753CA3"/>
    <w:rsid w:val="007578F2"/>
    <w:rsid w:val="00760AAB"/>
    <w:rsid w:val="00765A9E"/>
    <w:rsid w:val="00765E62"/>
    <w:rsid w:val="00784327"/>
    <w:rsid w:val="007862DA"/>
    <w:rsid w:val="00786FDB"/>
    <w:rsid w:val="007872CB"/>
    <w:rsid w:val="007922D3"/>
    <w:rsid w:val="007B17C7"/>
    <w:rsid w:val="007B2F28"/>
    <w:rsid w:val="007B3F4F"/>
    <w:rsid w:val="007B61ED"/>
    <w:rsid w:val="007C30A2"/>
    <w:rsid w:val="007D2CF6"/>
    <w:rsid w:val="00801947"/>
    <w:rsid w:val="00823D5D"/>
    <w:rsid w:val="008241F3"/>
    <w:rsid w:val="008552C6"/>
    <w:rsid w:val="00877CB4"/>
    <w:rsid w:val="008C0BA4"/>
    <w:rsid w:val="008D0263"/>
    <w:rsid w:val="008E5F46"/>
    <w:rsid w:val="008F1EAA"/>
    <w:rsid w:val="008F644D"/>
    <w:rsid w:val="00905803"/>
    <w:rsid w:val="0090732B"/>
    <w:rsid w:val="00927455"/>
    <w:rsid w:val="00962083"/>
    <w:rsid w:val="009634D2"/>
    <w:rsid w:val="00967856"/>
    <w:rsid w:val="0097443C"/>
    <w:rsid w:val="0099327A"/>
    <w:rsid w:val="00997868"/>
    <w:rsid w:val="009A44D3"/>
    <w:rsid w:val="009A551B"/>
    <w:rsid w:val="009B329F"/>
    <w:rsid w:val="009D7AF7"/>
    <w:rsid w:val="00A00136"/>
    <w:rsid w:val="00A06BEA"/>
    <w:rsid w:val="00A15276"/>
    <w:rsid w:val="00A85D6D"/>
    <w:rsid w:val="00AA7DDF"/>
    <w:rsid w:val="00AB0E02"/>
    <w:rsid w:val="00AB67B0"/>
    <w:rsid w:val="00AD1237"/>
    <w:rsid w:val="00AE4D9B"/>
    <w:rsid w:val="00AF72CA"/>
    <w:rsid w:val="00B32428"/>
    <w:rsid w:val="00B45E44"/>
    <w:rsid w:val="00B63332"/>
    <w:rsid w:val="00B64EDB"/>
    <w:rsid w:val="00B81101"/>
    <w:rsid w:val="00B9607A"/>
    <w:rsid w:val="00BA2491"/>
    <w:rsid w:val="00BA28BE"/>
    <w:rsid w:val="00BC4DDC"/>
    <w:rsid w:val="00BE1ED5"/>
    <w:rsid w:val="00C17DB9"/>
    <w:rsid w:val="00C2118B"/>
    <w:rsid w:val="00C21FB1"/>
    <w:rsid w:val="00C41647"/>
    <w:rsid w:val="00C55726"/>
    <w:rsid w:val="00C56623"/>
    <w:rsid w:val="00C61E35"/>
    <w:rsid w:val="00CC3A01"/>
    <w:rsid w:val="00CC6EB4"/>
    <w:rsid w:val="00CE2677"/>
    <w:rsid w:val="00D106EA"/>
    <w:rsid w:val="00D13548"/>
    <w:rsid w:val="00D159E8"/>
    <w:rsid w:val="00D34272"/>
    <w:rsid w:val="00D40DB6"/>
    <w:rsid w:val="00D54CE2"/>
    <w:rsid w:val="00D54DE9"/>
    <w:rsid w:val="00D64B97"/>
    <w:rsid w:val="00D85F73"/>
    <w:rsid w:val="00DA6545"/>
    <w:rsid w:val="00DB6205"/>
    <w:rsid w:val="00DB7345"/>
    <w:rsid w:val="00DD30F5"/>
    <w:rsid w:val="00DF2768"/>
    <w:rsid w:val="00DF357E"/>
    <w:rsid w:val="00DF396C"/>
    <w:rsid w:val="00E07E7D"/>
    <w:rsid w:val="00E1076B"/>
    <w:rsid w:val="00E3520B"/>
    <w:rsid w:val="00E3777C"/>
    <w:rsid w:val="00E548D4"/>
    <w:rsid w:val="00E759E7"/>
    <w:rsid w:val="00E853DD"/>
    <w:rsid w:val="00E92060"/>
    <w:rsid w:val="00E92AB4"/>
    <w:rsid w:val="00EC760B"/>
    <w:rsid w:val="00ED53CF"/>
    <w:rsid w:val="00ED63A4"/>
    <w:rsid w:val="00ED79BF"/>
    <w:rsid w:val="00F1362B"/>
    <w:rsid w:val="00F17283"/>
    <w:rsid w:val="00F17748"/>
    <w:rsid w:val="00F222AF"/>
    <w:rsid w:val="00F37FBA"/>
    <w:rsid w:val="00F52FE7"/>
    <w:rsid w:val="00F72345"/>
    <w:rsid w:val="00FA2001"/>
    <w:rsid w:val="00FB53BE"/>
    <w:rsid w:val="00FC4A8F"/>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7762"/>
    <w:rsid w:val="00927762"/>
    <w:rsid w:val="00CF52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76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1177A-535B-44EF-A69F-5B6C0FE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Pages>
  <Words>944</Words>
  <Characters>5386</Characters>
  <Application>Microsoft Office Word</Application>
  <DocSecurity>0</DocSecurity>
  <Lines>44</Lines>
  <Paragraphs>12</Paragraphs>
  <ScaleCrop>false</ScaleCrop>
  <Company>THU-CS62</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kfirst</cp:lastModifiedBy>
  <cp:revision>198</cp:revision>
  <cp:lastPrinted>2009-06-28T02:01:00Z</cp:lastPrinted>
  <dcterms:created xsi:type="dcterms:W3CDTF">2009-06-27T00:33:00Z</dcterms:created>
  <dcterms:modified xsi:type="dcterms:W3CDTF">2009-06-28T09:23:00Z</dcterms:modified>
</cp:coreProperties>
</file>