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60" w:rsidRPr="00770960" w:rsidRDefault="00770960" w:rsidP="00770960">
      <w:pPr>
        <w:shd w:val="clear" w:color="auto" w:fill="FFFFFF"/>
        <w:spacing w:after="0" w:line="240" w:lineRule="auto"/>
        <w:textAlignment w:val="baseline"/>
        <w:outlineLvl w:val="0"/>
        <w:rPr>
          <w:rFonts w:ascii="Arial" w:eastAsia="Times New Roman" w:hAnsi="Arial" w:cs="Arial"/>
          <w:color w:val="31373A"/>
          <w:kern w:val="36"/>
          <w:sz w:val="60"/>
          <w:szCs w:val="60"/>
        </w:rPr>
      </w:pPr>
      <w:r w:rsidRPr="00770960">
        <w:rPr>
          <w:rFonts w:ascii="Arial" w:eastAsia="Times New Roman" w:hAnsi="Arial" w:cs="Arial"/>
          <w:color w:val="31373A"/>
          <w:kern w:val="36"/>
          <w:sz w:val="60"/>
          <w:szCs w:val="60"/>
        </w:rPr>
        <w:t>smtp-user-enum</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Username guessing tool primarily for use against the default Solaris SMTP service. Can use either EXPN, VRFY or RCPT TO.  Recent changes are detailed in the </w:t>
      </w:r>
      <w:hyperlink r:id="rId5" w:history="1">
        <w:r w:rsidRPr="00770960">
          <w:rPr>
            <w:rFonts w:ascii="Arial" w:eastAsia="Times New Roman" w:hAnsi="Arial" w:cs="Arial"/>
            <w:color w:val="0099BB"/>
            <w:sz w:val="26"/>
            <w:szCs w:val="26"/>
            <w:u w:val="single"/>
            <w:bdr w:val="none" w:sz="0" w:space="0" w:color="auto" w:frame="1"/>
          </w:rPr>
          <w:t>CHANGELOG</w:t>
        </w:r>
      </w:hyperlink>
      <w:r w:rsidRPr="00770960">
        <w:rPr>
          <w:rFonts w:ascii="Arial" w:eastAsia="Times New Roman" w:hAnsi="Arial" w:cs="Arial"/>
          <w:color w:val="4C5356"/>
          <w:sz w:val="26"/>
          <w:szCs w:val="26"/>
        </w:rPr>
        <w:t>.</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Download smtp-user-enum v1.2 </w:t>
      </w:r>
      <w:hyperlink r:id="rId6" w:history="1">
        <w:r w:rsidRPr="00770960">
          <w:rPr>
            <w:rFonts w:ascii="Arial" w:eastAsia="Times New Roman" w:hAnsi="Arial" w:cs="Arial"/>
            <w:color w:val="0099BB"/>
            <w:sz w:val="26"/>
            <w:szCs w:val="26"/>
            <w:u w:val="single"/>
            <w:bdr w:val="none" w:sz="0" w:space="0" w:color="auto" w:frame="1"/>
          </w:rPr>
          <w:t>here</w:t>
        </w:r>
      </w:hyperlink>
      <w:r w:rsidRPr="00770960">
        <w:rPr>
          <w:rFonts w:ascii="Arial" w:eastAsia="Times New Roman" w:hAnsi="Arial" w:cs="Arial"/>
          <w:color w:val="4C5356"/>
          <w:sz w:val="26"/>
          <w:szCs w:val="26"/>
        </w:rPr>
        <w:t>.</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MD5 and SHA1 checksums are the packages can be downloaded.  They’re based on the package name (below v.v represents the version, e.g. 1.1):</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http://pentestmonkey.net/tools/smtp-user-enum/smtp-user-enum-v.v-beta.tar.gz.md5</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http://pentestmonkey.net/tools/smtp-user-enum/smtp-user-enum-v.v-beta.tar.gz.sha1</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User documentation is also available in </w:t>
      </w:r>
      <w:hyperlink r:id="rId7" w:history="1">
        <w:r w:rsidRPr="00770960">
          <w:rPr>
            <w:rFonts w:ascii="Arial" w:eastAsia="Times New Roman" w:hAnsi="Arial" w:cs="Arial"/>
            <w:color w:val="0099BB"/>
            <w:sz w:val="26"/>
            <w:szCs w:val="26"/>
            <w:u w:val="single"/>
            <w:bdr w:val="none" w:sz="0" w:space="0" w:color="auto" w:frame="1"/>
          </w:rPr>
          <w:t>PDF</w:t>
        </w:r>
      </w:hyperlink>
      <w:r w:rsidRPr="00770960">
        <w:rPr>
          <w:rFonts w:ascii="Arial" w:eastAsia="Times New Roman" w:hAnsi="Arial" w:cs="Arial"/>
          <w:color w:val="4C5356"/>
          <w:sz w:val="26"/>
          <w:szCs w:val="26"/>
        </w:rPr>
        <w:t> format.</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 </w:t>
      </w:r>
    </w:p>
    <w:p w:rsidR="00770960" w:rsidRPr="00770960" w:rsidRDefault="00770960" w:rsidP="00770960">
      <w:pPr>
        <w:spacing w:after="0" w:line="240" w:lineRule="auto"/>
        <w:jc w:val="center"/>
        <w:textAlignment w:val="baseline"/>
        <w:outlineLvl w:val="0"/>
        <w:rPr>
          <w:rFonts w:ascii="Arial" w:eastAsia="Times New Roman" w:hAnsi="Arial" w:cs="Arial"/>
          <w:color w:val="31373A"/>
          <w:kern w:val="36"/>
          <w:sz w:val="57"/>
          <w:szCs w:val="57"/>
        </w:rPr>
      </w:pPr>
      <w:r w:rsidRPr="00770960">
        <w:rPr>
          <w:rFonts w:ascii="Arial" w:eastAsia="Times New Roman" w:hAnsi="Arial" w:cs="Arial"/>
          <w:color w:val="31373A"/>
          <w:kern w:val="36"/>
          <w:sz w:val="57"/>
          <w:szCs w:val="57"/>
        </w:rPr>
        <w:t>smtp-user-enum User Documentation</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 </w:t>
      </w:r>
    </w:p>
    <w:p w:rsidR="00770960" w:rsidRPr="00770960" w:rsidRDefault="00770960" w:rsidP="00770960">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0" w:name="SECTION00010000000000000000"/>
      <w:bookmarkEnd w:id="0"/>
      <w:r w:rsidRPr="00770960">
        <w:rPr>
          <w:rFonts w:ascii="Arial" w:eastAsia="Times New Roman" w:hAnsi="Arial" w:cs="Arial"/>
          <w:color w:val="6CA101"/>
          <w:sz w:val="56"/>
          <w:szCs w:val="56"/>
        </w:rPr>
        <w:t>Contents</w:t>
      </w:r>
    </w:p>
    <w:p w:rsidR="00770960" w:rsidRPr="00770960" w:rsidRDefault="00770960" w:rsidP="00770960">
      <w:pPr>
        <w:numPr>
          <w:ilvl w:val="0"/>
          <w:numId w:val="1"/>
        </w:numPr>
        <w:spacing w:after="0" w:line="240" w:lineRule="auto"/>
        <w:ind w:left="375"/>
        <w:textAlignment w:val="baseline"/>
        <w:rPr>
          <w:rFonts w:ascii="Arial" w:eastAsia="Times New Roman" w:hAnsi="Arial" w:cs="Arial"/>
          <w:color w:val="4C5356"/>
          <w:sz w:val="26"/>
          <w:szCs w:val="26"/>
        </w:rPr>
      </w:pPr>
      <w:bookmarkStart w:id="1" w:name="tex2html12"/>
      <w:bookmarkEnd w:id="1"/>
      <w:r w:rsidRPr="00770960">
        <w:rPr>
          <w:rFonts w:ascii="Arial" w:eastAsia="Times New Roman" w:hAnsi="Arial" w:cs="Arial"/>
          <w:color w:val="4C5356"/>
          <w:sz w:val="26"/>
          <w:szCs w:val="26"/>
        </w:rPr>
        <w:t>Overview</w:t>
      </w:r>
    </w:p>
    <w:p w:rsidR="00770960" w:rsidRPr="00770960" w:rsidRDefault="00770960" w:rsidP="00770960">
      <w:pPr>
        <w:numPr>
          <w:ilvl w:val="0"/>
          <w:numId w:val="1"/>
        </w:numPr>
        <w:spacing w:after="0" w:line="240" w:lineRule="auto"/>
        <w:ind w:left="375"/>
        <w:textAlignment w:val="baseline"/>
        <w:rPr>
          <w:rFonts w:ascii="Arial" w:eastAsia="Times New Roman" w:hAnsi="Arial" w:cs="Arial"/>
          <w:color w:val="4C5356"/>
          <w:sz w:val="26"/>
          <w:szCs w:val="26"/>
        </w:rPr>
      </w:pPr>
      <w:bookmarkStart w:id="2" w:name="tex2html13"/>
      <w:bookmarkEnd w:id="2"/>
      <w:r w:rsidRPr="00770960">
        <w:rPr>
          <w:rFonts w:ascii="Arial" w:eastAsia="Times New Roman" w:hAnsi="Arial" w:cs="Arial"/>
          <w:color w:val="4C5356"/>
          <w:sz w:val="26"/>
          <w:szCs w:val="26"/>
        </w:rPr>
        <w:t>Installation</w:t>
      </w:r>
    </w:p>
    <w:p w:rsidR="00770960" w:rsidRPr="00770960" w:rsidRDefault="00770960" w:rsidP="00770960">
      <w:pPr>
        <w:numPr>
          <w:ilvl w:val="0"/>
          <w:numId w:val="1"/>
        </w:numPr>
        <w:spacing w:after="0" w:line="240" w:lineRule="auto"/>
        <w:ind w:left="375"/>
        <w:textAlignment w:val="baseline"/>
        <w:rPr>
          <w:rFonts w:ascii="Arial" w:eastAsia="Times New Roman" w:hAnsi="Arial" w:cs="Arial"/>
          <w:color w:val="4C5356"/>
          <w:sz w:val="26"/>
          <w:szCs w:val="26"/>
        </w:rPr>
      </w:pPr>
      <w:bookmarkStart w:id="3" w:name="tex2html14"/>
      <w:bookmarkEnd w:id="3"/>
      <w:r w:rsidRPr="00770960">
        <w:rPr>
          <w:rFonts w:ascii="Arial" w:eastAsia="Times New Roman" w:hAnsi="Arial" w:cs="Arial"/>
          <w:color w:val="4C5356"/>
          <w:sz w:val="26"/>
          <w:szCs w:val="26"/>
        </w:rPr>
        <w:t>Usage</w:t>
      </w:r>
    </w:p>
    <w:p w:rsidR="00770960" w:rsidRPr="00770960" w:rsidRDefault="00770960" w:rsidP="00770960">
      <w:pPr>
        <w:numPr>
          <w:ilvl w:val="0"/>
          <w:numId w:val="1"/>
        </w:numPr>
        <w:spacing w:after="0" w:line="240" w:lineRule="auto"/>
        <w:ind w:left="375"/>
        <w:textAlignment w:val="baseline"/>
        <w:rPr>
          <w:rFonts w:ascii="Arial" w:eastAsia="Times New Roman" w:hAnsi="Arial" w:cs="Arial"/>
          <w:color w:val="4C5356"/>
          <w:sz w:val="26"/>
          <w:szCs w:val="26"/>
        </w:rPr>
      </w:pPr>
      <w:bookmarkStart w:id="4" w:name="tex2html15"/>
      <w:bookmarkEnd w:id="4"/>
      <w:r w:rsidRPr="00770960">
        <w:rPr>
          <w:rFonts w:ascii="Arial" w:eastAsia="Times New Roman" w:hAnsi="Arial" w:cs="Arial"/>
          <w:color w:val="4C5356"/>
          <w:sz w:val="26"/>
          <w:szCs w:val="26"/>
        </w:rPr>
        <w:t>Some Examples</w:t>
      </w:r>
    </w:p>
    <w:p w:rsidR="00770960" w:rsidRPr="00770960" w:rsidRDefault="00770960" w:rsidP="00770960">
      <w:pPr>
        <w:numPr>
          <w:ilvl w:val="1"/>
          <w:numId w:val="1"/>
        </w:numPr>
        <w:spacing w:after="0" w:line="240" w:lineRule="auto"/>
        <w:ind w:left="750"/>
        <w:textAlignment w:val="baseline"/>
        <w:rPr>
          <w:rFonts w:ascii="Arial" w:eastAsia="Times New Roman" w:hAnsi="Arial" w:cs="Arial"/>
          <w:color w:val="4C5356"/>
          <w:sz w:val="26"/>
          <w:szCs w:val="26"/>
        </w:rPr>
      </w:pPr>
      <w:bookmarkStart w:id="5" w:name="tex2html16"/>
      <w:bookmarkEnd w:id="5"/>
      <w:r w:rsidRPr="00770960">
        <w:rPr>
          <w:rFonts w:ascii="Arial" w:eastAsia="Times New Roman" w:hAnsi="Arial" w:cs="Arial"/>
          <w:color w:val="4C5356"/>
          <w:sz w:val="26"/>
          <w:szCs w:val="26"/>
        </w:rPr>
        <w:t>Using the SMTP VRFY Command</w:t>
      </w:r>
    </w:p>
    <w:p w:rsidR="00770960" w:rsidRPr="00770960" w:rsidRDefault="00770960" w:rsidP="00770960">
      <w:pPr>
        <w:numPr>
          <w:ilvl w:val="1"/>
          <w:numId w:val="1"/>
        </w:numPr>
        <w:spacing w:after="0" w:line="240" w:lineRule="auto"/>
        <w:ind w:left="750"/>
        <w:textAlignment w:val="baseline"/>
        <w:rPr>
          <w:rFonts w:ascii="Arial" w:eastAsia="Times New Roman" w:hAnsi="Arial" w:cs="Arial"/>
          <w:color w:val="4C5356"/>
          <w:sz w:val="26"/>
          <w:szCs w:val="26"/>
        </w:rPr>
      </w:pPr>
      <w:bookmarkStart w:id="6" w:name="tex2html17"/>
      <w:bookmarkEnd w:id="6"/>
      <w:r w:rsidRPr="00770960">
        <w:rPr>
          <w:rFonts w:ascii="Arial" w:eastAsia="Times New Roman" w:hAnsi="Arial" w:cs="Arial"/>
          <w:color w:val="4C5356"/>
          <w:sz w:val="26"/>
          <w:szCs w:val="26"/>
        </w:rPr>
        <w:t>Using the SMTP EXPN Command</w:t>
      </w:r>
    </w:p>
    <w:p w:rsidR="00770960" w:rsidRPr="00770960" w:rsidRDefault="00770960" w:rsidP="00770960">
      <w:pPr>
        <w:numPr>
          <w:ilvl w:val="1"/>
          <w:numId w:val="1"/>
        </w:numPr>
        <w:spacing w:after="0" w:line="240" w:lineRule="auto"/>
        <w:ind w:left="750"/>
        <w:textAlignment w:val="baseline"/>
        <w:rPr>
          <w:rFonts w:ascii="Arial" w:eastAsia="Times New Roman" w:hAnsi="Arial" w:cs="Arial"/>
          <w:color w:val="4C5356"/>
          <w:sz w:val="26"/>
          <w:szCs w:val="26"/>
        </w:rPr>
      </w:pPr>
      <w:bookmarkStart w:id="7" w:name="tex2html18"/>
      <w:bookmarkEnd w:id="7"/>
      <w:r w:rsidRPr="00770960">
        <w:rPr>
          <w:rFonts w:ascii="Arial" w:eastAsia="Times New Roman" w:hAnsi="Arial" w:cs="Arial"/>
          <w:color w:val="4C5356"/>
          <w:sz w:val="26"/>
          <w:szCs w:val="26"/>
        </w:rPr>
        <w:t>Using the SMTP RCPT TO Command</w:t>
      </w:r>
    </w:p>
    <w:p w:rsidR="00770960" w:rsidRPr="00770960" w:rsidRDefault="00770960" w:rsidP="00770960">
      <w:pPr>
        <w:numPr>
          <w:ilvl w:val="1"/>
          <w:numId w:val="1"/>
        </w:numPr>
        <w:spacing w:after="0" w:line="240" w:lineRule="auto"/>
        <w:ind w:left="750"/>
        <w:textAlignment w:val="baseline"/>
        <w:rPr>
          <w:rFonts w:ascii="Arial" w:eastAsia="Times New Roman" w:hAnsi="Arial" w:cs="Arial"/>
          <w:color w:val="4C5356"/>
          <w:sz w:val="26"/>
          <w:szCs w:val="26"/>
        </w:rPr>
      </w:pPr>
      <w:bookmarkStart w:id="8" w:name="tex2html18c"/>
      <w:bookmarkEnd w:id="8"/>
      <w:r w:rsidRPr="00770960">
        <w:rPr>
          <w:rFonts w:ascii="Arial" w:eastAsia="Times New Roman" w:hAnsi="Arial" w:cs="Arial"/>
          <w:color w:val="4C5356"/>
          <w:sz w:val="26"/>
          <w:szCs w:val="26"/>
        </w:rPr>
        <w:t>Enumerating Email Addresses Instead of Usernames</w:t>
      </w:r>
    </w:p>
    <w:p w:rsidR="00770960" w:rsidRPr="00770960" w:rsidRDefault="00770960" w:rsidP="00770960">
      <w:pPr>
        <w:numPr>
          <w:ilvl w:val="0"/>
          <w:numId w:val="1"/>
        </w:numPr>
        <w:spacing w:after="0" w:line="240" w:lineRule="auto"/>
        <w:ind w:left="375"/>
        <w:textAlignment w:val="baseline"/>
        <w:rPr>
          <w:rFonts w:ascii="Arial" w:eastAsia="Times New Roman" w:hAnsi="Arial" w:cs="Arial"/>
          <w:color w:val="4C5356"/>
          <w:sz w:val="26"/>
          <w:szCs w:val="26"/>
        </w:rPr>
      </w:pPr>
      <w:bookmarkStart w:id="9" w:name="tex2html19"/>
      <w:bookmarkEnd w:id="9"/>
      <w:r w:rsidRPr="00770960">
        <w:rPr>
          <w:rFonts w:ascii="Arial" w:eastAsia="Times New Roman" w:hAnsi="Arial" w:cs="Arial"/>
          <w:color w:val="4C5356"/>
          <w:sz w:val="26"/>
          <w:szCs w:val="26"/>
        </w:rPr>
        <w:t>License</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 </w:t>
      </w:r>
    </w:p>
    <w:p w:rsidR="00770960" w:rsidRPr="00770960" w:rsidRDefault="00770960" w:rsidP="00770960">
      <w:pPr>
        <w:spacing w:after="0" w:line="240" w:lineRule="auto"/>
        <w:textAlignment w:val="baseline"/>
        <w:outlineLvl w:val="0"/>
        <w:rPr>
          <w:rFonts w:ascii="Arial" w:eastAsia="Times New Roman" w:hAnsi="Arial" w:cs="Arial"/>
          <w:color w:val="31373A"/>
          <w:kern w:val="36"/>
          <w:sz w:val="57"/>
          <w:szCs w:val="57"/>
        </w:rPr>
      </w:pPr>
      <w:bookmarkStart w:id="10" w:name="SECTION00020000000000000000"/>
      <w:bookmarkEnd w:id="10"/>
      <w:r w:rsidRPr="00770960">
        <w:rPr>
          <w:rFonts w:ascii="Arial" w:eastAsia="Times New Roman" w:hAnsi="Arial" w:cs="Arial"/>
          <w:color w:val="31373A"/>
          <w:kern w:val="36"/>
          <w:sz w:val="57"/>
          <w:szCs w:val="57"/>
        </w:rPr>
        <w:t>Overview</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smtp-user-enum is a tool for enumerating OS-level user accounts on Solaris via the SMTP service (sendmail). Enumeration is performed by inspecting the responses to VRFY, EXPN and RCPT TO commands. It could be adapted to work against other vulnerable SMTP daemons, but this hasn’t been done as of v1.0.</w:t>
      </w:r>
    </w:p>
    <w:p w:rsidR="00770960" w:rsidRPr="00770960" w:rsidRDefault="00770960" w:rsidP="00770960">
      <w:pPr>
        <w:spacing w:after="0" w:line="240" w:lineRule="auto"/>
        <w:textAlignment w:val="baseline"/>
        <w:outlineLvl w:val="0"/>
        <w:rPr>
          <w:rFonts w:ascii="Arial" w:eastAsia="Times New Roman" w:hAnsi="Arial" w:cs="Arial"/>
          <w:color w:val="31373A"/>
          <w:kern w:val="36"/>
          <w:sz w:val="57"/>
          <w:szCs w:val="57"/>
        </w:rPr>
      </w:pPr>
      <w:bookmarkStart w:id="11" w:name="SECTION00030000000000000000"/>
      <w:bookmarkEnd w:id="11"/>
      <w:r w:rsidRPr="00770960">
        <w:rPr>
          <w:rFonts w:ascii="Arial" w:eastAsia="Times New Roman" w:hAnsi="Arial" w:cs="Arial"/>
          <w:color w:val="31373A"/>
          <w:kern w:val="36"/>
          <w:sz w:val="57"/>
          <w:szCs w:val="57"/>
        </w:rPr>
        <w:t>Installation</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lastRenderedPageBreak/>
        <w:t>smtp-user-enum is just a stand alone PERL script, so installation is as simple as copying it to your path (e.g. /usr/local/bin). It has only been tested under Linux so far.</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It depends on the following PERL modules which you may need to install first:</w:t>
      </w:r>
    </w:p>
    <w:p w:rsidR="00770960" w:rsidRPr="00770960" w:rsidRDefault="00770960" w:rsidP="00770960">
      <w:pPr>
        <w:numPr>
          <w:ilvl w:val="0"/>
          <w:numId w:val="2"/>
        </w:numPr>
        <w:spacing w:after="0" w:line="240" w:lineRule="auto"/>
        <w:ind w:left="375"/>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Socket</w:t>
      </w:r>
    </w:p>
    <w:p w:rsidR="00770960" w:rsidRPr="00770960" w:rsidRDefault="00770960" w:rsidP="00770960">
      <w:pPr>
        <w:numPr>
          <w:ilvl w:val="0"/>
          <w:numId w:val="2"/>
        </w:numPr>
        <w:spacing w:after="0" w:line="240" w:lineRule="auto"/>
        <w:ind w:left="375"/>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IO::Handle</w:t>
      </w:r>
    </w:p>
    <w:p w:rsidR="00770960" w:rsidRPr="00770960" w:rsidRDefault="00770960" w:rsidP="00770960">
      <w:pPr>
        <w:numPr>
          <w:ilvl w:val="0"/>
          <w:numId w:val="2"/>
        </w:numPr>
        <w:spacing w:after="0" w:line="240" w:lineRule="auto"/>
        <w:ind w:left="375"/>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IO::Select</w:t>
      </w:r>
    </w:p>
    <w:p w:rsidR="00770960" w:rsidRPr="00770960" w:rsidRDefault="00770960" w:rsidP="00770960">
      <w:pPr>
        <w:numPr>
          <w:ilvl w:val="0"/>
          <w:numId w:val="2"/>
        </w:numPr>
        <w:spacing w:after="0" w:line="240" w:lineRule="auto"/>
        <w:ind w:left="375"/>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IO::Socket::INET</w:t>
      </w:r>
    </w:p>
    <w:p w:rsidR="00770960" w:rsidRPr="00770960" w:rsidRDefault="00770960" w:rsidP="00770960">
      <w:pPr>
        <w:numPr>
          <w:ilvl w:val="0"/>
          <w:numId w:val="2"/>
        </w:numPr>
        <w:spacing w:after="0" w:line="240" w:lineRule="auto"/>
        <w:ind w:left="375"/>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Getopt::Std</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If you have PERL installed, you should be able to install the modules from CPAN: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perl -MCPAN -e shell</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cpan&gt; install Getopt::Std</w:t>
      </w:r>
    </w:p>
    <w:p w:rsidR="00770960" w:rsidRPr="00770960" w:rsidRDefault="00770960" w:rsidP="00770960">
      <w:pPr>
        <w:spacing w:after="0" w:line="240" w:lineRule="auto"/>
        <w:textAlignment w:val="baseline"/>
        <w:outlineLvl w:val="0"/>
        <w:rPr>
          <w:rFonts w:ascii="Arial" w:eastAsia="Times New Roman" w:hAnsi="Arial" w:cs="Arial"/>
          <w:color w:val="31373A"/>
          <w:kern w:val="36"/>
          <w:sz w:val="57"/>
          <w:szCs w:val="57"/>
        </w:rPr>
      </w:pPr>
      <w:bookmarkStart w:id="12" w:name="SECTION00040000000000000000"/>
      <w:bookmarkEnd w:id="12"/>
      <w:r w:rsidRPr="00770960">
        <w:rPr>
          <w:rFonts w:ascii="Arial" w:eastAsia="Times New Roman" w:hAnsi="Arial" w:cs="Arial"/>
          <w:color w:val="31373A"/>
          <w:kern w:val="36"/>
          <w:sz w:val="57"/>
          <w:szCs w:val="57"/>
        </w:rPr>
        <w:t>Usage</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smtp-user-enum simply needs to be passed a list of users and at least one target running an SMTP service.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smtp-user-enum v1.0 ( http://pentestmonkey.net/tools/smtp-user-enum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Usage: smtp-user-enum.pl [options] (-u username|-U file-of-usernames) (-t host|-T file-of-targets)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options are: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 n     Maximum number of processes (default: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 mode  Method to use for username guessing EXPN, VRFY or RCPT (default: VRFY)</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 user  Check if user exists on remote system</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-f addr  From email address to use for "RCPT TO" guessing (default: user@example.com)</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 dom   Domain to append to supplied user list to make email addresses (Default: none)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 this option when you want to guess valid email addresses instead of just usernames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e.g. "-D example.com" would guess foo@example.com, bar@example.com, etc.  Instead of</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simply the usernames foo and bar.</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 file  File of usernames to check via smtp service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 host  Server host running smtp service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 file  File of hostnames running the smtp service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-p port  TCP port on which smtp service runs (default: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       Debugging output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 n     Wait a maximum of n seconds for reply (default: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-v       Verbose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       This help message</w:t>
      </w:r>
    </w:p>
    <w:p w:rsidR="00770960" w:rsidRPr="00770960" w:rsidRDefault="00770960" w:rsidP="00770960">
      <w:pPr>
        <w:spacing w:after="0" w:line="240" w:lineRule="auto"/>
        <w:textAlignment w:val="baseline"/>
        <w:outlineLvl w:val="0"/>
        <w:rPr>
          <w:rFonts w:ascii="Arial" w:eastAsia="Times New Roman" w:hAnsi="Arial" w:cs="Arial"/>
          <w:color w:val="31373A"/>
          <w:kern w:val="36"/>
          <w:sz w:val="57"/>
          <w:szCs w:val="57"/>
        </w:rPr>
      </w:pPr>
      <w:bookmarkStart w:id="13" w:name="SECTION00050000000000000000"/>
      <w:bookmarkEnd w:id="13"/>
      <w:r w:rsidRPr="00770960">
        <w:rPr>
          <w:rFonts w:ascii="Arial" w:eastAsia="Times New Roman" w:hAnsi="Arial" w:cs="Arial"/>
          <w:color w:val="31373A"/>
          <w:kern w:val="36"/>
          <w:sz w:val="57"/>
          <w:szCs w:val="57"/>
        </w:rPr>
        <w:t>Some Examples</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For all of the examples below we need a list of potential usernames. The following output demostrates the format for this list: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head users.txt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root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bin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daemon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adm</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lp</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sync</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shutdown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halt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mail</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news</w:t>
      </w:r>
    </w:p>
    <w:p w:rsidR="00770960" w:rsidRPr="00770960" w:rsidRDefault="00770960" w:rsidP="00770960">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4" w:name="SECTION00051000000000000000"/>
      <w:bookmarkEnd w:id="14"/>
      <w:r w:rsidRPr="00770960">
        <w:rPr>
          <w:rFonts w:ascii="Arial" w:eastAsia="Times New Roman" w:hAnsi="Arial" w:cs="Arial"/>
          <w:color w:val="6CA101"/>
          <w:sz w:val="56"/>
          <w:szCs w:val="56"/>
        </w:rPr>
        <w:lastRenderedPageBreak/>
        <w:t>Using the SMTP VRFY Command</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The output below shows how the SMTP server responds differently to VRFY requests for valid and invalid users. It is recommended that a manual check like the following is carried out before running smtp-user-enum. Obviously the tool won’t work if the server doesn’t respond differently to requests for valid and invalid users.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telnet 10.0.0.1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Trying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Connected to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Escape character is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220 myhost ESMTP Sendmail 8.9.3</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501 HELO requires domain address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 x</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myhost Hello [10.0.0.99], pleased to meet you</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VRFY root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Super-User &lt;root@myhost&gt;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VRFY blah</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550 blah... User unknown</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To use smtp-user-enum to enumerate valid usernames using the VRFY command, first prepare a list of usernames (users.txt) and run the tool as follows: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smtp-user-enum.pl -M VRFY -U users.txt -t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Starting smtp-user-enum v1.0 ( http://pentestmonkey.net/tools/smtp-user-enum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Information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Mode ..................... VRFY</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Worker Processes .........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Usernames file ........... users.txt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count ............. 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 count ........... 47</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TCP port ..........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Query timeout ............ 5 secs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Relay Server ............. Not used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started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root@10.0.0.1: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bin@10.0.0.1: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daemon@10.0.0.1: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lp@10.0.0.1: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adm@10.0.0.1: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uucp@10.0.0.1: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postmaster@10.0.0.1: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nobody@10.0.0.1: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ftp@10.0.0.1: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completed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9 results.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47 queries in 1 seconds (47.0 queries / sec)</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It’s worth noting that postmaster is not actually a valid OS-level user account – it’s a mail alias.</w:t>
      </w:r>
    </w:p>
    <w:p w:rsidR="00770960" w:rsidRPr="00770960" w:rsidRDefault="00770960" w:rsidP="00770960">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5" w:name="SECTION00052000000000000000"/>
      <w:bookmarkEnd w:id="15"/>
      <w:r w:rsidRPr="00770960">
        <w:rPr>
          <w:rFonts w:ascii="Arial" w:eastAsia="Times New Roman" w:hAnsi="Arial" w:cs="Arial"/>
          <w:color w:val="6CA101"/>
          <w:sz w:val="56"/>
          <w:szCs w:val="56"/>
        </w:rPr>
        <w:t>Using the SMTP EXPN Command</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The output below shows how the SMTP server responds differently to EXPN requests for valid and invalid users.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telnet 10.0.0.1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Trying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Connected to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Escape character is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220 myhost ESMTP Sendmail 8.9.3</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501 HELO requires domain address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 x</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myhost Hello [10.0.0.99], pleased to meet you</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EXPN root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Super-User &lt;root@myhost&gt;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EXPN blah</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550 blah... User unknown</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To use smtp-user-enum to enumerate valid usernames using the VRFY command, first prepare a list of usernames (users.txt) and run the tool as follows (unsurprisingly, we get the same results as above):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smtp-user-enum.pl -M EXPN -U users.txt -t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Starting smtp-user-enum v1.0 ( http://pentestmonkey.net/tools/smtp-user-enum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                   Scan Information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Mode ..................... EXPN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Worker Processes .........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Usernames file ........... users.txt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count ............. 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 count ........... 47</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TCP port ..........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Query timeout ............ 5 secs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Relay Server ............. Not used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started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root@10.0.0.1: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bin@10.0.0.1: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daemon@10.0.0.1: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lp@10.0.0.1: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adm@10.0.0.1: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uucp@10.0.0.1: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postmaster@10.0.0.1: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nobody@10.0.0.1: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ftp@10.0.0.1: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completed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9 results.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47 queries in 1 seconds (47.0 queries / sec)</w:t>
      </w:r>
    </w:p>
    <w:p w:rsidR="00770960" w:rsidRPr="00770960" w:rsidRDefault="00770960" w:rsidP="00770960">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6" w:name="SECTION00053000000000000000"/>
      <w:bookmarkEnd w:id="16"/>
      <w:r w:rsidRPr="00770960">
        <w:rPr>
          <w:rFonts w:ascii="Arial" w:eastAsia="Times New Roman" w:hAnsi="Arial" w:cs="Arial"/>
          <w:color w:val="6CA101"/>
          <w:sz w:val="56"/>
          <w:szCs w:val="56"/>
        </w:rPr>
        <w:t>Using the SMTP RCPT TO Command</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The output below shows how the SMTP server responds differently to RCPT TO requests for valid and invalid users. This is often to the most useful technique as VRFY and EXPN are often disabled to prevent username enumeration.</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telnet 10.0.0.1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Trying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Connected to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Escape character is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220 myhost ESMTP Sendmail 8.9.3</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501 HELO requires domain address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HELO x</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myhost Hello [10.0.0.99], pleased to meet you</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MAIL FROM:root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root... Sender ok</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RCPT TO:root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250 root... Recipient ok</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RCPT TO: blah</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550 blah... User unknown</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To use smtp-user-enum to enumerate valid usernames using the RCPT TO command, first prepare a list of usernames (users.txt) and run the tool as follows (again, the results are the same as above):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smtp-user-enum.pl -M RCPT -U users.txt -t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Starting smtp-user-enum v1.0 ( http://pentestmonkey.net/tools/smtp-user-enum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Information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Mode ..................... RCPT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Worker Processes .........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Usernames file ........... users.txt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count ............. 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Username count ........... 47</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Target TCP port ..........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Query timeout ............ 5 secs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Relay Server ............. Not used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started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root@10.0.0.1: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bin@10.0.0.1: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daemon@10.0.0.1: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lp@10.0.0.1: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adm@10.0.0.1: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uucp@10.0.0.1: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postmaster@10.0.0.1: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nobody@10.0.0.1: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 xml:space="preserve"> ftp@10.0.0.1: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 Scan completed at Sun Jan 21 18:01:50 2007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9 results.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47 queries in 1 seconds (47.0 queries / sec)</w:t>
      </w:r>
    </w:p>
    <w:p w:rsidR="00770960" w:rsidRPr="00770960" w:rsidRDefault="00770960" w:rsidP="00770960">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7" w:name="SECTION00060000000000000000"/>
      <w:r w:rsidRPr="00770960">
        <w:rPr>
          <w:rFonts w:ascii="Arial" w:eastAsia="Times New Roman" w:hAnsi="Arial" w:cs="Arial"/>
          <w:color w:val="6CA101"/>
          <w:sz w:val="56"/>
          <w:szCs w:val="56"/>
        </w:rPr>
        <w:t>Enumerating Email Addresses Instead of Usernames</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Version 1.1 adds support for optionally appending a domain name to the end of each username: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./smtp-user-enum.pl -D example.com -M RCPT -U users.txt -t 10.0.0.1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Starting smtp-user-enum v1.1 ( http://pentestmonkey.net/tools/smtp-user-enum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Scan Information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Mode ..................... RCPT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Worker Processes ......... 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Usernames file ........... users.txt</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Target count ............. 1</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Username count ........... 47</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Target TCP port .......... 25</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Query timeout ............ 5 secs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Target domain ............ example.com</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Scan started at Wed Jan 16 20:43:58 2008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lastRenderedPageBreak/>
        <w:t>10.0.0.1: bin@example.com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10.0.0.1: daemon@example.com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10.0.0.1: root@example.com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10.0.0.1: postmaster@example.com exists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Scan completed at Wed Jan 16 20:43:58 2008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4 results.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7 queries in 1 seconds (47.0 queries / sec)</w:t>
      </w:r>
    </w:p>
    <w:bookmarkEnd w:id="17"/>
    <w:p w:rsidR="00770960" w:rsidRPr="00770960" w:rsidRDefault="00770960" w:rsidP="00770960">
      <w:pPr>
        <w:spacing w:after="0" w:line="240" w:lineRule="auto"/>
        <w:textAlignment w:val="baseline"/>
        <w:outlineLvl w:val="0"/>
        <w:rPr>
          <w:rFonts w:ascii="Arial" w:eastAsia="Times New Roman" w:hAnsi="Arial" w:cs="Arial"/>
          <w:color w:val="31373A"/>
          <w:kern w:val="36"/>
          <w:sz w:val="57"/>
          <w:szCs w:val="57"/>
        </w:rPr>
      </w:pPr>
      <w:r w:rsidRPr="00770960">
        <w:rPr>
          <w:rFonts w:ascii="Arial" w:eastAsia="Times New Roman" w:hAnsi="Arial" w:cs="Arial"/>
          <w:color w:val="31373A"/>
          <w:kern w:val="36"/>
          <w:sz w:val="57"/>
          <w:szCs w:val="57"/>
        </w:rPr>
        <w:t>License</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This tool may be used for legal purposes only. Users take full responsibility for any actions performed using this tool. The author accepts no liability for damage caused by this tool. If these terms are not acceptable to you, then do not use this tool.</w:t>
      </w:r>
    </w:p>
    <w:p w:rsidR="00770960" w:rsidRPr="00770960" w:rsidRDefault="00770960" w:rsidP="00770960">
      <w:pPr>
        <w:spacing w:after="0" w:line="240" w:lineRule="auto"/>
        <w:textAlignment w:val="baseline"/>
        <w:rPr>
          <w:rFonts w:ascii="Arial" w:eastAsia="Times New Roman" w:hAnsi="Arial" w:cs="Arial"/>
          <w:color w:val="4C5356"/>
          <w:sz w:val="26"/>
          <w:szCs w:val="26"/>
        </w:rPr>
      </w:pPr>
      <w:r w:rsidRPr="00770960">
        <w:rPr>
          <w:rFonts w:ascii="Arial" w:eastAsia="Times New Roman" w:hAnsi="Arial" w:cs="Arial"/>
          <w:color w:val="4C5356"/>
          <w:sz w:val="26"/>
          <w:szCs w:val="26"/>
        </w:rPr>
        <w:t>In all other respects the GPL version 2 applies: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This program is free software; you can redistribute it and/or modify</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it under the terms of the GNU General Public License version 2 as</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published by the Free Software Foundation.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This program is distributed in the hope that it will be useful,</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but WITHOUT ANY WARRANTY; without even the implied warranty of</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MERCHANTABILITY or FITNESS FOR A PARTICULAR PURPOSE.  See the</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GNU General Public License for more details. </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You should have received a copy of the GNU General Public License along</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with this program; if not, write to the Free Software Foundation, Inc.,</w:t>
      </w:r>
    </w:p>
    <w:p w:rsidR="00770960" w:rsidRPr="00770960" w:rsidRDefault="00770960" w:rsidP="007709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770960">
        <w:rPr>
          <w:rFonts w:ascii="Courier New" w:eastAsia="Times New Roman" w:hAnsi="Courier New" w:cs="Courier New"/>
          <w:color w:val="222222"/>
          <w:sz w:val="20"/>
          <w:szCs w:val="20"/>
        </w:rPr>
        <w:t xml:space="preserve"> 51 Franklin Street, Fifth Floor, Boston, MA 02110-1301 USA.</w:t>
      </w:r>
    </w:p>
    <w:p w:rsidR="00522B39" w:rsidRDefault="00770960">
      <w:bookmarkStart w:id="18" w:name="_GoBack"/>
      <w:bookmarkEnd w:id="18"/>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0E1"/>
    <w:multiLevelType w:val="multilevel"/>
    <w:tmpl w:val="E3F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12B19"/>
    <w:multiLevelType w:val="multilevel"/>
    <w:tmpl w:val="204C7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60"/>
    <w:rsid w:val="002512D0"/>
    <w:rsid w:val="0077096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B6215-5C33-4FBA-BBAD-7351128B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9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9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9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960"/>
    <w:rPr>
      <w:color w:val="0000FF"/>
      <w:u w:val="single"/>
    </w:rPr>
  </w:style>
  <w:style w:type="paragraph" w:styleId="HTMLPreformatted">
    <w:name w:val="HTML Preformatted"/>
    <w:basedOn w:val="Normal"/>
    <w:link w:val="HTMLPreformattedChar"/>
    <w:uiPriority w:val="99"/>
    <w:semiHidden/>
    <w:unhideWhenUsed/>
    <w:rsid w:val="00770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9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32613">
      <w:bodyDiv w:val="1"/>
      <w:marLeft w:val="0"/>
      <w:marRight w:val="0"/>
      <w:marTop w:val="0"/>
      <w:marBottom w:val="0"/>
      <w:divBdr>
        <w:top w:val="none" w:sz="0" w:space="0" w:color="auto"/>
        <w:left w:val="none" w:sz="0" w:space="0" w:color="auto"/>
        <w:bottom w:val="none" w:sz="0" w:space="0" w:color="auto"/>
        <w:right w:val="none" w:sz="0" w:space="0" w:color="auto"/>
      </w:divBdr>
      <w:divsChild>
        <w:div w:id="615329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ntestmonkey.net/tools/smtp-user-enum/smtp-user-enum-user-do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ntestmonkey.net/tools/smtp-user-enum/smtp-user-enum-1.2.tar.gz" TargetMode="External"/><Relationship Id="rId5" Type="http://schemas.openxmlformats.org/officeDocument/2006/relationships/hyperlink" Target="http://pentestmonkey.net/tools/tools/smtp-user-enum/CHANGE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2019-01-19T16:46:00Z</dcterms:created>
  <dcterms:modified xsi:type="dcterms:W3CDTF">2019-01-19T16:46:00Z</dcterms:modified>
</cp:coreProperties>
</file>