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firstLine="420"/>
        <w:jc w:val="center"/>
        <w:textAlignment w:val="auto"/>
        <w:rPr>
          <w:rFonts w:hint="eastAsia" w:ascii="黑体" w:hAnsi="黑体" w:eastAsia="黑体" w:cs="黑体"/>
          <w:color w:val="191919"/>
          <w:sz w:val="36"/>
          <w:szCs w:val="36"/>
          <w:shd w:val="clear" w:color="auto" w:fill="FFFFFF"/>
        </w:rPr>
      </w:pPr>
    </w:p>
    <w:p>
      <w:pPr>
        <w:keepNext w:val="0"/>
        <w:keepLines w:val="0"/>
        <w:pageBreakBefore w:val="0"/>
        <w:kinsoku/>
        <w:wordWrap/>
        <w:overflowPunct/>
        <w:topLinePunct w:val="0"/>
        <w:autoSpaceDE/>
        <w:autoSpaceDN/>
        <w:bidi w:val="0"/>
        <w:adjustRightInd/>
        <w:snapToGrid/>
        <w:spacing w:line="360" w:lineRule="auto"/>
        <w:ind w:firstLine="420"/>
        <w:jc w:val="center"/>
        <w:textAlignment w:val="auto"/>
        <w:rPr>
          <w:rFonts w:hint="eastAsia" w:ascii="黑体" w:hAnsi="黑体" w:eastAsia="黑体" w:cs="黑体"/>
          <w:color w:val="191919"/>
          <w:sz w:val="36"/>
          <w:szCs w:val="36"/>
          <w:shd w:val="clear" w:color="auto" w:fill="FFFFFF"/>
        </w:rPr>
      </w:pPr>
    </w:p>
    <w:p>
      <w:pPr>
        <w:keepNext w:val="0"/>
        <w:keepLines w:val="0"/>
        <w:pageBreakBefore w:val="0"/>
        <w:kinsoku/>
        <w:wordWrap/>
        <w:overflowPunct/>
        <w:topLinePunct w:val="0"/>
        <w:autoSpaceDE/>
        <w:autoSpaceDN/>
        <w:bidi w:val="0"/>
        <w:adjustRightInd/>
        <w:snapToGrid/>
        <w:spacing w:line="360" w:lineRule="auto"/>
        <w:ind w:firstLine="420"/>
        <w:jc w:val="center"/>
        <w:textAlignment w:val="auto"/>
        <w:rPr>
          <w:rFonts w:hint="eastAsia" w:ascii="黑体" w:hAnsi="黑体" w:eastAsia="黑体" w:cs="黑体"/>
          <w:color w:val="191919"/>
          <w:sz w:val="36"/>
          <w:szCs w:val="36"/>
          <w:shd w:val="clear" w:color="auto" w:fill="FFFFFF"/>
        </w:rPr>
      </w:pPr>
    </w:p>
    <w:p>
      <w:pPr>
        <w:keepNext w:val="0"/>
        <w:keepLines w:val="0"/>
        <w:pageBreakBefore w:val="0"/>
        <w:kinsoku/>
        <w:wordWrap/>
        <w:overflowPunct/>
        <w:topLinePunct w:val="0"/>
        <w:autoSpaceDE/>
        <w:autoSpaceDN/>
        <w:bidi w:val="0"/>
        <w:adjustRightInd/>
        <w:snapToGrid/>
        <w:spacing w:line="360" w:lineRule="auto"/>
        <w:ind w:firstLine="420"/>
        <w:jc w:val="center"/>
        <w:textAlignment w:val="auto"/>
        <w:rPr>
          <w:rFonts w:hint="eastAsia" w:ascii="黑体" w:hAnsi="黑体" w:eastAsia="黑体" w:cs="黑体"/>
          <w:color w:val="191919"/>
          <w:sz w:val="36"/>
          <w:szCs w:val="36"/>
          <w:shd w:val="clear" w:color="auto" w:fill="FFFFFF"/>
        </w:rPr>
      </w:pPr>
    </w:p>
    <w:p>
      <w:pPr>
        <w:keepNext w:val="0"/>
        <w:keepLines w:val="0"/>
        <w:pageBreakBefore w:val="0"/>
        <w:kinsoku/>
        <w:wordWrap/>
        <w:overflowPunct/>
        <w:topLinePunct w:val="0"/>
        <w:autoSpaceDE/>
        <w:autoSpaceDN/>
        <w:bidi w:val="0"/>
        <w:adjustRightInd/>
        <w:snapToGrid/>
        <w:spacing w:line="360" w:lineRule="auto"/>
        <w:ind w:firstLine="420"/>
        <w:jc w:val="center"/>
        <w:textAlignment w:val="auto"/>
        <w:rPr>
          <w:rFonts w:hint="eastAsia" w:ascii="黑体" w:hAnsi="黑体" w:eastAsia="黑体" w:cs="黑体"/>
          <w:color w:val="191919"/>
          <w:sz w:val="36"/>
          <w:szCs w:val="36"/>
          <w:shd w:val="clear" w:color="auto" w:fill="FFFFFF"/>
        </w:rPr>
      </w:pPr>
    </w:p>
    <w:p>
      <w:pPr>
        <w:keepNext w:val="0"/>
        <w:keepLines w:val="0"/>
        <w:pageBreakBefore w:val="0"/>
        <w:kinsoku/>
        <w:wordWrap/>
        <w:overflowPunct/>
        <w:topLinePunct w:val="0"/>
        <w:autoSpaceDE/>
        <w:autoSpaceDN/>
        <w:bidi w:val="0"/>
        <w:adjustRightInd/>
        <w:snapToGrid/>
        <w:spacing w:line="360" w:lineRule="auto"/>
        <w:ind w:firstLine="420"/>
        <w:jc w:val="center"/>
        <w:textAlignment w:val="auto"/>
        <w:rPr>
          <w:rFonts w:hint="eastAsia" w:ascii="黑体" w:hAnsi="黑体" w:eastAsia="黑体" w:cs="黑体"/>
          <w:color w:val="191919"/>
          <w:sz w:val="36"/>
          <w:szCs w:val="36"/>
          <w:shd w:val="clear" w:color="auto" w:fill="FFFFFF"/>
        </w:rPr>
      </w:pPr>
    </w:p>
    <w:p>
      <w:pPr>
        <w:keepNext w:val="0"/>
        <w:keepLines w:val="0"/>
        <w:pageBreakBefore w:val="0"/>
        <w:kinsoku/>
        <w:wordWrap/>
        <w:overflowPunct/>
        <w:topLinePunct w:val="0"/>
        <w:autoSpaceDE/>
        <w:autoSpaceDN/>
        <w:bidi w:val="0"/>
        <w:adjustRightInd/>
        <w:snapToGrid/>
        <w:spacing w:line="360" w:lineRule="auto"/>
        <w:ind w:firstLine="420"/>
        <w:jc w:val="center"/>
        <w:textAlignment w:val="auto"/>
        <w:rPr>
          <w:rFonts w:hint="eastAsia" w:ascii="黑体" w:hAnsi="黑体" w:eastAsia="黑体" w:cs="黑体"/>
          <w:color w:val="191919"/>
          <w:sz w:val="36"/>
          <w:szCs w:val="36"/>
          <w:shd w:val="clear" w:color="auto" w:fill="FFFFFF"/>
        </w:rPr>
      </w:pPr>
    </w:p>
    <w:p>
      <w:pPr>
        <w:keepNext w:val="0"/>
        <w:keepLines w:val="0"/>
        <w:pageBreakBefore w:val="0"/>
        <w:kinsoku/>
        <w:wordWrap/>
        <w:overflowPunct/>
        <w:topLinePunct w:val="0"/>
        <w:autoSpaceDE/>
        <w:autoSpaceDN/>
        <w:bidi w:val="0"/>
        <w:adjustRightInd/>
        <w:snapToGrid/>
        <w:spacing w:line="360" w:lineRule="auto"/>
        <w:ind w:firstLine="420"/>
        <w:jc w:val="center"/>
        <w:textAlignment w:val="auto"/>
        <w:rPr>
          <w:rFonts w:hint="eastAsia" w:ascii="黑体" w:hAnsi="黑体" w:eastAsia="黑体" w:cs="黑体"/>
          <w:color w:val="191919"/>
          <w:sz w:val="36"/>
          <w:szCs w:val="36"/>
          <w:shd w:val="clear" w:color="auto" w:fill="FFFFFF"/>
        </w:rPr>
      </w:pPr>
    </w:p>
    <w:p>
      <w:pPr>
        <w:keepNext w:val="0"/>
        <w:keepLines w:val="0"/>
        <w:pageBreakBefore w:val="0"/>
        <w:kinsoku/>
        <w:wordWrap/>
        <w:overflowPunct/>
        <w:topLinePunct w:val="0"/>
        <w:autoSpaceDE/>
        <w:autoSpaceDN/>
        <w:bidi w:val="0"/>
        <w:adjustRightInd/>
        <w:snapToGrid/>
        <w:spacing w:line="360" w:lineRule="auto"/>
        <w:ind w:firstLine="420"/>
        <w:jc w:val="center"/>
        <w:textAlignment w:val="auto"/>
        <w:rPr>
          <w:rFonts w:hint="eastAsia" w:ascii="黑体" w:hAnsi="黑体" w:eastAsia="黑体" w:cs="黑体"/>
          <w:color w:val="191919"/>
          <w:sz w:val="64"/>
          <w:szCs w:val="64"/>
          <w:shd w:val="clear" w:color="auto" w:fill="FFFFFF"/>
        </w:rPr>
      </w:pPr>
      <w:r>
        <w:rPr>
          <w:rFonts w:hint="eastAsia" w:ascii="黑体" w:hAnsi="黑体" w:eastAsia="黑体" w:cs="黑体"/>
          <w:color w:val="191919"/>
          <w:sz w:val="64"/>
          <w:szCs w:val="64"/>
          <w:shd w:val="clear" w:color="auto" w:fill="FFFFFF"/>
        </w:rPr>
        <w:t>被装精确申领系统的</w:t>
      </w:r>
    </w:p>
    <w:p>
      <w:pPr>
        <w:keepNext w:val="0"/>
        <w:keepLines w:val="0"/>
        <w:pageBreakBefore w:val="0"/>
        <w:kinsoku/>
        <w:wordWrap/>
        <w:overflowPunct/>
        <w:topLinePunct w:val="0"/>
        <w:autoSpaceDE/>
        <w:autoSpaceDN/>
        <w:bidi w:val="0"/>
        <w:adjustRightInd/>
        <w:snapToGrid/>
        <w:spacing w:line="360" w:lineRule="auto"/>
        <w:ind w:firstLine="420"/>
        <w:jc w:val="center"/>
        <w:textAlignment w:val="auto"/>
        <w:rPr>
          <w:rFonts w:hint="eastAsia" w:ascii="黑体" w:hAnsi="黑体" w:eastAsia="黑体" w:cs="黑体"/>
          <w:color w:val="191919"/>
          <w:sz w:val="96"/>
          <w:szCs w:val="96"/>
          <w:shd w:val="clear" w:color="auto" w:fill="FFFFFF"/>
        </w:rPr>
      </w:pPr>
      <w:r>
        <w:rPr>
          <w:rFonts w:hint="eastAsia" w:ascii="黑体" w:hAnsi="黑体" w:eastAsia="黑体" w:cs="黑体"/>
          <w:color w:val="191919"/>
          <w:sz w:val="64"/>
          <w:szCs w:val="64"/>
          <w:shd w:val="clear" w:color="auto" w:fill="FFFFFF"/>
          <w:lang w:val="en-US" w:eastAsia="zh-CN"/>
        </w:rPr>
        <w:t>前</w:t>
      </w:r>
      <w:r>
        <w:rPr>
          <w:rFonts w:hint="eastAsia" w:ascii="黑体" w:hAnsi="黑体" w:eastAsia="黑体" w:cs="黑体"/>
          <w:color w:val="191919"/>
          <w:sz w:val="64"/>
          <w:szCs w:val="64"/>
          <w:shd w:val="clear" w:color="auto" w:fill="FFFFFF"/>
        </w:rPr>
        <w:t>景和范围文档</w:t>
      </w:r>
    </w:p>
    <w:p>
      <w:pPr>
        <w:keepNext w:val="0"/>
        <w:keepLines w:val="0"/>
        <w:pageBreakBefore w:val="0"/>
        <w:kinsoku/>
        <w:wordWrap/>
        <w:overflowPunct/>
        <w:topLinePunct w:val="0"/>
        <w:autoSpaceDE/>
        <w:autoSpaceDN/>
        <w:bidi w:val="0"/>
        <w:adjustRightInd/>
        <w:snapToGrid/>
        <w:spacing w:line="360" w:lineRule="auto"/>
        <w:ind w:firstLine="420"/>
        <w:jc w:val="right"/>
        <w:textAlignment w:val="auto"/>
        <w:rPr>
          <w:rFonts w:hint="eastAsia" w:ascii="黑体" w:hAnsi="黑体" w:eastAsia="黑体" w:cs="黑体"/>
          <w:color w:val="191919"/>
          <w:sz w:val="28"/>
          <w:szCs w:val="28"/>
          <w:shd w:val="clear" w:color="auto" w:fill="FFFFFF"/>
          <w:lang w:val="en-US" w:eastAsia="zh-CN"/>
        </w:rPr>
      </w:pPr>
      <w:r>
        <w:rPr>
          <w:rFonts w:hint="eastAsia" w:ascii="黑体" w:hAnsi="黑体" w:eastAsia="黑体" w:cs="黑体"/>
          <w:color w:val="191919"/>
          <w:sz w:val="28"/>
          <w:szCs w:val="28"/>
          <w:shd w:val="clear" w:color="auto" w:fill="FFFFFF"/>
          <w:lang w:val="en-US" w:eastAsia="zh-CN"/>
        </w:rPr>
        <w:t>版本1.0发布</w:t>
      </w:r>
    </w:p>
    <w:p>
      <w:pPr>
        <w:keepNext w:val="0"/>
        <w:keepLines w:val="0"/>
        <w:pageBreakBefore w:val="0"/>
        <w:kinsoku/>
        <w:wordWrap/>
        <w:overflowPunct/>
        <w:topLinePunct w:val="0"/>
        <w:autoSpaceDE/>
        <w:autoSpaceDN/>
        <w:bidi w:val="0"/>
        <w:adjustRightInd/>
        <w:snapToGrid/>
        <w:spacing w:line="360" w:lineRule="auto"/>
        <w:ind w:firstLine="420"/>
        <w:jc w:val="right"/>
        <w:textAlignment w:val="auto"/>
        <w:rPr>
          <w:rFonts w:hint="eastAsia" w:ascii="黑体" w:hAnsi="黑体" w:eastAsia="黑体" w:cs="黑体"/>
          <w:color w:val="191919"/>
          <w:sz w:val="28"/>
          <w:szCs w:val="28"/>
          <w:shd w:val="clear" w:color="auto" w:fill="FFFFFF"/>
          <w:lang w:val="en-US" w:eastAsia="zh-CN"/>
        </w:rPr>
      </w:pPr>
      <w:r>
        <w:rPr>
          <w:rFonts w:hint="eastAsia" w:ascii="黑体" w:hAnsi="黑体" w:eastAsia="黑体" w:cs="黑体"/>
          <w:color w:val="191919"/>
          <w:sz w:val="28"/>
          <w:szCs w:val="28"/>
          <w:shd w:val="clear" w:color="auto" w:fill="FFFFFF"/>
          <w:lang w:val="en-US" w:eastAsia="zh-CN"/>
        </w:rPr>
        <w:t>陈一凡、陈志强、韩建臣、曹立源编写</w:t>
      </w:r>
    </w:p>
    <w:p>
      <w:pPr>
        <w:keepNext w:val="0"/>
        <w:keepLines w:val="0"/>
        <w:pageBreakBefore w:val="0"/>
        <w:kinsoku/>
        <w:wordWrap/>
        <w:overflowPunct/>
        <w:topLinePunct w:val="0"/>
        <w:autoSpaceDE/>
        <w:autoSpaceDN/>
        <w:bidi w:val="0"/>
        <w:adjustRightInd/>
        <w:snapToGrid/>
        <w:spacing w:line="360" w:lineRule="auto"/>
        <w:ind w:firstLine="420"/>
        <w:jc w:val="right"/>
        <w:textAlignment w:val="auto"/>
        <w:rPr>
          <w:rFonts w:hint="default" w:ascii="黑体" w:hAnsi="黑体" w:eastAsia="黑体" w:cs="黑体"/>
          <w:color w:val="191919"/>
          <w:sz w:val="28"/>
          <w:szCs w:val="28"/>
          <w:shd w:val="clear" w:color="auto" w:fill="FFFFFF"/>
          <w:lang w:val="en-US" w:eastAsia="zh-CN"/>
        </w:rPr>
      </w:pPr>
      <w:r>
        <w:rPr>
          <w:rFonts w:hint="eastAsia" w:ascii="黑体" w:hAnsi="黑体" w:eastAsia="黑体" w:cs="黑体"/>
          <w:color w:val="191919"/>
          <w:sz w:val="28"/>
          <w:szCs w:val="28"/>
          <w:shd w:val="clear" w:color="auto" w:fill="FFFFFF"/>
          <w:lang w:val="en-US" w:eastAsia="zh-CN"/>
        </w:rPr>
        <w:t>许云洋汇总</w:t>
      </w:r>
    </w:p>
    <w:p>
      <w:pPr>
        <w:keepNext w:val="0"/>
        <w:keepLines w:val="0"/>
        <w:pageBreakBefore w:val="0"/>
        <w:kinsoku/>
        <w:wordWrap/>
        <w:overflowPunct/>
        <w:topLinePunct w:val="0"/>
        <w:autoSpaceDE/>
        <w:autoSpaceDN/>
        <w:bidi w:val="0"/>
        <w:adjustRightInd/>
        <w:snapToGrid/>
        <w:spacing w:line="360" w:lineRule="auto"/>
        <w:ind w:firstLine="420"/>
        <w:jc w:val="right"/>
        <w:textAlignment w:val="auto"/>
        <w:rPr>
          <w:rFonts w:hint="eastAsia" w:ascii="黑体" w:hAnsi="黑体" w:eastAsia="黑体" w:cs="黑体"/>
          <w:color w:val="191919"/>
          <w:sz w:val="28"/>
          <w:szCs w:val="28"/>
          <w:shd w:val="clear" w:color="auto" w:fill="FFFFFF"/>
          <w:lang w:val="en-US" w:eastAsia="zh-CN"/>
        </w:rPr>
      </w:pPr>
      <w:r>
        <w:rPr>
          <w:rFonts w:hint="eastAsia" w:ascii="黑体" w:hAnsi="黑体" w:eastAsia="黑体" w:cs="黑体"/>
          <w:color w:val="191919"/>
          <w:sz w:val="28"/>
          <w:szCs w:val="28"/>
          <w:shd w:val="clear" w:color="auto" w:fill="FFFFFF"/>
          <w:lang w:val="en-US" w:eastAsia="zh-CN"/>
        </w:rPr>
        <w:t>2020.10.27</w:t>
      </w:r>
    </w:p>
    <w:p>
      <w:pPr>
        <w:keepNext w:val="0"/>
        <w:keepLines w:val="0"/>
        <w:pageBreakBefore w:val="0"/>
        <w:kinsoku/>
        <w:wordWrap/>
        <w:overflowPunct/>
        <w:topLinePunct w:val="0"/>
        <w:autoSpaceDE/>
        <w:autoSpaceDN/>
        <w:bidi w:val="0"/>
        <w:adjustRightInd/>
        <w:snapToGrid/>
        <w:spacing w:line="360" w:lineRule="auto"/>
        <w:ind w:firstLine="420"/>
        <w:jc w:val="right"/>
        <w:textAlignment w:val="auto"/>
        <w:rPr>
          <w:rFonts w:hint="default" w:ascii="黑体" w:hAnsi="黑体" w:eastAsia="黑体" w:cs="黑体"/>
          <w:color w:val="191919"/>
          <w:sz w:val="28"/>
          <w:szCs w:val="28"/>
          <w:shd w:val="clear" w:color="auto" w:fill="FFFFFF"/>
          <w:lang w:val="en-US" w:eastAsia="zh-CN"/>
        </w:rPr>
        <w:sectPr>
          <w:pgSz w:w="11906" w:h="16838"/>
          <w:pgMar w:top="1440" w:right="1800" w:bottom="1440" w:left="1800" w:header="851" w:footer="992" w:gutter="0"/>
          <w:pgNumType w:fmt="decimal"/>
          <w:cols w:space="425" w:num="1"/>
          <w:docGrid w:type="lines" w:linePitch="312" w:charSpace="0"/>
        </w:sectPr>
      </w:pPr>
    </w:p>
    <w:sdt>
      <w:sdtPr>
        <w:rPr>
          <w:rFonts w:ascii="宋体" w:hAnsi="宋体" w:eastAsia="宋体" w:cstheme="minorBidi"/>
          <w:b/>
          <w:bCs/>
          <w:kern w:val="2"/>
          <w:sz w:val="21"/>
          <w:szCs w:val="22"/>
          <w:lang w:val="en-US" w:eastAsia="zh-CN" w:bidi="ar-SA"/>
        </w:rPr>
        <w:id w:val="147457041"/>
        <w15:color w:val="DBDBDB"/>
        <w:docPartObj>
          <w:docPartGallery w:val="Table of Contents"/>
          <w:docPartUnique/>
        </w:docPartObj>
      </w:sdtPr>
      <w:sdtEndPr>
        <w:rPr>
          <w:rFonts w:hint="eastAsia" w:ascii="黑体" w:hAnsi="黑体" w:eastAsia="黑体" w:cs="黑体"/>
          <w:b/>
          <w:color w:val="191919"/>
          <w:kern w:val="2"/>
          <w:sz w:val="21"/>
          <w:szCs w:val="28"/>
          <w:shd w:val="clear" w:color="auto" w:fill="FFFFFF"/>
          <w:lang w:val="en-US" w:eastAsia="zh-CN" w:bidi="ar-SA"/>
        </w:rPr>
      </w:sdtEndPr>
      <w:sdtContent>
        <w:p>
          <w:pPr>
            <w:spacing w:before="0" w:beforeLines="0" w:after="0" w:afterLines="0" w:line="240" w:lineRule="auto"/>
            <w:ind w:left="0" w:leftChars="0" w:right="0" w:rightChars="0" w:firstLine="0" w:firstLineChars="0"/>
            <w:jc w:val="center"/>
            <w:rPr>
              <w:b/>
              <w:bCs/>
            </w:rPr>
          </w:pPr>
          <w:r>
            <w:rPr>
              <w:rFonts w:ascii="宋体" w:hAnsi="宋体" w:eastAsia="宋体"/>
              <w:b/>
              <w:bCs/>
              <w:sz w:val="32"/>
              <w:szCs w:val="36"/>
            </w:rPr>
            <w:t>目录</w:t>
          </w:r>
        </w:p>
        <w:p>
          <w:pPr>
            <w:pStyle w:val="17"/>
            <w:tabs>
              <w:tab w:val="right" w:leader="dot" w:pos="8306"/>
            </w:tabs>
            <w:rPr>
              <w:b/>
              <w:sz w:val="28"/>
              <w:szCs w:val="28"/>
            </w:rPr>
          </w:pPr>
          <w:r>
            <w:rPr>
              <w:rFonts w:hint="eastAsia" w:ascii="黑体" w:hAnsi="黑体" w:eastAsia="黑体" w:cs="黑体"/>
              <w:color w:val="191919"/>
              <w:sz w:val="28"/>
              <w:szCs w:val="28"/>
              <w:shd w:val="clear" w:color="auto" w:fill="FFFFFF"/>
              <w:lang w:val="en-US" w:eastAsia="zh-CN"/>
            </w:rPr>
            <w:fldChar w:fldCharType="begin"/>
          </w:r>
          <w:r>
            <w:rPr>
              <w:rFonts w:hint="eastAsia" w:ascii="黑体" w:hAnsi="黑体" w:eastAsia="黑体" w:cs="黑体"/>
              <w:color w:val="191919"/>
              <w:sz w:val="28"/>
              <w:szCs w:val="28"/>
              <w:shd w:val="clear" w:color="auto" w:fill="FFFFFF"/>
              <w:lang w:val="en-US" w:eastAsia="zh-CN"/>
            </w:rPr>
            <w:instrText xml:space="preserve">TOC \o "1-2" \h \u </w:instrText>
          </w:r>
          <w:r>
            <w:rPr>
              <w:rFonts w:hint="eastAsia" w:ascii="黑体" w:hAnsi="黑体" w:eastAsia="黑体" w:cs="黑体"/>
              <w:color w:val="191919"/>
              <w:sz w:val="28"/>
              <w:szCs w:val="28"/>
              <w:shd w:val="clear" w:color="auto" w:fill="FFFFFF"/>
              <w:lang w:val="en-US" w:eastAsia="zh-CN"/>
            </w:rPr>
            <w:fldChar w:fldCharType="separate"/>
          </w:r>
          <w:r>
            <w:rPr>
              <w:rFonts w:hint="eastAsia" w:ascii="黑体" w:hAnsi="黑体" w:eastAsia="黑体" w:cs="黑体"/>
              <w:b/>
              <w:color w:val="191919"/>
              <w:sz w:val="28"/>
              <w:szCs w:val="44"/>
              <w:shd w:val="clear" w:color="auto" w:fill="FFFFFF"/>
              <w:lang w:val="en-US" w:eastAsia="zh-CN"/>
            </w:rPr>
            <w:fldChar w:fldCharType="begin"/>
          </w:r>
          <w:r>
            <w:rPr>
              <w:rFonts w:hint="eastAsia" w:ascii="黑体" w:hAnsi="黑体" w:eastAsia="黑体" w:cs="黑体"/>
              <w:b/>
              <w:sz w:val="28"/>
              <w:szCs w:val="44"/>
              <w:shd w:val="clear" w:color="auto" w:fill="FFFFFF"/>
              <w:lang w:val="en-US" w:eastAsia="zh-CN"/>
            </w:rPr>
            <w:instrText xml:space="preserve"> HYPERLINK \l _Toc6942 </w:instrText>
          </w:r>
          <w:r>
            <w:rPr>
              <w:rFonts w:hint="eastAsia" w:ascii="黑体" w:hAnsi="黑体" w:eastAsia="黑体" w:cs="黑体"/>
              <w:b/>
              <w:sz w:val="28"/>
              <w:szCs w:val="44"/>
              <w:shd w:val="clear" w:color="auto" w:fill="FFFFFF"/>
              <w:lang w:val="en-US" w:eastAsia="zh-CN"/>
            </w:rPr>
            <w:fldChar w:fldCharType="separate"/>
          </w:r>
          <w:r>
            <w:rPr>
              <w:rFonts w:hint="default" w:ascii="黑体" w:hAnsi="黑体" w:eastAsia="黑体" w:cs="黑体"/>
              <w:b/>
              <w:sz w:val="28"/>
              <w:szCs w:val="52"/>
            </w:rPr>
            <w:t xml:space="preserve">1. </w:t>
          </w:r>
          <w:r>
            <w:rPr>
              <w:rFonts w:hint="eastAsia" w:ascii="黑体" w:hAnsi="黑体" w:eastAsia="黑体" w:cs="黑体"/>
              <w:b/>
              <w:sz w:val="28"/>
              <w:szCs w:val="52"/>
              <w:lang w:val="en-US" w:eastAsia="zh-CN"/>
            </w:rPr>
            <w:t>业务需求</w:t>
          </w:r>
          <w:r>
            <w:rPr>
              <w:b/>
              <w:sz w:val="28"/>
              <w:szCs w:val="28"/>
            </w:rPr>
            <w:tab/>
          </w:r>
          <w:r>
            <w:rPr>
              <w:b/>
              <w:sz w:val="28"/>
              <w:szCs w:val="28"/>
            </w:rPr>
            <w:fldChar w:fldCharType="begin"/>
          </w:r>
          <w:r>
            <w:rPr>
              <w:b/>
              <w:sz w:val="28"/>
              <w:szCs w:val="28"/>
            </w:rPr>
            <w:instrText xml:space="preserve"> PAGEREF _Toc6942 </w:instrText>
          </w:r>
          <w:r>
            <w:rPr>
              <w:b/>
              <w:sz w:val="28"/>
              <w:szCs w:val="28"/>
            </w:rPr>
            <w:fldChar w:fldCharType="separate"/>
          </w:r>
          <w:r>
            <w:rPr>
              <w:b/>
              <w:sz w:val="28"/>
              <w:szCs w:val="28"/>
            </w:rPr>
            <w:t>1</w:t>
          </w:r>
          <w:r>
            <w:rPr>
              <w:b/>
              <w:sz w:val="28"/>
              <w:szCs w:val="28"/>
            </w:rPr>
            <w:fldChar w:fldCharType="end"/>
          </w:r>
          <w:r>
            <w:rPr>
              <w:rFonts w:hint="eastAsia" w:ascii="黑体" w:hAnsi="黑体" w:eastAsia="黑体" w:cs="黑体"/>
              <w:b/>
              <w:color w:val="191919"/>
              <w:sz w:val="28"/>
              <w:szCs w:val="44"/>
              <w:shd w:val="clear" w:color="auto" w:fill="FFFFFF"/>
              <w:lang w:val="en-US" w:eastAsia="zh-CN"/>
            </w:rPr>
            <w:fldChar w:fldCharType="end"/>
          </w:r>
        </w:p>
        <w:p>
          <w:pPr>
            <w:pStyle w:val="18"/>
            <w:tabs>
              <w:tab w:val="right" w:leader="dot" w:pos="8306"/>
            </w:tabs>
            <w:rPr>
              <w:sz w:val="28"/>
              <w:szCs w:val="28"/>
            </w:rPr>
          </w:pPr>
          <w:r>
            <w:rPr>
              <w:rFonts w:hint="eastAsia" w:ascii="黑体" w:hAnsi="黑体" w:eastAsia="黑体" w:cs="黑体"/>
              <w:color w:val="191919"/>
              <w:sz w:val="28"/>
              <w:szCs w:val="44"/>
              <w:shd w:val="clear" w:color="auto" w:fill="FFFFFF"/>
              <w:lang w:val="en-US" w:eastAsia="zh-CN"/>
            </w:rPr>
            <w:fldChar w:fldCharType="begin"/>
          </w:r>
          <w:r>
            <w:rPr>
              <w:rFonts w:hint="eastAsia" w:ascii="黑体" w:hAnsi="黑体" w:eastAsia="黑体" w:cs="黑体"/>
              <w:sz w:val="28"/>
              <w:szCs w:val="44"/>
              <w:shd w:val="clear" w:color="auto" w:fill="FFFFFF"/>
              <w:lang w:val="en-US" w:eastAsia="zh-CN"/>
            </w:rPr>
            <w:instrText xml:space="preserve"> HYPERLINK \l _Toc24230 </w:instrText>
          </w:r>
          <w:r>
            <w:rPr>
              <w:rFonts w:hint="eastAsia" w:ascii="黑体" w:hAnsi="黑体" w:eastAsia="黑体" w:cs="黑体"/>
              <w:sz w:val="28"/>
              <w:szCs w:val="44"/>
              <w:shd w:val="clear" w:color="auto" w:fill="FFFFFF"/>
              <w:lang w:val="en-US" w:eastAsia="zh-CN"/>
            </w:rPr>
            <w:fldChar w:fldCharType="separate"/>
          </w:r>
          <w:r>
            <w:rPr>
              <w:rFonts w:hint="default" w:ascii="宋体" w:hAnsi="宋体" w:eastAsia="宋体" w:cs="宋体"/>
              <w:bCs/>
              <w:sz w:val="28"/>
              <w:szCs w:val="48"/>
            </w:rPr>
            <w:t xml:space="preserve">1.1. </w:t>
          </w:r>
          <w:r>
            <w:rPr>
              <w:rFonts w:hint="eastAsia" w:ascii="宋体" w:hAnsi="宋体" w:eastAsia="宋体" w:cs="宋体"/>
              <w:bCs/>
              <w:sz w:val="28"/>
              <w:szCs w:val="48"/>
            </w:rPr>
            <w:t>背景、商机和客户需求</w:t>
          </w:r>
          <w:r>
            <w:rPr>
              <w:sz w:val="28"/>
              <w:szCs w:val="28"/>
            </w:rPr>
            <w:tab/>
          </w:r>
          <w:r>
            <w:rPr>
              <w:sz w:val="28"/>
              <w:szCs w:val="28"/>
            </w:rPr>
            <w:fldChar w:fldCharType="begin"/>
          </w:r>
          <w:r>
            <w:rPr>
              <w:sz w:val="28"/>
              <w:szCs w:val="28"/>
            </w:rPr>
            <w:instrText xml:space="preserve"> PAGEREF _Toc24230 </w:instrText>
          </w:r>
          <w:r>
            <w:rPr>
              <w:sz w:val="28"/>
              <w:szCs w:val="28"/>
            </w:rPr>
            <w:fldChar w:fldCharType="separate"/>
          </w:r>
          <w:r>
            <w:rPr>
              <w:sz w:val="28"/>
              <w:szCs w:val="28"/>
            </w:rPr>
            <w:t>1</w:t>
          </w:r>
          <w:r>
            <w:rPr>
              <w:sz w:val="28"/>
              <w:szCs w:val="28"/>
            </w:rPr>
            <w:fldChar w:fldCharType="end"/>
          </w:r>
          <w:r>
            <w:rPr>
              <w:rFonts w:hint="eastAsia" w:ascii="黑体" w:hAnsi="黑体" w:eastAsia="黑体" w:cs="黑体"/>
              <w:color w:val="191919"/>
              <w:sz w:val="28"/>
              <w:szCs w:val="44"/>
              <w:shd w:val="clear" w:color="auto" w:fill="FFFFFF"/>
              <w:lang w:val="en-US" w:eastAsia="zh-CN"/>
            </w:rPr>
            <w:fldChar w:fldCharType="end"/>
          </w:r>
        </w:p>
        <w:p>
          <w:pPr>
            <w:pStyle w:val="18"/>
            <w:tabs>
              <w:tab w:val="right" w:leader="dot" w:pos="8306"/>
            </w:tabs>
            <w:rPr>
              <w:sz w:val="28"/>
              <w:szCs w:val="28"/>
            </w:rPr>
          </w:pPr>
          <w:r>
            <w:rPr>
              <w:rFonts w:hint="eastAsia" w:ascii="黑体" w:hAnsi="黑体" w:eastAsia="黑体" w:cs="黑体"/>
              <w:color w:val="191919"/>
              <w:sz w:val="28"/>
              <w:szCs w:val="44"/>
              <w:shd w:val="clear" w:color="auto" w:fill="FFFFFF"/>
              <w:lang w:val="en-US" w:eastAsia="zh-CN"/>
            </w:rPr>
            <w:fldChar w:fldCharType="begin"/>
          </w:r>
          <w:r>
            <w:rPr>
              <w:rFonts w:hint="eastAsia" w:ascii="黑体" w:hAnsi="黑体" w:eastAsia="黑体" w:cs="黑体"/>
              <w:sz w:val="28"/>
              <w:szCs w:val="44"/>
              <w:shd w:val="clear" w:color="auto" w:fill="FFFFFF"/>
              <w:lang w:val="en-US" w:eastAsia="zh-CN"/>
            </w:rPr>
            <w:instrText xml:space="preserve"> HYPERLINK \l _Toc16648 </w:instrText>
          </w:r>
          <w:r>
            <w:rPr>
              <w:rFonts w:hint="eastAsia" w:ascii="黑体" w:hAnsi="黑体" w:eastAsia="黑体" w:cs="黑体"/>
              <w:sz w:val="28"/>
              <w:szCs w:val="44"/>
              <w:shd w:val="clear" w:color="auto" w:fill="FFFFFF"/>
              <w:lang w:val="en-US" w:eastAsia="zh-CN"/>
            </w:rPr>
            <w:fldChar w:fldCharType="separate"/>
          </w:r>
          <w:r>
            <w:rPr>
              <w:rFonts w:hint="default" w:ascii="宋体" w:hAnsi="宋体" w:eastAsia="宋体" w:cs="宋体"/>
              <w:bCs/>
              <w:sz w:val="28"/>
              <w:szCs w:val="48"/>
            </w:rPr>
            <w:t xml:space="preserve">1.2. </w:t>
          </w:r>
          <w:r>
            <w:rPr>
              <w:rFonts w:hint="eastAsia" w:ascii="宋体" w:hAnsi="宋体" w:eastAsia="宋体" w:cs="宋体"/>
              <w:bCs/>
              <w:sz w:val="28"/>
              <w:szCs w:val="48"/>
            </w:rPr>
            <w:t>项目目标和成功标准</w:t>
          </w:r>
          <w:r>
            <w:rPr>
              <w:sz w:val="28"/>
              <w:szCs w:val="28"/>
            </w:rPr>
            <w:tab/>
          </w:r>
          <w:r>
            <w:rPr>
              <w:sz w:val="28"/>
              <w:szCs w:val="28"/>
            </w:rPr>
            <w:fldChar w:fldCharType="begin"/>
          </w:r>
          <w:r>
            <w:rPr>
              <w:sz w:val="28"/>
              <w:szCs w:val="28"/>
            </w:rPr>
            <w:instrText xml:space="preserve"> PAGEREF _Toc16648 </w:instrText>
          </w:r>
          <w:r>
            <w:rPr>
              <w:sz w:val="28"/>
              <w:szCs w:val="28"/>
            </w:rPr>
            <w:fldChar w:fldCharType="separate"/>
          </w:r>
          <w:r>
            <w:rPr>
              <w:sz w:val="28"/>
              <w:szCs w:val="28"/>
            </w:rPr>
            <w:t>1</w:t>
          </w:r>
          <w:r>
            <w:rPr>
              <w:sz w:val="28"/>
              <w:szCs w:val="28"/>
            </w:rPr>
            <w:fldChar w:fldCharType="end"/>
          </w:r>
          <w:r>
            <w:rPr>
              <w:rFonts w:hint="eastAsia" w:ascii="黑体" w:hAnsi="黑体" w:eastAsia="黑体" w:cs="黑体"/>
              <w:color w:val="191919"/>
              <w:sz w:val="28"/>
              <w:szCs w:val="44"/>
              <w:shd w:val="clear" w:color="auto" w:fill="FFFFFF"/>
              <w:lang w:val="en-US" w:eastAsia="zh-CN"/>
            </w:rPr>
            <w:fldChar w:fldCharType="end"/>
          </w:r>
        </w:p>
        <w:p>
          <w:pPr>
            <w:pStyle w:val="18"/>
            <w:tabs>
              <w:tab w:val="right" w:leader="dot" w:pos="8306"/>
            </w:tabs>
            <w:rPr>
              <w:sz w:val="28"/>
              <w:szCs w:val="28"/>
            </w:rPr>
          </w:pPr>
          <w:r>
            <w:rPr>
              <w:rFonts w:hint="eastAsia" w:ascii="黑体" w:hAnsi="黑体" w:eastAsia="黑体" w:cs="黑体"/>
              <w:color w:val="191919"/>
              <w:sz w:val="28"/>
              <w:szCs w:val="44"/>
              <w:shd w:val="clear" w:color="auto" w:fill="FFFFFF"/>
              <w:lang w:val="en-US" w:eastAsia="zh-CN"/>
            </w:rPr>
            <w:fldChar w:fldCharType="begin"/>
          </w:r>
          <w:r>
            <w:rPr>
              <w:rFonts w:hint="eastAsia" w:ascii="黑体" w:hAnsi="黑体" w:eastAsia="黑体" w:cs="黑体"/>
              <w:sz w:val="28"/>
              <w:szCs w:val="44"/>
              <w:shd w:val="clear" w:color="auto" w:fill="FFFFFF"/>
              <w:lang w:val="en-US" w:eastAsia="zh-CN"/>
            </w:rPr>
            <w:instrText xml:space="preserve"> HYPERLINK \l _Toc1380 </w:instrText>
          </w:r>
          <w:r>
            <w:rPr>
              <w:rFonts w:hint="eastAsia" w:ascii="黑体" w:hAnsi="黑体" w:eastAsia="黑体" w:cs="黑体"/>
              <w:sz w:val="28"/>
              <w:szCs w:val="44"/>
              <w:shd w:val="clear" w:color="auto" w:fill="FFFFFF"/>
              <w:lang w:val="en-US" w:eastAsia="zh-CN"/>
            </w:rPr>
            <w:fldChar w:fldCharType="separate"/>
          </w:r>
          <w:r>
            <w:rPr>
              <w:rFonts w:hint="default" w:ascii="宋体" w:hAnsi="宋体" w:eastAsia="宋体" w:cs="宋体"/>
              <w:bCs/>
              <w:sz w:val="28"/>
              <w:szCs w:val="48"/>
              <w:shd w:val="clear" w:fill="FFFFFF"/>
            </w:rPr>
            <w:t xml:space="preserve">1.3. </w:t>
          </w:r>
          <w:r>
            <w:rPr>
              <w:rFonts w:hint="eastAsia" w:ascii="宋体" w:hAnsi="宋体" w:eastAsia="宋体" w:cs="宋体"/>
              <w:bCs/>
              <w:sz w:val="28"/>
              <w:szCs w:val="48"/>
              <w:shd w:val="clear" w:color="auto" w:fill="FFFFFF"/>
            </w:rPr>
            <w:t>项目挑战</w:t>
          </w:r>
          <w:r>
            <w:rPr>
              <w:sz w:val="28"/>
              <w:szCs w:val="28"/>
            </w:rPr>
            <w:tab/>
          </w:r>
          <w:r>
            <w:rPr>
              <w:sz w:val="28"/>
              <w:szCs w:val="28"/>
            </w:rPr>
            <w:fldChar w:fldCharType="begin"/>
          </w:r>
          <w:r>
            <w:rPr>
              <w:sz w:val="28"/>
              <w:szCs w:val="28"/>
            </w:rPr>
            <w:instrText xml:space="preserve"> PAGEREF _Toc1380 </w:instrText>
          </w:r>
          <w:r>
            <w:rPr>
              <w:sz w:val="28"/>
              <w:szCs w:val="28"/>
            </w:rPr>
            <w:fldChar w:fldCharType="separate"/>
          </w:r>
          <w:r>
            <w:rPr>
              <w:sz w:val="28"/>
              <w:szCs w:val="28"/>
            </w:rPr>
            <w:t>2</w:t>
          </w:r>
          <w:r>
            <w:rPr>
              <w:sz w:val="28"/>
              <w:szCs w:val="28"/>
            </w:rPr>
            <w:fldChar w:fldCharType="end"/>
          </w:r>
          <w:r>
            <w:rPr>
              <w:rFonts w:hint="eastAsia" w:ascii="黑体" w:hAnsi="黑体" w:eastAsia="黑体" w:cs="黑体"/>
              <w:color w:val="191919"/>
              <w:sz w:val="28"/>
              <w:szCs w:val="44"/>
              <w:shd w:val="clear" w:color="auto" w:fill="FFFFFF"/>
              <w:lang w:val="en-US" w:eastAsia="zh-CN"/>
            </w:rPr>
            <w:fldChar w:fldCharType="end"/>
          </w:r>
        </w:p>
        <w:p>
          <w:pPr>
            <w:pStyle w:val="17"/>
            <w:tabs>
              <w:tab w:val="right" w:leader="dot" w:pos="8306"/>
            </w:tabs>
            <w:rPr>
              <w:b/>
              <w:sz w:val="28"/>
              <w:szCs w:val="28"/>
            </w:rPr>
          </w:pPr>
          <w:r>
            <w:rPr>
              <w:rFonts w:hint="eastAsia" w:ascii="黑体" w:hAnsi="黑体" w:eastAsia="黑体" w:cs="黑体"/>
              <w:b/>
              <w:color w:val="191919"/>
              <w:sz w:val="28"/>
              <w:szCs w:val="44"/>
              <w:shd w:val="clear" w:color="auto" w:fill="FFFFFF"/>
              <w:lang w:val="en-US" w:eastAsia="zh-CN"/>
            </w:rPr>
            <w:fldChar w:fldCharType="begin"/>
          </w:r>
          <w:r>
            <w:rPr>
              <w:rFonts w:hint="eastAsia" w:ascii="黑体" w:hAnsi="黑体" w:eastAsia="黑体" w:cs="黑体"/>
              <w:b/>
              <w:sz w:val="28"/>
              <w:szCs w:val="44"/>
              <w:shd w:val="clear" w:color="auto" w:fill="FFFFFF"/>
              <w:lang w:val="en-US" w:eastAsia="zh-CN"/>
            </w:rPr>
            <w:instrText xml:space="preserve"> HYPERLINK \l _Toc24186 </w:instrText>
          </w:r>
          <w:r>
            <w:rPr>
              <w:rFonts w:hint="eastAsia" w:ascii="黑体" w:hAnsi="黑体" w:eastAsia="黑体" w:cs="黑体"/>
              <w:b/>
              <w:sz w:val="28"/>
              <w:szCs w:val="44"/>
              <w:shd w:val="clear" w:color="auto" w:fill="FFFFFF"/>
              <w:lang w:val="en-US" w:eastAsia="zh-CN"/>
            </w:rPr>
            <w:fldChar w:fldCharType="separate"/>
          </w:r>
          <w:r>
            <w:rPr>
              <w:rFonts w:hint="default" w:ascii="宋体" w:hAnsi="宋体" w:eastAsia="宋体" w:cs="宋体"/>
              <w:b/>
              <w:bCs/>
              <w:sz w:val="28"/>
              <w:szCs w:val="48"/>
              <w:shd w:val="clear" w:fill="FFFFFF"/>
              <w:lang w:val="en-US" w:eastAsia="zh-CN"/>
            </w:rPr>
            <w:t xml:space="preserve">2. </w:t>
          </w:r>
          <w:r>
            <w:rPr>
              <w:rFonts w:hint="eastAsia" w:ascii="黑体" w:hAnsi="黑体" w:eastAsia="黑体" w:cs="黑体"/>
              <w:b/>
              <w:sz w:val="28"/>
              <w:szCs w:val="52"/>
              <w:lang w:val="en-US" w:eastAsia="zh-CN"/>
            </w:rPr>
            <w:t>解决方案的前景</w:t>
          </w:r>
          <w:r>
            <w:rPr>
              <w:b/>
              <w:sz w:val="28"/>
              <w:szCs w:val="28"/>
            </w:rPr>
            <w:tab/>
          </w:r>
          <w:r>
            <w:rPr>
              <w:b/>
              <w:sz w:val="28"/>
              <w:szCs w:val="28"/>
            </w:rPr>
            <w:fldChar w:fldCharType="begin"/>
          </w:r>
          <w:r>
            <w:rPr>
              <w:b/>
              <w:sz w:val="28"/>
              <w:szCs w:val="28"/>
            </w:rPr>
            <w:instrText xml:space="preserve"> PAGEREF _Toc24186 </w:instrText>
          </w:r>
          <w:r>
            <w:rPr>
              <w:b/>
              <w:sz w:val="28"/>
              <w:szCs w:val="28"/>
            </w:rPr>
            <w:fldChar w:fldCharType="separate"/>
          </w:r>
          <w:r>
            <w:rPr>
              <w:b/>
              <w:sz w:val="28"/>
              <w:szCs w:val="28"/>
            </w:rPr>
            <w:t>2</w:t>
          </w:r>
          <w:r>
            <w:rPr>
              <w:b/>
              <w:sz w:val="28"/>
              <w:szCs w:val="28"/>
            </w:rPr>
            <w:fldChar w:fldCharType="end"/>
          </w:r>
          <w:r>
            <w:rPr>
              <w:rFonts w:hint="eastAsia" w:ascii="黑体" w:hAnsi="黑体" w:eastAsia="黑体" w:cs="黑体"/>
              <w:b/>
              <w:color w:val="191919"/>
              <w:sz w:val="28"/>
              <w:szCs w:val="44"/>
              <w:shd w:val="clear" w:color="auto" w:fill="FFFFFF"/>
              <w:lang w:val="en-US" w:eastAsia="zh-CN"/>
            </w:rPr>
            <w:fldChar w:fldCharType="end"/>
          </w:r>
        </w:p>
        <w:p>
          <w:pPr>
            <w:pStyle w:val="18"/>
            <w:tabs>
              <w:tab w:val="right" w:leader="dot" w:pos="8306"/>
            </w:tabs>
            <w:rPr>
              <w:sz w:val="28"/>
              <w:szCs w:val="28"/>
            </w:rPr>
          </w:pPr>
          <w:r>
            <w:rPr>
              <w:rFonts w:hint="eastAsia" w:ascii="黑体" w:hAnsi="黑体" w:eastAsia="黑体" w:cs="黑体"/>
              <w:color w:val="191919"/>
              <w:sz w:val="28"/>
              <w:szCs w:val="44"/>
              <w:shd w:val="clear" w:color="auto" w:fill="FFFFFF"/>
              <w:lang w:val="en-US" w:eastAsia="zh-CN"/>
            </w:rPr>
            <w:fldChar w:fldCharType="begin"/>
          </w:r>
          <w:r>
            <w:rPr>
              <w:rFonts w:hint="eastAsia" w:ascii="黑体" w:hAnsi="黑体" w:eastAsia="黑体" w:cs="黑体"/>
              <w:sz w:val="28"/>
              <w:szCs w:val="44"/>
              <w:shd w:val="clear" w:color="auto" w:fill="FFFFFF"/>
              <w:lang w:val="en-US" w:eastAsia="zh-CN"/>
            </w:rPr>
            <w:instrText xml:space="preserve"> HYPERLINK \l _Toc26286 </w:instrText>
          </w:r>
          <w:r>
            <w:rPr>
              <w:rFonts w:hint="eastAsia" w:ascii="黑体" w:hAnsi="黑体" w:eastAsia="黑体" w:cs="黑体"/>
              <w:sz w:val="28"/>
              <w:szCs w:val="44"/>
              <w:shd w:val="clear" w:color="auto" w:fill="FFFFFF"/>
              <w:lang w:val="en-US" w:eastAsia="zh-CN"/>
            </w:rPr>
            <w:fldChar w:fldCharType="separate"/>
          </w:r>
          <w:r>
            <w:rPr>
              <w:rFonts w:hint="default" w:ascii="宋体" w:hAnsi="宋体" w:eastAsia="宋体" w:cs="宋体"/>
              <w:bCs/>
              <w:sz w:val="28"/>
              <w:szCs w:val="48"/>
              <w:shd w:val="clear" w:fill="FFFFFF"/>
              <w:lang w:val="en-US" w:eastAsia="zh-CN"/>
            </w:rPr>
            <w:t xml:space="preserve">2.1. </w:t>
          </w:r>
          <w:r>
            <w:rPr>
              <w:rFonts w:hint="eastAsia" w:ascii="宋体" w:hAnsi="宋体" w:eastAsia="宋体" w:cs="宋体"/>
              <w:bCs/>
              <w:sz w:val="28"/>
              <w:szCs w:val="48"/>
              <w:shd w:val="clear" w:color="auto" w:fill="FFFFFF"/>
              <w:lang w:val="en-US" w:eastAsia="zh-CN"/>
            </w:rPr>
            <w:t>前景申明</w:t>
          </w:r>
          <w:r>
            <w:rPr>
              <w:sz w:val="28"/>
              <w:szCs w:val="28"/>
            </w:rPr>
            <w:tab/>
          </w:r>
          <w:r>
            <w:rPr>
              <w:sz w:val="28"/>
              <w:szCs w:val="28"/>
            </w:rPr>
            <w:fldChar w:fldCharType="begin"/>
          </w:r>
          <w:r>
            <w:rPr>
              <w:sz w:val="28"/>
              <w:szCs w:val="28"/>
            </w:rPr>
            <w:instrText xml:space="preserve"> PAGEREF _Toc26286 </w:instrText>
          </w:r>
          <w:r>
            <w:rPr>
              <w:sz w:val="28"/>
              <w:szCs w:val="28"/>
            </w:rPr>
            <w:fldChar w:fldCharType="separate"/>
          </w:r>
          <w:r>
            <w:rPr>
              <w:sz w:val="28"/>
              <w:szCs w:val="28"/>
            </w:rPr>
            <w:t>2</w:t>
          </w:r>
          <w:r>
            <w:rPr>
              <w:sz w:val="28"/>
              <w:szCs w:val="28"/>
            </w:rPr>
            <w:fldChar w:fldCharType="end"/>
          </w:r>
          <w:r>
            <w:rPr>
              <w:rFonts w:hint="eastAsia" w:ascii="黑体" w:hAnsi="黑体" w:eastAsia="黑体" w:cs="黑体"/>
              <w:color w:val="191919"/>
              <w:sz w:val="28"/>
              <w:szCs w:val="44"/>
              <w:shd w:val="clear" w:color="auto" w:fill="FFFFFF"/>
              <w:lang w:val="en-US" w:eastAsia="zh-CN"/>
            </w:rPr>
            <w:fldChar w:fldCharType="end"/>
          </w:r>
        </w:p>
        <w:p>
          <w:pPr>
            <w:pStyle w:val="18"/>
            <w:tabs>
              <w:tab w:val="right" w:leader="dot" w:pos="8306"/>
            </w:tabs>
            <w:rPr>
              <w:sz w:val="28"/>
              <w:szCs w:val="28"/>
            </w:rPr>
          </w:pPr>
          <w:r>
            <w:rPr>
              <w:rFonts w:hint="eastAsia" w:ascii="黑体" w:hAnsi="黑体" w:eastAsia="黑体" w:cs="黑体"/>
              <w:color w:val="191919"/>
              <w:sz w:val="28"/>
              <w:szCs w:val="44"/>
              <w:shd w:val="clear" w:color="auto" w:fill="FFFFFF"/>
              <w:lang w:val="en-US" w:eastAsia="zh-CN"/>
            </w:rPr>
            <w:fldChar w:fldCharType="begin"/>
          </w:r>
          <w:r>
            <w:rPr>
              <w:rFonts w:hint="eastAsia" w:ascii="黑体" w:hAnsi="黑体" w:eastAsia="黑体" w:cs="黑体"/>
              <w:sz w:val="28"/>
              <w:szCs w:val="44"/>
              <w:shd w:val="clear" w:color="auto" w:fill="FFFFFF"/>
              <w:lang w:val="en-US" w:eastAsia="zh-CN"/>
            </w:rPr>
            <w:instrText xml:space="preserve"> HYPERLINK \l _Toc16864 </w:instrText>
          </w:r>
          <w:r>
            <w:rPr>
              <w:rFonts w:hint="eastAsia" w:ascii="黑体" w:hAnsi="黑体" w:eastAsia="黑体" w:cs="黑体"/>
              <w:sz w:val="28"/>
              <w:szCs w:val="44"/>
              <w:shd w:val="clear" w:color="auto" w:fill="FFFFFF"/>
              <w:lang w:val="en-US" w:eastAsia="zh-CN"/>
            </w:rPr>
            <w:fldChar w:fldCharType="separate"/>
          </w:r>
          <w:r>
            <w:rPr>
              <w:rFonts w:hint="default" w:ascii="宋体" w:hAnsi="宋体" w:eastAsia="宋体" w:cs="宋体"/>
              <w:bCs/>
              <w:sz w:val="28"/>
              <w:szCs w:val="48"/>
              <w:shd w:val="clear" w:fill="FFFFFF"/>
              <w:lang w:val="en-US" w:eastAsia="zh-CN"/>
            </w:rPr>
            <w:t xml:space="preserve">2.2. </w:t>
          </w:r>
          <w:r>
            <w:rPr>
              <w:rFonts w:hint="eastAsia" w:ascii="宋体" w:hAnsi="宋体" w:eastAsia="宋体" w:cs="宋体"/>
              <w:bCs/>
              <w:sz w:val="28"/>
              <w:szCs w:val="48"/>
              <w:shd w:val="clear" w:color="auto" w:fill="FFFFFF"/>
              <w:lang w:val="en-US" w:eastAsia="zh-CN"/>
            </w:rPr>
            <w:t>主要功能</w:t>
          </w:r>
          <w:r>
            <w:rPr>
              <w:sz w:val="28"/>
              <w:szCs w:val="28"/>
            </w:rPr>
            <w:tab/>
          </w:r>
          <w:r>
            <w:rPr>
              <w:sz w:val="28"/>
              <w:szCs w:val="28"/>
            </w:rPr>
            <w:fldChar w:fldCharType="begin"/>
          </w:r>
          <w:r>
            <w:rPr>
              <w:sz w:val="28"/>
              <w:szCs w:val="28"/>
            </w:rPr>
            <w:instrText xml:space="preserve"> PAGEREF _Toc16864 </w:instrText>
          </w:r>
          <w:r>
            <w:rPr>
              <w:sz w:val="28"/>
              <w:szCs w:val="28"/>
            </w:rPr>
            <w:fldChar w:fldCharType="separate"/>
          </w:r>
          <w:r>
            <w:rPr>
              <w:sz w:val="28"/>
              <w:szCs w:val="28"/>
            </w:rPr>
            <w:t>3</w:t>
          </w:r>
          <w:r>
            <w:rPr>
              <w:sz w:val="28"/>
              <w:szCs w:val="28"/>
            </w:rPr>
            <w:fldChar w:fldCharType="end"/>
          </w:r>
          <w:r>
            <w:rPr>
              <w:rFonts w:hint="eastAsia" w:ascii="黑体" w:hAnsi="黑体" w:eastAsia="黑体" w:cs="黑体"/>
              <w:color w:val="191919"/>
              <w:sz w:val="28"/>
              <w:szCs w:val="44"/>
              <w:shd w:val="clear" w:color="auto" w:fill="FFFFFF"/>
              <w:lang w:val="en-US" w:eastAsia="zh-CN"/>
            </w:rPr>
            <w:fldChar w:fldCharType="end"/>
          </w:r>
        </w:p>
        <w:p>
          <w:pPr>
            <w:pStyle w:val="18"/>
            <w:tabs>
              <w:tab w:val="right" w:leader="dot" w:pos="8306"/>
            </w:tabs>
            <w:rPr>
              <w:sz w:val="28"/>
              <w:szCs w:val="28"/>
            </w:rPr>
          </w:pPr>
          <w:r>
            <w:rPr>
              <w:rFonts w:hint="eastAsia" w:ascii="黑体" w:hAnsi="黑体" w:eastAsia="黑体" w:cs="黑体"/>
              <w:color w:val="191919"/>
              <w:sz w:val="28"/>
              <w:szCs w:val="44"/>
              <w:shd w:val="clear" w:color="auto" w:fill="FFFFFF"/>
              <w:lang w:val="en-US" w:eastAsia="zh-CN"/>
            </w:rPr>
            <w:fldChar w:fldCharType="begin"/>
          </w:r>
          <w:r>
            <w:rPr>
              <w:rFonts w:hint="eastAsia" w:ascii="黑体" w:hAnsi="黑体" w:eastAsia="黑体" w:cs="黑体"/>
              <w:sz w:val="28"/>
              <w:szCs w:val="44"/>
              <w:shd w:val="clear" w:color="auto" w:fill="FFFFFF"/>
              <w:lang w:val="en-US" w:eastAsia="zh-CN"/>
            </w:rPr>
            <w:instrText xml:space="preserve"> HYPERLINK \l _Toc2637 </w:instrText>
          </w:r>
          <w:r>
            <w:rPr>
              <w:rFonts w:hint="eastAsia" w:ascii="黑体" w:hAnsi="黑体" w:eastAsia="黑体" w:cs="黑体"/>
              <w:sz w:val="28"/>
              <w:szCs w:val="44"/>
              <w:shd w:val="clear" w:color="auto" w:fill="FFFFFF"/>
              <w:lang w:val="en-US" w:eastAsia="zh-CN"/>
            </w:rPr>
            <w:fldChar w:fldCharType="separate"/>
          </w:r>
          <w:r>
            <w:rPr>
              <w:rFonts w:hint="default" w:ascii="宋体" w:hAnsi="宋体" w:eastAsia="宋体" w:cs="宋体"/>
              <w:bCs/>
              <w:sz w:val="28"/>
              <w:szCs w:val="48"/>
              <w:shd w:val="clear" w:fill="FFFFFF"/>
              <w:lang w:val="en-US" w:eastAsia="zh-CN"/>
            </w:rPr>
            <w:t xml:space="preserve">2.3. </w:t>
          </w:r>
          <w:r>
            <w:rPr>
              <w:rFonts w:hint="eastAsia" w:ascii="宋体" w:hAnsi="宋体" w:eastAsia="宋体" w:cs="宋体"/>
              <w:bCs/>
              <w:sz w:val="28"/>
              <w:szCs w:val="48"/>
              <w:shd w:val="clear" w:color="auto" w:fill="FFFFFF"/>
              <w:lang w:val="en-US" w:eastAsia="zh-CN"/>
            </w:rPr>
            <w:t>假设和依赖</w:t>
          </w:r>
          <w:r>
            <w:rPr>
              <w:sz w:val="28"/>
              <w:szCs w:val="28"/>
            </w:rPr>
            <w:tab/>
          </w:r>
          <w:r>
            <w:rPr>
              <w:sz w:val="28"/>
              <w:szCs w:val="28"/>
            </w:rPr>
            <w:fldChar w:fldCharType="begin"/>
          </w:r>
          <w:r>
            <w:rPr>
              <w:sz w:val="28"/>
              <w:szCs w:val="28"/>
            </w:rPr>
            <w:instrText xml:space="preserve"> PAGEREF _Toc2637 </w:instrText>
          </w:r>
          <w:r>
            <w:rPr>
              <w:sz w:val="28"/>
              <w:szCs w:val="28"/>
            </w:rPr>
            <w:fldChar w:fldCharType="separate"/>
          </w:r>
          <w:r>
            <w:rPr>
              <w:sz w:val="28"/>
              <w:szCs w:val="28"/>
            </w:rPr>
            <w:t>3</w:t>
          </w:r>
          <w:r>
            <w:rPr>
              <w:sz w:val="28"/>
              <w:szCs w:val="28"/>
            </w:rPr>
            <w:fldChar w:fldCharType="end"/>
          </w:r>
          <w:r>
            <w:rPr>
              <w:rFonts w:hint="eastAsia" w:ascii="黑体" w:hAnsi="黑体" w:eastAsia="黑体" w:cs="黑体"/>
              <w:color w:val="191919"/>
              <w:sz w:val="28"/>
              <w:szCs w:val="44"/>
              <w:shd w:val="clear" w:color="auto" w:fill="FFFFFF"/>
              <w:lang w:val="en-US" w:eastAsia="zh-CN"/>
            </w:rPr>
            <w:fldChar w:fldCharType="end"/>
          </w:r>
        </w:p>
        <w:p>
          <w:pPr>
            <w:pStyle w:val="17"/>
            <w:tabs>
              <w:tab w:val="right" w:leader="dot" w:pos="8306"/>
            </w:tabs>
            <w:rPr>
              <w:b/>
              <w:sz w:val="28"/>
              <w:szCs w:val="28"/>
            </w:rPr>
          </w:pPr>
          <w:r>
            <w:rPr>
              <w:rFonts w:hint="eastAsia" w:ascii="黑体" w:hAnsi="黑体" w:eastAsia="黑体" w:cs="黑体"/>
              <w:b/>
              <w:color w:val="191919"/>
              <w:sz w:val="28"/>
              <w:szCs w:val="44"/>
              <w:shd w:val="clear" w:color="auto" w:fill="FFFFFF"/>
              <w:lang w:val="en-US" w:eastAsia="zh-CN"/>
            </w:rPr>
            <w:fldChar w:fldCharType="begin"/>
          </w:r>
          <w:r>
            <w:rPr>
              <w:rFonts w:hint="eastAsia" w:ascii="黑体" w:hAnsi="黑体" w:eastAsia="黑体" w:cs="黑体"/>
              <w:b/>
              <w:sz w:val="28"/>
              <w:szCs w:val="44"/>
              <w:shd w:val="clear" w:color="auto" w:fill="FFFFFF"/>
              <w:lang w:val="en-US" w:eastAsia="zh-CN"/>
            </w:rPr>
            <w:instrText xml:space="preserve"> HYPERLINK \l _Toc17066 </w:instrText>
          </w:r>
          <w:r>
            <w:rPr>
              <w:rFonts w:hint="eastAsia" w:ascii="黑体" w:hAnsi="黑体" w:eastAsia="黑体" w:cs="黑体"/>
              <w:b/>
              <w:sz w:val="28"/>
              <w:szCs w:val="44"/>
              <w:shd w:val="clear" w:color="auto" w:fill="FFFFFF"/>
              <w:lang w:val="en-US" w:eastAsia="zh-CN"/>
            </w:rPr>
            <w:fldChar w:fldCharType="separate"/>
          </w:r>
          <w:r>
            <w:rPr>
              <w:rFonts w:hint="default" w:ascii="Calibri" w:hAnsi="Calibri" w:eastAsia="宋体" w:cs="Times New Roman"/>
              <w:b/>
              <w:bCs/>
              <w:sz w:val="28"/>
              <w:szCs w:val="56"/>
              <w:lang w:val="en-US" w:eastAsia="zh-CN"/>
            </w:rPr>
            <w:t xml:space="preserve">3. </w:t>
          </w:r>
          <w:r>
            <w:rPr>
              <w:rFonts w:hint="eastAsia" w:ascii="Calibri" w:hAnsi="Calibri" w:eastAsia="宋体" w:cs="Times New Roman"/>
              <w:b/>
              <w:bCs/>
              <w:sz w:val="28"/>
              <w:szCs w:val="72"/>
              <w:lang w:val="en-US" w:eastAsia="zh-CN"/>
            </w:rPr>
            <w:t>范围和局限性</w:t>
          </w:r>
          <w:r>
            <w:rPr>
              <w:b/>
              <w:sz w:val="28"/>
              <w:szCs w:val="28"/>
            </w:rPr>
            <w:tab/>
          </w:r>
          <w:r>
            <w:rPr>
              <w:b/>
              <w:sz w:val="28"/>
              <w:szCs w:val="28"/>
            </w:rPr>
            <w:fldChar w:fldCharType="begin"/>
          </w:r>
          <w:r>
            <w:rPr>
              <w:b/>
              <w:sz w:val="28"/>
              <w:szCs w:val="28"/>
            </w:rPr>
            <w:instrText xml:space="preserve"> PAGEREF _Toc17066 </w:instrText>
          </w:r>
          <w:r>
            <w:rPr>
              <w:b/>
              <w:sz w:val="28"/>
              <w:szCs w:val="28"/>
            </w:rPr>
            <w:fldChar w:fldCharType="separate"/>
          </w:r>
          <w:r>
            <w:rPr>
              <w:b/>
              <w:sz w:val="28"/>
              <w:szCs w:val="28"/>
            </w:rPr>
            <w:t>3</w:t>
          </w:r>
          <w:r>
            <w:rPr>
              <w:b/>
              <w:sz w:val="28"/>
              <w:szCs w:val="28"/>
            </w:rPr>
            <w:fldChar w:fldCharType="end"/>
          </w:r>
          <w:r>
            <w:rPr>
              <w:rFonts w:hint="eastAsia" w:ascii="黑体" w:hAnsi="黑体" w:eastAsia="黑体" w:cs="黑体"/>
              <w:b/>
              <w:color w:val="191919"/>
              <w:sz w:val="28"/>
              <w:szCs w:val="44"/>
              <w:shd w:val="clear" w:color="auto" w:fill="FFFFFF"/>
              <w:lang w:val="en-US" w:eastAsia="zh-CN"/>
            </w:rPr>
            <w:fldChar w:fldCharType="end"/>
          </w:r>
        </w:p>
        <w:p>
          <w:pPr>
            <w:pStyle w:val="18"/>
            <w:tabs>
              <w:tab w:val="right" w:leader="dot" w:pos="8306"/>
            </w:tabs>
            <w:rPr>
              <w:sz w:val="28"/>
              <w:szCs w:val="28"/>
            </w:rPr>
          </w:pPr>
          <w:r>
            <w:rPr>
              <w:rFonts w:hint="eastAsia" w:ascii="黑体" w:hAnsi="黑体" w:eastAsia="黑体" w:cs="黑体"/>
              <w:color w:val="191919"/>
              <w:sz w:val="28"/>
              <w:szCs w:val="44"/>
              <w:shd w:val="clear" w:color="auto" w:fill="FFFFFF"/>
              <w:lang w:val="en-US" w:eastAsia="zh-CN"/>
            </w:rPr>
            <w:fldChar w:fldCharType="begin"/>
          </w:r>
          <w:r>
            <w:rPr>
              <w:rFonts w:hint="eastAsia" w:ascii="黑体" w:hAnsi="黑体" w:eastAsia="黑体" w:cs="黑体"/>
              <w:sz w:val="28"/>
              <w:szCs w:val="44"/>
              <w:shd w:val="clear" w:color="auto" w:fill="FFFFFF"/>
              <w:lang w:val="en-US" w:eastAsia="zh-CN"/>
            </w:rPr>
            <w:instrText xml:space="preserve"> HYPERLINK \l _Toc17816 </w:instrText>
          </w:r>
          <w:r>
            <w:rPr>
              <w:rFonts w:hint="eastAsia" w:ascii="黑体" w:hAnsi="黑体" w:eastAsia="黑体" w:cs="黑体"/>
              <w:sz w:val="28"/>
              <w:szCs w:val="44"/>
              <w:shd w:val="clear" w:color="auto" w:fill="FFFFFF"/>
              <w:lang w:val="en-US" w:eastAsia="zh-CN"/>
            </w:rPr>
            <w:fldChar w:fldCharType="separate"/>
          </w:r>
          <w:r>
            <w:rPr>
              <w:rFonts w:hint="default" w:ascii="Calibri" w:hAnsi="Calibri" w:eastAsia="宋体" w:cs="Times New Roman"/>
              <w:bCs/>
              <w:sz w:val="28"/>
              <w:szCs w:val="56"/>
              <w:lang w:val="en-US" w:eastAsia="zh-CN"/>
            </w:rPr>
            <w:t xml:space="preserve">3.1. </w:t>
          </w:r>
          <w:r>
            <w:rPr>
              <w:rFonts w:hint="eastAsia" w:ascii="Calibri" w:hAnsi="Calibri" w:eastAsia="宋体" w:cs="Times New Roman"/>
              <w:bCs/>
              <w:sz w:val="28"/>
              <w:szCs w:val="56"/>
              <w:lang w:val="en-US" w:eastAsia="zh-CN"/>
            </w:rPr>
            <w:t>初始版本和后续版本的范围</w:t>
          </w:r>
          <w:r>
            <w:rPr>
              <w:sz w:val="28"/>
              <w:szCs w:val="28"/>
            </w:rPr>
            <w:tab/>
          </w:r>
          <w:r>
            <w:rPr>
              <w:sz w:val="28"/>
              <w:szCs w:val="28"/>
            </w:rPr>
            <w:fldChar w:fldCharType="begin"/>
          </w:r>
          <w:r>
            <w:rPr>
              <w:sz w:val="28"/>
              <w:szCs w:val="28"/>
            </w:rPr>
            <w:instrText xml:space="preserve"> PAGEREF _Toc17816 </w:instrText>
          </w:r>
          <w:r>
            <w:rPr>
              <w:sz w:val="28"/>
              <w:szCs w:val="28"/>
            </w:rPr>
            <w:fldChar w:fldCharType="separate"/>
          </w:r>
          <w:r>
            <w:rPr>
              <w:sz w:val="28"/>
              <w:szCs w:val="28"/>
            </w:rPr>
            <w:t>3</w:t>
          </w:r>
          <w:r>
            <w:rPr>
              <w:sz w:val="28"/>
              <w:szCs w:val="28"/>
            </w:rPr>
            <w:fldChar w:fldCharType="end"/>
          </w:r>
          <w:r>
            <w:rPr>
              <w:rFonts w:hint="eastAsia" w:ascii="黑体" w:hAnsi="黑体" w:eastAsia="黑体" w:cs="黑体"/>
              <w:color w:val="191919"/>
              <w:sz w:val="28"/>
              <w:szCs w:val="44"/>
              <w:shd w:val="clear" w:color="auto" w:fill="FFFFFF"/>
              <w:lang w:val="en-US" w:eastAsia="zh-CN"/>
            </w:rPr>
            <w:fldChar w:fldCharType="end"/>
          </w:r>
        </w:p>
        <w:p>
          <w:pPr>
            <w:pStyle w:val="18"/>
            <w:tabs>
              <w:tab w:val="right" w:leader="dot" w:pos="8306"/>
            </w:tabs>
            <w:rPr>
              <w:sz w:val="28"/>
              <w:szCs w:val="28"/>
            </w:rPr>
          </w:pPr>
          <w:r>
            <w:rPr>
              <w:rFonts w:hint="eastAsia" w:ascii="黑体" w:hAnsi="黑体" w:eastAsia="黑体" w:cs="黑体"/>
              <w:color w:val="191919"/>
              <w:sz w:val="28"/>
              <w:szCs w:val="44"/>
              <w:shd w:val="clear" w:color="auto" w:fill="FFFFFF"/>
              <w:lang w:val="en-US" w:eastAsia="zh-CN"/>
            </w:rPr>
            <w:fldChar w:fldCharType="begin"/>
          </w:r>
          <w:r>
            <w:rPr>
              <w:rFonts w:hint="eastAsia" w:ascii="黑体" w:hAnsi="黑体" w:eastAsia="黑体" w:cs="黑体"/>
              <w:sz w:val="28"/>
              <w:szCs w:val="44"/>
              <w:shd w:val="clear" w:color="auto" w:fill="FFFFFF"/>
              <w:lang w:val="en-US" w:eastAsia="zh-CN"/>
            </w:rPr>
            <w:instrText xml:space="preserve"> HYPERLINK \l _Toc21998 </w:instrText>
          </w:r>
          <w:r>
            <w:rPr>
              <w:rFonts w:hint="eastAsia" w:ascii="黑体" w:hAnsi="黑体" w:eastAsia="黑体" w:cs="黑体"/>
              <w:sz w:val="28"/>
              <w:szCs w:val="44"/>
              <w:shd w:val="clear" w:color="auto" w:fill="FFFFFF"/>
              <w:lang w:val="en-US" w:eastAsia="zh-CN"/>
            </w:rPr>
            <w:fldChar w:fldCharType="separate"/>
          </w:r>
          <w:r>
            <w:rPr>
              <w:rFonts w:hint="default" w:ascii="Calibri" w:hAnsi="Calibri" w:eastAsia="宋体" w:cs="Times New Roman"/>
              <w:bCs/>
              <w:sz w:val="28"/>
              <w:szCs w:val="56"/>
              <w:lang w:val="en-US" w:eastAsia="zh-CN"/>
            </w:rPr>
            <w:t xml:space="preserve">3.2. </w:t>
          </w:r>
          <w:r>
            <w:rPr>
              <w:rFonts w:hint="eastAsia" w:ascii="Calibri" w:hAnsi="Calibri" w:eastAsia="宋体" w:cs="Times New Roman"/>
              <w:bCs/>
              <w:sz w:val="28"/>
              <w:szCs w:val="56"/>
              <w:lang w:val="en-US" w:eastAsia="zh-CN"/>
            </w:rPr>
            <w:t>限制与排除条件</w:t>
          </w:r>
          <w:r>
            <w:rPr>
              <w:sz w:val="28"/>
              <w:szCs w:val="28"/>
            </w:rPr>
            <w:tab/>
          </w:r>
          <w:r>
            <w:rPr>
              <w:sz w:val="28"/>
              <w:szCs w:val="28"/>
            </w:rPr>
            <w:fldChar w:fldCharType="begin"/>
          </w:r>
          <w:r>
            <w:rPr>
              <w:sz w:val="28"/>
              <w:szCs w:val="28"/>
            </w:rPr>
            <w:instrText xml:space="preserve"> PAGEREF _Toc21998 </w:instrText>
          </w:r>
          <w:r>
            <w:rPr>
              <w:sz w:val="28"/>
              <w:szCs w:val="28"/>
            </w:rPr>
            <w:fldChar w:fldCharType="separate"/>
          </w:r>
          <w:r>
            <w:rPr>
              <w:sz w:val="28"/>
              <w:szCs w:val="28"/>
            </w:rPr>
            <w:t>4</w:t>
          </w:r>
          <w:r>
            <w:rPr>
              <w:sz w:val="28"/>
              <w:szCs w:val="28"/>
            </w:rPr>
            <w:fldChar w:fldCharType="end"/>
          </w:r>
          <w:r>
            <w:rPr>
              <w:rFonts w:hint="eastAsia" w:ascii="黑体" w:hAnsi="黑体" w:eastAsia="黑体" w:cs="黑体"/>
              <w:color w:val="191919"/>
              <w:sz w:val="28"/>
              <w:szCs w:val="44"/>
              <w:shd w:val="clear" w:color="auto" w:fill="FFFFFF"/>
              <w:lang w:val="en-US" w:eastAsia="zh-CN"/>
            </w:rPr>
            <w:fldChar w:fldCharType="end"/>
          </w:r>
        </w:p>
        <w:p>
          <w:pPr>
            <w:pStyle w:val="17"/>
            <w:tabs>
              <w:tab w:val="right" w:leader="dot" w:pos="8306"/>
            </w:tabs>
            <w:rPr>
              <w:b/>
              <w:sz w:val="28"/>
              <w:szCs w:val="28"/>
            </w:rPr>
          </w:pPr>
          <w:r>
            <w:rPr>
              <w:rFonts w:hint="eastAsia" w:ascii="黑体" w:hAnsi="黑体" w:eastAsia="黑体" w:cs="黑体"/>
              <w:b/>
              <w:color w:val="191919"/>
              <w:sz w:val="28"/>
              <w:szCs w:val="44"/>
              <w:shd w:val="clear" w:color="auto" w:fill="FFFFFF"/>
              <w:lang w:val="en-US" w:eastAsia="zh-CN"/>
            </w:rPr>
            <w:fldChar w:fldCharType="begin"/>
          </w:r>
          <w:r>
            <w:rPr>
              <w:rFonts w:hint="eastAsia" w:ascii="黑体" w:hAnsi="黑体" w:eastAsia="黑体" w:cs="黑体"/>
              <w:b/>
              <w:sz w:val="28"/>
              <w:szCs w:val="44"/>
              <w:shd w:val="clear" w:color="auto" w:fill="FFFFFF"/>
              <w:lang w:val="en-US" w:eastAsia="zh-CN"/>
            </w:rPr>
            <w:instrText xml:space="preserve"> HYPERLINK \l _Toc16893 </w:instrText>
          </w:r>
          <w:r>
            <w:rPr>
              <w:rFonts w:hint="eastAsia" w:ascii="黑体" w:hAnsi="黑体" w:eastAsia="黑体" w:cs="黑体"/>
              <w:b/>
              <w:sz w:val="28"/>
              <w:szCs w:val="44"/>
              <w:shd w:val="clear" w:color="auto" w:fill="FFFFFF"/>
              <w:lang w:val="en-US" w:eastAsia="zh-CN"/>
            </w:rPr>
            <w:fldChar w:fldCharType="separate"/>
          </w:r>
          <w:r>
            <w:rPr>
              <w:rFonts w:hint="default" w:ascii="黑体" w:hAnsi="黑体" w:eastAsia="黑体" w:cs="黑体"/>
              <w:b/>
              <w:sz w:val="28"/>
              <w:szCs w:val="72"/>
              <w:lang w:val="en-US" w:eastAsia="zh-CN"/>
            </w:rPr>
            <w:t xml:space="preserve">4. </w:t>
          </w:r>
          <w:r>
            <w:rPr>
              <w:rFonts w:hint="eastAsia" w:ascii="黑体" w:hAnsi="黑体" w:eastAsia="黑体" w:cs="黑体"/>
              <w:b/>
              <w:sz w:val="28"/>
              <w:szCs w:val="72"/>
              <w:lang w:val="en-US" w:eastAsia="zh-CN"/>
            </w:rPr>
            <w:t>业务上下文</w:t>
          </w:r>
          <w:r>
            <w:rPr>
              <w:b/>
              <w:sz w:val="28"/>
              <w:szCs w:val="28"/>
            </w:rPr>
            <w:tab/>
          </w:r>
          <w:r>
            <w:rPr>
              <w:b/>
              <w:sz w:val="28"/>
              <w:szCs w:val="28"/>
            </w:rPr>
            <w:fldChar w:fldCharType="begin"/>
          </w:r>
          <w:r>
            <w:rPr>
              <w:b/>
              <w:sz w:val="28"/>
              <w:szCs w:val="28"/>
            </w:rPr>
            <w:instrText xml:space="preserve"> PAGEREF _Toc16893 </w:instrText>
          </w:r>
          <w:r>
            <w:rPr>
              <w:b/>
              <w:sz w:val="28"/>
              <w:szCs w:val="28"/>
            </w:rPr>
            <w:fldChar w:fldCharType="separate"/>
          </w:r>
          <w:r>
            <w:rPr>
              <w:b/>
              <w:sz w:val="28"/>
              <w:szCs w:val="28"/>
            </w:rPr>
            <w:t>4</w:t>
          </w:r>
          <w:r>
            <w:rPr>
              <w:b/>
              <w:sz w:val="28"/>
              <w:szCs w:val="28"/>
            </w:rPr>
            <w:fldChar w:fldCharType="end"/>
          </w:r>
          <w:r>
            <w:rPr>
              <w:rFonts w:hint="eastAsia" w:ascii="黑体" w:hAnsi="黑体" w:eastAsia="黑体" w:cs="黑体"/>
              <w:b/>
              <w:color w:val="191919"/>
              <w:sz w:val="28"/>
              <w:szCs w:val="44"/>
              <w:shd w:val="clear" w:color="auto" w:fill="FFFFFF"/>
              <w:lang w:val="en-US" w:eastAsia="zh-CN"/>
            </w:rPr>
            <w:fldChar w:fldCharType="end"/>
          </w:r>
        </w:p>
        <w:p>
          <w:pPr>
            <w:pStyle w:val="18"/>
            <w:tabs>
              <w:tab w:val="right" w:leader="dot" w:pos="8306"/>
            </w:tabs>
            <w:rPr>
              <w:sz w:val="28"/>
              <w:szCs w:val="28"/>
            </w:rPr>
          </w:pPr>
          <w:r>
            <w:rPr>
              <w:rFonts w:hint="eastAsia" w:ascii="黑体" w:hAnsi="黑体" w:eastAsia="黑体" w:cs="黑体"/>
              <w:color w:val="191919"/>
              <w:sz w:val="28"/>
              <w:szCs w:val="44"/>
              <w:shd w:val="clear" w:color="auto" w:fill="FFFFFF"/>
              <w:lang w:val="en-US" w:eastAsia="zh-CN"/>
            </w:rPr>
            <w:fldChar w:fldCharType="begin"/>
          </w:r>
          <w:r>
            <w:rPr>
              <w:rFonts w:hint="eastAsia" w:ascii="黑体" w:hAnsi="黑体" w:eastAsia="黑体" w:cs="黑体"/>
              <w:sz w:val="28"/>
              <w:szCs w:val="44"/>
              <w:shd w:val="clear" w:color="auto" w:fill="FFFFFF"/>
              <w:lang w:val="en-US" w:eastAsia="zh-CN"/>
            </w:rPr>
            <w:instrText xml:space="preserve"> HYPERLINK \l _Toc11595 </w:instrText>
          </w:r>
          <w:r>
            <w:rPr>
              <w:rFonts w:hint="eastAsia" w:ascii="黑体" w:hAnsi="黑体" w:eastAsia="黑体" w:cs="黑体"/>
              <w:sz w:val="28"/>
              <w:szCs w:val="44"/>
              <w:shd w:val="clear" w:color="auto" w:fill="FFFFFF"/>
              <w:lang w:val="en-US" w:eastAsia="zh-CN"/>
            </w:rPr>
            <w:fldChar w:fldCharType="separate"/>
          </w:r>
          <w:r>
            <w:rPr>
              <w:rFonts w:hint="default" w:ascii="Calibri" w:hAnsi="Calibri" w:eastAsia="宋体" w:cs="Times New Roman"/>
              <w:bCs/>
              <w:sz w:val="28"/>
              <w:szCs w:val="48"/>
              <w:lang w:val="en-US" w:eastAsia="zh-CN"/>
            </w:rPr>
            <w:t xml:space="preserve">4.1. </w:t>
          </w:r>
          <w:r>
            <w:rPr>
              <w:rFonts w:hint="eastAsia" w:ascii="宋体" w:hAnsi="宋体" w:eastAsia="宋体" w:cs="宋体"/>
              <w:bCs/>
              <w:sz w:val="28"/>
              <w:szCs w:val="48"/>
              <w:shd w:val="clear" w:color="auto" w:fill="FFFFFF"/>
              <w:lang w:val="en-US" w:eastAsia="zh-CN"/>
            </w:rPr>
            <w:t>涉众概览</w:t>
          </w:r>
          <w:r>
            <w:rPr>
              <w:sz w:val="28"/>
              <w:szCs w:val="28"/>
            </w:rPr>
            <w:tab/>
          </w:r>
          <w:r>
            <w:rPr>
              <w:sz w:val="28"/>
              <w:szCs w:val="28"/>
            </w:rPr>
            <w:fldChar w:fldCharType="begin"/>
          </w:r>
          <w:r>
            <w:rPr>
              <w:sz w:val="28"/>
              <w:szCs w:val="28"/>
            </w:rPr>
            <w:instrText xml:space="preserve"> PAGEREF _Toc11595 </w:instrText>
          </w:r>
          <w:r>
            <w:rPr>
              <w:sz w:val="28"/>
              <w:szCs w:val="28"/>
            </w:rPr>
            <w:fldChar w:fldCharType="separate"/>
          </w:r>
          <w:r>
            <w:rPr>
              <w:sz w:val="28"/>
              <w:szCs w:val="28"/>
            </w:rPr>
            <w:t>4</w:t>
          </w:r>
          <w:r>
            <w:rPr>
              <w:sz w:val="28"/>
              <w:szCs w:val="28"/>
            </w:rPr>
            <w:fldChar w:fldCharType="end"/>
          </w:r>
          <w:r>
            <w:rPr>
              <w:rFonts w:hint="eastAsia" w:ascii="黑体" w:hAnsi="黑体" w:eastAsia="黑体" w:cs="黑体"/>
              <w:color w:val="191919"/>
              <w:sz w:val="28"/>
              <w:szCs w:val="44"/>
              <w:shd w:val="clear" w:color="auto" w:fill="FFFFFF"/>
              <w:lang w:val="en-US" w:eastAsia="zh-CN"/>
            </w:rPr>
            <w:fldChar w:fldCharType="end"/>
          </w:r>
        </w:p>
        <w:p>
          <w:pPr>
            <w:pStyle w:val="18"/>
            <w:tabs>
              <w:tab w:val="right" w:leader="dot" w:pos="8306"/>
            </w:tabs>
          </w:pPr>
          <w:r>
            <w:rPr>
              <w:rFonts w:hint="eastAsia" w:ascii="黑体" w:hAnsi="黑体" w:eastAsia="黑体" w:cs="黑体"/>
              <w:color w:val="191919"/>
              <w:sz w:val="28"/>
              <w:szCs w:val="44"/>
              <w:shd w:val="clear" w:color="auto" w:fill="FFFFFF"/>
              <w:lang w:val="en-US" w:eastAsia="zh-CN"/>
            </w:rPr>
            <w:fldChar w:fldCharType="begin"/>
          </w:r>
          <w:r>
            <w:rPr>
              <w:rFonts w:hint="eastAsia" w:ascii="黑体" w:hAnsi="黑体" w:eastAsia="黑体" w:cs="黑体"/>
              <w:sz w:val="28"/>
              <w:szCs w:val="44"/>
              <w:shd w:val="clear" w:color="auto" w:fill="FFFFFF"/>
              <w:lang w:val="en-US" w:eastAsia="zh-CN"/>
            </w:rPr>
            <w:instrText xml:space="preserve"> HYPERLINK \l _Toc2274 </w:instrText>
          </w:r>
          <w:r>
            <w:rPr>
              <w:rFonts w:hint="eastAsia" w:ascii="黑体" w:hAnsi="黑体" w:eastAsia="黑体" w:cs="黑体"/>
              <w:sz w:val="28"/>
              <w:szCs w:val="44"/>
              <w:shd w:val="clear" w:color="auto" w:fill="FFFFFF"/>
              <w:lang w:val="en-US" w:eastAsia="zh-CN"/>
            </w:rPr>
            <w:fldChar w:fldCharType="separate"/>
          </w:r>
          <w:r>
            <w:rPr>
              <w:rFonts w:hint="default" w:ascii="Calibri" w:hAnsi="Calibri" w:eastAsia="宋体" w:cs="Times New Roman"/>
              <w:bCs/>
              <w:sz w:val="28"/>
              <w:szCs w:val="48"/>
              <w:lang w:val="en-US" w:eastAsia="zh-CN"/>
            </w:rPr>
            <w:t xml:space="preserve">4.2. </w:t>
          </w:r>
          <w:r>
            <w:rPr>
              <w:rFonts w:hint="eastAsia" w:ascii="宋体" w:hAnsi="宋体" w:eastAsia="宋体" w:cs="宋体"/>
              <w:bCs/>
              <w:sz w:val="28"/>
              <w:szCs w:val="48"/>
              <w:shd w:val="clear" w:color="auto" w:fill="FFFFFF"/>
              <w:lang w:val="en-US" w:eastAsia="zh-CN"/>
            </w:rPr>
            <w:t>运行环境</w:t>
          </w:r>
          <w:r>
            <w:rPr>
              <w:sz w:val="28"/>
              <w:szCs w:val="28"/>
            </w:rPr>
            <w:tab/>
          </w:r>
          <w:r>
            <w:rPr>
              <w:sz w:val="28"/>
              <w:szCs w:val="28"/>
            </w:rPr>
            <w:fldChar w:fldCharType="begin"/>
          </w:r>
          <w:r>
            <w:rPr>
              <w:sz w:val="28"/>
              <w:szCs w:val="28"/>
            </w:rPr>
            <w:instrText xml:space="preserve"> PAGEREF _Toc2274 </w:instrText>
          </w:r>
          <w:r>
            <w:rPr>
              <w:sz w:val="28"/>
              <w:szCs w:val="28"/>
            </w:rPr>
            <w:fldChar w:fldCharType="separate"/>
          </w:r>
          <w:r>
            <w:rPr>
              <w:sz w:val="28"/>
              <w:szCs w:val="28"/>
            </w:rPr>
            <w:t>4</w:t>
          </w:r>
          <w:r>
            <w:rPr>
              <w:sz w:val="28"/>
              <w:szCs w:val="28"/>
            </w:rPr>
            <w:fldChar w:fldCharType="end"/>
          </w:r>
          <w:r>
            <w:rPr>
              <w:rFonts w:hint="eastAsia" w:ascii="黑体" w:hAnsi="黑体" w:eastAsia="黑体" w:cs="黑体"/>
              <w:color w:val="191919"/>
              <w:sz w:val="28"/>
              <w:szCs w:val="44"/>
              <w:shd w:val="clear" w:color="auto" w:fill="FFFFFF"/>
              <w:lang w:val="en-US" w:eastAsia="zh-CN"/>
            </w:rPr>
            <w:fldChar w:fldCharType="end"/>
          </w:r>
        </w:p>
        <w:p>
          <w:pPr>
            <w:keepNext w:val="0"/>
            <w:keepLines w:val="0"/>
            <w:pageBreakBefore w:val="0"/>
            <w:kinsoku/>
            <w:wordWrap/>
            <w:overflowPunct/>
            <w:topLinePunct w:val="0"/>
            <w:autoSpaceDE/>
            <w:autoSpaceDN/>
            <w:bidi w:val="0"/>
            <w:adjustRightInd/>
            <w:snapToGrid/>
            <w:spacing w:line="360" w:lineRule="auto"/>
            <w:ind w:left="420" w:leftChars="0" w:firstLine="420"/>
            <w:jc w:val="center"/>
            <w:textAlignment w:val="auto"/>
            <w:outlineLvl w:val="9"/>
            <w:rPr>
              <w:rFonts w:hint="eastAsia" w:ascii="黑体" w:hAnsi="黑体" w:eastAsia="黑体" w:cs="黑体"/>
              <w:color w:val="191919"/>
              <w:sz w:val="28"/>
              <w:szCs w:val="28"/>
              <w:shd w:val="clear" w:color="auto" w:fill="FFFFFF"/>
              <w:lang w:val="en-US" w:eastAsia="zh-CN"/>
            </w:rPr>
            <w:sectPr>
              <w:headerReference r:id="rId3" w:type="default"/>
              <w:pgSz w:w="11906" w:h="16838"/>
              <w:pgMar w:top="1440" w:right="1800" w:bottom="1440" w:left="1800" w:header="851" w:footer="992" w:gutter="0"/>
              <w:pgNumType w:fmt="upperRoman" w:start="1"/>
              <w:cols w:space="425" w:num="1"/>
              <w:docGrid w:type="lines" w:linePitch="312" w:charSpace="0"/>
            </w:sectPr>
          </w:pPr>
          <w:r>
            <w:rPr>
              <w:rFonts w:hint="eastAsia" w:ascii="黑体" w:hAnsi="黑体" w:eastAsia="黑体" w:cs="黑体"/>
              <w:b/>
              <w:color w:val="191919"/>
              <w:szCs w:val="28"/>
              <w:shd w:val="clear" w:color="auto" w:fill="FFFFFF"/>
              <w:lang w:val="en-US" w:eastAsia="zh-CN"/>
            </w:rPr>
            <w:fldChar w:fldCharType="end"/>
          </w:r>
        </w:p>
      </w:sdtContent>
    </w:sdt>
    <w:p>
      <w:pPr>
        <w:keepNext w:val="0"/>
        <w:keepLines w:val="0"/>
        <w:pageBreakBefore w:val="0"/>
        <w:numPr>
          <w:ilvl w:val="0"/>
          <w:numId w:val="1"/>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ascii="黑体" w:hAnsi="黑体" w:eastAsia="黑体" w:cs="黑体"/>
          <w:sz w:val="36"/>
          <w:szCs w:val="36"/>
        </w:rPr>
      </w:pPr>
      <w:bookmarkStart w:id="0" w:name="_Toc7544"/>
      <w:bookmarkStart w:id="1" w:name="_Toc6942"/>
      <w:r>
        <w:rPr>
          <w:rFonts w:hint="eastAsia" w:ascii="黑体" w:hAnsi="黑体" w:eastAsia="黑体" w:cs="黑体"/>
          <w:sz w:val="36"/>
          <w:szCs w:val="36"/>
          <w:lang w:val="en-US" w:eastAsia="zh-CN"/>
        </w:rPr>
        <w:t>业务需求</w:t>
      </w:r>
      <w:bookmarkEnd w:id="0"/>
      <w:bookmarkEnd w:id="1"/>
    </w:p>
    <w:p>
      <w:pPr>
        <w:keepNext w:val="0"/>
        <w:keepLines w:val="0"/>
        <w:pageBreakBefore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sz w:val="32"/>
          <w:szCs w:val="32"/>
        </w:rPr>
      </w:pPr>
      <w:bookmarkStart w:id="2" w:name="_Toc5334"/>
      <w:bookmarkStart w:id="3" w:name="_Toc24230"/>
      <w:r>
        <w:rPr>
          <w:rFonts w:hint="eastAsia" w:ascii="宋体" w:hAnsi="宋体" w:eastAsia="宋体" w:cs="宋体"/>
          <w:b/>
          <w:bCs/>
          <w:sz w:val="32"/>
          <w:szCs w:val="32"/>
        </w:rPr>
        <w:t>背景、商机和客户需求</w:t>
      </w:r>
      <w:bookmarkEnd w:id="2"/>
      <w:bookmarkEnd w:id="3"/>
    </w:p>
    <w:p>
      <w:pPr>
        <w:keepNext w:val="0"/>
        <w:keepLines w:val="0"/>
        <w:pageBreakBefore w:val="0"/>
        <w:kinsoku/>
        <w:wordWrap/>
        <w:overflowPunct/>
        <w:topLinePunct w:val="0"/>
        <w:autoSpaceDE/>
        <w:autoSpaceDN/>
        <w:bidi w:val="0"/>
        <w:adjustRightInd/>
        <w:snapToGrid/>
        <w:spacing w:line="360" w:lineRule="auto"/>
        <w:ind w:left="420" w:firstLine="420"/>
        <w:textAlignment w:val="auto"/>
        <w:rPr>
          <w:rFonts w:hint="eastAsia"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现行保障模式普遍存在“有的品种穿不完，有的品种又不够穿”的现象，供应标准的“刚性”与个人需求的“弹性”矛盾突出。为深入贯彻习近平强军思想，扎实推进后勤现代化建设向战斗力聚焦、向保障打赢聚力，解决当前被装供应发放和管理使用中存在的官兵差异化需求难满足、保障环节多、精确性和时效性不够高、不同程度闲置浪费等问题，精确被装申领应运而生，极大地提高了保障的灵活性、准确性和时效性。</w:t>
      </w:r>
      <w:r>
        <w:rPr>
          <w:rFonts w:hint="eastAsia" w:ascii="宋体" w:hAnsi="宋体" w:eastAsia="宋体" w:cs="宋体"/>
          <w:sz w:val="28"/>
          <w:szCs w:val="28"/>
        </w:rPr>
        <w:t>在2019年的冬天，</w:t>
      </w:r>
      <w:r>
        <w:rPr>
          <w:rFonts w:hint="eastAsia" w:ascii="宋体" w:hAnsi="宋体" w:eastAsia="宋体" w:cs="宋体"/>
          <w:color w:val="191919"/>
          <w:sz w:val="28"/>
          <w:szCs w:val="28"/>
          <w:shd w:val="clear" w:color="auto" w:fill="FFFFFF"/>
        </w:rPr>
        <w:t>精确被装申领</w:t>
      </w:r>
      <w:r>
        <w:rPr>
          <w:rFonts w:hint="eastAsia" w:ascii="宋体" w:hAnsi="宋体" w:eastAsia="宋体" w:cs="宋体"/>
          <w:sz w:val="28"/>
          <w:szCs w:val="28"/>
        </w:rPr>
        <w:t>全面推开，通过部队内部的强军网，在指标范围内，按需自主购买，这成功实现了从“发啥领啥”到“缺啥买啥”的转变。</w:t>
      </w:r>
      <w:r>
        <w:rPr>
          <w:rFonts w:hint="eastAsia" w:ascii="宋体" w:hAnsi="宋体" w:eastAsia="宋体" w:cs="宋体"/>
          <w:color w:val="191919"/>
          <w:sz w:val="28"/>
          <w:szCs w:val="28"/>
          <w:shd w:val="clear" w:color="auto" w:fill="FFFFFF"/>
        </w:rPr>
        <w:t>将过去按实物标准供应被装的保障模式，改为由官兵个人在指标范围内，根据自身实际需求网上申领被装的保障新模式。</w:t>
      </w:r>
    </w:p>
    <w:p>
      <w:pPr>
        <w:keepNext w:val="0"/>
        <w:keepLines w:val="0"/>
        <w:pageBreakBefore w:val="0"/>
        <w:kinsoku/>
        <w:wordWrap/>
        <w:overflowPunct/>
        <w:topLinePunct w:val="0"/>
        <w:autoSpaceDE/>
        <w:autoSpaceDN/>
        <w:bidi w:val="0"/>
        <w:adjustRightInd/>
        <w:snapToGrid/>
        <w:spacing w:line="360" w:lineRule="auto"/>
        <w:ind w:left="420" w:firstLine="420"/>
        <w:textAlignment w:val="auto"/>
        <w:rPr>
          <w:rFonts w:hint="eastAsia"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被装精确申领系统开放已经快一年了，虽然该系统为官兵们带来了极大的便利，但是在使用过程中仍然发现了很多实际问题，比如，开放时间短，每年只能购买一次、库存不足、物流过慢、用户界面体验差等等。很多战友都迫切地期待能够推出一款功能更加强大的系统和软件用于被装申领。在这个系统中，能够实现更加精准的物资调配、能够有更加方便的操作方式，能够有更加智能化的服务体验。为了响应广大战友的热烈期盼，我们设计并开发了一款全新的被装精确申领管理系统。</w:t>
      </w:r>
    </w:p>
    <w:p>
      <w:pPr>
        <w:keepNext w:val="0"/>
        <w:keepLines w:val="0"/>
        <w:pageBreakBefore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sz w:val="32"/>
          <w:szCs w:val="32"/>
        </w:rPr>
      </w:pPr>
      <w:bookmarkStart w:id="4" w:name="_Toc9536"/>
      <w:bookmarkStart w:id="5" w:name="_Toc16648"/>
      <w:r>
        <w:rPr>
          <w:rFonts w:hint="eastAsia" w:ascii="宋体" w:hAnsi="宋体" w:eastAsia="宋体" w:cs="宋体"/>
          <w:b/>
          <w:bCs/>
          <w:sz w:val="32"/>
          <w:szCs w:val="32"/>
        </w:rPr>
        <w:t>项目目标和成功标准</w:t>
      </w:r>
      <w:bookmarkEnd w:id="4"/>
      <w:bookmarkEnd w:id="5"/>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191919"/>
          <w:sz w:val="28"/>
          <w:szCs w:val="28"/>
          <w:shd w:val="clear" w:color="auto" w:fill="FFFFFF"/>
        </w:rPr>
      </w:pPr>
      <w:r>
        <w:rPr>
          <w:rFonts w:hint="eastAsia" w:ascii="宋体" w:hAnsi="宋体" w:eastAsia="宋体" w:cs="宋体"/>
          <w:sz w:val="28"/>
          <w:szCs w:val="28"/>
        </w:rPr>
        <w:tab/>
      </w:r>
      <w:r>
        <w:rPr>
          <w:rFonts w:hint="eastAsia" w:ascii="宋体" w:hAnsi="宋体" w:eastAsia="宋体" w:cs="宋体"/>
          <w:color w:val="191919"/>
          <w:sz w:val="28"/>
          <w:szCs w:val="28"/>
          <w:shd w:val="clear" w:color="auto" w:fill="FFFFFF"/>
        </w:rPr>
        <w:t>目标一：支持管理员，支持管理员远程管理仓库</w:t>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目标二：采用数据库进行数据存储管理，做到精确的出入库数据管理；支持多仓库存储，就近发货</w:t>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目标三：支持用户远程访问数据（网页+移动端），进行物资种类和数量的查寻</w:t>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目标四：利用机器学习对仓库的存量进行预测和智能推荐</w:t>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成功标准一：新系统在试点单位的好评度达到85%及以上</w:t>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成功标准二：新系统在两年之内大范围推广</w:t>
      </w:r>
    </w:p>
    <w:p>
      <w:pPr>
        <w:keepNext w:val="0"/>
        <w:keepLines w:val="0"/>
        <w:pageBreakBefore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color w:val="191919"/>
          <w:sz w:val="32"/>
          <w:szCs w:val="32"/>
          <w:shd w:val="clear" w:color="auto" w:fill="FFFFFF"/>
        </w:rPr>
      </w:pPr>
      <w:bookmarkStart w:id="6" w:name="_Toc2279"/>
      <w:bookmarkStart w:id="7" w:name="_Toc1380"/>
      <w:r>
        <w:rPr>
          <w:rFonts w:hint="eastAsia" w:ascii="宋体" w:hAnsi="宋体" w:eastAsia="宋体" w:cs="宋体"/>
          <w:b/>
          <w:bCs/>
          <w:color w:val="191919"/>
          <w:sz w:val="32"/>
          <w:szCs w:val="32"/>
          <w:shd w:val="clear" w:color="auto" w:fill="FFFFFF"/>
        </w:rPr>
        <w:t>项目挑战</w:t>
      </w:r>
      <w:bookmarkEnd w:id="6"/>
      <w:bookmarkEnd w:id="7"/>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ab/>
      </w:r>
      <w:r>
        <w:rPr>
          <w:rFonts w:hint="eastAsia" w:ascii="宋体" w:hAnsi="宋体" w:eastAsia="宋体" w:cs="宋体"/>
          <w:color w:val="191919"/>
          <w:sz w:val="28"/>
          <w:szCs w:val="28"/>
          <w:shd w:val="clear" w:color="auto" w:fill="FFFFFF"/>
        </w:rPr>
        <w:t>挑战一：对数据库管理的要求较高，需要权衡库存数量、仓库距离等多方面的因素</w:t>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挑战二：被装申领变化较多，精准预测难度较大</w:t>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挑战三：不同人员对于界面的观感不一样，很难做到让所有人都赏心悦目</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ascii="宋体" w:hAnsi="宋体" w:eastAsia="宋体" w:cs="宋体"/>
          <w:b/>
          <w:bCs/>
          <w:color w:val="191919"/>
          <w:sz w:val="32"/>
          <w:szCs w:val="32"/>
          <w:shd w:val="clear" w:color="auto" w:fill="FFFFFF"/>
          <w:lang w:val="en-US" w:eastAsia="zh-CN"/>
        </w:rPr>
      </w:pPr>
      <w:bookmarkStart w:id="8" w:name="_Toc30192"/>
      <w:bookmarkStart w:id="9" w:name="_Toc24186"/>
      <w:r>
        <w:rPr>
          <w:rFonts w:hint="eastAsia" w:ascii="黑体" w:hAnsi="黑体" w:eastAsia="黑体" w:cs="黑体"/>
          <w:sz w:val="36"/>
          <w:szCs w:val="36"/>
          <w:lang w:val="en-US" w:eastAsia="zh-CN"/>
        </w:rPr>
        <w:t>解决方案的前景</w:t>
      </w:r>
      <w:bookmarkEnd w:id="8"/>
      <w:bookmarkEnd w:id="9"/>
    </w:p>
    <w:p>
      <w:pPr>
        <w:keepNext w:val="0"/>
        <w:keepLines w:val="0"/>
        <w:pageBreakBefore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color w:val="191919"/>
          <w:sz w:val="32"/>
          <w:szCs w:val="32"/>
          <w:shd w:val="clear" w:color="auto" w:fill="FFFFFF"/>
          <w:lang w:val="en-US" w:eastAsia="zh-CN"/>
        </w:rPr>
      </w:pPr>
      <w:bookmarkStart w:id="10" w:name="_Toc26286"/>
      <w:r>
        <w:rPr>
          <w:rFonts w:hint="eastAsia" w:ascii="宋体" w:hAnsi="宋体" w:eastAsia="宋体" w:cs="宋体"/>
          <w:b/>
          <w:bCs/>
          <w:color w:val="191919"/>
          <w:sz w:val="32"/>
          <w:szCs w:val="32"/>
          <w:shd w:val="clear" w:color="auto" w:fill="FFFFFF"/>
          <w:lang w:val="en-US" w:eastAsia="zh-CN"/>
        </w:rPr>
        <w:t>前景申明</w:t>
      </w:r>
      <w:bookmarkEnd w:id="10"/>
    </w:p>
    <w:p>
      <w:pPr>
        <w:keepNext w:val="0"/>
        <w:keepLines w:val="0"/>
        <w:pageBreakBefore w:val="0"/>
        <w:kinsoku/>
        <w:wordWrap/>
        <w:overflowPunct/>
        <w:topLinePunct w:val="0"/>
        <w:autoSpaceDE/>
        <w:autoSpaceDN/>
        <w:bidi w:val="0"/>
        <w:adjustRightInd/>
        <w:snapToGrid/>
        <w:spacing w:line="360" w:lineRule="auto"/>
        <w:ind w:left="420" w:leftChars="0" w:firstLine="420"/>
        <w:textAlignment w:val="auto"/>
        <w:rPr>
          <w:rFonts w:hint="eastAsia"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为了使大家能够根据自己的需求来制定被装申请计划，我们开发了被装精确申领管理系统。该系统可以实现个性化被装申请，用户可以根据自己的实际需求确认订单；实现智能仓储调配，可以根据不同的需求情况动态调控库存；可以自动选择配送路线，降低配送时间。相较于之前的系统，交互界面更加美观，操作更加简洁，对各个年龄段的人友好。支持历史记录查询，可以根据不同用户的申请记录实现智能推荐，降低浪费。</w:t>
      </w:r>
    </w:p>
    <w:p>
      <w:pPr>
        <w:keepNext w:val="0"/>
        <w:keepLines w:val="0"/>
        <w:pageBreakBefore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color w:val="191919"/>
          <w:sz w:val="32"/>
          <w:szCs w:val="32"/>
          <w:shd w:val="clear" w:color="auto" w:fill="FFFFFF"/>
          <w:lang w:val="en-US" w:eastAsia="zh-CN"/>
        </w:rPr>
      </w:pPr>
      <w:bookmarkStart w:id="11" w:name="_Toc16864"/>
      <w:r>
        <w:rPr>
          <w:rFonts w:hint="eastAsia" w:ascii="宋体" w:hAnsi="宋体" w:eastAsia="宋体" w:cs="宋体"/>
          <w:b/>
          <w:bCs/>
          <w:color w:val="191919"/>
          <w:sz w:val="32"/>
          <w:szCs w:val="32"/>
          <w:shd w:val="clear" w:color="auto" w:fill="FFFFFF"/>
          <w:lang w:val="en-US" w:eastAsia="zh-CN"/>
        </w:rPr>
        <w:t>主要功能</w:t>
      </w:r>
      <w:bookmarkEnd w:id="11"/>
    </w:p>
    <w:p>
      <w:pPr>
        <w:keepNext w:val="0"/>
        <w:keepLines w:val="0"/>
        <w:pageBreakBefore w:val="0"/>
        <w:widowControl/>
        <w:kinsoku/>
        <w:wordWrap/>
        <w:overflowPunct/>
        <w:topLinePunct w:val="0"/>
        <w:autoSpaceDE/>
        <w:autoSpaceDN/>
        <w:bidi w:val="0"/>
        <w:adjustRightInd/>
        <w:snapToGrid/>
        <w:spacing w:line="360" w:lineRule="auto"/>
        <w:ind w:left="720" w:firstLine="0" w:firstLineChars="0"/>
        <w:jc w:val="left"/>
        <w:textAlignment w:val="auto"/>
        <w:rPr>
          <w:rFonts w:hint="eastAsia" w:ascii="宋体" w:hAnsi="宋体" w:eastAsia="宋体" w:cs="宋体"/>
          <w:color w:val="191919"/>
          <w:kern w:val="2"/>
          <w:sz w:val="28"/>
          <w:szCs w:val="28"/>
          <w:shd w:val="clear" w:color="auto" w:fill="FFFFFF"/>
          <w:lang w:val="en-US" w:eastAsia="zh-CN" w:bidi="ar-SA"/>
        </w:rPr>
      </w:pPr>
      <w:r>
        <w:rPr>
          <w:rFonts w:hint="eastAsia" w:ascii="宋体" w:hAnsi="宋体" w:eastAsia="宋体" w:cs="宋体"/>
          <w:color w:val="191919"/>
          <w:kern w:val="2"/>
          <w:sz w:val="28"/>
          <w:szCs w:val="28"/>
          <w:shd w:val="clear" w:color="auto" w:fill="FFFFFF"/>
          <w:lang w:val="en-US" w:eastAsia="zh-CN" w:bidi="ar-SA"/>
        </w:rPr>
        <w:t>特征-1：用户账号管理</w:t>
      </w:r>
    </w:p>
    <w:p>
      <w:pPr>
        <w:keepNext w:val="0"/>
        <w:keepLines w:val="0"/>
        <w:pageBreakBefore w:val="0"/>
        <w:widowControl/>
        <w:kinsoku/>
        <w:wordWrap/>
        <w:overflowPunct/>
        <w:topLinePunct w:val="0"/>
        <w:autoSpaceDE/>
        <w:autoSpaceDN/>
        <w:bidi w:val="0"/>
        <w:adjustRightInd/>
        <w:snapToGrid/>
        <w:spacing w:line="360" w:lineRule="auto"/>
        <w:ind w:left="720" w:firstLine="0" w:firstLineChars="0"/>
        <w:jc w:val="left"/>
        <w:textAlignment w:val="auto"/>
        <w:rPr>
          <w:rFonts w:hint="eastAsia" w:ascii="宋体" w:hAnsi="宋体" w:eastAsia="宋体" w:cs="宋体"/>
          <w:color w:val="191919"/>
          <w:kern w:val="2"/>
          <w:sz w:val="28"/>
          <w:szCs w:val="28"/>
          <w:shd w:val="clear" w:color="auto" w:fill="FFFFFF"/>
          <w:lang w:val="en-US" w:eastAsia="zh-CN" w:bidi="ar-SA"/>
        </w:rPr>
      </w:pPr>
      <w:r>
        <w:rPr>
          <w:rFonts w:hint="eastAsia" w:ascii="宋体" w:hAnsi="宋体" w:eastAsia="宋体" w:cs="宋体"/>
          <w:color w:val="191919"/>
          <w:kern w:val="2"/>
          <w:sz w:val="28"/>
          <w:szCs w:val="28"/>
          <w:shd w:val="clear" w:color="auto" w:fill="FFFFFF"/>
          <w:lang w:val="en-US" w:eastAsia="zh-CN" w:bidi="ar-SA"/>
        </w:rPr>
        <w:t>特征-2：自定义被装申请订单，实现增、删、改、查</w:t>
      </w:r>
    </w:p>
    <w:p>
      <w:pPr>
        <w:keepNext w:val="0"/>
        <w:keepLines w:val="0"/>
        <w:pageBreakBefore w:val="0"/>
        <w:widowControl/>
        <w:kinsoku/>
        <w:wordWrap/>
        <w:overflowPunct/>
        <w:topLinePunct w:val="0"/>
        <w:autoSpaceDE/>
        <w:autoSpaceDN/>
        <w:bidi w:val="0"/>
        <w:adjustRightInd/>
        <w:snapToGrid/>
        <w:spacing w:line="360" w:lineRule="auto"/>
        <w:ind w:left="720" w:firstLine="0" w:firstLineChars="0"/>
        <w:jc w:val="left"/>
        <w:textAlignment w:val="auto"/>
        <w:rPr>
          <w:rFonts w:hint="eastAsia" w:ascii="宋体" w:hAnsi="宋体" w:eastAsia="宋体" w:cs="宋体"/>
          <w:color w:val="191919"/>
          <w:kern w:val="2"/>
          <w:sz w:val="28"/>
          <w:szCs w:val="28"/>
          <w:shd w:val="clear" w:color="auto" w:fill="FFFFFF"/>
          <w:lang w:val="en-US" w:eastAsia="zh-CN" w:bidi="ar-SA"/>
        </w:rPr>
      </w:pPr>
      <w:r>
        <w:rPr>
          <w:rFonts w:hint="eastAsia" w:ascii="宋体" w:hAnsi="宋体" w:eastAsia="宋体" w:cs="宋体"/>
          <w:color w:val="191919"/>
          <w:kern w:val="2"/>
          <w:sz w:val="28"/>
          <w:szCs w:val="28"/>
          <w:shd w:val="clear" w:color="auto" w:fill="FFFFFF"/>
          <w:lang w:val="en-US" w:eastAsia="zh-CN" w:bidi="ar-SA"/>
        </w:rPr>
        <w:t>特征-3：实时追踪订单状态</w:t>
      </w:r>
    </w:p>
    <w:p>
      <w:pPr>
        <w:keepNext w:val="0"/>
        <w:keepLines w:val="0"/>
        <w:pageBreakBefore w:val="0"/>
        <w:widowControl/>
        <w:kinsoku/>
        <w:wordWrap/>
        <w:overflowPunct/>
        <w:topLinePunct w:val="0"/>
        <w:autoSpaceDE/>
        <w:autoSpaceDN/>
        <w:bidi w:val="0"/>
        <w:adjustRightInd/>
        <w:snapToGrid/>
        <w:spacing w:line="360" w:lineRule="auto"/>
        <w:ind w:left="720" w:firstLine="0" w:firstLineChars="0"/>
        <w:jc w:val="left"/>
        <w:textAlignment w:val="auto"/>
        <w:rPr>
          <w:rFonts w:hint="eastAsia" w:ascii="宋体" w:hAnsi="宋体" w:eastAsia="宋体" w:cs="宋体"/>
          <w:color w:val="191919"/>
          <w:kern w:val="2"/>
          <w:sz w:val="28"/>
          <w:szCs w:val="28"/>
          <w:shd w:val="clear" w:color="auto" w:fill="FFFFFF"/>
          <w:lang w:val="en-US" w:eastAsia="zh-CN" w:bidi="ar-SA"/>
        </w:rPr>
      </w:pPr>
      <w:r>
        <w:rPr>
          <w:rFonts w:hint="eastAsia" w:ascii="宋体" w:hAnsi="宋体" w:eastAsia="宋体" w:cs="宋体"/>
          <w:color w:val="191919"/>
          <w:kern w:val="2"/>
          <w:sz w:val="28"/>
          <w:szCs w:val="28"/>
          <w:shd w:val="clear" w:color="auto" w:fill="FFFFFF"/>
          <w:lang w:val="en-US" w:eastAsia="zh-CN" w:bidi="ar-SA"/>
        </w:rPr>
        <w:t>特征-4：根据用户需求和仓储状态，进行配送方式选择</w:t>
      </w:r>
    </w:p>
    <w:p>
      <w:pPr>
        <w:keepNext w:val="0"/>
        <w:keepLines w:val="0"/>
        <w:pageBreakBefore w:val="0"/>
        <w:widowControl/>
        <w:kinsoku/>
        <w:wordWrap/>
        <w:overflowPunct/>
        <w:topLinePunct w:val="0"/>
        <w:autoSpaceDE/>
        <w:autoSpaceDN/>
        <w:bidi w:val="0"/>
        <w:adjustRightInd/>
        <w:snapToGrid/>
        <w:spacing w:line="360" w:lineRule="auto"/>
        <w:ind w:left="720" w:firstLine="0" w:firstLineChars="0"/>
        <w:jc w:val="left"/>
        <w:textAlignment w:val="auto"/>
        <w:rPr>
          <w:rFonts w:hint="eastAsia" w:ascii="宋体" w:hAnsi="宋体" w:eastAsia="宋体" w:cs="宋体"/>
          <w:color w:val="191919"/>
          <w:kern w:val="2"/>
          <w:sz w:val="28"/>
          <w:szCs w:val="28"/>
          <w:shd w:val="clear" w:color="auto" w:fill="FFFFFF"/>
          <w:lang w:val="en-US" w:eastAsia="zh-CN" w:bidi="ar-SA"/>
        </w:rPr>
      </w:pPr>
      <w:r>
        <w:rPr>
          <w:rFonts w:hint="eastAsia" w:ascii="宋体" w:hAnsi="宋体" w:eastAsia="宋体" w:cs="宋体"/>
          <w:color w:val="191919"/>
          <w:kern w:val="2"/>
          <w:sz w:val="28"/>
          <w:szCs w:val="28"/>
          <w:shd w:val="clear" w:color="auto" w:fill="FFFFFF"/>
          <w:lang w:val="en-US" w:eastAsia="zh-CN" w:bidi="ar-SA"/>
        </w:rPr>
        <w:t>特征-4：统计仓储状态，合理调控库存</w:t>
      </w:r>
    </w:p>
    <w:p>
      <w:pPr>
        <w:keepNext w:val="0"/>
        <w:keepLines w:val="0"/>
        <w:pageBreakBefore w:val="0"/>
        <w:widowControl/>
        <w:kinsoku/>
        <w:wordWrap/>
        <w:overflowPunct/>
        <w:topLinePunct w:val="0"/>
        <w:autoSpaceDE/>
        <w:autoSpaceDN/>
        <w:bidi w:val="0"/>
        <w:adjustRightInd/>
        <w:snapToGrid/>
        <w:spacing w:line="360" w:lineRule="auto"/>
        <w:ind w:left="720" w:firstLine="0" w:firstLineChars="0"/>
        <w:jc w:val="left"/>
        <w:textAlignment w:val="auto"/>
        <w:rPr>
          <w:rFonts w:hint="eastAsia" w:ascii="宋体" w:hAnsi="宋体" w:eastAsia="宋体" w:cs="宋体"/>
          <w:color w:val="191919"/>
          <w:kern w:val="2"/>
          <w:sz w:val="28"/>
          <w:szCs w:val="28"/>
          <w:shd w:val="clear" w:color="auto" w:fill="FFFFFF"/>
          <w:lang w:val="en-US" w:eastAsia="zh-CN" w:bidi="ar-SA"/>
        </w:rPr>
      </w:pPr>
      <w:r>
        <w:rPr>
          <w:rFonts w:hint="eastAsia" w:ascii="宋体" w:hAnsi="宋体" w:eastAsia="宋体" w:cs="宋体"/>
          <w:color w:val="191919"/>
          <w:kern w:val="2"/>
          <w:sz w:val="28"/>
          <w:szCs w:val="28"/>
          <w:shd w:val="clear" w:color="auto" w:fill="FFFFFF"/>
          <w:lang w:val="en-US" w:eastAsia="zh-CN" w:bidi="ar-SA"/>
        </w:rPr>
        <w:t>特征-5：根据用户历史记录，进行合理推荐</w:t>
      </w:r>
    </w:p>
    <w:p>
      <w:pPr>
        <w:keepNext w:val="0"/>
        <w:keepLines w:val="0"/>
        <w:pageBreakBefore w:val="0"/>
        <w:widowControl/>
        <w:kinsoku/>
        <w:wordWrap/>
        <w:overflowPunct/>
        <w:topLinePunct w:val="0"/>
        <w:autoSpaceDE/>
        <w:autoSpaceDN/>
        <w:bidi w:val="0"/>
        <w:adjustRightInd/>
        <w:snapToGrid/>
        <w:spacing w:line="360" w:lineRule="auto"/>
        <w:ind w:left="720" w:firstLine="0" w:firstLineChars="0"/>
        <w:jc w:val="left"/>
        <w:textAlignment w:val="auto"/>
        <w:rPr>
          <w:rFonts w:hint="eastAsia" w:ascii="宋体" w:hAnsi="宋体" w:eastAsia="宋体" w:cs="宋体"/>
          <w:color w:val="191919"/>
          <w:kern w:val="2"/>
          <w:sz w:val="28"/>
          <w:szCs w:val="28"/>
          <w:shd w:val="clear" w:color="auto" w:fill="FFFFFF"/>
          <w:lang w:val="en-US" w:eastAsia="zh-CN" w:bidi="ar-SA"/>
        </w:rPr>
      </w:pPr>
      <w:r>
        <w:rPr>
          <w:rFonts w:hint="eastAsia" w:ascii="宋体" w:hAnsi="宋体" w:eastAsia="宋体" w:cs="宋体"/>
          <w:color w:val="191919"/>
          <w:kern w:val="2"/>
          <w:sz w:val="28"/>
          <w:szCs w:val="28"/>
          <w:shd w:val="clear" w:color="auto" w:fill="FFFFFF"/>
          <w:lang w:val="en-US" w:eastAsia="zh-CN" w:bidi="ar-SA"/>
        </w:rPr>
        <w:t>特征-6：交互界面简洁、美观，易于操作</w:t>
      </w:r>
    </w:p>
    <w:p>
      <w:pPr>
        <w:keepNext w:val="0"/>
        <w:keepLines w:val="0"/>
        <w:pageBreakBefore w:val="0"/>
        <w:widowControl/>
        <w:kinsoku/>
        <w:wordWrap/>
        <w:overflowPunct/>
        <w:topLinePunct w:val="0"/>
        <w:autoSpaceDE/>
        <w:autoSpaceDN/>
        <w:bidi w:val="0"/>
        <w:adjustRightInd/>
        <w:snapToGrid/>
        <w:spacing w:line="360" w:lineRule="auto"/>
        <w:ind w:left="720" w:firstLine="0" w:firstLineChars="0"/>
        <w:jc w:val="left"/>
        <w:textAlignment w:val="auto"/>
        <w:rPr>
          <w:rFonts w:hint="eastAsia" w:ascii="Times New Roman" w:hAnsi="Times New Roman" w:eastAsia="宋体" w:cs="Times New Roman"/>
          <w:kern w:val="0"/>
          <w:sz w:val="24"/>
          <w:szCs w:val="20"/>
          <w:lang w:val="en-US" w:eastAsia="zh-CN" w:bidi="ar-SA"/>
        </w:rPr>
      </w:pPr>
      <w:r>
        <w:rPr>
          <w:rFonts w:hint="eastAsia" w:ascii="宋体" w:hAnsi="宋体" w:eastAsia="宋体" w:cs="宋体"/>
          <w:color w:val="191919"/>
          <w:kern w:val="2"/>
          <w:sz w:val="28"/>
          <w:szCs w:val="28"/>
          <w:shd w:val="clear" w:color="auto" w:fill="FFFFFF"/>
          <w:lang w:val="en-US" w:eastAsia="zh-CN" w:bidi="ar-SA"/>
        </w:rPr>
        <w:t>特征-7：针对老年人，系统界面的特殊优化</w:t>
      </w:r>
    </w:p>
    <w:p>
      <w:pPr>
        <w:keepNext w:val="0"/>
        <w:keepLines w:val="0"/>
        <w:pageBreakBefore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color w:val="191919"/>
          <w:sz w:val="32"/>
          <w:szCs w:val="32"/>
          <w:shd w:val="clear" w:color="auto" w:fill="FFFFFF"/>
          <w:lang w:val="en-US" w:eastAsia="zh-CN"/>
        </w:rPr>
      </w:pPr>
      <w:bookmarkStart w:id="12" w:name="_Toc2637"/>
      <w:r>
        <w:rPr>
          <w:rFonts w:hint="eastAsia" w:ascii="宋体" w:hAnsi="宋体" w:eastAsia="宋体" w:cs="宋体"/>
          <w:b/>
          <w:bCs/>
          <w:color w:val="191919"/>
          <w:sz w:val="32"/>
          <w:szCs w:val="32"/>
          <w:shd w:val="clear" w:color="auto" w:fill="FFFFFF"/>
          <w:lang w:val="en-US" w:eastAsia="zh-CN"/>
        </w:rPr>
        <w:t>假设和依赖</w:t>
      </w:r>
      <w:bookmarkEnd w:id="12"/>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假设1：用户拥有网络连接，拥有使用网页端应用的基本常识。</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191919"/>
          <w:sz w:val="28"/>
          <w:szCs w:val="28"/>
          <w:shd w:val="clear" w:color="auto" w:fill="FFFFFF"/>
        </w:rPr>
      </w:pPr>
      <w:r>
        <w:rPr>
          <w:rFonts w:hint="eastAsia" w:ascii="宋体" w:hAnsi="宋体" w:eastAsia="宋体" w:cs="宋体"/>
          <w:color w:val="191919"/>
          <w:sz w:val="28"/>
          <w:szCs w:val="28"/>
          <w:shd w:val="clear" w:color="auto" w:fill="FFFFFF"/>
        </w:rPr>
        <w:t>假设2：有数据库支持</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ascii="Calibri" w:hAnsi="Calibri" w:eastAsia="宋体" w:cs="Times New Roman"/>
          <w:b/>
          <w:bCs/>
          <w:sz w:val="32"/>
          <w:szCs w:val="40"/>
          <w:lang w:val="en-US" w:eastAsia="zh-CN"/>
        </w:rPr>
      </w:pPr>
      <w:bookmarkStart w:id="13" w:name="_Toc8906"/>
      <w:bookmarkStart w:id="14" w:name="_Toc17066"/>
      <w:r>
        <w:rPr>
          <w:rFonts w:hint="eastAsia" w:ascii="Calibri" w:hAnsi="Calibri" w:eastAsia="宋体" w:cs="Times New Roman"/>
          <w:b/>
          <w:bCs/>
          <w:sz w:val="36"/>
          <w:szCs w:val="44"/>
          <w:lang w:val="en-US" w:eastAsia="zh-CN"/>
        </w:rPr>
        <w:t>范围和局限性</w:t>
      </w:r>
      <w:bookmarkEnd w:id="13"/>
      <w:bookmarkEnd w:id="14"/>
    </w:p>
    <w:p>
      <w:pPr>
        <w:keepNext w:val="0"/>
        <w:keepLines w:val="0"/>
        <w:pageBreakBefore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Calibri" w:hAnsi="Calibri" w:eastAsia="宋体" w:cs="Times New Roman"/>
          <w:b/>
          <w:bCs/>
          <w:sz w:val="32"/>
          <w:szCs w:val="40"/>
          <w:lang w:val="en-US" w:eastAsia="zh-CN"/>
        </w:rPr>
      </w:pPr>
      <w:bookmarkStart w:id="15" w:name="_Toc19596"/>
      <w:bookmarkStart w:id="16" w:name="_Toc17816"/>
      <w:r>
        <w:rPr>
          <w:rFonts w:hint="eastAsia" w:ascii="Calibri" w:hAnsi="Calibri" w:eastAsia="宋体" w:cs="Times New Roman"/>
          <w:b/>
          <w:bCs/>
          <w:sz w:val="32"/>
          <w:szCs w:val="40"/>
          <w:lang w:val="en-US" w:eastAsia="zh-CN"/>
        </w:rPr>
        <w:t>初始版本和后续版本的范围</w:t>
      </w:r>
      <w:bookmarkEnd w:id="15"/>
      <w:bookmarkEnd w:id="16"/>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tcPr>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32"/>
                <w:vertAlign w:val="baseline"/>
                <w:lang w:val="en-US" w:eastAsia="zh-CN"/>
              </w:rPr>
            </w:pPr>
            <w:bookmarkStart w:id="17" w:name="OLE_LINK1" w:colFirst="0" w:colLast="2"/>
            <w:r>
              <w:rPr>
                <w:rFonts w:hint="eastAsia" w:ascii="宋体" w:hAnsi="宋体" w:eastAsia="宋体" w:cs="宋体"/>
                <w:b w:val="0"/>
                <w:bCs w:val="0"/>
                <w:sz w:val="24"/>
                <w:szCs w:val="32"/>
                <w:vertAlign w:val="baseline"/>
                <w:lang w:val="en-US" w:eastAsia="zh-CN"/>
              </w:rPr>
              <w:t>特征</w:t>
            </w:r>
          </w:p>
        </w:tc>
        <w:tc>
          <w:tcPr>
            <w:tcW w:w="2130" w:type="dxa"/>
          </w:tcPr>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版本1</w:t>
            </w:r>
          </w:p>
        </w:tc>
        <w:tc>
          <w:tcPr>
            <w:tcW w:w="2130" w:type="dxa"/>
          </w:tcPr>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版本2</w:t>
            </w:r>
          </w:p>
        </w:tc>
        <w:tc>
          <w:tcPr>
            <w:tcW w:w="2130" w:type="dxa"/>
          </w:tcPr>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版本3</w:t>
            </w:r>
          </w:p>
        </w:tc>
      </w:tr>
      <w:bookmarkEnd w:id="1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特征-1</w:t>
            </w:r>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r>
              <w:rPr>
                <w:rFonts w:hint="eastAsia" w:ascii="宋体" w:hAnsi="宋体" w:eastAsia="宋体" w:cs="宋体"/>
                <w:sz w:val="20"/>
                <w:szCs w:val="22"/>
                <w:vertAlign w:val="baseline"/>
                <w:lang w:val="en-US" w:eastAsia="zh-CN"/>
              </w:rPr>
              <w:t>基本实现</w:t>
            </w:r>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r>
              <w:rPr>
                <w:rFonts w:hint="eastAsia" w:ascii="宋体" w:hAnsi="宋体" w:eastAsia="宋体" w:cs="宋体"/>
                <w:sz w:val="20"/>
                <w:szCs w:val="22"/>
                <w:vertAlign w:val="baseline"/>
                <w:lang w:val="en-US" w:eastAsia="zh-CN"/>
              </w:rPr>
              <w:t>账号导入删除更加便捷</w:t>
            </w:r>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特征-2</w:t>
            </w:r>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r>
              <w:rPr>
                <w:rFonts w:hint="eastAsia" w:ascii="宋体" w:hAnsi="宋体" w:eastAsia="宋体" w:cs="宋体"/>
                <w:sz w:val="20"/>
                <w:szCs w:val="22"/>
                <w:vertAlign w:val="baseline"/>
                <w:lang w:val="en-US" w:eastAsia="zh-CN"/>
              </w:rPr>
              <w:t>可申请目前库存量不为0的被装，不接受预订</w:t>
            </w:r>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r>
              <w:rPr>
                <w:rFonts w:hint="eastAsia" w:ascii="宋体" w:hAnsi="宋体" w:eastAsia="宋体" w:cs="宋体"/>
                <w:sz w:val="20"/>
                <w:szCs w:val="22"/>
                <w:vertAlign w:val="baseline"/>
                <w:lang w:val="en-US" w:eastAsia="zh-CN"/>
              </w:rPr>
              <w:t>可预订目前库存量为0的被装（时间优先级）</w:t>
            </w:r>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特征-3</w:t>
            </w:r>
          </w:p>
        </w:tc>
        <w:tc>
          <w:tcPr>
            <w:tcW w:w="2130" w:type="dxa"/>
            <w:vAlign w:val="top"/>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r>
              <w:rPr>
                <w:rFonts w:hint="eastAsia" w:ascii="宋体" w:hAnsi="宋体" w:eastAsia="宋体" w:cs="宋体"/>
                <w:sz w:val="20"/>
                <w:szCs w:val="22"/>
                <w:vertAlign w:val="baseline"/>
                <w:lang w:val="en-US" w:eastAsia="zh-CN"/>
              </w:rPr>
              <w:t>未实现</w:t>
            </w:r>
          </w:p>
        </w:tc>
        <w:tc>
          <w:tcPr>
            <w:tcW w:w="2130" w:type="dxa"/>
            <w:vAlign w:val="top"/>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r>
              <w:rPr>
                <w:rFonts w:hint="eastAsia" w:ascii="宋体" w:hAnsi="宋体" w:eastAsia="宋体" w:cs="宋体"/>
                <w:sz w:val="20"/>
                <w:szCs w:val="22"/>
                <w:vertAlign w:val="baseline"/>
                <w:lang w:val="en-US" w:eastAsia="zh-CN"/>
              </w:rPr>
              <w:t>未实现</w:t>
            </w:r>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r>
              <w:rPr>
                <w:rFonts w:hint="eastAsia" w:ascii="宋体" w:hAnsi="宋体" w:eastAsia="宋体" w:cs="宋体"/>
                <w:sz w:val="20"/>
                <w:szCs w:val="22"/>
                <w:vertAlign w:val="baseline"/>
                <w:lang w:val="en-US" w:eastAsia="zh-CN"/>
              </w:rPr>
              <w:t>基本实现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32"/>
                <w:vertAlign w:val="baseline"/>
                <w:lang w:val="en-US" w:eastAsia="zh-CN"/>
              </w:rPr>
            </w:pPr>
            <w:r>
              <w:rPr>
                <w:rFonts w:hint="eastAsia" w:ascii="宋体" w:hAnsi="宋体" w:eastAsia="宋体" w:cs="宋体"/>
                <w:sz w:val="24"/>
                <w:szCs w:val="32"/>
                <w:vertAlign w:val="baseline"/>
                <w:lang w:val="en-US" w:eastAsia="zh-CN"/>
              </w:rPr>
              <w:t>特征-4</w:t>
            </w:r>
          </w:p>
        </w:tc>
        <w:tc>
          <w:tcPr>
            <w:tcW w:w="2130" w:type="dxa"/>
            <w:vAlign w:val="top"/>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kern w:val="2"/>
                <w:sz w:val="20"/>
                <w:szCs w:val="22"/>
                <w:vertAlign w:val="baseline"/>
                <w:lang w:val="en-US" w:eastAsia="zh-CN" w:bidi="ar-SA"/>
              </w:rPr>
            </w:pPr>
            <w:r>
              <w:rPr>
                <w:rFonts w:hint="eastAsia" w:ascii="宋体" w:hAnsi="宋体" w:eastAsia="宋体" w:cs="宋体"/>
                <w:sz w:val="20"/>
                <w:szCs w:val="22"/>
                <w:vertAlign w:val="baseline"/>
                <w:lang w:val="en-US" w:eastAsia="zh-CN"/>
              </w:rPr>
              <w:t>未实现</w:t>
            </w:r>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r>
              <w:rPr>
                <w:rFonts w:hint="eastAsia" w:ascii="宋体" w:hAnsi="宋体" w:eastAsia="宋体" w:cs="宋体"/>
                <w:sz w:val="20"/>
                <w:szCs w:val="22"/>
                <w:vertAlign w:val="baseline"/>
                <w:lang w:val="en-US" w:eastAsia="zh-CN"/>
              </w:rPr>
              <w:t>基本实现，不接受跨仓调度</w:t>
            </w:r>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r>
              <w:rPr>
                <w:rFonts w:hint="eastAsia" w:ascii="宋体" w:hAnsi="宋体" w:eastAsia="宋体" w:cs="宋体"/>
                <w:sz w:val="20"/>
                <w:szCs w:val="22"/>
                <w:vertAlign w:val="baseline"/>
                <w:lang w:val="en-US" w:eastAsia="zh-CN"/>
              </w:rPr>
              <w:t>可跨仓调度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32"/>
                <w:vertAlign w:val="baseline"/>
                <w:lang w:val="en-US" w:eastAsia="zh-CN"/>
              </w:rPr>
            </w:pPr>
            <w:bookmarkStart w:id="18" w:name="OLE_LINK2"/>
            <w:bookmarkStart w:id="19" w:name="OLE_LINK6" w:colFirst="1" w:colLast="1"/>
            <w:r>
              <w:rPr>
                <w:rFonts w:hint="eastAsia" w:ascii="宋体" w:hAnsi="宋体" w:eastAsia="宋体" w:cs="宋体"/>
                <w:sz w:val="24"/>
                <w:szCs w:val="32"/>
                <w:vertAlign w:val="baseline"/>
                <w:lang w:val="en-US" w:eastAsia="zh-CN"/>
              </w:rPr>
              <w:t>特征-5</w:t>
            </w:r>
            <w:bookmarkEnd w:id="18"/>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bookmarkStart w:id="20" w:name="OLE_LINK4"/>
            <w:r>
              <w:rPr>
                <w:rFonts w:hint="eastAsia" w:ascii="宋体" w:hAnsi="宋体" w:eastAsia="宋体" w:cs="宋体"/>
                <w:sz w:val="20"/>
                <w:szCs w:val="22"/>
                <w:vertAlign w:val="baseline"/>
                <w:lang w:val="en-US" w:eastAsia="zh-CN"/>
              </w:rPr>
              <w:t>基本实现</w:t>
            </w:r>
            <w:bookmarkEnd w:id="20"/>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r>
              <w:rPr>
                <w:rFonts w:hint="eastAsia" w:ascii="宋体" w:hAnsi="宋体" w:eastAsia="宋体" w:cs="宋体"/>
                <w:sz w:val="20"/>
                <w:szCs w:val="22"/>
                <w:vertAlign w:val="baseline"/>
                <w:lang w:val="en-US" w:eastAsia="zh-CN"/>
              </w:rPr>
              <w:t>推荐被装更加精准</w:t>
            </w:r>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p>
        </w:tc>
      </w:tr>
      <w:bookmarkEnd w:id="1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36"/>
                <w:vertAlign w:val="baseline"/>
                <w:lang w:val="en-US" w:eastAsia="zh-CN"/>
              </w:rPr>
            </w:pPr>
            <w:r>
              <w:rPr>
                <w:rFonts w:hint="eastAsia" w:ascii="宋体" w:hAnsi="宋体" w:eastAsia="宋体" w:cs="宋体"/>
                <w:sz w:val="24"/>
                <w:szCs w:val="32"/>
                <w:vertAlign w:val="baseline"/>
                <w:lang w:val="en-US" w:eastAsia="zh-CN"/>
              </w:rPr>
              <w:t>特征-6</w:t>
            </w:r>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r>
              <w:rPr>
                <w:rFonts w:hint="eastAsia" w:ascii="宋体" w:hAnsi="宋体" w:eastAsia="宋体" w:cs="宋体"/>
                <w:sz w:val="20"/>
                <w:szCs w:val="22"/>
                <w:vertAlign w:val="baseline"/>
                <w:lang w:val="en-US" w:eastAsia="zh-CN"/>
              </w:rPr>
              <w:t>基本实现</w:t>
            </w:r>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r>
              <w:rPr>
                <w:rFonts w:hint="eastAsia" w:ascii="宋体" w:hAnsi="宋体" w:eastAsia="宋体" w:cs="宋体"/>
                <w:sz w:val="20"/>
                <w:szCs w:val="22"/>
                <w:vertAlign w:val="baseline"/>
                <w:lang w:val="en-US" w:eastAsia="zh-CN"/>
              </w:rPr>
              <w:t>界面更加美观</w:t>
            </w:r>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8"/>
                <w:szCs w:val="36"/>
                <w:vertAlign w:val="baseline"/>
                <w:lang w:val="en-US" w:eastAsia="zh-CN"/>
              </w:rPr>
            </w:pPr>
            <w:bookmarkStart w:id="21" w:name="OLE_LINK5" w:colFirst="1" w:colLast="1"/>
            <w:r>
              <w:rPr>
                <w:rFonts w:hint="eastAsia" w:ascii="宋体" w:hAnsi="宋体" w:eastAsia="宋体" w:cs="宋体"/>
                <w:sz w:val="24"/>
                <w:szCs w:val="32"/>
                <w:vertAlign w:val="baseline"/>
                <w:lang w:val="en-US" w:eastAsia="zh-CN"/>
              </w:rPr>
              <w:t>特征-7</w:t>
            </w:r>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r>
              <w:rPr>
                <w:rFonts w:hint="eastAsia" w:ascii="宋体" w:hAnsi="宋体" w:eastAsia="宋体" w:cs="宋体"/>
                <w:sz w:val="20"/>
                <w:szCs w:val="22"/>
                <w:vertAlign w:val="baseline"/>
                <w:lang w:val="en-US" w:eastAsia="zh-CN"/>
              </w:rPr>
              <w:t>未实现</w:t>
            </w:r>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r>
              <w:rPr>
                <w:rFonts w:hint="eastAsia" w:ascii="宋体" w:hAnsi="宋体" w:eastAsia="宋体" w:cs="宋体"/>
                <w:sz w:val="20"/>
                <w:szCs w:val="22"/>
                <w:vertAlign w:val="baseline"/>
                <w:lang w:val="en-US" w:eastAsia="zh-CN"/>
              </w:rPr>
              <w:t>基本实现</w:t>
            </w:r>
          </w:p>
        </w:tc>
        <w:tc>
          <w:tcPr>
            <w:tcW w:w="2130" w:type="dxa"/>
          </w:tcPr>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2"/>
                <w:vertAlign w:val="baseline"/>
                <w:lang w:val="en-US" w:eastAsia="zh-CN"/>
              </w:rPr>
            </w:pPr>
          </w:p>
        </w:tc>
      </w:tr>
      <w:bookmarkEnd w:id="21"/>
    </w:tbl>
    <w:p>
      <w:pPr>
        <w:keepNext w:val="0"/>
        <w:keepLines w:val="0"/>
        <w:pageBreakBefore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default" w:ascii="Calibri" w:hAnsi="Calibri" w:eastAsia="宋体" w:cs="Times New Roman"/>
          <w:b/>
          <w:bCs/>
          <w:sz w:val="32"/>
          <w:szCs w:val="40"/>
          <w:lang w:val="en-US" w:eastAsia="zh-CN"/>
        </w:rPr>
      </w:pPr>
      <w:bookmarkStart w:id="22" w:name="_Toc22983"/>
      <w:bookmarkStart w:id="23" w:name="_Toc21998"/>
      <w:r>
        <w:rPr>
          <w:rFonts w:hint="eastAsia" w:ascii="Calibri" w:hAnsi="Calibri" w:eastAsia="宋体" w:cs="Times New Roman"/>
          <w:b/>
          <w:bCs/>
          <w:sz w:val="32"/>
          <w:szCs w:val="40"/>
          <w:lang w:val="en-US" w:eastAsia="zh-CN"/>
        </w:rPr>
        <w:t>限制与排除条件</w:t>
      </w:r>
      <w:bookmarkEnd w:id="22"/>
      <w:bookmarkEnd w:id="23"/>
    </w:p>
    <w:p>
      <w:pPr>
        <w:keepNext w:val="0"/>
        <w:keepLines w:val="0"/>
        <w:pageBreakBefore w:val="0"/>
        <w:kinsoku/>
        <w:wordWrap/>
        <w:overflowPunct/>
        <w:topLinePunct w:val="0"/>
        <w:autoSpaceDE/>
        <w:autoSpaceDN/>
        <w:bidi w:val="0"/>
        <w:adjustRightInd/>
        <w:snapToGrid/>
        <w:spacing w:line="360" w:lineRule="auto"/>
        <w:textAlignment w:val="auto"/>
        <w:rPr>
          <w:rFonts w:hint="default" w:ascii="Calibri" w:hAnsi="Calibri" w:eastAsia="宋体" w:cs="Times New Roman"/>
          <w:sz w:val="28"/>
          <w:szCs w:val="36"/>
          <w:lang w:val="en-US" w:eastAsia="zh-CN"/>
        </w:rPr>
      </w:pPr>
      <w:r>
        <w:rPr>
          <w:rFonts w:hint="eastAsia" w:ascii="Calibri" w:hAnsi="Calibri" w:eastAsia="宋体" w:cs="Times New Roman"/>
          <w:sz w:val="28"/>
          <w:szCs w:val="36"/>
          <w:lang w:val="en-US" w:eastAsia="zh-CN"/>
        </w:rPr>
        <w:t>限制条件-1：</w:t>
      </w:r>
      <w:bookmarkStart w:id="24" w:name="OLE_LINK7"/>
      <w:r>
        <w:rPr>
          <w:rFonts w:hint="eastAsia" w:ascii="Calibri" w:hAnsi="Calibri" w:eastAsia="宋体" w:cs="Times New Roman"/>
          <w:sz w:val="24"/>
          <w:szCs w:val="32"/>
          <w:lang w:val="en-US" w:eastAsia="zh-CN"/>
        </w:rPr>
        <w:t>对于部分偏远地区的配送方式选择较为有限，时间难以掌握</w:t>
      </w:r>
      <w:bookmarkEnd w:id="24"/>
    </w:p>
    <w:p>
      <w:pPr>
        <w:keepNext w:val="0"/>
        <w:keepLines w:val="0"/>
        <w:pageBreakBefore w:val="0"/>
        <w:kinsoku/>
        <w:wordWrap/>
        <w:overflowPunct/>
        <w:topLinePunct w:val="0"/>
        <w:autoSpaceDE/>
        <w:autoSpaceDN/>
        <w:bidi w:val="0"/>
        <w:adjustRightInd/>
        <w:snapToGrid/>
        <w:spacing w:line="360" w:lineRule="auto"/>
        <w:textAlignment w:val="auto"/>
        <w:rPr>
          <w:rFonts w:hint="eastAsia" w:ascii="Calibri" w:hAnsi="Calibri" w:eastAsia="宋体" w:cs="Times New Roman"/>
          <w:sz w:val="24"/>
          <w:szCs w:val="32"/>
          <w:lang w:val="en-US" w:eastAsia="zh-CN"/>
        </w:rPr>
      </w:pPr>
      <w:r>
        <w:rPr>
          <w:rFonts w:hint="eastAsia" w:ascii="Calibri" w:hAnsi="Calibri" w:eastAsia="宋体" w:cs="Times New Roman"/>
          <w:sz w:val="28"/>
          <w:szCs w:val="36"/>
          <w:lang w:val="en-US" w:eastAsia="zh-CN"/>
        </w:rPr>
        <w:t>限制条件-2：</w:t>
      </w:r>
      <w:r>
        <w:rPr>
          <w:rFonts w:hint="eastAsia" w:ascii="Calibri" w:hAnsi="Calibri" w:eastAsia="宋体" w:cs="Times New Roman"/>
          <w:sz w:val="24"/>
          <w:szCs w:val="32"/>
          <w:lang w:val="en-US" w:eastAsia="zh-CN"/>
        </w:rPr>
        <w:t>当处在订购被装的高峰期时（如新兵入伍），无法判断配送优先级</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等线" w:hAnsi="等线" w:eastAsia="等线" w:cs="Times New Roman"/>
          <w:lang w:val="en-US" w:eastAsia="zh-CN"/>
        </w:rPr>
      </w:pPr>
      <w:r>
        <w:rPr>
          <w:rFonts w:hint="eastAsia" w:ascii="Calibri" w:hAnsi="Calibri" w:eastAsia="宋体" w:cs="Times New Roman"/>
          <w:sz w:val="28"/>
          <w:szCs w:val="36"/>
          <w:lang w:val="en-US" w:eastAsia="zh-CN"/>
        </w:rPr>
        <w:t>限制条件-3：</w:t>
      </w:r>
      <w:r>
        <w:rPr>
          <w:rFonts w:hint="eastAsia" w:ascii="Calibri" w:hAnsi="Calibri" w:eastAsia="宋体" w:cs="Times New Roman"/>
          <w:sz w:val="24"/>
          <w:szCs w:val="32"/>
          <w:lang w:val="en-US" w:eastAsia="zh-CN"/>
        </w:rPr>
        <w:t>对于特殊型号，调度可能比较困难，所需时间较长</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outlineLvl w:val="0"/>
        <w:rPr>
          <w:rFonts w:hint="eastAsia" w:ascii="黑体" w:hAnsi="黑体" w:eastAsia="黑体" w:cs="黑体"/>
          <w:sz w:val="36"/>
          <w:szCs w:val="44"/>
          <w:lang w:val="en-US" w:eastAsia="zh-CN"/>
        </w:rPr>
      </w:pPr>
      <w:bookmarkStart w:id="25" w:name="_Toc70"/>
      <w:bookmarkStart w:id="26" w:name="_Toc16893"/>
      <w:r>
        <w:rPr>
          <w:rFonts w:hint="eastAsia" w:ascii="黑体" w:hAnsi="黑体" w:eastAsia="黑体" w:cs="黑体"/>
          <w:sz w:val="36"/>
          <w:szCs w:val="44"/>
          <w:lang w:val="en-US" w:eastAsia="zh-CN"/>
        </w:rPr>
        <w:t>业务上下文</w:t>
      </w:r>
      <w:bookmarkEnd w:id="25"/>
      <w:bookmarkEnd w:id="26"/>
    </w:p>
    <w:p>
      <w:pPr>
        <w:keepNext w:val="0"/>
        <w:keepLines w:val="0"/>
        <w:pageBreakBefore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Calibri" w:hAnsi="Calibri" w:eastAsia="宋体" w:cs="Times New Roman"/>
          <w:b/>
          <w:bCs/>
          <w:sz w:val="32"/>
          <w:szCs w:val="32"/>
          <w:lang w:val="en-US" w:eastAsia="zh-CN"/>
        </w:rPr>
      </w:pPr>
      <w:bookmarkStart w:id="27" w:name="_Toc6439"/>
      <w:bookmarkStart w:id="28" w:name="_Toc11595"/>
      <w:r>
        <w:rPr>
          <w:rFonts w:hint="eastAsia" w:ascii="宋体" w:hAnsi="宋体" w:eastAsia="宋体" w:cs="宋体"/>
          <w:b/>
          <w:bCs/>
          <w:color w:val="191919"/>
          <w:sz w:val="32"/>
          <w:szCs w:val="32"/>
          <w:shd w:val="clear" w:color="auto" w:fill="FFFFFF"/>
          <w:lang w:val="en-US" w:eastAsia="zh-CN"/>
        </w:rPr>
        <w:t>涉众概览</w:t>
      </w:r>
      <w:bookmarkEnd w:id="27"/>
      <w:bookmarkEnd w:id="28"/>
    </w:p>
    <w:tbl>
      <w:tblPr>
        <w:tblStyle w:val="12"/>
        <w:tblpPr w:leftFromText="180" w:rightFromText="180" w:vertAnchor="page" w:horzAnchor="page" w:tblpX="1895" w:tblpY="7244"/>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Calibri" w:hAnsi="Calibri" w:eastAsia="宋体" w:cs="Times New Roman"/>
                <w:sz w:val="24"/>
                <w:szCs w:val="32"/>
                <w:vertAlign w:val="baseline"/>
                <w:lang w:val="en-US" w:eastAsia="zh-CN"/>
              </w:rPr>
            </w:pPr>
            <w:r>
              <w:rPr>
                <w:rFonts w:hint="eastAsia" w:ascii="Calibri" w:hAnsi="Calibri" w:eastAsia="宋体" w:cs="Times New Roman"/>
                <w:sz w:val="24"/>
                <w:szCs w:val="32"/>
                <w:vertAlign w:val="baseline"/>
                <w:lang w:val="en-US" w:eastAsia="zh-CN"/>
              </w:rPr>
              <w:t>涉众</w:t>
            </w:r>
          </w:p>
        </w:tc>
        <w:tc>
          <w:tcPr>
            <w:tcW w:w="1704"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Calibri" w:hAnsi="Calibri" w:eastAsia="宋体" w:cs="Times New Roman"/>
                <w:sz w:val="24"/>
                <w:szCs w:val="32"/>
                <w:vertAlign w:val="baseline"/>
                <w:lang w:val="en-US" w:eastAsia="zh-CN"/>
              </w:rPr>
            </w:pPr>
            <w:r>
              <w:rPr>
                <w:rFonts w:hint="eastAsia" w:ascii="Calibri" w:hAnsi="Calibri" w:eastAsia="宋体" w:cs="Times New Roman"/>
                <w:sz w:val="24"/>
                <w:szCs w:val="32"/>
                <w:vertAlign w:val="baseline"/>
                <w:lang w:val="en-US" w:eastAsia="zh-CN"/>
              </w:rPr>
              <w:t>主要价值</w:t>
            </w:r>
          </w:p>
        </w:tc>
        <w:tc>
          <w:tcPr>
            <w:tcW w:w="1704"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Calibri" w:hAnsi="Calibri" w:eastAsia="宋体" w:cs="Times New Roman"/>
                <w:sz w:val="24"/>
                <w:szCs w:val="32"/>
                <w:vertAlign w:val="baseline"/>
                <w:lang w:val="en-US" w:eastAsia="zh-CN"/>
              </w:rPr>
            </w:pPr>
            <w:r>
              <w:rPr>
                <w:rFonts w:hint="eastAsia" w:ascii="Calibri" w:hAnsi="Calibri" w:eastAsia="宋体" w:cs="Times New Roman"/>
                <w:sz w:val="24"/>
                <w:szCs w:val="32"/>
                <w:vertAlign w:val="baseline"/>
                <w:lang w:val="en-US" w:eastAsia="zh-CN"/>
              </w:rPr>
              <w:t>态度</w:t>
            </w:r>
          </w:p>
        </w:tc>
        <w:tc>
          <w:tcPr>
            <w:tcW w:w="1705"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Calibri" w:hAnsi="Calibri" w:eastAsia="宋体" w:cs="Times New Roman"/>
                <w:sz w:val="24"/>
                <w:szCs w:val="32"/>
                <w:vertAlign w:val="baseline"/>
                <w:lang w:val="en-US" w:eastAsia="zh-CN"/>
              </w:rPr>
            </w:pPr>
            <w:r>
              <w:rPr>
                <w:rFonts w:hint="eastAsia" w:ascii="Calibri" w:hAnsi="Calibri" w:eastAsia="宋体" w:cs="Times New Roman"/>
                <w:sz w:val="24"/>
                <w:szCs w:val="32"/>
                <w:vertAlign w:val="baseline"/>
                <w:lang w:val="en-US" w:eastAsia="zh-CN"/>
              </w:rPr>
              <w:t>主要兴趣</w:t>
            </w:r>
          </w:p>
        </w:tc>
        <w:tc>
          <w:tcPr>
            <w:tcW w:w="1705"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Calibri" w:hAnsi="Calibri" w:eastAsia="宋体" w:cs="Times New Roman"/>
                <w:sz w:val="24"/>
                <w:szCs w:val="32"/>
                <w:vertAlign w:val="baseline"/>
                <w:lang w:val="en-US" w:eastAsia="zh-CN"/>
              </w:rPr>
            </w:pPr>
            <w:r>
              <w:rPr>
                <w:rFonts w:hint="eastAsia" w:ascii="Calibri" w:hAnsi="Calibri" w:eastAsia="宋体" w:cs="Times New Roman"/>
                <w:sz w:val="24"/>
                <w:szCs w:val="32"/>
                <w:vertAlign w:val="baseline"/>
                <w:lang w:val="en-US" w:eastAsia="zh-CN"/>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被装仓库管理层</w:t>
            </w:r>
          </w:p>
        </w:tc>
        <w:tc>
          <w:tcPr>
            <w:tcW w:w="1704"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提高被装发放效率</w:t>
            </w:r>
          </w:p>
        </w:tc>
        <w:tc>
          <w:tcPr>
            <w:tcW w:w="1704"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至少需要完成版本2；条件允许完成版本3</w:t>
            </w:r>
          </w:p>
        </w:tc>
        <w:tc>
          <w:tcPr>
            <w:tcW w:w="1705"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Calibri" w:hAnsi="Calibri" w:eastAsia="宋体" w:cs="Times New Roman"/>
                <w:szCs w:val="24"/>
                <w:vertAlign w:val="baseline"/>
                <w:lang w:val="en-US"/>
              </w:rPr>
            </w:pPr>
            <w:r>
              <w:rPr>
                <w:rFonts w:hint="eastAsia" w:ascii="Calibri" w:hAnsi="Calibri" w:eastAsia="宋体" w:cs="Times New Roman"/>
                <w:szCs w:val="24"/>
                <w:vertAlign w:val="baseline"/>
                <w:lang w:val="en-US" w:eastAsia="zh-CN"/>
              </w:rPr>
              <w:t>提高被装发放效率，切实带来方便</w:t>
            </w:r>
          </w:p>
        </w:tc>
        <w:tc>
          <w:tcPr>
            <w:tcW w:w="1705"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广大官兵</w:t>
            </w:r>
          </w:p>
        </w:tc>
        <w:tc>
          <w:tcPr>
            <w:tcW w:w="1704"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提高被装到货速度，随订随到，节省时间</w:t>
            </w:r>
          </w:p>
        </w:tc>
        <w:tc>
          <w:tcPr>
            <w:tcW w:w="1704"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支持新系统，可直接使用系统</w:t>
            </w:r>
          </w:p>
        </w:tc>
        <w:tc>
          <w:tcPr>
            <w:tcW w:w="1705"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价格准确，发货迅速</w:t>
            </w:r>
          </w:p>
        </w:tc>
        <w:tc>
          <w:tcPr>
            <w:tcW w:w="1705"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需要账号，接入内网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订单处理人员</w:t>
            </w:r>
          </w:p>
        </w:tc>
        <w:tc>
          <w:tcPr>
            <w:tcW w:w="1704"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高效利用工作时间，减轻工作量</w:t>
            </w:r>
          </w:p>
        </w:tc>
        <w:tc>
          <w:tcPr>
            <w:tcW w:w="1704"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支持新系统，可直接使用</w:t>
            </w:r>
          </w:p>
        </w:tc>
        <w:tc>
          <w:tcPr>
            <w:tcW w:w="1705"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使用技术不能太复杂，关注效率提高情况</w:t>
            </w:r>
          </w:p>
        </w:tc>
        <w:tc>
          <w:tcPr>
            <w:tcW w:w="1705"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需要简单进行培训，掌握使用系统必须的技能；有权限约束</w:t>
            </w:r>
          </w:p>
        </w:tc>
      </w:tr>
    </w:tbl>
    <w:p>
      <w:pPr>
        <w:keepNext w:val="0"/>
        <w:keepLines w:val="0"/>
        <w:pageBreakBefore w:val="0"/>
        <w:numPr>
          <w:ilvl w:val="1"/>
          <w:numId w:val="2"/>
        </w:numPr>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Calibri" w:hAnsi="Calibri" w:eastAsia="宋体" w:cs="Times New Roman"/>
          <w:b/>
          <w:bCs/>
          <w:sz w:val="32"/>
          <w:szCs w:val="32"/>
          <w:lang w:val="en-US" w:eastAsia="zh-CN"/>
        </w:rPr>
      </w:pPr>
      <w:bookmarkStart w:id="29" w:name="_Toc1179"/>
      <w:bookmarkStart w:id="30" w:name="_Toc2274"/>
      <w:r>
        <w:rPr>
          <w:rFonts w:hint="eastAsia" w:ascii="宋体" w:hAnsi="宋体" w:eastAsia="宋体" w:cs="宋体"/>
          <w:b/>
          <w:bCs/>
          <w:color w:val="191919"/>
          <w:sz w:val="32"/>
          <w:szCs w:val="32"/>
          <w:shd w:val="clear" w:color="auto" w:fill="FFFFFF"/>
          <w:lang w:val="en-US" w:eastAsia="zh-CN"/>
        </w:rPr>
        <w:t>运行环境</w:t>
      </w:r>
      <w:bookmarkEnd w:id="29"/>
      <w:bookmarkEnd w:id="30"/>
    </w:p>
    <w:p>
      <w:pPr>
        <w:keepNext w:val="0"/>
        <w:keepLines w:val="0"/>
        <w:pageBreakBefore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Calibri" w:hAnsi="Calibri" w:eastAsia="宋体" w:cs="Times New Roman"/>
          <w:b w:val="0"/>
          <w:bCs w:val="0"/>
          <w:sz w:val="30"/>
          <w:szCs w:val="30"/>
          <w:lang w:val="en-US" w:eastAsia="zh-CN"/>
        </w:rPr>
      </w:pPr>
      <w:bookmarkStart w:id="31" w:name="_Toc20068"/>
      <w:r>
        <w:rPr>
          <w:rFonts w:hint="eastAsia" w:ascii="Calibri" w:hAnsi="Calibri" w:eastAsia="宋体" w:cs="Times New Roman"/>
          <w:b w:val="0"/>
          <w:bCs w:val="0"/>
          <w:sz w:val="30"/>
          <w:szCs w:val="30"/>
          <w:lang w:val="en-US" w:eastAsia="zh-CN"/>
        </w:rPr>
        <w:t>硬件资源</w:t>
      </w:r>
      <w:bookmarkEnd w:id="31"/>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Calibri" w:hAnsi="Calibri" w:eastAsia="宋体" w:cs="Times New Roman"/>
          <w:sz w:val="24"/>
          <w:szCs w:val="32"/>
          <w:lang w:val="en-US" w:eastAsia="zh-CN"/>
        </w:rPr>
      </w:pPr>
      <w:r>
        <w:rPr>
          <w:rFonts w:hint="eastAsia" w:ascii="Calibri" w:hAnsi="Calibri" w:eastAsia="宋体" w:cs="Times New Roman"/>
          <w:sz w:val="24"/>
          <w:szCs w:val="32"/>
          <w:lang w:val="en-US" w:eastAsia="zh-CN"/>
        </w:rPr>
        <w:t>接君网的网线</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Calibri" w:hAnsi="Calibri" w:eastAsia="宋体" w:cs="Times New Roman"/>
          <w:sz w:val="24"/>
          <w:szCs w:val="32"/>
          <w:lang w:val="en-US" w:eastAsia="zh-CN"/>
        </w:rPr>
      </w:pPr>
      <w:r>
        <w:rPr>
          <w:rFonts w:hint="eastAsia" w:ascii="Calibri" w:hAnsi="Calibri" w:eastAsia="宋体" w:cs="Times New Roman"/>
          <w:sz w:val="24"/>
          <w:szCs w:val="32"/>
          <w:lang w:val="en-US" w:eastAsia="zh-CN"/>
        </w:rPr>
        <w:t>君网电脑</w:t>
      </w:r>
    </w:p>
    <w:p>
      <w:pPr>
        <w:keepNext w:val="0"/>
        <w:keepLines w:val="0"/>
        <w:pageBreakBefore w:val="0"/>
        <w:numPr>
          <w:ilvl w:val="2"/>
          <w:numId w:val="2"/>
        </w:numPr>
        <w:kinsoku/>
        <w:wordWrap/>
        <w:overflowPunct/>
        <w:topLinePunct w:val="0"/>
        <w:autoSpaceDE/>
        <w:autoSpaceDN/>
        <w:bidi w:val="0"/>
        <w:adjustRightInd/>
        <w:snapToGrid/>
        <w:spacing w:line="360" w:lineRule="auto"/>
        <w:ind w:left="709" w:leftChars="0" w:hanging="709" w:firstLineChars="0"/>
        <w:textAlignment w:val="auto"/>
        <w:outlineLvl w:val="2"/>
        <w:rPr>
          <w:rFonts w:hint="default" w:ascii="Calibri" w:hAnsi="Calibri" w:eastAsia="宋体" w:cs="Times New Roman"/>
          <w:b w:val="0"/>
          <w:bCs w:val="0"/>
          <w:sz w:val="30"/>
          <w:szCs w:val="30"/>
          <w:lang w:val="en-US" w:eastAsia="zh-CN"/>
        </w:rPr>
      </w:pPr>
      <w:bookmarkStart w:id="32" w:name="_Toc328"/>
      <w:r>
        <w:rPr>
          <w:rFonts w:hint="eastAsia" w:ascii="Calibri" w:hAnsi="Calibri" w:eastAsia="宋体" w:cs="Times New Roman"/>
          <w:b w:val="0"/>
          <w:bCs w:val="0"/>
          <w:sz w:val="30"/>
          <w:szCs w:val="30"/>
          <w:lang w:val="en-US" w:eastAsia="zh-CN"/>
        </w:rPr>
        <w:t>软件资源</w:t>
      </w:r>
      <w:bookmarkEnd w:id="32"/>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Calibri" w:hAnsi="Calibri" w:eastAsia="宋体" w:cs="Times New Roman"/>
          <w:sz w:val="24"/>
          <w:szCs w:val="32"/>
          <w:lang w:val="en-US" w:eastAsia="zh-CN"/>
        </w:rPr>
      </w:pPr>
      <w:r>
        <w:rPr>
          <w:rFonts w:hint="eastAsia" w:ascii="Calibri" w:hAnsi="Calibri" w:eastAsia="宋体" w:cs="Times New Roman"/>
          <w:sz w:val="24"/>
          <w:szCs w:val="32"/>
          <w:lang w:val="en-US" w:eastAsia="zh-CN"/>
        </w:rPr>
        <w:t>操作系统：Windows</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Calibri" w:hAnsi="Calibri" w:eastAsia="宋体" w:cs="Times New Roman"/>
          <w:sz w:val="24"/>
          <w:szCs w:val="32"/>
          <w:lang w:val="en-US" w:eastAsia="zh-CN"/>
        </w:rPr>
      </w:pPr>
      <w:r>
        <w:rPr>
          <w:rFonts w:hint="eastAsia" w:ascii="Calibri" w:hAnsi="Calibri" w:eastAsia="宋体" w:cs="Times New Roman"/>
          <w:sz w:val="24"/>
          <w:szCs w:val="32"/>
          <w:lang w:val="en-US" w:eastAsia="zh-CN"/>
        </w:rPr>
        <w:t>数据库：MySQL</w:t>
      </w:r>
      <w:bookmarkStart w:id="33" w:name="_GoBack"/>
      <w:bookmarkEnd w:id="33"/>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Calibri" w:hAnsi="Calibri" w:eastAsia="宋体" w:cs="Times New Roman"/>
          <w:sz w:val="24"/>
          <w:szCs w:val="32"/>
          <w:lang w:val="en-US" w:eastAsia="zh-CN"/>
        </w:rPr>
      </w:pPr>
      <w:r>
        <w:rPr>
          <w:rFonts w:hint="eastAsia" w:ascii="Calibri" w:hAnsi="Calibri" w:eastAsia="宋体" w:cs="Times New Roman"/>
          <w:sz w:val="24"/>
          <w:szCs w:val="32"/>
          <w:lang w:val="en-US" w:eastAsia="zh-CN"/>
        </w:rPr>
        <w:t>开发平台：pycharm</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Calibri" w:hAnsi="Calibri" w:eastAsia="宋体" w:cs="Times New Roman"/>
          <w:sz w:val="24"/>
          <w:szCs w:val="32"/>
          <w:lang w:val="en-US" w:eastAsia="zh-CN"/>
        </w:rPr>
      </w:pPr>
      <w:r>
        <w:rPr>
          <w:rFonts w:hint="eastAsia" w:ascii="Calibri" w:hAnsi="Calibri" w:eastAsia="宋体" w:cs="Times New Roman"/>
          <w:sz w:val="24"/>
          <w:szCs w:val="32"/>
          <w:lang w:val="en-US" w:eastAsia="zh-CN"/>
        </w:rPr>
        <w:t>语言：python</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Calibri" w:hAnsi="Calibri" w:eastAsia="宋体" w:cs="Times New Roman"/>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20"/>
        <w:jc w:val="center"/>
        <w:textAlignment w:val="auto"/>
        <w:rPr>
          <w:rFonts w:hint="default" w:ascii="黑体" w:hAnsi="黑体" w:eastAsia="黑体" w:cs="黑体"/>
          <w:color w:val="191919"/>
          <w:sz w:val="28"/>
          <w:szCs w:val="28"/>
          <w:shd w:val="clear" w:color="auto" w:fill="FFFFFF"/>
          <w:lang w:val="en-US" w:eastAsia="zh-CN"/>
        </w:rPr>
      </w:pPr>
    </w:p>
    <w:sectPr>
      <w:head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7322"/>
        <w:tab w:val="clear" w:pos="4153"/>
      </w:tabs>
      <w:rPr>
        <w:rFonts w:hint="eastAsia" w:ascii="宋体" w:hAnsi="宋体" w:eastAsia="宋体" w:cs="宋体"/>
        <w:lang w:eastAsia="zh-CN"/>
      </w:rPr>
    </w:pPr>
    <w:r>
      <w:rPr>
        <w:rFonts w:hint="eastAsia" w:ascii="宋体" w:hAnsi="宋体" w:eastAsia="宋体" w:cs="宋体"/>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ascii="宋体" w:hAnsi="宋体" w:eastAsia="宋体" w:cs="宋体"/>
        <w:lang w:val="en-US" w:eastAsia="zh-CN"/>
      </w:rPr>
      <w:t>被装精确申领</w:t>
    </w:r>
    <w:r>
      <w:rPr>
        <w:rFonts w:hint="eastAsia" w:ascii="宋体" w:hAnsi="宋体" w:eastAsia="宋体" w:cs="宋体"/>
      </w:rPr>
      <w:t>系统的</w:t>
    </w:r>
    <w:r>
      <w:rPr>
        <w:rFonts w:hint="eastAsia" w:ascii="宋体" w:hAnsi="宋体" w:eastAsia="宋体" w:cs="宋体"/>
        <w:lang w:val="en-US" w:eastAsia="zh-CN"/>
      </w:rPr>
      <w:t>前</w:t>
    </w:r>
    <w:r>
      <w:rPr>
        <w:rFonts w:hint="eastAsia" w:ascii="宋体" w:hAnsi="宋体" w:eastAsia="宋体" w:cs="宋体"/>
      </w:rPr>
      <w:t>景和范围文档</w:t>
    </w:r>
    <w:r>
      <w:rPr>
        <w:rFonts w:hint="eastAsia" w:ascii="宋体" w:hAnsi="宋体" w:eastAsia="宋体" w:cs="宋体"/>
        <w:lang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7322"/>
        <w:tab w:val="clear" w:pos="4153"/>
      </w:tabs>
      <w:rPr>
        <w:rFonts w:hint="eastAsia" w:ascii="宋体" w:hAnsi="宋体" w:eastAsia="宋体" w:cs="宋体"/>
        <w:lang w:eastAsia="zh-CN"/>
      </w:rPr>
    </w:pPr>
    <w:r>
      <w:rPr>
        <w:rFonts w:hint="eastAsia" w:ascii="宋体" w:hAnsi="宋体" w:eastAsia="宋体" w:cs="宋体"/>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r>
      <w:rPr>
        <w:rFonts w:hint="eastAsia" w:ascii="宋体" w:hAnsi="宋体" w:eastAsia="宋体" w:cs="宋体"/>
        <w:lang w:val="en-US" w:eastAsia="zh-CN"/>
      </w:rPr>
      <w:t>被装精确申领</w:t>
    </w:r>
    <w:r>
      <w:rPr>
        <w:rFonts w:hint="eastAsia" w:ascii="宋体" w:hAnsi="宋体" w:eastAsia="宋体" w:cs="宋体"/>
      </w:rPr>
      <w:t>系统的</w:t>
    </w:r>
    <w:r>
      <w:rPr>
        <w:rFonts w:hint="eastAsia" w:ascii="宋体" w:hAnsi="宋体" w:eastAsia="宋体" w:cs="宋体"/>
        <w:lang w:val="en-US" w:eastAsia="zh-CN"/>
      </w:rPr>
      <w:t>前</w:t>
    </w:r>
    <w:r>
      <w:rPr>
        <w:rFonts w:hint="eastAsia" w:ascii="宋体" w:hAnsi="宋体" w:eastAsia="宋体" w:cs="宋体"/>
      </w:rPr>
      <w:t>景和范围文档</w:t>
    </w:r>
    <w:r>
      <w:rPr>
        <w:rFonts w:hint="eastAsia" w:ascii="宋体" w:hAnsi="宋体" w:eastAsia="宋体" w:cs="宋体"/>
        <w:lang w:eastAsia="zh-C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1AE80"/>
    <w:multiLevelType w:val="multilevel"/>
    <w:tmpl w:val="2C01AE80"/>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5D3DA656"/>
    <w:multiLevelType w:val="multilevel"/>
    <w:tmpl w:val="5D3DA656"/>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0BA"/>
    <w:rsid w:val="00034160"/>
    <w:rsid w:val="00064D14"/>
    <w:rsid w:val="000832D6"/>
    <w:rsid w:val="00090DB8"/>
    <w:rsid w:val="000E06FB"/>
    <w:rsid w:val="00105DDC"/>
    <w:rsid w:val="001947A5"/>
    <w:rsid w:val="001D40BA"/>
    <w:rsid w:val="001E4908"/>
    <w:rsid w:val="002D309C"/>
    <w:rsid w:val="003E02BE"/>
    <w:rsid w:val="004A2B05"/>
    <w:rsid w:val="0055755A"/>
    <w:rsid w:val="00603DCF"/>
    <w:rsid w:val="00653ED9"/>
    <w:rsid w:val="006B314C"/>
    <w:rsid w:val="00720077"/>
    <w:rsid w:val="007543DB"/>
    <w:rsid w:val="007B1FEE"/>
    <w:rsid w:val="007F7E9E"/>
    <w:rsid w:val="00876F4A"/>
    <w:rsid w:val="008B2F9E"/>
    <w:rsid w:val="008B3561"/>
    <w:rsid w:val="008F7ED5"/>
    <w:rsid w:val="00907255"/>
    <w:rsid w:val="00923F9B"/>
    <w:rsid w:val="00947526"/>
    <w:rsid w:val="009A1DB1"/>
    <w:rsid w:val="009B5C59"/>
    <w:rsid w:val="009B66D2"/>
    <w:rsid w:val="00A02761"/>
    <w:rsid w:val="00A0788F"/>
    <w:rsid w:val="00A26309"/>
    <w:rsid w:val="00A666D0"/>
    <w:rsid w:val="00BC606B"/>
    <w:rsid w:val="00C503E9"/>
    <w:rsid w:val="00C7736B"/>
    <w:rsid w:val="00C94908"/>
    <w:rsid w:val="00CA140E"/>
    <w:rsid w:val="00CC69F5"/>
    <w:rsid w:val="00D06260"/>
    <w:rsid w:val="00D86548"/>
    <w:rsid w:val="00DA1D18"/>
    <w:rsid w:val="00DD16F2"/>
    <w:rsid w:val="00DE1C24"/>
    <w:rsid w:val="00E10558"/>
    <w:rsid w:val="00E42921"/>
    <w:rsid w:val="00E8301E"/>
    <w:rsid w:val="00E8540E"/>
    <w:rsid w:val="00E94C81"/>
    <w:rsid w:val="00F21094"/>
    <w:rsid w:val="00F23C4F"/>
    <w:rsid w:val="00F24527"/>
    <w:rsid w:val="00F25772"/>
    <w:rsid w:val="00F978FA"/>
    <w:rsid w:val="00FB42AA"/>
    <w:rsid w:val="01556CB1"/>
    <w:rsid w:val="018333E7"/>
    <w:rsid w:val="045A6591"/>
    <w:rsid w:val="057C2A6C"/>
    <w:rsid w:val="07326AE9"/>
    <w:rsid w:val="085B60D6"/>
    <w:rsid w:val="08923263"/>
    <w:rsid w:val="08F5724C"/>
    <w:rsid w:val="098C59F6"/>
    <w:rsid w:val="0A091126"/>
    <w:rsid w:val="0AF646C0"/>
    <w:rsid w:val="0C123435"/>
    <w:rsid w:val="0CC12C15"/>
    <w:rsid w:val="0D9C3BB3"/>
    <w:rsid w:val="0E6957F5"/>
    <w:rsid w:val="0FC65457"/>
    <w:rsid w:val="10504EE2"/>
    <w:rsid w:val="10767B95"/>
    <w:rsid w:val="107E46BF"/>
    <w:rsid w:val="11D936A3"/>
    <w:rsid w:val="12B450CD"/>
    <w:rsid w:val="14C31A36"/>
    <w:rsid w:val="14FB69CB"/>
    <w:rsid w:val="154E0639"/>
    <w:rsid w:val="16BD6C61"/>
    <w:rsid w:val="16F3361C"/>
    <w:rsid w:val="18587772"/>
    <w:rsid w:val="18CD6A09"/>
    <w:rsid w:val="197E0248"/>
    <w:rsid w:val="19806C2F"/>
    <w:rsid w:val="19B572DA"/>
    <w:rsid w:val="19CD3592"/>
    <w:rsid w:val="1C932311"/>
    <w:rsid w:val="1CB47125"/>
    <w:rsid w:val="1D011ABD"/>
    <w:rsid w:val="1D6F258B"/>
    <w:rsid w:val="1D836145"/>
    <w:rsid w:val="1DDE18E9"/>
    <w:rsid w:val="1DE81696"/>
    <w:rsid w:val="1F1B749F"/>
    <w:rsid w:val="21B733D8"/>
    <w:rsid w:val="221C1558"/>
    <w:rsid w:val="23973C78"/>
    <w:rsid w:val="239D0312"/>
    <w:rsid w:val="23B16D7C"/>
    <w:rsid w:val="249F64F9"/>
    <w:rsid w:val="262C4F9C"/>
    <w:rsid w:val="265277FD"/>
    <w:rsid w:val="26AA5102"/>
    <w:rsid w:val="28EF0462"/>
    <w:rsid w:val="29427C66"/>
    <w:rsid w:val="2AA25420"/>
    <w:rsid w:val="2ACA03D7"/>
    <w:rsid w:val="2CDA5489"/>
    <w:rsid w:val="2CF82661"/>
    <w:rsid w:val="2DF85965"/>
    <w:rsid w:val="2EC570B5"/>
    <w:rsid w:val="2FA26D78"/>
    <w:rsid w:val="2FB050D3"/>
    <w:rsid w:val="300870F6"/>
    <w:rsid w:val="32702E6F"/>
    <w:rsid w:val="32A7736A"/>
    <w:rsid w:val="32C6614A"/>
    <w:rsid w:val="33097685"/>
    <w:rsid w:val="336D169E"/>
    <w:rsid w:val="340C5BB5"/>
    <w:rsid w:val="341D389C"/>
    <w:rsid w:val="351C4682"/>
    <w:rsid w:val="37C01E5C"/>
    <w:rsid w:val="3887383B"/>
    <w:rsid w:val="396B4701"/>
    <w:rsid w:val="3A814B31"/>
    <w:rsid w:val="3B955CB7"/>
    <w:rsid w:val="3DC909AA"/>
    <w:rsid w:val="3E393DEB"/>
    <w:rsid w:val="401D580F"/>
    <w:rsid w:val="4118582E"/>
    <w:rsid w:val="42924B34"/>
    <w:rsid w:val="432F778D"/>
    <w:rsid w:val="436D4B52"/>
    <w:rsid w:val="446E44C6"/>
    <w:rsid w:val="45425C52"/>
    <w:rsid w:val="46911C66"/>
    <w:rsid w:val="47165E96"/>
    <w:rsid w:val="478729CE"/>
    <w:rsid w:val="485F5FC7"/>
    <w:rsid w:val="49E704D7"/>
    <w:rsid w:val="4A363012"/>
    <w:rsid w:val="4A7175A4"/>
    <w:rsid w:val="4C1A5C43"/>
    <w:rsid w:val="4CFA572E"/>
    <w:rsid w:val="4D1101F9"/>
    <w:rsid w:val="4E1E4D74"/>
    <w:rsid w:val="4EB66767"/>
    <w:rsid w:val="4F6174E8"/>
    <w:rsid w:val="512F3DBC"/>
    <w:rsid w:val="51773C08"/>
    <w:rsid w:val="51CD545A"/>
    <w:rsid w:val="5223605D"/>
    <w:rsid w:val="544D65DB"/>
    <w:rsid w:val="550619B6"/>
    <w:rsid w:val="559D2E08"/>
    <w:rsid w:val="55E04A1E"/>
    <w:rsid w:val="56CF39AE"/>
    <w:rsid w:val="57E72E2B"/>
    <w:rsid w:val="588E3CB4"/>
    <w:rsid w:val="5A0318E6"/>
    <w:rsid w:val="5AF03A16"/>
    <w:rsid w:val="5BB243C2"/>
    <w:rsid w:val="5C582088"/>
    <w:rsid w:val="5CA924A3"/>
    <w:rsid w:val="5D181FCE"/>
    <w:rsid w:val="5DFB14A5"/>
    <w:rsid w:val="5EA512A4"/>
    <w:rsid w:val="5EC14FE7"/>
    <w:rsid w:val="5F365B84"/>
    <w:rsid w:val="600F27F8"/>
    <w:rsid w:val="616F629B"/>
    <w:rsid w:val="620D5680"/>
    <w:rsid w:val="642B4A64"/>
    <w:rsid w:val="64A310AD"/>
    <w:rsid w:val="65163478"/>
    <w:rsid w:val="66736382"/>
    <w:rsid w:val="66DD18FA"/>
    <w:rsid w:val="67154D72"/>
    <w:rsid w:val="67485708"/>
    <w:rsid w:val="677A738A"/>
    <w:rsid w:val="67F73A5A"/>
    <w:rsid w:val="684277EE"/>
    <w:rsid w:val="684F6281"/>
    <w:rsid w:val="6A813345"/>
    <w:rsid w:val="6B023980"/>
    <w:rsid w:val="6BAC4C0D"/>
    <w:rsid w:val="6BC73B78"/>
    <w:rsid w:val="6C123827"/>
    <w:rsid w:val="6C6A232A"/>
    <w:rsid w:val="6F7342C8"/>
    <w:rsid w:val="6FB43263"/>
    <w:rsid w:val="6FFB5F47"/>
    <w:rsid w:val="704A1546"/>
    <w:rsid w:val="72253E02"/>
    <w:rsid w:val="74194AA1"/>
    <w:rsid w:val="742506B3"/>
    <w:rsid w:val="74793C95"/>
    <w:rsid w:val="76FE2FAD"/>
    <w:rsid w:val="775A7E01"/>
    <w:rsid w:val="77896779"/>
    <w:rsid w:val="79E7306E"/>
    <w:rsid w:val="7B9D2F9A"/>
    <w:rsid w:val="7C0D3F98"/>
    <w:rsid w:val="7C19540A"/>
    <w:rsid w:val="7C584D97"/>
    <w:rsid w:val="7CCC688C"/>
    <w:rsid w:val="7D963B62"/>
    <w:rsid w:val="7E67179A"/>
    <w:rsid w:val="7F394055"/>
    <w:rsid w:val="7F892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toc 3"/>
    <w:basedOn w:val="1"/>
    <w:next w:val="1"/>
    <w:semiHidden/>
    <w:unhideWhenUsed/>
    <w:uiPriority w:val="39"/>
    <w:pPr>
      <w:ind w:left="840" w:leftChars="400"/>
    </w:pPr>
  </w:style>
  <w:style w:type="paragraph" w:styleId="5">
    <w:name w:val="footer"/>
    <w:basedOn w:val="1"/>
    <w:semiHidden/>
    <w:unhideWhenUsed/>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semiHidden/>
    <w:unhideWhenUsed/>
    <w:uiPriority w:val="39"/>
  </w:style>
  <w:style w:type="paragraph" w:styleId="8">
    <w:name w:val="List"/>
    <w:basedOn w:val="1"/>
    <w:semiHidden/>
    <w:qFormat/>
    <w:uiPriority w:val="0"/>
    <w:pPr>
      <w:widowControl/>
      <w:spacing w:line="240" w:lineRule="exact"/>
      <w:ind w:left="720" w:hanging="720"/>
      <w:jc w:val="left"/>
    </w:pPr>
    <w:rPr>
      <w:rFonts w:ascii="Times New Roman" w:hAnsi="Times New Roman" w:eastAsia="宋体" w:cs="Times New Roman"/>
      <w:kern w:val="0"/>
      <w:sz w:val="24"/>
      <w:szCs w:val="20"/>
    </w:rPr>
  </w:style>
  <w:style w:type="paragraph" w:styleId="9">
    <w:name w:val="toc 2"/>
    <w:basedOn w:val="1"/>
    <w:next w:val="1"/>
    <w:semiHidden/>
    <w:unhideWhenUsed/>
    <w:uiPriority w:val="39"/>
    <w:pPr>
      <w:ind w:left="420" w:leftChars="200"/>
    </w:p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1 字符"/>
    <w:basedOn w:val="13"/>
    <w:link w:val="2"/>
    <w:qFormat/>
    <w:uiPriority w:val="9"/>
    <w:rPr>
      <w:b/>
      <w:bCs/>
      <w:kern w:val="44"/>
      <w:sz w:val="44"/>
      <w:szCs w:val="44"/>
    </w:rPr>
  </w:style>
  <w:style w:type="character" w:customStyle="1" w:styleId="15">
    <w:name w:val="标题 2 字符"/>
    <w:basedOn w:val="13"/>
    <w:link w:val="3"/>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 w:type="paragraph" w:customStyle="1" w:styleId="1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1861</Words>
  <Characters>1950</Characters>
  <Lines>5</Lines>
  <Paragraphs>1</Paragraphs>
  <TotalTime>2</TotalTime>
  <ScaleCrop>false</ScaleCrop>
  <LinksUpToDate>false</LinksUpToDate>
  <CharactersWithSpaces>2626</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2020-10-25T07:31:00Z</dcterms:created>
  <dc:creator>曹 立源</dc:creator>
  <cp:lastModifiedBy>西凉河一条鱼</cp:lastModifiedBy>
  <dcterms:modified xsi:type="dcterms:W3CDTF">2020-11-02T15:46:18Z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