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US" w:eastAsia="zh-CN"/>
        </w:rPr>
      </w:pPr>
      <w:r>
        <w:rPr>
          <w:rFonts w:hint="eastAsia"/>
          <w:lang w:val="en-US" w:eastAsia="zh-CN"/>
        </w:rPr>
        <w:t>三、需求描述</w:t>
      </w:r>
    </w:p>
    <w:p>
      <w:pPr>
        <w:numPr>
          <w:numId w:val="0"/>
        </w:numPr>
        <w:rPr>
          <w:rFonts w:hint="eastAsia"/>
          <w:lang w:val="en-US" w:eastAsia="zh-CN"/>
        </w:rPr>
      </w:pPr>
      <w:r>
        <w:rPr>
          <w:rFonts w:hint="eastAsia"/>
          <w:lang w:val="en-US" w:eastAsia="zh-CN"/>
        </w:rPr>
        <w:t>3.3 质量需求</w:t>
      </w:r>
    </w:p>
    <w:p>
      <w:pPr>
        <w:numPr>
          <w:numId w:val="0"/>
        </w:numPr>
        <w:rPr>
          <w:rFonts w:hint="eastAsia"/>
          <w:lang w:val="en-US" w:eastAsia="zh-CN"/>
        </w:rPr>
      </w:pPr>
      <w:r>
        <w:rPr>
          <w:rFonts w:hint="eastAsia"/>
          <w:lang w:val="en-US" w:eastAsia="zh-CN"/>
        </w:rPr>
        <w:t>3.3.1 性能</w:t>
      </w:r>
    </w:p>
    <w:p>
      <w:pPr>
        <w:numPr>
          <w:numId w:val="0"/>
        </w:numPr>
        <w:rPr>
          <w:rFonts w:hint="eastAsia"/>
          <w:lang w:val="en-US" w:eastAsia="zh-CN"/>
        </w:rPr>
      </w:pPr>
      <w:r>
        <w:rPr>
          <w:rFonts w:hint="eastAsia"/>
          <w:lang w:val="en-US" w:eastAsia="zh-CN"/>
        </w:rPr>
        <w:t>（1）精度</w:t>
      </w:r>
    </w:p>
    <w:p>
      <w:pPr>
        <w:numPr>
          <w:numId w:val="0"/>
        </w:numPr>
        <w:ind w:firstLine="420" w:firstLineChars="200"/>
        <w:rPr>
          <w:rFonts w:hint="eastAsia"/>
          <w:lang w:val="en-US" w:eastAsia="zh-CN"/>
        </w:rPr>
      </w:pPr>
      <w:r>
        <w:rPr>
          <w:rFonts w:hint="eastAsia"/>
          <w:lang w:val="en-US" w:eastAsia="zh-CN"/>
        </w:rPr>
        <w:t>该系统的所有输入输出的数据精确到小数点后两位。货币金额数据类型均按实数保存，在显示处理时保留小数点后4位。</w:t>
      </w:r>
    </w:p>
    <w:p>
      <w:pPr>
        <w:numPr>
          <w:numId w:val="0"/>
        </w:numPr>
        <w:rPr>
          <w:rFonts w:hint="eastAsia"/>
          <w:lang w:val="en-US" w:eastAsia="zh-CN"/>
        </w:rPr>
      </w:pPr>
      <w:r>
        <w:rPr>
          <w:rFonts w:hint="eastAsia"/>
          <w:lang w:val="en-US" w:eastAsia="zh-CN"/>
        </w:rPr>
        <w:t>（2）及时性</w:t>
      </w:r>
    </w:p>
    <w:p>
      <w:pPr>
        <w:numPr>
          <w:numId w:val="0"/>
        </w:numPr>
        <w:ind w:firstLine="420" w:firstLineChars="200"/>
        <w:rPr>
          <w:rFonts w:hint="eastAsia"/>
          <w:lang w:val="en-US" w:eastAsia="zh-CN"/>
        </w:rPr>
      </w:pPr>
      <w:r>
        <w:rPr>
          <w:rFonts w:hint="eastAsia"/>
          <w:lang w:val="en-US" w:eastAsia="zh-CN"/>
        </w:rPr>
        <w:t>更新处理时间：插入一条数据和更新一条数据的数据库操作响应时间应控制在0.5秒/条以下。</w:t>
      </w:r>
    </w:p>
    <w:p>
      <w:pPr>
        <w:numPr>
          <w:numId w:val="0"/>
        </w:numPr>
        <w:ind w:firstLine="420" w:firstLineChars="200"/>
        <w:rPr>
          <w:rFonts w:hint="eastAsia"/>
          <w:lang w:val="en-US" w:eastAsia="zh-CN"/>
        </w:rPr>
      </w:pPr>
      <w:r>
        <w:rPr>
          <w:rFonts w:hint="eastAsia"/>
          <w:lang w:val="en-US" w:eastAsia="zh-CN"/>
        </w:rPr>
        <w:t>运行时间：程序启动和初始化时间控制在3秒之内。</w:t>
      </w:r>
    </w:p>
    <w:p>
      <w:pPr>
        <w:numPr>
          <w:numId w:val="0"/>
        </w:numPr>
        <w:rPr>
          <w:rFonts w:hint="eastAsia"/>
          <w:lang w:val="en-US" w:eastAsia="zh-CN"/>
        </w:rPr>
      </w:pPr>
      <w:r>
        <w:rPr>
          <w:rFonts w:hint="eastAsia"/>
          <w:lang w:val="en-US" w:eastAsia="zh-CN"/>
        </w:rPr>
        <w:t>（3）灵活性</w:t>
      </w:r>
    </w:p>
    <w:p>
      <w:pPr>
        <w:numPr>
          <w:numId w:val="0"/>
        </w:numPr>
        <w:ind w:firstLine="420" w:firstLineChars="200"/>
        <w:rPr>
          <w:rFonts w:hint="eastAsia"/>
          <w:lang w:val="en-US" w:eastAsia="zh-CN"/>
        </w:rPr>
      </w:pPr>
      <w:r>
        <w:rPr>
          <w:rFonts w:hint="default"/>
          <w:lang w:val="en-US" w:eastAsia="zh-CN"/>
        </w:rPr>
        <w:t>系统采用模块化程序设计方法，既便于系统功能的各种组合和修改，又便于未参与开发的技术维护人员补充，维护</w:t>
      </w:r>
      <w:r>
        <w:rPr>
          <w:rFonts w:hint="eastAsia"/>
          <w:lang w:val="en-US" w:eastAsia="zh-CN"/>
        </w:rPr>
        <w:t>。</w:t>
      </w:r>
    </w:p>
    <w:p>
      <w:pPr>
        <w:numPr>
          <w:numId w:val="0"/>
        </w:numPr>
        <w:ind w:firstLine="420" w:firstLineChars="200"/>
        <w:rPr>
          <w:rFonts w:hint="eastAsia"/>
          <w:lang w:val="en-US" w:eastAsia="zh-CN"/>
        </w:rPr>
      </w:pPr>
      <w:r>
        <w:rPr>
          <w:rFonts w:hint="default"/>
          <w:lang w:val="en-US" w:eastAsia="zh-CN"/>
        </w:rPr>
        <w:t>该应用产品能</w:t>
      </w:r>
      <w:r>
        <w:rPr>
          <w:rFonts w:hint="eastAsia"/>
          <w:lang w:val="en-US" w:eastAsia="zh-CN"/>
        </w:rPr>
        <w:t>在Win7/Win8/Win10</w:t>
      </w:r>
      <w:r>
        <w:rPr>
          <w:rFonts w:hint="default"/>
          <w:lang w:val="en-US" w:eastAsia="zh-CN"/>
        </w:rPr>
        <w:t>操作系统平台环境下正常运行</w:t>
      </w:r>
      <w:r>
        <w:rPr>
          <w:rFonts w:hint="eastAsia"/>
          <w:lang w:val="en-US" w:eastAsia="zh-CN"/>
        </w:rPr>
        <w:t>，并且在以后的需求变化时能方便的进行功能扩充和模块的增加。</w:t>
      </w:r>
    </w:p>
    <w:p>
      <w:pPr>
        <w:numPr>
          <w:numId w:val="0"/>
        </w:numPr>
        <w:rPr>
          <w:rFonts w:hint="default"/>
          <w:lang w:val="en-US" w:eastAsia="zh-CN"/>
        </w:rPr>
      </w:pPr>
      <w:r>
        <w:rPr>
          <w:rFonts w:hint="eastAsia"/>
          <w:lang w:val="en-US" w:eastAsia="zh-CN"/>
        </w:rPr>
        <w:t>3.3.2 故障处理要求</w:t>
      </w:r>
    </w:p>
    <w:p>
      <w:pPr>
        <w:numPr>
          <w:numId w:val="0"/>
        </w:numPr>
        <w:rPr>
          <w:rFonts w:hint="default"/>
          <w:lang w:val="en-US" w:eastAsia="zh-CN"/>
        </w:rPr>
      </w:pPr>
      <w:r>
        <w:rPr>
          <w:rFonts w:hint="default"/>
          <w:lang w:val="en-US" w:eastAsia="zh-CN"/>
        </w:rPr>
        <w:t>（1）本系统可能出错的情况：</w:t>
      </w:r>
    </w:p>
    <w:p>
      <w:pPr>
        <w:numPr>
          <w:numId w:val="0"/>
        </w:numPr>
        <w:ind w:firstLine="420" w:firstLineChars="0"/>
        <w:rPr>
          <w:rFonts w:hint="default"/>
          <w:lang w:val="en-US" w:eastAsia="zh-CN"/>
        </w:rPr>
      </w:pPr>
      <w:r>
        <w:rPr>
          <w:rFonts w:hint="default"/>
          <w:lang w:val="en-US" w:eastAsia="zh-CN"/>
        </w:rPr>
        <w:t>1.身份认证时可能出错</w:t>
      </w:r>
    </w:p>
    <w:p>
      <w:pPr>
        <w:numPr>
          <w:numId w:val="0"/>
        </w:numPr>
        <w:ind w:firstLine="420" w:firstLineChars="0"/>
        <w:rPr>
          <w:rFonts w:hint="default"/>
          <w:lang w:val="en-US" w:eastAsia="zh-CN"/>
        </w:rPr>
      </w:pPr>
      <w:r>
        <w:rPr>
          <w:rFonts w:hint="default"/>
          <w:lang w:val="en-US" w:eastAsia="zh-CN"/>
        </w:rPr>
        <w:t>2.信息输</w:t>
      </w:r>
      <w:r>
        <w:rPr>
          <w:rFonts w:hint="eastAsia"/>
          <w:lang w:val="en-US" w:eastAsia="zh-CN"/>
        </w:rPr>
        <w:t>入</w:t>
      </w:r>
      <w:r>
        <w:rPr>
          <w:rFonts w:hint="default"/>
          <w:lang w:val="en-US" w:eastAsia="zh-CN"/>
        </w:rPr>
        <w:t>出错</w:t>
      </w:r>
    </w:p>
    <w:p>
      <w:pPr>
        <w:numPr>
          <w:numId w:val="0"/>
        </w:numPr>
        <w:rPr>
          <w:rFonts w:hint="default"/>
          <w:lang w:val="en-US" w:eastAsia="zh-CN"/>
        </w:rPr>
      </w:pPr>
      <w:r>
        <w:rPr>
          <w:rFonts w:hint="default"/>
          <w:lang w:val="en-US" w:eastAsia="zh-CN"/>
        </w:rPr>
        <w:t>（2）出错处理方法及补救措施：</w:t>
      </w:r>
    </w:p>
    <w:p>
      <w:pPr>
        <w:numPr>
          <w:numId w:val="0"/>
        </w:numPr>
        <w:ind w:firstLine="420" w:firstLineChars="0"/>
        <w:rPr>
          <w:rFonts w:hint="default"/>
          <w:lang w:val="en-US" w:eastAsia="zh-CN"/>
        </w:rPr>
      </w:pPr>
      <w:r>
        <w:rPr>
          <w:rFonts w:hint="default"/>
          <w:lang w:val="en-US" w:eastAsia="zh-CN"/>
        </w:rPr>
        <w:t>1.根据出错的种类提示身份认证重新输入</w:t>
      </w:r>
    </w:p>
    <w:p>
      <w:pPr>
        <w:numPr>
          <w:numId w:val="0"/>
        </w:numPr>
        <w:ind w:firstLine="420" w:firstLineChars="0"/>
        <w:rPr>
          <w:rFonts w:hint="default"/>
          <w:lang w:val="en-US" w:eastAsia="zh-CN"/>
        </w:rPr>
      </w:pPr>
      <w:r>
        <w:rPr>
          <w:rFonts w:hint="default"/>
          <w:lang w:val="en-US" w:eastAsia="zh-CN"/>
        </w:rPr>
        <w:t>2.系统给出出错提示</w:t>
      </w:r>
    </w:p>
    <w:p>
      <w:pPr>
        <w:numPr>
          <w:numId w:val="0"/>
        </w:numPr>
        <w:rPr>
          <w:rFonts w:hint="eastAsia"/>
          <w:lang w:val="en-US" w:eastAsia="zh-CN"/>
        </w:rPr>
      </w:pPr>
      <w:r>
        <w:rPr>
          <w:rFonts w:hint="eastAsia"/>
          <w:lang w:val="en-US" w:eastAsia="zh-CN"/>
        </w:rPr>
        <w:t>3.3.3 易用性</w:t>
      </w:r>
    </w:p>
    <w:p>
      <w:pPr>
        <w:numPr>
          <w:numId w:val="0"/>
        </w:numPr>
        <w:ind w:firstLine="420" w:firstLineChars="200"/>
        <w:rPr>
          <w:rFonts w:hint="eastAsia"/>
          <w:lang w:val="en-US" w:eastAsia="zh-CN"/>
        </w:rPr>
      </w:pPr>
      <w:r>
        <w:rPr>
          <w:rFonts w:hint="eastAsia"/>
          <w:lang w:val="en-US" w:eastAsia="zh-CN"/>
        </w:rPr>
        <w:t>该系统的操作方式应主要为鼠标点击和键盘输入，只需基础培训即可进行操作。</w:t>
      </w:r>
    </w:p>
    <w:p>
      <w:pPr>
        <w:numPr>
          <w:numId w:val="0"/>
        </w:numPr>
        <w:rPr>
          <w:rFonts w:hint="eastAsia"/>
          <w:lang w:val="en-US" w:eastAsia="zh-CN"/>
        </w:rPr>
      </w:pPr>
      <w:r>
        <w:rPr>
          <w:rFonts w:hint="eastAsia"/>
          <w:lang w:val="en-US" w:eastAsia="zh-CN"/>
        </w:rPr>
        <w:t>3.3.4 安全性</w:t>
      </w:r>
    </w:p>
    <w:p>
      <w:pPr>
        <w:numPr>
          <w:numId w:val="0"/>
        </w:numPr>
        <w:rPr>
          <w:rFonts w:hint="eastAsia"/>
          <w:lang w:val="en-US" w:eastAsia="zh-CN"/>
        </w:rPr>
      </w:pPr>
      <w:r>
        <w:rPr>
          <w:rFonts w:hint="eastAsia"/>
          <w:lang w:val="en-US" w:eastAsia="zh-CN"/>
        </w:rPr>
        <w:t>（1）密码安全性需求：</w:t>
      </w:r>
    </w:p>
    <w:p>
      <w:pPr>
        <w:numPr>
          <w:numId w:val="0"/>
        </w:numPr>
        <w:ind w:firstLine="420" w:firstLineChars="0"/>
        <w:rPr>
          <w:rFonts w:hint="eastAsia"/>
          <w:lang w:val="en-US" w:eastAsia="zh-CN"/>
        </w:rPr>
      </w:pPr>
      <w:r>
        <w:rPr>
          <w:rFonts w:hint="eastAsia"/>
          <w:lang w:val="en-US" w:eastAsia="zh-CN"/>
        </w:rPr>
        <w:t>在软件系统的安全性方面要求有较高的安全防护，基本的安全防护为用户密码，无法通过验证的用户是无法进入系统；提供用户修改密码功能；用户的密码与数据库密码相结合及用户所具有的界面操作权限与其所对应的数据库表的权限是一致的，这样不仅提高了应用程序的安全性，而且提高了数据库的安全性。</w:t>
      </w:r>
    </w:p>
    <w:p>
      <w:pPr>
        <w:numPr>
          <w:ilvl w:val="0"/>
          <w:numId w:val="1"/>
        </w:numPr>
        <w:rPr>
          <w:rFonts w:hint="eastAsia"/>
          <w:lang w:val="en-US" w:eastAsia="zh-CN"/>
        </w:rPr>
      </w:pPr>
      <w:r>
        <w:rPr>
          <w:rFonts w:hint="eastAsia"/>
          <w:lang w:val="en-US" w:eastAsia="zh-CN"/>
        </w:rPr>
        <w:t>数据库安全性：</w:t>
      </w:r>
    </w:p>
    <w:p>
      <w:pPr>
        <w:numPr>
          <w:numId w:val="0"/>
        </w:numPr>
        <w:ind w:firstLine="420" w:firstLineChars="0"/>
        <w:rPr>
          <w:rFonts w:hint="eastAsia"/>
          <w:lang w:val="en-US" w:eastAsia="zh-CN"/>
        </w:rPr>
      </w:pPr>
      <w:r>
        <w:rPr>
          <w:rFonts w:hint="eastAsia"/>
          <w:lang w:val="en-US" w:eastAsia="zh-CN"/>
        </w:rPr>
        <w:t>提供定期数据库自动备份和手工备份功能，只有系统管理员才有权限进行数据库的备份和还原工作，以提高数据库的安全性。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3.4 设计约束</w:t>
      </w:r>
    </w:p>
    <w:p>
      <w:pPr>
        <w:numPr>
          <w:numId w:val="0"/>
        </w:numPr>
        <w:rPr>
          <w:rFonts w:hint="eastAsia"/>
          <w:lang w:val="en-US" w:eastAsia="zh-CN"/>
        </w:rPr>
      </w:pPr>
      <w:r>
        <w:rPr>
          <w:rFonts w:hint="eastAsia"/>
          <w:lang w:val="en-US" w:eastAsia="zh-CN"/>
        </w:rPr>
        <w:t>（1）该系统需采用python语言编写</w:t>
      </w:r>
    </w:p>
    <w:p>
      <w:pPr>
        <w:numPr>
          <w:numId w:val="0"/>
        </w:numPr>
        <w:rPr>
          <w:rFonts w:hint="eastAsia"/>
          <w:lang w:val="en-US" w:eastAsia="zh-CN"/>
        </w:rPr>
      </w:pPr>
      <w:r>
        <w:rPr>
          <w:rFonts w:hint="eastAsia"/>
          <w:lang w:val="en-US" w:eastAsia="zh-CN"/>
        </w:rPr>
        <w:t>（2）该系统需使用MySQL数据库存储数据</w:t>
      </w:r>
    </w:p>
    <w:p>
      <w:pPr>
        <w:numPr>
          <w:numId w:val="0"/>
        </w:numPr>
        <w:rPr>
          <w:rFonts w:hint="eastAsia"/>
          <w:lang w:val="en-US" w:eastAsia="zh-CN"/>
        </w:rPr>
      </w:pPr>
      <w:r>
        <w:rPr>
          <w:rFonts w:hint="eastAsia"/>
          <w:lang w:val="en-US" w:eastAsia="zh-CN"/>
        </w:rPr>
        <w:t>（3）采用面向对象的分析与设计方法</w:t>
      </w:r>
    </w:p>
    <w:p>
      <w:pPr>
        <w:numPr>
          <w:numId w:val="0"/>
        </w:numPr>
        <w:rPr>
          <w:rFonts w:hint="eastAsia"/>
          <w:lang w:val="en-US" w:eastAsia="zh-CN"/>
        </w:rPr>
      </w:pPr>
      <w:r>
        <w:rPr>
          <w:rFonts w:hint="eastAsia"/>
          <w:lang w:val="en-US" w:eastAsia="zh-CN"/>
        </w:rPr>
        <w:t>3.5 其他需求</w:t>
      </w:r>
    </w:p>
    <w:p>
      <w:pPr>
        <w:numPr>
          <w:numId w:val="0"/>
        </w:numPr>
        <w:ind w:firstLine="420" w:firstLineChars="200"/>
        <w:rPr>
          <w:rFonts w:hint="default"/>
          <w:lang w:val="en-US" w:eastAsia="zh-CN"/>
        </w:rPr>
      </w:pPr>
      <w:bookmarkStart w:id="0" w:name="_GoBack"/>
      <w:bookmarkEnd w:id="0"/>
      <w:r>
        <w:rPr>
          <w:rFonts w:hint="eastAsia"/>
          <w:lang w:val="en-US" w:eastAsia="zh-CN"/>
        </w:rPr>
        <w:t>系统正式上线后，每天将会处理海量的数据信息。加速处理、协调大量数据间的冲突等需求还需要进一步实现。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1490DB"/>
    <w:multiLevelType w:val="singleLevel"/>
    <w:tmpl w:val="F51490D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75C0E"/>
    <w:rsid w:val="7D90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2020-11-21T12:57:15Z</dcterms:created>
  <dc:creator>陈一凡</dc:creator>
  <cp:lastModifiedBy>陈一凡</cp:lastModifiedBy>
  <dcterms:modified xsi:type="dcterms:W3CDTF">2020-11-21T14:28:41Z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