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Correctness: Non-Static Inner Class Implements Serializable</w:t>
      </w:r>
    </w:p>
    <w:p w:rsidR="00000000" w:rsidDel="00000000" w:rsidP="00000000" w:rsidRDefault="00000000" w:rsidRPr="00000000" w14:paraId="00000002">
      <w:pPr>
        <w:spacing w:line="276" w:lineRule="auto"/>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Development Mitigation SOP</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correctness vulnerabilities occur when an Object API is not used properly or as intended.</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correctness vulnerabilities can occur when a non-static inner class implements Serializable because it may leak information from the outer class or lead to a runtime error if the outer class is not </w:t>
      </w:r>
      <w:r w:rsidDel="00000000" w:rsidR="00000000" w:rsidRPr="00000000">
        <w:rPr>
          <w:rFonts w:ascii="Courier New" w:cs="Courier New" w:eastAsia="Courier New" w:hAnsi="Courier New"/>
          <w:sz w:val="22"/>
          <w:szCs w:val="22"/>
          <w:rtl w:val="0"/>
        </w:rPr>
        <w:t xml:space="preserve">Serializable</w:t>
      </w:r>
      <w:r w:rsidDel="00000000" w:rsidR="00000000" w:rsidRPr="00000000">
        <w:rPr>
          <w:rFonts w:ascii="Calibri" w:cs="Calibri" w:eastAsia="Calibri" w:hAnsi="Calibri"/>
          <w:sz w:val="22"/>
          <w:szCs w:val="22"/>
          <w:rtl w:val="0"/>
        </w:rPr>
        <w:t xml:space="preserve">.  This issue may also cause platform dependencies since the Java compiler creates synthetic fields in order to implement inner classes, but these are implementation dependent, and may vary from compiler to compiler.</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Code Correctness: Non-Static Inner Class Implements Serializable</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Inner classes should not be serialized or they should be changed to static-nested classes because static-nested classes do not have the drawbacks that non-static inner classes have when serialized. A static nested class has no association with instance variables and do not cause serialization of the outer class.</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w:t>
      </w:r>
    </w:p>
    <w:p w:rsidR="00000000" w:rsidDel="00000000" w:rsidP="00000000" w:rsidRDefault="00000000" w:rsidRPr="00000000" w14:paraId="0000000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General Example</w:t>
      </w:r>
    </w:p>
    <w:p w:rsidR="00000000" w:rsidDel="00000000" w:rsidP="00000000" w:rsidRDefault="00000000" w:rsidRPr="00000000" w14:paraId="0000000C">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D">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User implements Serializable {</w:t>
      </w:r>
    </w:p>
    <w:p w:rsidR="00000000" w:rsidDel="00000000" w:rsidP="00000000" w:rsidRDefault="00000000" w:rsidRPr="00000000" w14:paraId="0000000E">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int accessLevel;</w:t>
      </w:r>
    </w:p>
    <w:p w:rsidR="00000000" w:rsidDel="00000000" w:rsidP="00000000" w:rsidRDefault="00000000" w:rsidRPr="00000000" w14:paraId="0000000F">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Registrator implements Serializable {</w:t>
      </w:r>
    </w:p>
    <w:p w:rsidR="00000000" w:rsidDel="00000000" w:rsidP="00000000" w:rsidRDefault="00000000" w:rsidRPr="00000000" w14:paraId="00000010">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11">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2">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above shows the inner class, </w:t>
      </w:r>
      <w:r w:rsidDel="00000000" w:rsidR="00000000" w:rsidRPr="00000000">
        <w:rPr>
          <w:rFonts w:ascii="Courier New" w:cs="Courier New" w:eastAsia="Courier New" w:hAnsi="Courier New"/>
          <w:sz w:val="22"/>
          <w:szCs w:val="22"/>
          <w:rtl w:val="0"/>
        </w:rPr>
        <w:t xml:space="preserve">Registrator</w:t>
      </w:r>
      <w:r w:rsidDel="00000000" w:rsidR="00000000" w:rsidRPr="00000000">
        <w:rPr>
          <w:rFonts w:ascii="Calibri" w:cs="Calibri" w:eastAsia="Calibri" w:hAnsi="Calibri"/>
          <w:sz w:val="22"/>
          <w:szCs w:val="22"/>
          <w:rtl w:val="0"/>
        </w:rPr>
        <w:t xml:space="preserve">, as Serialized, but it will also serialize the field </w:t>
      </w:r>
      <w:r w:rsidDel="00000000" w:rsidR="00000000" w:rsidRPr="00000000">
        <w:rPr>
          <w:rFonts w:ascii="Courier New" w:cs="Courier New" w:eastAsia="Courier New" w:hAnsi="Courier New"/>
          <w:sz w:val="22"/>
          <w:szCs w:val="22"/>
          <w:rtl w:val="0"/>
        </w:rPr>
        <w:t xml:space="preserve">accessLevel</w:t>
      </w:r>
      <w:r w:rsidDel="00000000" w:rsidR="00000000" w:rsidRPr="00000000">
        <w:rPr>
          <w:rFonts w:ascii="Calibri" w:cs="Calibri" w:eastAsia="Calibri" w:hAnsi="Calibri"/>
          <w:sz w:val="22"/>
          <w:szCs w:val="22"/>
          <w:rtl w:val="0"/>
        </w:rPr>
        <w:t xml:space="preserve"> from the outer class </w:t>
      </w:r>
      <w:r w:rsidDel="00000000" w:rsidR="00000000" w:rsidRPr="00000000">
        <w:rPr>
          <w:rFonts w:ascii="Courier New" w:cs="Courier New" w:eastAsia="Courier New" w:hAnsi="Courier New"/>
          <w:sz w:val="22"/>
          <w:szCs w:val="22"/>
          <w:rtl w:val="0"/>
        </w:rPr>
        <w:t xml:space="preserve">User</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Recommendation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below stops the inner class from implementing </w:t>
      </w:r>
      <w:r w:rsidDel="00000000" w:rsidR="00000000" w:rsidRPr="00000000">
        <w:rPr>
          <w:rFonts w:ascii="Courier New" w:cs="Courier New" w:eastAsia="Courier New" w:hAnsi="Courier New"/>
          <w:sz w:val="22"/>
          <w:szCs w:val="22"/>
          <w:rtl w:val="0"/>
        </w:rPr>
        <w:t xml:space="preserve">java.io.Serializable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User implements Serializable {</w:t>
      </w:r>
    </w:p>
    <w:p w:rsidR="00000000" w:rsidDel="00000000" w:rsidP="00000000" w:rsidRDefault="00000000" w:rsidRPr="00000000" w14:paraId="0000001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int accessLevel;</w:t>
      </w:r>
    </w:p>
    <w:p w:rsidR="00000000" w:rsidDel="00000000" w:rsidP="00000000" w:rsidRDefault="00000000" w:rsidRPr="00000000" w14:paraId="0000001D">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Registrator {</w:t>
      </w:r>
    </w:p>
    <w:p w:rsidR="00000000" w:rsidDel="00000000" w:rsidP="00000000" w:rsidRDefault="00000000" w:rsidRPr="00000000" w14:paraId="0000001E">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1F">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0">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23">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class EditAction extends AbstractAction {…}</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6">
      <w:pP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The code above shows the inner class, </w:t>
      </w:r>
      <w:r w:rsidDel="00000000" w:rsidR="00000000" w:rsidRPr="00000000">
        <w:rPr>
          <w:rFonts w:ascii="Courier New" w:cs="Courier New" w:eastAsia="Courier New" w:hAnsi="Courier New"/>
          <w:sz w:val="22"/>
          <w:szCs w:val="22"/>
          <w:rtl w:val="0"/>
        </w:rPr>
        <w:t xml:space="preserve">AbstractAction</w:t>
      </w:r>
      <w:r w:rsidDel="00000000" w:rsidR="00000000" w:rsidRPr="00000000">
        <w:rPr>
          <w:rFonts w:ascii="Calibri" w:cs="Calibri" w:eastAsia="Calibri" w:hAnsi="Calibri"/>
          <w:sz w:val="22"/>
          <w:szCs w:val="22"/>
          <w:rtl w:val="0"/>
        </w:rPr>
        <w:t xml:space="preserve">, as Serialized.</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Recommendation</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below stops the inner class from implementing </w:t>
      </w:r>
      <w:r w:rsidDel="00000000" w:rsidR="00000000" w:rsidRPr="00000000">
        <w:rPr>
          <w:rFonts w:ascii="Courier New" w:cs="Courier New" w:eastAsia="Courier New" w:hAnsi="Courier New"/>
          <w:sz w:val="22"/>
          <w:szCs w:val="22"/>
          <w:rtl w:val="0"/>
        </w:rPr>
        <w:t xml:space="preserve">java.io.Serializable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class EditAction{</w:t>
      </w:r>
    </w:p>
    <w:p w:rsidR="00000000" w:rsidDel="00000000" w:rsidP="00000000" w:rsidRDefault="00000000" w:rsidRPr="00000000" w14:paraId="0000002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AbstractAction {…}</w:t>
      </w:r>
    </w:p>
    <w:p w:rsidR="00000000" w:rsidDel="00000000" w:rsidP="00000000" w:rsidRDefault="00000000" w:rsidRPr="00000000" w14:paraId="0000002D">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Resources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HP Enterprise Security – Code Correctness: Non-Static Inner Class Implements Serializable</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322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3227"/>
    <w:pPr>
      <w:ind w:left="720"/>
      <w:contextualSpacing w:val="1"/>
    </w:pPr>
  </w:style>
  <w:style w:type="character" w:styleId="Hyperlink">
    <w:name w:val="Hyperlink"/>
    <w:basedOn w:val="DefaultParagraphFont"/>
    <w:uiPriority w:val="99"/>
    <w:unhideWhenUsed w:val="1"/>
    <w:rsid w:val="00117879"/>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ulncat.fortify.com/en/detail?id=desc.structural.java.code_correctness_non_static_inner_class_implements_serializable#Java%2f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IWa5NQiBTQzkt7/XrCLEsPtYQ==">CgMxLjAyCGguZ2pkZ3hzOAByITFRQUp1cEtGelJTdGQzMUZwOHpiMlFURGw4Q2hFS3BhSQ==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2016-04-22T13:05:00Z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096d25d7-2c0c-4fb7-8ffe-4588a8af9099</vt:lpwstr>
  </property>
</Properties>
</file>