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FE" w:rsidP="00C52849" w:rsidRDefault="00C52849" w14:paraId="1C1A361A" w14:textId="77777777">
      <w:pPr>
        <w:spacing w:line="276" w:lineRule="auto"/>
        <w:ind w:left="720" w:hanging="720"/>
        <w:rPr>
          <w:rFonts w:ascii="Calibri" w:hAnsi="Calibri"/>
          <w:b/>
          <w:sz w:val="28"/>
          <w:szCs w:val="28"/>
        </w:rPr>
      </w:pPr>
      <w:r w:rsidRPr="005B1FEA">
        <w:rPr>
          <w:rFonts w:ascii="Calibri" w:hAnsi="Calibri"/>
          <w:b/>
          <w:sz w:val="28"/>
          <w:szCs w:val="28"/>
        </w:rPr>
        <w:t xml:space="preserve">Code Correctness: </w:t>
      </w:r>
      <w:r>
        <w:rPr>
          <w:rFonts w:ascii="Calibri" w:hAnsi="Calibri"/>
          <w:b/>
          <w:sz w:val="28"/>
          <w:szCs w:val="28"/>
        </w:rPr>
        <w:t>String Comparison of Float</w:t>
      </w:r>
      <w:r w:rsidR="00EF7BFE">
        <w:rPr>
          <w:rFonts w:ascii="Calibri" w:hAnsi="Calibri"/>
          <w:b/>
          <w:sz w:val="28"/>
          <w:szCs w:val="28"/>
        </w:rPr>
        <w:t xml:space="preserve"> Development Mitigation</w:t>
      </w:r>
    </w:p>
    <w:p w:rsidRPr="005B1FEA" w:rsidR="00C52849" w:rsidP="00C52849" w:rsidRDefault="00C52849" w14:paraId="349A31C1" w14:textId="77777777">
      <w:pPr>
        <w:spacing w:line="276" w:lineRule="auto"/>
        <w:ind w:left="720" w:hanging="720"/>
        <w:rPr>
          <w:rFonts w:ascii="Calibri" w:hAnsi="Calibri"/>
          <w:b/>
          <w:sz w:val="28"/>
          <w:szCs w:val="28"/>
        </w:rPr>
      </w:pPr>
      <w:r w:rsidRPr="005B1FEA">
        <w:rPr>
          <w:rFonts w:ascii="Calibri" w:hAnsi="Calibri"/>
          <w:b/>
          <w:sz w:val="28"/>
          <w:szCs w:val="28"/>
        </w:rPr>
        <w:t>SOP</w:t>
      </w:r>
    </w:p>
    <w:p w:rsidRPr="005B1FEA" w:rsidR="00C52849" w:rsidP="00C52849" w:rsidRDefault="00C52849" w14:paraId="1A737655" w14:textId="4BD95308">
      <w:pPr>
        <w:rPr>
          <w:rFonts w:ascii="Calibri" w:hAnsi="Calibri"/>
          <w:sz w:val="22"/>
          <w:szCs w:val="22"/>
        </w:rPr>
      </w:pPr>
      <w:r w:rsidRPr="005B1FEA">
        <w:rPr>
          <w:rFonts w:ascii="Calibri" w:hAnsi="Calibri"/>
          <w:sz w:val="22"/>
          <w:szCs w:val="22"/>
        </w:rPr>
        <w:t>Code correctness vulnerabilities occur when an Object API is not used properly or as intended. Code correctnes</w:t>
      </w:r>
      <w:r w:rsidR="005D69D6">
        <w:rPr>
          <w:rFonts w:ascii="Calibri" w:hAnsi="Calibri"/>
          <w:sz w:val="22"/>
          <w:szCs w:val="22"/>
        </w:rPr>
        <w:t xml:space="preserve">s vulnerabilities can occur when comparing a floating-point value with a </w:t>
      </w:r>
      <w:r w:rsidRPr="005D69D6" w:rsidR="005D69D6">
        <w:rPr>
          <w:rFonts w:ascii="Courier New" w:hAnsi="Courier New" w:cs="Courier New"/>
          <w:sz w:val="22"/>
          <w:szCs w:val="22"/>
        </w:rPr>
        <w:t>String</w:t>
      </w:r>
      <w:r w:rsidR="005D69D6">
        <w:rPr>
          <w:rFonts w:ascii="Calibri" w:hAnsi="Calibri"/>
          <w:sz w:val="22"/>
          <w:szCs w:val="22"/>
        </w:rPr>
        <w:t xml:space="preserve"> object.</w:t>
      </w:r>
    </w:p>
    <w:p w:rsidRPr="005B1FEA" w:rsidR="00C52849" w:rsidP="00C52849" w:rsidRDefault="00C52849" w14:paraId="5A8F5DB7" w14:textId="77777777">
      <w:pPr>
        <w:rPr>
          <w:rFonts w:ascii="Calibri" w:hAnsi="Calibri"/>
          <w:sz w:val="22"/>
          <w:szCs w:val="22"/>
        </w:rPr>
      </w:pPr>
    </w:p>
    <w:p w:rsidRPr="00594244" w:rsidR="00C52849" w:rsidP="00C52849" w:rsidRDefault="00C52849" w14:paraId="490B1038" w14:textId="5C2A8CF5">
      <w:pPr>
        <w:rPr>
          <w:rFonts w:ascii="Calibri" w:hAnsi="Calibri"/>
          <w:b/>
          <w:sz w:val="26"/>
          <w:szCs w:val="26"/>
        </w:rPr>
      </w:pPr>
      <w:r w:rsidRPr="00594244">
        <w:rPr>
          <w:rFonts w:ascii="Calibri" w:hAnsi="Calibri"/>
          <w:b/>
          <w:sz w:val="26"/>
          <w:szCs w:val="26"/>
        </w:rPr>
        <w:t>Defense Against Code Correctness:</w:t>
      </w:r>
      <w:r>
        <w:rPr>
          <w:rFonts w:ascii="Calibri" w:hAnsi="Calibri"/>
          <w:b/>
          <w:sz w:val="26"/>
          <w:szCs w:val="26"/>
        </w:rPr>
        <w:t xml:space="preserve"> </w:t>
      </w:r>
      <w:r w:rsidR="004C305A">
        <w:rPr>
          <w:rFonts w:ascii="Calibri" w:hAnsi="Calibri"/>
          <w:b/>
          <w:sz w:val="26"/>
          <w:szCs w:val="26"/>
        </w:rPr>
        <w:t>String Comparison of Float</w:t>
      </w:r>
    </w:p>
    <w:p w:rsidR="00C52849" w:rsidP="00C52849" w:rsidRDefault="001D6BB6" w14:paraId="487A0CE9" w14:textId="704E2477">
      <w:pPr>
        <w:rPr>
          <w:rFonts w:ascii="Calibri" w:hAnsi="Calibri"/>
          <w:sz w:val="22"/>
          <w:szCs w:val="22"/>
        </w:rPr>
      </w:pPr>
      <w:r w:rsidRPr="7D258BD0" w:rsidR="001D6BB6">
        <w:rPr>
          <w:rFonts w:ascii="Calibri" w:hAnsi="Calibri"/>
          <w:sz w:val="22"/>
          <w:szCs w:val="22"/>
        </w:rPr>
        <w:t xml:space="preserve">To compare a floating-point value to a </w:t>
      </w:r>
      <w:r w:rsidRPr="7D258BD0" w:rsidR="001D6BB6">
        <w:rPr>
          <w:rFonts w:ascii="Courier New" w:hAnsi="Courier New" w:cs="Courier New"/>
          <w:sz w:val="22"/>
          <w:szCs w:val="22"/>
        </w:rPr>
        <w:t>String</w:t>
      </w:r>
      <w:r w:rsidRPr="7D258BD0" w:rsidR="001D6BB6">
        <w:rPr>
          <w:rFonts w:ascii="Calibri" w:hAnsi="Calibri"/>
          <w:sz w:val="22"/>
          <w:szCs w:val="22"/>
        </w:rPr>
        <w:t xml:space="preserve"> object, it must be changed to a </w:t>
      </w:r>
      <w:r w:rsidRPr="7D258BD0" w:rsidR="001D6BB6">
        <w:rPr>
          <w:rFonts w:ascii="Courier New" w:hAnsi="Courier New" w:cs="Courier New"/>
          <w:sz w:val="22"/>
          <w:szCs w:val="22"/>
        </w:rPr>
        <w:t>String</w:t>
      </w:r>
      <w:r w:rsidRPr="7D258BD0" w:rsidR="001D6BB6">
        <w:rPr>
          <w:rFonts w:ascii="Calibri" w:hAnsi="Calibri"/>
          <w:sz w:val="22"/>
          <w:szCs w:val="22"/>
        </w:rPr>
        <w:t xml:space="preserve"> object first.</w:t>
      </w:r>
      <w:r w:rsidRPr="7D258BD0" w:rsidR="00E4424C">
        <w:rPr>
          <w:rFonts w:ascii="Calibri" w:hAnsi="Calibri"/>
          <w:sz w:val="22"/>
          <w:szCs w:val="22"/>
        </w:rPr>
        <w:t xml:space="preserve"> When converting to a </w:t>
      </w:r>
      <w:r w:rsidRPr="7D258BD0" w:rsidR="00E4424C">
        <w:rPr>
          <w:rFonts w:ascii="Courier New" w:hAnsi="Courier New" w:cs="Courier New"/>
          <w:sz w:val="22"/>
          <w:szCs w:val="22"/>
        </w:rPr>
        <w:t>String</w:t>
      </w:r>
      <w:r w:rsidRPr="7D258BD0" w:rsidR="00E4424C">
        <w:rPr>
          <w:rFonts w:ascii="Calibri" w:hAnsi="Calibri"/>
          <w:sz w:val="22"/>
          <w:szCs w:val="22"/>
        </w:rPr>
        <w:t xml:space="preserve">, it is important to be aware of the type and value of the floating-point variable. </w:t>
      </w:r>
      <w:r w:rsidRPr="7D258BD0" w:rsidR="00160025">
        <w:rPr>
          <w:rFonts w:ascii="Calibri" w:hAnsi="Calibri"/>
          <w:sz w:val="22"/>
          <w:szCs w:val="22"/>
        </w:rPr>
        <w:t xml:space="preserve">If converted to a </w:t>
      </w:r>
      <w:r w:rsidRPr="7D258BD0" w:rsidR="00160025">
        <w:rPr>
          <w:rFonts w:ascii="Courier New" w:hAnsi="Courier New" w:cs="Courier New"/>
          <w:sz w:val="22"/>
          <w:szCs w:val="22"/>
        </w:rPr>
        <w:t>String</w:t>
      </w:r>
      <w:r w:rsidRPr="7D258BD0" w:rsidR="00160025">
        <w:rPr>
          <w:rFonts w:ascii="Calibri" w:hAnsi="Calibri"/>
          <w:sz w:val="22"/>
          <w:szCs w:val="22"/>
        </w:rPr>
        <w:t xml:space="preserve"> object, it could be </w:t>
      </w:r>
      <w:r w:rsidRPr="7D258BD0" w:rsidR="00160025">
        <w:rPr>
          <w:rFonts w:ascii="Courier New" w:hAnsi="Courier New" w:cs="Courier New"/>
          <w:sz w:val="22"/>
          <w:szCs w:val="22"/>
        </w:rPr>
        <w:t>“</w:t>
      </w:r>
      <w:proofErr w:type="spellStart"/>
      <w:r w:rsidRPr="7D258BD0" w:rsidR="00160025">
        <w:rPr>
          <w:rFonts w:ascii="Courier New" w:hAnsi="Courier New" w:cs="Courier New"/>
          <w:sz w:val="22"/>
          <w:szCs w:val="22"/>
        </w:rPr>
        <w:t>NaN</w:t>
      </w:r>
      <w:proofErr w:type="spellEnd"/>
      <w:r w:rsidRPr="7D258BD0" w:rsidR="00160025">
        <w:rPr>
          <w:rFonts w:ascii="Courier New" w:hAnsi="Courier New" w:cs="Courier New"/>
          <w:sz w:val="22"/>
          <w:szCs w:val="22"/>
        </w:rPr>
        <w:t>”</w:t>
      </w:r>
      <w:r w:rsidRPr="7D258BD0" w:rsidR="00160025">
        <w:rPr>
          <w:rFonts w:ascii="Calibri" w:hAnsi="Calibri"/>
          <w:sz w:val="22"/>
          <w:szCs w:val="22"/>
        </w:rPr>
        <w:t xml:space="preserve">, </w:t>
      </w:r>
      <w:r w:rsidRPr="7D258BD0" w:rsidR="00160025">
        <w:rPr>
          <w:rFonts w:ascii="Courier New" w:hAnsi="Courier New" w:cs="Courier New"/>
          <w:sz w:val="22"/>
          <w:szCs w:val="22"/>
        </w:rPr>
        <w:t>“Infinity”</w:t>
      </w:r>
      <w:r w:rsidRPr="7D258BD0" w:rsidR="00160025">
        <w:rPr>
          <w:rFonts w:ascii="Calibri" w:hAnsi="Calibri"/>
          <w:sz w:val="22"/>
          <w:szCs w:val="22"/>
        </w:rPr>
        <w:t xml:space="preserve">, </w:t>
      </w:r>
      <w:r w:rsidRPr="7D258BD0" w:rsidR="00160025">
        <w:rPr>
          <w:rFonts w:ascii="Courier New" w:hAnsi="Courier New" w:cs="Courier New"/>
          <w:sz w:val="22"/>
          <w:szCs w:val="22"/>
        </w:rPr>
        <w:t>“-Infinity”</w:t>
      </w:r>
      <w:r w:rsidRPr="7D258BD0" w:rsidR="00160025">
        <w:rPr>
          <w:rFonts w:ascii="Calibri" w:hAnsi="Calibri"/>
          <w:sz w:val="22"/>
          <w:szCs w:val="22"/>
        </w:rPr>
        <w:t>, have a certain amount of trailing decimal places containing zeroes, or may contain an exponent field.</w:t>
      </w:r>
      <w:r w:rsidRPr="7D258BD0" w:rsidR="00FE1B7B">
        <w:rPr>
          <w:rFonts w:ascii="Calibri" w:hAnsi="Calibri"/>
          <w:sz w:val="22"/>
          <w:szCs w:val="22"/>
        </w:rPr>
        <w:t xml:space="preserve"> The representation may also greatly chan</w:t>
      </w:r>
      <w:r w:rsidRPr="7D258BD0" w:rsidR="2023639C">
        <w:rPr>
          <w:rFonts w:ascii="Calibri" w:hAnsi="Calibri"/>
          <w:sz w:val="22"/>
          <w:szCs w:val="22"/>
        </w:rPr>
        <w:t>g</w:t>
      </w:r>
      <w:r w:rsidRPr="7D258BD0" w:rsidR="00FE1B7B">
        <w:rPr>
          <w:rFonts w:ascii="Calibri" w:hAnsi="Calibri"/>
          <w:sz w:val="22"/>
          <w:szCs w:val="22"/>
        </w:rPr>
        <w:t xml:space="preserve">e if it is converted to a hexadecimal </w:t>
      </w:r>
      <w:r w:rsidRPr="7D258BD0" w:rsidR="00FE1B7B">
        <w:rPr>
          <w:rFonts w:ascii="Courier New" w:hAnsi="Courier New" w:cs="Courier New"/>
          <w:sz w:val="22"/>
          <w:szCs w:val="22"/>
        </w:rPr>
        <w:t>String</w:t>
      </w:r>
      <w:r w:rsidRPr="7D258BD0" w:rsidR="00FE1B7B">
        <w:rPr>
          <w:rFonts w:ascii="Calibri" w:hAnsi="Calibri"/>
          <w:sz w:val="22"/>
          <w:szCs w:val="22"/>
        </w:rPr>
        <w:t>.</w:t>
      </w:r>
    </w:p>
    <w:p w:rsidRPr="005B1FEA" w:rsidR="00C52849" w:rsidP="00C52849" w:rsidRDefault="00C52849" w14:paraId="0D4E14F3" w14:textId="77777777">
      <w:pPr>
        <w:rPr>
          <w:rFonts w:ascii="Calibri" w:hAnsi="Calibri"/>
          <w:sz w:val="22"/>
          <w:szCs w:val="22"/>
        </w:rPr>
      </w:pPr>
    </w:p>
    <w:p w:rsidR="00C52849" w:rsidP="00C52849" w:rsidRDefault="00C52849" w14:paraId="07865AA3" w14:textId="77777777">
      <w:pPr>
        <w:rPr>
          <w:rFonts w:ascii="Calibri" w:hAnsi="Calibri"/>
          <w:b/>
          <w:sz w:val="26"/>
          <w:szCs w:val="26"/>
        </w:rPr>
      </w:pPr>
      <w:r w:rsidRPr="00594244">
        <w:rPr>
          <w:rFonts w:ascii="Calibri" w:hAnsi="Calibri"/>
          <w:b/>
          <w:sz w:val="26"/>
          <w:szCs w:val="26"/>
        </w:rPr>
        <w:t>Example</w:t>
      </w:r>
      <w:r>
        <w:rPr>
          <w:rFonts w:ascii="Calibri" w:hAnsi="Calibri"/>
          <w:b/>
          <w:sz w:val="26"/>
          <w:szCs w:val="26"/>
        </w:rPr>
        <w:t>s</w:t>
      </w:r>
    </w:p>
    <w:p w:rsidR="00C52849" w:rsidP="00C52849" w:rsidRDefault="00C52849" w14:paraId="484FE712" w14:textId="77777777">
      <w:pPr>
        <w:rPr>
          <w:rFonts w:ascii="Calibri" w:hAnsi="Calibri"/>
          <w:b/>
          <w:sz w:val="26"/>
          <w:szCs w:val="26"/>
        </w:rPr>
      </w:pPr>
      <w:bookmarkStart w:name="_GoBack" w:id="0"/>
      <w:bookmarkEnd w:id="0"/>
    </w:p>
    <w:p w:rsidRPr="001B4D05" w:rsidR="00C52849" w:rsidP="00C52849" w:rsidRDefault="00C52849" w14:paraId="3C607ECC" w14:textId="77777777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General </w:t>
      </w:r>
      <w:r w:rsidRPr="001B4D05">
        <w:rPr>
          <w:rFonts w:ascii="Calibri" w:hAnsi="Calibri"/>
          <w:b/>
        </w:rPr>
        <w:t>Example</w:t>
      </w:r>
    </w:p>
    <w:p w:rsidR="00500A05" w:rsidP="00C52849" w:rsidRDefault="00500A05" w14:paraId="123AAC44" w14:textId="22938FB5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…</w:t>
      </w:r>
    </w:p>
    <w:p w:rsidR="00500A05" w:rsidP="00C52849" w:rsidRDefault="00500A05" w14:paraId="11FCE002" w14:textId="4F490A9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initialNum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1;</w:t>
      </w:r>
    </w:p>
    <w:p w:rsidR="00500A05" w:rsidP="00C52849" w:rsidRDefault="00500A05" w14:paraId="2D2A6A9E" w14:textId="2676B571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…</w:t>
      </w:r>
    </w:p>
    <w:p w:rsidR="00500A05" w:rsidP="00C52849" w:rsidRDefault="00500A05" w14:paraId="331B8924" w14:textId="3A82342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>
        <w:rPr>
          <w:rFonts w:ascii="Courier New" w:hAnsi="Courier New" w:cs="Courier New"/>
          <w:sz w:val="22"/>
          <w:szCs w:val="22"/>
        </w:rPr>
        <w:t>resultString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Double.valueOf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initalNum</w:t>
      </w:r>
      <w:proofErr w:type="spellEnd"/>
      <w:r>
        <w:rPr>
          <w:rFonts w:ascii="Courier New" w:hAnsi="Courier New" w:cs="Courier New"/>
          <w:sz w:val="22"/>
          <w:szCs w:val="22"/>
        </w:rPr>
        <w:t>/10000.0).</w:t>
      </w:r>
      <w:proofErr w:type="spellStart"/>
      <w:r>
        <w:rPr>
          <w:rFonts w:ascii="Courier New" w:hAnsi="Courier New" w:cs="Courier New"/>
          <w:sz w:val="22"/>
          <w:szCs w:val="22"/>
        </w:rPr>
        <w:t>toString</w:t>
      </w:r>
      <w:proofErr w:type="spellEnd"/>
      <w:r>
        <w:rPr>
          <w:rFonts w:ascii="Courier New" w:hAnsi="Courier New" w:cs="Courier New"/>
          <w:sz w:val="22"/>
          <w:szCs w:val="22"/>
        </w:rPr>
        <w:t>();</w:t>
      </w:r>
    </w:p>
    <w:p w:rsidR="00500A05" w:rsidP="00C52849" w:rsidRDefault="00500A05" w14:paraId="11109CBF" w14:textId="4FEFB492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s.equals</w:t>
      </w:r>
      <w:proofErr w:type="spellEnd"/>
      <w:r>
        <w:rPr>
          <w:rFonts w:ascii="Courier New" w:hAnsi="Courier New" w:cs="Courier New"/>
          <w:sz w:val="22"/>
          <w:szCs w:val="22"/>
        </w:rPr>
        <w:t>(“0.0001”)){</w:t>
      </w:r>
    </w:p>
    <w:p w:rsidR="00500A05" w:rsidP="00C52849" w:rsidRDefault="00500A05" w14:paraId="272BE620" w14:textId="261E884D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//do something</w:t>
      </w:r>
    </w:p>
    <w:p w:rsidR="00500A05" w:rsidP="00C52849" w:rsidRDefault="00500A05" w14:paraId="39EF2300" w14:textId="6CFB98C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…</w:t>
      </w:r>
    </w:p>
    <w:p w:rsidR="00500A05" w:rsidP="00C52849" w:rsidRDefault="00500A05" w14:paraId="0F61EB07" w14:textId="4559F57F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500A05" w:rsidP="00C52849" w:rsidRDefault="00500A05" w14:paraId="0B20D90C" w14:textId="663A4C25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…</w:t>
      </w:r>
    </w:p>
    <w:p w:rsidRPr="005B1FEA" w:rsidR="00C52849" w:rsidP="00C52849" w:rsidRDefault="00C52849" w14:paraId="7FF1156B" w14:textId="77777777">
      <w:pPr>
        <w:rPr>
          <w:rFonts w:ascii="Calibri" w:hAnsi="Calibri"/>
          <w:sz w:val="22"/>
          <w:szCs w:val="22"/>
        </w:rPr>
      </w:pPr>
    </w:p>
    <w:p w:rsidRPr="001B4D05" w:rsidR="00C52849" w:rsidP="00C52849" w:rsidRDefault="00C52849" w14:paraId="5ECF958B" w14:textId="77777777">
      <w:pPr>
        <w:rPr>
          <w:rFonts w:ascii="Calibri" w:hAnsi="Calibri"/>
          <w:b/>
        </w:rPr>
      </w:pPr>
      <w:r w:rsidRPr="001B4D05">
        <w:rPr>
          <w:rFonts w:ascii="Calibri" w:hAnsi="Calibri"/>
          <w:b/>
        </w:rPr>
        <w:t>Explanation</w:t>
      </w:r>
    </w:p>
    <w:p w:rsidR="00C52849" w:rsidP="00C52849" w:rsidRDefault="0077352C" w14:paraId="5CA8D015" w14:textId="173C4A4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example above shows the comparison of a floating-point variable with a </w:t>
      </w:r>
      <w:r w:rsidRPr="0077352C">
        <w:rPr>
          <w:rFonts w:ascii="Courier New" w:hAnsi="Courier New" w:cs="Courier New"/>
          <w:sz w:val="22"/>
          <w:szCs w:val="22"/>
        </w:rPr>
        <w:t>String</w:t>
      </w:r>
      <w:r>
        <w:rPr>
          <w:rFonts w:ascii="Calibri" w:hAnsi="Calibri"/>
          <w:sz w:val="22"/>
          <w:szCs w:val="22"/>
        </w:rPr>
        <w:t>.</w:t>
      </w:r>
    </w:p>
    <w:p w:rsidRPr="005B1FEA" w:rsidR="00C52849" w:rsidP="00C52849" w:rsidRDefault="00C52849" w14:paraId="4511B20E" w14:textId="77777777">
      <w:pPr>
        <w:rPr>
          <w:rFonts w:ascii="Calibri" w:hAnsi="Calibri"/>
          <w:sz w:val="22"/>
          <w:szCs w:val="22"/>
        </w:rPr>
      </w:pPr>
    </w:p>
    <w:p w:rsidRPr="00C14D1D" w:rsidR="00C52849" w:rsidP="00C52849" w:rsidRDefault="00C52849" w14:paraId="52E8A1A5" w14:textId="77777777">
      <w:pPr>
        <w:rPr>
          <w:rFonts w:ascii="Calibri" w:hAnsi="Calibri"/>
          <w:b/>
          <w:sz w:val="26"/>
          <w:szCs w:val="26"/>
        </w:rPr>
      </w:pPr>
      <w:r w:rsidRPr="00594244">
        <w:rPr>
          <w:rFonts w:ascii="Calibri" w:hAnsi="Calibri"/>
          <w:b/>
          <w:sz w:val="26"/>
          <w:szCs w:val="26"/>
        </w:rPr>
        <w:t>Resources</w:t>
      </w:r>
    </w:p>
    <w:p w:rsidRPr="00827B18" w:rsidR="00AD5533" w:rsidP="004D2E84" w:rsidRDefault="004D2E84" w14:paraId="418E199F" w14:noSpellErr="1" w14:textId="5AD487CA">
      <w:pPr>
        <w:pStyle w:val="ListParagraph"/>
        <w:numPr>
          <w:ilvl w:val="0"/>
          <w:numId w:val="1"/>
        </w:numPr>
        <w:rPr>
          <w:sz w:val="22"/>
          <w:szCs w:val="22"/>
        </w:rPr>
      </w:pPr>
      <w:hyperlink w:history="1" r:id="R5d95963eac5d411f">
        <w:r w:rsidRPr="5AD487CA">
          <w:rPr>
            <w:rStyle w:val="Hyperlink"/>
            <w:sz w:val="22"/>
            <w:szCs w:val="22"/>
          </w:rPr>
          <w:t>HP</w:t>
        </w:r>
        <w:r w:rsidRPr="5AD487CA" w:rsidR="5AD487CA">
          <w:rPr>
            <w:rStyle w:val="Hyperlink"/>
            <w:sz w:val="22"/>
            <w:szCs w:val="22"/>
          </w:rPr>
          <w:t xml:space="preserve"> Enterprise Security – Code Correctness: String Comparison of </w:t>
        </w:r>
        <w:r w:rsidRPr="5AD487CA">
          <w:rPr>
            <w:rStyle w:val="Hyperlink"/>
            <w:sz w:val="22"/>
            <w:szCs w:val="22"/>
          </w:rPr>
          <w:t>Float</w:t>
        </w:r>
      </w:hyperlink>
    </w:p>
    <w:sectPr w:rsidRPr="00827B18" w:rsidR="00AD5533" w:rsidSect="00134621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B491B"/>
    <w:multiLevelType w:val="hybridMultilevel"/>
    <w:tmpl w:val="C8C0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49"/>
    <w:rsid w:val="00134621"/>
    <w:rsid w:val="00160025"/>
    <w:rsid w:val="001D6BB6"/>
    <w:rsid w:val="004C305A"/>
    <w:rsid w:val="004D2E84"/>
    <w:rsid w:val="00500A05"/>
    <w:rsid w:val="005D69D6"/>
    <w:rsid w:val="00614C9D"/>
    <w:rsid w:val="0077352C"/>
    <w:rsid w:val="007B62E2"/>
    <w:rsid w:val="00827B18"/>
    <w:rsid w:val="00992A53"/>
    <w:rsid w:val="00A21F5A"/>
    <w:rsid w:val="00A61A75"/>
    <w:rsid w:val="00AD5533"/>
    <w:rsid w:val="00BC065A"/>
    <w:rsid w:val="00C52849"/>
    <w:rsid w:val="00C53BCC"/>
    <w:rsid w:val="00E4424C"/>
    <w:rsid w:val="00EF7BFE"/>
    <w:rsid w:val="00FE1B7B"/>
    <w:rsid w:val="00FF1A5A"/>
    <w:rsid w:val="2023639C"/>
    <w:rsid w:val="5AD487CA"/>
    <w:rsid w:val="7D258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03100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284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E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E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customXml" Target="../customXml/item4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hyperlink" Target="https://vulncat.fortify.com/en/detail?id=desc.dataflow.java.code_correctness_string_comparison_of_float#Java%2fJSP" TargetMode="External" Id="R5d95963eac5d411f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56667B-3528-425E-B42F-A52B890A57AC}"/>
</file>

<file path=customXml/itemProps2.xml><?xml version="1.0" encoding="utf-8"?>
<ds:datastoreItem xmlns:ds="http://schemas.openxmlformats.org/officeDocument/2006/customXml" ds:itemID="{E41B6C5C-10C3-4056-9E71-4CFD1F60AC21}"/>
</file>

<file path=customXml/itemProps3.xml><?xml version="1.0" encoding="utf-8"?>
<ds:datastoreItem xmlns:ds="http://schemas.openxmlformats.org/officeDocument/2006/customXml" ds:itemID="{3822CB9C-DA86-4876-A6BF-A7BEF16245DB}"/>
</file>

<file path=customXml/itemProps4.xml><?xml version="1.0" encoding="utf-8"?>
<ds:datastoreItem xmlns:ds="http://schemas.openxmlformats.org/officeDocument/2006/customXml" ds:itemID="{4318A1F1-299D-4B8A-AF8B-C7750D5A26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Correctness-Sting Comparison of Float Mitigation SOP</dc:title>
  <dc:subject/>
  <dc:creator>Alex Castelli</dc:creator>
  <cp:keywords/>
  <dc:description/>
  <cp:lastModifiedBy>Gonzalez, Bruce - US</cp:lastModifiedBy>
  <cp:revision>23</cp:revision>
  <dcterms:created xsi:type="dcterms:W3CDTF">2016-06-13T21:19:00Z</dcterms:created>
  <dcterms:modified xsi:type="dcterms:W3CDTF">2020-05-06T17:04:47Z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1173dcec-6304-4a88-be02-9d5cf44419a2</vt:lpwstr>
  </property>
</Properties>
</file>