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7A29D" w14:textId="6785152D" w:rsidR="004D4774" w:rsidRDefault="008C234F" w:rsidP="004D4774">
      <w:pPr>
        <w:pStyle w:val="Title"/>
      </w:pPr>
      <w:r>
        <w:t xml:space="preserve">Password Management: Empty Password </w:t>
      </w:r>
      <w:r w:rsidR="003D431D">
        <w:t>Mitigation SOP</w:t>
      </w:r>
    </w:p>
    <w:p w14:paraId="6D9FC44A" w14:textId="04357D54" w:rsidR="00F646E9" w:rsidRPr="00D06F0A" w:rsidRDefault="00F646E9" w:rsidP="004D4774">
      <w:pPr>
        <w:pStyle w:val="Heading1"/>
      </w:pPr>
      <w:r w:rsidRPr="00D06F0A">
        <w:t>Development Mitigation SOP</w:t>
      </w:r>
    </w:p>
    <w:p w14:paraId="44012F1F" w14:textId="1BBB1EBA" w:rsidR="00F646E9" w:rsidRPr="00D06F0A" w:rsidRDefault="006C396D" w:rsidP="00F646E9">
      <w:pPr>
        <w:rPr>
          <w:rFonts w:ascii="Calibri" w:hAnsi="Calibri"/>
          <w:sz w:val="22"/>
          <w:szCs w:val="22"/>
        </w:rPr>
      </w:pPr>
      <w:r>
        <w:rPr>
          <w:rFonts w:ascii="Calibri" w:hAnsi="Calibri"/>
          <w:sz w:val="22"/>
          <w:szCs w:val="22"/>
        </w:rPr>
        <w:t>Empty passwords may compromise system security in a way that cannot be easily remedied. It is never a good idea to have an empty password. It also makes fixing the problem extremely difficult once the code is in production. The password cannot be changed without patching the software. If the account protected by the empty password is compromised, the owners of the system will be forced to choose between security and availability.</w:t>
      </w:r>
    </w:p>
    <w:p w14:paraId="7C79976B" w14:textId="5C166CF9" w:rsidR="00F646E9" w:rsidRPr="008274F7" w:rsidRDefault="004D4774" w:rsidP="004D4774">
      <w:pPr>
        <w:pStyle w:val="Heading1"/>
      </w:pPr>
      <w:r>
        <w:t>Defense Against [DEFECT]</w:t>
      </w:r>
    </w:p>
    <w:p w14:paraId="5FB2D7EF" w14:textId="36CA7365" w:rsidR="00F646E9" w:rsidRPr="00D06F0A" w:rsidRDefault="00EB0FCC" w:rsidP="00F646E9">
      <w:pPr>
        <w:rPr>
          <w:rFonts w:ascii="Calibri" w:hAnsi="Calibri"/>
          <w:sz w:val="22"/>
          <w:szCs w:val="22"/>
        </w:rPr>
      </w:pPr>
      <w:r>
        <w:rPr>
          <w:rFonts w:ascii="Calibri" w:hAnsi="Calibri"/>
          <w:sz w:val="22"/>
          <w:szCs w:val="22"/>
        </w:rPr>
        <w:t>Avoid empty passwords in source code and avoid using default passwords. If an empty password is the default, require</w:t>
      </w:r>
      <w:r w:rsidR="003F7819">
        <w:rPr>
          <w:rFonts w:ascii="Calibri" w:hAnsi="Calibri"/>
          <w:sz w:val="22"/>
          <w:szCs w:val="22"/>
        </w:rPr>
        <w:t xml:space="preserve"> that it be changed and remove it from the source code. When identifying null, empty, or hardcoded passwords, default rules only consider fields and variables that contain the word password.</w:t>
      </w:r>
    </w:p>
    <w:p w14:paraId="6B12D399" w14:textId="77777777" w:rsidR="00F646E9" w:rsidRPr="00D06F0A" w:rsidRDefault="00F646E9" w:rsidP="00F646E9">
      <w:pPr>
        <w:rPr>
          <w:rFonts w:ascii="Calibri" w:hAnsi="Calibri"/>
          <w:sz w:val="22"/>
          <w:szCs w:val="22"/>
        </w:rPr>
      </w:pPr>
    </w:p>
    <w:p w14:paraId="4C4C8460" w14:textId="77777777" w:rsidR="00F646E9" w:rsidRDefault="00F646E9" w:rsidP="004D4774">
      <w:pPr>
        <w:pStyle w:val="Heading1"/>
      </w:pPr>
      <w:r w:rsidRPr="008274F7">
        <w:t>Example</w:t>
      </w:r>
      <w:r>
        <w:t>s</w:t>
      </w:r>
    </w:p>
    <w:p w14:paraId="2E7F3104" w14:textId="77777777" w:rsidR="00F646E9" w:rsidRDefault="00F646E9" w:rsidP="00F646E9">
      <w:pPr>
        <w:rPr>
          <w:rFonts w:ascii="Calibri" w:hAnsi="Calibri"/>
          <w:b/>
          <w:sz w:val="26"/>
          <w:szCs w:val="26"/>
        </w:rPr>
      </w:pPr>
    </w:p>
    <w:p w14:paraId="78F349FC" w14:textId="566FFC27" w:rsidR="003D431D" w:rsidRDefault="006C396D" w:rsidP="0030774F">
      <w:pPr>
        <w:pStyle w:val="CodeBlock"/>
      </w:pPr>
      <w:r>
        <w:t>…</w:t>
      </w:r>
    </w:p>
    <w:p w14:paraId="3F8D66D4" w14:textId="7AF2DD3A" w:rsidR="006C396D" w:rsidRDefault="006C396D" w:rsidP="005277A8">
      <w:pPr>
        <w:pStyle w:val="CodeBlock"/>
      </w:pPr>
      <w:r>
        <w:tab/>
      </w:r>
      <w:r w:rsidR="005277A8">
        <w:t xml:space="preserve">String </w:t>
      </w:r>
      <w:proofErr w:type="spellStart"/>
      <w:r w:rsidR="005277A8">
        <w:t>storedPassword</w:t>
      </w:r>
      <w:proofErr w:type="spellEnd"/>
      <w:r w:rsidR="005277A8">
        <w:t xml:space="preserve"> = “”;</w:t>
      </w:r>
    </w:p>
    <w:p w14:paraId="521DECA3" w14:textId="6E7E2888" w:rsidR="005277A8" w:rsidRDefault="005277A8" w:rsidP="005277A8">
      <w:pPr>
        <w:pStyle w:val="CodeBlock"/>
      </w:pPr>
      <w:r>
        <w:tab/>
        <w:t>String temp;</w:t>
      </w:r>
    </w:p>
    <w:p w14:paraId="78E5D500" w14:textId="24295AE9" w:rsidR="005277A8" w:rsidRDefault="005277A8" w:rsidP="005277A8">
      <w:pPr>
        <w:pStyle w:val="CodeBlock"/>
      </w:pPr>
    </w:p>
    <w:p w14:paraId="61916480" w14:textId="55B38E43" w:rsidR="005277A8" w:rsidRDefault="005277A8" w:rsidP="005277A8">
      <w:pPr>
        <w:pStyle w:val="CodeBlock"/>
      </w:pPr>
      <w:r>
        <w:tab/>
        <w:t xml:space="preserve">if ((temp = </w:t>
      </w:r>
      <w:proofErr w:type="spellStart"/>
      <w:proofErr w:type="gramStart"/>
      <w:r>
        <w:t>readPassword</w:t>
      </w:r>
      <w:proofErr w:type="spellEnd"/>
      <w:r>
        <w:t>(</w:t>
      </w:r>
      <w:proofErr w:type="gramEnd"/>
      <w:r>
        <w:t>)) != null) {</w:t>
      </w:r>
    </w:p>
    <w:p w14:paraId="19973078" w14:textId="4B6F5D3A" w:rsidR="005277A8" w:rsidRDefault="005277A8" w:rsidP="005277A8">
      <w:pPr>
        <w:pStyle w:val="CodeBlock"/>
      </w:pPr>
      <w:r>
        <w:tab/>
      </w:r>
      <w:r>
        <w:tab/>
      </w:r>
      <w:proofErr w:type="spellStart"/>
      <w:r>
        <w:t>storedPassword</w:t>
      </w:r>
      <w:proofErr w:type="spellEnd"/>
      <w:r>
        <w:t xml:space="preserve"> = temp;</w:t>
      </w:r>
    </w:p>
    <w:p w14:paraId="0A584A2C" w14:textId="397605DD" w:rsidR="005277A8" w:rsidRDefault="005277A8" w:rsidP="005277A8">
      <w:pPr>
        <w:pStyle w:val="CodeBlock"/>
      </w:pPr>
      <w:r>
        <w:tab/>
      </w:r>
      <w:r>
        <w:tab/>
        <w:t>}</w:t>
      </w:r>
    </w:p>
    <w:p w14:paraId="7FCBD1AA" w14:textId="4463EE97" w:rsidR="005277A8" w:rsidRDefault="005277A8" w:rsidP="005277A8">
      <w:pPr>
        <w:pStyle w:val="CodeBlock"/>
      </w:pPr>
      <w:r>
        <w:tab/>
        <w:t>If(</w:t>
      </w:r>
      <w:proofErr w:type="spellStart"/>
      <w:r>
        <w:t>storedPassword.equals</w:t>
      </w:r>
      <w:proofErr w:type="spellEnd"/>
      <w:r>
        <w:t>(</w:t>
      </w:r>
      <w:proofErr w:type="spellStart"/>
      <w:r>
        <w:t>userPassword</w:t>
      </w:r>
      <w:proofErr w:type="spellEnd"/>
      <w:r>
        <w:t>))</w:t>
      </w:r>
    </w:p>
    <w:p w14:paraId="48C4F364" w14:textId="6988F5B6" w:rsidR="005277A8" w:rsidRDefault="005277A8" w:rsidP="005277A8">
      <w:pPr>
        <w:pStyle w:val="CodeBlock"/>
      </w:pPr>
      <w:r>
        <w:tab/>
      </w:r>
      <w:r>
        <w:tab/>
        <w:t>//Access protected resources</w:t>
      </w:r>
    </w:p>
    <w:p w14:paraId="46473ACE" w14:textId="19F3E6C3" w:rsidR="005277A8" w:rsidRDefault="005277A8" w:rsidP="005277A8">
      <w:pPr>
        <w:pStyle w:val="CodeBlock"/>
      </w:pPr>
      <w:r>
        <w:tab/>
      </w:r>
      <w:r>
        <w:tab/>
        <w:t>…</w:t>
      </w:r>
    </w:p>
    <w:p w14:paraId="3CE87452" w14:textId="2381BDCD" w:rsidR="005277A8" w:rsidRDefault="005277A8" w:rsidP="005277A8">
      <w:pPr>
        <w:pStyle w:val="CodeBlock"/>
      </w:pPr>
      <w:r>
        <w:tab/>
      </w:r>
      <w:r w:rsidR="00B20E81">
        <w:t>}</w:t>
      </w:r>
    </w:p>
    <w:p w14:paraId="61772B9E" w14:textId="35F977C5" w:rsidR="006C396D" w:rsidRPr="008274F7" w:rsidRDefault="006C396D" w:rsidP="0030774F">
      <w:pPr>
        <w:pStyle w:val="CodeBlock"/>
      </w:pPr>
      <w:r>
        <w:t>…</w:t>
      </w:r>
    </w:p>
    <w:p w14:paraId="44BA2780" w14:textId="77777777" w:rsidR="00F646E9" w:rsidRPr="00D06F0A" w:rsidRDefault="00F646E9" w:rsidP="00F646E9">
      <w:pPr>
        <w:rPr>
          <w:rFonts w:ascii="Calibri" w:hAnsi="Calibri"/>
          <w:sz w:val="22"/>
          <w:szCs w:val="22"/>
        </w:rPr>
      </w:pPr>
    </w:p>
    <w:p w14:paraId="348A2F85" w14:textId="77777777" w:rsidR="00F646E9" w:rsidRPr="00D713FE" w:rsidRDefault="00F646E9" w:rsidP="0068616F">
      <w:pPr>
        <w:pStyle w:val="Heading2"/>
      </w:pPr>
      <w:r w:rsidRPr="00D713FE">
        <w:t>Explanation</w:t>
      </w:r>
    </w:p>
    <w:p w14:paraId="344DDFE0" w14:textId="5154572D" w:rsidR="00F646E9" w:rsidRPr="002F6DC7" w:rsidRDefault="006C396D" w:rsidP="00F646E9">
      <w:pPr>
        <w:rPr>
          <w:rFonts w:ascii="Calibri" w:hAnsi="Calibri"/>
          <w:sz w:val="22"/>
          <w:szCs w:val="22"/>
        </w:rPr>
      </w:pPr>
      <w:r>
        <w:rPr>
          <w:rFonts w:ascii="Calibri" w:hAnsi="Calibri"/>
          <w:sz w:val="22"/>
          <w:szCs w:val="22"/>
        </w:rPr>
        <w:t xml:space="preserve">The code above </w:t>
      </w:r>
      <w:r w:rsidR="00B20E81">
        <w:rPr>
          <w:rFonts w:ascii="Calibri" w:hAnsi="Calibri"/>
          <w:sz w:val="22"/>
          <w:szCs w:val="22"/>
        </w:rPr>
        <w:t xml:space="preserve">initializes a password variable to an empty string, attempts to read a stored value for the password, and compares it against a user-supplied value. If </w:t>
      </w:r>
      <w:proofErr w:type="spellStart"/>
      <w:proofErr w:type="gramStart"/>
      <w:r w:rsidR="00B20E81">
        <w:rPr>
          <w:rFonts w:ascii="Calibri" w:hAnsi="Calibri"/>
          <w:sz w:val="22"/>
          <w:szCs w:val="22"/>
        </w:rPr>
        <w:t>readPassword</w:t>
      </w:r>
      <w:proofErr w:type="spellEnd"/>
      <w:r w:rsidR="00B20E81">
        <w:rPr>
          <w:rFonts w:ascii="Calibri" w:hAnsi="Calibri"/>
          <w:sz w:val="22"/>
          <w:szCs w:val="22"/>
        </w:rPr>
        <w:t>(</w:t>
      </w:r>
      <w:proofErr w:type="gramEnd"/>
      <w:r w:rsidR="00B20E81">
        <w:rPr>
          <w:rFonts w:ascii="Calibri" w:hAnsi="Calibri"/>
          <w:sz w:val="22"/>
          <w:szCs w:val="22"/>
        </w:rPr>
        <w:t xml:space="preserve">) fails to retrieve the stored password due to a database error or another problem, then an attacker could trivially bypass the password check by providing an empty string for </w:t>
      </w:r>
      <w:proofErr w:type="spellStart"/>
      <w:r w:rsidR="00B20E81">
        <w:rPr>
          <w:rFonts w:ascii="Calibri" w:hAnsi="Calibri"/>
          <w:sz w:val="22"/>
          <w:szCs w:val="22"/>
        </w:rPr>
        <w:t>userPassword</w:t>
      </w:r>
      <w:proofErr w:type="spellEnd"/>
      <w:r w:rsidR="00B20E81">
        <w:rPr>
          <w:rFonts w:ascii="Calibri" w:hAnsi="Calibri"/>
          <w:sz w:val="22"/>
          <w:szCs w:val="22"/>
        </w:rPr>
        <w:t>.</w:t>
      </w:r>
    </w:p>
    <w:p w14:paraId="2A92770F" w14:textId="77777777" w:rsidR="00F646E9" w:rsidRDefault="00F646E9" w:rsidP="00F646E9">
      <w:pPr>
        <w:rPr>
          <w:rFonts w:ascii="Calibri" w:hAnsi="Calibri"/>
          <w:sz w:val="22"/>
          <w:szCs w:val="22"/>
        </w:rPr>
      </w:pPr>
    </w:p>
    <w:p w14:paraId="49FF94A4" w14:textId="77777777" w:rsidR="0068616F" w:rsidRPr="00D06F0A" w:rsidRDefault="0068616F" w:rsidP="00F646E9">
      <w:pPr>
        <w:rPr>
          <w:rFonts w:ascii="Calibri" w:hAnsi="Calibri"/>
          <w:sz w:val="22"/>
          <w:szCs w:val="22"/>
        </w:rPr>
      </w:pPr>
      <w:bookmarkStart w:id="0" w:name="_GoBack"/>
      <w:bookmarkEnd w:id="0"/>
    </w:p>
    <w:p w14:paraId="385A9BD3" w14:textId="77777777" w:rsidR="00F646E9" w:rsidRPr="008274F7" w:rsidRDefault="00F646E9" w:rsidP="00F646E9">
      <w:pPr>
        <w:rPr>
          <w:rFonts w:ascii="Calibri" w:hAnsi="Calibri"/>
          <w:b/>
          <w:sz w:val="26"/>
          <w:szCs w:val="26"/>
        </w:rPr>
      </w:pPr>
      <w:r w:rsidRPr="008274F7">
        <w:rPr>
          <w:rFonts w:ascii="Calibri" w:hAnsi="Calibri"/>
          <w:b/>
          <w:sz w:val="26"/>
          <w:szCs w:val="26"/>
        </w:rPr>
        <w:t>Resources</w:t>
      </w:r>
    </w:p>
    <w:p w14:paraId="5973E36E" w14:textId="599E44E2" w:rsidR="00AD5533" w:rsidRPr="00CC7179" w:rsidRDefault="003D431D" w:rsidP="00CC7179">
      <w:pPr>
        <w:pStyle w:val="ListParagraph"/>
        <w:numPr>
          <w:ilvl w:val="0"/>
          <w:numId w:val="1"/>
        </w:numPr>
        <w:rPr>
          <w:rFonts w:ascii="Calibri" w:hAnsi="Calibri"/>
          <w:color w:val="0000FF" w:themeColor="hyperlink"/>
          <w:sz w:val="22"/>
          <w:szCs w:val="22"/>
          <w:u w:val="single"/>
        </w:rPr>
      </w:pPr>
      <w:hyperlink r:id="rId9" w:anchor="Java%2FJSP" w:history="1">
        <w:r w:rsidR="00B20E81">
          <w:rPr>
            <w:rStyle w:val="Hyperlink"/>
            <w:rFonts w:ascii="Calibri" w:hAnsi="Calibri"/>
            <w:sz w:val="22"/>
            <w:szCs w:val="22"/>
          </w:rPr>
          <w:t>Fortify Taxonomy: Software Security Errors</w:t>
        </w:r>
      </w:hyperlink>
    </w:p>
    <w:sectPr w:rsidR="00AD5533" w:rsidRPr="00CC7179" w:rsidSect="001346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3183"/>
    <w:multiLevelType w:val="hybridMultilevel"/>
    <w:tmpl w:val="78561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6E9"/>
    <w:rsid w:val="00021114"/>
    <w:rsid w:val="00027F41"/>
    <w:rsid w:val="00055908"/>
    <w:rsid w:val="00097E9C"/>
    <w:rsid w:val="000B5506"/>
    <w:rsid w:val="00106916"/>
    <w:rsid w:val="00112CD6"/>
    <w:rsid w:val="00134621"/>
    <w:rsid w:val="00193B0E"/>
    <w:rsid w:val="001E1D68"/>
    <w:rsid w:val="00221296"/>
    <w:rsid w:val="002319BE"/>
    <w:rsid w:val="00293036"/>
    <w:rsid w:val="002947CF"/>
    <w:rsid w:val="002D1A17"/>
    <w:rsid w:val="002F7EAE"/>
    <w:rsid w:val="0030774F"/>
    <w:rsid w:val="00317FE4"/>
    <w:rsid w:val="00365857"/>
    <w:rsid w:val="003C4178"/>
    <w:rsid w:val="003D431D"/>
    <w:rsid w:val="003E7EEA"/>
    <w:rsid w:val="003F7819"/>
    <w:rsid w:val="00416019"/>
    <w:rsid w:val="00422B5B"/>
    <w:rsid w:val="00426380"/>
    <w:rsid w:val="00426B0E"/>
    <w:rsid w:val="00484F9E"/>
    <w:rsid w:val="004A02A7"/>
    <w:rsid w:val="004B1610"/>
    <w:rsid w:val="004D4774"/>
    <w:rsid w:val="005277A8"/>
    <w:rsid w:val="00537865"/>
    <w:rsid w:val="005532B1"/>
    <w:rsid w:val="0056733B"/>
    <w:rsid w:val="00567D72"/>
    <w:rsid w:val="005B1AF2"/>
    <w:rsid w:val="005C456A"/>
    <w:rsid w:val="005D4E35"/>
    <w:rsid w:val="00610EB1"/>
    <w:rsid w:val="00637F87"/>
    <w:rsid w:val="0068616F"/>
    <w:rsid w:val="006C396D"/>
    <w:rsid w:val="0073033D"/>
    <w:rsid w:val="00796051"/>
    <w:rsid w:val="007A2F04"/>
    <w:rsid w:val="007E04E6"/>
    <w:rsid w:val="00817945"/>
    <w:rsid w:val="00820F33"/>
    <w:rsid w:val="00840AF4"/>
    <w:rsid w:val="008910F6"/>
    <w:rsid w:val="008A3FD2"/>
    <w:rsid w:val="008C11EA"/>
    <w:rsid w:val="008C234F"/>
    <w:rsid w:val="008C6B3B"/>
    <w:rsid w:val="008E6CD0"/>
    <w:rsid w:val="00942609"/>
    <w:rsid w:val="009F144E"/>
    <w:rsid w:val="00A1217A"/>
    <w:rsid w:val="00A349B9"/>
    <w:rsid w:val="00A84C58"/>
    <w:rsid w:val="00AA4C29"/>
    <w:rsid w:val="00AD5533"/>
    <w:rsid w:val="00B20E81"/>
    <w:rsid w:val="00B222EE"/>
    <w:rsid w:val="00B6743A"/>
    <w:rsid w:val="00BC603C"/>
    <w:rsid w:val="00C43AFE"/>
    <w:rsid w:val="00C602C6"/>
    <w:rsid w:val="00C90180"/>
    <w:rsid w:val="00C95E81"/>
    <w:rsid w:val="00CC7179"/>
    <w:rsid w:val="00CD21EA"/>
    <w:rsid w:val="00D35F5A"/>
    <w:rsid w:val="00DD5F05"/>
    <w:rsid w:val="00DE3EA2"/>
    <w:rsid w:val="00E27D27"/>
    <w:rsid w:val="00E42966"/>
    <w:rsid w:val="00E46489"/>
    <w:rsid w:val="00E74CC4"/>
    <w:rsid w:val="00E7543B"/>
    <w:rsid w:val="00E83BAF"/>
    <w:rsid w:val="00E85B72"/>
    <w:rsid w:val="00EB0FCC"/>
    <w:rsid w:val="00EC37A3"/>
    <w:rsid w:val="00F26EFA"/>
    <w:rsid w:val="00F55B14"/>
    <w:rsid w:val="00F646E9"/>
    <w:rsid w:val="00FC0557"/>
    <w:rsid w:val="00FC518A"/>
    <w:rsid w:val="00FD4909"/>
    <w:rsid w:val="00FF1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BF711"/>
  <w14:defaultImageDpi w14:val="300"/>
  <w15:docId w15:val="{C83E22BF-B0AC-4241-A18A-24F4EADC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6E9"/>
  </w:style>
  <w:style w:type="paragraph" w:styleId="Heading1">
    <w:name w:val="heading 1"/>
    <w:basedOn w:val="Normal"/>
    <w:next w:val="Normal"/>
    <w:link w:val="Heading1Char"/>
    <w:uiPriority w:val="9"/>
    <w:qFormat/>
    <w:rsid w:val="004D4774"/>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D4774"/>
    <w:pPr>
      <w:keepNext/>
      <w:keepLines/>
      <w:spacing w:before="20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6E9"/>
    <w:pPr>
      <w:ind w:left="720"/>
      <w:contextualSpacing/>
    </w:pPr>
  </w:style>
  <w:style w:type="character" w:styleId="Hyperlink">
    <w:name w:val="Hyperlink"/>
    <w:basedOn w:val="DefaultParagraphFont"/>
    <w:uiPriority w:val="99"/>
    <w:unhideWhenUsed/>
    <w:rsid w:val="00F646E9"/>
    <w:rPr>
      <w:color w:val="0000FF" w:themeColor="hyperlink"/>
      <w:u w:val="single"/>
    </w:rPr>
  </w:style>
  <w:style w:type="paragraph" w:styleId="Title">
    <w:name w:val="Title"/>
    <w:basedOn w:val="Normal"/>
    <w:next w:val="Normal"/>
    <w:link w:val="TitleChar"/>
    <w:uiPriority w:val="10"/>
    <w:qFormat/>
    <w:rsid w:val="004D4774"/>
    <w:pPr>
      <w:pBdr>
        <w:bottom w:val="single" w:sz="8" w:space="4" w:color="4F81BD" w:themeColor="accent1"/>
      </w:pBdr>
      <w:spacing w:after="30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D4774"/>
    <w:rPr>
      <w:rFonts w:asciiTheme="majorHAnsi" w:eastAsiaTheme="majorEastAsia" w:hAnsiTheme="majorHAnsi" w:cstheme="majorBidi"/>
      <w:b/>
      <w:spacing w:val="5"/>
      <w:kern w:val="28"/>
      <w:sz w:val="28"/>
      <w:szCs w:val="52"/>
    </w:rPr>
  </w:style>
  <w:style w:type="character" w:customStyle="1" w:styleId="Heading1Char">
    <w:name w:val="Heading 1 Char"/>
    <w:basedOn w:val="DefaultParagraphFont"/>
    <w:link w:val="Heading1"/>
    <w:uiPriority w:val="9"/>
    <w:rsid w:val="004D477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D4774"/>
    <w:rPr>
      <w:rFonts w:asciiTheme="majorHAnsi" w:eastAsiaTheme="majorEastAsia" w:hAnsiTheme="majorHAnsi" w:cstheme="majorBidi"/>
      <w:b/>
      <w:bCs/>
      <w:szCs w:val="26"/>
    </w:rPr>
  </w:style>
  <w:style w:type="paragraph" w:customStyle="1" w:styleId="CodeBlock">
    <w:name w:val="Code Block"/>
    <w:basedOn w:val="Normal"/>
    <w:link w:val="CodeBlockChar"/>
    <w:qFormat/>
    <w:rsid w:val="003D431D"/>
    <w:pPr>
      <w:shd w:val="clear" w:color="auto" w:fill="E0E0E0"/>
    </w:pPr>
    <w:rPr>
      <w:rFonts w:ascii="Courier New" w:hAnsi="Courier New" w:cs="Courier New"/>
      <w:sz w:val="22"/>
      <w:szCs w:val="22"/>
    </w:rPr>
  </w:style>
  <w:style w:type="character" w:customStyle="1" w:styleId="CodeBlockChar">
    <w:name w:val="Code Block Char"/>
    <w:basedOn w:val="DefaultParagraphFont"/>
    <w:link w:val="CodeBlock"/>
    <w:rsid w:val="003D431D"/>
    <w:rPr>
      <w:rFonts w:ascii="Courier New" w:hAnsi="Courier New" w:cs="Courier New"/>
      <w:sz w:val="22"/>
      <w:szCs w:val="22"/>
      <w:shd w:val="clear" w:color="auto" w:fill="E0E0E0"/>
    </w:rPr>
  </w:style>
  <w:style w:type="character" w:styleId="UnresolvedMention">
    <w:name w:val="Unresolved Mention"/>
    <w:basedOn w:val="DefaultParagraphFont"/>
    <w:uiPriority w:val="99"/>
    <w:semiHidden/>
    <w:unhideWhenUsed/>
    <w:rsid w:val="00610E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vulncat.fortify.com/en/detail?id=desc.semantic.java.password_management_empty_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CF3D44-D738-48E6-B54D-0EEA77DFDB87}"/>
</file>

<file path=customXml/itemProps2.xml><?xml version="1.0" encoding="utf-8"?>
<ds:datastoreItem xmlns:ds="http://schemas.openxmlformats.org/officeDocument/2006/customXml" ds:itemID="{B96A31CD-4AA0-4EC6-8A20-409381EA3F3E}"/>
</file>

<file path=customXml/itemProps3.xml><?xml version="1.0" encoding="utf-8"?>
<ds:datastoreItem xmlns:ds="http://schemas.openxmlformats.org/officeDocument/2006/customXml" ds:itemID="{1C89BCD7-0500-466E-B320-650EEBB25E68}"/>
</file>

<file path=customXml/itemProps4.xml><?xml version="1.0" encoding="utf-8"?>
<ds:datastoreItem xmlns:ds="http://schemas.openxmlformats.org/officeDocument/2006/customXml" ds:itemID="{8CAB59B0-E861-498B-94D5-57DE21F3FF48}"/>
</file>

<file path=docProps/app.xml><?xml version="1.0" encoding="utf-8"?>
<Properties xmlns="http://schemas.openxmlformats.org/officeDocument/2006/extended-properties" xmlns:vt="http://schemas.openxmlformats.org/officeDocument/2006/docPropsVTypes">
  <Template>Normal</Template>
  <TotalTime>97</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Code Correctness-Constructor Invokes Overridable Function Mitigation SOP</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 Empty Password</dc:title>
  <dc:creator>Bug</dc:creator>
  <cp:lastModifiedBy>Luis</cp:lastModifiedBy>
  <cp:revision>4</cp:revision>
  <dcterms:created xsi:type="dcterms:W3CDTF">2018-04-11T18:32:00Z</dcterms:created>
  <dcterms:modified xsi:type="dcterms:W3CDTF">2018-04-11T20:09:00Z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e7b89a20-29c3-4f1a-ae3e-8ef8ab346b12</vt:lpwstr>
  </property>
</Properties>
</file>