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40AC1" w14:textId="24A7B2DC" w:rsidR="00D95F40" w:rsidRPr="00E13C1D" w:rsidRDefault="00E61089" w:rsidP="00D04A9C">
      <w:pPr>
        <w:pStyle w:val="NoSpacing"/>
        <w:rPr>
          <w:rFonts w:ascii="Calibri" w:hAnsi="Calibri"/>
          <w:b/>
          <w:sz w:val="28"/>
          <w:szCs w:val="28"/>
        </w:rPr>
      </w:pPr>
      <w:r w:rsidRPr="00E13C1D">
        <w:rPr>
          <w:rFonts w:ascii="Calibri" w:hAnsi="Calibri"/>
          <w:b/>
          <w:sz w:val="28"/>
          <w:szCs w:val="28"/>
        </w:rPr>
        <w:t>Race Condition: Singleton Membe</w:t>
      </w:r>
      <w:r w:rsidR="00C17856" w:rsidRPr="00E13C1D">
        <w:rPr>
          <w:rFonts w:ascii="Calibri" w:hAnsi="Calibri"/>
          <w:b/>
          <w:sz w:val="28"/>
          <w:szCs w:val="28"/>
        </w:rPr>
        <w:t>r Field</w:t>
      </w:r>
      <w:r w:rsidR="00DB3786" w:rsidRPr="00E13C1D">
        <w:rPr>
          <w:rFonts w:ascii="Calibri" w:hAnsi="Calibri"/>
          <w:b/>
          <w:sz w:val="28"/>
          <w:szCs w:val="28"/>
        </w:rPr>
        <w:t xml:space="preserve"> </w:t>
      </w:r>
      <w:r w:rsidR="00E81469">
        <w:rPr>
          <w:rFonts w:ascii="Calibri" w:hAnsi="Calibri"/>
          <w:b/>
          <w:sz w:val="28"/>
          <w:szCs w:val="28"/>
        </w:rPr>
        <w:t xml:space="preserve">Development </w:t>
      </w:r>
      <w:r w:rsidR="00DB3786" w:rsidRPr="00E13C1D">
        <w:rPr>
          <w:rFonts w:ascii="Calibri" w:hAnsi="Calibri"/>
          <w:b/>
          <w:sz w:val="28"/>
          <w:szCs w:val="28"/>
        </w:rPr>
        <w:t>Mitigation SOP</w:t>
      </w:r>
    </w:p>
    <w:p w14:paraId="334D5E4A" w14:textId="77777777" w:rsidR="00E61089" w:rsidRPr="003F6D79" w:rsidRDefault="00E61089" w:rsidP="00D04A9C">
      <w:pPr>
        <w:pStyle w:val="NoSpacing"/>
        <w:rPr>
          <w:rFonts w:ascii="Calibri" w:hAnsi="Calibri" w:cs="Segoe UI"/>
        </w:rPr>
      </w:pPr>
      <w:r w:rsidRPr="003F6D79">
        <w:rPr>
          <w:rFonts w:ascii="Calibri" w:hAnsi="Calibri" w:cs="Segoe UI"/>
        </w:rPr>
        <w:t>Many Servlet developers do not understand that a Servlet is a singleton. There is only one instance of the Servlet, and that single instance is used and re-used to handle multiple requests that are processed simultaneously by different threads.</w:t>
      </w:r>
    </w:p>
    <w:p w14:paraId="3A26FDFF" w14:textId="77777777" w:rsidR="00E61089" w:rsidRPr="003F6D79" w:rsidRDefault="00E61089" w:rsidP="00D04A9C">
      <w:pPr>
        <w:pStyle w:val="NoSpacing"/>
        <w:rPr>
          <w:rFonts w:ascii="Calibri" w:hAnsi="Calibri" w:cs="Segoe UI"/>
        </w:rPr>
      </w:pPr>
    </w:p>
    <w:p w14:paraId="04EAF38F" w14:textId="77777777" w:rsidR="00C17856" w:rsidRDefault="00E61089" w:rsidP="00D04A9C">
      <w:pPr>
        <w:pStyle w:val="NoSpacing"/>
        <w:rPr>
          <w:rFonts w:ascii="Calibri" w:hAnsi="Calibri" w:cs="Segoe UI"/>
        </w:rPr>
      </w:pPr>
      <w:r w:rsidRPr="003F6D79">
        <w:rPr>
          <w:rFonts w:ascii="Calibri" w:hAnsi="Calibri" w:cs="Segoe UI"/>
        </w:rPr>
        <w:t>A common result of this misunderstanding is that developers use Servlet member fields in such a way that one user may inadvertently see another user's data. In other words, storing user data in Servlet member fields introduces a data access race condition.</w:t>
      </w:r>
    </w:p>
    <w:p w14:paraId="257C39D7" w14:textId="77777777" w:rsidR="00F4701C" w:rsidRPr="003F6D79" w:rsidRDefault="00F4701C" w:rsidP="00D04A9C">
      <w:pPr>
        <w:pStyle w:val="NoSpacing"/>
        <w:rPr>
          <w:rFonts w:ascii="Calibri" w:hAnsi="Calibri" w:cs="Segoe UI"/>
        </w:rPr>
      </w:pPr>
    </w:p>
    <w:p w14:paraId="448E7935" w14:textId="5D70AA30" w:rsidR="00E61089" w:rsidRPr="00452452" w:rsidRDefault="00452452" w:rsidP="00D04A9C">
      <w:pPr>
        <w:pStyle w:val="NoSpacing"/>
        <w:rPr>
          <w:rFonts w:ascii="Calibri" w:hAnsi="Calibri"/>
          <w:b/>
          <w:sz w:val="26"/>
          <w:szCs w:val="26"/>
        </w:rPr>
      </w:pPr>
      <w:r>
        <w:rPr>
          <w:rFonts w:ascii="Calibri" w:hAnsi="Calibri"/>
          <w:b/>
          <w:sz w:val="26"/>
          <w:szCs w:val="26"/>
        </w:rPr>
        <w:t xml:space="preserve">Defense Against </w:t>
      </w:r>
      <w:r w:rsidR="00E61089" w:rsidRPr="00452452">
        <w:rPr>
          <w:rFonts w:ascii="Calibri" w:hAnsi="Calibri"/>
          <w:b/>
          <w:sz w:val="26"/>
          <w:szCs w:val="26"/>
        </w:rPr>
        <w:t>Race Condition: S</w:t>
      </w:r>
      <w:r>
        <w:rPr>
          <w:rFonts w:ascii="Calibri" w:hAnsi="Calibri"/>
          <w:b/>
          <w:sz w:val="26"/>
          <w:szCs w:val="26"/>
        </w:rPr>
        <w:t>ingleton Member Field</w:t>
      </w:r>
    </w:p>
    <w:p w14:paraId="28CCD24D" w14:textId="77777777" w:rsidR="00E61089" w:rsidRPr="003F6D79" w:rsidRDefault="00E61089" w:rsidP="00D04A9C">
      <w:pPr>
        <w:pStyle w:val="NoSpacing"/>
        <w:rPr>
          <w:rFonts w:ascii="Calibri" w:hAnsi="Calibri"/>
        </w:rPr>
      </w:pPr>
      <w:r w:rsidRPr="003F6D79">
        <w:rPr>
          <w:rFonts w:ascii="Calibri" w:hAnsi="Calibri"/>
        </w:rPr>
        <w:t>Do not use Servlet member fields for anything but constants. (i.e. make all member fields static final).</w:t>
      </w:r>
    </w:p>
    <w:p w14:paraId="54ACAAF7" w14:textId="77777777" w:rsidR="00E61089" w:rsidRDefault="00E61089" w:rsidP="00D04A9C">
      <w:pPr>
        <w:pStyle w:val="NoSpacing"/>
        <w:rPr>
          <w:rFonts w:ascii="Calibri" w:hAnsi="Calibri"/>
        </w:rPr>
      </w:pPr>
      <w:r w:rsidRPr="003F6D79">
        <w:rPr>
          <w:rFonts w:ascii="Calibri" w:hAnsi="Calibri"/>
        </w:rPr>
        <w:t>Developers are often tempted to use Servlet member fields for user data when they need to transport data from one region of code to another. If this is your aim, consider declaring a separate class and using the Servlet only to "wrap" this new class.</w:t>
      </w:r>
    </w:p>
    <w:p w14:paraId="3CED7EE0" w14:textId="77777777" w:rsidR="00E1252C" w:rsidRPr="003F6D79" w:rsidRDefault="00E1252C" w:rsidP="00D04A9C">
      <w:pPr>
        <w:pStyle w:val="NoSpacing"/>
        <w:rPr>
          <w:rFonts w:ascii="Calibri" w:hAnsi="Calibri"/>
        </w:rPr>
      </w:pPr>
    </w:p>
    <w:p w14:paraId="7F279B25" w14:textId="77777777" w:rsidR="00E61089" w:rsidRPr="00E1252C" w:rsidRDefault="00E61089" w:rsidP="00D04A9C">
      <w:pPr>
        <w:pStyle w:val="NoSpacing"/>
        <w:rPr>
          <w:rFonts w:ascii="Calibri" w:hAnsi="Calibri"/>
          <w:b/>
          <w:sz w:val="26"/>
          <w:szCs w:val="26"/>
        </w:rPr>
      </w:pPr>
      <w:r w:rsidRPr="00E1252C">
        <w:rPr>
          <w:rFonts w:ascii="Calibri" w:hAnsi="Calibri"/>
          <w:b/>
          <w:sz w:val="26"/>
          <w:szCs w:val="26"/>
        </w:rPr>
        <w:t>Example</w:t>
      </w:r>
    </w:p>
    <w:p w14:paraId="6A733908" w14:textId="0B7CEC48" w:rsidR="00E61089" w:rsidRPr="003F6D79" w:rsidRDefault="00E61089" w:rsidP="00D04A9C">
      <w:pPr>
        <w:pStyle w:val="NoSpacing"/>
        <w:rPr>
          <w:rFonts w:ascii="Calibri" w:hAnsi="Calibri" w:cs="Segoe UI"/>
        </w:rPr>
      </w:pPr>
      <w:r w:rsidRPr="003F6D79">
        <w:rPr>
          <w:rFonts w:ascii="Calibri" w:hAnsi="Calibri" w:cs="Segoe UI"/>
        </w:rPr>
        <w:t>The following Servlet stores the value of a request parameter in a member field and then later echoes the parameter value to the response output stream.</w:t>
      </w:r>
    </w:p>
    <w:p w14:paraId="615FCD5C" w14:textId="77777777" w:rsidR="00E61089" w:rsidRPr="003F6D79" w:rsidRDefault="00E61089" w:rsidP="00D04A9C">
      <w:pPr>
        <w:pStyle w:val="NoSpacing"/>
        <w:rPr>
          <w:rFonts w:ascii="Calibri" w:hAnsi="Calibri" w:cs="Segoe UI"/>
        </w:rPr>
      </w:pPr>
    </w:p>
    <w:p w14:paraId="33561A04" w14:textId="77777777"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public class GuestBook extends HttpServlet {</w:t>
      </w:r>
    </w:p>
    <w:p w14:paraId="0930CBE5" w14:textId="77777777"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 xml:space="preserve">   String name;</w:t>
      </w:r>
    </w:p>
    <w:p w14:paraId="300ACBC3" w14:textId="77777777"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 xml:space="preserve">   protected void doPost (HttpServletRequest req, res) {</w:t>
      </w:r>
    </w:p>
    <w:p w14:paraId="2937BAD4" w14:textId="77777777"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 xml:space="preserve">     name = req.getParameter("name");</w:t>
      </w:r>
    </w:p>
    <w:p w14:paraId="5A071953" w14:textId="77777777"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 xml:space="preserve">     ...</w:t>
      </w:r>
    </w:p>
    <w:p w14:paraId="5D637BD6" w14:textId="77777777"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 xml:space="preserve">     out.println(name + ", thanks for visiting!");</w:t>
      </w:r>
    </w:p>
    <w:p w14:paraId="4C92B628" w14:textId="77777777"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 xml:space="preserve">   }</w:t>
      </w:r>
    </w:p>
    <w:p w14:paraId="747324A0" w14:textId="528148EB" w:rsidR="00E61089" w:rsidRPr="00DF5AC4" w:rsidRDefault="00E61089" w:rsidP="00A81D50">
      <w:pPr>
        <w:pStyle w:val="NoSpacing"/>
        <w:shd w:val="clear" w:color="auto" w:fill="E0E0E0"/>
        <w:rPr>
          <w:rFonts w:ascii="Courier New" w:hAnsi="Courier New" w:cs="Courier New"/>
        </w:rPr>
      </w:pPr>
      <w:r w:rsidRPr="00DF5AC4">
        <w:rPr>
          <w:rFonts w:ascii="Courier New" w:hAnsi="Courier New" w:cs="Courier New"/>
        </w:rPr>
        <w:t>}</w:t>
      </w:r>
    </w:p>
    <w:p w14:paraId="0050F322" w14:textId="77777777" w:rsidR="00E61089" w:rsidRPr="003F6D79" w:rsidRDefault="00E61089" w:rsidP="00D04A9C">
      <w:pPr>
        <w:pStyle w:val="NoSpacing"/>
        <w:rPr>
          <w:rFonts w:ascii="Calibri" w:hAnsi="Calibri" w:cs="Segoe UI"/>
        </w:rPr>
      </w:pPr>
    </w:p>
    <w:p w14:paraId="3C8C0D22" w14:textId="77777777" w:rsidR="00E61089" w:rsidRPr="003F6D79" w:rsidRDefault="00E61089" w:rsidP="00D04A9C">
      <w:pPr>
        <w:pStyle w:val="NoSpacing"/>
        <w:rPr>
          <w:rFonts w:ascii="Calibri" w:hAnsi="Calibri" w:cs="Segoe UI"/>
        </w:rPr>
      </w:pPr>
      <w:r w:rsidRPr="003F6D79">
        <w:rPr>
          <w:rFonts w:ascii="Calibri" w:hAnsi="Calibri" w:cs="Segoe UI"/>
        </w:rPr>
        <w:t>While this code will work perfectly in a single-user environment, if two users access the Servlet at approximately the same time, it is possible for the two request handler threads to interleave in the following way:</w:t>
      </w:r>
    </w:p>
    <w:p w14:paraId="63E0AA84" w14:textId="77777777" w:rsidR="00E61089" w:rsidRPr="003F6D79" w:rsidRDefault="00E61089" w:rsidP="00D04A9C">
      <w:pPr>
        <w:pStyle w:val="NoSpacing"/>
        <w:rPr>
          <w:rFonts w:ascii="Calibri" w:hAnsi="Calibri" w:cs="Segoe UI"/>
        </w:rPr>
      </w:pPr>
    </w:p>
    <w:p w14:paraId="3CFA7806" w14:textId="77777777" w:rsidR="00E61089" w:rsidRPr="003F6D79" w:rsidRDefault="00E61089" w:rsidP="0027770D">
      <w:pPr>
        <w:pStyle w:val="NoSpacing"/>
        <w:shd w:val="clear" w:color="auto" w:fill="E0E0E0"/>
        <w:rPr>
          <w:rFonts w:ascii="Calibri" w:hAnsi="Calibri" w:cs="Segoe UI"/>
        </w:rPr>
      </w:pPr>
      <w:r w:rsidRPr="003F6D79">
        <w:rPr>
          <w:rFonts w:ascii="Calibri" w:hAnsi="Calibri" w:cs="Segoe UI"/>
        </w:rPr>
        <w:tab/>
        <w:t>Thread 1:</w:t>
      </w:r>
      <w:r w:rsidRPr="003F6D79">
        <w:rPr>
          <w:rFonts w:ascii="Calibri" w:hAnsi="Calibri" w:cs="Segoe UI"/>
        </w:rPr>
        <w:tab/>
        <w:t>assign "Dick" to name</w:t>
      </w:r>
    </w:p>
    <w:p w14:paraId="6FDB517F" w14:textId="77777777" w:rsidR="00E61089" w:rsidRPr="003F6D79" w:rsidRDefault="00E61089" w:rsidP="0027770D">
      <w:pPr>
        <w:pStyle w:val="NoSpacing"/>
        <w:shd w:val="clear" w:color="auto" w:fill="E0E0E0"/>
        <w:rPr>
          <w:rFonts w:ascii="Calibri" w:hAnsi="Calibri" w:cs="Segoe UI"/>
        </w:rPr>
      </w:pPr>
      <w:r w:rsidRPr="003F6D79">
        <w:rPr>
          <w:rFonts w:ascii="Calibri" w:hAnsi="Calibri" w:cs="Segoe UI"/>
        </w:rPr>
        <w:tab/>
        <w:t>Thread 2:</w:t>
      </w:r>
      <w:r w:rsidRPr="003F6D79">
        <w:rPr>
          <w:rFonts w:ascii="Calibri" w:hAnsi="Calibri" w:cs="Segoe UI"/>
        </w:rPr>
        <w:tab/>
        <w:t>assign "Jane" to name</w:t>
      </w:r>
    </w:p>
    <w:p w14:paraId="4BD274BD" w14:textId="77777777" w:rsidR="00E61089" w:rsidRPr="003F6D79" w:rsidRDefault="00E61089" w:rsidP="0027770D">
      <w:pPr>
        <w:pStyle w:val="NoSpacing"/>
        <w:shd w:val="clear" w:color="auto" w:fill="E0E0E0"/>
        <w:rPr>
          <w:rFonts w:ascii="Calibri" w:hAnsi="Calibri" w:cs="Segoe UI"/>
        </w:rPr>
      </w:pPr>
      <w:r w:rsidRPr="003F6D79">
        <w:rPr>
          <w:rFonts w:ascii="Calibri" w:hAnsi="Calibri" w:cs="Segoe UI"/>
        </w:rPr>
        <w:tab/>
        <w:t>Thread 1:</w:t>
      </w:r>
      <w:r w:rsidRPr="003F6D79">
        <w:rPr>
          <w:rFonts w:ascii="Calibri" w:hAnsi="Calibri" w:cs="Segoe UI"/>
        </w:rPr>
        <w:tab/>
        <w:t>print "Jane, thanks for visiting!"</w:t>
      </w:r>
    </w:p>
    <w:p w14:paraId="63D55D63" w14:textId="77777777" w:rsidR="00E61089" w:rsidRPr="003F6D79" w:rsidRDefault="00E61089" w:rsidP="0027770D">
      <w:pPr>
        <w:pStyle w:val="NoSpacing"/>
        <w:shd w:val="clear" w:color="auto" w:fill="E0E0E0"/>
        <w:rPr>
          <w:rFonts w:ascii="Calibri" w:hAnsi="Calibri" w:cs="Segoe UI"/>
        </w:rPr>
      </w:pPr>
      <w:r w:rsidRPr="003F6D79">
        <w:rPr>
          <w:rFonts w:ascii="Calibri" w:hAnsi="Calibri" w:cs="Segoe UI"/>
        </w:rPr>
        <w:tab/>
        <w:t>Thread 2:</w:t>
      </w:r>
      <w:r w:rsidRPr="003F6D79">
        <w:rPr>
          <w:rFonts w:ascii="Calibri" w:hAnsi="Calibri" w:cs="Segoe UI"/>
        </w:rPr>
        <w:tab/>
        <w:t>print "Jane, thanks for visiting!"</w:t>
      </w:r>
    </w:p>
    <w:p w14:paraId="0B6C79EE" w14:textId="77777777" w:rsidR="00E61089" w:rsidRPr="003F6D79" w:rsidRDefault="00E61089" w:rsidP="00D04A9C">
      <w:pPr>
        <w:pStyle w:val="NoSpacing"/>
        <w:rPr>
          <w:rFonts w:ascii="Calibri" w:hAnsi="Calibri" w:cs="Segoe UI"/>
        </w:rPr>
      </w:pPr>
    </w:p>
    <w:p w14:paraId="5B8E6691" w14:textId="77777777" w:rsidR="00E61089" w:rsidRPr="003F6D79" w:rsidRDefault="00E61089" w:rsidP="00D04A9C">
      <w:pPr>
        <w:pStyle w:val="NoSpacing"/>
        <w:rPr>
          <w:rFonts w:ascii="Calibri" w:hAnsi="Calibri" w:cs="Segoe UI"/>
        </w:rPr>
      </w:pPr>
      <w:r w:rsidRPr="003F6D79">
        <w:rPr>
          <w:rFonts w:ascii="Calibri" w:hAnsi="Calibri" w:cs="Segoe UI"/>
        </w:rPr>
        <w:t xml:space="preserve"> Thereby showing the first user the second user's name.</w:t>
      </w:r>
    </w:p>
    <w:p w14:paraId="10A53A2B" w14:textId="77777777" w:rsidR="000F776F" w:rsidRDefault="000F776F" w:rsidP="00D04A9C">
      <w:pPr>
        <w:pStyle w:val="NoSpacing"/>
        <w:rPr>
          <w:rFonts w:ascii="Calibri" w:hAnsi="Calibri"/>
          <w:b/>
          <w:sz w:val="26"/>
          <w:szCs w:val="26"/>
        </w:rPr>
      </w:pPr>
    </w:p>
    <w:p w14:paraId="0101B0FB" w14:textId="77777777" w:rsidR="00E61089" w:rsidRPr="000F776F" w:rsidRDefault="00E61089" w:rsidP="00D04A9C">
      <w:pPr>
        <w:pStyle w:val="NoSpacing"/>
        <w:rPr>
          <w:rFonts w:ascii="Calibri" w:hAnsi="Calibri"/>
          <w:b/>
          <w:sz w:val="26"/>
          <w:szCs w:val="26"/>
        </w:rPr>
      </w:pPr>
      <w:r w:rsidRPr="000F776F">
        <w:rPr>
          <w:rFonts w:ascii="Calibri" w:hAnsi="Calibri"/>
          <w:b/>
          <w:sz w:val="26"/>
          <w:szCs w:val="26"/>
        </w:rPr>
        <w:t>References</w:t>
      </w:r>
    </w:p>
    <w:p w14:paraId="38EF3AAA" w14:textId="47077E32" w:rsidR="00A8355B" w:rsidRPr="003F6D79" w:rsidRDefault="00EB1229" w:rsidP="000F776F">
      <w:pPr>
        <w:pStyle w:val="NoSpacing"/>
        <w:numPr>
          <w:ilvl w:val="0"/>
          <w:numId w:val="1"/>
        </w:numPr>
        <w:rPr>
          <w:rFonts w:ascii="Calibri" w:hAnsi="Calibri"/>
        </w:rPr>
      </w:pPr>
      <w:hyperlink r:id="rId10" w:history="1">
        <w:r w:rsidR="00570C13">
          <w:rPr>
            <w:rStyle w:val="Hyperlink"/>
            <w:rFonts w:ascii="Calibri" w:hAnsi="Calibri"/>
            <w:color w:val="auto"/>
          </w:rPr>
          <w:t>HP Enterprise Security - Singleton Member Field Race Condition</w:t>
        </w:r>
      </w:hyperlink>
    </w:p>
    <w:p w14:paraId="41810AC7" w14:textId="0DF92C87" w:rsidR="00A8355B" w:rsidRPr="00EB1229" w:rsidRDefault="00EB1229" w:rsidP="00D04A9C">
      <w:pPr>
        <w:pStyle w:val="NoSpacing"/>
        <w:numPr>
          <w:ilvl w:val="0"/>
          <w:numId w:val="1"/>
        </w:numPr>
        <w:rPr>
          <w:rFonts w:ascii="Calibri" w:hAnsi="Calibri"/>
        </w:rPr>
      </w:pPr>
      <w:hyperlink r:id="rId11" w:history="1">
        <w:r w:rsidR="00A21A42">
          <w:rPr>
            <w:rStyle w:val="Hyperlink"/>
            <w:rFonts w:ascii="Calibri" w:hAnsi="Calibri"/>
            <w:color w:val="auto"/>
          </w:rPr>
          <w:t>OWASP - Member Field Race Condition</w:t>
        </w:r>
      </w:hyperlink>
      <w:bookmarkStart w:id="0" w:name="_GoBack"/>
      <w:bookmarkEnd w:id="0"/>
    </w:p>
    <w:sectPr w:rsidR="00A8355B" w:rsidRPr="00EB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56F7"/>
    <w:multiLevelType w:val="hybridMultilevel"/>
    <w:tmpl w:val="25AC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56"/>
    <w:rsid w:val="000F776F"/>
    <w:rsid w:val="0027770D"/>
    <w:rsid w:val="003F6D79"/>
    <w:rsid w:val="00452452"/>
    <w:rsid w:val="00570C13"/>
    <w:rsid w:val="00720F99"/>
    <w:rsid w:val="00812904"/>
    <w:rsid w:val="00A21A42"/>
    <w:rsid w:val="00A81D50"/>
    <w:rsid w:val="00A8355B"/>
    <w:rsid w:val="00C17856"/>
    <w:rsid w:val="00D04A9C"/>
    <w:rsid w:val="00D95F40"/>
    <w:rsid w:val="00DB3786"/>
    <w:rsid w:val="00DF5AC4"/>
    <w:rsid w:val="00E1252C"/>
    <w:rsid w:val="00E13C1D"/>
    <w:rsid w:val="00E61089"/>
    <w:rsid w:val="00E81469"/>
    <w:rsid w:val="00EB1229"/>
    <w:rsid w:val="00F47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E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56"/>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E61089"/>
    <w:pPr>
      <w:autoSpaceDE w:val="0"/>
      <w:autoSpaceDN w:val="0"/>
      <w:adjustRightInd w:val="0"/>
      <w:spacing w:after="0" w:line="240" w:lineRule="auto"/>
    </w:pPr>
    <w:rPr>
      <w:rFonts w:ascii="Consolas" w:hAnsi="Consolas" w:cs="Consolas"/>
      <w:color w:val="215868" w:themeColor="accent5" w:themeShade="80"/>
      <w:sz w:val="18"/>
      <w:szCs w:val="18"/>
    </w:rPr>
  </w:style>
  <w:style w:type="character" w:styleId="Hyperlink">
    <w:name w:val="Hyperlink"/>
    <w:basedOn w:val="DefaultParagraphFont"/>
    <w:uiPriority w:val="99"/>
    <w:unhideWhenUsed/>
    <w:rsid w:val="00A8355B"/>
    <w:rPr>
      <w:color w:val="0000FF" w:themeColor="hyperlink"/>
      <w:u w:val="single"/>
    </w:rPr>
  </w:style>
  <w:style w:type="character" w:customStyle="1" w:styleId="codeChar">
    <w:name w:val="code Char"/>
    <w:basedOn w:val="DefaultParagraphFont"/>
    <w:link w:val="code"/>
    <w:rsid w:val="00E61089"/>
    <w:rPr>
      <w:rFonts w:ascii="Consolas" w:hAnsi="Consolas" w:cs="Consolas"/>
      <w:color w:val="215868" w:themeColor="accent5" w:themeShade="80"/>
      <w:sz w:val="18"/>
      <w:szCs w:val="18"/>
    </w:rPr>
  </w:style>
  <w:style w:type="paragraph" w:styleId="NoSpacing">
    <w:name w:val="No Spacing"/>
    <w:uiPriority w:val="1"/>
    <w:qFormat/>
    <w:rsid w:val="00D04A9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56"/>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E61089"/>
    <w:pPr>
      <w:autoSpaceDE w:val="0"/>
      <w:autoSpaceDN w:val="0"/>
      <w:adjustRightInd w:val="0"/>
      <w:spacing w:after="0" w:line="240" w:lineRule="auto"/>
    </w:pPr>
    <w:rPr>
      <w:rFonts w:ascii="Consolas" w:hAnsi="Consolas" w:cs="Consolas"/>
      <w:color w:val="215868" w:themeColor="accent5" w:themeShade="80"/>
      <w:sz w:val="18"/>
      <w:szCs w:val="18"/>
    </w:rPr>
  </w:style>
  <w:style w:type="character" w:styleId="Hyperlink">
    <w:name w:val="Hyperlink"/>
    <w:basedOn w:val="DefaultParagraphFont"/>
    <w:uiPriority w:val="99"/>
    <w:unhideWhenUsed/>
    <w:rsid w:val="00A8355B"/>
    <w:rPr>
      <w:color w:val="0000FF" w:themeColor="hyperlink"/>
      <w:u w:val="single"/>
    </w:rPr>
  </w:style>
  <w:style w:type="character" w:customStyle="1" w:styleId="codeChar">
    <w:name w:val="code Char"/>
    <w:basedOn w:val="DefaultParagraphFont"/>
    <w:link w:val="code"/>
    <w:rsid w:val="00E61089"/>
    <w:rPr>
      <w:rFonts w:ascii="Consolas" w:hAnsi="Consolas" w:cs="Consolas"/>
      <w:color w:val="215868" w:themeColor="accent5" w:themeShade="80"/>
      <w:sz w:val="18"/>
      <w:szCs w:val="18"/>
    </w:rPr>
  </w:style>
  <w:style w:type="paragraph" w:styleId="NoSpacing">
    <w:name w:val="No Spacing"/>
    <w:uiPriority w:val="1"/>
    <w:qFormat/>
    <w:rsid w:val="00D04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hyperlink" Target="https://www.owasp.org/index.php/Member_Field_Race_Condition" TargetMode="Externa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www.hpenterprisesecurity.com/vulncat/en/vulncat/java/singleton_member_field_race_condition.html" TargetMode="Externa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5EAE494-FE1A-402E-B18F-8574FC683D68}"/>
</file>

<file path=customXml/itemProps2.xml><?xml version="1.0" encoding="utf-8"?>
<ds:datastoreItem xmlns:ds="http://schemas.openxmlformats.org/officeDocument/2006/customXml" ds:itemID="{AA49AA79-FA0A-4EE7-8BB3-6E691BE0D4B4}"/>
</file>

<file path=customXml/itemProps3.xml><?xml version="1.0" encoding="utf-8"?>
<ds:datastoreItem xmlns:ds="http://schemas.openxmlformats.org/officeDocument/2006/customXml" ds:itemID="{0DC24BDA-0D4C-4B62-A4AE-7DBE89F2E8A4}"/>
</file>

<file path=customXml/itemProps4.xml><?xml version="1.0" encoding="utf-8"?>
<ds:datastoreItem xmlns:ds="http://schemas.openxmlformats.org/officeDocument/2006/customXml" ds:itemID="{D9C9E654-DF47-482D-BB08-18A95191BDCF}"/>
</file>

<file path=docProps/app.xml><?xml version="1.0" encoding="utf-8"?>
<Properties xmlns="http://schemas.openxmlformats.org/officeDocument/2006/extended-properties" xmlns:vt="http://schemas.openxmlformats.org/officeDocument/2006/docPropsVTypes">
  <Template>Normal.dotm</Template>
  <TotalTime>26</TotalTime>
  <Pages>1</Pages>
  <Words>314</Words>
  <Characters>1791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Condition-Singleton Member Field Mitigation SOP</dc:title>
  <dc:creator>SPAWARADMIN</dc:creator>
  <cp:lastModifiedBy>Alex Castelli</cp:lastModifiedBy>
  <cp:revision>19</cp:revision>
  <dcterms:created xsi:type="dcterms:W3CDTF">2016-04-28T15:39:00Z</dcterms:created>
  <dcterms:modified xsi:type="dcterms:W3CDTF">2016-06-07T15:35:00Z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c3e6550e-dff0-4945-a4fe-3b3af1c348b4</vt:lpwstr>
  </property>
</Properties>
</file>