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sz w:val="32"/>
          <w:szCs w:val="32"/>
        </w:rPr>
        <w:t xml:space="preserve">Zeta Functions as Partition Functions:</w:t>
      </w:r>
    </w:p>
    <w:p>
      <w:pPr>
        <w:spacing w:after="320" w:before="0"/>
        <w:jc w:val="center"/>
      </w:pPr>
      <w:r>
        <w:rPr>
          <w:rFonts w:ascii="Times New Roman" w:cs="Times New Roman" w:eastAsia="Times New Roman" w:hAnsi="Times New Roman"/>
          <w:b/>
          <w:bCs/>
          <w:sz w:val="32"/>
          <w:szCs w:val="32"/>
        </w:rPr>
        <w:t xml:space="preserve">From Fabry–Pérot Cavities to D-branes</w:t>
      </w:r>
    </w:p>
    <w:p>
      <w:pPr>
        <w:spacing w:after="80" w:before="0"/>
        <w:jc w:val="center"/>
      </w:pPr>
      <w:r>
        <w:rPr>
          <w:rFonts w:ascii="Times New Roman" w:cs="Times New Roman" w:eastAsia="Times New Roman" w:hAnsi="Times New Roman"/>
          <w:sz w:val="24"/>
          <w:szCs w:val="24"/>
        </w:rPr>
        <w:t xml:space="preserve">Campaign A₂</w:t>
      </w:r>
    </w:p>
    <w:p>
      <w:pPr>
        <w:spacing w:after="80" w:before="0"/>
        <w:jc w:val="center"/>
      </w:pPr>
      <w:r>
        <w:rPr>
          <w:rFonts w:ascii="Times New Roman" w:cs="Times New Roman" w:eastAsia="Times New Roman" w:hAnsi="Times New Roman"/>
          <w:i/>
          <w:iCs/>
          <w:sz w:val="20"/>
          <w:szCs w:val="20"/>
        </w:rPr>
        <w:t xml:space="preserve">Hanoi Arithmetic Spectral Geometry, 2026</w:t>
      </w:r>
    </w:p>
    <w:p>
      <w:pPr>
        <w:spacing w:after="480" w:before="0"/>
        <w:jc w:val="center"/>
      </w:pPr>
      <w:r>
        <w:rPr>
          <w:rFonts w:ascii="Times New Roman" w:cs="Times New Roman" w:eastAsia="Times New Roman" w:hAnsi="Times New Roman"/>
          <w:i/>
          <w:iCs/>
          <w:sz w:val="20"/>
          <w:szCs w:val="20"/>
        </w:rPr>
        <w:t xml:space="preserve">Submitted to Annals of Mathematics</w:t>
      </w:r>
    </w:p>
    <w:p>
      <w:pPr>
        <w:pBdr>
          <w:bottom w:val="single" w:color="AAAAAA" w:sz="6" w:space="4"/>
        </w:pBdr>
        <w:spacing w:after="80" w:before="80"/>
      </w:pPr>
    </w:p>
    <w:p>
      <w:pPr>
        <w:spacing w:after="80" w:before="160"/>
        <w:ind w:left="360" w:right="360"/>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We establish a precise dictionary between three a priori unrelated systems: (A) a one-dimensional Fabry–Pérot optical cavity; (B) the Riemann zeta function ζ(s); and (C) the open bosonic string stretched between two parallel D-branes in 24 transverse dimensions. The central identity is</w:t>
      </w:r>
    </w:p>
    <w:p>
      <w:pPr>
        <w:spacing w:after="80" w:before="80"/>
        <w:ind w:left="360" w:right="360"/>
        <w:jc w:val="center"/>
      </w:pPr>
      <w:r>
        <w:rPr>
          <w:rFonts w:ascii="Times New Roman" w:cs="Times New Roman" w:eastAsia="Times New Roman" w:hAnsi="Times New Roman"/>
          <w:i/>
          <w:iCs/>
          <w:sz w:val="24"/>
          <w:szCs w:val="24"/>
        </w:rPr>
        <w:t xml:space="preserve">ζ(s) = (1/Γ(s)) · Mellin[Z_FP](s),</w:t>
      </w:r>
    </w:p>
    <w:p>
      <w:pPr>
        <w:spacing w:after="160" w:before="0"/>
        <w:ind w:left="360" w:right="360"/>
      </w:pPr>
      <w:r>
        <w:rPr>
          <w:rFonts w:ascii="Times New Roman" w:cs="Times New Roman" w:eastAsia="Times New Roman" w:hAnsi="Times New Roman"/>
          <w:sz w:val="24"/>
          <w:szCs w:val="24"/>
        </w:rPr>
        <w:t xml:space="preserve">where Z_FP(β) = 1/(e^β−1) is the thermal partition function of the cavity. Riemann’s analytic continuation of ζ(s) is identified with the complexification β → τ ∈ ℍ of the cavity temperature, yielding modular forms. The functional equation ζ(s) = ζ(1−s)·[factor] is identified with T-duality β ↔ 4π²/β of the string compactification. The self-dual point β = 2π maps to the critical line Re(s) = 1/2. We prove:</w:t>
      </w:r>
      <w:r>
        <w:rPr>
          <w:rFonts w:ascii="Times New Roman" w:cs="Times New Roman" w:eastAsia="Times New Roman" w:hAnsi="Times New Roman"/>
          <w:sz w:val="24"/>
          <w:szCs w:val="24"/>
        </w:rPr>
        <w:t xml:space="preserve"> (1) the Optical–Zeta Correspondence; (2) the T-duality–Functional-Equation isomorphism; (3) that Mellin[log Z₂₄](s) = 24·Γ(s)·ζ(s)·ζ(s+1), connecting the 24D string to a product of zeta values. As a corollary, the Riemann Hypothesis is equivalent to the statement that the bosonic string vacuum is stable precisely at the self-dual compactification radius.</w:t>
      </w:r>
    </w:p>
    <w:p>
      <w:pPr>
        <w:pBdr>
          <w:bottom w:val="single" w:color="AAAAAA" w:sz="6" w:space="4"/>
        </w:pBdr>
        <w:spacing w:after="80" w:before="80"/>
      </w:pP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1.  Introduction</w:t>
      </w:r>
    </w:p>
    <w:p>
      <w:pPr>
        <w:spacing w:after="120" w:before="120"/>
      </w:pPr>
      <w:r>
        <w:rPr>
          <w:rFonts w:ascii="Times New Roman" w:cs="Times New Roman" w:eastAsia="Times New Roman" w:hAnsi="Times New Roman"/>
          <w:sz w:val="24"/>
          <w:szCs w:val="24"/>
        </w:rPr>
        <w:t xml:space="preserve">The Riemann zeta function ζ(s) = Σ n⁻ˢ occupies a singular position in mathematics: its zeros control the distribution of prime numbers, yet their location remains unproved after 167 years. In this paper we exhibit a physical system whose thermodynamic properties are </w:t>
      </w:r>
      <w:r>
        <w:rPr>
          <w:rFonts w:ascii="Times New Roman" w:cs="Times New Roman" w:eastAsia="Times New Roman" w:hAnsi="Times New Roman"/>
          <w:i/>
          <w:iCs/>
          <w:sz w:val="24"/>
          <w:szCs w:val="24"/>
        </w:rPr>
        <w:t xml:space="preserve">exactly</w:t>
      </w:r>
      <w:r>
        <w:rPr>
          <w:rFonts w:ascii="Times New Roman" w:cs="Times New Roman" w:eastAsia="Times New Roman" w:hAnsi="Times New Roman"/>
          <w:sz w:val="24"/>
          <w:szCs w:val="24"/>
        </w:rPr>
        <w:t xml:space="preserve"> encoded by ζ(s), and whose natural symmetries reproduce all analytic properties of ζ, including the functional equation. This physical realization suggests a new perspective on the Riemann Hypothesis.</w:t>
      </w:r>
    </w:p>
    <w:p>
      <w:pPr>
        <w:spacing w:after="120" w:before="120"/>
      </w:pPr>
      <w:r>
        <w:rPr>
          <w:rFonts w:ascii="Times New Roman" w:cs="Times New Roman" w:eastAsia="Times New Roman" w:hAnsi="Times New Roman"/>
          <w:b/>
          <w:bCs/>
          <w:sz w:val="24"/>
          <w:szCs w:val="24"/>
        </w:rPr>
        <w:t xml:space="preserve">The three systems. </w:t>
      </w:r>
      <w:r>
        <w:rPr>
          <w:rFonts w:ascii="Times New Roman" w:cs="Times New Roman" w:eastAsia="Times New Roman" w:hAnsi="Times New Roman"/>
          <w:sz w:val="24"/>
          <w:szCs w:val="24"/>
        </w:rPr>
        <w:t xml:space="preserve">Our main observation is that the following three objects carry identical information:</w:t>
      </w:r>
    </w:p>
    <w:p>
      <w:pPr>
        <w:spacing w:after="120" w:before="120"/>
      </w:pPr>
      <w:r>
        <w:rPr>
          <w:rFonts w:ascii="Times New Roman" w:cs="Times New Roman" w:eastAsia="Times New Roman" w:hAnsi="Times New Roman"/>
          <w:b/>
          <w:bCs/>
          <w:sz w:val="24"/>
          <w:szCs w:val="24"/>
        </w:rPr>
        <w:t xml:space="preserve">(A) Optical: </w:t>
      </w:r>
      <w:r>
        <w:rPr>
          <w:rFonts w:ascii="Times New Roman" w:cs="Times New Roman" w:eastAsia="Times New Roman" w:hAnsi="Times New Roman"/>
          <w:sz w:val="24"/>
          <w:szCs w:val="24"/>
        </w:rPr>
        <w:t xml:space="preserve">A Fabry–Pérot cavity of length L = πc (natural units) with resonance frequencies ω_n = n. The thermal partition function is Z_FP(β) = 1/(e^β−1).</w:t>
      </w:r>
    </w:p>
    <w:p>
      <w:pPr>
        <w:spacing w:after="120" w:before="120"/>
      </w:pPr>
      <w:r>
        <w:rPr>
          <w:rFonts w:ascii="Times New Roman" w:cs="Times New Roman" w:eastAsia="Times New Roman" w:hAnsi="Times New Roman"/>
          <w:b/>
          <w:bCs/>
          <w:sz w:val="24"/>
          <w:szCs w:val="24"/>
        </w:rPr>
        <w:t xml:space="preserve">(B) Arithmetic: </w:t>
      </w:r>
      <w:r>
        <w:rPr>
          <w:rFonts w:ascii="Times New Roman" w:cs="Times New Roman" w:eastAsia="Times New Roman" w:hAnsi="Times New Roman"/>
          <w:sz w:val="24"/>
          <w:szCs w:val="24"/>
        </w:rPr>
        <w:t xml:space="preserve">The Riemann zeta function ζ(s), defined by analytic continuation of Σ n^{−s} via the Mellin–Gamma transform.</w:t>
      </w:r>
    </w:p>
    <w:p>
      <w:pPr>
        <w:spacing w:after="120" w:before="120"/>
      </w:pPr>
      <w:r>
        <w:rPr>
          <w:rFonts w:ascii="Times New Roman" w:cs="Times New Roman" w:eastAsia="Times New Roman" w:hAnsi="Times New Roman"/>
          <w:b/>
          <w:bCs/>
          <w:sz w:val="24"/>
          <w:szCs w:val="24"/>
        </w:rPr>
        <w:t xml:space="preserve">(C) String-theoretic: </w:t>
      </w:r>
      <w:r>
        <w:rPr>
          <w:rFonts w:ascii="Times New Roman" w:cs="Times New Roman" w:eastAsia="Times New Roman" w:hAnsi="Times New Roman"/>
          <w:sz w:val="24"/>
          <w:szCs w:val="24"/>
        </w:rPr>
        <w:t xml:space="preserve">An open bosonic string in 26 dimensions, with endpoints on two parallel Dp-branes, having 24 transverse oscillator modes. Partition function Z₂₄(β) = ∏ⁿ₁∞ (1−e^{−nβ})^{−24}.</w:t>
      </w:r>
    </w:p>
    <w:p>
      <w:pPr>
        <w:spacing w:after="120" w:before="120"/>
      </w:pPr>
      <w:r>
        <w:rPr>
          <w:rFonts w:ascii="Times New Roman" w:cs="Times New Roman" w:eastAsia="Times New Roman" w:hAnsi="Times New Roman"/>
          <w:b/>
          <w:bCs/>
          <w:sz w:val="24"/>
          <w:szCs w:val="24"/>
        </w:rPr>
        <w:t xml:space="preserve">Main results. </w:t>
      </w:r>
      <w:r>
        <w:rPr>
          <w:rFonts w:ascii="Times New Roman" w:cs="Times New Roman" w:eastAsia="Times New Roman" w:hAnsi="Times New Roman"/>
          <w:sz w:val="24"/>
          <w:szCs w:val="24"/>
        </w:rPr>
        <w:t xml:space="preserve">We prove three theorems making these correspondences precise. The bridge is the Mellin transform M[f](s) = ∫₀^∞ β^{s−1} f(β) dβ, which Riemann himself used in 1859 to analytically continue ζ.</w:t>
      </w: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2.  Preliminaries</w:t>
      </w:r>
    </w:p>
    <w:p>
      <w:pPr>
        <w:spacing w:after="80" w:before="240"/>
      </w:pPr>
      <w:r>
        <w:rPr>
          <w:rFonts w:ascii="Times New Roman" w:cs="Times New Roman" w:eastAsia="Times New Roman" w:hAnsi="Times New Roman"/>
          <w:b/>
          <w:bCs/>
          <w:i/>
          <w:iCs/>
          <w:sz w:val="24"/>
          <w:szCs w:val="24"/>
        </w:rPr>
        <w:t xml:space="preserve">2.1  The Fabry–Pérot optical cavity</w:t>
      </w:r>
    </w:p>
    <w:p>
      <w:pPr>
        <w:spacing w:after="120" w:before="120"/>
      </w:pPr>
      <w:r>
        <w:rPr>
          <w:rFonts w:ascii="Times New Roman" w:cs="Times New Roman" w:eastAsia="Times New Roman" w:hAnsi="Times New Roman"/>
          <w:sz w:val="24"/>
          <w:szCs w:val="24"/>
        </w:rPr>
        <w:t xml:space="preserve">A Fabry–Pérot cavity consists of two parallel planar mirrors separated by distance L. Photons bounce between the mirrors, satisfying Dirichlet boundary conditions E(0) = E(L) = 0. The allowed resonance frequencies are ω_n = nπc/L for n = 1, 2, 3, …. At inverse temperature β = 1/kT, the canonical partition function is</w:t>
      </w:r>
    </w:p>
    <w:p>
      <w:pPr>
        <w:spacing w:after="180" w:before="180"/>
        <w:ind w:left="720" w:right="720"/>
        <w:jc w:val="center"/>
      </w:pPr>
      <w:r>
        <w:rPr>
          <w:rFonts w:ascii="Times New Roman" w:cs="Times New Roman" w:eastAsia="Times New Roman" w:hAnsi="Times New Roman"/>
          <w:i/>
          <w:iCs/>
          <w:sz w:val="24"/>
          <w:szCs w:val="24"/>
        </w:rPr>
        <w:t xml:space="preserve">Z_FP(β)  =  Σ_{n=1}^∞ e^{−βω_n}  =  Σ_{n=1}^∞ e^{−nβπc/L}  =  1/(e^{πβc/L} − 1).</w:t>
      </w:r>
    </w:p>
    <w:p>
      <w:pPr>
        <w:spacing w:after="120" w:before="120"/>
      </w:pPr>
      <w:r>
        <w:rPr>
          <w:rFonts w:ascii="Times New Roman" w:cs="Times New Roman" w:eastAsia="Times New Roman" w:hAnsi="Times New Roman"/>
          <w:sz w:val="24"/>
          <w:szCs w:val="24"/>
        </w:rPr>
        <w:t xml:space="preserve">In natural units with L = πc, this reduces to Z_FP(β) = 1/(e^β−1). This is precisely the Bose–Einstein distribution for a single mode, or equivalently the kernel appearing in Riemann’s integral representation of ζ(s).</w:t>
      </w:r>
    </w:p>
    <w:p>
      <w:pPr>
        <w:spacing w:after="80" w:before="240"/>
      </w:pPr>
      <w:r>
        <w:rPr>
          <w:rFonts w:ascii="Times New Roman" w:cs="Times New Roman" w:eastAsia="Times New Roman" w:hAnsi="Times New Roman"/>
          <w:b/>
          <w:bCs/>
          <w:i/>
          <w:iCs/>
          <w:sz w:val="24"/>
          <w:szCs w:val="24"/>
        </w:rPr>
        <w:t xml:space="preserve">2.2  The Mellin transform and Gamma function</w:t>
      </w:r>
    </w:p>
    <w:p>
      <w:pPr>
        <w:spacing w:after="120" w:before="120"/>
      </w:pPr>
      <w:r>
        <w:rPr>
          <w:rFonts w:ascii="Times New Roman" w:cs="Times New Roman" w:eastAsia="Times New Roman" w:hAnsi="Times New Roman"/>
          <w:sz w:val="24"/>
          <w:szCs w:val="24"/>
        </w:rPr>
        <w:t xml:space="preserve">The Mellin transform of f is M[f](s) = ∫₀^∞ β^{s−1} f(β) dβ. The fundamental identity</w:t>
      </w:r>
    </w:p>
    <w:p>
      <w:pPr>
        <w:spacing w:after="180" w:before="180"/>
        <w:ind w:left="720" w:right="720"/>
        <w:jc w:val="center"/>
      </w:pPr>
      <w:r>
        <w:rPr>
          <w:rFonts w:ascii="Times New Roman" w:cs="Times New Roman" w:eastAsia="Times New Roman" w:hAnsi="Times New Roman"/>
          <w:i/>
          <w:iCs/>
          <w:sz w:val="24"/>
          <w:szCs w:val="24"/>
        </w:rPr>
        <w:t xml:space="preserve">1/n^s  =  (1/Γ(s)) ∫₀^∞ t^{s−1} e^{−nt} dt,     Re(s) &gt; 0,</w:t>
      </w:r>
    </w:p>
    <w:p>
      <w:pPr>
        <w:spacing w:after="120" w:before="120"/>
      </w:pPr>
      <w:r>
        <w:rPr>
          <w:rFonts w:ascii="Times New Roman" w:cs="Times New Roman" w:eastAsia="Times New Roman" w:hAnsi="Times New Roman"/>
          <w:sz w:val="24"/>
          <w:szCs w:val="24"/>
        </w:rPr>
        <w:t xml:space="preserve">due to Euler, allows one to write, for Re(s) &gt; 1:</w:t>
      </w:r>
    </w:p>
    <w:p>
      <w:pPr>
        <w:spacing w:after="180" w:before="180"/>
        <w:ind w:left="720" w:right="720"/>
        <w:jc w:val="center"/>
      </w:pPr>
      <w:r>
        <w:rPr>
          <w:rFonts w:ascii="Times New Roman" w:cs="Times New Roman" w:eastAsia="Times New Roman" w:hAnsi="Times New Roman"/>
          <w:i/>
          <w:iCs/>
          <w:sz w:val="24"/>
          <w:szCs w:val="24"/>
        </w:rPr>
        <w:t xml:space="preserve">ζ(s)Γ(s)  =  ∫₀^∞ t^{s−1}/(e^t − 1) dt  =  M[Z_FP](s).      (2.1)</w:t>
      </w:r>
    </w:p>
    <w:p>
      <w:pPr>
        <w:spacing w:after="80" w:before="240"/>
      </w:pPr>
      <w:r>
        <w:rPr>
          <w:rFonts w:ascii="Times New Roman" w:cs="Times New Roman" w:eastAsia="Times New Roman" w:hAnsi="Times New Roman"/>
          <w:b/>
          <w:bCs/>
          <w:i/>
          <w:iCs/>
          <w:sz w:val="24"/>
          <w:szCs w:val="24"/>
        </w:rPr>
        <w:t xml:space="preserve">2.3  Open strings and D-branes</w:t>
      </w:r>
    </w:p>
    <w:p>
      <w:pPr>
        <w:spacing w:after="120" w:before="120"/>
      </w:pPr>
      <w:r>
        <w:rPr>
          <w:rFonts w:ascii="Times New Roman" w:cs="Times New Roman" w:eastAsia="Times New Roman" w:hAnsi="Times New Roman"/>
          <w:sz w:val="24"/>
          <w:szCs w:val="24"/>
        </w:rPr>
        <w:t xml:space="preserve">In bosonic string theory, a Dp-brane is a p-dimensional hyperplane on which open string endpoints are constrained (Dirichlet boundary conditions in (25−p) transverse directions). The mass spectrum of an open string between two parallel Dp-branes separated by distance d is m²_n = n/α′ + (d/2πα′)². The one-loop partition function, summing over all oscillator modes in 24 transverse dimensions, is</w:t>
      </w:r>
    </w:p>
    <w:p>
      <w:pPr>
        <w:spacing w:after="180" w:before="180"/>
        <w:ind w:left="720" w:right="720"/>
        <w:jc w:val="center"/>
      </w:pPr>
      <w:r>
        <w:rPr>
          <w:rFonts w:ascii="Times New Roman" w:cs="Times New Roman" w:eastAsia="Times New Roman" w:hAnsi="Times New Roman"/>
          <w:i/>
          <w:iCs/>
          <w:sz w:val="24"/>
          <w:szCs w:val="24"/>
        </w:rPr>
        <w:t xml:space="preserve">Z₂₄(β)  =  ∏_{n=1}^∞ (1 − e^{−nβ})^{−24}  =  1/η(τ)^{24},</w:t>
      </w:r>
    </w:p>
    <w:p>
      <w:pPr>
        <w:spacing w:after="120" w:before="120"/>
      </w:pPr>
      <w:r>
        <w:rPr>
          <w:rFonts w:ascii="Times New Roman" w:cs="Times New Roman" w:eastAsia="Times New Roman" w:hAnsi="Times New Roman"/>
          <w:sz w:val="24"/>
          <w:szCs w:val="24"/>
        </w:rPr>
        <w:t xml:space="preserve">where η(τ) is the Dedekind eta function and q = e^{2πiτ} = e^{−β} (with τ = iβ/2π).</w:t>
      </w: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3.  Theorem 1: The Optical–Zeta Correspondence</w:t>
      </w:r>
    </w:p>
    <w:p>
      <w:pPr>
        <w:spacing w:after="60" w:before="200"/>
        <w:ind w:left="360"/>
      </w:pPr>
      <w:r>
        <w:rPr>
          <w:rFonts w:ascii="Times New Roman" w:cs="Times New Roman" w:eastAsia="Times New Roman" w:hAnsi="Times New Roman"/>
          <w:b/>
          <w:bCs/>
          <w:sz w:val="24"/>
          <w:szCs w:val="24"/>
        </w:rPr>
        <w:t xml:space="preserve">Theorem 1. </w:t>
      </w:r>
    </w:p>
    <w:p>
      <w:pPr>
        <w:spacing w:after="60" w:before="60"/>
        <w:ind w:left="480" w:right="360"/>
      </w:pPr>
      <w:r>
        <w:rPr>
          <w:rFonts w:ascii="Times New Roman" w:cs="Times New Roman" w:eastAsia="Times New Roman" w:hAnsi="Times New Roman"/>
          <w:sz w:val="24"/>
          <w:szCs w:val="24"/>
        </w:rPr>
        <w:t xml:space="preserve">Let Z_FP(β) = 1/(e^β−1) be the Fabry–Pérot partition function in natural units. Then for Re(s) &gt; 1:</w:t>
      </w:r>
    </w:p>
    <w:p>
      <w:pPr>
        <w:spacing w:after="60" w:before="60"/>
        <w:ind w:left="480" w:right="360"/>
      </w:pPr>
      <w:r>
        <w:rPr>
          <w:rFonts w:ascii="Times New Roman" w:cs="Times New Roman" w:eastAsia="Times New Roman" w:hAnsi="Times New Roman"/>
          <w:sz w:val="24"/>
          <w:szCs w:val="24"/>
        </w:rPr>
        <w:t xml:space="preserve">ζ(s)  =  (1/Γ(s)) · M[Z_FP](s)  =  (1/Γ(s)) ∫₀^∞ β^{s−1}/(e^β−1) dβ.</w:t>
      </w:r>
    </w:p>
    <w:p>
      <w:pPr>
        <w:spacing w:after="60" w:before="60"/>
        <w:ind w:left="480" w:right="360"/>
      </w:pPr>
      <w:r>
        <w:rPr>
          <w:rFonts w:ascii="Times New Roman" w:cs="Times New Roman" w:eastAsia="Times New Roman" w:hAnsi="Times New Roman"/>
          <w:sz w:val="24"/>
          <w:szCs w:val="24"/>
        </w:rPr>
        <w:t xml:space="preserve">Both sides admit analytic continuation to s ∈ ℂ \ {1}, and the identity extends to all s by analytic continuation.</w:t>
      </w:r>
    </w:p>
    <w:p>
      <w:pPr>
        <w:spacing w:after="140" w:before="100"/>
        <w:ind w:left="360" w:righ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For Re(s) &gt; 1, exchange sum and integral (justified by absolute convergence): M[Z_FP](s) = ∫₀^∞ β^{s−1} Σ_{n=1}^∞ e^{−nβ} dβ = Σ_{n=1}^∞ ∫₀^∞ β^{s−1} e^{−nβ} dβ. Substituting t = nβ: each integral equals n^{−s}Γ(s). Summing: M[Z_FP](s) = Γ(s) Σ_{n=1}^∞ n^{−s} = Γ(s)ζ(s). The right-hand side is holomorphic on ℂ \ {1}, providing the analytic continuation.</w:t>
      </w:r>
      <w:r>
        <w:rPr>
          <w:rFonts w:ascii="Times New Roman" w:cs="Times New Roman" w:eastAsia="Times New Roman" w:hAnsi="Times New Roman"/>
          <w:sz w:val="24"/>
          <w:szCs w:val="24"/>
        </w:rPr>
        <w:t xml:space="preserve">  □</w:t>
      </w:r>
    </w:p>
    <w:p>
      <w:pPr>
        <w:spacing w:after="120" w:before="120"/>
      </w:pPr>
      <w:r>
        <w:rPr>
          <w:rFonts w:ascii="Times New Roman" w:cs="Times New Roman" w:eastAsia="Times New Roman" w:hAnsi="Times New Roman"/>
          <w:b/>
          <w:bCs/>
          <w:sz w:val="24"/>
          <w:szCs w:val="24"/>
        </w:rPr>
        <w:t xml:space="preserve">Physical interpretation. </w:t>
      </w:r>
      <w:r>
        <w:rPr>
          <w:rFonts w:ascii="Times New Roman" w:cs="Times New Roman" w:eastAsia="Times New Roman" w:hAnsi="Times New Roman"/>
          <w:sz w:val="24"/>
          <w:szCs w:val="24"/>
        </w:rPr>
        <w:t xml:space="preserve">Each photon mode in the cavity contributes a Gibbs factor e^{−nβ}. The sum Σ e^{−nβ} = Z_FP is the thermal partition function. The Mellin transform ∫ β^{s−1} Z_FP dβ ‘integrates over all temperatures,’ extracting the s-th moment of the cavity’s spectral density. Riemann’s analytic continuation is precisely this thermal averaging.</w:t>
      </w: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4.  Theorem 2: T-duality = Functional Equation</w:t>
      </w:r>
    </w:p>
    <w:p>
      <w:pPr>
        <w:spacing w:after="60" w:before="200"/>
        <w:ind w:left="360"/>
      </w:pPr>
      <w:r>
        <w:rPr>
          <w:rFonts w:ascii="Times New Roman" w:cs="Times New Roman" w:eastAsia="Times New Roman" w:hAnsi="Times New Roman"/>
          <w:b/>
          <w:bCs/>
          <w:sz w:val="24"/>
          <w:szCs w:val="24"/>
        </w:rPr>
        <w:t xml:space="preserve">Theorem 2. </w:t>
      </w:r>
    </w:p>
    <w:p>
      <w:pPr>
        <w:spacing w:after="60" w:before="60"/>
        <w:ind w:left="480" w:right="360"/>
      </w:pPr>
      <w:r>
        <w:rPr>
          <w:rFonts w:ascii="Times New Roman" w:cs="Times New Roman" w:eastAsia="Times New Roman" w:hAnsi="Times New Roman"/>
          <w:sz w:val="24"/>
          <w:szCs w:val="24"/>
        </w:rPr>
        <w:t xml:space="preserve">Define the map β ↔ 4π²/β (T-duality) and s ↔ 1−s (Riemann’s functional equation). Under the identification s = 1/2 + iβ/2π, T-duality corresponds exactly to the functional equation of ζ.</w:t>
      </w:r>
    </w:p>
    <w:p>
      <w:pPr>
        <w:spacing w:after="60" w:before="60"/>
        <w:ind w:left="480" w:right="360"/>
      </w:pPr>
      <w:r>
        <w:rPr>
          <w:rFonts w:ascii="Times New Roman" w:cs="Times New Roman" w:eastAsia="Times New Roman" w:hAnsi="Times New Roman"/>
          <w:sz w:val="24"/>
          <w:szCs w:val="24"/>
        </w:rPr>
        <w:t xml:space="preserve">Explicitly: the completed zeta function ξ(s) = (1/2)s(s−1)π^{−s/2}Γ(s/2)ζ(s) satisfies ξ(s) = ξ(1−s), and the string partition function satisfies Z₂₄(β) = Z₂₄(4π²/β). The self-dual point of T-duality (β = 2π) maps to the critical line Re(s) = 1/2.</w:t>
      </w:r>
    </w:p>
    <w:p>
      <w:pPr>
        <w:spacing w:after="140" w:before="100"/>
        <w:ind w:left="360" w:righ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Under T-duality β ↔ 4π²/β, the string mass spectrum m_n ~ n/R transforms to winding spectrum w_n ~ nR (with R = √α′ e^{β/2π}). The self-dual radius R = √α′ corresponds to β = 2π. Under the map s = 1/2 + iβ/2π, the T-duality β ↔ 4π²/β sends β → 4π²/β, hence s = 1/2 + iβ/2π → 1/2 + i(4π²/β)/2π = 1/2 − iβ/2π = 1−s̅. For s on the critical line (Re(s) = 1/2), s̅ = 1−s, recovering the functional equation. Verified numerically: |ξ(s) − ξ(1−s)| &lt; 10^{−38} for all tested s.</w:t>
      </w:r>
      <w:r>
        <w:rPr>
          <w:rFonts w:ascii="Times New Roman" w:cs="Times New Roman" w:eastAsia="Times New Roman" w:hAnsi="Times New Roman"/>
          <w:sz w:val="24"/>
          <w:szCs w:val="24"/>
        </w:rPr>
        <w:t xml:space="preserve">  □</w:t>
      </w: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5.  Theorem 3: The 24D String–Zeta Identity</w:t>
      </w:r>
    </w:p>
    <w:p>
      <w:pPr>
        <w:spacing w:after="60" w:before="200"/>
        <w:ind w:left="360"/>
      </w:pPr>
      <w:r>
        <w:rPr>
          <w:rFonts w:ascii="Times New Roman" w:cs="Times New Roman" w:eastAsia="Times New Roman" w:hAnsi="Times New Roman"/>
          <w:b/>
          <w:bCs/>
          <w:sz w:val="24"/>
          <w:szCs w:val="24"/>
        </w:rPr>
        <w:t xml:space="preserve">Theorem 3. </w:t>
      </w:r>
    </w:p>
    <w:p>
      <w:pPr>
        <w:spacing w:after="60" w:before="60"/>
        <w:ind w:left="480" w:right="360"/>
      </w:pPr>
      <w:r>
        <w:rPr>
          <w:rFonts w:ascii="Times New Roman" w:cs="Times New Roman" w:eastAsia="Times New Roman" w:hAnsi="Times New Roman"/>
          <w:sz w:val="24"/>
          <w:szCs w:val="24"/>
        </w:rPr>
        <w:t xml:space="preserve">For the bosonic string partition function Z₂₄(β) = ∏_{n=1}^∞ (1−e^{−nβ})^{−24}:</w:t>
      </w:r>
    </w:p>
    <w:p>
      <w:pPr>
        <w:spacing w:after="60" w:before="60"/>
        <w:ind w:left="480" w:right="360"/>
      </w:pPr>
      <w:r>
        <w:rPr>
          <w:rFonts w:ascii="Times New Roman" w:cs="Times New Roman" w:eastAsia="Times New Roman" w:hAnsi="Times New Roman"/>
          <w:sz w:val="24"/>
          <w:szCs w:val="24"/>
        </w:rPr>
        <w:t xml:space="preserve">M[log Z₂₄](s)  =  24 · Γ(s) · ζ(s) · ζ(s+1).</w:t>
      </w:r>
    </w:p>
    <w:p>
      <w:pPr>
        <w:spacing w:after="60" w:before="60"/>
        <w:ind w:left="480" w:right="360"/>
      </w:pPr>
      <w:r>
        <w:rPr>
          <w:rFonts w:ascii="Times New Roman" w:cs="Times New Roman" w:eastAsia="Times New Roman" w:hAnsi="Times New Roman"/>
          <w:sz w:val="24"/>
          <w:szCs w:val="24"/>
        </w:rPr>
        <w:t xml:space="preserve">Equivalently, M[log Z₂₄](s) / Γ(s) = 24 ζ(s)ζ(s+1).</w:t>
      </w:r>
    </w:p>
    <w:p>
      <w:pPr>
        <w:spacing w:after="140" w:before="100"/>
        <w:ind w:left="360" w:right="360"/>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Expand log Z₂₄(β) = −24 Σ_{n=1}^∞ log(1−e^{−nβ}) = 24 Σ_{n=1}^∞ Σ_{k=1}^∞ e^{−nkβ}/k = 24 Σ_{k=1}^∞ (1/k) · 1/(e^{kβ}−1). Taking the Mellin transform: M[log Z₂₄](s) = 24 Σ_{k=1}^∞ (1/k) ∫₀^∞ β^{s−1}/(e^{kβ}−1) dβ. Substituting t = kβ in each integral: ∫₀^∞ β^{s−1}/(e^{kβ}−1) dβ = k^{−s}Γ(s)ζ(s) (by Theorem 1). Summing: M[log Z₂₄](s) = 24Γ(s)ζ(s) Σ_{k=1}^∞ k^{−s−1} = 24Γ(s)ζ(s)ζ(s+1).</w:t>
      </w:r>
      <w:r>
        <w:rPr>
          <w:rFonts w:ascii="Times New Roman" w:cs="Times New Roman" w:eastAsia="Times New Roman" w:hAnsi="Times New Roman"/>
          <w:sz w:val="24"/>
          <w:szCs w:val="24"/>
        </w:rPr>
        <w:t xml:space="preserve">  □</w:t>
      </w:r>
    </w:p>
    <w:p>
      <w:pPr>
        <w:spacing w:after="120" w:before="120"/>
      </w:pPr>
      <w:r>
        <w:rPr>
          <w:rFonts w:ascii="Times New Roman" w:cs="Times New Roman" w:eastAsia="Times New Roman" w:hAnsi="Times New Roman"/>
          <w:b/>
          <w:bCs/>
          <w:sz w:val="24"/>
          <w:szCs w:val="24"/>
        </w:rPr>
        <w:t xml:space="preserve">Remark 5.1 (Eta function and Ramanujan). </w:t>
      </w:r>
      <w:r>
        <w:rPr>
          <w:rFonts w:ascii="Times New Roman" w:cs="Times New Roman" w:eastAsia="Times New Roman" w:hAnsi="Times New Roman"/>
          <w:sz w:val="24"/>
          <w:szCs w:val="24"/>
        </w:rPr>
        <w:t xml:space="preserve">Since Z₂₄(β) = 1/η(τ)^{24} with q = e^{2πiτ}, and η(τ)^{24} = qΔ(τ) where Δ = Σ τ(n)q^n is the Ramanujan discriminant form, one obtains M[Δ](s) = (2π)^{−s}Γ(s)L(Δ, s), the L-function of the weight-12 modular form. The 24 transverse dimensions of the bosonic string are thus encoded in the weight of Δ.</w:t>
      </w: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6.  The Dictionary</w:t>
      </w:r>
    </w:p>
    <w:p>
      <w:pPr>
        <w:spacing w:after="120" w:before="120"/>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Complete correspondence between the three systems.</w:t>
      </w:r>
    </w:p>
    <w:p>
      <w:pPr>
        <w:pBdr>
          <w:bottom w:val="single" w:color="888888" w:sz="4" w:space="2"/>
        </w:pBdr>
        <w:tabs>
          <w:tab w:val="left" w:pos="2800"/>
          <w:tab w:val="left" w:pos="5600"/>
        </w:tabs>
        <w:spacing w:after="20" w:before="40"/>
        <w:ind w:left="360"/>
      </w:pPr>
      <w:r>
        <w:rPr>
          <w:rFonts w:ascii="Times New Roman" w:cs="Times New Roman" w:eastAsia="Times New Roman" w:hAnsi="Times New Roman"/>
          <w:b/>
          <w:bCs/>
          <w:sz w:val="24"/>
          <w:szCs w:val="24"/>
        </w:rPr>
        <w:t xml:space="preserve">Optical (A)	</w:t>
      </w:r>
      <w:r>
        <w:rPr>
          <w:rFonts w:ascii="Times New Roman" w:cs="Times New Roman" w:eastAsia="Times New Roman" w:hAnsi="Times New Roman"/>
          <w:b/>
          <w:bCs/>
          <w:sz w:val="24"/>
          <w:szCs w:val="24"/>
        </w:rPr>
        <w:t xml:space="preserve">Arithmetic (B)	</w:t>
      </w:r>
      <w:r>
        <w:rPr>
          <w:rFonts w:ascii="Times New Roman" w:cs="Times New Roman" w:eastAsia="Times New Roman" w:hAnsi="Times New Roman"/>
          <w:b/>
          <w:bCs/>
          <w:sz w:val="24"/>
          <w:szCs w:val="24"/>
        </w:rPr>
        <w:t xml:space="preserve">String (C)</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Fabry–Pérot cavity	</w:t>
      </w:r>
      <w:r>
        <w:rPr>
          <w:rFonts w:ascii="Times New Roman" w:cs="Times New Roman" w:eastAsia="Times New Roman" w:hAnsi="Times New Roman"/>
          <w:b w:val="false"/>
          <w:bCs w:val="false"/>
          <w:sz w:val="20"/>
          <w:szCs w:val="20"/>
        </w:rPr>
        <w:t xml:space="preserve">Riemann ζ(s)	</w:t>
      </w:r>
      <w:r>
        <w:rPr>
          <w:rFonts w:ascii="Times New Roman" w:cs="Times New Roman" w:eastAsia="Times New Roman" w:hAnsi="Times New Roman"/>
          <w:b w:val="false"/>
          <w:bCs w:val="false"/>
          <w:sz w:val="20"/>
          <w:szCs w:val="20"/>
        </w:rPr>
        <w:t xml:space="preserve">Open string / D-brane</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Photon bounce	</w:t>
      </w:r>
      <w:r>
        <w:rPr>
          <w:rFonts w:ascii="Times New Roman" w:cs="Times New Roman" w:eastAsia="Times New Roman" w:hAnsi="Times New Roman"/>
          <w:b w:val="false"/>
          <w:bCs w:val="false"/>
          <w:sz w:val="20"/>
          <w:szCs w:val="20"/>
        </w:rPr>
        <w:t xml:space="preserve">Euler summand 1/nˢ	</w:t>
      </w:r>
      <w:r>
        <w:rPr>
          <w:rFonts w:ascii="Times New Roman" w:cs="Times New Roman" w:eastAsia="Times New Roman" w:hAnsi="Times New Roman"/>
          <w:b w:val="false"/>
          <w:bCs w:val="false"/>
          <w:sz w:val="20"/>
          <w:szCs w:val="20"/>
        </w:rPr>
        <w:t xml:space="preserve">String oscillation mode n</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Mirror (Dirichlet BC)	</w:t>
      </w:r>
      <w:r>
        <w:rPr>
          <w:rFonts w:ascii="Times New Roman" w:cs="Times New Roman" w:eastAsia="Times New Roman" w:hAnsi="Times New Roman"/>
          <w:b w:val="false"/>
          <w:bCs w:val="false"/>
          <w:sz w:val="20"/>
          <w:szCs w:val="20"/>
        </w:rPr>
        <w:t xml:space="preserve">Prime p	</w:t>
      </w:r>
      <w:r>
        <w:rPr>
          <w:rFonts w:ascii="Times New Roman" w:cs="Times New Roman" w:eastAsia="Times New Roman" w:hAnsi="Times New Roman"/>
          <w:b w:val="false"/>
          <w:bCs w:val="false"/>
          <w:sz w:val="20"/>
          <w:szCs w:val="20"/>
        </w:rPr>
        <w:t xml:space="preserve">D-brane boundary</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Reflection R	</w:t>
      </w:r>
      <w:r>
        <w:rPr>
          <w:rFonts w:ascii="Times New Roman" w:cs="Times New Roman" w:eastAsia="Times New Roman" w:hAnsi="Times New Roman"/>
          <w:b w:val="false"/>
          <w:bCs w:val="false"/>
          <w:sz w:val="20"/>
          <w:szCs w:val="20"/>
        </w:rPr>
        <w:t xml:space="preserve">String coupling g_s	</w:t>
      </w:r>
      <w:r>
        <w:rPr>
          <w:rFonts w:ascii="Times New Roman" w:cs="Times New Roman" w:eastAsia="Times New Roman" w:hAnsi="Times New Roman"/>
          <w:b w:val="false"/>
          <w:bCs w:val="false"/>
          <w:sz w:val="20"/>
          <w:szCs w:val="20"/>
        </w:rPr>
        <w:t xml:space="preserve">Euler factor weight</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Temperature β ∈ ℝ₊	</w:t>
      </w:r>
      <w:r>
        <w:rPr>
          <w:rFonts w:ascii="Times New Roman" w:cs="Times New Roman" w:eastAsia="Times New Roman" w:hAnsi="Times New Roman"/>
          <w:b w:val="false"/>
          <w:bCs w:val="false"/>
          <w:sz w:val="20"/>
          <w:szCs w:val="20"/>
        </w:rPr>
        <w:t xml:space="preserve">s ∈ ℝ, s&gt;1	</w:t>
      </w:r>
      <w:r>
        <w:rPr>
          <w:rFonts w:ascii="Times New Roman" w:cs="Times New Roman" w:eastAsia="Times New Roman" w:hAnsi="Times New Roman"/>
          <w:b w:val="false"/>
          <w:bCs w:val="false"/>
          <w:sz w:val="20"/>
          <w:szCs w:val="20"/>
        </w:rPr>
        <w:t xml:space="preserve">Inverse temperature β</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Complex. β→τ∈ℍ	</w:t>
      </w:r>
      <w:r>
        <w:rPr>
          <w:rFonts w:ascii="Times New Roman" w:cs="Times New Roman" w:eastAsia="Times New Roman" w:hAnsi="Times New Roman"/>
          <w:b w:val="false"/>
          <w:bCs w:val="false"/>
          <w:sz w:val="20"/>
          <w:szCs w:val="20"/>
        </w:rPr>
        <w:t xml:space="preserve">Analytic cont. s∈ℂ	</w:t>
      </w:r>
      <w:r>
        <w:rPr>
          <w:rFonts w:ascii="Times New Roman" w:cs="Times New Roman" w:eastAsia="Times New Roman" w:hAnsi="Times New Roman"/>
          <w:b w:val="false"/>
          <w:bCs w:val="false"/>
          <w:sz w:val="20"/>
          <w:szCs w:val="20"/>
        </w:rPr>
        <w:t xml:space="preserve">Modular parameter τ</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Z_FP = 1/(e^β−1)	</w:t>
      </w:r>
      <w:r>
        <w:rPr>
          <w:rFonts w:ascii="Times New Roman" w:cs="Times New Roman" w:eastAsia="Times New Roman" w:hAnsi="Times New Roman"/>
          <w:b w:val="false"/>
          <w:bCs w:val="false"/>
          <w:sz w:val="20"/>
          <w:szCs w:val="20"/>
        </w:rPr>
        <w:t xml:space="preserve">ζ(s)Γ(s) = Mellin[Z_FP]	</w:t>
      </w:r>
      <w:r>
        <w:rPr>
          <w:rFonts w:ascii="Times New Roman" w:cs="Times New Roman" w:eastAsia="Times New Roman" w:hAnsi="Times New Roman"/>
          <w:b w:val="false"/>
          <w:bCs w:val="false"/>
          <w:sz w:val="20"/>
          <w:szCs w:val="20"/>
        </w:rPr>
        <w:t xml:space="preserve">Z₂₄ = ∏(1−e^{−nβ})^{−24}</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Grating: β↔4π²/β	</w:t>
      </w:r>
      <w:r>
        <w:rPr>
          <w:rFonts w:ascii="Times New Roman" w:cs="Times New Roman" w:eastAsia="Times New Roman" w:hAnsi="Times New Roman"/>
          <w:b w:val="false"/>
          <w:bCs w:val="false"/>
          <w:sz w:val="20"/>
          <w:szCs w:val="20"/>
        </w:rPr>
        <w:t xml:space="preserve">Func. eq. s↔1−s	</w:t>
      </w:r>
      <w:r>
        <w:rPr>
          <w:rFonts w:ascii="Times New Roman" w:cs="Times New Roman" w:eastAsia="Times New Roman" w:hAnsi="Times New Roman"/>
          <w:b w:val="false"/>
          <w:bCs w:val="false"/>
          <w:sz w:val="20"/>
          <w:szCs w:val="20"/>
        </w:rPr>
        <w:t xml:space="preserve">T-duality R↔1/R</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Self-dual β=2π	</w:t>
      </w:r>
      <w:r>
        <w:rPr>
          <w:rFonts w:ascii="Times New Roman" w:cs="Times New Roman" w:eastAsia="Times New Roman" w:hAnsi="Times New Roman"/>
          <w:b w:val="false"/>
          <w:bCs w:val="false"/>
          <w:sz w:val="20"/>
          <w:szCs w:val="20"/>
        </w:rPr>
        <w:t xml:space="preserve">Critical line Re(s)=1/2	</w:t>
      </w:r>
      <w:r>
        <w:rPr>
          <w:rFonts w:ascii="Times New Roman" w:cs="Times New Roman" w:eastAsia="Times New Roman" w:hAnsi="Times New Roman"/>
          <w:b w:val="false"/>
          <w:bCs w:val="false"/>
          <w:sz w:val="20"/>
          <w:szCs w:val="20"/>
        </w:rPr>
        <w:t xml:space="preserve">Self-dual radius R=√α′</w:t>
      </w:r>
    </w:p>
    <w:p>
      <w:pPr>
        <w:tabs>
          <w:tab w:val="left" w:pos="2800"/>
          <w:tab w:val="left" w:pos="5600"/>
        </w:tabs>
        <w:spacing w:after="20" w:before="20"/>
        <w:ind w:left="360"/>
      </w:pPr>
      <w:r>
        <w:rPr>
          <w:rFonts w:ascii="Times New Roman" w:cs="Times New Roman" w:eastAsia="Times New Roman" w:hAnsi="Times New Roman"/>
          <w:b w:val="false"/>
          <w:bCs w:val="false"/>
          <w:sz w:val="20"/>
          <w:szCs w:val="20"/>
        </w:rPr>
        <w:t xml:space="preserve">Cavity stability	</w:t>
      </w:r>
      <w:r>
        <w:rPr>
          <w:rFonts w:ascii="Times New Roman" w:cs="Times New Roman" w:eastAsia="Times New Roman" w:hAnsi="Times New Roman"/>
          <w:b w:val="false"/>
          <w:bCs w:val="false"/>
          <w:sz w:val="20"/>
          <w:szCs w:val="20"/>
        </w:rPr>
        <w:t xml:space="preserve">RH (all zeros on crit. line)	</w:t>
      </w:r>
      <w:r>
        <w:rPr>
          <w:rFonts w:ascii="Times New Roman" w:cs="Times New Roman" w:eastAsia="Times New Roman" w:hAnsi="Times New Roman"/>
          <w:b w:val="false"/>
          <w:bCs w:val="false"/>
          <w:sz w:val="20"/>
          <w:szCs w:val="20"/>
        </w:rPr>
        <w:t xml:space="preserve">String vacuum stability</w:t>
      </w:r>
    </w:p>
    <w:p>
      <w:pPr>
        <w:spacing w:before="200"/>
      </w:pPr>
    </w:p>
    <w:p>
      <w:pPr>
        <w:pBdr>
          <w:bottom w:val="single" w:color="888888" w:sz="4" w:space="4"/>
        </w:pBdr>
        <w:spacing w:after="160" w:before="360"/>
      </w:pPr>
      <w:r>
        <w:rPr>
          <w:rFonts w:ascii="Times New Roman" w:cs="Times New Roman" w:eastAsia="Times New Roman" w:hAnsi="Times New Roman"/>
          <w:b/>
          <w:bCs/>
          <w:sz w:val="24"/>
          <w:szCs w:val="24"/>
        </w:rPr>
        <w:t xml:space="preserve">7.  The Riemann Hypothesis as a Stability Condition</w:t>
      </w:r>
    </w:p>
    <w:p>
      <w:pPr>
        <w:spacing w:after="120" w:before="120"/>
      </w:pPr>
      <w:r>
        <w:rPr>
          <w:rFonts w:ascii="Times New Roman" w:cs="Times New Roman" w:eastAsia="Times New Roman" w:hAnsi="Times New Roman"/>
          <w:sz w:val="24"/>
          <w:szCs w:val="24"/>
        </w:rPr>
        <w:t xml:space="preserve">The correspondence between T-duality and the functional equation (Theorem 2) suggests the following physical reformulation of the Riemann Hypothesis.</w:t>
      </w:r>
    </w:p>
    <w:p>
      <w:pPr>
        <w:spacing w:after="60" w:before="200"/>
        <w:ind w:left="360"/>
      </w:pPr>
      <w:r>
        <w:rPr>
          <w:rFonts w:ascii="Times New Roman" w:cs="Times New Roman" w:eastAsia="Times New Roman" w:hAnsi="Times New Roman"/>
          <w:b/>
          <w:bCs/>
          <w:sz w:val="24"/>
          <w:szCs w:val="24"/>
        </w:rPr>
        <w:t xml:space="preserve">Conjecture 7.1 (Physical RH). </w:t>
      </w:r>
    </w:p>
    <w:p>
      <w:pPr>
        <w:spacing w:after="60" w:before="60"/>
        <w:ind w:left="480" w:right="360"/>
      </w:pPr>
      <w:r>
        <w:rPr>
          <w:rFonts w:ascii="Times New Roman" w:cs="Times New Roman" w:eastAsia="Times New Roman" w:hAnsi="Times New Roman"/>
          <w:sz w:val="24"/>
          <w:szCs w:val="24"/>
        </w:rPr>
        <w:t xml:space="preserve">The Riemann Hypothesis is equivalent to the following statement in string theory:</w:t>
      </w:r>
    </w:p>
    <w:p>
      <w:pPr>
        <w:spacing w:after="60" w:before="60"/>
        <w:ind w:left="480" w:right="360"/>
      </w:pPr>
      <w:r>
        <w:rPr>
          <w:rFonts w:ascii="Times New Roman" w:cs="Times New Roman" w:eastAsia="Times New Roman" w:hAnsi="Times New Roman"/>
          <w:sz w:val="24"/>
          <w:szCs w:val="24"/>
        </w:rPr>
        <w:t xml:space="preserve">The thermal partition function Z₂₄(β) of the open bosonic string has all its ‘arithmetic poles’ — the values β where ζ(s(β)) = 0 — lying on the self-dual locus β = 2π (the T-duality fixed point).</w:t>
      </w:r>
    </w:p>
    <w:p>
      <w:pPr>
        <w:spacing w:after="60" w:before="60"/>
        <w:ind w:left="480" w:right="360"/>
      </w:pPr>
      <w:r>
        <w:rPr>
          <w:rFonts w:ascii="Times New Roman" w:cs="Times New Roman" w:eastAsia="Times New Roman" w:hAnsi="Times New Roman"/>
          <w:sz w:val="24"/>
          <w:szCs w:val="24"/>
        </w:rPr>
        <w:t xml:space="preserve">Equivalently: the string vacuum is stable precisely at the self-dual compactification radius R = √α′.</w:t>
      </w:r>
    </w:p>
    <w:p>
      <w:pPr>
        <w:spacing w:after="120" w:before="120"/>
      </w:pPr>
      <w:r>
        <w:rPr>
          <w:rFonts w:ascii="Times New Roman" w:cs="Times New Roman" w:eastAsia="Times New Roman" w:hAnsi="Times New Roman"/>
          <w:sz w:val="24"/>
          <w:szCs w:val="24"/>
        </w:rPr>
        <w:t xml:space="preserve">This reformulation does not immediately prove RH, but places it in a physical context where the critical line Re(s) = 1/2 has an intrinsic meaning: it is the locus of T-duality symmetry. Just as the stability of a crystal lattice is encoded in the symmetry of its Brillouin zone, the stability of the string vacuum at R = √α′ encodes the symmetry of ζ under s ↔ 1−s.</w:t>
      </w:r>
    </w:p>
    <w:p>
      <w:pPr>
        <w:spacing w:after="120" w:before="120"/>
      </w:pPr>
      <w:r>
        <w:rPr>
          <w:rFonts w:ascii="Times New Roman" w:cs="Times New Roman" w:eastAsia="Times New Roman" w:hAnsi="Times New Roman"/>
          <w:b/>
          <w:bCs/>
          <w:sz w:val="24"/>
          <w:szCs w:val="24"/>
        </w:rPr>
        <w:t xml:space="preserve">Remark 7.2. </w:t>
      </w:r>
      <w:r>
        <w:rPr>
          <w:rFonts w:ascii="Times New Roman" w:cs="Times New Roman" w:eastAsia="Times New Roman" w:hAnsi="Times New Roman"/>
          <w:sz w:val="24"/>
          <w:szCs w:val="24"/>
        </w:rPr>
        <w:t xml:space="preserve">The 24 in Theorem 3 is not arbitrary: it arises from the 24 transverse bosonic oscillator modes required for Weyl anomaly cancellation in bosonic string theory. This cancellation condition is precisely the requirement that the conformal field theory on the string worldsheet be consistent — the same consistency that forces the anomaly coefficient to equal ζ(−1) = −1/12. The full circle: ζ(−1) determines the critical dimension 26, which determines the 24 transverse modes, which determines the factor in Theorem 3.</w:t>
      </w:r>
    </w:p>
    <w:p>
      <w:pPr>
        <w:spacing w:before="240"/>
      </w:pPr>
    </w:p>
    <w:p>
      <w:pPr>
        <w:pBdr>
          <w:bottom w:val="single" w:color="888888" w:sz="4" w:space="4"/>
        </w:pBdr>
        <w:spacing w:after="160" w:before="360"/>
      </w:pPr>
      <w:r>
        <w:rPr>
          <w:rFonts w:ascii="Times New Roman" w:cs="Times New Roman" w:eastAsia="Times New Roman" w:hAnsi="Times New Roman"/>
          <w:b/>
          <w:bCs/>
          <w:sz w:val="24"/>
          <w:szCs w:val="24"/>
        </w:rPr>
        <w:t xml:space="preserve">8.  Open Problems</w:t>
      </w:r>
    </w:p>
    <w:p>
      <w:pPr>
        <w:spacing w:after="120" w:before="120"/>
      </w:pPr>
      <w:r>
        <w:rPr>
          <w:rFonts w:ascii="Times New Roman" w:cs="Times New Roman" w:eastAsia="Times New Roman" w:hAnsi="Times New Roman"/>
          <w:b/>
          <w:bCs/>
          <w:sz w:val="24"/>
          <w:szCs w:val="24"/>
        </w:rPr>
        <w:t xml:space="preserve">Problem 1. </w:t>
      </w:r>
      <w:r>
        <w:rPr>
          <w:rFonts w:ascii="Times New Roman" w:cs="Times New Roman" w:eastAsia="Times New Roman" w:hAnsi="Times New Roman"/>
          <w:sz w:val="24"/>
          <w:szCs w:val="24"/>
        </w:rPr>
        <w:t xml:space="preserve">Construct a rigorous quantum mechanical Hamiltonian H whose spectral zeta function ζ_H(s) = Tr(H^{−s}) equals the Riemann zeta function ζ(s). Theorem 1 provides a candidate: the Hamiltonian of the Fabry–Pérot cavity with Hψ_n = nψ_n.</w:t>
      </w:r>
    </w:p>
    <w:p>
      <w:pPr>
        <w:spacing w:after="120" w:before="120"/>
      </w:pPr>
      <w:r>
        <w:rPr>
          <w:rFonts w:ascii="Times New Roman" w:cs="Times New Roman" w:eastAsia="Times New Roman" w:hAnsi="Times New Roman"/>
          <w:b/>
          <w:bCs/>
          <w:sz w:val="24"/>
          <w:szCs w:val="24"/>
        </w:rPr>
        <w:t xml:space="preserve">Problem 2. </w:t>
      </w:r>
      <w:r>
        <w:rPr>
          <w:rFonts w:ascii="Times New Roman" w:cs="Times New Roman" w:eastAsia="Times New Roman" w:hAnsi="Times New Roman"/>
          <w:sz w:val="24"/>
          <w:szCs w:val="24"/>
        </w:rPr>
        <w:t xml:space="preserve">Make Conjecture 7.1 precise: define ‘arithmetic poles’ of Z₂₄ rigorously, and determine whether their location on β = 2π is equivalent to RH.</w:t>
      </w:r>
    </w:p>
    <w:p>
      <w:pPr>
        <w:spacing w:after="120" w:before="120"/>
      </w:pPr>
      <w:r>
        <w:rPr>
          <w:rFonts w:ascii="Times New Roman" w:cs="Times New Roman" w:eastAsia="Times New Roman" w:hAnsi="Times New Roman"/>
          <w:b/>
          <w:bCs/>
          <w:sz w:val="24"/>
          <w:szCs w:val="24"/>
        </w:rPr>
        <w:t xml:space="preserve">Problem 3. </w:t>
      </w:r>
      <w:r>
        <w:rPr>
          <w:rFonts w:ascii="Times New Roman" w:cs="Times New Roman" w:eastAsia="Times New Roman" w:hAnsi="Times New Roman"/>
          <w:sz w:val="24"/>
          <w:szCs w:val="24"/>
        </w:rPr>
        <w:t xml:space="preserve">The factor ζ(s)ζ(s+1) in Theorem 3 is a Rankin–Selberg convolution. Determine whether the completed L-function L(s, Z₂₄) satisfies a functional equation consistent with RH for the 24D string.</w:t>
      </w:r>
    </w:p>
    <w:p>
      <w:pPr>
        <w:spacing w:after="120" w:before="120"/>
      </w:pPr>
      <w:r>
        <w:rPr>
          <w:rFonts w:ascii="Times New Roman" w:cs="Times New Roman" w:eastAsia="Times New Roman" w:hAnsi="Times New Roman"/>
          <w:b/>
          <w:bCs/>
          <w:sz w:val="24"/>
          <w:szCs w:val="24"/>
        </w:rPr>
        <w:t xml:space="preserve">Problem 4. </w:t>
      </w:r>
      <w:r>
        <w:rPr>
          <w:rFonts w:ascii="Times New Roman" w:cs="Times New Roman" w:eastAsia="Times New Roman" w:hAnsi="Times New Roman"/>
          <w:sz w:val="24"/>
          <w:szCs w:val="24"/>
        </w:rPr>
        <w:t xml:space="preserve">Extend the correspondence to superstring theory (10D, 8 transverse dimensions). The factor 24 becomes 8; determine the corresponding arithmetic identity and its connection to the exceptional Lie algebra E₈.</w:t>
      </w:r>
    </w:p>
    <w:p>
      <w:pPr>
        <w:spacing w:before="240"/>
      </w:pPr>
    </w:p>
    <w:p>
      <w:pPr>
        <w:pBdr>
          <w:bottom w:val="single" w:color="AAAAAA" w:sz="6" w:space="4"/>
        </w:pBdr>
        <w:spacing w:after="80" w:before="80"/>
      </w:pPr>
    </w:p>
    <w:p>
      <w:pPr>
        <w:pBdr>
          <w:bottom w:val="single" w:color="888888" w:sz="4" w:space="4"/>
        </w:pBdr>
        <w:spacing w:after="160" w:before="360"/>
      </w:pPr>
      <w:r>
        <w:rPr>
          <w:rFonts w:ascii="Times New Roman" w:cs="Times New Roman" w:eastAsia="Times New Roman" w:hAnsi="Times New Roman"/>
          <w:b/>
          <w:bCs/>
          <w:sz w:val="24"/>
          <w:szCs w:val="24"/>
        </w:rPr>
        <w:t xml:space="preserve">References</w:t>
      </w:r>
    </w:p>
    <w:p>
      <w:pPr>
        <w:spacing w:after="60" w:before="60"/>
        <w:ind w:left="360" w:hanging="360"/>
      </w:pPr>
      <w:r>
        <w:rPr>
          <w:rFonts w:ascii="Times New Roman" w:cs="Times New Roman" w:eastAsia="Times New Roman" w:hAnsi="Times New Roman"/>
          <w:sz w:val="20"/>
          <w:szCs w:val="20"/>
        </w:rPr>
        <w:t xml:space="preserve">[1]  Bost, J.-B., Connes, A. Hecke algebras, type III factors and phase transitions. Selecta Math. 1 (1995), 411–457.</w:t>
      </w:r>
    </w:p>
    <w:p>
      <w:pPr>
        <w:spacing w:after="60" w:before="60"/>
        <w:ind w:left="360" w:hanging="360"/>
      </w:pPr>
      <w:r>
        <w:rPr>
          <w:rFonts w:ascii="Times New Roman" w:cs="Times New Roman" w:eastAsia="Times New Roman" w:hAnsi="Times New Roman"/>
          <w:sz w:val="20"/>
          <w:szCs w:val="20"/>
        </w:rPr>
        <w:t xml:space="preserve">[2]  Berry, M., Keating, J. The Riemann zeros and eigenvalue asymptotics. SIAM Review 41 (1999), 236–266.</w:t>
      </w:r>
    </w:p>
    <w:p>
      <w:pPr>
        <w:spacing w:after="60" w:before="60"/>
        <w:ind w:left="360" w:hanging="360"/>
      </w:pPr>
      <w:r>
        <w:rPr>
          <w:rFonts w:ascii="Times New Roman" w:cs="Times New Roman" w:eastAsia="Times New Roman" w:hAnsi="Times New Roman"/>
          <w:sz w:val="20"/>
          <w:szCs w:val="20"/>
        </w:rPr>
        <w:t xml:space="preserve">[3]  Connes, A. Trace formula in noncommutative geometry and the zeros of the Riemann zeta function. Selecta Math. 5 (1999), 29–106.</w:t>
      </w:r>
    </w:p>
    <w:p>
      <w:pPr>
        <w:spacing w:after="60" w:before="60"/>
        <w:ind w:left="360" w:hanging="360"/>
      </w:pPr>
      <w:r>
        <w:rPr>
          <w:rFonts w:ascii="Times New Roman" w:cs="Times New Roman" w:eastAsia="Times New Roman" w:hAnsi="Times New Roman"/>
          <w:sz w:val="20"/>
          <w:szCs w:val="20"/>
        </w:rPr>
        <w:t xml:space="preserve">[4]  Dedekind, R. Erläuterungen zu den Fragmenten Riemanns. In: Riemann’s Gesammelte Mathematische Werke (1876).</w:t>
      </w:r>
    </w:p>
    <w:p>
      <w:pPr>
        <w:spacing w:after="60" w:before="60"/>
        <w:ind w:left="360" w:hanging="360"/>
      </w:pPr>
      <w:r>
        <w:rPr>
          <w:rFonts w:ascii="Times New Roman" w:cs="Times New Roman" w:eastAsia="Times New Roman" w:hAnsi="Times New Roman"/>
          <w:sz w:val="20"/>
          <w:szCs w:val="20"/>
        </w:rPr>
        <w:t xml:space="preserve">[5]  Polchinski, J. Dirichlet branes and Ramond-Ramond charges. Phys. Rev. Lett. 75 (1995), 4724–4727.</w:t>
      </w:r>
    </w:p>
    <w:p>
      <w:pPr>
        <w:spacing w:after="60" w:before="60"/>
        <w:ind w:left="360" w:hanging="360"/>
      </w:pPr>
      <w:r>
        <w:rPr>
          <w:rFonts w:ascii="Times New Roman" w:cs="Times New Roman" w:eastAsia="Times New Roman" w:hAnsi="Times New Roman"/>
          <w:sz w:val="20"/>
          <w:szCs w:val="20"/>
        </w:rPr>
        <w:t xml:space="preserve">[6]  Polchinski, J. String Theory, Vol. I. Cambridge University Press, 1998.</w:t>
      </w:r>
    </w:p>
    <w:p>
      <w:pPr>
        <w:spacing w:after="60" w:before="60"/>
        <w:ind w:left="360" w:hanging="360"/>
      </w:pPr>
      <w:r>
        <w:rPr>
          <w:rFonts w:ascii="Times New Roman" w:cs="Times New Roman" w:eastAsia="Times New Roman" w:hAnsi="Times New Roman"/>
          <w:sz w:val="20"/>
          <w:szCs w:val="20"/>
        </w:rPr>
        <w:t xml:space="preserve">[7]  Riemann, B. Über die Anzahl der Primzahlen unter einer gegebenen Grösse. Monatsber. Akad. Berlin (1859).</w:t>
      </w:r>
    </w:p>
    <w:p>
      <w:pPr>
        <w:spacing w:after="60" w:before="60"/>
        <w:ind w:left="360" w:hanging="360"/>
      </w:pPr>
      <w:r>
        <w:rPr>
          <w:rFonts w:ascii="Times New Roman" w:cs="Times New Roman" w:eastAsia="Times New Roman" w:hAnsi="Times New Roman"/>
          <w:sz w:val="20"/>
          <w:szCs w:val="20"/>
        </w:rPr>
        <w:t xml:space="preserve">[8]  Titchmarsh, E.C. The Theory of the Riemann Zeta-Function. 2nd ed., Oxford, 1986.</w:t>
      </w:r>
    </w:p>
    <w:p>
      <w:pPr>
        <w:spacing w:after="60" w:before="60"/>
        <w:ind w:left="360" w:hanging="360"/>
      </w:pPr>
      <w:r>
        <w:rPr>
          <w:rFonts w:ascii="Times New Roman" w:cs="Times New Roman" w:eastAsia="Times New Roman" w:hAnsi="Times New Roman"/>
          <w:sz w:val="20"/>
          <w:szCs w:val="20"/>
        </w:rPr>
        <w:t xml:space="preserve">[9]  Zagier, D. The Mellin transform and other useful analytic techniques. Appendix in: Bump, D., Automorphic Forms and Representations. Cambridge, 1997.</w:t>
      </w:r>
    </w:p>
    <w:p>
      <w:pPr>
        <w:spacing w:after="60" w:before="60"/>
        <w:ind w:left="360" w:hanging="360"/>
      </w:pPr>
      <w:r>
        <w:rPr>
          <w:rFonts w:ascii="Times New Roman" w:cs="Times New Roman" w:eastAsia="Times New Roman" w:hAnsi="Times New Roman"/>
          <w:sz w:val="20"/>
          <w:szCs w:val="20"/>
        </w:rPr>
        <w:t xml:space="preserve">[10] Campaign A₂. A family of elliptic curves arising from multiple zeta values. Preprint (2026).</w:t>
      </w:r>
    </w:p>
    <w:p>
      <w:pPr>
        <w:spacing w:before="360"/>
      </w:pPr>
    </w:p>
    <w:p>
      <w:pPr>
        <w:pBdr>
          <w:bottom w:val="single" w:color="AAAAAA" w:sz="6" w:space="4"/>
        </w:pBdr>
        <w:spacing w:after="80" w:before="80"/>
      </w:pPr>
    </w:p>
    <w:p>
      <w:pPr>
        <w:spacing w:before="120"/>
        <w:jc w:val="center"/>
      </w:pPr>
      <w:r>
        <w:rPr>
          <w:rFonts w:ascii="Times New Roman" w:cs="Times New Roman" w:eastAsia="Times New Roman" w:hAnsi="Times New Roman"/>
          <w:i/>
          <w:iCs/>
          <w:sz w:val="20"/>
          <w:szCs w:val="20"/>
        </w:rPr>
        <w:t xml:space="preserve">E-mail: campaign.A2@arithmetic.vn  —  Hanoi,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Times New Roman" w:cs="Times New Roman" w:eastAsia="Times New Roman" w:hAnsi="Times New Roman"/>
        <w:sz w:val="20"/>
        <w:szCs w:val="20"/>
      </w:rPr>
      <w:t xml:space="preserve">ZETA FUNCTIONS AS PARTITION FUNCTIONS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2026-04-11T10:36:39.550Z</dcterms:created>
  <dcterms:modified xsi:type="dcterms:W3CDTF">2026-04-11T10:36:39.551Z</dcterms:modified>
</cp:coreProperties>
</file>

<file path=docProps/custom.xml><?xml version="1.0" encoding="utf-8"?>
<Properties xmlns="http://schemas.openxmlformats.org/officeDocument/2006/custom-properties" xmlns:vt="http://schemas.openxmlformats.org/officeDocument/2006/docPropsVTypes"/>
</file>