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Комп’ютерний практикум 6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Виявлення акторів і варіантів використання.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виявлення акторів.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схемі представлені основні претенденти на акторів системи.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1088" cy="24164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1088" cy="2416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7230"/>
        <w:tblGridChange w:id="0">
          <w:tblGrid>
            <w:gridCol w:w="3120"/>
            <w:gridCol w:w="7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Актори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Короткий опис</w:t>
            </w:r>
          </w:p>
        </w:tc>
      </w:tr>
      <w:tr>
        <w:trPr>
          <w:trHeight w:val="546.9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Вносить зміни / правки у дані системи. Модерує секції “коментарі”.</w:t>
            </w:r>
          </w:p>
        </w:tc>
      </w:tr>
      <w:tr>
        <w:trPr>
          <w:trHeight w:val="36.9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Створює обліковий запис, обирає підписку, сплачує щомісячно / кожні півроку / раз у рік тариф, використовує функціонал сайту та додатку для перегляду фільмів, тощо.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Агент служби підтримки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Реагує на запити користувачів, допомагає вирішувати проблеми користувачам.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виявлення варіантів використання.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5655"/>
        <w:tblGridChange w:id="0">
          <w:tblGrid>
            <w:gridCol w:w="2685"/>
            <w:gridCol w:w="2100"/>
            <w:gridCol w:w="56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Основний актор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Найменування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Формулювання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Авторизація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Авторизація в аккаунт використовуючи персональний логін / пароль або через прив’язаний аккаунт гугл. Відбувається на сайті або у мобільному / SmartTV додатку</w:t>
            </w:r>
          </w:p>
        </w:tc>
      </w:tr>
      <w:tr>
        <w:trPr>
          <w:trHeight w:val="1602.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Перегляд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Перегляд списку відеоконтенту, опису відеоконтенту та, власне, відеоконтенту відповідно рівню підписки аккаунту / групи “Сім’я”.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Щомісяця / кожні півроку / раз у рік сплачує за послуги через систему LiqPay використовуючи банківську карту.</w:t>
            </w:r>
          </w:p>
        </w:tc>
      </w:tr>
      <w:tr>
        <w:trPr>
          <w:trHeight w:val="838.9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Залишення відгуку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пропозиції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Зворотній зв’язок. Здійснення впливу на функціонування системи шляхом відгуків та пропозицій використовуючи електронну пошту / діалогове вікно.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Блокування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Тимчасове / перманентне блокування аккаунту користувача за порушення правил користування сервісом.</w:t>
            </w:r>
          </w:p>
        </w:tc>
      </w:tr>
      <w:tr>
        <w:trPr>
          <w:trHeight w:val="471.9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Редагування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Редагування описів контенту та вмісту сторінок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Служба підтримки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Перегляд історії платежів користувача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 до історії платежів користувача, здійснених за допомогою банківської карти. Кожен запит до історії фіксується у системі.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Служба підтримки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Відслідкування пропозицій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Реакція на відгуки і пропозиції користувачів, відбір цінних зауважень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Служба підтримки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Комунікація із користувачем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Спілкування з користувачем за допомогою електронної пошти / діалогового вікна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Діаграма варіантів використання.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9789" cy="552738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954" l="4373" r="3305" t="3602"/>
                    <a:stretch>
                      <a:fillRect/>
                    </a:stretch>
                  </pic:blipFill>
                  <pic:spPr>
                    <a:xfrm>
                      <a:off x="0" y="0"/>
                      <a:ext cx="5119789" cy="5527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Висновки.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ми визначили таких основних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акторів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як: “Модератор”, “Користувач”, “Агент служби підтримки”; сформулювали варіанти їх використання та взаємодії з автоматизованою інформаційною системою.</w:t>
        <w:br w:type="textWrapping"/>
        <w:t xml:space="preserve">Ми розглянули можливі варіанти взаємодії між акторами та інформаційною системою та випадок взаємодій між двома акторами.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Контрольні питання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Дайте визначення вимогам користувача.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ирішення проблеми залучення Замовника в аналіз завдань, хорошою допомогою в рішенні задачі є застосування візуальних засобів опису вимог. Процес аналізу вимог тісно зв'язаний, з одного боку, з аналізом проблемної області, з іншої – з архітектурним аналізом і проектуванням.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Назвіть джерела вимог користувача.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Рівень опису вимог є документі «Концепція». При створенні інформаційних систем стандартом є універсальна мова моделювання, UML.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Дайте визначення акторові.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Актор - це хтось або щось, що має активність по відношенню до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програмної системи. Окрім користувача в якості актора може розглядатися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інша програмна система, апаратний пристрій, у ряді випадків - активна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компонента самої системи.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Що таке варіант використання?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функція, що реалізовується системою. Проте, сучасний погляд на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організацію бізнесу говорить про те, що всяка функція повинна мати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цінність для кінцевого споживача продукту або послуги.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Існують різні шаблони опису варіантів використання із різними форматами: вільний, повний, таблиці в 2 / 3 колонки, псевдокод, діаграми активності UML та інші графічні моделі.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Що таке сценарій?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Розробці програмного забезпечення та системному проектуванні це опис поведінки системи, як вона відповідає на зовнішні запити. Іншими словами, різновид використання описує, «хто» і «що» може зробити з розглянутою системою. Методика різновидів використання застосовується для виявлення вимог до поведінки системи, відомих також як функціональні вимоги.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Що таке альтернативний сценарій?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альтернативні мови моделюванн, наприклад, діаграма потоків даних - один з основних інструментів структурного аналізу і проектування інформаційних систем. Не дивлячись на місце, що має, в сучасних умовах зсув акцентів від структурного до об'єктно-орієнтованого підходу до аналізу і проектування систем, «старовинні» структурні нотації як і раніше широко і ефективно використовуються як в бізнес-аналізі, так і в аналізі інформаційних систем.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