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Login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Examples for system: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-login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login &gt; phpBB ID linked to Underverse account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phpBB users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etc..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underverse users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user_id (same as above)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color w:val="ff0000"/>
                <w:rtl w:val="0"/>
              </w:rPr>
              <w:t xml:space="preserve">etc..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process for logging in: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client sends username and passowrd &gt; extension pulls ID and user matching credentials from phpBB table &gt; extension uses ID to pull data from Underverse table (e.g. essence)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(need to store ID somewhere)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-registration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calls custom phpBB script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-forgot password (this goes through phpBB)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LoginExample.fla &gt; LoginExample.as &gt; </w:t>
      </w:r>
      <w:hyperlink r:id="rId5">
        <w:r w:rsidRPr="00000000" w:rsidR="00000000" w:rsidDel="00000000">
          <w:rPr>
            <w:color w:val="000099"/>
            <w:u w:val="single"/>
            <w:rtl w:val="0"/>
          </w:rPr>
          <w:t xml:space="preserve">canislup.us</w:t>
        </w:r>
      </w:hyperlink>
      <w:r w:rsidRPr="00000000" w:rsidR="00000000" w:rsidDel="00000000">
        <w:rPr>
          <w:rtl w:val="0"/>
        </w:rPr>
        <w:t xml:space="preserve"> SFS2x &gt; Underverse.jar &gt; Login.java &gt; includes/auth/auth_db.php &gt; returns error_string or success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in case of error &gt; error_string to language/ucp.php return plain language string &gt; send to client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in case of success &gt; login via SFS ~~ look at db login for how to do this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RegistrationExample.fla &gt; RegistrationExample.as &gt; </w:t>
      </w:r>
      <w:hyperlink r:id="rId6">
        <w:r w:rsidRPr="00000000" w:rsidR="00000000" w:rsidDel="00000000">
          <w:rPr>
            <w:color w:val="000099"/>
            <w:u w:val="single"/>
            <w:rtl w:val="0"/>
          </w:rPr>
          <w:t xml:space="preserve">canislup.us</w:t>
        </w:r>
      </w:hyperlink>
      <w:r w:rsidRPr="00000000" w:rsidR="00000000" w:rsidDel="00000000">
        <w:rPr>
          <w:rtl w:val="0"/>
        </w:rPr>
        <w:t xml:space="preserve"> SFS2x &gt; Underverse.jar &gt; Registration.java &gt; custom add_user with all needed validations php script &gt; return error or success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case of error &gt; error_string to language/ucp.php return plain language string &gt; send to client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case of success &gt; success string to language/ucp.php plain language string &gt; send to client (most likely requesting activation before login)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For later &gt;&gt;&gt;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Remind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ucp_remind.php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/phpbb/includes/ucp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username and email needed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Resend activation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ucp_resend.php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anislup.us" Type="http://schemas.openxmlformats.org/officeDocument/2006/relationships/hyperlink" TargetMode="External" Id="rId6"/><Relationship Target="http://canislup.u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Underverse Systems.docx</dc:title>
</cp:coreProperties>
</file>