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jc w:val="both"/>
        <w:rPr>
          <w:rFonts w:ascii="宋体" w:hAnsi="宋体"/>
          <w:b/>
          <w:bCs/>
        </w:rPr>
      </w:pPr>
      <w:bookmarkStart w:id="0" w:name="_Toc527969337"/>
      <w:bookmarkStart w:id="1" w:name="_Toc105563300"/>
      <w:r>
        <w:rPr>
          <w:rFonts w:hint="eastAsia" w:ascii="宋体" w:hAnsi="宋体"/>
          <w:b/>
          <w:bCs/>
        </w:rPr>
        <w:t>分类号：</w:t>
      </w:r>
      <w:r>
        <w:rPr>
          <w:b/>
          <w:bCs/>
        </w:rPr>
        <w:t>×××</w:t>
      </w:r>
      <w:r>
        <w:rPr>
          <w:rFonts w:hint="eastAsia" w:ascii="宋体" w:hAnsi="宋体"/>
          <w:b/>
          <w:bCs/>
        </w:rPr>
        <w:t xml:space="preserve">  </w:t>
      </w:r>
      <w:r>
        <w:rPr>
          <w:rFonts w:ascii="宋体" w:hAnsi="宋体"/>
          <w:b/>
          <w:bCs/>
        </w:rPr>
        <w:t xml:space="preserve">          </w:t>
      </w:r>
      <w:r>
        <w:rPr>
          <w:rFonts w:hint="eastAsia" w:ascii="宋体" w:hAnsi="宋体"/>
          <w:b/>
          <w:bCs/>
        </w:rPr>
        <w:t xml:space="preserve">   </w:t>
      </w:r>
      <w:r>
        <w:rPr>
          <w:rFonts w:ascii="宋体" w:hAnsi="宋体"/>
          <w:b/>
          <w:bCs/>
        </w:rPr>
        <w:t xml:space="preserve">             </w:t>
      </w:r>
      <w:r>
        <w:rPr>
          <w:b/>
          <w:bCs/>
        </w:rPr>
        <w:t>U D C</w:t>
      </w:r>
      <w:r>
        <w:rPr>
          <w:rFonts w:hint="eastAsia" w:ascii="宋体" w:hAnsi="宋体"/>
          <w:b/>
          <w:bCs/>
        </w:rPr>
        <w:t>：</w:t>
      </w:r>
      <w:r>
        <w:rPr>
          <w:b/>
          <w:bCs/>
        </w:rPr>
        <w:t>D10621-xxx-(20</w:t>
      </w:r>
      <w:r>
        <w:rPr>
          <w:rFonts w:hint="eastAsia"/>
          <w:b/>
          <w:bCs/>
          <w:lang w:val="en-US" w:eastAsia="zh-CN"/>
        </w:rPr>
        <w:t>22</w:t>
      </w:r>
      <w:r>
        <w:rPr>
          <w:b/>
          <w:bCs/>
        </w:rPr>
        <w:t>)xxxx-0</w:t>
      </w:r>
    </w:p>
    <w:p>
      <w:pPr>
        <w:spacing w:line="480" w:lineRule="exact"/>
        <w:jc w:val="both"/>
        <w:rPr>
          <w:rFonts w:hint="eastAsia"/>
          <w:sz w:val="18"/>
        </w:rPr>
      </w:pPr>
      <w:r>
        <w:rPr>
          <w:rFonts w:hint="eastAsia" w:ascii="宋体" w:hAnsi="宋体"/>
          <w:b/>
          <w:bCs/>
        </w:rPr>
        <w:t>密  级：公 开</w:t>
      </w:r>
      <w:r>
        <w:rPr>
          <w:rFonts w:ascii="宋体" w:hAnsi="宋体"/>
          <w:b/>
          <w:bCs/>
        </w:rPr>
        <w:t xml:space="preserve">                          </w:t>
      </w:r>
      <w:r>
        <w:rPr>
          <w:rFonts w:hint="eastAsia" w:ascii="宋体" w:hAnsi="宋体"/>
          <w:b/>
          <w:bCs/>
        </w:rPr>
        <w:t>编 号：</w:t>
      </w:r>
      <w:r>
        <w:rPr>
          <w:b/>
          <w:bCs/>
        </w:rPr>
        <w:t>xxxxxxxxxx</w:t>
      </w:r>
    </w:p>
    <w:p>
      <w:pPr>
        <w:jc w:val="center"/>
        <w:rPr>
          <w:rFonts w:hint="eastAsia" w:ascii="宋体" w:hAnsi="宋体"/>
          <w:b/>
          <w:sz w:val="32"/>
          <w:szCs w:val="32"/>
        </w:rPr>
      </w:pPr>
    </w:p>
    <w:p>
      <w:pPr>
        <w:jc w:val="center"/>
        <w:rPr>
          <w:rFonts w:hint="eastAsia" w:ascii="宋体" w:hAnsi="宋体"/>
          <w:b/>
          <w:sz w:val="32"/>
          <w:szCs w:val="32"/>
        </w:rPr>
      </w:pPr>
      <w:r>
        <w:rPr>
          <w:rFonts w:hint="eastAsia" w:ascii="宋体" w:hAnsi="宋体"/>
          <w:b/>
          <w:sz w:val="32"/>
          <w:szCs w:val="32"/>
          <w:lang w:val="en-US" w:eastAsia="zh-CN"/>
        </w:rPr>
        <mc:AlternateContent>
          <mc:Choice Requires="wps">
            <w:drawing>
              <wp:anchor distT="0" distB="0" distL="114300" distR="114300" simplePos="0" relativeHeight="251661312" behindDoc="0" locked="0" layoutInCell="1" allowOverlap="1">
                <wp:simplePos x="0" y="0"/>
                <wp:positionH relativeFrom="column">
                  <wp:posOffset>2857500</wp:posOffset>
                </wp:positionH>
                <wp:positionV relativeFrom="paragraph">
                  <wp:posOffset>-245745</wp:posOffset>
                </wp:positionV>
                <wp:extent cx="3200400" cy="1884680"/>
                <wp:effectExtent l="1889125" t="353060" r="15875" b="10160"/>
                <wp:wrapNone/>
                <wp:docPr id="16" name="自选图形 3"/>
                <wp:cNvGraphicFramePr/>
                <a:graphic xmlns:a="http://schemas.openxmlformats.org/drawingml/2006/main">
                  <a:graphicData uri="http://schemas.microsoft.com/office/word/2010/wordprocessingShape">
                    <wps:wsp>
                      <wps:cNvSpPr/>
                      <wps:spPr bwMode="auto">
                        <a:xfrm>
                          <a:off x="0" y="0"/>
                          <a:ext cx="3200400" cy="1884680"/>
                        </a:xfrm>
                        <a:prstGeom prst="borderCallout2">
                          <a:avLst>
                            <a:gd name="adj1" fmla="val 5255"/>
                            <a:gd name="adj2" fmla="val -2380"/>
                            <a:gd name="adj3" fmla="val 5255"/>
                            <a:gd name="adj4" fmla="val -44245"/>
                            <a:gd name="adj5" fmla="val -18560"/>
                            <a:gd name="adj6" fmla="val -58931"/>
                          </a:avLst>
                        </a:prstGeom>
                        <a:solidFill>
                          <a:srgbClr val="FFFFFF"/>
                        </a:solidFill>
                        <a:ln w="9525">
                          <a:solidFill>
                            <a:srgbClr val="000000"/>
                          </a:solidFill>
                          <a:miter lim="800000"/>
                        </a:ln>
                      </wps:spPr>
                      <wps:txbx>
                        <w:txbxContent>
                          <w:p>
                            <w:pPr>
                              <w:rPr>
                                <w:rFonts w:hint="eastAsia"/>
                                <w:sz w:val="18"/>
                                <w:szCs w:val="18"/>
                              </w:rPr>
                            </w:pPr>
                            <w:r>
                              <w:rPr>
                                <w:rFonts w:hint="eastAsia"/>
                                <w:color w:val="FF0000"/>
                                <w:sz w:val="18"/>
                                <w:szCs w:val="18"/>
                              </w:rPr>
                              <w:t>分类号</w:t>
                            </w:r>
                            <w:r>
                              <w:rPr>
                                <w:rFonts w:hint="eastAsia"/>
                                <w:sz w:val="18"/>
                                <w:szCs w:val="18"/>
                              </w:rPr>
                              <w:t>：学生根据自己论文研究领域的属性，一是在网上查询中图分类号；二是根据本专业期刊学术论文相近文章进行类比。管理学方向的论文一般在社会科学总论中查询。</w:t>
                            </w:r>
                          </w:p>
                          <w:p>
                            <w:pPr>
                              <w:rPr>
                                <w:rFonts w:hint="eastAsia"/>
                                <w:sz w:val="18"/>
                                <w:szCs w:val="18"/>
                              </w:rPr>
                            </w:pPr>
                            <w:r>
                              <w:rPr>
                                <w:rFonts w:hint="eastAsia"/>
                                <w:sz w:val="18"/>
                                <w:szCs w:val="18"/>
                              </w:rPr>
                              <w:t>UDC:D10621－学位代码－（授予年）流水号－0</w:t>
                            </w:r>
                          </w:p>
                          <w:p>
                            <w:pPr>
                              <w:rPr>
                                <w:rFonts w:hint="eastAsia"/>
                                <w:sz w:val="18"/>
                                <w:szCs w:val="18"/>
                              </w:rPr>
                            </w:pPr>
                            <w:r>
                              <w:rPr>
                                <w:rFonts w:hint="eastAsia"/>
                                <w:sz w:val="18"/>
                                <w:szCs w:val="18"/>
                              </w:rPr>
                              <w:t>流水号由教务处统一分配下发到学院，由学院分配到学生。</w:t>
                            </w:r>
                          </w:p>
                          <w:p>
                            <w:pPr>
                              <w:rPr>
                                <w:rFonts w:hint="eastAsia"/>
                                <w:sz w:val="18"/>
                                <w:szCs w:val="18"/>
                              </w:rPr>
                            </w:pPr>
                            <w:r>
                              <w:rPr>
                                <w:rFonts w:hint="eastAsia"/>
                                <w:sz w:val="18"/>
                                <w:szCs w:val="18"/>
                              </w:rPr>
                              <w:t>编号：即学号。</w:t>
                            </w:r>
                          </w:p>
                          <w:p>
                            <w:pPr>
                              <w:rPr>
                                <w:rFonts w:hint="eastAsia"/>
                                <w:sz w:val="18"/>
                                <w:szCs w:val="18"/>
                              </w:rPr>
                            </w:pPr>
                            <w:r>
                              <w:rPr>
                                <w:rFonts w:hint="eastAsia"/>
                                <w:sz w:val="18"/>
                                <w:szCs w:val="18"/>
                              </w:rPr>
                              <w:t>文字格式：宋体 字号 小四  加粗。数字和外文字体：</w:t>
                            </w:r>
                            <w:r>
                              <w:rPr>
                                <w:sz w:val="18"/>
                                <w:szCs w:val="18"/>
                              </w:rPr>
                              <w:t>Times New Roman</w:t>
                            </w:r>
                          </w:p>
                          <w:p>
                            <w:pPr>
                              <w:rPr>
                                <w:sz w:val="18"/>
                                <w:szCs w:val="18"/>
                              </w:rPr>
                            </w:pPr>
                            <w:r>
                              <w:rPr>
                                <w:rFonts w:hint="eastAsia"/>
                                <w:sz w:val="18"/>
                                <w:szCs w:val="18"/>
                              </w:rPr>
                              <w:t>全文页边距：上下各2.54厘米、左右各3.17厘米。</w:t>
                            </w:r>
                          </w:p>
                          <w:p>
                            <w:pPr>
                              <w:rPr>
                                <w:rFonts w:hint="eastAsia"/>
                                <w:sz w:val="18"/>
                                <w:szCs w:val="18"/>
                              </w:rPr>
                            </w:pPr>
                            <w:r>
                              <w:rPr>
                                <w:rFonts w:hint="eastAsia"/>
                                <w:sz w:val="18"/>
                                <w:szCs w:val="18"/>
                                <w:highlight w:val="yellow"/>
                              </w:rPr>
                              <w:t>阅后删除此文本框</w:t>
                            </w:r>
                          </w:p>
                        </w:txbxContent>
                      </wps:txbx>
                      <wps:bodyPr rot="0" vert="horz" wrap="square" lIns="91440" tIns="45720" rIns="91440" bIns="45720" anchor="t" anchorCtr="0" upright="1">
                        <a:noAutofit/>
                      </wps:bodyPr>
                    </wps:wsp>
                  </a:graphicData>
                </a:graphic>
              </wp:anchor>
            </w:drawing>
          </mc:Choice>
          <mc:Fallback>
            <w:pict>
              <v:shape id="自选图形 3" o:spid="_x0000_s1026" o:spt="48" type="#_x0000_t48" style="position:absolute;left:0pt;margin-left:225pt;margin-top:-19.35pt;height:148.4pt;width:252pt;z-index:251661312;mso-width-relative:page;mso-height-relative:page;" fillcolor="#FFFFFF" filled="t" stroked="t" coordsize="21600,21600" o:gfxdata="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9dh1D9oAAAALAQAADwAAAAAAAAABACAA&#10;AAAiAAAAZHJzL2Rvd25yZXYueG1sUEsBAhQAFAAAAAgAh07iQEt+a0F9AgAAPgUAAA4AAAAAAAAA&#10;AQAgAAAAKQEAAGRycy9lMm9Eb2MueG1sUEsFBgAAAAAGAAYAWQEAABgGAAAAAA==&#10;" adj="-12729,-4009,-9557,1135,-514,1135">
                <v:fill on="t" focussize="0,0"/>
                <v:stroke color="#000000" miterlimit="8" joinstyle="miter"/>
                <v:imagedata o:title=""/>
                <o:lock v:ext="edit" aspectratio="f"/>
                <v:textbox>
                  <w:txbxContent>
                    <w:p>
                      <w:pPr>
                        <w:rPr>
                          <w:rFonts w:hint="eastAsia"/>
                          <w:sz w:val="18"/>
                          <w:szCs w:val="18"/>
                        </w:rPr>
                      </w:pPr>
                      <w:r>
                        <w:rPr>
                          <w:rFonts w:hint="eastAsia"/>
                          <w:color w:val="FF0000"/>
                          <w:sz w:val="18"/>
                          <w:szCs w:val="18"/>
                        </w:rPr>
                        <w:t>分类号</w:t>
                      </w:r>
                      <w:r>
                        <w:rPr>
                          <w:rFonts w:hint="eastAsia"/>
                          <w:sz w:val="18"/>
                          <w:szCs w:val="18"/>
                        </w:rPr>
                        <w:t>：学生根据自己论文研究领域的属性，一是在网上查询中图分类号；二是根据本专业期刊学术论文相近文章进行类比。管理学方向的论文一般在社会科学总论中查询。</w:t>
                      </w:r>
                    </w:p>
                    <w:p>
                      <w:pPr>
                        <w:rPr>
                          <w:rFonts w:hint="eastAsia"/>
                          <w:sz w:val="18"/>
                          <w:szCs w:val="18"/>
                        </w:rPr>
                      </w:pPr>
                      <w:r>
                        <w:rPr>
                          <w:rFonts w:hint="eastAsia"/>
                          <w:sz w:val="18"/>
                          <w:szCs w:val="18"/>
                        </w:rPr>
                        <w:t>UDC:D10621－学位代码－（授予年）流水号－0</w:t>
                      </w:r>
                    </w:p>
                    <w:p>
                      <w:pPr>
                        <w:rPr>
                          <w:rFonts w:hint="eastAsia"/>
                          <w:sz w:val="18"/>
                          <w:szCs w:val="18"/>
                        </w:rPr>
                      </w:pPr>
                      <w:r>
                        <w:rPr>
                          <w:rFonts w:hint="eastAsia"/>
                          <w:sz w:val="18"/>
                          <w:szCs w:val="18"/>
                        </w:rPr>
                        <w:t>流水号由教务处统一分配下发到学院，由学院分配到学生。</w:t>
                      </w:r>
                    </w:p>
                    <w:p>
                      <w:pPr>
                        <w:rPr>
                          <w:rFonts w:hint="eastAsia"/>
                          <w:sz w:val="18"/>
                          <w:szCs w:val="18"/>
                        </w:rPr>
                      </w:pPr>
                      <w:r>
                        <w:rPr>
                          <w:rFonts w:hint="eastAsia"/>
                          <w:sz w:val="18"/>
                          <w:szCs w:val="18"/>
                        </w:rPr>
                        <w:t>编号：即学号。</w:t>
                      </w:r>
                    </w:p>
                    <w:p>
                      <w:pPr>
                        <w:rPr>
                          <w:rFonts w:hint="eastAsia"/>
                          <w:sz w:val="18"/>
                          <w:szCs w:val="18"/>
                        </w:rPr>
                      </w:pPr>
                      <w:r>
                        <w:rPr>
                          <w:rFonts w:hint="eastAsia"/>
                          <w:sz w:val="18"/>
                          <w:szCs w:val="18"/>
                        </w:rPr>
                        <w:t>文字格式：宋体 字号 小四  加粗。数字和外文字体：</w:t>
                      </w:r>
                      <w:r>
                        <w:rPr>
                          <w:sz w:val="18"/>
                          <w:szCs w:val="18"/>
                        </w:rPr>
                        <w:t>Times New Roman</w:t>
                      </w:r>
                    </w:p>
                    <w:p>
                      <w:pPr>
                        <w:rPr>
                          <w:sz w:val="18"/>
                          <w:szCs w:val="18"/>
                        </w:rPr>
                      </w:pPr>
                      <w:r>
                        <w:rPr>
                          <w:rFonts w:hint="eastAsia"/>
                          <w:sz w:val="18"/>
                          <w:szCs w:val="18"/>
                        </w:rPr>
                        <w:t>全文页边距：上下各2.54厘米、左右各3.17厘米。</w:t>
                      </w:r>
                    </w:p>
                    <w:p>
                      <w:pPr>
                        <w:rPr>
                          <w:rFonts w:hint="eastAsia"/>
                          <w:sz w:val="18"/>
                          <w:szCs w:val="18"/>
                        </w:rPr>
                      </w:pPr>
                      <w:r>
                        <w:rPr>
                          <w:rFonts w:hint="eastAsia"/>
                          <w:sz w:val="18"/>
                          <w:szCs w:val="18"/>
                          <w:highlight w:val="yellow"/>
                        </w:rPr>
                        <w:t>阅后删除此文本框</w:t>
                      </w:r>
                    </w:p>
                  </w:txbxContent>
                </v:textbox>
              </v:shape>
            </w:pict>
          </mc:Fallback>
        </mc:AlternateContent>
      </w:r>
    </w:p>
    <w:p>
      <w:pPr>
        <w:jc w:val="center"/>
        <w:rPr>
          <w:rFonts w:hint="eastAsia" w:ascii="宋体" w:hAnsi="宋体"/>
          <w:b/>
          <w:sz w:val="32"/>
          <w:szCs w:val="32"/>
        </w:rPr>
      </w:pPr>
    </w:p>
    <w:p>
      <w:pPr>
        <w:jc w:val="center"/>
        <w:rPr>
          <w:rFonts w:hint="eastAsia" w:ascii="宋体" w:hAnsi="宋体"/>
          <w:b/>
          <w:sz w:val="32"/>
          <w:szCs w:val="32"/>
        </w:rPr>
      </w:pPr>
    </w:p>
    <w:p>
      <w:pPr>
        <w:jc w:val="center"/>
        <w:rPr>
          <w:rFonts w:hint="eastAsia" w:eastAsia="黑体"/>
          <w:b/>
          <w:spacing w:val="140"/>
          <w:sz w:val="44"/>
        </w:rPr>
      </w:pPr>
      <w:r>
        <w:rPr>
          <w:rFonts w:hint="eastAsia" w:eastAsia="黑体"/>
          <w:b/>
          <w:spacing w:val="140"/>
          <w:sz w:val="44"/>
        </w:rPr>
        <w:t>成都信息工程大学</w:t>
      </w:r>
    </w:p>
    <w:p>
      <w:pPr>
        <w:jc w:val="center"/>
        <w:rPr>
          <w:rFonts w:eastAsia="黑体"/>
          <w:b/>
          <w:spacing w:val="140"/>
          <w:sz w:val="44"/>
        </w:rPr>
      </w:pPr>
      <w:r>
        <w:rPr>
          <w:rFonts w:hint="eastAsia" w:ascii="宋体" w:hAnsi="宋体"/>
          <w:b/>
          <w:sz w:val="32"/>
          <w:szCs w:val="32"/>
          <w:lang w:val="en-US" w:eastAsia="zh-CN"/>
        </w:rPr>
        <mc:AlternateContent>
          <mc:Choice Requires="wps">
            <w:drawing>
              <wp:anchor distT="0" distB="0" distL="114300" distR="114300" simplePos="0" relativeHeight="251662336" behindDoc="0" locked="0" layoutInCell="1" allowOverlap="1">
                <wp:simplePos x="0" y="0"/>
                <wp:positionH relativeFrom="column">
                  <wp:posOffset>2725420</wp:posOffset>
                </wp:positionH>
                <wp:positionV relativeFrom="paragraph">
                  <wp:posOffset>373380</wp:posOffset>
                </wp:positionV>
                <wp:extent cx="1943100" cy="796290"/>
                <wp:effectExtent l="433070" t="100965" r="5080" b="17145"/>
                <wp:wrapNone/>
                <wp:docPr id="15" name="自选图形 4"/>
                <wp:cNvGraphicFramePr/>
                <a:graphic xmlns:a="http://schemas.openxmlformats.org/drawingml/2006/main">
                  <a:graphicData uri="http://schemas.microsoft.com/office/word/2010/wordprocessingShape">
                    <wps:wsp>
                      <wps:cNvSpPr/>
                      <wps:spPr bwMode="auto">
                        <a:xfrm>
                          <a:off x="0" y="0"/>
                          <a:ext cx="1943100" cy="796290"/>
                        </a:xfrm>
                        <a:prstGeom prst="borderCallout2">
                          <a:avLst>
                            <a:gd name="adj1" fmla="val 12412"/>
                            <a:gd name="adj2" fmla="val -3921"/>
                            <a:gd name="adj3" fmla="val 12412"/>
                            <a:gd name="adj4" fmla="val -17449"/>
                            <a:gd name="adj5" fmla="val -12412"/>
                            <a:gd name="adj6" fmla="val -22060"/>
                          </a:avLst>
                        </a:prstGeom>
                        <a:solidFill>
                          <a:srgbClr val="FFFFFF"/>
                        </a:solidFill>
                        <a:ln w="9525">
                          <a:solidFill>
                            <a:srgbClr val="000000"/>
                          </a:solidFill>
                          <a:miter lim="800000"/>
                        </a:ln>
                      </wps:spPr>
                      <wps:txbx>
                        <w:txbxContent>
                          <w:p>
                            <w:pPr>
                              <w:ind w:firstLine="90" w:firstLineChars="50"/>
                              <w:rPr>
                                <w:rFonts w:hint="eastAsia"/>
                                <w:sz w:val="18"/>
                                <w:szCs w:val="18"/>
                              </w:rPr>
                            </w:pPr>
                            <w:r>
                              <w:rPr>
                                <w:rFonts w:hint="eastAsia"/>
                                <w:sz w:val="18"/>
                                <w:szCs w:val="18"/>
                              </w:rPr>
                              <w:t>文字格式：</w:t>
                            </w:r>
                          </w:p>
                          <w:p>
                            <w:pPr>
                              <w:rPr>
                                <w:rFonts w:hint="eastAsia"/>
                                <w:sz w:val="18"/>
                                <w:szCs w:val="18"/>
                              </w:rPr>
                            </w:pPr>
                            <w:r>
                              <w:rPr>
                                <w:rFonts w:hint="eastAsia"/>
                                <w:sz w:val="18"/>
                                <w:szCs w:val="18"/>
                              </w:rPr>
                              <w:t>黑体  二号  加粗，数字和外文字体：</w:t>
                            </w:r>
                            <w:r>
                              <w:rPr>
                                <w:sz w:val="18"/>
                                <w:szCs w:val="18"/>
                              </w:rPr>
                              <w:t>Times New Roman</w:t>
                            </w:r>
                          </w:p>
                          <w:p>
                            <w:pPr>
                              <w:rPr>
                                <w:rFonts w:hint="eastAsia"/>
                                <w:sz w:val="18"/>
                                <w:szCs w:val="18"/>
                              </w:rPr>
                            </w:pPr>
                            <w:r>
                              <w:rPr>
                                <w:rFonts w:hint="eastAsia"/>
                                <w:sz w:val="18"/>
                                <w:szCs w:val="18"/>
                                <w:highlight w:val="yellow"/>
                              </w:rPr>
                              <w:t>阅后删除此文本框</w:t>
                            </w:r>
                          </w:p>
                          <w:p>
                            <w:pPr>
                              <w:ind w:firstLine="90" w:firstLineChars="50"/>
                              <w:rPr>
                                <w:rFonts w:hint="eastAsia"/>
                                <w:sz w:val="18"/>
                                <w:szCs w:val="18"/>
                              </w:rPr>
                            </w:pPr>
                          </w:p>
                        </w:txbxContent>
                      </wps:txbx>
                      <wps:bodyPr rot="0" vert="horz" wrap="square" lIns="91440" tIns="45720" rIns="91440" bIns="45720" anchor="t" anchorCtr="0" upright="1">
                        <a:noAutofit/>
                      </wps:bodyPr>
                    </wps:wsp>
                  </a:graphicData>
                </a:graphic>
              </wp:anchor>
            </w:drawing>
          </mc:Choice>
          <mc:Fallback>
            <w:pict>
              <v:shape id="自选图形 4" o:spid="_x0000_s1026" o:spt="48" type="#_x0000_t48" style="position:absolute;left:0pt;margin-left:214.6pt;margin-top:29.4pt;height:62.7pt;width:153pt;z-index:251662336;mso-width-relative:page;mso-height-relative:page;" fillcolor="#FFFFFF" filled="t" stroked="t" coordsize="21600,21600" o:gfxdata="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GT/ZZHdAAAACgEAAA8AAAAAAAAAAQAgAAAA&#10;IgAAAGRycy9kb3ducmV2LnhtbFBLAQIUABQAAAAIAIdO4kCc8RYCeAIAAD8FAAAOAAAAAAAAAAEA&#10;IAAAACwBAABkcnMvZTJvRG9jLnhtbFBLBQYAAAAABgAGAFkBAAAWBgAAAAA=&#10;" adj="-4765,-2681,-3769,2681,-847,2681">
                <v:fill on="t" focussize="0,0"/>
                <v:stroke color="#000000" miterlimit="8" joinstyle="miter"/>
                <v:imagedata o:title=""/>
                <o:lock v:ext="edit" aspectratio="f"/>
                <v:textbox>
                  <w:txbxContent>
                    <w:p>
                      <w:pPr>
                        <w:ind w:firstLine="90" w:firstLineChars="50"/>
                        <w:rPr>
                          <w:rFonts w:hint="eastAsia"/>
                          <w:sz w:val="18"/>
                          <w:szCs w:val="18"/>
                        </w:rPr>
                      </w:pPr>
                      <w:r>
                        <w:rPr>
                          <w:rFonts w:hint="eastAsia"/>
                          <w:sz w:val="18"/>
                          <w:szCs w:val="18"/>
                        </w:rPr>
                        <w:t>文字格式：</w:t>
                      </w:r>
                    </w:p>
                    <w:p>
                      <w:pPr>
                        <w:rPr>
                          <w:rFonts w:hint="eastAsia"/>
                          <w:sz w:val="18"/>
                          <w:szCs w:val="18"/>
                        </w:rPr>
                      </w:pPr>
                      <w:r>
                        <w:rPr>
                          <w:rFonts w:hint="eastAsia"/>
                          <w:sz w:val="18"/>
                          <w:szCs w:val="18"/>
                        </w:rPr>
                        <w:t>黑体  二号  加粗，数字和外文字体：</w:t>
                      </w:r>
                      <w:r>
                        <w:rPr>
                          <w:sz w:val="18"/>
                          <w:szCs w:val="18"/>
                        </w:rPr>
                        <w:t>Times New Roman</w:t>
                      </w:r>
                    </w:p>
                    <w:p>
                      <w:pPr>
                        <w:rPr>
                          <w:rFonts w:hint="eastAsia"/>
                          <w:sz w:val="18"/>
                          <w:szCs w:val="18"/>
                        </w:rPr>
                      </w:pPr>
                      <w:r>
                        <w:rPr>
                          <w:rFonts w:hint="eastAsia"/>
                          <w:sz w:val="18"/>
                          <w:szCs w:val="18"/>
                          <w:highlight w:val="yellow"/>
                        </w:rPr>
                        <w:t>阅后删除此文本框</w:t>
                      </w:r>
                    </w:p>
                    <w:p>
                      <w:pPr>
                        <w:ind w:firstLine="90" w:firstLineChars="50"/>
                        <w:rPr>
                          <w:rFonts w:hint="eastAsia"/>
                          <w:sz w:val="18"/>
                          <w:szCs w:val="18"/>
                        </w:rPr>
                      </w:pPr>
                    </w:p>
                  </w:txbxContent>
                </v:textbox>
              </v:shape>
            </w:pict>
          </mc:Fallback>
        </mc:AlternateContent>
      </w:r>
      <w:r>
        <w:rPr>
          <w:rFonts w:hint="eastAsia" w:eastAsia="黑体"/>
          <w:b/>
          <w:spacing w:val="140"/>
          <w:sz w:val="44"/>
        </w:rPr>
        <w:t>学位论文</w:t>
      </w:r>
    </w:p>
    <w:p>
      <w:pPr>
        <w:jc w:val="center"/>
        <w:rPr>
          <w:rFonts w:hint="eastAsia" w:ascii="宋体" w:hAnsi="宋体"/>
          <w:b/>
          <w:sz w:val="32"/>
          <w:szCs w:val="32"/>
        </w:rPr>
      </w:pPr>
    </w:p>
    <w:p>
      <w:pPr>
        <w:jc w:val="center"/>
        <w:rPr>
          <w:rFonts w:hint="eastAsia" w:ascii="宋体" w:hAnsi="宋体"/>
          <w:b/>
          <w:sz w:val="32"/>
          <w:szCs w:val="32"/>
        </w:rPr>
      </w:pPr>
    </w:p>
    <w:p>
      <w:pPr>
        <w:jc w:val="center"/>
        <w:rPr>
          <w:rFonts w:ascii="宋体" w:hAnsi="宋体"/>
          <w:b/>
          <w:bCs/>
          <w:sz w:val="32"/>
          <w:szCs w:val="32"/>
        </w:rPr>
      </w:pPr>
      <w:r>
        <w:rPr>
          <w:rFonts w:hint="eastAsia" w:ascii="宋体" w:hAnsi="宋体"/>
          <w:b/>
          <w:bCs/>
          <w:sz w:val="32"/>
          <w:szCs w:val="32"/>
        </w:rPr>
        <w:t>本科毕业设计（论文）结构与内容参考说明</w:t>
      </w:r>
    </w:p>
    <w:p>
      <w:pPr>
        <w:jc w:val="center"/>
        <w:rPr>
          <w:rFonts w:hint="eastAsia" w:ascii="宋体" w:hAnsi="宋体"/>
          <w:b/>
          <w:sz w:val="32"/>
          <w:szCs w:val="32"/>
        </w:rPr>
      </w:pPr>
      <w:r>
        <w:rPr>
          <w:rFonts w:hint="eastAsia" w:ascii="宋体" w:hAnsi="宋体"/>
          <w:b/>
          <w:sz w:val="32"/>
          <w:szCs w:val="32"/>
          <w:lang w:val="en-US" w:eastAsia="zh-CN"/>
        </w:rPr>
        <mc:AlternateContent>
          <mc:Choice Requires="wps">
            <w:drawing>
              <wp:anchor distT="0" distB="0" distL="114300" distR="114300" simplePos="0" relativeHeight="251663360" behindDoc="0" locked="0" layoutInCell="1" allowOverlap="1">
                <wp:simplePos x="0" y="0"/>
                <wp:positionH relativeFrom="column">
                  <wp:posOffset>4229100</wp:posOffset>
                </wp:positionH>
                <wp:positionV relativeFrom="paragraph">
                  <wp:posOffset>34925</wp:posOffset>
                </wp:positionV>
                <wp:extent cx="1765300" cy="2118995"/>
                <wp:effectExtent l="773430" t="126365" r="13970" b="21590"/>
                <wp:wrapNone/>
                <wp:docPr id="14" name="自选图形 5"/>
                <wp:cNvGraphicFramePr/>
                <a:graphic xmlns:a="http://schemas.openxmlformats.org/drawingml/2006/main">
                  <a:graphicData uri="http://schemas.microsoft.com/office/word/2010/wordprocessingShape">
                    <wps:wsp>
                      <wps:cNvSpPr/>
                      <wps:spPr bwMode="auto">
                        <a:xfrm>
                          <a:off x="0" y="0"/>
                          <a:ext cx="1765300" cy="2118995"/>
                        </a:xfrm>
                        <a:prstGeom prst="borderCallout2">
                          <a:avLst>
                            <a:gd name="adj1" fmla="val 10273"/>
                            <a:gd name="adj2" fmla="val -4315"/>
                            <a:gd name="adj3" fmla="val 10273"/>
                            <a:gd name="adj4" fmla="val -22843"/>
                            <a:gd name="adj5" fmla="val -5808"/>
                            <a:gd name="adj6" fmla="val -43633"/>
                          </a:avLst>
                        </a:prstGeom>
                        <a:solidFill>
                          <a:srgbClr val="FFFFFF"/>
                        </a:solidFill>
                        <a:ln w="9525">
                          <a:solidFill>
                            <a:srgbClr val="000000"/>
                          </a:solidFill>
                          <a:miter lim="800000"/>
                        </a:ln>
                      </wps:spPr>
                      <wps:txbx>
                        <w:txbxContent>
                          <w:p>
                            <w:pPr>
                              <w:ind w:firstLine="90" w:firstLineChars="50"/>
                              <w:rPr>
                                <w:rFonts w:hint="eastAsia"/>
                                <w:sz w:val="18"/>
                                <w:szCs w:val="18"/>
                              </w:rPr>
                            </w:pPr>
                            <w:r>
                              <w:rPr>
                                <w:rFonts w:hint="eastAsia"/>
                                <w:sz w:val="18"/>
                                <w:szCs w:val="18"/>
                              </w:rPr>
                              <w:t>论文题目</w:t>
                            </w:r>
                          </w:p>
                          <w:p>
                            <w:pPr>
                              <w:rPr>
                                <w:rFonts w:hint="default"/>
                                <w:sz w:val="18"/>
                                <w:szCs w:val="18"/>
                                <w:lang w:val="en-US" w:eastAsia="zh-CN"/>
                              </w:rPr>
                            </w:pPr>
                            <w:r>
                              <w:rPr>
                                <w:rFonts w:hint="eastAsia"/>
                                <w:sz w:val="18"/>
                                <w:szCs w:val="18"/>
                              </w:rPr>
                              <w:t>文字格式：</w:t>
                            </w:r>
                            <w:r>
                              <w:rPr>
                                <w:rFonts w:hint="eastAsia"/>
                                <w:sz w:val="18"/>
                                <w:szCs w:val="18"/>
                                <w:highlight w:val="cyan"/>
                              </w:rPr>
                              <w:t>宋体  三号  加粗，</w:t>
                            </w:r>
                            <w:r>
                              <w:rPr>
                                <w:rFonts w:hint="eastAsia"/>
                                <w:sz w:val="18"/>
                                <w:szCs w:val="18"/>
                                <w:highlight w:val="cyan"/>
                                <w:lang w:val="en-US" w:eastAsia="zh-CN"/>
                              </w:rPr>
                              <w:t>1.25倍行距，段前段后0行</w:t>
                            </w:r>
                          </w:p>
                          <w:p>
                            <w:pPr>
                              <w:rPr>
                                <w:sz w:val="18"/>
                                <w:szCs w:val="18"/>
                              </w:rPr>
                            </w:pPr>
                            <w:r>
                              <w:rPr>
                                <w:rFonts w:hint="eastAsia"/>
                                <w:sz w:val="18"/>
                                <w:szCs w:val="18"/>
                              </w:rPr>
                              <w:t>数字和外文字体：</w:t>
                            </w:r>
                            <w:r>
                              <w:rPr>
                                <w:sz w:val="18"/>
                                <w:szCs w:val="18"/>
                              </w:rPr>
                              <w:t>Times New Roman</w:t>
                            </w:r>
                          </w:p>
                          <w:p>
                            <w:pPr>
                              <w:rPr>
                                <w:rFonts w:hint="default" w:eastAsia="宋体"/>
                                <w:sz w:val="18"/>
                                <w:szCs w:val="18"/>
                                <w:highlight w:val="cyan"/>
                                <w:lang w:val="en-US" w:eastAsia="zh-CN"/>
                              </w:rPr>
                            </w:pPr>
                            <w:r>
                              <w:rPr>
                                <w:rFonts w:hint="eastAsia"/>
                                <w:sz w:val="18"/>
                                <w:szCs w:val="18"/>
                                <w:highlight w:val="cyan"/>
                                <w:lang w:eastAsia="zh-CN"/>
                              </w:rPr>
                              <w:t>题目行与学位论文行</w:t>
                            </w:r>
                            <w:r>
                              <w:rPr>
                                <w:rFonts w:hint="eastAsia"/>
                                <w:b/>
                                <w:bCs/>
                                <w:color w:val="FF0000"/>
                                <w:sz w:val="18"/>
                                <w:szCs w:val="18"/>
                                <w:highlight w:val="cyan"/>
                                <w:lang w:eastAsia="zh-CN"/>
                              </w:rPr>
                              <w:t>间隔</w:t>
                            </w:r>
                            <w:r>
                              <w:rPr>
                                <w:rFonts w:hint="eastAsia"/>
                                <w:b/>
                                <w:bCs/>
                                <w:color w:val="FF0000"/>
                                <w:sz w:val="18"/>
                                <w:szCs w:val="18"/>
                                <w:highlight w:val="cyan"/>
                                <w:lang w:val="en-US" w:eastAsia="zh-CN"/>
                              </w:rPr>
                              <w:t>2行</w:t>
                            </w:r>
                            <w:r>
                              <w:rPr>
                                <w:rFonts w:hint="eastAsia"/>
                                <w:sz w:val="18"/>
                                <w:szCs w:val="18"/>
                                <w:highlight w:val="cyan"/>
                                <w:lang w:val="en-US" w:eastAsia="zh-CN"/>
                              </w:rPr>
                              <w:t>；论文题目与学生信息表格</w:t>
                            </w:r>
                            <w:r>
                              <w:rPr>
                                <w:rFonts w:hint="eastAsia"/>
                                <w:b/>
                                <w:bCs/>
                                <w:color w:val="FF0000"/>
                                <w:sz w:val="18"/>
                                <w:szCs w:val="18"/>
                                <w:highlight w:val="cyan"/>
                                <w:lang w:val="en-US" w:eastAsia="zh-CN"/>
                              </w:rPr>
                              <w:t>间隔5行</w:t>
                            </w:r>
                            <w:r>
                              <w:rPr>
                                <w:rFonts w:hint="eastAsia"/>
                                <w:sz w:val="18"/>
                                <w:szCs w:val="18"/>
                                <w:highlight w:val="cyan"/>
                                <w:lang w:val="en-US" w:eastAsia="zh-CN"/>
                              </w:rPr>
                              <w:t>，间隔行均按标题格式 （宋体  三号  加粗，1.25倍行距，段前段后0行）；</w:t>
                            </w:r>
                          </w:p>
                          <w:p>
                            <w:pPr>
                              <w:rPr>
                                <w:rFonts w:hint="eastAsia"/>
                                <w:sz w:val="18"/>
                                <w:szCs w:val="18"/>
                              </w:rPr>
                            </w:pPr>
                            <w:r>
                              <w:rPr>
                                <w:rFonts w:hint="eastAsia"/>
                                <w:sz w:val="18"/>
                                <w:szCs w:val="18"/>
                                <w:highlight w:val="yellow"/>
                              </w:rPr>
                              <w:t>阅后删除此文本框</w:t>
                            </w:r>
                          </w:p>
                          <w:p>
                            <w:pPr>
                              <w:rPr>
                                <w:rFonts w:hint="eastAsia"/>
                                <w:sz w:val="18"/>
                                <w:szCs w:val="18"/>
                              </w:rPr>
                            </w:pPr>
                          </w:p>
                        </w:txbxContent>
                      </wps:txbx>
                      <wps:bodyPr rot="0" vert="horz" wrap="square" lIns="91440" tIns="45720" rIns="91440" bIns="45720" anchor="t" anchorCtr="0" upright="1">
                        <a:noAutofit/>
                      </wps:bodyPr>
                    </wps:wsp>
                  </a:graphicData>
                </a:graphic>
              </wp:anchor>
            </w:drawing>
          </mc:Choice>
          <mc:Fallback>
            <w:pict>
              <v:shape id="自选图形 5" o:spid="_x0000_s1026" o:spt="48" type="#_x0000_t48" style="position:absolute;left:0pt;margin-left:333pt;margin-top:2.75pt;height:166.85pt;width:139pt;z-index:251663360;mso-width-relative:page;mso-height-relative:page;" fillcolor="#FFFFFF" filled="t" stroked="t" coordsize="21600,21600" o:gfxdata="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BQVajbaAAAACQEAAA8AAAAAAAAAAQAg&#10;AAAAIgAAAGRycy9kb3ducmV2LnhtbFBLAQIUABQAAAAIAIdO4kAZR8hvfgIAAD8FAAAOAAAAAAAA&#10;AAEAIAAAACkBAABkcnMvZTJvRG9jLnhtbFBLBQYAAAAABgAGAFkBAAAZBgAAAAA=&#10;" adj="-9425,-1255,-4934,2219,-932,2219">
                <v:fill on="t" focussize="0,0"/>
                <v:stroke color="#000000" miterlimit="8" joinstyle="miter"/>
                <v:imagedata o:title=""/>
                <o:lock v:ext="edit" aspectratio="f"/>
                <v:textbox>
                  <w:txbxContent>
                    <w:p>
                      <w:pPr>
                        <w:ind w:firstLine="90" w:firstLineChars="50"/>
                        <w:rPr>
                          <w:rFonts w:hint="eastAsia"/>
                          <w:sz w:val="18"/>
                          <w:szCs w:val="18"/>
                        </w:rPr>
                      </w:pPr>
                      <w:r>
                        <w:rPr>
                          <w:rFonts w:hint="eastAsia"/>
                          <w:sz w:val="18"/>
                          <w:szCs w:val="18"/>
                        </w:rPr>
                        <w:t>论文题目</w:t>
                      </w:r>
                    </w:p>
                    <w:p>
                      <w:pPr>
                        <w:rPr>
                          <w:rFonts w:hint="default"/>
                          <w:sz w:val="18"/>
                          <w:szCs w:val="18"/>
                          <w:lang w:val="en-US" w:eastAsia="zh-CN"/>
                        </w:rPr>
                      </w:pPr>
                      <w:r>
                        <w:rPr>
                          <w:rFonts w:hint="eastAsia"/>
                          <w:sz w:val="18"/>
                          <w:szCs w:val="18"/>
                        </w:rPr>
                        <w:t>文字格式：</w:t>
                      </w:r>
                      <w:r>
                        <w:rPr>
                          <w:rFonts w:hint="eastAsia"/>
                          <w:sz w:val="18"/>
                          <w:szCs w:val="18"/>
                          <w:highlight w:val="cyan"/>
                        </w:rPr>
                        <w:t>宋体  三号  加粗，</w:t>
                      </w:r>
                      <w:r>
                        <w:rPr>
                          <w:rFonts w:hint="eastAsia"/>
                          <w:sz w:val="18"/>
                          <w:szCs w:val="18"/>
                          <w:highlight w:val="cyan"/>
                          <w:lang w:val="en-US" w:eastAsia="zh-CN"/>
                        </w:rPr>
                        <w:t>1.25倍行距，段前段后0行</w:t>
                      </w:r>
                    </w:p>
                    <w:p>
                      <w:pPr>
                        <w:rPr>
                          <w:sz w:val="18"/>
                          <w:szCs w:val="18"/>
                        </w:rPr>
                      </w:pPr>
                      <w:r>
                        <w:rPr>
                          <w:rFonts w:hint="eastAsia"/>
                          <w:sz w:val="18"/>
                          <w:szCs w:val="18"/>
                        </w:rPr>
                        <w:t>数字和外文字体：</w:t>
                      </w:r>
                      <w:r>
                        <w:rPr>
                          <w:sz w:val="18"/>
                          <w:szCs w:val="18"/>
                        </w:rPr>
                        <w:t>Times New Roman</w:t>
                      </w:r>
                    </w:p>
                    <w:p>
                      <w:pPr>
                        <w:rPr>
                          <w:rFonts w:hint="default" w:eastAsia="宋体"/>
                          <w:sz w:val="18"/>
                          <w:szCs w:val="18"/>
                          <w:highlight w:val="cyan"/>
                          <w:lang w:val="en-US" w:eastAsia="zh-CN"/>
                        </w:rPr>
                      </w:pPr>
                      <w:r>
                        <w:rPr>
                          <w:rFonts w:hint="eastAsia"/>
                          <w:sz w:val="18"/>
                          <w:szCs w:val="18"/>
                          <w:highlight w:val="cyan"/>
                          <w:lang w:eastAsia="zh-CN"/>
                        </w:rPr>
                        <w:t>题目行与学位论文行</w:t>
                      </w:r>
                      <w:r>
                        <w:rPr>
                          <w:rFonts w:hint="eastAsia"/>
                          <w:b/>
                          <w:bCs/>
                          <w:color w:val="FF0000"/>
                          <w:sz w:val="18"/>
                          <w:szCs w:val="18"/>
                          <w:highlight w:val="cyan"/>
                          <w:lang w:eastAsia="zh-CN"/>
                        </w:rPr>
                        <w:t>间隔</w:t>
                      </w:r>
                      <w:r>
                        <w:rPr>
                          <w:rFonts w:hint="eastAsia"/>
                          <w:b/>
                          <w:bCs/>
                          <w:color w:val="FF0000"/>
                          <w:sz w:val="18"/>
                          <w:szCs w:val="18"/>
                          <w:highlight w:val="cyan"/>
                          <w:lang w:val="en-US" w:eastAsia="zh-CN"/>
                        </w:rPr>
                        <w:t>2行</w:t>
                      </w:r>
                      <w:r>
                        <w:rPr>
                          <w:rFonts w:hint="eastAsia"/>
                          <w:sz w:val="18"/>
                          <w:szCs w:val="18"/>
                          <w:highlight w:val="cyan"/>
                          <w:lang w:val="en-US" w:eastAsia="zh-CN"/>
                        </w:rPr>
                        <w:t>；论文题目与学生信息表格</w:t>
                      </w:r>
                      <w:r>
                        <w:rPr>
                          <w:rFonts w:hint="eastAsia"/>
                          <w:b/>
                          <w:bCs/>
                          <w:color w:val="FF0000"/>
                          <w:sz w:val="18"/>
                          <w:szCs w:val="18"/>
                          <w:highlight w:val="cyan"/>
                          <w:lang w:val="en-US" w:eastAsia="zh-CN"/>
                        </w:rPr>
                        <w:t>间隔5行</w:t>
                      </w:r>
                      <w:r>
                        <w:rPr>
                          <w:rFonts w:hint="eastAsia"/>
                          <w:sz w:val="18"/>
                          <w:szCs w:val="18"/>
                          <w:highlight w:val="cyan"/>
                          <w:lang w:val="en-US" w:eastAsia="zh-CN"/>
                        </w:rPr>
                        <w:t>，间隔行均按标题格式 （宋体  三号  加粗，1.25倍行距，段前段后0行）；</w:t>
                      </w:r>
                    </w:p>
                    <w:p>
                      <w:pPr>
                        <w:rPr>
                          <w:rFonts w:hint="eastAsia"/>
                          <w:sz w:val="18"/>
                          <w:szCs w:val="18"/>
                        </w:rPr>
                      </w:pPr>
                      <w:r>
                        <w:rPr>
                          <w:rFonts w:hint="eastAsia"/>
                          <w:sz w:val="18"/>
                          <w:szCs w:val="18"/>
                          <w:highlight w:val="yellow"/>
                        </w:rPr>
                        <w:t>阅后删除此文本框</w:t>
                      </w:r>
                    </w:p>
                    <w:p>
                      <w:pPr>
                        <w:rPr>
                          <w:rFonts w:hint="eastAsia"/>
                          <w:sz w:val="18"/>
                          <w:szCs w:val="18"/>
                        </w:rPr>
                      </w:pPr>
                    </w:p>
                  </w:txbxContent>
                </v:textbox>
              </v:shape>
            </w:pict>
          </mc:Fallback>
        </mc:AlternateContent>
      </w:r>
      <w:r>
        <w:rPr>
          <w:lang w:val="en-US" w:eastAsia="zh-CN"/>
        </w:rPr>
        <mc:AlternateContent>
          <mc:Choice Requires="wps">
            <w:drawing>
              <wp:anchor distT="45720" distB="45720" distL="114300" distR="114300" simplePos="0" relativeHeight="251660288" behindDoc="0" locked="0" layoutInCell="1" allowOverlap="1">
                <wp:simplePos x="0" y="0"/>
                <wp:positionH relativeFrom="column">
                  <wp:posOffset>1583690</wp:posOffset>
                </wp:positionH>
                <wp:positionV relativeFrom="paragraph">
                  <wp:posOffset>126365</wp:posOffset>
                </wp:positionV>
                <wp:extent cx="2085340" cy="1089025"/>
                <wp:effectExtent l="0" t="0" r="3175" b="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85340" cy="1089025"/>
                        </a:xfrm>
                        <a:prstGeom prst="rect">
                          <a:avLst/>
                        </a:prstGeom>
                        <a:solidFill>
                          <a:srgbClr val="FFFFFF"/>
                        </a:solidFill>
                        <a:ln w="9525">
                          <a:solidFill>
                            <a:srgbClr val="000000"/>
                          </a:solidFill>
                          <a:miter lim="800000"/>
                        </a:ln>
                      </wps:spPr>
                      <wps:txbx>
                        <w:txbxContent>
                          <w:p>
                            <w:pPr>
                              <w:rPr>
                                <w:rFonts w:hint="eastAsia"/>
                                <w:color w:val="FF0000"/>
                              </w:rPr>
                            </w:pPr>
                            <w:r>
                              <w:rPr>
                                <w:rFonts w:hint="eastAsia"/>
                              </w:rPr>
                              <w:t>各学院可根据各专业特点，自行制定各专业的论文结构和内容</w:t>
                            </w:r>
                            <w:r>
                              <w:rPr>
                                <w:rFonts w:hint="eastAsia"/>
                                <w:lang w:eastAsia="zh-CN"/>
                              </w:rPr>
                              <w:t>。</w:t>
                            </w:r>
                            <w:r>
                              <w:rPr>
                                <w:rFonts w:hint="eastAsia"/>
                                <w:sz w:val="18"/>
                                <w:szCs w:val="18"/>
                                <w:highlight w:val="yellow"/>
                              </w:rPr>
                              <w:t>阅后删除此文本框</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本框 2" o:spid="_x0000_s1026" o:spt="202" type="#_x0000_t202" style="position:absolute;left:0pt;margin-left:124.7pt;margin-top:9.95pt;height:85.75pt;width:164.2pt;mso-wrap-distance-bottom:3.6pt;mso-wrap-distance-left:9pt;mso-wrap-distance-right:9pt;mso-wrap-distance-top:3.6pt;z-index:251660288;mso-width-relative:margin;mso-height-relative:margin;mso-width-percent:400;mso-height-percent:200;" fillcolor="#FFFFFF" filled="t" stroked="t" coordsize="21600,21600" o:gfxdata="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AIsI+zXAAAACgEAAA8AAAAAAAAAAQAgAAAAIgAAAGRycy9kb3du&#10;cmV2LnhtbFBLAQIUABQAAAAIAIdO4kDj2nTcOQIAAH4EAAAOAAAAAAAAAAEAIAAAACYBAABkcnMv&#10;ZTJvRG9jLnhtbFBLBQYAAAAABgAGAFkBAADRBQAAAAA=&#10;">
                <v:fill on="t" focussize="0,0"/>
                <v:stroke color="#000000" miterlimit="8" joinstyle="miter"/>
                <v:imagedata o:title=""/>
                <o:lock v:ext="edit" aspectratio="f"/>
                <v:textbox style="mso-fit-shape-to-text:t;">
                  <w:txbxContent>
                    <w:p>
                      <w:pPr>
                        <w:rPr>
                          <w:rFonts w:hint="eastAsia"/>
                          <w:color w:val="FF0000"/>
                        </w:rPr>
                      </w:pPr>
                      <w:r>
                        <w:rPr>
                          <w:rFonts w:hint="eastAsia"/>
                        </w:rPr>
                        <w:t>各学院可根据各专业特点，自行制定各专业的论文结构和内容</w:t>
                      </w:r>
                      <w:r>
                        <w:rPr>
                          <w:rFonts w:hint="eastAsia"/>
                          <w:lang w:eastAsia="zh-CN"/>
                        </w:rPr>
                        <w:t>。</w:t>
                      </w:r>
                      <w:r>
                        <w:rPr>
                          <w:rFonts w:hint="eastAsia"/>
                          <w:sz w:val="18"/>
                          <w:szCs w:val="18"/>
                          <w:highlight w:val="yellow"/>
                        </w:rPr>
                        <w:t>阅后删除此文本框</w:t>
                      </w:r>
                    </w:p>
                  </w:txbxContent>
                </v:textbox>
                <w10:wrap type="square"/>
              </v:shape>
            </w:pict>
          </mc:Fallback>
        </mc:AlternateContent>
      </w:r>
    </w:p>
    <w:p>
      <w:pPr>
        <w:jc w:val="center"/>
        <w:rPr>
          <w:rFonts w:hint="eastAsia" w:ascii="宋体" w:hAnsi="宋体"/>
          <w:b/>
          <w:sz w:val="32"/>
          <w:szCs w:val="32"/>
        </w:rPr>
      </w:pPr>
    </w:p>
    <w:p>
      <w:pPr>
        <w:jc w:val="center"/>
        <w:rPr>
          <w:rFonts w:hint="eastAsia" w:ascii="宋体" w:hAnsi="宋体"/>
          <w:b/>
          <w:sz w:val="32"/>
          <w:szCs w:val="32"/>
        </w:rPr>
      </w:pPr>
    </w:p>
    <w:p>
      <w:pPr>
        <w:jc w:val="center"/>
        <w:rPr>
          <w:rFonts w:hint="eastAsia" w:ascii="宋体" w:hAnsi="宋体"/>
          <w:b/>
          <w:sz w:val="32"/>
          <w:szCs w:val="32"/>
        </w:rPr>
      </w:pPr>
    </w:p>
    <w:p>
      <w:pPr>
        <w:jc w:val="center"/>
        <w:rPr>
          <w:rFonts w:hint="eastAsia" w:ascii="宋体" w:hAnsi="宋体"/>
          <w:b/>
          <w:sz w:val="32"/>
          <w:szCs w:val="32"/>
        </w:rPr>
      </w:pPr>
    </w:p>
    <w:tbl>
      <w:tblPr>
        <w:tblStyle w:val="8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9"/>
        <w:gridCol w:w="3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hint="eastAsia" w:ascii="楷体_GB2312" w:eastAsia="楷体_GB2312"/>
                <w:b/>
                <w:bCs/>
                <w:sz w:val="30"/>
              </w:rPr>
            </w:pPr>
            <w:r>
              <w:rPr>
                <w:rFonts w:hint="eastAsia" w:ascii="楷体_GB2312" w:eastAsia="楷体_GB2312"/>
                <w:b/>
                <w:bCs/>
                <w:sz w:val="30"/>
              </w:rPr>
              <w:t>论文作者姓名：</w:t>
            </w:r>
          </w:p>
        </w:tc>
        <w:tc>
          <w:tcPr>
            <w:tcW w:w="3135" w:type="dxa"/>
            <w:tcBorders>
              <w:top w:val="nil"/>
              <w:left w:val="nil"/>
              <w:right w:val="nil"/>
            </w:tcBorders>
            <w:vAlign w:val="center"/>
          </w:tcPr>
          <w:p>
            <w:pPr>
              <w:jc w:val="center"/>
              <w:rPr>
                <w:rFonts w:hint="eastAsia" w:ascii="楷体_GB2312" w:eastAsia="楷体_GB2312"/>
                <w:b/>
                <w:sz w:val="30"/>
                <w:szCs w:val="30"/>
              </w:rPr>
            </w:pPr>
            <w:r>
              <w:rPr>
                <w:rFonts w:hint="eastAsia" w:ascii="楷体_GB2312" w:eastAsia="楷体_GB2312"/>
                <w:b/>
                <w:sz w:val="30"/>
                <w:szCs w:val="3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hint="eastAsia" w:ascii="楷体_GB2312" w:eastAsia="楷体_GB2312"/>
                <w:b/>
                <w:bCs/>
                <w:sz w:val="30"/>
              </w:rPr>
            </w:pPr>
            <w:r>
              <w:rPr>
                <w:rFonts w:hint="eastAsia" w:ascii="楷体_GB2312" w:eastAsia="楷体_GB2312"/>
                <w:b/>
                <w:bCs/>
                <w:sz w:val="30"/>
              </w:rPr>
              <w:t>申请学位专业：</w:t>
            </w:r>
          </w:p>
        </w:tc>
        <w:tc>
          <w:tcPr>
            <w:tcW w:w="3135" w:type="dxa"/>
            <w:tcBorders>
              <w:left w:val="nil"/>
              <w:right w:val="nil"/>
            </w:tcBorders>
            <w:vAlign w:val="center"/>
          </w:tcPr>
          <w:p>
            <w:pPr>
              <w:jc w:val="center"/>
              <w:rPr>
                <w:rFonts w:hint="eastAsia" w:ascii="楷体_GB2312" w:eastAsia="楷体_GB2312"/>
                <w:b/>
                <w:sz w:val="30"/>
                <w:szCs w:val="30"/>
              </w:rPr>
            </w:pPr>
            <w:r>
              <w:rPr>
                <w:rFonts w:hint="eastAsia" w:ascii="楷体_GB2312" w:eastAsia="楷体_GB2312"/>
                <w:b/>
                <w:sz w:val="30"/>
                <w:szCs w:val="3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hint="eastAsia" w:ascii="楷体_GB2312" w:eastAsia="楷体_GB2312"/>
                <w:b/>
                <w:bCs/>
                <w:sz w:val="30"/>
              </w:rPr>
            </w:pPr>
            <w:r>
              <w:rPr>
                <w:rFonts w:hint="eastAsia" w:ascii="楷体_GB2312" w:eastAsia="楷体_GB2312"/>
                <w:b/>
                <w:bCs/>
                <w:sz w:val="30"/>
              </w:rPr>
              <w:t>申请学位类别：</w:t>
            </w:r>
          </w:p>
        </w:tc>
        <w:tc>
          <w:tcPr>
            <w:tcW w:w="3135" w:type="dxa"/>
            <w:tcBorders>
              <w:left w:val="nil"/>
              <w:right w:val="nil"/>
            </w:tcBorders>
            <w:vAlign w:val="center"/>
          </w:tcPr>
          <w:p>
            <w:pPr>
              <w:jc w:val="center"/>
              <w:rPr>
                <w:rFonts w:hint="eastAsia" w:ascii="楷体_GB2312" w:eastAsia="楷体_GB2312"/>
                <w:b/>
                <w:sz w:val="30"/>
                <w:szCs w:val="30"/>
              </w:rPr>
            </w:pPr>
            <w:bookmarkStart w:id="2" w:name="_Toc136592273"/>
            <w:bookmarkStart w:id="3" w:name="_Toc136927405"/>
            <w:bookmarkStart w:id="4" w:name="_Toc136593403"/>
            <w:bookmarkStart w:id="5" w:name="_Toc136593648"/>
            <w:bookmarkStart w:id="6" w:name="_Toc137206716"/>
            <w:bookmarkStart w:id="7" w:name="_Toc137205484"/>
            <w:r>
              <w:rPr>
                <w:rFonts w:hint="eastAsia" w:ascii="楷体_GB2312" w:eastAsia="楷体_GB2312"/>
                <w:b/>
                <w:sz w:val="30"/>
                <w:szCs w:val="30"/>
              </w:rPr>
              <w:t>×××学士</w:t>
            </w:r>
            <w:bookmarkEnd w:id="2"/>
            <w:bookmarkEnd w:id="3"/>
            <w:bookmarkEnd w:id="4"/>
            <w:bookmarkEnd w:id="5"/>
            <w:bookmarkEnd w:id="6"/>
            <w:bookmarkEnd w:id="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hint="eastAsia" w:ascii="楷体_GB2312" w:eastAsia="楷体_GB2312"/>
                <w:b/>
                <w:bCs/>
                <w:spacing w:val="-20"/>
                <w:sz w:val="30"/>
                <w:szCs w:val="30"/>
              </w:rPr>
            </w:pPr>
            <w:r>
              <w:rPr>
                <w:rFonts w:hint="eastAsia" w:ascii="楷体_GB2312" w:eastAsia="楷体_GB2312"/>
                <w:b/>
                <w:bCs/>
                <w:spacing w:val="-20"/>
                <w:sz w:val="30"/>
                <w:szCs w:val="30"/>
              </w:rPr>
              <w:t>指导教师姓名（职称）：</w:t>
            </w:r>
          </w:p>
        </w:tc>
        <w:tc>
          <w:tcPr>
            <w:tcW w:w="3135" w:type="dxa"/>
            <w:tcBorders>
              <w:left w:val="nil"/>
              <w:right w:val="nil"/>
            </w:tcBorders>
            <w:vAlign w:val="center"/>
          </w:tcPr>
          <w:p>
            <w:pPr>
              <w:jc w:val="center"/>
              <w:rPr>
                <w:rFonts w:hint="eastAsia" w:ascii="楷体_GB2312" w:eastAsia="楷体_GB2312"/>
                <w:b/>
                <w:sz w:val="30"/>
                <w:szCs w:val="30"/>
              </w:rPr>
            </w:pPr>
            <w:bookmarkStart w:id="8" w:name="_Toc137206717"/>
            <w:bookmarkStart w:id="9" w:name="_Toc136927406"/>
            <w:bookmarkStart w:id="10" w:name="_Toc136592274"/>
            <w:bookmarkStart w:id="11" w:name="_Toc136593649"/>
            <w:bookmarkStart w:id="12" w:name="_Toc136593404"/>
            <w:bookmarkStart w:id="13" w:name="_Toc137205485"/>
            <w:r>
              <w:rPr>
                <w:rFonts w:hint="eastAsia" w:ascii="楷体_GB2312" w:eastAsia="楷体_GB2312"/>
                <w:b/>
                <w:sz w:val="30"/>
                <w:szCs w:val="30"/>
              </w:rPr>
              <w:t>×××（××）</w:t>
            </w:r>
            <w:bookmarkEnd w:id="8"/>
            <w:bookmarkEnd w:id="9"/>
            <w:bookmarkEnd w:id="10"/>
            <w:bookmarkEnd w:id="11"/>
            <w:bookmarkEnd w:id="12"/>
            <w:bookmarkEnd w:id="1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spacing w:line="480" w:lineRule="exact"/>
              <w:jc w:val="distribute"/>
              <w:rPr>
                <w:rFonts w:hint="eastAsia" w:ascii="楷体_GB2312" w:eastAsia="楷体_GB2312"/>
                <w:b/>
                <w:bCs/>
                <w:sz w:val="30"/>
              </w:rPr>
            </w:pPr>
            <w:r>
              <w:rPr>
                <w:rFonts w:hint="eastAsia" w:ascii="楷体_GB2312" w:eastAsia="楷体_GB2312"/>
                <w:b/>
                <w:bCs/>
                <w:sz w:val="30"/>
              </w:rPr>
              <w:t>论文提交日期：</w:t>
            </w:r>
          </w:p>
        </w:tc>
        <w:tc>
          <w:tcPr>
            <w:tcW w:w="3135" w:type="dxa"/>
            <w:tcBorders>
              <w:left w:val="nil"/>
              <w:right w:val="nil"/>
            </w:tcBorders>
            <w:vAlign w:val="center"/>
          </w:tcPr>
          <w:p>
            <w:pPr>
              <w:spacing w:line="480" w:lineRule="exact"/>
              <w:jc w:val="center"/>
              <w:rPr>
                <w:rFonts w:eastAsia="楷体_GB2312"/>
                <w:b/>
                <w:bCs/>
                <w:sz w:val="30"/>
              </w:rPr>
            </w:pPr>
            <w:r>
              <w:rPr>
                <w:rFonts w:eastAsia="楷体_GB2312"/>
                <w:b/>
                <w:bCs/>
                <w:sz w:val="30"/>
              </w:rPr>
              <w:t>20</w:t>
            </w:r>
            <w:r>
              <w:rPr>
                <w:rFonts w:hint="eastAsia" w:eastAsia="楷体_GB2312"/>
                <w:b/>
                <w:bCs/>
                <w:sz w:val="30"/>
                <w:lang w:val="en-US" w:eastAsia="zh-CN"/>
              </w:rPr>
              <w:t>22</w:t>
            </w:r>
            <w:r>
              <w:rPr>
                <w:rFonts w:eastAsia="楷体_GB2312"/>
                <w:b/>
                <w:bCs/>
                <w:sz w:val="30"/>
              </w:rPr>
              <w:t>年</w:t>
            </w:r>
            <w:r>
              <w:rPr>
                <w:rFonts w:hint="eastAsia" w:eastAsia="楷体_GB2312"/>
                <w:b/>
                <w:bCs/>
                <w:sz w:val="30"/>
                <w:lang w:val="en-US" w:eastAsia="zh-CN"/>
              </w:rPr>
              <w:t>05</w:t>
            </w:r>
            <w:r>
              <w:rPr>
                <w:rFonts w:eastAsia="楷体_GB2312"/>
                <w:b/>
                <w:bCs/>
                <w:sz w:val="30"/>
              </w:rPr>
              <w:t>月</w:t>
            </w:r>
            <w:r>
              <w:rPr>
                <w:rFonts w:hint="eastAsia" w:eastAsia="楷体_GB2312"/>
                <w:b/>
                <w:bCs/>
                <w:sz w:val="30"/>
                <w:lang w:val="en-US" w:eastAsia="zh-CN"/>
              </w:rPr>
              <w:t>16</w:t>
            </w:r>
            <w:r>
              <w:rPr>
                <w:rFonts w:eastAsia="楷体_GB2312"/>
                <w:b/>
                <w:bCs/>
                <w:sz w:val="30"/>
              </w:rPr>
              <w:t>日</w:t>
            </w:r>
          </w:p>
        </w:tc>
      </w:tr>
    </w:tbl>
    <w:p>
      <w:pPr>
        <w:jc w:val="center"/>
        <w:rPr>
          <w:rFonts w:hint="eastAsia" w:ascii="宋体" w:hAnsi="宋体"/>
          <w:b/>
          <w:sz w:val="32"/>
          <w:szCs w:val="32"/>
        </w:rPr>
      </w:pPr>
      <w:r>
        <w:rPr>
          <w:rFonts w:hint="eastAsia" w:ascii="宋体" w:hAnsi="宋体"/>
          <w:b/>
          <w:sz w:val="32"/>
          <w:szCs w:val="32"/>
          <w:lang w:val="en-US" w:eastAsia="zh-CN"/>
        </w:rPr>
        <mc:AlternateContent>
          <mc:Choice Requires="wps">
            <w:drawing>
              <wp:anchor distT="0" distB="0" distL="114300" distR="114300" simplePos="0" relativeHeight="251664384" behindDoc="0" locked="0" layoutInCell="1" allowOverlap="1">
                <wp:simplePos x="0" y="0"/>
                <wp:positionH relativeFrom="column">
                  <wp:posOffset>3973195</wp:posOffset>
                </wp:positionH>
                <wp:positionV relativeFrom="paragraph">
                  <wp:posOffset>121285</wp:posOffset>
                </wp:positionV>
                <wp:extent cx="2103755" cy="1594485"/>
                <wp:effectExtent l="363220" t="246380" r="9525" b="6985"/>
                <wp:wrapNone/>
                <wp:docPr id="13" name="自选图形 6"/>
                <wp:cNvGraphicFramePr/>
                <a:graphic xmlns:a="http://schemas.openxmlformats.org/drawingml/2006/main">
                  <a:graphicData uri="http://schemas.microsoft.com/office/word/2010/wordprocessingShape">
                    <wps:wsp>
                      <wps:cNvSpPr/>
                      <wps:spPr bwMode="auto">
                        <a:xfrm>
                          <a:off x="0" y="0"/>
                          <a:ext cx="2103755" cy="1594485"/>
                        </a:xfrm>
                        <a:prstGeom prst="borderCallout2">
                          <a:avLst>
                            <a:gd name="adj1" fmla="val 12894"/>
                            <a:gd name="adj2" fmla="val -3620"/>
                            <a:gd name="adj3" fmla="val 12894"/>
                            <a:gd name="adj4" fmla="val -13644"/>
                            <a:gd name="adj5" fmla="val -15403"/>
                            <a:gd name="adj6" fmla="val -17056"/>
                          </a:avLst>
                        </a:prstGeom>
                        <a:solidFill>
                          <a:srgbClr val="FFFFFF"/>
                        </a:solidFill>
                        <a:ln w="9525">
                          <a:solidFill>
                            <a:srgbClr val="000000"/>
                          </a:solidFill>
                          <a:miter lim="800000"/>
                        </a:ln>
                      </wps:spPr>
                      <wps:txbx>
                        <w:txbxContent>
                          <w:p>
                            <w:pPr>
                              <w:rPr>
                                <w:rFonts w:hint="eastAsia"/>
                                <w:sz w:val="18"/>
                                <w:szCs w:val="18"/>
                              </w:rPr>
                            </w:pPr>
                            <w:r>
                              <w:rPr>
                                <w:rFonts w:hint="eastAsia"/>
                                <w:sz w:val="18"/>
                                <w:szCs w:val="18"/>
                              </w:rPr>
                              <w:t>文字格式：楷体  小三  加粗，</w:t>
                            </w:r>
                          </w:p>
                          <w:p>
                            <w:pPr>
                              <w:rPr>
                                <w:sz w:val="18"/>
                                <w:szCs w:val="18"/>
                                <w:highlight w:val="cyan"/>
                              </w:rPr>
                            </w:pPr>
                            <w:r>
                              <w:rPr>
                                <w:rFonts w:hint="eastAsia"/>
                                <w:sz w:val="18"/>
                                <w:szCs w:val="18"/>
                                <w:highlight w:val="cyan"/>
                              </w:rPr>
                              <w:t>数字和外文字体：</w:t>
                            </w:r>
                            <w:r>
                              <w:rPr>
                                <w:sz w:val="18"/>
                                <w:szCs w:val="18"/>
                                <w:highlight w:val="cyan"/>
                              </w:rPr>
                              <w:t>Times New Roman</w:t>
                            </w:r>
                          </w:p>
                          <w:p>
                            <w:pPr>
                              <w:rPr>
                                <w:color w:val="FF0000"/>
                                <w:sz w:val="18"/>
                                <w:szCs w:val="18"/>
                              </w:rPr>
                            </w:pPr>
                            <w:r>
                              <w:rPr>
                                <w:rFonts w:hint="eastAsia"/>
                                <w:color w:val="FF0000"/>
                                <w:sz w:val="18"/>
                                <w:szCs w:val="18"/>
                              </w:rPr>
                              <w:t>年4位，月、日各2位</w:t>
                            </w:r>
                          </w:p>
                          <w:p>
                            <w:pPr>
                              <w:rPr>
                                <w:rFonts w:hint="eastAsia"/>
                                <w:sz w:val="18"/>
                                <w:szCs w:val="18"/>
                                <w:highlight w:val="yellow"/>
                              </w:rPr>
                            </w:pPr>
                            <w:r>
                              <w:rPr>
                                <w:rFonts w:hint="eastAsia"/>
                                <w:sz w:val="18"/>
                                <w:szCs w:val="18"/>
                                <w:highlight w:val="yellow"/>
                              </w:rPr>
                              <w:t>阅后删除此文本框</w:t>
                            </w:r>
                          </w:p>
                          <w:p>
                            <w:pPr>
                              <w:rPr>
                                <w:rFonts w:hint="eastAsia"/>
                                <w:sz w:val="18"/>
                                <w:szCs w:val="18"/>
                                <w:highlight w:val="cyan"/>
                                <w:lang w:eastAsia="zh-CN"/>
                              </w:rPr>
                            </w:pPr>
                            <w:r>
                              <w:rPr>
                                <w:rFonts w:hint="eastAsia"/>
                                <w:sz w:val="18"/>
                                <w:szCs w:val="18"/>
                                <w:highlight w:val="cyan"/>
                                <w:lang w:eastAsia="zh-CN"/>
                              </w:rPr>
                              <w:t>职称（）里只写教授或副教授，其他不写也不要（）</w:t>
                            </w:r>
                          </w:p>
                          <w:p>
                            <w:pPr>
                              <w:rPr>
                                <w:rFonts w:hint="default"/>
                                <w:sz w:val="18"/>
                                <w:szCs w:val="18"/>
                                <w:highlight w:val="cyan"/>
                                <w:lang w:val="en-US" w:eastAsia="zh-CN"/>
                              </w:rPr>
                            </w:pPr>
                            <w:r>
                              <w:rPr>
                                <w:rFonts w:hint="eastAsia"/>
                                <w:sz w:val="18"/>
                                <w:szCs w:val="18"/>
                                <w:highlight w:val="cyan"/>
                                <w:lang w:val="en-US" w:eastAsia="zh-CN"/>
                              </w:rPr>
                              <w:t>表与题目行间隔五行（宋体三号1.25倍行距）</w:t>
                            </w:r>
                          </w:p>
                          <w:p>
                            <w:pPr>
                              <w:rPr>
                                <w:rFonts w:hint="eastAsia"/>
                                <w:sz w:val="18"/>
                                <w:szCs w:val="18"/>
                              </w:rPr>
                            </w:pPr>
                          </w:p>
                          <w:p>
                            <w:pPr>
                              <w:ind w:firstLine="90" w:firstLineChars="50"/>
                              <w:rPr>
                                <w:rFonts w:hint="eastAsia"/>
                                <w:sz w:val="18"/>
                                <w:szCs w:val="18"/>
                              </w:rPr>
                            </w:pPr>
                          </w:p>
                        </w:txbxContent>
                      </wps:txbx>
                      <wps:bodyPr rot="0" vert="horz" wrap="square" lIns="91440" tIns="45720" rIns="91440" bIns="45720" anchor="t" anchorCtr="0" upright="1">
                        <a:noAutofit/>
                      </wps:bodyPr>
                    </wps:wsp>
                  </a:graphicData>
                </a:graphic>
              </wp:anchor>
            </w:drawing>
          </mc:Choice>
          <mc:Fallback>
            <w:pict>
              <v:shape id="自选图形 6" o:spid="_x0000_s1026" o:spt="48" type="#_x0000_t48" style="position:absolute;left:0pt;margin-left:312.85pt;margin-top:9.55pt;height:125.55pt;width:165.65pt;z-index:251664384;mso-width-relative:page;mso-height-relative:page;" fillcolor="#FFFFFF" filled="t" stroked="t" coordsize="21600,21600" o:gfxdata="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9ofek9QAAAAKAQAADwAAAAAAAAABACAAAAAiAAAA&#10;ZHJzL2Rvd25yZXYueG1sUEsBAhQAFAAAAAgAh07iQGMIAzl9AgAAQAUAAA4AAAAAAAAAAQAgAAAA&#10;IwEAAGRycy9lMm9Eb2MueG1sUEsFBgAAAAAGAAYAWQEAABIGAAAAAA==&#10;" adj="-3684,-3327,-2947,2785,-782,2785">
                <v:fill on="t" focussize="0,0"/>
                <v:stroke color="#000000" miterlimit="8" joinstyle="miter"/>
                <v:imagedata o:title=""/>
                <o:lock v:ext="edit" aspectratio="f"/>
                <v:textbox>
                  <w:txbxContent>
                    <w:p>
                      <w:pPr>
                        <w:rPr>
                          <w:rFonts w:hint="eastAsia"/>
                          <w:sz w:val="18"/>
                          <w:szCs w:val="18"/>
                        </w:rPr>
                      </w:pPr>
                      <w:r>
                        <w:rPr>
                          <w:rFonts w:hint="eastAsia"/>
                          <w:sz w:val="18"/>
                          <w:szCs w:val="18"/>
                        </w:rPr>
                        <w:t>文字格式：楷体  小三  加粗，</w:t>
                      </w:r>
                    </w:p>
                    <w:p>
                      <w:pPr>
                        <w:rPr>
                          <w:sz w:val="18"/>
                          <w:szCs w:val="18"/>
                          <w:highlight w:val="cyan"/>
                        </w:rPr>
                      </w:pPr>
                      <w:r>
                        <w:rPr>
                          <w:rFonts w:hint="eastAsia"/>
                          <w:sz w:val="18"/>
                          <w:szCs w:val="18"/>
                          <w:highlight w:val="cyan"/>
                        </w:rPr>
                        <w:t>数字和外文字体：</w:t>
                      </w:r>
                      <w:r>
                        <w:rPr>
                          <w:sz w:val="18"/>
                          <w:szCs w:val="18"/>
                          <w:highlight w:val="cyan"/>
                        </w:rPr>
                        <w:t>Times New Roman</w:t>
                      </w:r>
                    </w:p>
                    <w:p>
                      <w:pPr>
                        <w:rPr>
                          <w:color w:val="FF0000"/>
                          <w:sz w:val="18"/>
                          <w:szCs w:val="18"/>
                        </w:rPr>
                      </w:pPr>
                      <w:r>
                        <w:rPr>
                          <w:rFonts w:hint="eastAsia"/>
                          <w:color w:val="FF0000"/>
                          <w:sz w:val="18"/>
                          <w:szCs w:val="18"/>
                        </w:rPr>
                        <w:t>年4位，月、日各2位</w:t>
                      </w:r>
                    </w:p>
                    <w:p>
                      <w:pPr>
                        <w:rPr>
                          <w:rFonts w:hint="eastAsia"/>
                          <w:sz w:val="18"/>
                          <w:szCs w:val="18"/>
                          <w:highlight w:val="yellow"/>
                        </w:rPr>
                      </w:pPr>
                      <w:r>
                        <w:rPr>
                          <w:rFonts w:hint="eastAsia"/>
                          <w:sz w:val="18"/>
                          <w:szCs w:val="18"/>
                          <w:highlight w:val="yellow"/>
                        </w:rPr>
                        <w:t>阅后删除此文本框</w:t>
                      </w:r>
                    </w:p>
                    <w:p>
                      <w:pPr>
                        <w:rPr>
                          <w:rFonts w:hint="eastAsia"/>
                          <w:sz w:val="18"/>
                          <w:szCs w:val="18"/>
                          <w:highlight w:val="cyan"/>
                          <w:lang w:eastAsia="zh-CN"/>
                        </w:rPr>
                      </w:pPr>
                      <w:r>
                        <w:rPr>
                          <w:rFonts w:hint="eastAsia"/>
                          <w:sz w:val="18"/>
                          <w:szCs w:val="18"/>
                          <w:highlight w:val="cyan"/>
                          <w:lang w:eastAsia="zh-CN"/>
                        </w:rPr>
                        <w:t>职称（）里只写教授或副教授，其他不写也不要（）</w:t>
                      </w:r>
                    </w:p>
                    <w:p>
                      <w:pPr>
                        <w:rPr>
                          <w:rFonts w:hint="default"/>
                          <w:sz w:val="18"/>
                          <w:szCs w:val="18"/>
                          <w:highlight w:val="cyan"/>
                          <w:lang w:val="en-US" w:eastAsia="zh-CN"/>
                        </w:rPr>
                      </w:pPr>
                      <w:r>
                        <w:rPr>
                          <w:rFonts w:hint="eastAsia"/>
                          <w:sz w:val="18"/>
                          <w:szCs w:val="18"/>
                          <w:highlight w:val="cyan"/>
                          <w:lang w:val="en-US" w:eastAsia="zh-CN"/>
                        </w:rPr>
                        <w:t>表与题目行间隔五行（宋体三号1.25倍行距）</w:t>
                      </w:r>
                    </w:p>
                    <w:p>
                      <w:pPr>
                        <w:rPr>
                          <w:rFonts w:hint="eastAsia"/>
                          <w:sz w:val="18"/>
                          <w:szCs w:val="18"/>
                        </w:rPr>
                      </w:pPr>
                    </w:p>
                    <w:p>
                      <w:pPr>
                        <w:ind w:firstLine="90" w:firstLineChars="50"/>
                        <w:rPr>
                          <w:rFonts w:hint="eastAsia"/>
                          <w:sz w:val="18"/>
                          <w:szCs w:val="18"/>
                        </w:rPr>
                      </w:pPr>
                    </w:p>
                  </w:txbxContent>
                </v:textbox>
              </v:shape>
            </w:pict>
          </mc:Fallback>
        </mc:AlternateContent>
      </w:r>
    </w:p>
    <w:p>
      <w:pPr>
        <w:jc w:val="center"/>
        <w:rPr>
          <w:rFonts w:hint="eastAsia" w:ascii="宋体" w:hAnsi="宋体"/>
          <w:b/>
          <w:sz w:val="32"/>
          <w:szCs w:val="32"/>
        </w:rPr>
      </w:pPr>
    </w:p>
    <w:p>
      <w:pPr>
        <w:jc w:val="center"/>
        <w:rPr>
          <w:rFonts w:hint="eastAsia" w:ascii="宋体" w:hAnsi="宋体"/>
          <w:b/>
          <w:sz w:val="32"/>
          <w:szCs w:val="32"/>
        </w:rPr>
      </w:pPr>
    </w:p>
    <w:p>
      <w:pPr>
        <w:jc w:val="center"/>
        <w:rPr>
          <w:rFonts w:hint="eastAsia" w:ascii="宋体" w:hAnsi="宋体"/>
          <w:b/>
          <w:sz w:val="32"/>
          <w:szCs w:val="32"/>
        </w:rPr>
      </w:pPr>
    </w:p>
    <w:p>
      <w:pPr>
        <w:ind w:firstLine="480"/>
        <w:sectPr>
          <w:headerReference r:id="rId5" w:type="default"/>
          <w:pgSz w:w="11906" w:h="16838"/>
          <w:pgMar w:top="1440" w:right="1797" w:bottom="1440" w:left="1797" w:header="851" w:footer="851" w:gutter="0"/>
          <w:pgBorders>
            <w:top w:val="none" w:sz="0" w:space="0"/>
            <w:left w:val="none" w:sz="0" w:space="0"/>
            <w:bottom w:val="none" w:sz="0" w:space="0"/>
            <w:right w:val="none" w:sz="0" w:space="0"/>
          </w:pgBorders>
          <w:cols w:space="720" w:num="1"/>
          <w:docGrid w:type="lines" w:linePitch="326" w:charSpace="0"/>
        </w:sectPr>
      </w:pPr>
    </w:p>
    <w:p>
      <w:pPr>
        <w:pStyle w:val="166"/>
        <w:spacing w:line="300" w:lineRule="auto"/>
      </w:pPr>
      <w:r>
        <w:rPr>
          <w:rFonts w:hint="eastAsia" w:ascii="宋体" w:hAnsi="宋体"/>
          <w:b/>
          <w:sz w:val="32"/>
          <w:szCs w:val="32"/>
        </w:rPr>
        <w:t>论文题目</w:t>
      </w:r>
    </w:p>
    <w:p>
      <w:pPr>
        <w:jc w:val="both"/>
        <w:rPr>
          <w:rFonts w:hint="eastAsia"/>
        </w:rPr>
      </w:pPr>
      <w:r>
        <w:rPr>
          <w:rFonts w:hint="eastAsia" w:ascii="黑体" w:hAnsi="黑体" w:eastAsia="黑体"/>
          <w:b/>
          <w:bCs/>
        </w:rPr>
        <w:t>摘要：</w:t>
      </w:r>
      <w:bookmarkStart w:id="14" w:name="_Hlk68074985"/>
      <w:r>
        <w:rPr>
          <w:rFonts w:hint="eastAsia"/>
        </w:rPr>
        <w:t>摘要是对论文内容不加注释和评论的简短陈述，要求扼要说明研究工作的目的、主要材料和方法、研究结果、结论、科学意义或应用价值等，是一篇具有独立性和完整性的短文。</w:t>
      </w:r>
    </w:p>
    <w:p>
      <w:pPr>
        <w:keepNext w:val="0"/>
        <w:keepLines w:val="0"/>
        <w:pageBreakBefore w:val="0"/>
        <w:widowControl w:val="0"/>
        <w:kinsoku/>
        <w:wordWrap/>
        <w:overflowPunct/>
        <w:topLinePunct w:val="0"/>
        <w:autoSpaceDE/>
        <w:autoSpaceDN/>
        <w:bidi w:val="0"/>
        <w:adjustRightInd w:val="0"/>
        <w:snapToGrid w:val="0"/>
        <w:ind w:firstLine="480" w:firstLineChars="200"/>
        <w:jc w:val="both"/>
        <w:textAlignment w:val="auto"/>
      </w:pPr>
      <w:r>
        <w:rPr>
          <w:rFonts w:hint="eastAsia"/>
          <w:highlight w:val="cyan"/>
        </w:rPr>
        <w:t>摘要</w:t>
      </w:r>
      <w:r>
        <w:rPr>
          <w:rFonts w:hint="eastAsia"/>
        </w:rPr>
        <w:t>中不宜使用公式、图表以及非公知公用的符号和术语，不标注引用文献编号。</w:t>
      </w:r>
      <w:bookmarkEnd w:id="14"/>
      <w:bookmarkStart w:id="15" w:name="_Hlk68078745"/>
    </w:p>
    <w:p>
      <w:pPr>
        <w:jc w:val="both"/>
        <w:rPr>
          <w:b/>
          <w:bCs/>
          <w:sz w:val="28"/>
          <w:szCs w:val="28"/>
        </w:rPr>
      </w:pPr>
      <w:r>
        <w:rPr>
          <w:rFonts w:hint="eastAsia"/>
          <w:b/>
          <w:bCs/>
          <w:sz w:val="28"/>
          <w:szCs w:val="28"/>
        </w:rPr>
        <w:t>中文摘要格式说明：</w:t>
      </w:r>
    </w:p>
    <w:p>
      <w:pPr>
        <w:numPr>
          <w:ilvl w:val="0"/>
          <w:numId w:val="12"/>
        </w:numPr>
        <w:jc w:val="both"/>
      </w:pPr>
      <w:r>
        <w:rPr>
          <w:rFonts w:hint="eastAsia"/>
          <w:b/>
          <w:bCs/>
        </w:rPr>
        <w:t>论文题目：</w:t>
      </w:r>
      <w:r>
        <w:rPr>
          <w:rFonts w:hint="eastAsia"/>
        </w:rPr>
        <w:t>黑体，三号，</w:t>
      </w:r>
      <w:r>
        <w:rPr>
          <w:rFonts w:hint="eastAsia"/>
          <w:color w:val="FF0000"/>
        </w:rPr>
        <w:t>居中</w:t>
      </w:r>
      <w:r>
        <w:rPr>
          <w:rFonts w:hint="eastAsia"/>
        </w:rPr>
        <w:t>，行距：多倍行距1.25，段前：0行，段后：</w:t>
      </w:r>
      <w:r>
        <w:t>12</w:t>
      </w:r>
      <w:r>
        <w:rPr>
          <w:rFonts w:hint="eastAsia"/>
        </w:rPr>
        <w:t>磅，取消“网格对齐”选项。</w:t>
      </w:r>
    </w:p>
    <w:p>
      <w:pPr>
        <w:numPr>
          <w:ilvl w:val="0"/>
          <w:numId w:val="12"/>
        </w:numPr>
        <w:jc w:val="both"/>
      </w:pPr>
      <w:r>
        <w:rPr>
          <w:rFonts w:hint="eastAsia"/>
          <w:b/>
          <w:bCs/>
        </w:rPr>
        <w:t>摘要标题：</w:t>
      </w:r>
      <w:r>
        <w:rPr>
          <w:rFonts w:hint="eastAsia"/>
        </w:rPr>
        <w:t>“摘要”二字是摘要部分的标题，不可省略；</w:t>
      </w:r>
      <w:r>
        <w:rPr>
          <w:rFonts w:hint="eastAsia"/>
          <w:highlight w:val="yellow"/>
        </w:rPr>
        <w:t>黑体，加粗，小四号，居左，不缩进。</w:t>
      </w:r>
    </w:p>
    <w:p>
      <w:pPr>
        <w:numPr>
          <w:ilvl w:val="0"/>
          <w:numId w:val="12"/>
        </w:numPr>
        <w:jc w:val="both"/>
        <w:rPr>
          <w:rFonts w:hint="eastAsia"/>
          <w:highlight w:val="cyan"/>
        </w:rPr>
      </w:pPr>
      <w:r>
        <w:rPr>
          <w:rFonts w:hint="eastAsia"/>
          <w:b/>
          <w:bCs/>
        </w:rPr>
        <w:t>摘要正文：</w:t>
      </w:r>
      <w:r>
        <w:rPr>
          <w:rFonts w:hint="eastAsia"/>
        </w:rPr>
        <w:t>选用模板中的样式所定义的“正文”，</w:t>
      </w:r>
      <w:r>
        <w:rPr>
          <w:rFonts w:hint="eastAsia"/>
          <w:highlight w:val="cyan"/>
          <w:lang w:eastAsia="zh-CN"/>
        </w:rPr>
        <w:t>从第二段</w:t>
      </w:r>
      <w:r>
        <w:rPr>
          <w:rFonts w:hint="eastAsia"/>
        </w:rPr>
        <w:t>每段落首行缩进2个字符；或者手动设置成每段落首行缩进2个字符，宋体，小四号，行距：多倍行距1.25，段前：0行，段后：0行</w:t>
      </w:r>
      <w:r>
        <w:rPr>
          <w:rFonts w:hint="eastAsia"/>
          <w:lang w:eastAsia="zh-CN"/>
        </w:rPr>
        <w:t>，取消“网格对齐”选项，正文两端对齐。</w:t>
      </w:r>
    </w:p>
    <w:p>
      <w:pPr>
        <w:jc w:val="both"/>
        <w:rPr>
          <w:rFonts w:hint="eastAsia"/>
          <w:highlight w:val="yellow"/>
        </w:rPr>
      </w:pPr>
      <w:r>
        <w:rPr>
          <w:rFonts w:hint="eastAsia"/>
          <w:b/>
          <w:bCs/>
        </w:rPr>
        <w:t>摘要篇幅：</w:t>
      </w:r>
      <w:r>
        <w:rPr>
          <w:rFonts w:hint="eastAsia"/>
        </w:rPr>
        <w:t>以1页为限，字数300-600字左右。</w:t>
      </w:r>
    </w:p>
    <w:bookmarkEnd w:id="15"/>
    <w:p>
      <w:pPr>
        <w:tabs>
          <w:tab w:val="left" w:pos="377"/>
        </w:tabs>
        <w:spacing w:before="326" w:beforeLines="100"/>
        <w:jc w:val="both"/>
        <w:rPr>
          <w:rStyle w:val="152"/>
        </w:rPr>
      </w:pPr>
      <w:r>
        <w:rPr>
          <w:rStyle w:val="147"/>
          <w:rFonts w:hint="eastAsia"/>
          <w:b/>
          <w:bCs/>
        </w:rPr>
        <w:t>关键词：</w:t>
      </w:r>
      <w:r>
        <w:rPr>
          <w:rStyle w:val="152"/>
          <w:rFonts w:hint="eastAsia"/>
          <w:sz w:val="24"/>
          <w:szCs w:val="32"/>
        </w:rPr>
        <w:t>写作规范；排版格式；毕业设计（论文）</w:t>
      </w:r>
    </w:p>
    <w:p>
      <w:pPr>
        <w:ind w:firstLine="480" w:firstLineChars="200"/>
        <w:jc w:val="both"/>
        <w:rPr>
          <w:rFonts w:hint="eastAsia"/>
          <w:highlight w:val="yellow"/>
        </w:rPr>
      </w:pPr>
      <w:bookmarkStart w:id="16" w:name="_Hlk68075475"/>
    </w:p>
    <w:bookmarkEnd w:id="16"/>
    <w:p>
      <w:pPr>
        <w:jc w:val="both"/>
        <w:rPr>
          <w:b/>
          <w:bCs/>
          <w:sz w:val="28"/>
          <w:szCs w:val="28"/>
        </w:rPr>
      </w:pPr>
      <w:r>
        <w:rPr>
          <w:rFonts w:hint="eastAsia"/>
          <w:b/>
          <w:bCs/>
          <w:sz w:val="28"/>
          <w:szCs w:val="28"/>
        </w:rPr>
        <w:t>中文关键词格式说明：</w:t>
      </w:r>
    </w:p>
    <w:p>
      <w:pPr>
        <w:numPr>
          <w:ilvl w:val="0"/>
          <w:numId w:val="13"/>
        </w:numPr>
        <w:jc w:val="both"/>
        <w:rPr>
          <w:highlight w:val="yellow"/>
        </w:rPr>
      </w:pPr>
      <w:r>
        <w:rPr>
          <w:rFonts w:hint="eastAsia"/>
          <w:b/>
          <w:bCs/>
        </w:rPr>
        <w:t>“关键词”</w:t>
      </w:r>
      <w:r>
        <w:rPr>
          <w:rFonts w:hint="eastAsia"/>
          <w:b/>
          <w:bCs/>
          <w:highlight w:val="yellow"/>
        </w:rPr>
        <w:t>段落格式：</w:t>
      </w:r>
      <w:r>
        <w:rPr>
          <w:rFonts w:hint="eastAsia"/>
          <w:b/>
          <w:bCs/>
          <w:color w:val="FF0000"/>
          <w:highlight w:val="yellow"/>
        </w:rPr>
        <w:t>居左</w:t>
      </w:r>
      <w:r>
        <w:rPr>
          <w:rFonts w:hint="eastAsia"/>
          <w:highlight w:val="yellow"/>
        </w:rPr>
        <w:t>不缩进，黑体，加粗，小四号。</w:t>
      </w:r>
    </w:p>
    <w:p>
      <w:pPr>
        <w:numPr>
          <w:ilvl w:val="0"/>
          <w:numId w:val="13"/>
        </w:numPr>
        <w:jc w:val="both"/>
        <w:rPr>
          <w:highlight w:val="yellow"/>
        </w:rPr>
      </w:pPr>
      <w:r>
        <w:rPr>
          <w:rFonts w:hint="eastAsia"/>
          <w:b/>
          <w:bCs/>
          <w:highlight w:val="yellow"/>
        </w:rPr>
        <w:t>具体关键词：</w:t>
      </w:r>
      <w:r>
        <w:rPr>
          <w:highlight w:val="yellow"/>
        </w:rPr>
        <w:t>3-5</w:t>
      </w:r>
      <w:r>
        <w:rPr>
          <w:rFonts w:hint="eastAsia"/>
          <w:highlight w:val="yellow"/>
        </w:rPr>
        <w:t>个；用分号“；”（中文）间隔，宋体，小四号，行距：</w:t>
      </w:r>
      <w:r>
        <w:rPr>
          <w:rFonts w:hint="eastAsia"/>
        </w:rPr>
        <w:t>多倍行距1.25</w:t>
      </w:r>
      <w:r>
        <w:rPr>
          <w:rFonts w:hint="eastAsia"/>
          <w:highlight w:val="yellow"/>
        </w:rPr>
        <w:t>，段前：</w:t>
      </w:r>
      <w:r>
        <w:rPr>
          <w:highlight w:val="yellow"/>
        </w:rPr>
        <w:t>1</w:t>
      </w:r>
      <w:r>
        <w:rPr>
          <w:rFonts w:hint="eastAsia"/>
          <w:highlight w:val="yellow"/>
        </w:rPr>
        <w:t>行</w:t>
      </w:r>
      <w:r>
        <w:rPr>
          <w:rFonts w:hint="eastAsia"/>
          <w:highlight w:val="yellow"/>
          <w:lang w:eastAsia="zh-CN"/>
        </w:rPr>
        <w:t>（</w:t>
      </w:r>
      <w:r>
        <w:rPr>
          <w:rFonts w:hint="eastAsia"/>
          <w:sz w:val="24"/>
          <w:szCs w:val="24"/>
          <w:highlight w:val="cyan"/>
          <w:lang w:val="en-US" w:eastAsia="zh-CN"/>
        </w:rPr>
        <w:t>不要在摘要正文后插入空行</w:t>
      </w:r>
      <w:r>
        <w:rPr>
          <w:rFonts w:hint="eastAsia"/>
          <w:highlight w:val="yellow"/>
          <w:lang w:eastAsia="zh-CN"/>
        </w:rPr>
        <w:t>）</w:t>
      </w:r>
      <w:r>
        <w:rPr>
          <w:rFonts w:hint="eastAsia"/>
          <w:highlight w:val="yellow"/>
        </w:rPr>
        <w:t>，段后：</w:t>
      </w:r>
      <w:r>
        <w:rPr>
          <w:highlight w:val="yellow"/>
        </w:rPr>
        <w:t>0</w:t>
      </w:r>
      <w:r>
        <w:rPr>
          <w:rFonts w:hint="eastAsia"/>
          <w:highlight w:val="yellow"/>
        </w:rPr>
        <w:t>行</w:t>
      </w:r>
      <w:r>
        <w:rPr>
          <w:rFonts w:hint="eastAsia"/>
          <w:highlight w:val="yellow"/>
          <w:lang w:eastAsia="zh-CN"/>
        </w:rPr>
        <w:t>，取消“网格对齐”选项，正文两端对齐</w:t>
      </w:r>
      <w:r>
        <w:rPr>
          <w:rFonts w:hint="eastAsia"/>
          <w:highlight w:val="yellow"/>
        </w:rPr>
        <w:t>。</w:t>
      </w:r>
    </w:p>
    <w:p>
      <w:pPr>
        <w:numPr>
          <w:ilvl w:val="0"/>
          <w:numId w:val="13"/>
        </w:numPr>
        <w:jc w:val="both"/>
      </w:pPr>
      <w:r>
        <w:rPr>
          <w:rFonts w:hint="eastAsia"/>
        </w:rPr>
        <w:t>关键词是供检索用的主题词条，应采用能覆盖论文主要内容的通用技术词条（参照相应的技术术语标准），一般列</w:t>
      </w:r>
      <w:r>
        <w:t>3</w:t>
      </w:r>
      <w:r>
        <w:rPr>
          <w:rFonts w:hint="eastAsia"/>
        </w:rPr>
        <w:t>～</w:t>
      </w:r>
      <w:r>
        <w:t>5</w:t>
      </w:r>
      <w:r>
        <w:rPr>
          <w:rFonts w:hint="eastAsia"/>
        </w:rPr>
        <w:t>个，按词条的外延层次从大到小排列，应在摘要中出现。</w:t>
      </w:r>
    </w:p>
    <w:p>
      <w:pPr>
        <w:tabs>
          <w:tab w:val="left" w:pos="377"/>
        </w:tabs>
        <w:spacing w:before="326" w:beforeLines="100"/>
        <w:ind w:firstLine="420"/>
        <w:rPr>
          <w:rStyle w:val="152"/>
          <w:rFonts w:ascii="宋体" w:cs="宋体"/>
          <w:bCs/>
          <w:szCs w:val="21"/>
        </w:rPr>
      </w:pPr>
    </w:p>
    <w:p>
      <w:pPr>
        <w:tabs>
          <w:tab w:val="left" w:pos="377"/>
        </w:tabs>
        <w:spacing w:before="326" w:beforeLines="100"/>
        <w:ind w:firstLine="420"/>
        <w:rPr>
          <w:rStyle w:val="152"/>
          <w:rFonts w:ascii="宋体" w:cs="宋体"/>
          <w:bCs/>
          <w:szCs w:val="21"/>
        </w:rPr>
      </w:pPr>
    </w:p>
    <w:p>
      <w:pPr>
        <w:tabs>
          <w:tab w:val="left" w:pos="377"/>
        </w:tabs>
        <w:spacing w:before="326" w:beforeLines="100"/>
        <w:ind w:firstLine="420"/>
        <w:rPr>
          <w:rStyle w:val="152"/>
          <w:rFonts w:ascii="宋体" w:cs="宋体"/>
          <w:bCs/>
          <w:szCs w:val="21"/>
        </w:rPr>
      </w:pPr>
    </w:p>
    <w:p>
      <w:pPr>
        <w:spacing w:line="360" w:lineRule="auto"/>
        <w:ind w:firstLine="480"/>
        <w:rPr>
          <w:rFonts w:ascii="黑体" w:hAnsi="黑体" w:eastAsia="黑体" w:cs="黑体"/>
          <w:sz w:val="30"/>
          <w:szCs w:val="30"/>
        </w:rPr>
      </w:pPr>
    </w:p>
    <w:p>
      <w:pPr>
        <w:spacing w:line="360" w:lineRule="auto"/>
        <w:ind w:firstLine="600"/>
        <w:rPr>
          <w:rFonts w:ascii="黑体" w:hAnsi="黑体" w:eastAsia="黑体" w:cs="黑体"/>
          <w:sz w:val="30"/>
          <w:szCs w:val="30"/>
        </w:rPr>
        <w:sectPr>
          <w:footerReference r:id="rId6" w:type="default"/>
          <w:pgSz w:w="11906" w:h="16838"/>
          <w:pgMar w:top="1440" w:right="1797" w:bottom="1440" w:left="1797" w:header="851" w:footer="851" w:gutter="0"/>
          <w:pgBorders>
            <w:top w:val="none" w:sz="0" w:space="0"/>
            <w:left w:val="none" w:sz="0" w:space="0"/>
            <w:bottom w:val="none" w:sz="0" w:space="0"/>
            <w:right w:val="none" w:sz="0" w:space="0"/>
          </w:pgBorders>
          <w:pgNumType w:fmt="upperRoman" w:start="1"/>
          <w:cols w:space="720" w:num="1"/>
          <w:docGrid w:type="lines" w:linePitch="326" w:charSpace="0"/>
        </w:sectPr>
      </w:pPr>
    </w:p>
    <w:p>
      <w:pPr>
        <w:spacing w:after="240"/>
        <w:jc w:val="center"/>
        <w:rPr>
          <w:rFonts w:hint="eastAsia"/>
          <w:b/>
          <w:sz w:val="32"/>
          <w:szCs w:val="32"/>
        </w:rPr>
      </w:pPr>
      <w:r>
        <w:rPr>
          <w:rFonts w:ascii="宋体" w:cs="宋体"/>
          <w:bCs/>
          <w:sz w:val="21"/>
          <w:szCs w:val="21"/>
          <w:lang w:val="en-US" w:eastAsia="zh-CN"/>
        </w:rPr>
        <mc:AlternateContent>
          <mc:Choice Requires="wps">
            <w:drawing>
              <wp:anchor distT="0" distB="0" distL="114300" distR="114300" simplePos="0" relativeHeight="251668480" behindDoc="0" locked="0" layoutInCell="1" allowOverlap="1">
                <wp:simplePos x="0" y="0"/>
                <wp:positionH relativeFrom="column">
                  <wp:posOffset>2602230</wp:posOffset>
                </wp:positionH>
                <wp:positionV relativeFrom="paragraph">
                  <wp:posOffset>-13970</wp:posOffset>
                </wp:positionV>
                <wp:extent cx="3524250" cy="1057275"/>
                <wp:effectExtent l="9525" t="11430" r="9525" b="579120"/>
                <wp:wrapNone/>
                <wp:docPr id="12" name="自选图形 18"/>
                <wp:cNvGraphicFramePr/>
                <a:graphic xmlns:a="http://schemas.openxmlformats.org/drawingml/2006/main">
                  <a:graphicData uri="http://schemas.microsoft.com/office/word/2010/wordprocessingShape">
                    <wps:wsp>
                      <wps:cNvSpPr>
                        <a:spLocks noChangeArrowheads="1"/>
                      </wps:cNvSpPr>
                      <wps:spPr bwMode="auto">
                        <a:xfrm>
                          <a:off x="0" y="0"/>
                          <a:ext cx="3524250" cy="1057275"/>
                        </a:xfrm>
                        <a:prstGeom prst="wedgeRoundRectCallout">
                          <a:avLst>
                            <a:gd name="adj1" fmla="val -38505"/>
                            <a:gd name="adj2" fmla="val 102593"/>
                            <a:gd name="adj3" fmla="val 16667"/>
                          </a:avLst>
                        </a:prstGeom>
                        <a:solidFill>
                          <a:srgbClr val="FFFFFF"/>
                        </a:solidFill>
                        <a:ln w="9525">
                          <a:solidFill>
                            <a:srgbClr val="0033CC"/>
                          </a:solidFill>
                          <a:miter lim="800000"/>
                        </a:ln>
                      </wps:spPr>
                      <wps:txbx>
                        <w:txbxContent>
                          <w:p>
                            <w:pPr>
                              <w:rPr>
                                <w:color w:val="000080"/>
                                <w:sz w:val="22"/>
                              </w:rPr>
                            </w:pPr>
                            <w:r>
                              <w:rPr>
                                <w:rFonts w:hint="eastAsia"/>
                                <w:color w:val="000080"/>
                                <w:sz w:val="22"/>
                              </w:rPr>
                              <w:t>注：</w:t>
                            </w:r>
                            <w:r>
                              <w:rPr>
                                <w:rFonts w:hint="eastAsia"/>
                                <w:color w:val="000080"/>
                                <w:sz w:val="22"/>
                                <w:highlight w:val="cyan"/>
                              </w:rPr>
                              <w:t>摘要（中英文）、目录页码用罗马数字（</w:t>
                            </w:r>
                            <w:r>
                              <w:rPr>
                                <w:color w:val="000080"/>
                                <w:sz w:val="22"/>
                                <w:highlight w:val="cyan"/>
                              </w:rPr>
                              <w:t>I</w:t>
                            </w:r>
                            <w:r>
                              <w:rPr>
                                <w:rFonts w:hint="eastAsia"/>
                                <w:color w:val="000080"/>
                                <w:sz w:val="22"/>
                                <w:highlight w:val="cyan"/>
                              </w:rPr>
                              <w:t>、</w:t>
                            </w:r>
                            <w:r>
                              <w:rPr>
                                <w:color w:val="000080"/>
                                <w:sz w:val="22"/>
                                <w:highlight w:val="cyan"/>
                              </w:rPr>
                              <w:t>II</w:t>
                            </w:r>
                            <w:r>
                              <w:rPr>
                                <w:rFonts w:hint="eastAsia"/>
                                <w:color w:val="000080"/>
                                <w:sz w:val="22"/>
                                <w:highlight w:val="cyan"/>
                              </w:rPr>
                              <w:t>…）编排，</w:t>
                            </w:r>
                            <w:r>
                              <w:rPr>
                                <w:rFonts w:hint="eastAsia"/>
                                <w:color w:val="FF0000"/>
                                <w:sz w:val="22"/>
                                <w:highlight w:val="none"/>
                              </w:rPr>
                              <w:t>正文以后页码用阿拉伯数字（</w:t>
                            </w:r>
                            <w:r>
                              <w:rPr>
                                <w:color w:val="FF0000"/>
                                <w:sz w:val="22"/>
                                <w:highlight w:val="none"/>
                              </w:rPr>
                              <w:t>1</w:t>
                            </w:r>
                            <w:r>
                              <w:rPr>
                                <w:rFonts w:hint="eastAsia"/>
                                <w:color w:val="FF0000"/>
                                <w:sz w:val="22"/>
                                <w:highlight w:val="none"/>
                              </w:rPr>
                              <w:t>、</w:t>
                            </w:r>
                            <w:r>
                              <w:rPr>
                                <w:color w:val="FF0000"/>
                                <w:sz w:val="22"/>
                                <w:highlight w:val="none"/>
                              </w:rPr>
                              <w:t>2</w:t>
                            </w:r>
                            <w:r>
                              <w:rPr>
                                <w:rFonts w:hint="eastAsia"/>
                                <w:color w:val="FF0000"/>
                                <w:sz w:val="22"/>
                                <w:highlight w:val="none"/>
                              </w:rPr>
                              <w:t>…）编排</w:t>
                            </w:r>
                            <w:r>
                              <w:rPr>
                                <w:rFonts w:hint="eastAsia"/>
                                <w:color w:val="000080"/>
                                <w:sz w:val="22"/>
                              </w:rPr>
                              <w:t>，居中，</w:t>
                            </w:r>
                            <w:r>
                              <w:rPr>
                                <w:color w:val="000080"/>
                                <w:sz w:val="22"/>
                              </w:rPr>
                              <w:t>Times New Roman</w:t>
                            </w:r>
                            <w:r>
                              <w:rPr>
                                <w:rFonts w:hint="eastAsia"/>
                                <w:color w:val="000080"/>
                                <w:sz w:val="22"/>
                              </w:rPr>
                              <w:t>小五号字体。</w:t>
                            </w:r>
                          </w:p>
                          <w:p>
                            <w:r>
                              <w:rPr>
                                <w:rFonts w:hint="eastAsia"/>
                                <w:color w:val="000080"/>
                                <w:sz w:val="22"/>
                                <w:highlight w:val="yellow"/>
                                <w:u w:val="double"/>
                              </w:rPr>
                              <w:t>阅后删除此文本框。</w:t>
                            </w:r>
                          </w:p>
                          <w:p/>
                        </w:txbxContent>
                      </wps:txbx>
                      <wps:bodyPr rot="0" vert="horz" wrap="square" lIns="91440" tIns="45720" rIns="91440" bIns="45720" anchor="t" anchorCtr="0" upright="1">
                        <a:noAutofit/>
                      </wps:bodyPr>
                    </wps:wsp>
                  </a:graphicData>
                </a:graphic>
              </wp:anchor>
            </w:drawing>
          </mc:Choice>
          <mc:Fallback>
            <w:pict>
              <v:shape id="自选图形 18" o:spid="_x0000_s1026" o:spt="62" type="#_x0000_t62" style="position:absolute;left:0pt;margin-left:204.9pt;margin-top:-1.1pt;height:83.25pt;width:277.5pt;z-index:251668480;mso-width-relative:page;mso-height-relative:page;" fillcolor="#FFFFFF" filled="t" stroked="t" coordsize="21600,21600" o:gfxdata="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Hn8wo2wAAAAoBAAAP&#10;AAAAAAAAAAEAIAAAACIAAABkcnMvZG93bnJldi54bWxQSwECFAAUAAAACACHTuJANm9pg4cCAAAL&#10;BQAADgAAAAAAAAABACAAAAAqAQAAZHJzL2Uyb0RvYy54bWxQSwUGAAAAAAYABgBZAQAAIwYAAAAA&#10;" adj="2483,32960,14400">
                <v:fill on="t" focussize="0,0"/>
                <v:stroke color="#0033CC" miterlimit="8" joinstyle="miter"/>
                <v:imagedata o:title=""/>
                <o:lock v:ext="edit" aspectratio="f"/>
                <v:textbox>
                  <w:txbxContent>
                    <w:p>
                      <w:pPr>
                        <w:rPr>
                          <w:color w:val="000080"/>
                          <w:sz w:val="22"/>
                        </w:rPr>
                      </w:pPr>
                      <w:r>
                        <w:rPr>
                          <w:rFonts w:hint="eastAsia"/>
                          <w:color w:val="000080"/>
                          <w:sz w:val="22"/>
                        </w:rPr>
                        <w:t>注：</w:t>
                      </w:r>
                      <w:r>
                        <w:rPr>
                          <w:rFonts w:hint="eastAsia"/>
                          <w:color w:val="000080"/>
                          <w:sz w:val="22"/>
                          <w:highlight w:val="cyan"/>
                        </w:rPr>
                        <w:t>摘要（中英文）、目录页码用罗马数字（</w:t>
                      </w:r>
                      <w:r>
                        <w:rPr>
                          <w:color w:val="000080"/>
                          <w:sz w:val="22"/>
                          <w:highlight w:val="cyan"/>
                        </w:rPr>
                        <w:t>I</w:t>
                      </w:r>
                      <w:r>
                        <w:rPr>
                          <w:rFonts w:hint="eastAsia"/>
                          <w:color w:val="000080"/>
                          <w:sz w:val="22"/>
                          <w:highlight w:val="cyan"/>
                        </w:rPr>
                        <w:t>、</w:t>
                      </w:r>
                      <w:r>
                        <w:rPr>
                          <w:color w:val="000080"/>
                          <w:sz w:val="22"/>
                          <w:highlight w:val="cyan"/>
                        </w:rPr>
                        <w:t>II</w:t>
                      </w:r>
                      <w:r>
                        <w:rPr>
                          <w:rFonts w:hint="eastAsia"/>
                          <w:color w:val="000080"/>
                          <w:sz w:val="22"/>
                          <w:highlight w:val="cyan"/>
                        </w:rPr>
                        <w:t>…）编排，</w:t>
                      </w:r>
                      <w:r>
                        <w:rPr>
                          <w:rFonts w:hint="eastAsia"/>
                          <w:color w:val="FF0000"/>
                          <w:sz w:val="22"/>
                          <w:highlight w:val="none"/>
                        </w:rPr>
                        <w:t>正文以后页码用阿拉伯数字（</w:t>
                      </w:r>
                      <w:r>
                        <w:rPr>
                          <w:color w:val="FF0000"/>
                          <w:sz w:val="22"/>
                          <w:highlight w:val="none"/>
                        </w:rPr>
                        <w:t>1</w:t>
                      </w:r>
                      <w:r>
                        <w:rPr>
                          <w:rFonts w:hint="eastAsia"/>
                          <w:color w:val="FF0000"/>
                          <w:sz w:val="22"/>
                          <w:highlight w:val="none"/>
                        </w:rPr>
                        <w:t>、</w:t>
                      </w:r>
                      <w:r>
                        <w:rPr>
                          <w:color w:val="FF0000"/>
                          <w:sz w:val="22"/>
                          <w:highlight w:val="none"/>
                        </w:rPr>
                        <w:t>2</w:t>
                      </w:r>
                      <w:r>
                        <w:rPr>
                          <w:rFonts w:hint="eastAsia"/>
                          <w:color w:val="FF0000"/>
                          <w:sz w:val="22"/>
                          <w:highlight w:val="none"/>
                        </w:rPr>
                        <w:t>…）编排</w:t>
                      </w:r>
                      <w:r>
                        <w:rPr>
                          <w:rFonts w:hint="eastAsia"/>
                          <w:color w:val="000080"/>
                          <w:sz w:val="22"/>
                        </w:rPr>
                        <w:t>，居中，</w:t>
                      </w:r>
                      <w:r>
                        <w:rPr>
                          <w:color w:val="000080"/>
                          <w:sz w:val="22"/>
                        </w:rPr>
                        <w:t>Times New Roman</w:t>
                      </w:r>
                      <w:r>
                        <w:rPr>
                          <w:rFonts w:hint="eastAsia"/>
                          <w:color w:val="000080"/>
                          <w:sz w:val="22"/>
                        </w:rPr>
                        <w:t>小五号字体。</w:t>
                      </w:r>
                    </w:p>
                    <w:p>
                      <w:r>
                        <w:rPr>
                          <w:rFonts w:hint="eastAsia"/>
                          <w:color w:val="000080"/>
                          <w:sz w:val="22"/>
                          <w:highlight w:val="yellow"/>
                          <w:u w:val="double"/>
                        </w:rPr>
                        <w:t>阅后删除此文本框。</w:t>
                      </w:r>
                    </w:p>
                    <w:p/>
                  </w:txbxContent>
                </v:textbox>
              </v:shape>
            </w:pict>
          </mc:Fallback>
        </mc:AlternateContent>
      </w:r>
      <w:r>
        <w:rPr>
          <w:b/>
          <w:sz w:val="32"/>
          <w:szCs w:val="32"/>
        </w:rPr>
        <w:t xml:space="preserve"> Paper topics</w:t>
      </w:r>
    </w:p>
    <w:p>
      <w:pPr>
        <w:jc w:val="both"/>
      </w:pPr>
      <w:r>
        <w:rPr>
          <w:rFonts w:eastAsia="黑体"/>
          <w:b/>
          <w:bCs/>
        </w:rPr>
        <w:t>Abstract:</w:t>
      </w:r>
      <w:r>
        <w:t xml:space="preserve"> The abstract is a short statement without annotations and comments on the content of the paper, requiring a brief description of the purpose of the research work, main materials and methods, research results, conclusions, scientific significance or application value, etc. It is an independent and complete short essay . </w:t>
      </w:r>
    </w:p>
    <w:p>
      <w:pPr>
        <w:keepNext w:val="0"/>
        <w:keepLines w:val="0"/>
        <w:pageBreakBefore w:val="0"/>
        <w:widowControl w:val="0"/>
        <w:kinsoku/>
        <w:wordWrap/>
        <w:overflowPunct/>
        <w:topLinePunct w:val="0"/>
        <w:autoSpaceDE/>
        <w:autoSpaceDN/>
        <w:bidi w:val="0"/>
        <w:adjustRightInd w:val="0"/>
        <w:snapToGrid w:val="0"/>
        <w:ind w:firstLine="480" w:firstLineChars="200"/>
        <w:jc w:val="both"/>
        <w:textAlignment w:val="auto"/>
      </w:pPr>
      <w:r>
        <w:rPr>
          <w:highlight w:val="cyan"/>
        </w:rPr>
        <w:t xml:space="preserve">It </w:t>
      </w:r>
      <w:r>
        <w:t>is not advisable to use formulas, diagrams, symbols and terms that are not publicly known and used in the abstract, and do not mark the reference number.</w:t>
      </w:r>
    </w:p>
    <w:p>
      <w:pPr>
        <w:jc w:val="both"/>
        <w:rPr>
          <w:b/>
          <w:bCs/>
          <w:sz w:val="28"/>
          <w:szCs w:val="28"/>
        </w:rPr>
      </w:pPr>
      <w:r>
        <w:rPr>
          <w:rFonts w:hint="eastAsia"/>
          <w:b/>
          <w:bCs/>
          <w:sz w:val="28"/>
          <w:szCs w:val="28"/>
        </w:rPr>
        <w:t>英文摘要格式说明：</w:t>
      </w:r>
    </w:p>
    <w:p>
      <w:pPr>
        <w:numPr>
          <w:ilvl w:val="0"/>
          <w:numId w:val="12"/>
        </w:numPr>
        <w:jc w:val="both"/>
      </w:pPr>
      <w:r>
        <w:rPr>
          <w:rFonts w:hint="eastAsia"/>
          <w:b/>
          <w:bCs/>
        </w:rPr>
        <w:t>摘要标题：</w:t>
      </w:r>
      <w:r>
        <w:t>Times New Roman</w:t>
      </w:r>
      <w:r>
        <w:rPr>
          <w:rFonts w:hint="eastAsia"/>
        </w:rPr>
        <w:t>，三号，</w:t>
      </w:r>
      <w:r>
        <w:rPr>
          <w:rFonts w:hint="eastAsia"/>
          <w:color w:val="FF0000"/>
        </w:rPr>
        <w:t>居中</w:t>
      </w:r>
      <w:r>
        <w:rPr>
          <w:rFonts w:hint="eastAsia"/>
        </w:rPr>
        <w:t>，行距：多倍行距1.25，段前：0行，段后：12磅，取消“网格对齐”选项。</w:t>
      </w:r>
    </w:p>
    <w:p>
      <w:pPr>
        <w:numPr>
          <w:ilvl w:val="0"/>
          <w:numId w:val="12"/>
        </w:numPr>
        <w:jc w:val="both"/>
      </w:pPr>
      <w:r>
        <w:rPr>
          <w:rFonts w:hint="eastAsia"/>
          <w:b/>
          <w:bCs/>
        </w:rPr>
        <w:t>摘要小标题：</w:t>
      </w:r>
      <w:r>
        <w:rPr>
          <w:rFonts w:hint="eastAsia"/>
        </w:rPr>
        <w:t>“</w:t>
      </w:r>
      <w:r>
        <w:t>Abstract</w:t>
      </w:r>
      <w:r>
        <w:rPr>
          <w:rFonts w:hint="eastAsia"/>
        </w:rPr>
        <w:t>”二字是摘要部分的标题，不可省略；</w:t>
      </w:r>
      <w:r>
        <w:t>Times New Roman</w:t>
      </w:r>
      <w:r>
        <w:rPr>
          <w:rFonts w:hint="eastAsia"/>
          <w:highlight w:val="yellow"/>
        </w:rPr>
        <w:t>小四号，居左，不缩进。</w:t>
      </w:r>
    </w:p>
    <w:p>
      <w:pPr>
        <w:numPr>
          <w:ilvl w:val="0"/>
          <w:numId w:val="12"/>
        </w:numPr>
        <w:jc w:val="both"/>
        <w:rPr>
          <w:rFonts w:hint="eastAsia"/>
        </w:rPr>
      </w:pPr>
      <w:r>
        <w:rPr>
          <w:rFonts w:hint="eastAsia"/>
          <w:b/>
          <w:bCs/>
        </w:rPr>
        <w:t>摘要正文：</w:t>
      </w:r>
      <w:r>
        <w:rPr>
          <w:rFonts w:hint="eastAsia"/>
        </w:rPr>
        <w:t>要求用英文书写，内容应与“中文摘要”对应；使用第三人称，最好采用现在时态编写；</w:t>
      </w:r>
      <w:r>
        <w:t>Times New Roman</w:t>
      </w:r>
      <w:r>
        <w:rPr>
          <w:rFonts w:hint="eastAsia"/>
        </w:rPr>
        <w:t>，小四号，行距：多倍行距1.25，段前：0行，段后：0行</w:t>
      </w:r>
      <w:r>
        <w:rPr>
          <w:rFonts w:hint="eastAsia"/>
          <w:lang w:eastAsia="zh-CN"/>
        </w:rPr>
        <w:t>，取消“网格对齐”选项，正文两端对齐</w:t>
      </w:r>
      <w:r>
        <w:rPr>
          <w:rFonts w:hint="eastAsia"/>
        </w:rPr>
        <w:t>。</w:t>
      </w:r>
      <w:r>
        <w:rPr>
          <w:rFonts w:hint="eastAsia"/>
          <w:highlight w:val="cyan"/>
          <w:lang w:eastAsia="zh-CN"/>
        </w:rPr>
        <w:t>正文从第二段开始各段首行缩进</w:t>
      </w:r>
      <w:r>
        <w:rPr>
          <w:rFonts w:hint="eastAsia"/>
          <w:highlight w:val="cyan"/>
          <w:lang w:val="en-US" w:eastAsia="zh-CN"/>
        </w:rPr>
        <w:t>2字符。</w:t>
      </w:r>
    </w:p>
    <w:p>
      <w:pPr>
        <w:tabs>
          <w:tab w:val="left" w:pos="377"/>
        </w:tabs>
        <w:spacing w:before="318" w:beforeLines="100"/>
        <w:jc w:val="both"/>
        <w:rPr>
          <w:rStyle w:val="153"/>
          <w:bCs/>
          <w:sz w:val="21"/>
        </w:rPr>
      </w:pPr>
      <w:r>
        <w:rPr>
          <w:b/>
        </w:rPr>
        <w:t xml:space="preserve">Key </w:t>
      </w:r>
      <w:r>
        <w:rPr>
          <w:rFonts w:hint="eastAsia"/>
          <w:b/>
        </w:rPr>
        <w:t>w</w:t>
      </w:r>
      <w:r>
        <w:rPr>
          <w:b/>
        </w:rPr>
        <w:t>ords</w:t>
      </w:r>
      <w:r>
        <w:rPr>
          <w:rFonts w:hint="eastAsia"/>
          <w:b/>
        </w:rPr>
        <w:t>：</w:t>
      </w:r>
      <w:r>
        <w:rPr>
          <w:rStyle w:val="153"/>
          <w:bCs/>
        </w:rPr>
        <w:t>Write Criterion</w:t>
      </w:r>
      <w:r>
        <w:rPr>
          <w:rStyle w:val="153"/>
          <w:bCs/>
          <w:highlight w:val="cyan"/>
        </w:rPr>
        <w:t>;</w:t>
      </w:r>
      <w:r>
        <w:rPr>
          <w:rStyle w:val="153"/>
          <w:bCs/>
        </w:rPr>
        <w:t xml:space="preserve"> Typeset Format; Graduation Project (Thesis)</w:t>
      </w:r>
    </w:p>
    <w:p>
      <w:pPr>
        <w:ind w:firstLine="480"/>
        <w:jc w:val="both"/>
      </w:pPr>
    </w:p>
    <w:p>
      <w:pPr>
        <w:jc w:val="both"/>
        <w:rPr>
          <w:b/>
          <w:bCs/>
          <w:sz w:val="28"/>
          <w:szCs w:val="28"/>
        </w:rPr>
      </w:pPr>
      <w:r>
        <w:rPr>
          <w:rFonts w:hint="eastAsia"/>
          <w:b/>
          <w:bCs/>
          <w:sz w:val="28"/>
          <w:szCs w:val="28"/>
        </w:rPr>
        <w:t>英文关键词格式说明：</w:t>
      </w:r>
    </w:p>
    <w:p>
      <w:pPr>
        <w:numPr>
          <w:ilvl w:val="0"/>
          <w:numId w:val="13"/>
        </w:numPr>
        <w:jc w:val="both"/>
        <w:rPr>
          <w:highlight w:val="yellow"/>
        </w:rPr>
      </w:pPr>
      <w:r>
        <w:rPr>
          <w:rFonts w:hint="eastAsia"/>
          <w:b/>
          <w:bCs/>
        </w:rPr>
        <w:t>“</w:t>
      </w:r>
      <w:r>
        <w:rPr>
          <w:b/>
          <w:bCs/>
        </w:rPr>
        <w:t xml:space="preserve">Key words” </w:t>
      </w:r>
      <w:r>
        <w:rPr>
          <w:rFonts w:hint="eastAsia"/>
          <w:b/>
          <w:bCs/>
          <w:highlight w:val="yellow"/>
        </w:rPr>
        <w:t>段落格式：</w:t>
      </w:r>
      <w:r>
        <w:rPr>
          <w:rFonts w:hint="eastAsia"/>
          <w:b/>
          <w:bCs/>
          <w:color w:val="FF0000"/>
          <w:highlight w:val="yellow"/>
        </w:rPr>
        <w:t>居左</w:t>
      </w:r>
      <w:r>
        <w:rPr>
          <w:rFonts w:hint="eastAsia"/>
        </w:rPr>
        <w:t>不缩进，</w:t>
      </w:r>
      <w:r>
        <w:t>Times New Roman</w:t>
      </w:r>
      <w:r>
        <w:rPr>
          <w:rFonts w:hint="eastAsia"/>
        </w:rPr>
        <w:t>，加粗，小四号。</w:t>
      </w:r>
    </w:p>
    <w:p>
      <w:pPr>
        <w:numPr>
          <w:ilvl w:val="0"/>
          <w:numId w:val="13"/>
        </w:numPr>
        <w:jc w:val="both"/>
        <w:rPr>
          <w:rFonts w:hint="eastAsia"/>
          <w:highlight w:val="yellow"/>
        </w:rPr>
      </w:pPr>
      <w:r>
        <w:rPr>
          <w:rFonts w:hint="eastAsia"/>
          <w:b/>
          <w:bCs/>
        </w:rPr>
        <w:t>具体关键词：</w:t>
      </w:r>
      <w:r>
        <w:rPr>
          <w:rFonts w:hint="eastAsia"/>
        </w:rPr>
        <w:t>用分号“;”（英文）间隔，</w:t>
      </w:r>
      <w:r>
        <w:t>Times New Roman</w:t>
      </w:r>
      <w:r>
        <w:rPr>
          <w:rFonts w:hint="eastAsia"/>
        </w:rPr>
        <w:t>，小四号，行距：多倍行距1.25，，段前：1行</w:t>
      </w:r>
      <w:r>
        <w:rPr>
          <w:rFonts w:hint="eastAsia"/>
          <w:highlight w:val="cyan"/>
          <w:lang w:eastAsia="zh-CN"/>
        </w:rPr>
        <w:t>（</w:t>
      </w:r>
      <w:r>
        <w:rPr>
          <w:rFonts w:hint="eastAsia"/>
          <w:sz w:val="24"/>
          <w:szCs w:val="24"/>
          <w:highlight w:val="cyan"/>
          <w:lang w:val="en-US" w:eastAsia="zh-CN"/>
        </w:rPr>
        <w:t>不要在摘要正文后插入空行</w:t>
      </w:r>
      <w:r>
        <w:rPr>
          <w:rFonts w:hint="eastAsia"/>
          <w:highlight w:val="cyan"/>
          <w:lang w:eastAsia="zh-CN"/>
        </w:rPr>
        <w:t>）</w:t>
      </w:r>
      <w:r>
        <w:rPr>
          <w:rFonts w:hint="eastAsia"/>
        </w:rPr>
        <w:t>，段后：0行，取消“网格对齐”选项。</w:t>
      </w:r>
    </w:p>
    <w:p>
      <w:pPr>
        <w:ind w:firstLine="480"/>
      </w:pPr>
    </w:p>
    <w:p>
      <w:pPr>
        <w:ind w:firstLine="480"/>
        <w:sectPr>
          <w:headerReference r:id="rId7" w:type="default"/>
          <w:footerReference r:id="rId8" w:type="default"/>
          <w:pgSz w:w="11906" w:h="16838"/>
          <w:pgMar w:top="1440" w:right="1797" w:bottom="1440" w:left="1797" w:header="851" w:footer="851" w:gutter="0"/>
          <w:pgBorders>
            <w:top w:val="none" w:sz="0" w:space="0"/>
            <w:left w:val="none" w:sz="0" w:space="0"/>
            <w:bottom w:val="none" w:sz="0" w:space="0"/>
            <w:right w:val="none" w:sz="0" w:space="0"/>
          </w:pgBorders>
          <w:pgNumType w:fmt="upperRoman"/>
          <w:cols w:space="720" w:num="1"/>
          <w:docGrid w:type="lines" w:linePitch="318" w:charSpace="0"/>
        </w:sectPr>
      </w:pPr>
    </w:p>
    <w:p>
      <w:pPr>
        <w:pStyle w:val="171"/>
        <w:rPr>
          <w:sz w:val="32"/>
          <w:szCs w:val="22"/>
        </w:rPr>
      </w:pPr>
      <w:r>
        <w:rPr>
          <w:lang w:val="en-US" w:eastAsia="zh-CN"/>
        </w:rPr>
        <mc:AlternateContent>
          <mc:Choice Requires="wps">
            <w:drawing>
              <wp:anchor distT="0" distB="0" distL="114300" distR="114300" simplePos="0" relativeHeight="251665408" behindDoc="0" locked="0" layoutInCell="1" allowOverlap="1">
                <wp:simplePos x="0" y="0"/>
                <wp:positionH relativeFrom="column">
                  <wp:posOffset>-998855</wp:posOffset>
                </wp:positionH>
                <wp:positionV relativeFrom="paragraph">
                  <wp:posOffset>-764540</wp:posOffset>
                </wp:positionV>
                <wp:extent cx="3376930" cy="1311275"/>
                <wp:effectExtent l="4445" t="5080" r="1228725" b="1503045"/>
                <wp:wrapNone/>
                <wp:docPr id="11" name="自选图形 24"/>
                <wp:cNvGraphicFramePr/>
                <a:graphic xmlns:a="http://schemas.openxmlformats.org/drawingml/2006/main">
                  <a:graphicData uri="http://schemas.microsoft.com/office/word/2010/wordprocessingShape">
                    <wps:wsp>
                      <wps:cNvSpPr>
                        <a:spLocks noChangeArrowheads="1"/>
                      </wps:cNvSpPr>
                      <wps:spPr bwMode="auto">
                        <a:xfrm>
                          <a:off x="0" y="0"/>
                          <a:ext cx="3376930" cy="1311275"/>
                        </a:xfrm>
                        <a:prstGeom prst="wedgeRoundRectCallout">
                          <a:avLst>
                            <a:gd name="adj1" fmla="val 85384"/>
                            <a:gd name="adj2" fmla="val 162139"/>
                            <a:gd name="adj3" fmla="val 16667"/>
                          </a:avLst>
                        </a:prstGeom>
                        <a:solidFill>
                          <a:srgbClr val="FFFFFF"/>
                        </a:solidFill>
                        <a:ln w="9525">
                          <a:solidFill>
                            <a:srgbClr val="0000FF"/>
                          </a:solidFill>
                          <a:miter lim="800000"/>
                        </a:ln>
                      </wps:spPr>
                      <wps:txbx>
                        <w:txbxContent>
                          <w:p>
                            <w:pPr>
                              <w:rPr>
                                <w:sz w:val="18"/>
                                <w:szCs w:val="18"/>
                              </w:rPr>
                            </w:pPr>
                            <w:r>
                              <w:rPr>
                                <w:rFonts w:hint="eastAsia"/>
                                <w:bCs/>
                                <w:color w:val="000080"/>
                                <w:sz w:val="18"/>
                                <w:szCs w:val="18"/>
                              </w:rPr>
                              <w:t>注：</w:t>
                            </w:r>
                            <w:r>
                              <w:rPr>
                                <w:rFonts w:hint="eastAsia"/>
                                <w:bCs/>
                                <w:color w:val="000080"/>
                                <w:sz w:val="18"/>
                                <w:szCs w:val="18"/>
                                <w:highlight w:val="yellow"/>
                              </w:rPr>
                              <w:t>目录自动生成</w:t>
                            </w:r>
                            <w:r>
                              <w:rPr>
                                <w:rFonts w:hint="eastAsia"/>
                                <w:bCs/>
                                <w:color w:val="000080"/>
                                <w:sz w:val="18"/>
                                <w:szCs w:val="18"/>
                              </w:rPr>
                              <w:t>，字体、行距与正文一致，宋体，数字与外文字体：</w:t>
                            </w:r>
                            <w:r>
                              <w:rPr>
                                <w:color w:val="000080"/>
                                <w:sz w:val="18"/>
                                <w:szCs w:val="18"/>
                              </w:rPr>
                              <w:t>Times New Roman</w:t>
                            </w:r>
                            <w:r>
                              <w:rPr>
                                <w:rFonts w:hint="eastAsia"/>
                                <w:color w:val="000080"/>
                                <w:sz w:val="18"/>
                                <w:szCs w:val="18"/>
                              </w:rPr>
                              <w:t>，</w:t>
                            </w:r>
                            <w:r>
                              <w:rPr>
                                <w:rFonts w:hint="eastAsia"/>
                                <w:bCs/>
                                <w:color w:val="000080"/>
                                <w:sz w:val="18"/>
                                <w:szCs w:val="18"/>
                                <w:highlight w:val="cyan"/>
                              </w:rPr>
                              <w:t>5号</w:t>
                            </w:r>
                            <w:r>
                              <w:rPr>
                                <w:rFonts w:hint="eastAsia"/>
                                <w:bCs/>
                                <w:color w:val="000080"/>
                                <w:sz w:val="18"/>
                                <w:szCs w:val="18"/>
                              </w:rPr>
                              <w:t>，</w:t>
                            </w:r>
                            <w:r>
                              <w:rPr>
                                <w:bCs/>
                                <w:color w:val="000080"/>
                                <w:sz w:val="18"/>
                                <w:szCs w:val="18"/>
                              </w:rPr>
                              <w:t>1.25</w:t>
                            </w:r>
                            <w:r>
                              <w:rPr>
                                <w:rFonts w:hint="eastAsia"/>
                                <w:bCs/>
                                <w:color w:val="000080"/>
                                <w:sz w:val="18"/>
                                <w:szCs w:val="18"/>
                              </w:rPr>
                              <w:t>倍行距，段前、段后为</w:t>
                            </w:r>
                            <w:r>
                              <w:rPr>
                                <w:bCs/>
                                <w:color w:val="000080"/>
                                <w:sz w:val="18"/>
                                <w:szCs w:val="18"/>
                              </w:rPr>
                              <w:t>0</w:t>
                            </w:r>
                            <w:r>
                              <w:rPr>
                                <w:rFonts w:hint="eastAsia"/>
                                <w:bCs/>
                                <w:color w:val="000080"/>
                                <w:sz w:val="18"/>
                                <w:szCs w:val="18"/>
                              </w:rPr>
                              <w:t>，取消网格对齐。如果正文各标题按之前教务处模板是手动输入（非制表格式），若标题首字母是英文字符或数字，需手动将序号和标题间的空格改为宋体格式，使英文标题和中文标题对齐。</w:t>
                            </w:r>
                            <w:r>
                              <w:rPr>
                                <w:rFonts w:hint="eastAsia"/>
                                <w:color w:val="000080"/>
                                <w:sz w:val="18"/>
                                <w:szCs w:val="18"/>
                                <w:highlight w:val="yellow"/>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自选图形 24" o:spid="_x0000_s1026" o:spt="62" type="#_x0000_t62" style="position:absolute;left:0pt;margin-left:-78.65pt;margin-top:-60.2pt;height:103.25pt;width:265.9pt;z-index:251665408;mso-width-relative:page;mso-height-relative:page;" fillcolor="#FFFFFF" filled="t" stroked="t" coordsize="21600,21600" o:gfxdata="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BotOl2wAAAA0BAAAPAAAA&#10;AAAAAAEAIAAAACIAAABkcnMvZG93bnJldi54bWxQSwECFAAUAAAACACHTuJAJL58O4QCAAAKBQAA&#10;DgAAAAAAAAABACAAAAAqAQAAZHJzL2Uyb0RvYy54bWxQSwUGAAAAAAYABgBZAQAAIAYAAAAA&#10;" adj="29243,45822,14400">
                <v:fill on="t" focussize="0,0"/>
                <v:stroke color="#0000FF" miterlimit="8" joinstyle="miter"/>
                <v:imagedata o:title=""/>
                <o:lock v:ext="edit" aspectratio="f"/>
                <v:textbox>
                  <w:txbxContent>
                    <w:p>
                      <w:pPr>
                        <w:rPr>
                          <w:sz w:val="18"/>
                          <w:szCs w:val="18"/>
                        </w:rPr>
                      </w:pPr>
                      <w:r>
                        <w:rPr>
                          <w:rFonts w:hint="eastAsia"/>
                          <w:bCs/>
                          <w:color w:val="000080"/>
                          <w:sz w:val="18"/>
                          <w:szCs w:val="18"/>
                        </w:rPr>
                        <w:t>注：</w:t>
                      </w:r>
                      <w:r>
                        <w:rPr>
                          <w:rFonts w:hint="eastAsia"/>
                          <w:bCs/>
                          <w:color w:val="000080"/>
                          <w:sz w:val="18"/>
                          <w:szCs w:val="18"/>
                          <w:highlight w:val="yellow"/>
                        </w:rPr>
                        <w:t>目录自动生成</w:t>
                      </w:r>
                      <w:r>
                        <w:rPr>
                          <w:rFonts w:hint="eastAsia"/>
                          <w:bCs/>
                          <w:color w:val="000080"/>
                          <w:sz w:val="18"/>
                          <w:szCs w:val="18"/>
                        </w:rPr>
                        <w:t>，字体、行距与正文一致，宋体，数字与外文字体：</w:t>
                      </w:r>
                      <w:r>
                        <w:rPr>
                          <w:color w:val="000080"/>
                          <w:sz w:val="18"/>
                          <w:szCs w:val="18"/>
                        </w:rPr>
                        <w:t>Times New Roman</w:t>
                      </w:r>
                      <w:r>
                        <w:rPr>
                          <w:rFonts w:hint="eastAsia"/>
                          <w:color w:val="000080"/>
                          <w:sz w:val="18"/>
                          <w:szCs w:val="18"/>
                        </w:rPr>
                        <w:t>，</w:t>
                      </w:r>
                      <w:r>
                        <w:rPr>
                          <w:rFonts w:hint="eastAsia"/>
                          <w:bCs/>
                          <w:color w:val="000080"/>
                          <w:sz w:val="18"/>
                          <w:szCs w:val="18"/>
                          <w:highlight w:val="cyan"/>
                        </w:rPr>
                        <w:t>5号</w:t>
                      </w:r>
                      <w:r>
                        <w:rPr>
                          <w:rFonts w:hint="eastAsia"/>
                          <w:bCs/>
                          <w:color w:val="000080"/>
                          <w:sz w:val="18"/>
                          <w:szCs w:val="18"/>
                        </w:rPr>
                        <w:t>，</w:t>
                      </w:r>
                      <w:r>
                        <w:rPr>
                          <w:bCs/>
                          <w:color w:val="000080"/>
                          <w:sz w:val="18"/>
                          <w:szCs w:val="18"/>
                        </w:rPr>
                        <w:t>1.25</w:t>
                      </w:r>
                      <w:r>
                        <w:rPr>
                          <w:rFonts w:hint="eastAsia"/>
                          <w:bCs/>
                          <w:color w:val="000080"/>
                          <w:sz w:val="18"/>
                          <w:szCs w:val="18"/>
                        </w:rPr>
                        <w:t>倍行距，段前、段后为</w:t>
                      </w:r>
                      <w:r>
                        <w:rPr>
                          <w:bCs/>
                          <w:color w:val="000080"/>
                          <w:sz w:val="18"/>
                          <w:szCs w:val="18"/>
                        </w:rPr>
                        <w:t>0</w:t>
                      </w:r>
                      <w:r>
                        <w:rPr>
                          <w:rFonts w:hint="eastAsia"/>
                          <w:bCs/>
                          <w:color w:val="000080"/>
                          <w:sz w:val="18"/>
                          <w:szCs w:val="18"/>
                        </w:rPr>
                        <w:t>，取消网格对齐。如果正文各标题按之前教务处模板是手动输入（非制表格式），若标题首字母是英文字符或数字，需手动将序号和标题间的空格改为宋体格式，使英文标题和中文标题对齐。</w:t>
                      </w:r>
                      <w:r>
                        <w:rPr>
                          <w:rFonts w:hint="eastAsia"/>
                          <w:color w:val="000080"/>
                          <w:sz w:val="18"/>
                          <w:szCs w:val="18"/>
                          <w:highlight w:val="yellow"/>
                          <w:u w:val="double"/>
                        </w:rPr>
                        <w:t>阅后删除此文本框。</w:t>
                      </w:r>
                    </w:p>
                  </w:txbxContent>
                </v:textbox>
              </v:shape>
            </w:pict>
          </mc:Fallback>
        </mc:AlternateContent>
      </w:r>
      <w:r>
        <w:rPr>
          <w:lang w:val="en-US" w:eastAsia="zh-CN"/>
        </w:rPr>
        <mc:AlternateContent>
          <mc:Choice Requires="wps">
            <w:drawing>
              <wp:anchor distT="0" distB="0" distL="114300" distR="114300" simplePos="0" relativeHeight="251669504" behindDoc="0" locked="0" layoutInCell="1" allowOverlap="1">
                <wp:simplePos x="0" y="0"/>
                <wp:positionH relativeFrom="column">
                  <wp:posOffset>2980055</wp:posOffset>
                </wp:positionH>
                <wp:positionV relativeFrom="paragraph">
                  <wp:posOffset>-817245</wp:posOffset>
                </wp:positionV>
                <wp:extent cx="2250440" cy="1108075"/>
                <wp:effectExtent l="5080" t="5080" r="11430" b="163195"/>
                <wp:wrapNone/>
                <wp:docPr id="17" name="自选图形 24"/>
                <wp:cNvGraphicFramePr/>
                <a:graphic xmlns:a="http://schemas.openxmlformats.org/drawingml/2006/main">
                  <a:graphicData uri="http://schemas.microsoft.com/office/word/2010/wordprocessingShape">
                    <wps:wsp>
                      <wps:cNvSpPr>
                        <a:spLocks noChangeArrowheads="1"/>
                      </wps:cNvSpPr>
                      <wps:spPr bwMode="auto">
                        <a:xfrm>
                          <a:off x="0" y="0"/>
                          <a:ext cx="2250440" cy="1108075"/>
                        </a:xfrm>
                        <a:prstGeom prst="wedgeRoundRectCallout">
                          <a:avLst>
                            <a:gd name="adj1" fmla="val 41534"/>
                            <a:gd name="adj2" fmla="val 63352"/>
                            <a:gd name="adj3" fmla="val 16667"/>
                          </a:avLst>
                        </a:prstGeom>
                        <a:solidFill>
                          <a:srgbClr val="FFFFFF"/>
                        </a:solidFill>
                        <a:ln w="9525">
                          <a:solidFill>
                            <a:srgbClr val="0000FF"/>
                          </a:solidFill>
                          <a:miter lim="800000"/>
                        </a:ln>
                      </wps:spPr>
                      <wps:txbx>
                        <w:txbxContent>
                          <w:p>
                            <w:r>
                              <w:rPr>
                                <w:rFonts w:hint="eastAsia"/>
                                <w:bCs/>
                                <w:color w:val="000080"/>
                                <w:sz w:val="22"/>
                              </w:rPr>
                              <w:t>注：</w:t>
                            </w:r>
                            <w:r>
                              <w:rPr>
                                <w:rFonts w:hint="eastAsia"/>
                                <w:b/>
                                <w:bCs/>
                                <w:color w:val="auto"/>
                                <w:sz w:val="24"/>
                                <w:szCs w:val="24"/>
                                <w:lang w:val="en-US" w:eastAsia="zh-CN"/>
                              </w:rPr>
                              <w:t>目录处的论文总页数必须与正文页码中的“第x页/共Y页”中的共多少页数字相同。</w:t>
                            </w:r>
                            <w:r>
                              <w:rPr>
                                <w:rFonts w:hint="eastAsia"/>
                                <w:color w:val="000080"/>
                                <w:sz w:val="22"/>
                                <w:highlight w:val="yellow"/>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自选图形 24" o:spid="_x0000_s1026" o:spt="62" type="#_x0000_t62" style="position:absolute;left:0pt;margin-left:234.65pt;margin-top:-64.35pt;height:87.25pt;width:177.2pt;z-index:251669504;mso-width-relative:page;mso-height-relative:page;" fillcolor="#FFFFFF" filled="t" stroked="t" coordsize="21600,21600" o:gfxdata="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HTewDTaAAAACwEAAA8AAAAA&#10;AAAAAQAgAAAAIgAAAGRycy9kb3ducmV2LnhtbFBLAQIUABQAAAAIAIdO4kBfm7RphAIAAAkFAAAO&#10;AAAAAAAAAAEAIAAAACkBAABkcnMvZTJvRG9jLnhtbFBLBQYAAAAABgAGAFkBAAAfBgAAAAA=&#10;" adj="19771,24484,14400">
                <v:fill on="t" focussize="0,0"/>
                <v:stroke color="#0000FF" miterlimit="8" joinstyle="miter"/>
                <v:imagedata o:title=""/>
                <o:lock v:ext="edit" aspectratio="f"/>
                <v:textbox>
                  <w:txbxContent>
                    <w:p>
                      <w:r>
                        <w:rPr>
                          <w:rFonts w:hint="eastAsia"/>
                          <w:bCs/>
                          <w:color w:val="000080"/>
                          <w:sz w:val="22"/>
                        </w:rPr>
                        <w:t>注：</w:t>
                      </w:r>
                      <w:r>
                        <w:rPr>
                          <w:rFonts w:hint="eastAsia"/>
                          <w:b/>
                          <w:bCs/>
                          <w:color w:val="auto"/>
                          <w:sz w:val="24"/>
                          <w:szCs w:val="24"/>
                          <w:lang w:val="en-US" w:eastAsia="zh-CN"/>
                        </w:rPr>
                        <w:t>目录处的论文总页数必须与正文页码中的“第x页/共Y页”中的共多少页数字相同。</w:t>
                      </w:r>
                      <w:r>
                        <w:rPr>
                          <w:rFonts w:hint="eastAsia"/>
                          <w:color w:val="000080"/>
                          <w:sz w:val="22"/>
                          <w:highlight w:val="yellow"/>
                          <w:u w:val="double"/>
                        </w:rPr>
                        <w:t>阅后删除此文本框。</w:t>
                      </w:r>
                    </w:p>
                  </w:txbxContent>
                </v:textbox>
              </v:shape>
            </w:pict>
          </mc:Fallback>
        </mc:AlternateContent>
      </w:r>
      <w:r>
        <w:rPr>
          <w:rFonts w:hint="eastAsia"/>
          <w:sz w:val="32"/>
          <w:szCs w:val="22"/>
        </w:rPr>
        <w:t>目</w:t>
      </w:r>
      <w:r>
        <w:rPr>
          <w:sz w:val="32"/>
          <w:szCs w:val="22"/>
        </w:rPr>
        <w:t xml:space="preserve"> </w:t>
      </w:r>
      <w:r>
        <w:rPr>
          <w:rFonts w:hint="eastAsia"/>
          <w:sz w:val="32"/>
          <w:szCs w:val="22"/>
        </w:rPr>
        <w:t>录</w:t>
      </w:r>
    </w:p>
    <w:p>
      <w:pPr>
        <w:pStyle w:val="171"/>
        <w:spacing w:line="300" w:lineRule="auto"/>
        <w:jc w:val="right"/>
        <w:rPr>
          <w:rFonts w:ascii="宋体" w:hAnsi="宋体"/>
          <w:b w:val="0"/>
          <w:bCs/>
          <w:sz w:val="24"/>
        </w:rPr>
      </w:pPr>
      <w:r>
        <w:rPr>
          <w:rFonts w:hint="eastAsia" w:ascii="宋体" w:hAnsi="宋体"/>
          <w:b w:val="0"/>
          <w:bCs/>
          <w:sz w:val="24"/>
        </w:rPr>
        <w:t>论文总页数：</w:t>
      </w:r>
      <w:r>
        <w:rPr>
          <w:b w:val="0"/>
          <w:bCs/>
          <w:sz w:val="24"/>
        </w:rPr>
        <w:t>1</w:t>
      </w:r>
      <w:r>
        <w:rPr>
          <w:rFonts w:hint="eastAsia"/>
          <w:b w:val="0"/>
          <w:bCs/>
          <w:sz w:val="24"/>
          <w:lang w:val="en-US" w:eastAsia="zh-CN"/>
        </w:rPr>
        <w:t>8</w:t>
      </w:r>
      <w:bookmarkStart w:id="129" w:name="_GoBack"/>
      <w:bookmarkEnd w:id="129"/>
      <w:r>
        <w:rPr>
          <w:rFonts w:hint="eastAsia" w:ascii="宋体" w:hAnsi="宋体"/>
          <w:b w:val="0"/>
          <w:bCs/>
          <w:sz w:val="24"/>
        </w:rPr>
        <w:t>页</w:t>
      </w:r>
    </w:p>
    <w:p>
      <w:pPr>
        <w:pStyle w:val="59"/>
        <w:tabs>
          <w:tab w:val="right" w:leader="dot" w:pos="8312"/>
        </w:tabs>
        <w:rPr>
          <w:rFonts w:hint="default" w:ascii="Times New Roman" w:hAnsi="Times New Roman" w:eastAsia="宋体" w:cs="Times New Roman"/>
          <w:sz w:val="21"/>
          <w:szCs w:val="21"/>
        </w:rPr>
      </w:pPr>
      <w:r>
        <w:rPr>
          <w:bCs/>
          <w:sz w:val="21"/>
          <w:szCs w:val="21"/>
        </w:rPr>
        <w:fldChar w:fldCharType="begin"/>
      </w:r>
      <w:r>
        <w:rPr>
          <w:bCs/>
          <w:sz w:val="21"/>
          <w:szCs w:val="21"/>
        </w:rPr>
        <w:instrText xml:space="preserve"> TOC \o "1-3" \h \z \u </w:instrText>
      </w:r>
      <w:r>
        <w:rPr>
          <w:bCs/>
          <w:sz w:val="21"/>
          <w:szCs w:val="21"/>
        </w:rPr>
        <w:fldChar w:fldCharType="separate"/>
      </w:r>
      <w:r>
        <w:rPr>
          <w:rFonts w:hint="default" w:ascii="Times New Roman" w:hAnsi="Times New Roman" w:eastAsia="宋体" w:cs="Times New Roman"/>
          <w:bCs/>
          <w:sz w:val="21"/>
          <w:szCs w:val="21"/>
        </w:rPr>
        <w:fldChar w:fldCharType="begin"/>
      </w:r>
      <w:r>
        <w:rPr>
          <w:rFonts w:hint="default" w:ascii="Times New Roman" w:hAnsi="Times New Roman" w:eastAsia="宋体" w:cs="Times New Roman"/>
          <w:bCs/>
          <w:sz w:val="21"/>
          <w:szCs w:val="21"/>
        </w:rPr>
        <w:instrText xml:space="preserve"> HYPERLINK \l _Toc30304 </w:instrText>
      </w:r>
      <w:r>
        <w:rPr>
          <w:rFonts w:hint="default" w:ascii="Times New Roman" w:hAnsi="Times New Roman" w:eastAsia="宋体" w:cs="Times New Roman"/>
          <w:bCs/>
          <w:sz w:val="21"/>
          <w:szCs w:val="21"/>
        </w:rPr>
        <w:fldChar w:fldCharType="separate"/>
      </w:r>
      <w:r>
        <w:rPr>
          <w:rFonts w:hint="default" w:ascii="Times New Roman" w:hAnsi="Times New Roman" w:eastAsia="宋体" w:cs="Times New Roman"/>
          <w:sz w:val="21"/>
          <w:szCs w:val="21"/>
        </w:rPr>
        <w:t>1 引 言</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_Toc30304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1</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sz w:val="21"/>
          <w:szCs w:val="21"/>
        </w:rPr>
        <w:fldChar w:fldCharType="end"/>
      </w:r>
    </w:p>
    <w:p>
      <w:pPr>
        <w:pStyle w:val="74"/>
        <w:tabs>
          <w:tab w:val="right" w:leader="dot" w:pos="8312"/>
        </w:tabs>
        <w:rPr>
          <w:rFonts w:hint="default" w:ascii="Times New Roman" w:hAnsi="Times New Roman" w:eastAsia="宋体" w:cs="Times New Roman"/>
          <w:sz w:val="21"/>
          <w:szCs w:val="21"/>
        </w:rPr>
      </w:pPr>
      <w:r>
        <w:rPr>
          <w:rFonts w:hint="default" w:ascii="Times New Roman" w:hAnsi="Times New Roman" w:eastAsia="宋体" w:cs="Times New Roman"/>
          <w:bCs/>
          <w:sz w:val="21"/>
          <w:szCs w:val="21"/>
        </w:rPr>
        <w:fldChar w:fldCharType="begin"/>
      </w:r>
      <w:r>
        <w:rPr>
          <w:rFonts w:hint="default" w:ascii="Times New Roman" w:hAnsi="Times New Roman" w:eastAsia="宋体" w:cs="Times New Roman"/>
          <w:bCs/>
          <w:sz w:val="21"/>
          <w:szCs w:val="21"/>
        </w:rPr>
        <w:instrText xml:space="preserve"> HYPERLINK \l _Toc11941 </w:instrText>
      </w:r>
      <w:r>
        <w:rPr>
          <w:rFonts w:hint="default" w:ascii="Times New Roman" w:hAnsi="Times New Roman" w:eastAsia="宋体" w:cs="Times New Roman"/>
          <w:bCs/>
          <w:sz w:val="21"/>
          <w:szCs w:val="21"/>
        </w:rPr>
        <w:fldChar w:fldCharType="separate"/>
      </w:r>
      <w:r>
        <w:rPr>
          <w:rFonts w:hint="default" w:ascii="Times New Roman" w:hAnsi="Times New Roman" w:eastAsia="宋体" w:cs="Times New Roman"/>
          <w:sz w:val="21"/>
          <w:szCs w:val="21"/>
          <w:lang w:val="en-US" w:eastAsia="zh-CN"/>
        </w:rPr>
        <w:t>1.1 研究背景及意义</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_Toc11941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1</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sz w:val="21"/>
          <w:szCs w:val="21"/>
        </w:rPr>
        <w:fldChar w:fldCharType="end"/>
      </w:r>
    </w:p>
    <w:p>
      <w:pPr>
        <w:pStyle w:val="74"/>
        <w:tabs>
          <w:tab w:val="right" w:leader="dot" w:pos="8312"/>
        </w:tabs>
        <w:rPr>
          <w:rFonts w:hint="default" w:ascii="Times New Roman" w:hAnsi="Times New Roman" w:eastAsia="宋体" w:cs="Times New Roman"/>
          <w:sz w:val="21"/>
          <w:szCs w:val="21"/>
        </w:rPr>
      </w:pPr>
      <w:r>
        <w:rPr>
          <w:rFonts w:hint="default" w:ascii="Times New Roman" w:hAnsi="Times New Roman" w:eastAsia="宋体" w:cs="Times New Roman"/>
          <w:bCs/>
          <w:sz w:val="21"/>
          <w:szCs w:val="21"/>
        </w:rPr>
        <w:fldChar w:fldCharType="begin"/>
      </w:r>
      <w:r>
        <w:rPr>
          <w:rFonts w:hint="default" w:ascii="Times New Roman" w:hAnsi="Times New Roman" w:eastAsia="宋体" w:cs="Times New Roman"/>
          <w:bCs/>
          <w:sz w:val="21"/>
          <w:szCs w:val="21"/>
        </w:rPr>
        <w:instrText xml:space="preserve"> HYPERLINK \l _Toc24026 </w:instrText>
      </w:r>
      <w:r>
        <w:rPr>
          <w:rFonts w:hint="default" w:ascii="Times New Roman" w:hAnsi="Times New Roman" w:eastAsia="宋体" w:cs="Times New Roman"/>
          <w:bCs/>
          <w:sz w:val="21"/>
          <w:szCs w:val="21"/>
        </w:rPr>
        <w:fldChar w:fldCharType="separate"/>
      </w:r>
      <w:r>
        <w:rPr>
          <w:rFonts w:hint="default" w:ascii="Times New Roman" w:hAnsi="Times New Roman" w:eastAsia="宋体" w:cs="Times New Roman"/>
          <w:sz w:val="21"/>
          <w:szCs w:val="21"/>
          <w:lang w:val="en-US" w:eastAsia="zh-CN"/>
        </w:rPr>
        <w:t>1.2 国内外研究现状</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_Toc24026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1</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sz w:val="21"/>
          <w:szCs w:val="21"/>
        </w:rPr>
        <w:fldChar w:fldCharType="end"/>
      </w:r>
    </w:p>
    <w:p>
      <w:pPr>
        <w:pStyle w:val="74"/>
        <w:tabs>
          <w:tab w:val="right" w:leader="dot" w:pos="8312"/>
        </w:tabs>
        <w:rPr>
          <w:rFonts w:hint="default" w:ascii="Times New Roman" w:hAnsi="Times New Roman" w:eastAsia="宋体" w:cs="Times New Roman"/>
          <w:sz w:val="21"/>
          <w:szCs w:val="21"/>
        </w:rPr>
      </w:pPr>
      <w:r>
        <w:rPr>
          <w:rFonts w:hint="default" w:ascii="Times New Roman" w:hAnsi="Times New Roman" w:eastAsia="宋体" w:cs="Times New Roman"/>
          <w:bCs/>
          <w:sz w:val="21"/>
          <w:szCs w:val="21"/>
        </w:rPr>
        <w:fldChar w:fldCharType="begin"/>
      </w:r>
      <w:r>
        <w:rPr>
          <w:rFonts w:hint="default" w:ascii="Times New Roman" w:hAnsi="Times New Roman" w:eastAsia="宋体" w:cs="Times New Roman"/>
          <w:bCs/>
          <w:sz w:val="21"/>
          <w:szCs w:val="21"/>
        </w:rPr>
        <w:instrText xml:space="preserve"> HYPERLINK \l _Toc29221 </w:instrText>
      </w:r>
      <w:r>
        <w:rPr>
          <w:rFonts w:hint="default" w:ascii="Times New Roman" w:hAnsi="Times New Roman" w:eastAsia="宋体" w:cs="Times New Roman"/>
          <w:bCs/>
          <w:sz w:val="21"/>
          <w:szCs w:val="21"/>
        </w:rPr>
        <w:fldChar w:fldCharType="separate"/>
      </w:r>
      <w:r>
        <w:rPr>
          <w:rFonts w:hint="default" w:ascii="Times New Roman" w:hAnsi="Times New Roman" w:eastAsia="宋体" w:cs="Times New Roman"/>
          <w:sz w:val="21"/>
          <w:szCs w:val="21"/>
          <w:lang w:val="en-US" w:eastAsia="zh-CN"/>
        </w:rPr>
        <w:t>1.3 主要研究内容</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_Toc29221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1</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sz w:val="21"/>
          <w:szCs w:val="21"/>
        </w:rPr>
        <w:fldChar w:fldCharType="end"/>
      </w:r>
    </w:p>
    <w:p>
      <w:pPr>
        <w:pStyle w:val="59"/>
        <w:tabs>
          <w:tab w:val="right" w:leader="dot" w:pos="8312"/>
        </w:tabs>
        <w:rPr>
          <w:rFonts w:hint="default" w:ascii="Times New Roman" w:hAnsi="Times New Roman" w:eastAsia="宋体" w:cs="Times New Roman"/>
          <w:sz w:val="21"/>
          <w:szCs w:val="21"/>
        </w:rPr>
      </w:pPr>
      <w:r>
        <w:rPr>
          <w:rFonts w:hint="default" w:ascii="Times New Roman" w:hAnsi="Times New Roman" w:eastAsia="宋体" w:cs="Times New Roman"/>
          <w:bCs/>
          <w:sz w:val="21"/>
          <w:szCs w:val="21"/>
        </w:rPr>
        <w:fldChar w:fldCharType="begin"/>
      </w:r>
      <w:r>
        <w:rPr>
          <w:rFonts w:hint="default" w:ascii="Times New Roman" w:hAnsi="Times New Roman" w:eastAsia="宋体" w:cs="Times New Roman"/>
          <w:bCs/>
          <w:sz w:val="21"/>
          <w:szCs w:val="21"/>
        </w:rPr>
        <w:instrText xml:space="preserve"> HYPERLINK \l _Toc4530 </w:instrText>
      </w:r>
      <w:r>
        <w:rPr>
          <w:rFonts w:hint="default" w:ascii="Times New Roman" w:hAnsi="Times New Roman" w:eastAsia="宋体" w:cs="Times New Roman"/>
          <w:bCs/>
          <w:sz w:val="21"/>
          <w:szCs w:val="21"/>
        </w:rPr>
        <w:fldChar w:fldCharType="separate"/>
      </w:r>
      <w:r>
        <w:rPr>
          <w:rFonts w:hint="default" w:ascii="Times New Roman" w:hAnsi="Times New Roman" w:eastAsia="宋体" w:cs="Times New Roman"/>
          <w:sz w:val="21"/>
          <w:szCs w:val="21"/>
        </w:rPr>
        <w:t>2 论文内容说明</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_Toc4530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3</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sz w:val="21"/>
          <w:szCs w:val="21"/>
        </w:rPr>
        <w:fldChar w:fldCharType="end"/>
      </w:r>
    </w:p>
    <w:p>
      <w:pPr>
        <w:pStyle w:val="74"/>
        <w:tabs>
          <w:tab w:val="right" w:leader="dot" w:pos="8312"/>
        </w:tabs>
        <w:rPr>
          <w:rFonts w:hint="default" w:ascii="Times New Roman" w:hAnsi="Times New Roman" w:eastAsia="宋体" w:cs="Times New Roman"/>
          <w:sz w:val="21"/>
          <w:szCs w:val="21"/>
        </w:rPr>
      </w:pPr>
      <w:r>
        <w:rPr>
          <w:rFonts w:hint="default" w:ascii="Times New Roman" w:hAnsi="Times New Roman" w:eastAsia="宋体" w:cs="Times New Roman"/>
          <w:bCs/>
          <w:sz w:val="21"/>
          <w:szCs w:val="21"/>
        </w:rPr>
        <w:fldChar w:fldCharType="begin"/>
      </w:r>
      <w:r>
        <w:rPr>
          <w:rFonts w:hint="default" w:ascii="Times New Roman" w:hAnsi="Times New Roman" w:eastAsia="宋体" w:cs="Times New Roman"/>
          <w:bCs/>
          <w:sz w:val="21"/>
          <w:szCs w:val="21"/>
        </w:rPr>
        <w:instrText xml:space="preserve"> HYPERLINK \l _Toc5934 </w:instrText>
      </w:r>
      <w:r>
        <w:rPr>
          <w:rFonts w:hint="default" w:ascii="Times New Roman" w:hAnsi="Times New Roman" w:eastAsia="宋体" w:cs="Times New Roman"/>
          <w:bCs/>
          <w:sz w:val="21"/>
          <w:szCs w:val="21"/>
        </w:rPr>
        <w:fldChar w:fldCharType="separate"/>
      </w:r>
      <w:r>
        <w:rPr>
          <w:rFonts w:hint="default" w:ascii="Times New Roman" w:hAnsi="Times New Roman" w:eastAsia="宋体" w:cs="Times New Roman"/>
          <w:sz w:val="21"/>
          <w:szCs w:val="21"/>
        </w:rPr>
        <w:t>2.1 正文内容</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_Toc5934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3</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sz w:val="21"/>
          <w:szCs w:val="21"/>
        </w:rPr>
        <w:fldChar w:fldCharType="end"/>
      </w:r>
    </w:p>
    <w:p>
      <w:pPr>
        <w:pStyle w:val="44"/>
        <w:tabs>
          <w:tab w:val="right" w:leader="dot" w:pos="8312"/>
        </w:tabs>
        <w:rPr>
          <w:rFonts w:hint="default" w:ascii="Times New Roman" w:hAnsi="Times New Roman" w:eastAsia="宋体" w:cs="Times New Roman"/>
          <w:sz w:val="21"/>
          <w:szCs w:val="21"/>
        </w:rPr>
      </w:pPr>
      <w:r>
        <w:rPr>
          <w:rFonts w:hint="default" w:ascii="Times New Roman" w:hAnsi="Times New Roman" w:eastAsia="宋体" w:cs="Times New Roman"/>
          <w:bCs/>
          <w:sz w:val="21"/>
          <w:szCs w:val="21"/>
        </w:rPr>
        <w:fldChar w:fldCharType="begin"/>
      </w:r>
      <w:r>
        <w:rPr>
          <w:rFonts w:hint="default" w:ascii="Times New Roman" w:hAnsi="Times New Roman" w:eastAsia="宋体" w:cs="Times New Roman"/>
          <w:bCs/>
          <w:sz w:val="21"/>
          <w:szCs w:val="21"/>
        </w:rPr>
        <w:instrText xml:space="preserve"> HYPERLINK \l _Toc11782 </w:instrText>
      </w:r>
      <w:r>
        <w:rPr>
          <w:rFonts w:hint="default" w:ascii="Times New Roman" w:hAnsi="Times New Roman" w:eastAsia="宋体" w:cs="Times New Roman"/>
          <w:bCs/>
          <w:sz w:val="21"/>
          <w:szCs w:val="21"/>
        </w:rPr>
        <w:fldChar w:fldCharType="separate"/>
      </w:r>
      <w:r>
        <w:rPr>
          <w:rFonts w:hint="default" w:ascii="Times New Roman" w:hAnsi="Times New Roman" w:eastAsia="宋体" w:cs="Times New Roman"/>
          <w:sz w:val="21"/>
          <w:szCs w:val="21"/>
        </w:rPr>
        <w:t>2.1.1 自然科学</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_Toc11782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3</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sz w:val="21"/>
          <w:szCs w:val="21"/>
        </w:rPr>
        <w:fldChar w:fldCharType="end"/>
      </w:r>
    </w:p>
    <w:p>
      <w:pPr>
        <w:pStyle w:val="44"/>
        <w:tabs>
          <w:tab w:val="right" w:leader="dot" w:pos="8312"/>
        </w:tabs>
        <w:rPr>
          <w:rFonts w:hint="default" w:ascii="Times New Roman" w:hAnsi="Times New Roman" w:eastAsia="宋体" w:cs="Times New Roman"/>
          <w:sz w:val="21"/>
          <w:szCs w:val="21"/>
        </w:rPr>
      </w:pPr>
      <w:r>
        <w:rPr>
          <w:rFonts w:hint="default" w:ascii="Times New Roman" w:hAnsi="Times New Roman" w:eastAsia="宋体" w:cs="Times New Roman"/>
          <w:bCs/>
          <w:sz w:val="21"/>
          <w:szCs w:val="21"/>
        </w:rPr>
        <w:fldChar w:fldCharType="begin"/>
      </w:r>
      <w:r>
        <w:rPr>
          <w:rFonts w:hint="default" w:ascii="Times New Roman" w:hAnsi="Times New Roman" w:eastAsia="宋体" w:cs="Times New Roman"/>
          <w:bCs/>
          <w:sz w:val="21"/>
          <w:szCs w:val="21"/>
        </w:rPr>
        <w:instrText xml:space="preserve"> HYPERLINK \l _Toc14472 </w:instrText>
      </w:r>
      <w:r>
        <w:rPr>
          <w:rFonts w:hint="default" w:ascii="Times New Roman" w:hAnsi="Times New Roman" w:eastAsia="宋体" w:cs="Times New Roman"/>
          <w:bCs/>
          <w:sz w:val="21"/>
          <w:szCs w:val="21"/>
        </w:rPr>
        <w:fldChar w:fldCharType="separate"/>
      </w:r>
      <w:r>
        <w:rPr>
          <w:rFonts w:hint="default" w:ascii="Times New Roman" w:hAnsi="Times New Roman" w:eastAsia="宋体" w:cs="Times New Roman"/>
          <w:sz w:val="21"/>
          <w:szCs w:val="21"/>
        </w:rPr>
        <w:t>2.1.2 管理和人文学科</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_Toc14472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3</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sz w:val="21"/>
          <w:szCs w:val="21"/>
        </w:rPr>
        <w:fldChar w:fldCharType="end"/>
      </w:r>
    </w:p>
    <w:p>
      <w:pPr>
        <w:pStyle w:val="59"/>
        <w:tabs>
          <w:tab w:val="right" w:leader="dot" w:pos="8312"/>
        </w:tabs>
        <w:rPr>
          <w:rFonts w:hint="default" w:ascii="Times New Roman" w:hAnsi="Times New Roman" w:eastAsia="宋体" w:cs="Times New Roman"/>
          <w:sz w:val="21"/>
          <w:szCs w:val="21"/>
        </w:rPr>
      </w:pPr>
      <w:r>
        <w:rPr>
          <w:rFonts w:hint="default" w:ascii="Times New Roman" w:hAnsi="Times New Roman" w:eastAsia="宋体" w:cs="Times New Roman"/>
          <w:bCs/>
          <w:sz w:val="21"/>
          <w:szCs w:val="21"/>
        </w:rPr>
        <w:fldChar w:fldCharType="begin"/>
      </w:r>
      <w:r>
        <w:rPr>
          <w:rFonts w:hint="default" w:ascii="Times New Roman" w:hAnsi="Times New Roman" w:eastAsia="宋体" w:cs="Times New Roman"/>
          <w:bCs/>
          <w:sz w:val="21"/>
          <w:szCs w:val="21"/>
        </w:rPr>
        <w:instrText xml:space="preserve"> HYPERLINK \l _Toc7443 </w:instrText>
      </w:r>
      <w:r>
        <w:rPr>
          <w:rFonts w:hint="default" w:ascii="Times New Roman" w:hAnsi="Times New Roman" w:eastAsia="宋体" w:cs="Times New Roman"/>
          <w:bCs/>
          <w:sz w:val="21"/>
          <w:szCs w:val="21"/>
        </w:rPr>
        <w:fldChar w:fldCharType="separate"/>
      </w:r>
      <w:r>
        <w:rPr>
          <w:rFonts w:hint="default" w:ascii="Times New Roman" w:hAnsi="Times New Roman" w:eastAsia="宋体" w:cs="Times New Roman"/>
          <w:sz w:val="21"/>
          <w:szCs w:val="21"/>
        </w:rPr>
        <w:t>3 正文格式说明</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_Toc7443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4</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sz w:val="21"/>
          <w:szCs w:val="21"/>
        </w:rPr>
        <w:fldChar w:fldCharType="end"/>
      </w:r>
    </w:p>
    <w:p>
      <w:pPr>
        <w:pStyle w:val="74"/>
        <w:tabs>
          <w:tab w:val="right" w:leader="dot" w:pos="8312"/>
        </w:tabs>
        <w:rPr>
          <w:rFonts w:hint="default" w:ascii="Times New Roman" w:hAnsi="Times New Roman" w:eastAsia="宋体" w:cs="Times New Roman"/>
          <w:sz w:val="21"/>
          <w:szCs w:val="21"/>
        </w:rPr>
      </w:pPr>
      <w:r>
        <w:rPr>
          <w:rFonts w:hint="default" w:ascii="Times New Roman" w:hAnsi="Times New Roman" w:eastAsia="宋体" w:cs="Times New Roman"/>
          <w:bCs/>
          <w:sz w:val="21"/>
          <w:szCs w:val="21"/>
        </w:rPr>
        <w:fldChar w:fldCharType="begin"/>
      </w:r>
      <w:r>
        <w:rPr>
          <w:rFonts w:hint="default" w:ascii="Times New Roman" w:hAnsi="Times New Roman" w:eastAsia="宋体" w:cs="Times New Roman"/>
          <w:bCs/>
          <w:sz w:val="21"/>
          <w:szCs w:val="21"/>
        </w:rPr>
        <w:instrText xml:space="preserve"> HYPERLINK \l _Toc20400 </w:instrText>
      </w:r>
      <w:r>
        <w:rPr>
          <w:rFonts w:hint="default" w:ascii="Times New Roman" w:hAnsi="Times New Roman" w:eastAsia="宋体" w:cs="Times New Roman"/>
          <w:bCs/>
          <w:sz w:val="21"/>
          <w:szCs w:val="21"/>
        </w:rPr>
        <w:fldChar w:fldCharType="separate"/>
      </w:r>
      <w:r>
        <w:rPr>
          <w:rFonts w:hint="default" w:ascii="Times New Roman" w:hAnsi="Times New Roman" w:eastAsia="宋体" w:cs="Times New Roman"/>
          <w:sz w:val="21"/>
          <w:szCs w:val="21"/>
        </w:rPr>
        <w:t>3.1 论文格式基本要求</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_Toc20400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4</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sz w:val="21"/>
          <w:szCs w:val="21"/>
        </w:rPr>
        <w:fldChar w:fldCharType="end"/>
      </w:r>
    </w:p>
    <w:p>
      <w:pPr>
        <w:pStyle w:val="74"/>
        <w:tabs>
          <w:tab w:val="right" w:leader="dot" w:pos="8312"/>
        </w:tabs>
        <w:rPr>
          <w:rFonts w:hint="default" w:ascii="Times New Roman" w:hAnsi="Times New Roman" w:eastAsia="宋体" w:cs="Times New Roman"/>
          <w:sz w:val="21"/>
          <w:szCs w:val="21"/>
        </w:rPr>
      </w:pPr>
      <w:r>
        <w:rPr>
          <w:rFonts w:hint="default" w:ascii="Times New Roman" w:hAnsi="Times New Roman" w:eastAsia="宋体" w:cs="Times New Roman"/>
          <w:bCs/>
          <w:sz w:val="21"/>
          <w:szCs w:val="21"/>
        </w:rPr>
        <w:fldChar w:fldCharType="begin"/>
      </w:r>
      <w:r>
        <w:rPr>
          <w:rFonts w:hint="default" w:ascii="Times New Roman" w:hAnsi="Times New Roman" w:eastAsia="宋体" w:cs="Times New Roman"/>
          <w:bCs/>
          <w:sz w:val="21"/>
          <w:szCs w:val="21"/>
        </w:rPr>
        <w:instrText xml:space="preserve"> HYPERLINK \l _Toc4556 </w:instrText>
      </w:r>
      <w:r>
        <w:rPr>
          <w:rFonts w:hint="default" w:ascii="Times New Roman" w:hAnsi="Times New Roman" w:eastAsia="宋体" w:cs="Times New Roman"/>
          <w:bCs/>
          <w:sz w:val="21"/>
          <w:szCs w:val="21"/>
        </w:rPr>
        <w:fldChar w:fldCharType="separate"/>
      </w:r>
      <w:r>
        <w:rPr>
          <w:rFonts w:hint="default" w:ascii="Times New Roman" w:hAnsi="Times New Roman" w:eastAsia="宋体" w:cs="Times New Roman"/>
          <w:sz w:val="21"/>
          <w:szCs w:val="21"/>
        </w:rPr>
        <w:t>3.2 论文页眉页脚的编排</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_Toc4556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4</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sz w:val="21"/>
          <w:szCs w:val="21"/>
        </w:rPr>
        <w:fldChar w:fldCharType="end"/>
      </w:r>
    </w:p>
    <w:p>
      <w:pPr>
        <w:pStyle w:val="74"/>
        <w:tabs>
          <w:tab w:val="right" w:leader="dot" w:pos="8312"/>
        </w:tabs>
        <w:rPr>
          <w:rFonts w:hint="default" w:ascii="Times New Roman" w:hAnsi="Times New Roman" w:eastAsia="宋体" w:cs="Times New Roman"/>
          <w:sz w:val="21"/>
          <w:szCs w:val="21"/>
        </w:rPr>
      </w:pPr>
      <w:r>
        <w:rPr>
          <w:rFonts w:hint="default" w:ascii="Times New Roman" w:hAnsi="Times New Roman" w:eastAsia="宋体" w:cs="Times New Roman"/>
          <w:bCs/>
          <w:sz w:val="21"/>
          <w:szCs w:val="21"/>
        </w:rPr>
        <w:fldChar w:fldCharType="begin"/>
      </w:r>
      <w:r>
        <w:rPr>
          <w:rFonts w:hint="default" w:ascii="Times New Roman" w:hAnsi="Times New Roman" w:eastAsia="宋体" w:cs="Times New Roman"/>
          <w:bCs/>
          <w:sz w:val="21"/>
          <w:szCs w:val="21"/>
        </w:rPr>
        <w:instrText xml:space="preserve"> HYPERLINK \l _Toc3470 </w:instrText>
      </w:r>
      <w:r>
        <w:rPr>
          <w:rFonts w:hint="default" w:ascii="Times New Roman" w:hAnsi="Times New Roman" w:eastAsia="宋体" w:cs="Times New Roman"/>
          <w:bCs/>
          <w:sz w:val="21"/>
          <w:szCs w:val="21"/>
        </w:rPr>
        <w:fldChar w:fldCharType="separate"/>
      </w:r>
      <w:r>
        <w:rPr>
          <w:rFonts w:hint="default" w:ascii="Times New Roman" w:hAnsi="Times New Roman" w:eastAsia="宋体" w:cs="Times New Roman"/>
          <w:sz w:val="21"/>
          <w:szCs w:val="21"/>
        </w:rPr>
        <w:t>3.3 论文正文格式</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_Toc3470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4</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sz w:val="21"/>
          <w:szCs w:val="21"/>
        </w:rPr>
        <w:fldChar w:fldCharType="end"/>
      </w:r>
    </w:p>
    <w:p>
      <w:pPr>
        <w:pStyle w:val="74"/>
        <w:tabs>
          <w:tab w:val="right" w:leader="dot" w:pos="8312"/>
        </w:tabs>
        <w:rPr>
          <w:rFonts w:hint="default" w:ascii="Times New Roman" w:hAnsi="Times New Roman" w:eastAsia="宋体" w:cs="Times New Roman"/>
          <w:sz w:val="21"/>
          <w:szCs w:val="21"/>
        </w:rPr>
      </w:pPr>
      <w:r>
        <w:rPr>
          <w:rFonts w:hint="default" w:ascii="Times New Roman" w:hAnsi="Times New Roman" w:eastAsia="宋体" w:cs="Times New Roman"/>
          <w:bCs/>
          <w:sz w:val="21"/>
          <w:szCs w:val="21"/>
        </w:rPr>
        <w:fldChar w:fldCharType="begin"/>
      </w:r>
      <w:r>
        <w:rPr>
          <w:rFonts w:hint="default" w:ascii="Times New Roman" w:hAnsi="Times New Roman" w:eastAsia="宋体" w:cs="Times New Roman"/>
          <w:bCs/>
          <w:sz w:val="21"/>
          <w:szCs w:val="21"/>
        </w:rPr>
        <w:instrText xml:space="preserve"> HYPERLINK \l _Toc9269 </w:instrText>
      </w:r>
      <w:r>
        <w:rPr>
          <w:rFonts w:hint="default" w:ascii="Times New Roman" w:hAnsi="Times New Roman" w:eastAsia="宋体" w:cs="Times New Roman"/>
          <w:bCs/>
          <w:sz w:val="21"/>
          <w:szCs w:val="21"/>
        </w:rPr>
        <w:fldChar w:fldCharType="separate"/>
      </w:r>
      <w:r>
        <w:rPr>
          <w:rFonts w:hint="default" w:ascii="Times New Roman" w:hAnsi="Times New Roman" w:eastAsia="宋体" w:cs="Times New Roman"/>
          <w:sz w:val="21"/>
          <w:szCs w:val="21"/>
        </w:rPr>
        <w:t>3.4 章节标题格式</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_Toc9269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4</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sz w:val="21"/>
          <w:szCs w:val="21"/>
        </w:rPr>
        <w:fldChar w:fldCharType="end"/>
      </w:r>
    </w:p>
    <w:p>
      <w:pPr>
        <w:pStyle w:val="74"/>
        <w:tabs>
          <w:tab w:val="right" w:leader="dot" w:pos="8312"/>
        </w:tabs>
        <w:rPr>
          <w:rFonts w:hint="default" w:ascii="Times New Roman" w:hAnsi="Times New Roman" w:eastAsia="宋体" w:cs="Times New Roman"/>
          <w:sz w:val="21"/>
          <w:szCs w:val="21"/>
        </w:rPr>
      </w:pPr>
      <w:r>
        <w:rPr>
          <w:rFonts w:hint="default" w:ascii="Times New Roman" w:hAnsi="Times New Roman" w:eastAsia="宋体" w:cs="Times New Roman"/>
          <w:bCs/>
          <w:sz w:val="21"/>
          <w:szCs w:val="21"/>
        </w:rPr>
        <w:fldChar w:fldCharType="begin"/>
      </w:r>
      <w:r>
        <w:rPr>
          <w:rFonts w:hint="default" w:ascii="Times New Roman" w:hAnsi="Times New Roman" w:eastAsia="宋体" w:cs="Times New Roman"/>
          <w:bCs/>
          <w:sz w:val="21"/>
          <w:szCs w:val="21"/>
        </w:rPr>
        <w:instrText xml:space="preserve"> HYPERLINK \l _Toc4585 </w:instrText>
      </w:r>
      <w:r>
        <w:rPr>
          <w:rFonts w:hint="default" w:ascii="Times New Roman" w:hAnsi="Times New Roman" w:eastAsia="宋体" w:cs="Times New Roman"/>
          <w:bCs/>
          <w:sz w:val="21"/>
          <w:szCs w:val="21"/>
        </w:rPr>
        <w:fldChar w:fldCharType="separate"/>
      </w:r>
      <w:r>
        <w:rPr>
          <w:rFonts w:hint="default" w:ascii="Times New Roman" w:hAnsi="Times New Roman" w:eastAsia="宋体" w:cs="Times New Roman"/>
          <w:sz w:val="21"/>
          <w:szCs w:val="21"/>
        </w:rPr>
        <w:t>3.5 各章之间的分隔符设置</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_Toc4585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5</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sz w:val="21"/>
          <w:szCs w:val="21"/>
        </w:rPr>
        <w:fldChar w:fldCharType="end"/>
      </w:r>
    </w:p>
    <w:p>
      <w:pPr>
        <w:pStyle w:val="74"/>
        <w:tabs>
          <w:tab w:val="right" w:leader="dot" w:pos="8312"/>
        </w:tabs>
        <w:rPr>
          <w:rFonts w:hint="default" w:ascii="Times New Roman" w:hAnsi="Times New Roman" w:eastAsia="宋体" w:cs="Times New Roman"/>
          <w:sz w:val="21"/>
          <w:szCs w:val="21"/>
        </w:rPr>
      </w:pPr>
      <w:r>
        <w:rPr>
          <w:rFonts w:hint="default" w:ascii="Times New Roman" w:hAnsi="Times New Roman" w:eastAsia="宋体" w:cs="Times New Roman"/>
          <w:bCs/>
          <w:sz w:val="21"/>
          <w:szCs w:val="21"/>
        </w:rPr>
        <w:fldChar w:fldCharType="begin"/>
      </w:r>
      <w:r>
        <w:rPr>
          <w:rFonts w:hint="default" w:ascii="Times New Roman" w:hAnsi="Times New Roman" w:eastAsia="宋体" w:cs="Times New Roman"/>
          <w:bCs/>
          <w:sz w:val="21"/>
          <w:szCs w:val="21"/>
        </w:rPr>
        <w:instrText xml:space="preserve"> HYPERLINK \l _Toc1412 </w:instrText>
      </w:r>
      <w:r>
        <w:rPr>
          <w:rFonts w:hint="default" w:ascii="Times New Roman" w:hAnsi="Times New Roman" w:eastAsia="宋体" w:cs="Times New Roman"/>
          <w:bCs/>
          <w:sz w:val="21"/>
          <w:szCs w:val="21"/>
        </w:rPr>
        <w:fldChar w:fldCharType="separate"/>
      </w:r>
      <w:r>
        <w:rPr>
          <w:rFonts w:hint="default" w:ascii="Times New Roman" w:hAnsi="Times New Roman" w:eastAsia="宋体" w:cs="Times New Roman"/>
          <w:sz w:val="21"/>
          <w:szCs w:val="21"/>
        </w:rPr>
        <w:t>3.6 正文中的编号</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_Toc1412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5</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sz w:val="21"/>
          <w:szCs w:val="21"/>
        </w:rPr>
        <w:fldChar w:fldCharType="end"/>
      </w:r>
    </w:p>
    <w:p>
      <w:pPr>
        <w:pStyle w:val="59"/>
        <w:tabs>
          <w:tab w:val="right" w:leader="dot" w:pos="8312"/>
        </w:tabs>
        <w:rPr>
          <w:rFonts w:hint="default" w:ascii="Times New Roman" w:hAnsi="Times New Roman" w:eastAsia="宋体" w:cs="Times New Roman"/>
          <w:sz w:val="21"/>
          <w:szCs w:val="21"/>
        </w:rPr>
      </w:pPr>
      <w:r>
        <w:rPr>
          <w:rFonts w:hint="default" w:ascii="Times New Roman" w:hAnsi="Times New Roman" w:eastAsia="宋体" w:cs="Times New Roman"/>
          <w:bCs/>
          <w:sz w:val="21"/>
          <w:szCs w:val="21"/>
        </w:rPr>
        <w:fldChar w:fldCharType="begin"/>
      </w:r>
      <w:r>
        <w:rPr>
          <w:rFonts w:hint="default" w:ascii="Times New Roman" w:hAnsi="Times New Roman" w:eastAsia="宋体" w:cs="Times New Roman"/>
          <w:bCs/>
          <w:sz w:val="21"/>
          <w:szCs w:val="21"/>
        </w:rPr>
        <w:instrText xml:space="preserve"> HYPERLINK \l _Toc16255 </w:instrText>
      </w:r>
      <w:r>
        <w:rPr>
          <w:rFonts w:hint="default" w:ascii="Times New Roman" w:hAnsi="Times New Roman" w:eastAsia="宋体" w:cs="Times New Roman"/>
          <w:bCs/>
          <w:sz w:val="21"/>
          <w:szCs w:val="21"/>
        </w:rPr>
        <w:fldChar w:fldCharType="separate"/>
      </w:r>
      <w:r>
        <w:rPr>
          <w:rFonts w:hint="default" w:ascii="Times New Roman" w:hAnsi="Times New Roman" w:eastAsia="宋体" w:cs="Times New Roman"/>
          <w:sz w:val="21"/>
          <w:szCs w:val="21"/>
        </w:rPr>
        <w:t>4 图表及公式的格式说明</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_Toc16255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6</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sz w:val="21"/>
          <w:szCs w:val="21"/>
        </w:rPr>
        <w:fldChar w:fldCharType="end"/>
      </w:r>
    </w:p>
    <w:p>
      <w:pPr>
        <w:pStyle w:val="74"/>
        <w:tabs>
          <w:tab w:val="right" w:leader="dot" w:pos="8312"/>
        </w:tabs>
        <w:rPr>
          <w:rFonts w:hint="default" w:ascii="Times New Roman" w:hAnsi="Times New Roman" w:eastAsia="宋体" w:cs="Times New Roman"/>
          <w:sz w:val="21"/>
          <w:szCs w:val="21"/>
        </w:rPr>
      </w:pPr>
      <w:r>
        <w:rPr>
          <w:rFonts w:hint="default" w:ascii="Times New Roman" w:hAnsi="Times New Roman" w:eastAsia="宋体" w:cs="Times New Roman"/>
          <w:bCs/>
          <w:sz w:val="21"/>
          <w:szCs w:val="21"/>
        </w:rPr>
        <w:fldChar w:fldCharType="begin"/>
      </w:r>
      <w:r>
        <w:rPr>
          <w:rFonts w:hint="default" w:ascii="Times New Roman" w:hAnsi="Times New Roman" w:eastAsia="宋体" w:cs="Times New Roman"/>
          <w:bCs/>
          <w:sz w:val="21"/>
          <w:szCs w:val="21"/>
        </w:rPr>
        <w:instrText xml:space="preserve"> HYPERLINK \l _Toc12886 </w:instrText>
      </w:r>
      <w:r>
        <w:rPr>
          <w:rFonts w:hint="default" w:ascii="Times New Roman" w:hAnsi="Times New Roman" w:eastAsia="宋体" w:cs="Times New Roman"/>
          <w:bCs/>
          <w:sz w:val="21"/>
          <w:szCs w:val="21"/>
        </w:rPr>
        <w:fldChar w:fldCharType="separate"/>
      </w:r>
      <w:r>
        <w:rPr>
          <w:rFonts w:hint="default" w:ascii="Times New Roman" w:hAnsi="Times New Roman" w:eastAsia="宋体" w:cs="Times New Roman"/>
          <w:sz w:val="21"/>
          <w:szCs w:val="21"/>
        </w:rPr>
        <w:t>4.1 图的格式说明</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_Toc12886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6</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sz w:val="21"/>
          <w:szCs w:val="21"/>
        </w:rPr>
        <w:fldChar w:fldCharType="end"/>
      </w:r>
    </w:p>
    <w:p>
      <w:pPr>
        <w:pStyle w:val="44"/>
        <w:tabs>
          <w:tab w:val="right" w:leader="dot" w:pos="8312"/>
        </w:tabs>
        <w:rPr>
          <w:rFonts w:hint="default" w:ascii="Times New Roman" w:hAnsi="Times New Roman" w:eastAsia="宋体" w:cs="Times New Roman"/>
          <w:sz w:val="21"/>
          <w:szCs w:val="21"/>
        </w:rPr>
      </w:pPr>
      <w:r>
        <w:rPr>
          <w:rFonts w:hint="default" w:ascii="Times New Roman" w:hAnsi="Times New Roman" w:eastAsia="宋体" w:cs="Times New Roman"/>
          <w:bCs/>
          <w:sz w:val="21"/>
          <w:szCs w:val="21"/>
        </w:rPr>
        <w:fldChar w:fldCharType="begin"/>
      </w:r>
      <w:r>
        <w:rPr>
          <w:rFonts w:hint="default" w:ascii="Times New Roman" w:hAnsi="Times New Roman" w:eastAsia="宋体" w:cs="Times New Roman"/>
          <w:bCs/>
          <w:sz w:val="21"/>
          <w:szCs w:val="21"/>
        </w:rPr>
        <w:instrText xml:space="preserve"> HYPERLINK \l _Toc6640 </w:instrText>
      </w:r>
      <w:r>
        <w:rPr>
          <w:rFonts w:hint="default" w:ascii="Times New Roman" w:hAnsi="Times New Roman" w:eastAsia="宋体" w:cs="Times New Roman"/>
          <w:bCs/>
          <w:sz w:val="21"/>
          <w:szCs w:val="21"/>
        </w:rPr>
        <w:fldChar w:fldCharType="separate"/>
      </w:r>
      <w:r>
        <w:rPr>
          <w:rFonts w:hint="default" w:ascii="Times New Roman" w:hAnsi="Times New Roman" w:eastAsia="宋体" w:cs="Times New Roman"/>
          <w:sz w:val="21"/>
          <w:szCs w:val="21"/>
        </w:rPr>
        <w:t>4.1.1 图的格式示例</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_Toc6640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6</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sz w:val="21"/>
          <w:szCs w:val="21"/>
        </w:rPr>
        <w:fldChar w:fldCharType="end"/>
      </w:r>
    </w:p>
    <w:p>
      <w:pPr>
        <w:pStyle w:val="44"/>
        <w:tabs>
          <w:tab w:val="right" w:leader="dot" w:pos="8312"/>
        </w:tabs>
        <w:rPr>
          <w:rFonts w:hint="default" w:ascii="Times New Roman" w:hAnsi="Times New Roman" w:eastAsia="宋体" w:cs="Times New Roman"/>
          <w:sz w:val="21"/>
          <w:szCs w:val="21"/>
        </w:rPr>
      </w:pPr>
      <w:r>
        <w:rPr>
          <w:rFonts w:hint="default" w:ascii="Times New Roman" w:hAnsi="Times New Roman" w:eastAsia="宋体" w:cs="Times New Roman"/>
          <w:bCs/>
          <w:sz w:val="21"/>
          <w:szCs w:val="21"/>
        </w:rPr>
        <w:fldChar w:fldCharType="begin"/>
      </w:r>
      <w:r>
        <w:rPr>
          <w:rFonts w:hint="default" w:ascii="Times New Roman" w:hAnsi="Times New Roman" w:eastAsia="宋体" w:cs="Times New Roman"/>
          <w:bCs/>
          <w:sz w:val="21"/>
          <w:szCs w:val="21"/>
        </w:rPr>
        <w:instrText xml:space="preserve"> HYPERLINK \l _Toc31606 </w:instrText>
      </w:r>
      <w:r>
        <w:rPr>
          <w:rFonts w:hint="default" w:ascii="Times New Roman" w:hAnsi="Times New Roman" w:eastAsia="宋体" w:cs="Times New Roman"/>
          <w:bCs/>
          <w:sz w:val="21"/>
          <w:szCs w:val="21"/>
        </w:rPr>
        <w:fldChar w:fldCharType="separate"/>
      </w:r>
      <w:r>
        <w:rPr>
          <w:rFonts w:hint="default" w:ascii="Times New Roman" w:hAnsi="Times New Roman" w:eastAsia="宋体" w:cs="Times New Roman"/>
          <w:sz w:val="21"/>
          <w:szCs w:val="21"/>
        </w:rPr>
        <w:t>4.1.2 图的格式描述</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_Toc31606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6</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sz w:val="21"/>
          <w:szCs w:val="21"/>
        </w:rPr>
        <w:fldChar w:fldCharType="end"/>
      </w:r>
    </w:p>
    <w:p>
      <w:pPr>
        <w:pStyle w:val="74"/>
        <w:tabs>
          <w:tab w:val="right" w:leader="dot" w:pos="8312"/>
        </w:tabs>
        <w:rPr>
          <w:rFonts w:hint="default" w:ascii="Times New Roman" w:hAnsi="Times New Roman" w:eastAsia="宋体" w:cs="Times New Roman"/>
          <w:sz w:val="21"/>
          <w:szCs w:val="21"/>
        </w:rPr>
      </w:pPr>
      <w:r>
        <w:rPr>
          <w:rFonts w:hint="default" w:ascii="Times New Roman" w:hAnsi="Times New Roman" w:eastAsia="宋体" w:cs="Times New Roman"/>
          <w:bCs/>
          <w:sz w:val="21"/>
          <w:szCs w:val="21"/>
        </w:rPr>
        <w:fldChar w:fldCharType="begin"/>
      </w:r>
      <w:r>
        <w:rPr>
          <w:rFonts w:hint="default" w:ascii="Times New Roman" w:hAnsi="Times New Roman" w:eastAsia="宋体" w:cs="Times New Roman"/>
          <w:bCs/>
          <w:sz w:val="21"/>
          <w:szCs w:val="21"/>
        </w:rPr>
        <w:instrText xml:space="preserve"> HYPERLINK \l _Toc17365 </w:instrText>
      </w:r>
      <w:r>
        <w:rPr>
          <w:rFonts w:hint="default" w:ascii="Times New Roman" w:hAnsi="Times New Roman" w:eastAsia="宋体" w:cs="Times New Roman"/>
          <w:bCs/>
          <w:sz w:val="21"/>
          <w:szCs w:val="21"/>
        </w:rPr>
        <w:fldChar w:fldCharType="separate"/>
      </w:r>
      <w:r>
        <w:rPr>
          <w:rFonts w:hint="default" w:ascii="Times New Roman" w:hAnsi="Times New Roman" w:eastAsia="宋体" w:cs="Times New Roman"/>
          <w:sz w:val="21"/>
          <w:szCs w:val="21"/>
        </w:rPr>
        <w:t>4.2 表的格式</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_Toc17365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7</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sz w:val="21"/>
          <w:szCs w:val="21"/>
        </w:rPr>
        <w:fldChar w:fldCharType="end"/>
      </w:r>
    </w:p>
    <w:p>
      <w:pPr>
        <w:pStyle w:val="44"/>
        <w:tabs>
          <w:tab w:val="right" w:leader="dot" w:pos="8312"/>
        </w:tabs>
        <w:rPr>
          <w:rFonts w:hint="default" w:ascii="Times New Roman" w:hAnsi="Times New Roman" w:eastAsia="宋体" w:cs="Times New Roman"/>
          <w:sz w:val="21"/>
          <w:szCs w:val="21"/>
        </w:rPr>
      </w:pPr>
      <w:r>
        <w:rPr>
          <w:rFonts w:hint="default" w:ascii="Times New Roman" w:hAnsi="Times New Roman" w:eastAsia="宋体" w:cs="Times New Roman"/>
          <w:bCs/>
          <w:sz w:val="21"/>
          <w:szCs w:val="21"/>
        </w:rPr>
        <w:fldChar w:fldCharType="begin"/>
      </w:r>
      <w:r>
        <w:rPr>
          <w:rFonts w:hint="default" w:ascii="Times New Roman" w:hAnsi="Times New Roman" w:eastAsia="宋体" w:cs="Times New Roman"/>
          <w:bCs/>
          <w:sz w:val="21"/>
          <w:szCs w:val="21"/>
        </w:rPr>
        <w:instrText xml:space="preserve"> HYPERLINK \l _Toc16914 </w:instrText>
      </w:r>
      <w:r>
        <w:rPr>
          <w:rFonts w:hint="default" w:ascii="Times New Roman" w:hAnsi="Times New Roman" w:eastAsia="宋体" w:cs="Times New Roman"/>
          <w:bCs/>
          <w:sz w:val="21"/>
          <w:szCs w:val="21"/>
        </w:rPr>
        <w:fldChar w:fldCharType="separate"/>
      </w:r>
      <w:r>
        <w:rPr>
          <w:rFonts w:hint="default" w:ascii="Times New Roman" w:hAnsi="Times New Roman" w:eastAsia="宋体" w:cs="Times New Roman"/>
          <w:sz w:val="21"/>
          <w:szCs w:val="21"/>
        </w:rPr>
        <w:t>4.2.1 表的格式样例</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_Toc16914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7</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sz w:val="21"/>
          <w:szCs w:val="21"/>
        </w:rPr>
        <w:fldChar w:fldCharType="end"/>
      </w:r>
    </w:p>
    <w:p>
      <w:pPr>
        <w:pStyle w:val="44"/>
        <w:tabs>
          <w:tab w:val="right" w:leader="dot" w:pos="8312"/>
        </w:tabs>
        <w:rPr>
          <w:rFonts w:hint="default" w:ascii="Times New Roman" w:hAnsi="Times New Roman" w:eastAsia="宋体" w:cs="Times New Roman"/>
          <w:sz w:val="21"/>
          <w:szCs w:val="21"/>
        </w:rPr>
      </w:pPr>
      <w:r>
        <w:rPr>
          <w:rFonts w:hint="default" w:ascii="Times New Roman" w:hAnsi="Times New Roman" w:eastAsia="宋体" w:cs="Times New Roman"/>
          <w:bCs/>
          <w:sz w:val="21"/>
          <w:szCs w:val="21"/>
        </w:rPr>
        <w:fldChar w:fldCharType="begin"/>
      </w:r>
      <w:r>
        <w:rPr>
          <w:rFonts w:hint="default" w:ascii="Times New Roman" w:hAnsi="Times New Roman" w:eastAsia="宋体" w:cs="Times New Roman"/>
          <w:bCs/>
          <w:sz w:val="21"/>
          <w:szCs w:val="21"/>
        </w:rPr>
        <w:instrText xml:space="preserve"> HYPERLINK \l _Toc9917 </w:instrText>
      </w:r>
      <w:r>
        <w:rPr>
          <w:rFonts w:hint="default" w:ascii="Times New Roman" w:hAnsi="Times New Roman" w:eastAsia="宋体" w:cs="Times New Roman"/>
          <w:bCs/>
          <w:sz w:val="21"/>
          <w:szCs w:val="21"/>
        </w:rPr>
        <w:fldChar w:fldCharType="separate"/>
      </w:r>
      <w:r>
        <w:rPr>
          <w:rFonts w:hint="default" w:ascii="Times New Roman" w:hAnsi="Times New Roman" w:eastAsia="宋体" w:cs="Times New Roman"/>
          <w:sz w:val="21"/>
          <w:szCs w:val="21"/>
        </w:rPr>
        <w:t>4.2.2 表的格式描述</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_Toc9917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8</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sz w:val="21"/>
          <w:szCs w:val="21"/>
        </w:rPr>
        <w:fldChar w:fldCharType="end"/>
      </w:r>
    </w:p>
    <w:p>
      <w:pPr>
        <w:pStyle w:val="74"/>
        <w:tabs>
          <w:tab w:val="right" w:leader="dot" w:pos="8312"/>
        </w:tabs>
        <w:rPr>
          <w:rFonts w:hint="default" w:ascii="Times New Roman" w:hAnsi="Times New Roman" w:eastAsia="宋体" w:cs="Times New Roman"/>
          <w:sz w:val="21"/>
          <w:szCs w:val="21"/>
        </w:rPr>
      </w:pPr>
      <w:r>
        <w:rPr>
          <w:rFonts w:hint="default" w:ascii="Times New Roman" w:hAnsi="Times New Roman" w:eastAsia="宋体" w:cs="Times New Roman"/>
          <w:bCs/>
          <w:sz w:val="21"/>
          <w:szCs w:val="21"/>
        </w:rPr>
        <w:fldChar w:fldCharType="begin"/>
      </w:r>
      <w:r>
        <w:rPr>
          <w:rFonts w:hint="default" w:ascii="Times New Roman" w:hAnsi="Times New Roman" w:eastAsia="宋体" w:cs="Times New Roman"/>
          <w:bCs/>
          <w:sz w:val="21"/>
          <w:szCs w:val="21"/>
        </w:rPr>
        <w:instrText xml:space="preserve"> HYPERLINK \l _Toc27209 </w:instrText>
      </w:r>
      <w:r>
        <w:rPr>
          <w:rFonts w:hint="default" w:ascii="Times New Roman" w:hAnsi="Times New Roman" w:eastAsia="宋体" w:cs="Times New Roman"/>
          <w:bCs/>
          <w:sz w:val="21"/>
          <w:szCs w:val="21"/>
        </w:rPr>
        <w:fldChar w:fldCharType="separate"/>
      </w:r>
      <w:r>
        <w:rPr>
          <w:rFonts w:hint="default" w:ascii="Times New Roman" w:hAnsi="Times New Roman" w:eastAsia="宋体" w:cs="Times New Roman"/>
          <w:sz w:val="21"/>
          <w:szCs w:val="21"/>
        </w:rPr>
        <w:t>4.3 3.3 公式的格式说明</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_Toc27209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9</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sz w:val="21"/>
          <w:szCs w:val="21"/>
        </w:rPr>
        <w:fldChar w:fldCharType="end"/>
      </w:r>
    </w:p>
    <w:p>
      <w:pPr>
        <w:pStyle w:val="44"/>
        <w:tabs>
          <w:tab w:val="right" w:leader="dot" w:pos="8312"/>
        </w:tabs>
        <w:rPr>
          <w:rFonts w:hint="default" w:ascii="Times New Roman" w:hAnsi="Times New Roman" w:eastAsia="宋体" w:cs="Times New Roman"/>
          <w:sz w:val="21"/>
          <w:szCs w:val="21"/>
        </w:rPr>
      </w:pPr>
      <w:r>
        <w:rPr>
          <w:rFonts w:hint="default" w:ascii="Times New Roman" w:hAnsi="Times New Roman" w:eastAsia="宋体" w:cs="Times New Roman"/>
          <w:bCs/>
          <w:sz w:val="21"/>
          <w:szCs w:val="21"/>
        </w:rPr>
        <w:fldChar w:fldCharType="begin"/>
      </w:r>
      <w:r>
        <w:rPr>
          <w:rFonts w:hint="default" w:ascii="Times New Roman" w:hAnsi="Times New Roman" w:eastAsia="宋体" w:cs="Times New Roman"/>
          <w:bCs/>
          <w:sz w:val="21"/>
          <w:szCs w:val="21"/>
        </w:rPr>
        <w:instrText xml:space="preserve"> HYPERLINK \l _Toc23527 </w:instrText>
      </w:r>
      <w:r>
        <w:rPr>
          <w:rFonts w:hint="default" w:ascii="Times New Roman" w:hAnsi="Times New Roman" w:eastAsia="宋体" w:cs="Times New Roman"/>
          <w:bCs/>
          <w:sz w:val="21"/>
          <w:szCs w:val="21"/>
        </w:rPr>
        <w:fldChar w:fldCharType="separate"/>
      </w:r>
      <w:r>
        <w:rPr>
          <w:rFonts w:hint="default" w:ascii="Times New Roman" w:hAnsi="Times New Roman" w:eastAsia="宋体" w:cs="Times New Roman"/>
          <w:sz w:val="21"/>
          <w:szCs w:val="21"/>
        </w:rPr>
        <w:t>4.3.1 公式的格式示例</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_Toc23527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9</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sz w:val="21"/>
          <w:szCs w:val="21"/>
        </w:rPr>
        <w:fldChar w:fldCharType="end"/>
      </w:r>
    </w:p>
    <w:p>
      <w:pPr>
        <w:pStyle w:val="44"/>
        <w:tabs>
          <w:tab w:val="right" w:leader="dot" w:pos="8312"/>
        </w:tabs>
        <w:rPr>
          <w:rFonts w:hint="default" w:ascii="Times New Roman" w:hAnsi="Times New Roman" w:eastAsia="宋体" w:cs="Times New Roman"/>
          <w:sz w:val="21"/>
          <w:szCs w:val="21"/>
        </w:rPr>
      </w:pPr>
      <w:r>
        <w:rPr>
          <w:rFonts w:hint="default" w:ascii="Times New Roman" w:hAnsi="Times New Roman" w:eastAsia="宋体" w:cs="Times New Roman"/>
          <w:bCs/>
          <w:sz w:val="21"/>
          <w:szCs w:val="21"/>
        </w:rPr>
        <w:fldChar w:fldCharType="begin"/>
      </w:r>
      <w:r>
        <w:rPr>
          <w:rFonts w:hint="default" w:ascii="Times New Roman" w:hAnsi="Times New Roman" w:eastAsia="宋体" w:cs="Times New Roman"/>
          <w:bCs/>
          <w:sz w:val="21"/>
          <w:szCs w:val="21"/>
        </w:rPr>
        <w:instrText xml:space="preserve"> HYPERLINK \l _Toc24443 </w:instrText>
      </w:r>
      <w:r>
        <w:rPr>
          <w:rFonts w:hint="default" w:ascii="Times New Roman" w:hAnsi="Times New Roman" w:eastAsia="宋体" w:cs="Times New Roman"/>
          <w:bCs/>
          <w:sz w:val="21"/>
          <w:szCs w:val="21"/>
        </w:rPr>
        <w:fldChar w:fldCharType="separate"/>
      </w:r>
      <w:r>
        <w:rPr>
          <w:rFonts w:hint="default" w:ascii="Times New Roman" w:hAnsi="Times New Roman" w:eastAsia="宋体" w:cs="Times New Roman"/>
          <w:sz w:val="21"/>
          <w:szCs w:val="21"/>
        </w:rPr>
        <w:t>4.3.2 公式的格式描述</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_Toc24443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9</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sz w:val="21"/>
          <w:szCs w:val="21"/>
        </w:rPr>
        <w:fldChar w:fldCharType="end"/>
      </w:r>
    </w:p>
    <w:p>
      <w:pPr>
        <w:pStyle w:val="74"/>
        <w:tabs>
          <w:tab w:val="right" w:leader="dot" w:pos="8312"/>
        </w:tabs>
        <w:rPr>
          <w:rFonts w:hint="default" w:ascii="Times New Roman" w:hAnsi="Times New Roman" w:eastAsia="宋体" w:cs="Times New Roman"/>
          <w:sz w:val="21"/>
          <w:szCs w:val="21"/>
        </w:rPr>
      </w:pPr>
      <w:r>
        <w:rPr>
          <w:rFonts w:hint="default" w:ascii="Times New Roman" w:hAnsi="Times New Roman" w:eastAsia="宋体" w:cs="Times New Roman"/>
          <w:bCs/>
          <w:sz w:val="21"/>
          <w:szCs w:val="21"/>
        </w:rPr>
        <w:fldChar w:fldCharType="begin"/>
      </w:r>
      <w:r>
        <w:rPr>
          <w:rFonts w:hint="default" w:ascii="Times New Roman" w:hAnsi="Times New Roman" w:eastAsia="宋体" w:cs="Times New Roman"/>
          <w:bCs/>
          <w:sz w:val="21"/>
          <w:szCs w:val="21"/>
        </w:rPr>
        <w:instrText xml:space="preserve"> HYPERLINK \l _Toc25580 </w:instrText>
      </w:r>
      <w:r>
        <w:rPr>
          <w:rFonts w:hint="default" w:ascii="Times New Roman" w:hAnsi="Times New Roman" w:eastAsia="宋体" w:cs="Times New Roman"/>
          <w:bCs/>
          <w:sz w:val="21"/>
          <w:szCs w:val="21"/>
        </w:rPr>
        <w:fldChar w:fldCharType="separate"/>
      </w:r>
      <w:r>
        <w:rPr>
          <w:rFonts w:hint="default" w:ascii="Times New Roman" w:hAnsi="Times New Roman" w:eastAsia="宋体" w:cs="Times New Roman"/>
          <w:sz w:val="21"/>
          <w:szCs w:val="21"/>
        </w:rPr>
        <w:t>4.4 代码的格式说明</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_Toc25580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10</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sz w:val="21"/>
          <w:szCs w:val="21"/>
        </w:rPr>
        <w:fldChar w:fldCharType="end"/>
      </w:r>
    </w:p>
    <w:p>
      <w:pPr>
        <w:pStyle w:val="74"/>
        <w:tabs>
          <w:tab w:val="right" w:leader="dot" w:pos="8312"/>
        </w:tabs>
        <w:rPr>
          <w:rFonts w:hint="default" w:ascii="Times New Roman" w:hAnsi="Times New Roman" w:eastAsia="宋体" w:cs="Times New Roman"/>
          <w:sz w:val="21"/>
          <w:szCs w:val="21"/>
        </w:rPr>
      </w:pPr>
      <w:r>
        <w:rPr>
          <w:rFonts w:hint="default" w:ascii="Times New Roman" w:hAnsi="Times New Roman" w:eastAsia="宋体" w:cs="Times New Roman"/>
          <w:bCs/>
          <w:sz w:val="21"/>
          <w:szCs w:val="21"/>
        </w:rPr>
        <w:fldChar w:fldCharType="begin"/>
      </w:r>
      <w:r>
        <w:rPr>
          <w:rFonts w:hint="default" w:ascii="Times New Roman" w:hAnsi="Times New Roman" w:eastAsia="宋体" w:cs="Times New Roman"/>
          <w:bCs/>
          <w:sz w:val="21"/>
          <w:szCs w:val="21"/>
        </w:rPr>
        <w:instrText xml:space="preserve"> HYPERLINK \l _Toc8127 </w:instrText>
      </w:r>
      <w:r>
        <w:rPr>
          <w:rFonts w:hint="default" w:ascii="Times New Roman" w:hAnsi="Times New Roman" w:eastAsia="宋体" w:cs="Times New Roman"/>
          <w:bCs/>
          <w:sz w:val="21"/>
          <w:szCs w:val="21"/>
        </w:rPr>
        <w:fldChar w:fldCharType="separate"/>
      </w:r>
      <w:r>
        <w:rPr>
          <w:rFonts w:hint="default" w:ascii="Times New Roman" w:hAnsi="Times New Roman" w:eastAsia="宋体" w:cs="Times New Roman"/>
          <w:sz w:val="21"/>
          <w:szCs w:val="21"/>
        </w:rPr>
        <w:t>4.5 参考文献的格式说明</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_Toc8127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10</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sz w:val="21"/>
          <w:szCs w:val="21"/>
        </w:rPr>
        <w:fldChar w:fldCharType="end"/>
      </w:r>
    </w:p>
    <w:p>
      <w:pPr>
        <w:pStyle w:val="44"/>
        <w:tabs>
          <w:tab w:val="right" w:leader="dot" w:pos="8312"/>
        </w:tabs>
        <w:rPr>
          <w:rFonts w:hint="default" w:ascii="Times New Roman" w:hAnsi="Times New Roman" w:eastAsia="宋体" w:cs="Times New Roman"/>
          <w:sz w:val="21"/>
          <w:szCs w:val="21"/>
        </w:rPr>
      </w:pPr>
      <w:r>
        <w:rPr>
          <w:rFonts w:hint="default" w:ascii="Times New Roman" w:hAnsi="Times New Roman" w:eastAsia="宋体" w:cs="Times New Roman"/>
          <w:bCs/>
          <w:sz w:val="21"/>
          <w:szCs w:val="21"/>
        </w:rPr>
        <w:fldChar w:fldCharType="begin"/>
      </w:r>
      <w:r>
        <w:rPr>
          <w:rFonts w:hint="default" w:ascii="Times New Roman" w:hAnsi="Times New Roman" w:eastAsia="宋体" w:cs="Times New Roman"/>
          <w:bCs/>
          <w:sz w:val="21"/>
          <w:szCs w:val="21"/>
        </w:rPr>
        <w:instrText xml:space="preserve"> HYPERLINK \l _Toc27844 </w:instrText>
      </w:r>
      <w:r>
        <w:rPr>
          <w:rFonts w:hint="default" w:ascii="Times New Roman" w:hAnsi="Times New Roman" w:eastAsia="宋体" w:cs="Times New Roman"/>
          <w:bCs/>
          <w:sz w:val="21"/>
          <w:szCs w:val="21"/>
        </w:rPr>
        <w:fldChar w:fldCharType="separate"/>
      </w:r>
      <w:r>
        <w:rPr>
          <w:rFonts w:hint="default" w:ascii="Times New Roman" w:hAnsi="Times New Roman" w:eastAsia="宋体" w:cs="Times New Roman"/>
          <w:sz w:val="21"/>
          <w:szCs w:val="21"/>
        </w:rPr>
        <w:t>4.5.1 参考文献在正文中引用的示例</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_Toc27844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10</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sz w:val="21"/>
          <w:szCs w:val="21"/>
        </w:rPr>
        <w:fldChar w:fldCharType="end"/>
      </w:r>
    </w:p>
    <w:p>
      <w:pPr>
        <w:pStyle w:val="44"/>
        <w:tabs>
          <w:tab w:val="right" w:leader="dot" w:pos="8312"/>
        </w:tabs>
        <w:rPr>
          <w:rFonts w:hint="default" w:ascii="Times New Roman" w:hAnsi="Times New Roman" w:eastAsia="宋体" w:cs="Times New Roman"/>
          <w:sz w:val="21"/>
          <w:szCs w:val="21"/>
        </w:rPr>
      </w:pPr>
      <w:r>
        <w:rPr>
          <w:rFonts w:hint="default" w:ascii="Times New Roman" w:hAnsi="Times New Roman" w:eastAsia="宋体" w:cs="Times New Roman"/>
          <w:bCs/>
          <w:sz w:val="21"/>
          <w:szCs w:val="21"/>
        </w:rPr>
        <w:fldChar w:fldCharType="begin"/>
      </w:r>
      <w:r>
        <w:rPr>
          <w:rFonts w:hint="default" w:ascii="Times New Roman" w:hAnsi="Times New Roman" w:eastAsia="宋体" w:cs="Times New Roman"/>
          <w:bCs/>
          <w:sz w:val="21"/>
          <w:szCs w:val="21"/>
        </w:rPr>
        <w:instrText xml:space="preserve"> HYPERLINK \l _Toc12395 </w:instrText>
      </w:r>
      <w:r>
        <w:rPr>
          <w:rFonts w:hint="default" w:ascii="Times New Roman" w:hAnsi="Times New Roman" w:eastAsia="宋体" w:cs="Times New Roman"/>
          <w:bCs/>
          <w:sz w:val="21"/>
          <w:szCs w:val="21"/>
        </w:rPr>
        <w:fldChar w:fldCharType="separate"/>
      </w:r>
      <w:r>
        <w:rPr>
          <w:rFonts w:hint="default" w:ascii="Times New Roman" w:hAnsi="Times New Roman" w:eastAsia="宋体" w:cs="Times New Roman"/>
          <w:sz w:val="21"/>
          <w:szCs w:val="21"/>
        </w:rPr>
        <w:t>4.5.2 参考文献的书写格式</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_Toc12395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10</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sz w:val="21"/>
          <w:szCs w:val="21"/>
        </w:rPr>
        <w:fldChar w:fldCharType="end"/>
      </w:r>
    </w:p>
    <w:p>
      <w:pPr>
        <w:pStyle w:val="44"/>
        <w:tabs>
          <w:tab w:val="right" w:leader="dot" w:pos="8312"/>
        </w:tabs>
        <w:rPr>
          <w:rFonts w:hint="default" w:ascii="Times New Roman" w:hAnsi="Times New Roman" w:eastAsia="宋体" w:cs="Times New Roman"/>
          <w:sz w:val="21"/>
          <w:szCs w:val="21"/>
        </w:rPr>
      </w:pPr>
      <w:r>
        <w:rPr>
          <w:rFonts w:hint="default" w:ascii="Times New Roman" w:hAnsi="Times New Roman" w:eastAsia="宋体" w:cs="Times New Roman"/>
          <w:bCs/>
          <w:sz w:val="21"/>
          <w:szCs w:val="21"/>
        </w:rPr>
        <w:fldChar w:fldCharType="begin"/>
      </w:r>
      <w:r>
        <w:rPr>
          <w:rFonts w:hint="default" w:ascii="Times New Roman" w:hAnsi="Times New Roman" w:eastAsia="宋体" w:cs="Times New Roman"/>
          <w:bCs/>
          <w:sz w:val="21"/>
          <w:szCs w:val="21"/>
        </w:rPr>
        <w:instrText xml:space="preserve"> HYPERLINK \l _Toc8382 </w:instrText>
      </w:r>
      <w:r>
        <w:rPr>
          <w:rFonts w:hint="default" w:ascii="Times New Roman" w:hAnsi="Times New Roman" w:eastAsia="宋体" w:cs="Times New Roman"/>
          <w:bCs/>
          <w:sz w:val="21"/>
          <w:szCs w:val="21"/>
        </w:rPr>
        <w:fldChar w:fldCharType="separate"/>
      </w:r>
      <w:r>
        <w:rPr>
          <w:rFonts w:hint="default" w:ascii="Times New Roman" w:hAnsi="Times New Roman" w:eastAsia="宋体" w:cs="Times New Roman"/>
          <w:sz w:val="21"/>
          <w:szCs w:val="21"/>
        </w:rPr>
        <w:t>4.5.3 参考文献的书写格式示例</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_Toc8382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11</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sz w:val="21"/>
          <w:szCs w:val="21"/>
        </w:rPr>
        <w:fldChar w:fldCharType="end"/>
      </w:r>
    </w:p>
    <w:p>
      <w:pPr>
        <w:pStyle w:val="74"/>
        <w:tabs>
          <w:tab w:val="right" w:leader="dot" w:pos="8312"/>
        </w:tabs>
        <w:rPr>
          <w:rFonts w:hint="default" w:ascii="Times New Roman" w:hAnsi="Times New Roman" w:eastAsia="宋体" w:cs="Times New Roman"/>
          <w:sz w:val="21"/>
          <w:szCs w:val="21"/>
        </w:rPr>
      </w:pPr>
      <w:r>
        <w:rPr>
          <w:rFonts w:hint="default" w:ascii="Times New Roman" w:hAnsi="Times New Roman" w:eastAsia="宋体" w:cs="Times New Roman"/>
          <w:bCs/>
          <w:sz w:val="21"/>
          <w:szCs w:val="21"/>
        </w:rPr>
        <w:fldChar w:fldCharType="begin"/>
      </w:r>
      <w:r>
        <w:rPr>
          <w:rFonts w:hint="default" w:ascii="Times New Roman" w:hAnsi="Times New Roman" w:eastAsia="宋体" w:cs="Times New Roman"/>
          <w:bCs/>
          <w:sz w:val="21"/>
          <w:szCs w:val="21"/>
        </w:rPr>
        <w:instrText xml:space="preserve"> HYPERLINK \l _Toc11167 </w:instrText>
      </w:r>
      <w:r>
        <w:rPr>
          <w:rFonts w:hint="default" w:ascii="Times New Roman" w:hAnsi="Times New Roman" w:eastAsia="宋体" w:cs="Times New Roman"/>
          <w:bCs/>
          <w:sz w:val="21"/>
          <w:szCs w:val="21"/>
        </w:rPr>
        <w:fldChar w:fldCharType="separate"/>
      </w:r>
      <w:r>
        <w:rPr>
          <w:rFonts w:hint="default" w:ascii="Times New Roman" w:hAnsi="Times New Roman" w:eastAsia="宋体" w:cs="Times New Roman"/>
          <w:sz w:val="21"/>
          <w:szCs w:val="21"/>
        </w:rPr>
        <w:t>4.6 规范表达注意事项</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_Toc11167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11</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sz w:val="21"/>
          <w:szCs w:val="21"/>
        </w:rPr>
        <w:fldChar w:fldCharType="end"/>
      </w:r>
    </w:p>
    <w:p>
      <w:pPr>
        <w:pStyle w:val="44"/>
        <w:tabs>
          <w:tab w:val="right" w:leader="dot" w:pos="8312"/>
        </w:tabs>
        <w:rPr>
          <w:rFonts w:hint="default" w:ascii="Times New Roman" w:hAnsi="Times New Roman" w:eastAsia="宋体" w:cs="Times New Roman"/>
          <w:sz w:val="21"/>
          <w:szCs w:val="21"/>
        </w:rPr>
      </w:pPr>
      <w:r>
        <w:rPr>
          <w:rFonts w:hint="default" w:ascii="Times New Roman" w:hAnsi="Times New Roman" w:eastAsia="宋体" w:cs="Times New Roman"/>
          <w:bCs/>
          <w:sz w:val="21"/>
          <w:szCs w:val="21"/>
        </w:rPr>
        <w:fldChar w:fldCharType="begin"/>
      </w:r>
      <w:r>
        <w:rPr>
          <w:rFonts w:hint="default" w:ascii="Times New Roman" w:hAnsi="Times New Roman" w:eastAsia="宋体" w:cs="Times New Roman"/>
          <w:bCs/>
          <w:sz w:val="21"/>
          <w:szCs w:val="21"/>
        </w:rPr>
        <w:instrText xml:space="preserve"> HYPERLINK \l _Toc3682 </w:instrText>
      </w:r>
      <w:r>
        <w:rPr>
          <w:rFonts w:hint="default" w:ascii="Times New Roman" w:hAnsi="Times New Roman" w:eastAsia="宋体" w:cs="Times New Roman"/>
          <w:bCs/>
          <w:sz w:val="21"/>
          <w:szCs w:val="21"/>
        </w:rPr>
        <w:fldChar w:fldCharType="separate"/>
      </w:r>
      <w:r>
        <w:rPr>
          <w:rFonts w:hint="default" w:ascii="Times New Roman" w:hAnsi="Times New Roman" w:eastAsia="宋体" w:cs="Times New Roman"/>
          <w:sz w:val="21"/>
          <w:szCs w:val="21"/>
        </w:rPr>
        <w:t>4.6.1 名词术语</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_Toc3682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11</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sz w:val="21"/>
          <w:szCs w:val="21"/>
        </w:rPr>
        <w:fldChar w:fldCharType="end"/>
      </w:r>
    </w:p>
    <w:p>
      <w:pPr>
        <w:pStyle w:val="44"/>
        <w:tabs>
          <w:tab w:val="right" w:leader="dot" w:pos="8312"/>
        </w:tabs>
        <w:rPr>
          <w:rFonts w:hint="default" w:ascii="Times New Roman" w:hAnsi="Times New Roman" w:eastAsia="宋体" w:cs="Times New Roman"/>
          <w:sz w:val="21"/>
          <w:szCs w:val="21"/>
        </w:rPr>
      </w:pPr>
      <w:r>
        <w:rPr>
          <w:rFonts w:hint="default" w:ascii="Times New Roman" w:hAnsi="Times New Roman" w:eastAsia="宋体" w:cs="Times New Roman"/>
          <w:bCs/>
          <w:sz w:val="21"/>
          <w:szCs w:val="21"/>
        </w:rPr>
        <w:fldChar w:fldCharType="begin"/>
      </w:r>
      <w:r>
        <w:rPr>
          <w:rFonts w:hint="default" w:ascii="Times New Roman" w:hAnsi="Times New Roman" w:eastAsia="宋体" w:cs="Times New Roman"/>
          <w:bCs/>
          <w:sz w:val="21"/>
          <w:szCs w:val="21"/>
        </w:rPr>
        <w:instrText xml:space="preserve"> HYPERLINK \l _Toc22297 </w:instrText>
      </w:r>
      <w:r>
        <w:rPr>
          <w:rFonts w:hint="default" w:ascii="Times New Roman" w:hAnsi="Times New Roman" w:eastAsia="宋体" w:cs="Times New Roman"/>
          <w:bCs/>
          <w:sz w:val="21"/>
          <w:szCs w:val="21"/>
        </w:rPr>
        <w:fldChar w:fldCharType="separate"/>
      </w:r>
      <w:r>
        <w:rPr>
          <w:rFonts w:hint="default" w:ascii="Times New Roman" w:hAnsi="Times New Roman" w:eastAsia="宋体" w:cs="Times New Roman"/>
          <w:sz w:val="21"/>
          <w:szCs w:val="21"/>
        </w:rPr>
        <w:t>4.6.2 数字</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_Toc22297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11</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sz w:val="21"/>
          <w:szCs w:val="21"/>
        </w:rPr>
        <w:fldChar w:fldCharType="end"/>
      </w:r>
    </w:p>
    <w:p>
      <w:pPr>
        <w:pStyle w:val="44"/>
        <w:tabs>
          <w:tab w:val="right" w:leader="dot" w:pos="8312"/>
        </w:tabs>
        <w:rPr>
          <w:rFonts w:hint="default" w:ascii="Times New Roman" w:hAnsi="Times New Roman" w:eastAsia="宋体" w:cs="Times New Roman"/>
          <w:sz w:val="21"/>
          <w:szCs w:val="21"/>
        </w:rPr>
      </w:pPr>
      <w:r>
        <w:rPr>
          <w:rFonts w:hint="default" w:ascii="Times New Roman" w:hAnsi="Times New Roman" w:eastAsia="宋体" w:cs="Times New Roman"/>
          <w:bCs/>
          <w:sz w:val="21"/>
          <w:szCs w:val="21"/>
        </w:rPr>
        <w:fldChar w:fldCharType="begin"/>
      </w:r>
      <w:r>
        <w:rPr>
          <w:rFonts w:hint="default" w:ascii="Times New Roman" w:hAnsi="Times New Roman" w:eastAsia="宋体" w:cs="Times New Roman"/>
          <w:bCs/>
          <w:sz w:val="21"/>
          <w:szCs w:val="21"/>
        </w:rPr>
        <w:instrText xml:space="preserve"> HYPERLINK \l _Toc30817 </w:instrText>
      </w:r>
      <w:r>
        <w:rPr>
          <w:rFonts w:hint="default" w:ascii="Times New Roman" w:hAnsi="Times New Roman" w:eastAsia="宋体" w:cs="Times New Roman"/>
          <w:bCs/>
          <w:sz w:val="21"/>
          <w:szCs w:val="21"/>
        </w:rPr>
        <w:fldChar w:fldCharType="separate"/>
      </w:r>
      <w:r>
        <w:rPr>
          <w:rFonts w:hint="default" w:ascii="Times New Roman" w:hAnsi="Times New Roman" w:eastAsia="宋体" w:cs="Times New Roman"/>
          <w:sz w:val="21"/>
          <w:szCs w:val="21"/>
        </w:rPr>
        <w:t>4.6.3 外文字母</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_Toc30817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11</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sz w:val="21"/>
          <w:szCs w:val="21"/>
        </w:rPr>
        <w:fldChar w:fldCharType="end"/>
      </w:r>
    </w:p>
    <w:p>
      <w:pPr>
        <w:pStyle w:val="44"/>
        <w:tabs>
          <w:tab w:val="right" w:leader="dot" w:pos="8312"/>
        </w:tabs>
        <w:rPr>
          <w:rFonts w:hint="default" w:ascii="Times New Roman" w:hAnsi="Times New Roman" w:eastAsia="宋体" w:cs="Times New Roman"/>
          <w:sz w:val="21"/>
          <w:szCs w:val="21"/>
        </w:rPr>
      </w:pPr>
      <w:r>
        <w:rPr>
          <w:rFonts w:hint="default" w:ascii="Times New Roman" w:hAnsi="Times New Roman" w:eastAsia="宋体" w:cs="Times New Roman"/>
          <w:bCs/>
          <w:sz w:val="21"/>
          <w:szCs w:val="21"/>
        </w:rPr>
        <w:fldChar w:fldCharType="begin"/>
      </w:r>
      <w:r>
        <w:rPr>
          <w:rFonts w:hint="default" w:ascii="Times New Roman" w:hAnsi="Times New Roman" w:eastAsia="宋体" w:cs="Times New Roman"/>
          <w:bCs/>
          <w:sz w:val="21"/>
          <w:szCs w:val="21"/>
        </w:rPr>
        <w:instrText xml:space="preserve"> HYPERLINK \l _Toc30450 </w:instrText>
      </w:r>
      <w:r>
        <w:rPr>
          <w:rFonts w:hint="default" w:ascii="Times New Roman" w:hAnsi="Times New Roman" w:eastAsia="宋体" w:cs="Times New Roman"/>
          <w:bCs/>
          <w:sz w:val="21"/>
          <w:szCs w:val="21"/>
        </w:rPr>
        <w:fldChar w:fldCharType="separate"/>
      </w:r>
      <w:r>
        <w:rPr>
          <w:rFonts w:hint="default" w:ascii="Times New Roman" w:hAnsi="Times New Roman" w:eastAsia="宋体" w:cs="Times New Roman"/>
          <w:sz w:val="21"/>
          <w:szCs w:val="21"/>
        </w:rPr>
        <w:t>4.6.4 标点符号</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_Toc30450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11</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sz w:val="21"/>
          <w:szCs w:val="21"/>
        </w:rPr>
        <w:fldChar w:fldCharType="end"/>
      </w:r>
    </w:p>
    <w:p>
      <w:pPr>
        <w:pStyle w:val="59"/>
        <w:tabs>
          <w:tab w:val="right" w:leader="dot" w:pos="8312"/>
        </w:tabs>
        <w:rPr>
          <w:rFonts w:hint="default" w:ascii="Times New Roman" w:hAnsi="Times New Roman" w:eastAsia="宋体" w:cs="Times New Roman"/>
          <w:sz w:val="21"/>
          <w:szCs w:val="21"/>
        </w:rPr>
      </w:pPr>
      <w:r>
        <w:rPr>
          <w:rFonts w:hint="default" w:ascii="Times New Roman" w:hAnsi="Times New Roman" w:eastAsia="宋体" w:cs="Times New Roman"/>
          <w:bCs/>
          <w:sz w:val="21"/>
          <w:szCs w:val="21"/>
        </w:rPr>
        <w:fldChar w:fldCharType="begin"/>
      </w:r>
      <w:r>
        <w:rPr>
          <w:rFonts w:hint="default" w:ascii="Times New Roman" w:hAnsi="Times New Roman" w:eastAsia="宋体" w:cs="Times New Roman"/>
          <w:bCs/>
          <w:sz w:val="21"/>
          <w:szCs w:val="21"/>
        </w:rPr>
        <w:instrText xml:space="preserve"> HYPERLINK \l _Toc5624 </w:instrText>
      </w:r>
      <w:r>
        <w:rPr>
          <w:rFonts w:hint="default" w:ascii="Times New Roman" w:hAnsi="Times New Roman" w:eastAsia="宋体" w:cs="Times New Roman"/>
          <w:bCs/>
          <w:sz w:val="21"/>
          <w:szCs w:val="21"/>
        </w:rPr>
        <w:fldChar w:fldCharType="separate"/>
      </w:r>
      <w:r>
        <w:rPr>
          <w:rFonts w:hint="default" w:ascii="Times New Roman" w:hAnsi="Times New Roman" w:eastAsia="宋体" w:cs="Times New Roman"/>
          <w:sz w:val="21"/>
          <w:szCs w:val="21"/>
        </w:rPr>
        <w:t>5 结 论</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_Toc5624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12</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sz w:val="21"/>
          <w:szCs w:val="21"/>
        </w:rPr>
        <w:fldChar w:fldCharType="end"/>
      </w:r>
    </w:p>
    <w:p>
      <w:pPr>
        <w:pStyle w:val="59"/>
        <w:tabs>
          <w:tab w:val="right" w:leader="dot" w:pos="8312"/>
        </w:tabs>
        <w:rPr>
          <w:rFonts w:hint="default" w:ascii="Times New Roman" w:hAnsi="Times New Roman" w:eastAsia="宋体" w:cs="Times New Roman"/>
          <w:sz w:val="21"/>
          <w:szCs w:val="21"/>
        </w:rPr>
      </w:pPr>
      <w:r>
        <w:rPr>
          <w:rFonts w:hint="default" w:ascii="Times New Roman" w:hAnsi="Times New Roman" w:eastAsia="宋体" w:cs="Times New Roman"/>
          <w:bCs/>
          <w:sz w:val="21"/>
          <w:szCs w:val="21"/>
        </w:rPr>
        <w:fldChar w:fldCharType="begin"/>
      </w:r>
      <w:r>
        <w:rPr>
          <w:rFonts w:hint="default" w:ascii="Times New Roman" w:hAnsi="Times New Roman" w:eastAsia="宋体" w:cs="Times New Roman"/>
          <w:bCs/>
          <w:sz w:val="21"/>
          <w:szCs w:val="21"/>
        </w:rPr>
        <w:instrText xml:space="preserve"> HYPERLINK \l _Toc25323 </w:instrText>
      </w:r>
      <w:r>
        <w:rPr>
          <w:rFonts w:hint="default" w:ascii="Times New Roman" w:hAnsi="Times New Roman" w:eastAsia="宋体" w:cs="Times New Roman"/>
          <w:bCs/>
          <w:sz w:val="21"/>
          <w:szCs w:val="21"/>
        </w:rPr>
        <w:fldChar w:fldCharType="separate"/>
      </w:r>
      <w:r>
        <w:rPr>
          <w:rFonts w:hint="default" w:ascii="Times New Roman" w:hAnsi="Times New Roman" w:eastAsia="宋体" w:cs="Times New Roman"/>
          <w:sz w:val="21"/>
          <w:szCs w:val="21"/>
        </w:rPr>
        <w:t>参考文献</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_Toc25323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13</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sz w:val="21"/>
          <w:szCs w:val="21"/>
        </w:rPr>
        <w:fldChar w:fldCharType="end"/>
      </w:r>
    </w:p>
    <w:p>
      <w:pPr>
        <w:pStyle w:val="59"/>
        <w:tabs>
          <w:tab w:val="right" w:leader="dot" w:pos="8312"/>
        </w:tabs>
        <w:rPr>
          <w:rFonts w:hint="default" w:ascii="Times New Roman" w:hAnsi="Times New Roman" w:eastAsia="宋体" w:cs="Times New Roman"/>
          <w:sz w:val="21"/>
          <w:szCs w:val="21"/>
        </w:rPr>
      </w:pPr>
      <w:r>
        <w:rPr>
          <w:rFonts w:hint="default" w:ascii="Times New Roman" w:hAnsi="Times New Roman" w:eastAsia="宋体" w:cs="Times New Roman"/>
          <w:bCs/>
          <w:sz w:val="21"/>
          <w:szCs w:val="21"/>
        </w:rPr>
        <w:fldChar w:fldCharType="begin"/>
      </w:r>
      <w:r>
        <w:rPr>
          <w:rFonts w:hint="default" w:ascii="Times New Roman" w:hAnsi="Times New Roman" w:eastAsia="宋体" w:cs="Times New Roman"/>
          <w:bCs/>
          <w:sz w:val="21"/>
          <w:szCs w:val="21"/>
        </w:rPr>
        <w:instrText xml:space="preserve"> HYPERLINK \l _Toc20337 </w:instrText>
      </w:r>
      <w:r>
        <w:rPr>
          <w:rFonts w:hint="default" w:ascii="Times New Roman" w:hAnsi="Times New Roman" w:eastAsia="宋体" w:cs="Times New Roman"/>
          <w:bCs/>
          <w:sz w:val="21"/>
          <w:szCs w:val="21"/>
        </w:rPr>
        <w:fldChar w:fldCharType="separate"/>
      </w:r>
      <w:r>
        <w:rPr>
          <w:rFonts w:hint="default" w:ascii="Times New Roman" w:hAnsi="Times New Roman" w:eastAsia="宋体" w:cs="Times New Roman"/>
          <w:sz w:val="21"/>
          <w:szCs w:val="21"/>
        </w:rPr>
        <w:t>致 谢</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_Toc20337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16</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sz w:val="21"/>
          <w:szCs w:val="21"/>
        </w:rPr>
        <w:fldChar w:fldCharType="end"/>
      </w:r>
    </w:p>
    <w:p>
      <w:pPr>
        <w:pStyle w:val="59"/>
        <w:tabs>
          <w:tab w:val="right" w:leader="dot" w:pos="8312"/>
        </w:tabs>
        <w:rPr>
          <w:rFonts w:hint="default" w:ascii="Times New Roman" w:hAnsi="Times New Roman" w:eastAsia="宋体" w:cs="Times New Roman"/>
          <w:sz w:val="21"/>
          <w:szCs w:val="21"/>
        </w:rPr>
      </w:pPr>
      <w:r>
        <w:rPr>
          <w:rFonts w:hint="default" w:ascii="Times New Roman" w:hAnsi="Times New Roman" w:eastAsia="宋体" w:cs="Times New Roman"/>
          <w:bCs/>
          <w:sz w:val="21"/>
          <w:szCs w:val="21"/>
        </w:rPr>
        <w:fldChar w:fldCharType="begin"/>
      </w:r>
      <w:r>
        <w:rPr>
          <w:rFonts w:hint="default" w:ascii="Times New Roman" w:hAnsi="Times New Roman" w:eastAsia="宋体" w:cs="Times New Roman"/>
          <w:bCs/>
          <w:sz w:val="21"/>
          <w:szCs w:val="21"/>
        </w:rPr>
        <w:instrText xml:space="preserve"> HYPERLINK \l _Toc8104 </w:instrText>
      </w:r>
      <w:r>
        <w:rPr>
          <w:rFonts w:hint="default" w:ascii="Times New Roman" w:hAnsi="Times New Roman" w:eastAsia="宋体" w:cs="Times New Roman"/>
          <w:bCs/>
          <w:sz w:val="21"/>
          <w:szCs w:val="21"/>
        </w:rPr>
        <w:fldChar w:fldCharType="separate"/>
      </w:r>
      <w:r>
        <w:rPr>
          <w:rFonts w:hint="default" w:ascii="Times New Roman" w:hAnsi="Times New Roman" w:eastAsia="宋体" w:cs="Times New Roman"/>
          <w:sz w:val="21"/>
          <w:szCs w:val="21"/>
        </w:rPr>
        <w:t>声 明</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_Toc8104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17</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sz w:val="21"/>
          <w:szCs w:val="21"/>
        </w:rPr>
        <w:fldChar w:fldCharType="end"/>
      </w:r>
    </w:p>
    <w:p>
      <w:pPr>
        <w:pStyle w:val="59"/>
        <w:tabs>
          <w:tab w:val="right" w:leader="dot" w:pos="8312"/>
        </w:tabs>
      </w:pPr>
      <w:r>
        <w:rPr>
          <w:rFonts w:hint="default" w:ascii="Times New Roman" w:hAnsi="Times New Roman" w:eastAsia="宋体" w:cs="Times New Roman"/>
          <w:bCs/>
          <w:sz w:val="21"/>
          <w:szCs w:val="21"/>
        </w:rPr>
        <w:fldChar w:fldCharType="begin"/>
      </w:r>
      <w:r>
        <w:rPr>
          <w:rFonts w:hint="default" w:ascii="Times New Roman" w:hAnsi="Times New Roman" w:eastAsia="宋体" w:cs="Times New Roman"/>
          <w:bCs/>
          <w:sz w:val="21"/>
          <w:szCs w:val="21"/>
        </w:rPr>
        <w:instrText xml:space="preserve"> HYPERLINK \l _Toc17291 </w:instrText>
      </w:r>
      <w:r>
        <w:rPr>
          <w:rFonts w:hint="default" w:ascii="Times New Roman" w:hAnsi="Times New Roman" w:eastAsia="宋体" w:cs="Times New Roman"/>
          <w:bCs/>
          <w:sz w:val="21"/>
          <w:szCs w:val="21"/>
        </w:rPr>
        <w:fldChar w:fldCharType="separate"/>
      </w:r>
      <w:r>
        <w:rPr>
          <w:rFonts w:hint="default" w:ascii="Times New Roman" w:hAnsi="Times New Roman" w:eastAsia="宋体" w:cs="Times New Roman"/>
          <w:sz w:val="21"/>
          <w:szCs w:val="21"/>
        </w:rPr>
        <w:t>附录一 附录内容名称</w:t>
      </w:r>
      <w:r>
        <w:rPr>
          <w:rFonts w:hint="default" w:ascii="Times New Roman" w:hAnsi="Times New Roman" w:eastAsia="宋体" w:cs="Times New Roman"/>
          <w:sz w:val="21"/>
          <w:szCs w:val="21"/>
        </w:rPr>
        <w:tab/>
      </w:r>
      <w:r>
        <w:rPr>
          <w:rFonts w:hint="default" w:ascii="Times New Roman" w:hAnsi="Times New Roman" w:eastAsia="宋体" w:cs="Times New Roman"/>
          <w:sz w:val="21"/>
          <w:szCs w:val="21"/>
        </w:rPr>
        <w:fldChar w:fldCharType="begin"/>
      </w:r>
      <w:r>
        <w:rPr>
          <w:rFonts w:hint="default" w:ascii="Times New Roman" w:hAnsi="Times New Roman" w:eastAsia="宋体" w:cs="Times New Roman"/>
          <w:sz w:val="21"/>
          <w:szCs w:val="21"/>
        </w:rPr>
        <w:instrText xml:space="preserve"> PAGEREF _Toc17291 \h </w:instrText>
      </w:r>
      <w:r>
        <w:rPr>
          <w:rFonts w:hint="default" w:ascii="Times New Roman" w:hAnsi="Times New Roman" w:eastAsia="宋体" w:cs="Times New Roman"/>
          <w:sz w:val="21"/>
          <w:szCs w:val="21"/>
        </w:rPr>
        <w:fldChar w:fldCharType="separate"/>
      </w:r>
      <w:r>
        <w:rPr>
          <w:rFonts w:hint="default" w:ascii="Times New Roman" w:hAnsi="Times New Roman" w:eastAsia="宋体" w:cs="Times New Roman"/>
          <w:sz w:val="21"/>
          <w:szCs w:val="21"/>
        </w:rPr>
        <w:t>18</w:t>
      </w:r>
      <w:r>
        <w:rPr>
          <w:rFonts w:hint="default" w:ascii="Times New Roman" w:hAnsi="Times New Roman" w:eastAsia="宋体" w:cs="Times New Roman"/>
          <w:sz w:val="21"/>
          <w:szCs w:val="21"/>
        </w:rPr>
        <w:fldChar w:fldCharType="end"/>
      </w:r>
      <w:r>
        <w:rPr>
          <w:rFonts w:hint="default" w:ascii="Times New Roman" w:hAnsi="Times New Roman" w:eastAsia="宋体" w:cs="Times New Roman"/>
          <w:bCs/>
          <w:sz w:val="21"/>
          <w:szCs w:val="21"/>
        </w:rPr>
        <w:fldChar w:fldCharType="end"/>
      </w:r>
    </w:p>
    <w:p>
      <w:pPr>
        <w:pStyle w:val="59"/>
        <w:tabs>
          <w:tab w:val="right" w:leader="dot" w:pos="8302"/>
        </w:tabs>
        <w:rPr>
          <w:rFonts w:hint="eastAsia"/>
        </w:rPr>
      </w:pPr>
      <w:r>
        <w:rPr>
          <w:bCs/>
          <w:szCs w:val="21"/>
        </w:rPr>
        <w:fldChar w:fldCharType="end"/>
      </w:r>
    </w:p>
    <w:p>
      <w:pPr>
        <w:pStyle w:val="139"/>
        <w:jc w:val="both"/>
        <w:sectPr>
          <w:headerReference r:id="rId9" w:type="default"/>
          <w:footerReference r:id="rId10" w:type="default"/>
          <w:pgSz w:w="11906" w:h="16838"/>
          <w:pgMar w:top="1440" w:right="1797" w:bottom="1440" w:left="1797" w:header="851" w:footer="851" w:gutter="0"/>
          <w:pgBorders>
            <w:top w:val="none" w:sz="0" w:space="0"/>
            <w:left w:val="none" w:sz="0" w:space="0"/>
            <w:bottom w:val="none" w:sz="0" w:space="0"/>
            <w:right w:val="none" w:sz="0" w:space="0"/>
          </w:pgBorders>
          <w:pgNumType w:fmt="upperRoman"/>
          <w:cols w:space="720" w:num="1"/>
          <w:docGrid w:type="lines" w:linePitch="318" w:charSpace="0"/>
        </w:sectPr>
      </w:pPr>
      <w:bookmarkStart w:id="17" w:name="_Toc70499213"/>
      <w:bookmarkEnd w:id="17"/>
    </w:p>
    <w:p>
      <w:pPr>
        <w:pStyle w:val="3"/>
        <w:bidi w:val="0"/>
        <w:ind w:left="315" w:leftChars="0" w:hanging="315" w:firstLineChars="0"/>
      </w:pPr>
      <w:bookmarkStart w:id="18" w:name="_Toc30304"/>
      <w:r>
        <w:rPr>
          <w:rFonts w:hint="eastAsia"/>
        </w:rPr>
        <w:t>引 言</w:t>
      </w:r>
      <w:bookmarkEnd w:id="18"/>
    </w:p>
    <w:p>
      <w:pPr>
        <w:ind w:firstLine="480" w:firstLineChars="200"/>
        <w:jc w:val="both"/>
        <w:rPr>
          <w:highlight w:val="yellow"/>
        </w:rPr>
      </w:pPr>
      <w:r>
        <w:rPr>
          <w:rFonts w:hint="eastAsia"/>
        </w:rPr>
        <w:t>引言应综合评述前人工作，说明主要说明论文撰写的目的、国内外研究现状及现实意义、对所研究问题的认识，并提出论文的中心论点等。该部分内容在正文中单独成章。</w:t>
      </w:r>
    </w:p>
    <w:p>
      <w:pPr>
        <w:ind w:firstLine="480" w:firstLineChars="200"/>
        <w:jc w:val="both"/>
      </w:pPr>
      <w:r>
        <w:rPr>
          <w:rFonts w:hint="eastAsia"/>
        </w:rPr>
        <w:t>针对做毕业设计：说明毕业设计的方案理解，阐述设计方法和设计依据，讨论对设计重点的理解和解决思路。</w:t>
      </w:r>
    </w:p>
    <w:p>
      <w:pPr>
        <w:ind w:firstLine="480" w:firstLineChars="200"/>
        <w:jc w:val="both"/>
      </w:pPr>
      <w:r>
        <w:rPr>
          <w:rFonts w:hint="eastAsia"/>
        </w:rPr>
        <w:t>针对做毕业论文：说明论文的主题和选题的范围；对本论文研究主要范围内已有文献的评述；说明本论文所要解决的问题。建议与相关历史回顾、前人工作的文献评论、理论分析等相结合。</w:t>
      </w:r>
    </w:p>
    <w:p>
      <w:pPr>
        <w:ind w:firstLine="480" w:firstLineChars="200"/>
        <w:jc w:val="both"/>
        <w:rPr>
          <w:rFonts w:hint="eastAsia"/>
        </w:rPr>
      </w:pPr>
      <w:r>
        <w:rPr>
          <w:rFonts w:hint="eastAsia"/>
        </w:rPr>
        <w:t>注意：是否如实引用前人结果反映的是学术道德问题，应明确写出同行相近的和已取得的成果，避免抄袭之嫌。注意不要与摘要内容雷同。</w:t>
      </w:r>
    </w:p>
    <w:p>
      <w:pPr>
        <w:ind w:firstLine="480" w:firstLineChars="200"/>
        <w:jc w:val="both"/>
        <w:rPr>
          <w:rFonts w:hint="default" w:eastAsia="宋体"/>
          <w:lang w:val="en-US" w:eastAsia="zh-CN"/>
        </w:rPr>
      </w:pPr>
      <w:r>
        <w:rPr>
          <w:rFonts w:hint="eastAsia"/>
          <w:lang w:val="en-US" w:eastAsia="zh-CN"/>
        </w:rPr>
        <w:t>可分小节进行描述：</w:t>
      </w:r>
    </w:p>
    <w:p>
      <w:pPr>
        <w:pStyle w:val="4"/>
        <w:bidi w:val="0"/>
        <w:ind w:left="525" w:leftChars="0" w:hanging="525" w:firstLineChars="0"/>
        <w:rPr>
          <w:rFonts w:hint="eastAsia"/>
          <w:lang w:val="en-US" w:eastAsia="zh-CN"/>
        </w:rPr>
      </w:pPr>
      <w:bookmarkStart w:id="19" w:name="_Toc11941"/>
      <w:r>
        <w:rPr>
          <w:rFonts w:hint="eastAsia"/>
          <w:lang w:val="en-US" w:eastAsia="zh-CN"/>
        </w:rPr>
        <w:t>研究背景及意义</w:t>
      </w:r>
      <w:bookmarkEnd w:id="19"/>
    </w:p>
    <w:p>
      <w:pPr>
        <w:ind w:firstLine="480" w:firstLineChars="200"/>
        <w:jc w:val="both"/>
        <w:rPr>
          <w:rFonts w:hint="eastAsia"/>
          <w:lang w:val="en-US" w:eastAsia="zh-CN"/>
        </w:rPr>
      </w:pPr>
      <w:r>
        <w:rPr>
          <w:rFonts w:hint="eastAsia"/>
          <w:lang w:val="en-US" w:eastAsia="zh-CN"/>
        </w:rPr>
        <w:t>确定题目研究的逻辑起点，也就是要讲明在别人研究的基础上自己将要做的探讨内容，即写这篇论文要解决的问题、研究目标及意义。</w:t>
      </w:r>
    </w:p>
    <w:p>
      <w:pPr>
        <w:pStyle w:val="4"/>
        <w:bidi w:val="0"/>
        <w:ind w:left="525" w:leftChars="0" w:hanging="525" w:firstLineChars="0"/>
        <w:rPr>
          <w:rFonts w:hint="eastAsia"/>
          <w:lang w:val="en-US" w:eastAsia="zh-CN"/>
        </w:rPr>
      </w:pPr>
      <w:bookmarkStart w:id="20" w:name="_Toc24026"/>
      <w:r>
        <w:rPr>
          <w:rFonts w:hint="eastAsia"/>
          <w:lang w:val="en-US" w:eastAsia="zh-CN"/>
        </w:rPr>
        <w:t>国内外研究现状</w:t>
      </w:r>
      <w:bookmarkEnd w:id="20"/>
    </w:p>
    <w:p>
      <w:pPr>
        <w:ind w:firstLine="480" w:firstLineChars="200"/>
        <w:jc w:val="both"/>
        <w:rPr>
          <w:rFonts w:hint="eastAsia"/>
          <w:lang w:val="en-US" w:eastAsia="zh-CN"/>
        </w:rPr>
      </w:pPr>
      <w:r>
        <w:rPr>
          <w:rFonts w:hint="eastAsia"/>
          <w:lang w:val="en-US" w:eastAsia="zh-CN"/>
        </w:rPr>
        <w:t>收集和阅读过的与所写毕业论文选题有关的专著和论文中的主要观点归类整理，并从中选择最具有代表性的作者。在写毕业论文时，对这些主要观点进行概要阐述，并指明具有代表性的作者和其发表观点的年份，以及最新研究成果。还要分别国内外研究现状评述研究的不足之处，即还有哪方面没有涉及，是否有研究空白，或者研究不深入，还有哪些理论问题没有解决，或者在研究方法上还有什么缺陷，需要进一步研究。</w:t>
      </w:r>
    </w:p>
    <w:p>
      <w:pPr>
        <w:pStyle w:val="4"/>
        <w:bidi w:val="0"/>
        <w:ind w:left="525" w:leftChars="0" w:hanging="525" w:firstLineChars="0"/>
        <w:rPr>
          <w:rFonts w:hint="eastAsia"/>
          <w:lang w:val="en-US" w:eastAsia="zh-CN"/>
        </w:rPr>
      </w:pPr>
      <w:bookmarkStart w:id="21" w:name="_Toc29221"/>
      <w:r>
        <w:rPr>
          <w:rFonts w:hint="eastAsia"/>
          <w:lang w:val="en-US" w:eastAsia="zh-CN"/>
        </w:rPr>
        <w:t>主要研究内容</w:t>
      </w:r>
      <w:bookmarkEnd w:id="21"/>
    </w:p>
    <w:p>
      <w:pPr>
        <w:ind w:firstLine="480" w:firstLineChars="200"/>
        <w:jc w:val="both"/>
        <w:rPr>
          <w:rFonts w:hint="default"/>
          <w:lang w:val="en-US" w:eastAsia="zh-CN"/>
        </w:rPr>
      </w:pPr>
      <w:r>
        <w:rPr>
          <w:rFonts w:hint="default"/>
          <w:lang w:val="en-US" w:eastAsia="zh-CN"/>
        </w:rPr>
        <w:t>研究内容就是指</w:t>
      </w:r>
      <w:r>
        <w:rPr>
          <w:rFonts w:hint="eastAsia"/>
          <w:lang w:val="en-US" w:eastAsia="zh-CN"/>
        </w:rPr>
        <w:t>在题目</w:t>
      </w:r>
      <w:r>
        <w:rPr>
          <w:rFonts w:hint="default"/>
          <w:lang w:val="en-US" w:eastAsia="zh-CN"/>
        </w:rPr>
        <w:t>研究过程中，为了解决研究问题，达成研究目标，所设定的具体</w:t>
      </w:r>
      <w:r>
        <w:rPr>
          <w:rFonts w:hint="eastAsia"/>
          <w:lang w:val="en-US" w:eastAsia="zh-CN"/>
        </w:rPr>
        <w:t>研究事项，可体现在：原理、设计、实施、实验、测试与分析验证等方面</w:t>
      </w:r>
      <w:r>
        <w:rPr>
          <w:rFonts w:hint="default"/>
          <w:lang w:val="en-US" w:eastAsia="zh-CN"/>
        </w:rPr>
        <w:t>。研究内容是实现研究目标的载体，也是研究目标的具体化。有什么样的研究目标，就应该配套写出相应的研究内容。一般情况下，研究内容的数量不能少于研究目标的数量。</w:t>
      </w:r>
    </w:p>
    <w:p>
      <w:pPr>
        <w:ind w:firstLine="480"/>
        <w:jc w:val="both"/>
      </w:pPr>
    </w:p>
    <w:p>
      <w:pPr>
        <w:ind w:firstLine="480"/>
        <w:jc w:val="both"/>
        <w:rPr>
          <w:rFonts w:hint="eastAsia"/>
          <w:b/>
          <w:bCs/>
        </w:rPr>
      </w:pPr>
      <w:r>
        <w:rPr>
          <w:rFonts w:hint="eastAsia"/>
          <w:b/>
          <w:bCs/>
        </w:rPr>
        <w:t>引言格式说明：</w:t>
      </w:r>
    </w:p>
    <w:p>
      <w:pPr>
        <w:ind w:firstLine="480" w:firstLineChars="200"/>
        <w:jc w:val="both"/>
        <w:rPr>
          <w:rFonts w:hint="eastAsia"/>
        </w:rPr>
      </w:pPr>
      <w:r>
        <w:rPr>
          <w:rFonts w:hint="eastAsia"/>
        </w:rPr>
        <w:t>从引言开始，是正文的起始页，页码从1开始顺序编排。</w:t>
      </w:r>
    </w:p>
    <w:p>
      <w:pPr>
        <w:ind w:firstLine="480" w:firstLineChars="200"/>
        <w:jc w:val="both"/>
        <w:rPr>
          <w:rFonts w:hint="eastAsia"/>
        </w:rPr>
      </w:pPr>
      <w:r>
        <w:rPr>
          <w:rFonts w:hint="eastAsia"/>
        </w:rPr>
        <w:t>书写格式说明：</w:t>
      </w:r>
    </w:p>
    <w:p>
      <w:pPr>
        <w:numPr>
          <w:ilvl w:val="0"/>
          <w:numId w:val="13"/>
        </w:numPr>
        <w:jc w:val="both"/>
      </w:pPr>
      <w:r>
        <w:rPr>
          <w:rFonts w:hint="eastAsia"/>
          <w:b/>
          <w:bCs/>
          <w:highlight w:val="yellow"/>
        </w:rPr>
        <w:t>标题样式：</w:t>
      </w:r>
      <w:r>
        <w:rPr>
          <w:rFonts w:hint="eastAsia"/>
        </w:rPr>
        <w:t>“</w:t>
      </w:r>
      <w:r>
        <w:rPr>
          <w:rFonts w:hint="eastAsia"/>
          <w:lang w:eastAsia="zh-CN"/>
        </w:rPr>
        <w:t>引言</w:t>
      </w:r>
      <w:r>
        <w:rPr>
          <w:rFonts w:hint="eastAsia"/>
        </w:rPr>
        <w:t>”中间间隔1个空格（中文状态），选用模板中的样式所定义的“标题1”。</w:t>
      </w:r>
    </w:p>
    <w:p>
      <w:pPr>
        <w:numPr>
          <w:ilvl w:val="0"/>
          <w:numId w:val="13"/>
        </w:numPr>
        <w:jc w:val="both"/>
      </w:pPr>
      <w:r>
        <w:rPr>
          <w:rFonts w:hint="eastAsia"/>
          <w:b/>
          <w:bCs/>
          <w:highlight w:val="yellow"/>
        </w:rPr>
        <w:t>标题段落格式：</w:t>
      </w:r>
      <w:r>
        <w:rPr>
          <w:rFonts w:hint="eastAsia"/>
        </w:rPr>
        <w:t>居中，黑体，小三号，行距：1.5倍，段前：0行，段后：12磅，取消“网格对齐”选项。</w:t>
      </w:r>
    </w:p>
    <w:p>
      <w:pPr>
        <w:numPr>
          <w:ilvl w:val="0"/>
          <w:numId w:val="13"/>
        </w:numPr>
        <w:jc w:val="both"/>
        <w:rPr>
          <w:rFonts w:hint="eastAsia"/>
          <w:highlight w:val="yellow"/>
        </w:rPr>
      </w:pPr>
      <w:r>
        <w:rPr>
          <w:rFonts w:hint="eastAsia"/>
          <w:b/>
          <w:bCs/>
          <w:highlight w:val="yellow"/>
          <w:lang w:eastAsia="zh-CN"/>
        </w:rPr>
        <w:t>引言</w:t>
      </w:r>
      <w:r>
        <w:rPr>
          <w:rFonts w:hint="eastAsia"/>
          <w:b/>
          <w:bCs/>
          <w:highlight w:val="yellow"/>
        </w:rPr>
        <w:t>正文：</w:t>
      </w:r>
      <w:r>
        <w:rPr>
          <w:rFonts w:hint="eastAsia"/>
        </w:rPr>
        <w:t>选用模板中的样式所定义的“正文”，每段落首行缩进2字符（中文状态）；或者手动设置成每段落首行缩进2字符（中文状态），字体：宋体，字号：小四号，段前：0行，段后：0行，行距：多倍行距 1.25倍</w:t>
      </w:r>
      <w:r>
        <w:rPr>
          <w:rFonts w:hint="eastAsia"/>
          <w:lang w:eastAsia="zh-CN"/>
        </w:rPr>
        <w:t>，取消“网格对齐”选项，正文两端对齐</w:t>
      </w:r>
      <w:r>
        <w:rPr>
          <w:rFonts w:hint="eastAsia"/>
        </w:rPr>
        <w:t>。</w:t>
      </w:r>
    </w:p>
    <w:p>
      <w:pPr>
        <w:numPr>
          <w:ilvl w:val="0"/>
          <w:numId w:val="13"/>
        </w:numPr>
        <w:jc w:val="both"/>
        <w:rPr>
          <w:rFonts w:hint="eastAsia"/>
        </w:rPr>
      </w:pPr>
      <w:r>
        <w:rPr>
          <w:rFonts w:hint="eastAsia"/>
          <w:highlight w:val="cyan"/>
          <w:lang w:eastAsia="zh-CN"/>
        </w:rPr>
        <w:t>引言正文内容：</w:t>
      </w:r>
      <w:r>
        <w:rPr>
          <w:rFonts w:hint="eastAsia"/>
          <w:lang w:eastAsia="zh-CN"/>
        </w:rPr>
        <w:t>今年引言部分</w:t>
      </w:r>
      <w:r>
        <w:rPr>
          <w:rFonts w:hint="eastAsia"/>
          <w:lang w:val="en-US" w:eastAsia="zh-CN"/>
        </w:rPr>
        <w:t>代替往年模板的第一章绪论内容，所以正文后不能再出现“1 绪论”部分。引言中不再分二级标题、也不要公式、图和表。</w:t>
      </w:r>
      <w:r>
        <w:rPr>
          <w:rFonts w:hint="eastAsia"/>
        </w:rPr>
        <w:t>如果</w:t>
      </w:r>
      <w:r>
        <w:rPr>
          <w:rFonts w:hint="eastAsia"/>
          <w:lang w:eastAsia="zh-CN"/>
        </w:rPr>
        <w:t>引言部分</w:t>
      </w:r>
      <w:r>
        <w:rPr>
          <w:rFonts w:hint="eastAsia"/>
        </w:rPr>
        <w:t>内容不多</w:t>
      </w:r>
      <w:r>
        <w:rPr>
          <w:rFonts w:hint="eastAsia"/>
          <w:lang w:eastAsia="zh-CN"/>
        </w:rPr>
        <w:t>，</w:t>
      </w:r>
      <w:r>
        <w:rPr>
          <w:rFonts w:hint="eastAsia"/>
        </w:rPr>
        <w:t>可不再分二级标</w:t>
      </w:r>
      <w:r>
        <w:rPr>
          <w:rFonts w:hint="eastAsia"/>
          <w:lang w:eastAsia="zh-CN"/>
        </w:rPr>
        <w:t>题。</w:t>
      </w:r>
    </w:p>
    <w:p>
      <w:pPr>
        <w:ind w:firstLine="480"/>
      </w:pPr>
    </w:p>
    <w:p>
      <w:pPr>
        <w:ind w:firstLine="480"/>
      </w:pPr>
    </w:p>
    <w:p>
      <w:pPr>
        <w:ind w:firstLine="480"/>
      </w:pPr>
    </w:p>
    <w:p>
      <w:pPr>
        <w:ind w:firstLine="480"/>
        <w:sectPr>
          <w:footerReference r:id="rId11" w:type="default"/>
          <w:pgSz w:w="11906" w:h="16838"/>
          <w:pgMar w:top="1440" w:right="1797" w:bottom="1440" w:left="1797" w:header="851" w:footer="851" w:gutter="0"/>
          <w:pgBorders>
            <w:top w:val="none" w:sz="0" w:space="0"/>
            <w:left w:val="none" w:sz="0" w:space="0"/>
            <w:bottom w:val="none" w:sz="0" w:space="0"/>
            <w:right w:val="none" w:sz="0" w:space="0"/>
          </w:pgBorders>
          <w:pgNumType w:start="1"/>
          <w:cols w:space="720" w:num="1"/>
          <w:docGrid w:type="lines" w:linePitch="318" w:charSpace="0"/>
        </w:sectPr>
      </w:pPr>
    </w:p>
    <w:p>
      <w:pPr>
        <w:pStyle w:val="3"/>
        <w:bidi w:val="0"/>
        <w:ind w:left="315" w:leftChars="0" w:hanging="315" w:firstLineChars="0"/>
        <w:rPr>
          <w:rFonts w:hint="eastAsia"/>
        </w:rPr>
      </w:pPr>
      <w:bookmarkStart w:id="22" w:name="_Toc4530"/>
      <w:r>
        <w:rPr>
          <w:rFonts w:hint="eastAsia"/>
        </w:rPr>
        <w:t>论文内容说明</w:t>
      </w:r>
      <w:bookmarkEnd w:id="22"/>
    </w:p>
    <w:p>
      <w:pPr>
        <w:ind w:firstLine="480" w:firstLineChars="200"/>
        <w:jc w:val="both"/>
      </w:pPr>
      <w:r>
        <w:rPr>
          <w:rFonts w:hint="eastAsia"/>
        </w:rPr>
        <w:t>正文是主体，是毕业论文或设计说明书的核心部分。要求学生运用所学的数学、自然科学、工程基础和专业知识解决复杂问题的能力，能够针对问题设计解决方案，在设计环节中体现创新意识，并考虑社会、健康、安全、法律、文化、环境以及社会可持续发展等因素；要着重反映毕业设计或论文的工作，要突出毕业设计的设计过程、设计依据及解决问题的方法；毕业论文重点要突出研究的新见解，例如新思想、新观点、新规律、新研究方法以及新结果等。</w:t>
      </w:r>
      <w:bookmarkStart w:id="23" w:name="_Hlk68099673"/>
    </w:p>
    <w:bookmarkEnd w:id="23"/>
    <w:p>
      <w:pPr>
        <w:ind w:firstLine="480" w:firstLineChars="200"/>
        <w:jc w:val="left"/>
      </w:pPr>
      <w:r>
        <w:rPr>
          <w:rFonts w:hint="eastAsia"/>
        </w:rPr>
        <w:t>正文要求论点正确，推理严谨，数据可靠，文字精练，条理分明，文字图表规范、清晰和整齐，在论文的行文上，要注意语句通顺，达到科技论文所必须具备的“正确、准确、明确”的要求。计算单位采用国务院颁布的《统一公制计量单位中文名称方案》中规定和名称。各类单位、符号必须在论文中统一使用，外文字母必须注意大小写，正斜体。简化字采用正式公布过的，不能自造和误写。利用别人研究成果必须附加说明。引用前人材料必须引证原著文字。在论文的行文上，要注意语句通顺，达到科技论文所必须具备的“正确、准确、明确”的要求。</w:t>
      </w:r>
    </w:p>
    <w:p>
      <w:pPr>
        <w:ind w:firstLine="480" w:firstLineChars="200"/>
        <w:jc w:val="both"/>
      </w:pPr>
      <w:r>
        <w:rPr>
          <w:rFonts w:hint="eastAsia" w:ascii="宋体" w:hAnsi="宋体"/>
        </w:rPr>
        <w:t>‥‥‥</w:t>
      </w:r>
    </w:p>
    <w:p>
      <w:pPr>
        <w:ind w:firstLine="480"/>
        <w:jc w:val="both"/>
      </w:pPr>
    </w:p>
    <w:p>
      <w:pPr>
        <w:pStyle w:val="4"/>
        <w:bidi w:val="0"/>
        <w:ind w:left="525" w:leftChars="0" w:hanging="525" w:firstLineChars="0"/>
      </w:pPr>
      <w:bookmarkStart w:id="24" w:name="_Toc5934"/>
      <w:r>
        <w:rPr>
          <w:rFonts w:hint="eastAsia"/>
        </w:rPr>
        <w:t>正文内容</w:t>
      </w:r>
      <w:bookmarkEnd w:id="0"/>
      <w:bookmarkEnd w:id="1"/>
      <w:bookmarkEnd w:id="24"/>
    </w:p>
    <w:p>
      <w:pPr>
        <w:tabs>
          <w:tab w:val="left" w:pos="377"/>
        </w:tabs>
        <w:ind w:firstLine="480" w:firstLineChars="200"/>
        <w:jc w:val="both"/>
        <w:rPr>
          <w:rFonts w:hint="eastAsia" w:ascii="宋体" w:hAnsi="宋体"/>
        </w:rPr>
      </w:pPr>
      <w:r>
        <w:rPr>
          <w:rFonts w:hint="eastAsia" w:ascii="宋体" w:hAnsi="宋体"/>
        </w:rPr>
        <w:t>正文(含绪论或文献综述部分)内容应包括以下方面：</w:t>
      </w:r>
    </w:p>
    <w:p>
      <w:pPr>
        <w:tabs>
          <w:tab w:val="left" w:pos="377"/>
        </w:tabs>
        <w:ind w:firstLine="480" w:firstLineChars="200"/>
        <w:jc w:val="both"/>
        <w:rPr>
          <w:rFonts w:hint="eastAsia" w:ascii="宋体" w:hAnsi="宋体"/>
        </w:rPr>
      </w:pPr>
      <w:r>
        <w:rPr>
          <w:rFonts w:hint="eastAsia" w:ascii="宋体" w:hAnsi="宋体"/>
        </w:rPr>
        <w:t>本研究内容的总体方案设计与选择论证；</w:t>
      </w:r>
    </w:p>
    <w:p>
      <w:pPr>
        <w:tabs>
          <w:tab w:val="left" w:pos="377"/>
        </w:tabs>
        <w:ind w:firstLine="480" w:firstLineChars="200"/>
        <w:jc w:val="both"/>
        <w:rPr>
          <w:rFonts w:hint="eastAsia" w:ascii="宋体" w:hAnsi="宋体"/>
        </w:rPr>
      </w:pPr>
      <w:r>
        <w:rPr>
          <w:rFonts w:hint="eastAsia" w:ascii="宋体" w:hAnsi="宋体"/>
        </w:rPr>
        <w:t>本研究内容硬件与软件的设计计算，实验装置与测试方法等；</w:t>
      </w:r>
    </w:p>
    <w:p>
      <w:pPr>
        <w:tabs>
          <w:tab w:val="left" w:pos="377"/>
        </w:tabs>
        <w:ind w:firstLine="480" w:firstLineChars="200"/>
        <w:jc w:val="both"/>
        <w:rPr>
          <w:rFonts w:hint="eastAsia" w:ascii="宋体" w:hAnsi="宋体"/>
        </w:rPr>
      </w:pPr>
      <w:r>
        <w:rPr>
          <w:rFonts w:hint="eastAsia" w:ascii="宋体" w:hAnsi="宋体"/>
        </w:rPr>
        <w:t>本研究内容试验方案设计的可行性、有效性、技术经济分析等，试验数据结果的处理与分析论证以及理论计算结果的分析与展望等；</w:t>
      </w:r>
    </w:p>
    <w:p>
      <w:pPr>
        <w:tabs>
          <w:tab w:val="left" w:pos="377"/>
        </w:tabs>
        <w:ind w:firstLine="480" w:firstLineChars="200"/>
        <w:jc w:val="left"/>
        <w:rPr>
          <w:rFonts w:ascii="宋体" w:hAnsi="宋体"/>
        </w:rPr>
      </w:pPr>
      <w:r>
        <w:rPr>
          <w:rFonts w:hint="eastAsia" w:ascii="宋体" w:hAnsi="宋体"/>
        </w:rPr>
        <w:t>本研究内容的理论分析。对本研究内容及成果应进行较全面、客观的理论阐述，应着重指出本研究内容中的创新、改进与实际应用。理论分析中，应将他人研究成果单独书写并注明出处，不得将其与本人提出的理论分析混淆在一起。对于将其他领域的理论、结果引用到本研究领域者，应说明该理论的出处，并论述引用的可行性与有效性。</w:t>
      </w:r>
    </w:p>
    <w:p>
      <w:pPr>
        <w:pStyle w:val="5"/>
        <w:bidi w:val="0"/>
        <w:ind w:left="735" w:leftChars="0" w:hanging="735" w:firstLineChars="0"/>
      </w:pPr>
      <w:bookmarkStart w:id="25" w:name="_Toc11782"/>
      <w:r>
        <w:rPr>
          <w:rFonts w:hint="eastAsia"/>
        </w:rPr>
        <w:t>自然科学</w:t>
      </w:r>
      <w:bookmarkEnd w:id="25"/>
    </w:p>
    <w:p>
      <w:pPr>
        <w:tabs>
          <w:tab w:val="left" w:pos="377"/>
        </w:tabs>
        <w:ind w:firstLine="480" w:firstLineChars="200"/>
        <w:jc w:val="both"/>
        <w:rPr>
          <w:highlight w:val="yellow"/>
        </w:rPr>
      </w:pPr>
      <w:r>
        <w:rPr>
          <w:rFonts w:hint="eastAsia"/>
        </w:rPr>
        <w:t>自然科学的论文应推理正确，结论清晰，无科学性错误。</w:t>
      </w:r>
    </w:p>
    <w:p>
      <w:pPr>
        <w:pStyle w:val="5"/>
        <w:bidi w:val="0"/>
        <w:ind w:left="735" w:leftChars="0" w:hanging="735" w:firstLineChars="0"/>
      </w:pPr>
      <w:bookmarkStart w:id="26" w:name="_Toc14472"/>
      <w:r>
        <w:rPr>
          <w:rFonts w:hint="eastAsia"/>
        </w:rPr>
        <w:t>管理和人文学科</w:t>
      </w:r>
      <w:bookmarkEnd w:id="26"/>
    </w:p>
    <w:p>
      <w:pPr>
        <w:tabs>
          <w:tab w:val="left" w:pos="377"/>
        </w:tabs>
        <w:ind w:firstLine="480" w:firstLineChars="200"/>
        <w:jc w:val="both"/>
      </w:pPr>
      <w:r>
        <w:rPr>
          <w:rFonts w:hint="eastAsia"/>
        </w:rPr>
        <w:t>管理和人文学科的论文应包括对研究问题的论述和系统分析，比较研究，模型或方案设计，案例论证或实证分析，模型运行的结果或建议，改进措施等。</w:t>
      </w:r>
    </w:p>
    <w:p>
      <w:pPr>
        <w:tabs>
          <w:tab w:val="left" w:pos="377"/>
        </w:tabs>
        <w:ind w:firstLine="480" w:firstLineChars="200"/>
        <w:jc w:val="both"/>
        <w:sectPr>
          <w:pgSz w:w="11906" w:h="16838"/>
          <w:pgMar w:top="1440" w:right="1797" w:bottom="1440" w:left="1797" w:header="851" w:footer="992" w:gutter="0"/>
          <w:pgBorders>
            <w:top w:val="none" w:sz="0" w:space="0"/>
            <w:left w:val="none" w:sz="0" w:space="0"/>
            <w:bottom w:val="none" w:sz="0" w:space="0"/>
            <w:right w:val="none" w:sz="0" w:space="0"/>
          </w:pgBorders>
          <w:cols w:space="720" w:num="1"/>
          <w:docGrid w:type="lines" w:linePitch="318" w:charSpace="0"/>
        </w:sectPr>
      </w:pPr>
      <w:r>
        <w:t>……..</w:t>
      </w:r>
    </w:p>
    <w:p>
      <w:pPr>
        <w:pStyle w:val="3"/>
        <w:bidi w:val="0"/>
        <w:ind w:left="315" w:leftChars="0" w:hanging="315" w:firstLineChars="0"/>
      </w:pPr>
      <w:bookmarkStart w:id="27" w:name="_Toc69735919"/>
      <w:bookmarkStart w:id="28" w:name="_Toc70495032"/>
      <w:r>
        <w:rPr>
          <w:rFonts w:hint="eastAsia"/>
        </w:rPr>
        <w:t xml:space="preserve"> </w:t>
      </w:r>
      <w:bookmarkStart w:id="29" w:name="_Toc7443"/>
      <w:r>
        <w:rPr>
          <w:rFonts w:hint="eastAsia"/>
        </w:rPr>
        <w:t>正文格式说明</w:t>
      </w:r>
      <w:bookmarkEnd w:id="27"/>
      <w:bookmarkEnd w:id="28"/>
      <w:bookmarkEnd w:id="29"/>
    </w:p>
    <w:p>
      <w:pPr>
        <w:ind w:firstLine="480"/>
        <w:jc w:val="both"/>
        <w:rPr>
          <w:rFonts w:hint="eastAsia"/>
        </w:rPr>
      </w:pPr>
      <w:r>
        <w:rPr>
          <w:rFonts w:hint="eastAsia"/>
        </w:rPr>
        <w:t>注：章序号“1”后间隔1个空格（中文状态），采用样式用的“标题1”，格式：居中，黑体，小三号，1.5倍行距，段前为0，段后12磅，取消网格对齐。</w:t>
      </w:r>
      <w:r>
        <w:rPr>
          <w:rFonts w:hint="eastAsia"/>
          <w:color w:val="FF0000"/>
        </w:rPr>
        <w:t>阅后删除此文本框。</w:t>
      </w:r>
    </w:p>
    <w:p>
      <w:pPr>
        <w:ind w:firstLine="480"/>
        <w:jc w:val="both"/>
      </w:pPr>
      <w:r>
        <w:rPr>
          <w:rFonts w:hint="eastAsia" w:ascii="宋体" w:hAnsi="宋体"/>
        </w:rPr>
        <w:t>‥‥‥</w:t>
      </w:r>
    </w:p>
    <w:p>
      <w:pPr>
        <w:pStyle w:val="4"/>
        <w:bidi w:val="0"/>
        <w:ind w:left="525" w:leftChars="0" w:hanging="525" w:firstLineChars="0"/>
      </w:pPr>
      <w:bookmarkStart w:id="30" w:name="_Toc20400"/>
      <w:bookmarkStart w:id="31" w:name="_Toc70495033"/>
      <w:bookmarkStart w:id="32" w:name="_Toc69735920"/>
      <w:r>
        <w:rPr>
          <w:lang w:val="en-US" w:eastAsia="zh-CN"/>
        </w:rPr>
        <mc:AlternateContent>
          <mc:Choice Requires="wps">
            <w:drawing>
              <wp:anchor distT="0" distB="0" distL="114300" distR="114300" simplePos="0" relativeHeight="251666432" behindDoc="0" locked="0" layoutInCell="1" allowOverlap="1">
                <wp:simplePos x="0" y="0"/>
                <wp:positionH relativeFrom="column">
                  <wp:posOffset>2332990</wp:posOffset>
                </wp:positionH>
                <wp:positionV relativeFrom="paragraph">
                  <wp:posOffset>-242570</wp:posOffset>
                </wp:positionV>
                <wp:extent cx="3271520" cy="1092835"/>
                <wp:effectExtent l="568960" t="11430" r="7620" b="10160"/>
                <wp:wrapNone/>
                <wp:docPr id="10" name="圆角矩形标注 24"/>
                <wp:cNvGraphicFramePr/>
                <a:graphic xmlns:a="http://schemas.openxmlformats.org/drawingml/2006/main">
                  <a:graphicData uri="http://schemas.microsoft.com/office/word/2010/wordprocessingShape">
                    <wps:wsp>
                      <wps:cNvSpPr>
                        <a:spLocks noChangeArrowheads="1"/>
                      </wps:cNvSpPr>
                      <wps:spPr bwMode="auto">
                        <a:xfrm>
                          <a:off x="0" y="0"/>
                          <a:ext cx="3271520" cy="1092835"/>
                        </a:xfrm>
                        <a:prstGeom prst="wedgeRoundRectCallout">
                          <a:avLst>
                            <a:gd name="adj1" fmla="val -66435"/>
                            <a:gd name="adj2" fmla="val -18356"/>
                            <a:gd name="adj3" fmla="val 16667"/>
                          </a:avLst>
                        </a:prstGeom>
                        <a:solidFill>
                          <a:srgbClr val="FFFFFF"/>
                        </a:solidFill>
                        <a:ln w="3175">
                          <a:solidFill>
                            <a:srgbClr val="1D41D5"/>
                          </a:solidFill>
                          <a:miter lim="800000"/>
                        </a:ln>
                      </wps:spPr>
                      <wps:txbx>
                        <w:txbxContent>
                          <w:p>
                            <w:pPr>
                              <w:jc w:val="both"/>
                              <w:rPr>
                                <w:color w:val="1D41D5"/>
                              </w:rPr>
                            </w:pPr>
                            <w:r>
                              <w:rPr>
                                <w:rFonts w:hint="eastAsia"/>
                                <w:bCs/>
                                <w:color w:val="000080"/>
                                <w:sz w:val="22"/>
                              </w:rPr>
                              <w:t>注：节序号“</w:t>
                            </w:r>
                            <w:r>
                              <w:rPr>
                                <w:bCs/>
                                <w:color w:val="000080"/>
                                <w:sz w:val="22"/>
                              </w:rPr>
                              <w:t>1.1</w:t>
                            </w:r>
                            <w:r>
                              <w:rPr>
                                <w:rFonts w:hint="eastAsia"/>
                                <w:bCs/>
                                <w:color w:val="000080"/>
                                <w:sz w:val="22"/>
                              </w:rPr>
                              <w:t>”后间隔</w:t>
                            </w:r>
                            <w:r>
                              <w:rPr>
                                <w:bCs/>
                                <w:color w:val="000080"/>
                                <w:sz w:val="22"/>
                              </w:rPr>
                              <w:t>1</w:t>
                            </w:r>
                            <w:r>
                              <w:rPr>
                                <w:rFonts w:hint="eastAsia"/>
                                <w:bCs/>
                                <w:color w:val="000080"/>
                                <w:sz w:val="22"/>
                              </w:rPr>
                              <w:t>个空格（中文状态）采用样式用的“标题</w:t>
                            </w:r>
                            <w:r>
                              <w:rPr>
                                <w:bCs/>
                                <w:color w:val="000080"/>
                                <w:sz w:val="22"/>
                              </w:rPr>
                              <w:t>2</w:t>
                            </w:r>
                            <w:r>
                              <w:rPr>
                                <w:rFonts w:hint="eastAsia"/>
                                <w:bCs/>
                                <w:color w:val="000080"/>
                                <w:sz w:val="22"/>
                              </w:rPr>
                              <w:t>”，格式：居左，不缩进，黑体，四号，</w:t>
                            </w:r>
                            <w:r>
                              <w:rPr>
                                <w:bCs/>
                                <w:color w:val="000080"/>
                                <w:sz w:val="22"/>
                              </w:rPr>
                              <w:t>1.5</w:t>
                            </w:r>
                            <w:r>
                              <w:rPr>
                                <w:rFonts w:hint="eastAsia"/>
                                <w:bCs/>
                                <w:color w:val="000080"/>
                                <w:sz w:val="22"/>
                              </w:rPr>
                              <w:t>倍行距，取消网格对齐。</w:t>
                            </w:r>
                            <w:r>
                              <w:rPr>
                                <w:rFonts w:hint="eastAsia"/>
                                <w:color w:val="000080"/>
                                <w:sz w:val="22"/>
                                <w:highlight w:val="yellow"/>
                                <w:u w:val="double"/>
                              </w:rPr>
                              <w:t>阅后删除此文本框。</w:t>
                            </w:r>
                          </w:p>
                        </w:txbxContent>
                      </wps:txbx>
                      <wps:bodyPr rot="0" vert="horz" wrap="square" lIns="91440" tIns="45720" rIns="91440" bIns="45720" anchor="ctr" anchorCtr="0" upright="1">
                        <a:noAutofit/>
                      </wps:bodyPr>
                    </wps:wsp>
                  </a:graphicData>
                </a:graphic>
              </wp:anchor>
            </w:drawing>
          </mc:Choice>
          <mc:Fallback>
            <w:pict>
              <v:shape id="圆角矩形标注 24" o:spid="_x0000_s1026" o:spt="62" type="#_x0000_t62" style="position:absolute;left:0pt;margin-left:183.7pt;margin-top:-19.1pt;height:86.05pt;width:257.6pt;z-index:251666432;v-text-anchor:middle;mso-width-relative:page;mso-height-relative:page;" fillcolor="#FFFFFF" filled="t" stroked="t" coordsize="21600,21600" o:gfxdata="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H3l4erZAAAA&#10;CwEAAA8AAAAAAAAAAQAgAAAAIgAAAGRycy9kb3ducmV2LnhtbFBLAQIUABQAAAAIAIdO4kDJZCls&#10;jgIAABMFAAAOAAAAAAAAAAEAIAAAACgBAABkcnMvZTJvRG9jLnhtbFBLBQYAAAAABgAGAFkBAAAo&#10;BgAAAAA=&#10;" adj="-3550,6835,14400">
                <v:fill on="t" focussize="0,0"/>
                <v:stroke weight="0.25pt" color="#1D41D5" miterlimit="8" joinstyle="miter"/>
                <v:imagedata o:title=""/>
                <o:lock v:ext="edit" aspectratio="f"/>
                <v:textbox>
                  <w:txbxContent>
                    <w:p>
                      <w:pPr>
                        <w:jc w:val="both"/>
                        <w:rPr>
                          <w:color w:val="1D41D5"/>
                        </w:rPr>
                      </w:pPr>
                      <w:r>
                        <w:rPr>
                          <w:rFonts w:hint="eastAsia"/>
                          <w:bCs/>
                          <w:color w:val="000080"/>
                          <w:sz w:val="22"/>
                        </w:rPr>
                        <w:t>注：节序号“</w:t>
                      </w:r>
                      <w:r>
                        <w:rPr>
                          <w:bCs/>
                          <w:color w:val="000080"/>
                          <w:sz w:val="22"/>
                        </w:rPr>
                        <w:t>1.1</w:t>
                      </w:r>
                      <w:r>
                        <w:rPr>
                          <w:rFonts w:hint="eastAsia"/>
                          <w:bCs/>
                          <w:color w:val="000080"/>
                          <w:sz w:val="22"/>
                        </w:rPr>
                        <w:t>”后间隔</w:t>
                      </w:r>
                      <w:r>
                        <w:rPr>
                          <w:bCs/>
                          <w:color w:val="000080"/>
                          <w:sz w:val="22"/>
                        </w:rPr>
                        <w:t>1</w:t>
                      </w:r>
                      <w:r>
                        <w:rPr>
                          <w:rFonts w:hint="eastAsia"/>
                          <w:bCs/>
                          <w:color w:val="000080"/>
                          <w:sz w:val="22"/>
                        </w:rPr>
                        <w:t>个空格（中文状态）采用样式用的“标题</w:t>
                      </w:r>
                      <w:r>
                        <w:rPr>
                          <w:bCs/>
                          <w:color w:val="000080"/>
                          <w:sz w:val="22"/>
                        </w:rPr>
                        <w:t>2</w:t>
                      </w:r>
                      <w:r>
                        <w:rPr>
                          <w:rFonts w:hint="eastAsia"/>
                          <w:bCs/>
                          <w:color w:val="000080"/>
                          <w:sz w:val="22"/>
                        </w:rPr>
                        <w:t>”，格式：居左，不缩进，黑体，四号，</w:t>
                      </w:r>
                      <w:r>
                        <w:rPr>
                          <w:bCs/>
                          <w:color w:val="000080"/>
                          <w:sz w:val="22"/>
                        </w:rPr>
                        <w:t>1.5</w:t>
                      </w:r>
                      <w:r>
                        <w:rPr>
                          <w:rFonts w:hint="eastAsia"/>
                          <w:bCs/>
                          <w:color w:val="000080"/>
                          <w:sz w:val="22"/>
                        </w:rPr>
                        <w:t>倍行距，取消网格对齐。</w:t>
                      </w:r>
                      <w:r>
                        <w:rPr>
                          <w:rFonts w:hint="eastAsia"/>
                          <w:color w:val="000080"/>
                          <w:sz w:val="22"/>
                          <w:highlight w:val="yellow"/>
                          <w:u w:val="double"/>
                        </w:rPr>
                        <w:t>阅后删除此文本框。</w:t>
                      </w:r>
                    </w:p>
                  </w:txbxContent>
                </v:textbox>
              </v:shape>
            </w:pict>
          </mc:Fallback>
        </mc:AlternateContent>
      </w:r>
      <w:r>
        <w:rPr>
          <w:rFonts w:hint="eastAsia"/>
        </w:rPr>
        <w:t>论文格式基本要求</w:t>
      </w:r>
      <w:bookmarkEnd w:id="30"/>
      <w:bookmarkEnd w:id="31"/>
      <w:bookmarkEnd w:id="32"/>
    </w:p>
    <w:p>
      <w:pPr>
        <w:tabs>
          <w:tab w:val="left" w:pos="377"/>
        </w:tabs>
        <w:ind w:firstLine="480" w:firstLineChars="200"/>
        <w:jc w:val="both"/>
      </w:pPr>
      <w:r>
        <w:rPr>
          <w:rFonts w:hint="eastAsia"/>
        </w:rPr>
        <w:t>论文格式基本要求：</w:t>
      </w:r>
    </w:p>
    <w:p>
      <w:pPr>
        <w:numPr>
          <w:ilvl w:val="0"/>
          <w:numId w:val="14"/>
        </w:numPr>
        <w:ind w:left="0" w:firstLine="480"/>
        <w:jc w:val="both"/>
      </w:pPr>
      <w:r>
        <w:rPr>
          <w:rFonts w:hint="eastAsia"/>
        </w:rPr>
        <w:t>纸</w:t>
      </w:r>
      <w:r>
        <w:t xml:space="preserve">  </w:t>
      </w:r>
      <w:r>
        <w:rPr>
          <w:rFonts w:hint="eastAsia"/>
        </w:rPr>
        <w:t>型：</w:t>
      </w:r>
      <w:r>
        <w:t>A4</w:t>
      </w:r>
      <w:r>
        <w:rPr>
          <w:rFonts w:hint="eastAsia"/>
        </w:rPr>
        <w:t>纸。</w:t>
      </w:r>
    </w:p>
    <w:p>
      <w:pPr>
        <w:numPr>
          <w:ilvl w:val="0"/>
          <w:numId w:val="14"/>
        </w:numPr>
        <w:tabs>
          <w:tab w:val="left" w:pos="377"/>
        </w:tabs>
        <w:ind w:left="0" w:firstLine="480"/>
        <w:jc w:val="both"/>
      </w:pPr>
      <w:r>
        <w:rPr>
          <w:rFonts w:hint="eastAsia"/>
        </w:rPr>
        <w:t>打印要求：</w:t>
      </w:r>
      <w:r>
        <w:rPr>
          <w:rFonts w:hint="eastAsia"/>
          <w:b/>
          <w:color w:val="0000FF"/>
          <w:lang w:val="en-US" w:eastAsia="zh-CN"/>
        </w:rPr>
        <w:t>单面</w:t>
      </w:r>
      <w:r>
        <w:rPr>
          <w:rFonts w:hint="eastAsia"/>
          <w:b/>
          <w:color w:val="0000FF"/>
        </w:rPr>
        <w:t>打印</w:t>
      </w:r>
    </w:p>
    <w:p>
      <w:pPr>
        <w:numPr>
          <w:ilvl w:val="0"/>
          <w:numId w:val="14"/>
        </w:numPr>
        <w:ind w:left="0" w:firstLine="480"/>
        <w:jc w:val="both"/>
      </w:pPr>
      <w:r>
        <w:rPr>
          <w:rFonts w:hint="eastAsia"/>
        </w:rPr>
        <w:t>页边距：上</w:t>
      </w:r>
      <w:r>
        <w:t>2.54cm</w:t>
      </w:r>
      <w:r>
        <w:rPr>
          <w:rFonts w:hint="eastAsia"/>
        </w:rPr>
        <w:t>，下</w:t>
      </w:r>
      <w:r>
        <w:t>2.54cm</w:t>
      </w:r>
      <w:r>
        <w:rPr>
          <w:rFonts w:hint="eastAsia"/>
        </w:rPr>
        <w:t>，左</w:t>
      </w:r>
      <w:r>
        <w:t>3.17cm</w:t>
      </w:r>
      <w:r>
        <w:rPr>
          <w:rFonts w:hint="eastAsia"/>
        </w:rPr>
        <w:t>、右</w:t>
      </w:r>
      <w:r>
        <w:t>3.17cm</w:t>
      </w:r>
      <w:r>
        <w:rPr>
          <w:rFonts w:hint="eastAsia"/>
        </w:rPr>
        <w:t>。</w:t>
      </w:r>
    </w:p>
    <w:p>
      <w:pPr>
        <w:numPr>
          <w:ilvl w:val="0"/>
          <w:numId w:val="14"/>
        </w:numPr>
        <w:tabs>
          <w:tab w:val="left" w:pos="377"/>
        </w:tabs>
        <w:ind w:left="0" w:firstLine="480"/>
        <w:jc w:val="both"/>
      </w:pPr>
      <w:r>
        <w:rPr>
          <w:rFonts w:hint="eastAsia"/>
        </w:rPr>
        <w:t>页</w:t>
      </w:r>
      <w:r>
        <w:t xml:space="preserve">  </w:t>
      </w:r>
      <w:r>
        <w:rPr>
          <w:rFonts w:hint="eastAsia"/>
        </w:rPr>
        <w:t>眉：</w:t>
      </w:r>
      <w:r>
        <w:t>1.5cm</w:t>
      </w:r>
      <w:r>
        <w:rPr>
          <w:rFonts w:hint="eastAsia"/>
        </w:rPr>
        <w:t>，页脚：</w:t>
      </w:r>
      <w:r>
        <w:t>1.75cm</w:t>
      </w:r>
      <w:r>
        <w:rPr>
          <w:rFonts w:hint="eastAsia"/>
        </w:rPr>
        <w:t>，左侧装订。</w:t>
      </w:r>
    </w:p>
    <w:p>
      <w:pPr>
        <w:numPr>
          <w:ilvl w:val="0"/>
          <w:numId w:val="14"/>
        </w:numPr>
        <w:tabs>
          <w:tab w:val="left" w:pos="377"/>
        </w:tabs>
        <w:ind w:left="0" w:firstLine="480"/>
        <w:jc w:val="both"/>
      </w:pPr>
      <w:r>
        <w:rPr>
          <w:rFonts w:hint="eastAsia"/>
        </w:rPr>
        <w:t>字</w:t>
      </w:r>
      <w:r>
        <w:t xml:space="preserve">  </w:t>
      </w:r>
      <w:r>
        <w:rPr>
          <w:rFonts w:hint="eastAsia"/>
        </w:rPr>
        <w:t>体：正文全部宋体或</w:t>
      </w:r>
      <w:r>
        <w:t>Times New Roman</w:t>
      </w:r>
      <w:r>
        <w:rPr>
          <w:rFonts w:hint="eastAsia"/>
        </w:rPr>
        <w:t>，小四号。</w:t>
      </w:r>
    </w:p>
    <w:p>
      <w:pPr>
        <w:numPr>
          <w:ilvl w:val="0"/>
          <w:numId w:val="14"/>
        </w:numPr>
        <w:tabs>
          <w:tab w:val="left" w:pos="377"/>
        </w:tabs>
        <w:ind w:left="0" w:firstLine="480"/>
        <w:jc w:val="both"/>
      </w:pPr>
      <w:r>
        <w:rPr>
          <w:rFonts w:hint="eastAsia"/>
        </w:rPr>
        <w:t>行</w:t>
      </w:r>
      <w:r>
        <w:t xml:space="preserve">  </w:t>
      </w:r>
      <w:r>
        <w:rPr>
          <w:rFonts w:hint="eastAsia"/>
        </w:rPr>
        <w:t>距：多倍行距：</w:t>
      </w:r>
      <w:r>
        <w:t>1.25</w:t>
      </w:r>
      <w:r>
        <w:rPr>
          <w:rFonts w:hint="eastAsia"/>
        </w:rPr>
        <w:t>，段前、段后均为</w:t>
      </w:r>
      <w:r>
        <w:t>0</w:t>
      </w:r>
      <w:r>
        <w:rPr>
          <w:rFonts w:hint="eastAsia"/>
        </w:rPr>
        <w:t>，取消网格对齐选项。</w:t>
      </w:r>
    </w:p>
    <w:p>
      <w:pPr>
        <w:pStyle w:val="4"/>
        <w:bidi w:val="0"/>
        <w:ind w:left="525" w:leftChars="0" w:hanging="525" w:firstLineChars="0"/>
      </w:pPr>
      <w:bookmarkStart w:id="33" w:name="_Toc105563301"/>
      <w:bookmarkStart w:id="34" w:name="_Toc4556"/>
      <w:bookmarkStart w:id="35" w:name="_Toc70495034"/>
      <w:bookmarkStart w:id="36" w:name="_Toc527969338"/>
      <w:bookmarkStart w:id="37" w:name="_Toc69735921"/>
      <w:r>
        <w:rPr>
          <w:rFonts w:hint="eastAsia"/>
        </w:rPr>
        <w:t>论文页眉页脚的编排</w:t>
      </w:r>
      <w:bookmarkEnd w:id="33"/>
      <w:bookmarkEnd w:id="34"/>
      <w:bookmarkEnd w:id="35"/>
      <w:bookmarkEnd w:id="36"/>
      <w:bookmarkEnd w:id="37"/>
    </w:p>
    <w:p>
      <w:pPr>
        <w:numPr>
          <w:ilvl w:val="0"/>
          <w:numId w:val="15"/>
        </w:numPr>
        <w:tabs>
          <w:tab w:val="left" w:pos="377"/>
        </w:tabs>
        <w:jc w:val="both"/>
        <w:rPr>
          <w:highlight w:val="yellow"/>
        </w:rPr>
      </w:pPr>
      <w:bookmarkStart w:id="38" w:name="_Hlk69720695"/>
      <w:r>
        <w:rPr>
          <w:rFonts w:hint="eastAsia"/>
          <w:b/>
          <w:bCs/>
        </w:rPr>
        <w:t>页码格式：</w:t>
      </w:r>
      <w:r>
        <w:rPr>
          <w:rFonts w:hint="eastAsia"/>
        </w:rPr>
        <w:t>一律用阿拉伯数字连续编页码；页码应由正文首页开始，作为第</w:t>
      </w:r>
      <w:r>
        <w:t>1</w:t>
      </w:r>
      <w:r>
        <w:rPr>
          <w:rFonts w:hint="eastAsia"/>
        </w:rPr>
        <w:t>页；“共”字前空一个字符（中文状态），如“第1页</w:t>
      </w:r>
      <w:r>
        <w:rPr>
          <w:rFonts w:hint="eastAsia"/>
          <w:lang w:val="en-US" w:eastAsia="zh-CN"/>
        </w:rPr>
        <w:t>/</w:t>
      </w:r>
      <w:r>
        <w:rPr>
          <w:rFonts w:hint="eastAsia"/>
        </w:rPr>
        <w:t>共10页”；封面不编入页码；将摘要、</w:t>
      </w:r>
      <w:r>
        <w:t>Abstract</w:t>
      </w:r>
      <w:r>
        <w:rPr>
          <w:rFonts w:hint="eastAsia"/>
        </w:rPr>
        <w:t>、目录等前置部分单独编排页码，页码采用“I，II，III，</w:t>
      </w:r>
      <w:r>
        <w:t>……</w:t>
      </w:r>
      <w:r>
        <w:rPr>
          <w:rFonts w:hint="eastAsia"/>
        </w:rPr>
        <w:t>”。</w:t>
      </w:r>
    </w:p>
    <w:p>
      <w:pPr>
        <w:numPr>
          <w:ilvl w:val="0"/>
          <w:numId w:val="15"/>
        </w:numPr>
        <w:tabs>
          <w:tab w:val="left" w:pos="377"/>
        </w:tabs>
        <w:jc w:val="both"/>
        <w:rPr>
          <w:highlight w:val="yellow"/>
        </w:rPr>
      </w:pPr>
      <w:r>
        <w:rPr>
          <w:rFonts w:hint="eastAsia"/>
          <w:b/>
          <w:bCs/>
          <w:highlight w:val="yellow"/>
        </w:rPr>
        <w:t>页脚段落格式：</w:t>
      </w:r>
      <w:r>
        <w:rPr>
          <w:rFonts w:hint="eastAsia"/>
          <w:highlight w:val="yellow"/>
        </w:rPr>
        <w:t>页码必须标注在每页页脚底部居中位置。</w:t>
      </w:r>
    </w:p>
    <w:p>
      <w:pPr>
        <w:numPr>
          <w:ilvl w:val="0"/>
          <w:numId w:val="15"/>
        </w:numPr>
        <w:tabs>
          <w:tab w:val="left" w:pos="377"/>
        </w:tabs>
        <w:jc w:val="both"/>
        <w:rPr>
          <w:highlight w:val="yellow"/>
        </w:rPr>
      </w:pPr>
      <w:r>
        <w:rPr>
          <w:rFonts w:hint="eastAsia"/>
          <w:b/>
          <w:bCs/>
          <w:highlight w:val="yellow"/>
        </w:rPr>
        <w:t>字体：</w:t>
      </w:r>
      <w:r>
        <w:rPr>
          <w:rFonts w:hint="eastAsia"/>
          <w:highlight w:val="yellow"/>
        </w:rPr>
        <w:t>宋体，小五号。</w:t>
      </w:r>
      <w:bookmarkEnd w:id="38"/>
    </w:p>
    <w:p>
      <w:pPr>
        <w:tabs>
          <w:tab w:val="left" w:pos="377"/>
        </w:tabs>
        <w:ind w:firstLine="480" w:firstLineChars="200"/>
        <w:jc w:val="both"/>
        <w:rPr>
          <w:rFonts w:hint="eastAsia"/>
          <w:highlight w:val="yellow"/>
        </w:rPr>
      </w:pPr>
    </w:p>
    <w:p>
      <w:pPr>
        <w:pStyle w:val="4"/>
        <w:bidi w:val="0"/>
        <w:ind w:left="525" w:leftChars="0" w:hanging="525" w:firstLineChars="0"/>
      </w:pPr>
      <w:bookmarkStart w:id="39" w:name="_Toc105563302"/>
      <w:bookmarkStart w:id="40" w:name="_Toc527969339"/>
      <w:bookmarkStart w:id="41" w:name="_Toc3470"/>
      <w:bookmarkStart w:id="42" w:name="_Toc69735922"/>
      <w:bookmarkStart w:id="43" w:name="_Toc70495035"/>
      <w:r>
        <w:rPr>
          <w:rFonts w:hint="eastAsia"/>
        </w:rPr>
        <w:t>论文正文格式</w:t>
      </w:r>
      <w:bookmarkEnd w:id="39"/>
      <w:bookmarkEnd w:id="40"/>
      <w:bookmarkEnd w:id="41"/>
      <w:bookmarkEnd w:id="42"/>
      <w:bookmarkEnd w:id="43"/>
    </w:p>
    <w:p>
      <w:pPr>
        <w:numPr>
          <w:ilvl w:val="0"/>
          <w:numId w:val="16"/>
        </w:numPr>
        <w:tabs>
          <w:tab w:val="left" w:pos="377"/>
        </w:tabs>
        <w:jc w:val="both"/>
        <w:rPr>
          <w:highlight w:val="yellow"/>
        </w:rPr>
      </w:pPr>
      <w:r>
        <w:rPr>
          <w:rFonts w:hint="eastAsia"/>
          <w:b/>
          <w:bCs/>
          <w:highlight w:val="yellow"/>
        </w:rPr>
        <w:t>样式：</w:t>
      </w:r>
      <w:r>
        <w:rPr>
          <w:rFonts w:hint="eastAsia"/>
          <w:highlight w:val="yellow"/>
        </w:rPr>
        <w:t>正文</w:t>
      </w:r>
      <w:r>
        <w:rPr>
          <w:rFonts w:hint="eastAsia"/>
        </w:rPr>
        <w:t>选用模板中的样式所定义的“正文”，</w:t>
      </w:r>
      <w:r>
        <w:rPr>
          <w:rFonts w:hint="eastAsia"/>
          <w:highlight w:val="yellow"/>
        </w:rPr>
        <w:t>每段落首行缩进</w:t>
      </w:r>
      <w:r>
        <w:rPr>
          <w:highlight w:val="yellow"/>
        </w:rPr>
        <w:t>2</w:t>
      </w:r>
      <w:r>
        <w:rPr>
          <w:rFonts w:hint="eastAsia"/>
          <w:highlight w:val="yellow"/>
        </w:rPr>
        <w:t>字符；或者手动设置成每段落首行缩进</w:t>
      </w:r>
      <w:r>
        <w:rPr>
          <w:highlight w:val="yellow"/>
        </w:rPr>
        <w:t>2</w:t>
      </w:r>
      <w:r>
        <w:rPr>
          <w:rFonts w:hint="eastAsia"/>
          <w:highlight w:val="yellow"/>
        </w:rPr>
        <w:t>字符（中文状态）。</w:t>
      </w:r>
    </w:p>
    <w:p>
      <w:pPr>
        <w:numPr>
          <w:ilvl w:val="0"/>
          <w:numId w:val="16"/>
        </w:numPr>
        <w:tabs>
          <w:tab w:val="left" w:pos="377"/>
        </w:tabs>
        <w:jc w:val="both"/>
      </w:pPr>
      <w:r>
        <w:rPr>
          <w:rFonts w:hint="eastAsia"/>
          <w:b/>
          <w:bCs/>
        </w:rPr>
        <w:t>段落格式：</w:t>
      </w:r>
      <w:r>
        <w:rPr>
          <w:rFonts w:hint="eastAsia"/>
        </w:rPr>
        <w:t>宋体，小四号，段前：0行，段后：</w:t>
      </w:r>
      <w:r>
        <w:t>0</w:t>
      </w:r>
      <w:r>
        <w:rPr>
          <w:rFonts w:hint="eastAsia"/>
        </w:rPr>
        <w:t>行，行距：多倍行距</w:t>
      </w:r>
      <w:r>
        <w:t>1.25</w:t>
      </w:r>
      <w:r>
        <w:rPr>
          <w:rFonts w:hint="eastAsia"/>
        </w:rPr>
        <w:t>倍</w:t>
      </w:r>
      <w:r>
        <w:rPr>
          <w:rFonts w:hint="eastAsia"/>
          <w:lang w:eastAsia="zh-CN"/>
        </w:rPr>
        <w:t>，取消“网格对齐”选项，正文两端对齐，正文两端对齐</w:t>
      </w:r>
      <w:r>
        <w:rPr>
          <w:rFonts w:hint="eastAsia"/>
        </w:rPr>
        <w:t>。模板中已经自动设置为缺省值。</w:t>
      </w:r>
    </w:p>
    <w:p>
      <w:pPr>
        <w:numPr>
          <w:ilvl w:val="0"/>
          <w:numId w:val="16"/>
        </w:numPr>
        <w:tabs>
          <w:tab w:val="left" w:pos="377"/>
        </w:tabs>
        <w:jc w:val="both"/>
      </w:pPr>
      <w:r>
        <w:rPr>
          <w:rFonts w:hint="eastAsia"/>
        </w:rPr>
        <w:t>模板中的正文内容不具备自动调整格式的能力，如果要粘贴，请先粘贴在记事本编辑器中，再从记事本中拷贝，然后粘贴到正文中即可；或者使用手动设置，将粘贴内容的格式设置成要求的格式。</w:t>
      </w:r>
    </w:p>
    <w:p>
      <w:pPr>
        <w:ind w:firstLine="480" w:firstLineChars="200"/>
        <w:jc w:val="both"/>
        <w:rPr>
          <w:rFonts w:hint="eastAsia"/>
        </w:rPr>
      </w:pPr>
    </w:p>
    <w:p>
      <w:pPr>
        <w:pStyle w:val="4"/>
        <w:bidi w:val="0"/>
        <w:ind w:left="525" w:leftChars="0" w:hanging="525" w:firstLineChars="0"/>
      </w:pPr>
      <w:bookmarkStart w:id="44" w:name="_Toc70495036"/>
      <w:bookmarkStart w:id="45" w:name="_Toc527969340"/>
      <w:bookmarkStart w:id="46" w:name="_Toc9269"/>
      <w:bookmarkStart w:id="47" w:name="_Toc105563303"/>
      <w:bookmarkStart w:id="48" w:name="_Toc69735923"/>
      <w:r>
        <w:rPr>
          <w:rFonts w:hint="eastAsia"/>
        </w:rPr>
        <w:t>章节标题格式</w:t>
      </w:r>
      <w:bookmarkEnd w:id="44"/>
      <w:bookmarkEnd w:id="45"/>
      <w:bookmarkEnd w:id="46"/>
      <w:bookmarkEnd w:id="47"/>
      <w:bookmarkEnd w:id="48"/>
    </w:p>
    <w:p>
      <w:pPr>
        <w:numPr>
          <w:ilvl w:val="0"/>
          <w:numId w:val="17"/>
        </w:numPr>
        <w:tabs>
          <w:tab w:val="left" w:pos="377"/>
        </w:tabs>
        <w:jc w:val="both"/>
      </w:pPr>
      <w:bookmarkStart w:id="49" w:name="_Hlk69720840"/>
      <w:bookmarkStart w:id="50" w:name="_Hlk69720804"/>
      <w:r>
        <w:rPr>
          <w:rFonts w:hint="eastAsia"/>
          <w:highlight w:val="yellow"/>
        </w:rPr>
        <w:t>每章的章标题</w:t>
      </w:r>
      <w:r>
        <w:rPr>
          <w:rFonts w:hint="eastAsia"/>
        </w:rPr>
        <w:t>（</w:t>
      </w:r>
      <w:r>
        <w:rPr>
          <w:rFonts w:hint="eastAsia"/>
          <w:b/>
          <w:bCs/>
        </w:rPr>
        <w:t>一级</w:t>
      </w:r>
      <w:r>
        <w:rPr>
          <w:b/>
          <w:bCs/>
        </w:rPr>
        <w:t>标题</w:t>
      </w:r>
      <w:r>
        <w:rPr>
          <w:rFonts w:hint="eastAsia"/>
        </w:rPr>
        <w:t>）：选用模板中的样式所定义的</w:t>
      </w:r>
      <w:r>
        <w:rPr>
          <w:rFonts w:hint="eastAsia"/>
          <w:highlight w:val="yellow"/>
        </w:rPr>
        <w:t>“标题</w:t>
      </w:r>
      <w:r>
        <w:rPr>
          <w:highlight w:val="yellow"/>
        </w:rPr>
        <w:t>1</w:t>
      </w:r>
      <w:r>
        <w:rPr>
          <w:rFonts w:hint="eastAsia"/>
          <w:highlight w:val="yellow"/>
        </w:rPr>
        <w:t>”</w:t>
      </w:r>
      <w:r>
        <w:rPr>
          <w:rFonts w:hint="eastAsia"/>
        </w:rPr>
        <w:t>；或者手动设置，黑体，小三号，居中，段前：</w:t>
      </w:r>
      <w:r>
        <w:t>0</w:t>
      </w:r>
      <w:r>
        <w:rPr>
          <w:rFonts w:hint="eastAsia"/>
        </w:rPr>
        <w:t>行，段后：</w:t>
      </w:r>
      <w:r>
        <w:t>12</w:t>
      </w:r>
      <w:r>
        <w:rPr>
          <w:rFonts w:hint="eastAsia"/>
        </w:rPr>
        <w:t>磅，行距：</w:t>
      </w:r>
      <w:r>
        <w:t>1.5</w:t>
      </w:r>
      <w:r>
        <w:rPr>
          <w:rFonts w:hint="eastAsia"/>
        </w:rPr>
        <w:t>倍行距；</w:t>
      </w:r>
      <w:r>
        <w:rPr>
          <w:rFonts w:hint="eastAsia"/>
          <w:highlight w:val="cyan"/>
        </w:rPr>
        <w:t>每章分节，另起一页</w:t>
      </w:r>
      <w:r>
        <w:rPr>
          <w:rFonts w:hint="eastAsia"/>
          <w:highlight w:val="yellow"/>
        </w:rPr>
        <w:t>，具体见“</w:t>
      </w:r>
      <w:r>
        <w:rPr>
          <w:rFonts w:hint="eastAsia"/>
        </w:rPr>
        <w:t>4.5 各章之间的分隔符设置</w:t>
      </w:r>
      <w:r>
        <w:rPr>
          <w:rFonts w:hint="eastAsia"/>
          <w:highlight w:val="yellow"/>
        </w:rPr>
        <w:t>”。</w:t>
      </w:r>
    </w:p>
    <w:p>
      <w:pPr>
        <w:numPr>
          <w:ilvl w:val="0"/>
          <w:numId w:val="17"/>
        </w:numPr>
        <w:tabs>
          <w:tab w:val="left" w:pos="377"/>
        </w:tabs>
        <w:jc w:val="both"/>
      </w:pPr>
      <w:r>
        <w:rPr>
          <w:rFonts w:hint="eastAsia"/>
          <w:highlight w:val="yellow"/>
        </w:rPr>
        <w:t>每节的节标题</w:t>
      </w:r>
      <w:r>
        <w:rPr>
          <w:rFonts w:hint="eastAsia"/>
        </w:rPr>
        <w:t>（</w:t>
      </w:r>
      <w:r>
        <w:rPr>
          <w:rFonts w:hint="eastAsia"/>
          <w:b/>
          <w:bCs/>
        </w:rPr>
        <w:t>二级</w:t>
      </w:r>
      <w:r>
        <w:rPr>
          <w:b/>
          <w:bCs/>
        </w:rPr>
        <w:t>标题</w:t>
      </w:r>
      <w:r>
        <w:rPr>
          <w:rFonts w:hint="eastAsia"/>
        </w:rPr>
        <w:t>）：选用模板中的样式所定义的</w:t>
      </w:r>
      <w:r>
        <w:rPr>
          <w:rFonts w:hint="eastAsia"/>
          <w:highlight w:val="yellow"/>
        </w:rPr>
        <w:t>“标题</w:t>
      </w:r>
      <w:r>
        <w:rPr>
          <w:highlight w:val="yellow"/>
        </w:rPr>
        <w:t>2</w:t>
      </w:r>
      <w:r>
        <w:rPr>
          <w:rFonts w:hint="eastAsia"/>
          <w:highlight w:val="yellow"/>
        </w:rPr>
        <w:t>”，顶格（不缩进）</w:t>
      </w:r>
      <w:r>
        <w:rPr>
          <w:rFonts w:hint="eastAsia"/>
        </w:rPr>
        <w:t>；或者手动设置，黑体，四号，居左，段前：0行，段后：</w:t>
      </w:r>
      <w:r>
        <w:t>0</w:t>
      </w:r>
      <w:r>
        <w:rPr>
          <w:rFonts w:hint="eastAsia"/>
        </w:rPr>
        <w:t>行，行距：</w:t>
      </w:r>
      <w:r>
        <w:t>1.5</w:t>
      </w:r>
      <w:r>
        <w:rPr>
          <w:rFonts w:hint="eastAsia"/>
        </w:rPr>
        <w:t>倍行距。</w:t>
      </w:r>
    </w:p>
    <w:p>
      <w:pPr>
        <w:numPr>
          <w:ilvl w:val="0"/>
          <w:numId w:val="17"/>
        </w:numPr>
        <w:tabs>
          <w:tab w:val="left" w:pos="377"/>
        </w:tabs>
        <w:jc w:val="both"/>
      </w:pPr>
      <w:r>
        <w:rPr>
          <w:rFonts w:hint="eastAsia"/>
          <w:highlight w:val="yellow"/>
        </w:rPr>
        <w:t>节中的一级标题</w:t>
      </w:r>
      <w:r>
        <w:rPr>
          <w:rFonts w:hint="eastAsia"/>
        </w:rPr>
        <w:t>（</w:t>
      </w:r>
      <w:r>
        <w:rPr>
          <w:rFonts w:hint="eastAsia"/>
          <w:b/>
          <w:bCs/>
        </w:rPr>
        <w:t>三级标题</w:t>
      </w:r>
      <w:r>
        <w:rPr>
          <w:rFonts w:hint="eastAsia"/>
        </w:rPr>
        <w:t>）：选用模板中的样式所定义的</w:t>
      </w:r>
      <w:r>
        <w:rPr>
          <w:rFonts w:hint="eastAsia"/>
          <w:highlight w:val="yellow"/>
        </w:rPr>
        <w:t>“标题</w:t>
      </w:r>
      <w:r>
        <w:rPr>
          <w:highlight w:val="yellow"/>
        </w:rPr>
        <w:t>3</w:t>
      </w:r>
      <w:r>
        <w:rPr>
          <w:rFonts w:hint="eastAsia"/>
          <w:highlight w:val="yellow"/>
        </w:rPr>
        <w:t>”，顶格（不缩进）</w:t>
      </w:r>
      <w:r>
        <w:rPr>
          <w:rFonts w:hint="eastAsia"/>
        </w:rPr>
        <w:t>；或者手动设置，字体：黑体，居左，字号：小四号，</w:t>
      </w:r>
      <w:r>
        <w:t>1.5</w:t>
      </w:r>
      <w:r>
        <w:rPr>
          <w:rFonts w:hint="eastAsia"/>
        </w:rPr>
        <w:t>倍行距，段前：0行，段后：</w:t>
      </w:r>
      <w:r>
        <w:t>0</w:t>
      </w:r>
      <w:r>
        <w:rPr>
          <w:rFonts w:hint="eastAsia"/>
        </w:rPr>
        <w:t>行。</w:t>
      </w:r>
    </w:p>
    <w:bookmarkEnd w:id="49"/>
    <w:p>
      <w:pPr>
        <w:numPr>
          <w:ilvl w:val="0"/>
          <w:numId w:val="17"/>
        </w:numPr>
        <w:tabs>
          <w:tab w:val="left" w:pos="377"/>
        </w:tabs>
        <w:jc w:val="both"/>
      </w:pPr>
      <w:r>
        <w:rPr>
          <w:rFonts w:hint="eastAsia"/>
        </w:rPr>
        <w:t>修改样式示例（</w:t>
      </w:r>
      <w:r>
        <w:t>Office Word 2010</w:t>
      </w:r>
      <w:r>
        <w:rPr>
          <w:rFonts w:hint="eastAsia"/>
        </w:rPr>
        <w:t>）：如图</w:t>
      </w:r>
      <w:r>
        <w:t>2.1</w:t>
      </w:r>
      <w:r>
        <w:rPr>
          <w:rFonts w:hint="eastAsia"/>
        </w:rPr>
        <w:t>所示。</w:t>
      </w:r>
    </w:p>
    <w:p>
      <w:pPr>
        <w:tabs>
          <w:tab w:val="left" w:pos="377"/>
        </w:tabs>
        <w:ind w:left="900"/>
        <w:rPr>
          <w:rFonts w:hint="eastAsia"/>
        </w:rPr>
      </w:pPr>
    </w:p>
    <w:bookmarkEnd w:id="50"/>
    <w:p>
      <w:pPr>
        <w:ind w:left="480" w:leftChars="200"/>
        <w:jc w:val="center"/>
      </w:pPr>
      <w:r>
        <w:rPr>
          <w:lang w:val="en-US" w:eastAsia="zh-CN"/>
        </w:rPr>
        <w:drawing>
          <wp:inline distT="0" distB="0" distL="0" distR="0">
            <wp:extent cx="5276850" cy="292100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76850" cy="2921000"/>
                    </a:xfrm>
                    <a:prstGeom prst="rect">
                      <a:avLst/>
                    </a:prstGeom>
                    <a:noFill/>
                    <a:ln>
                      <a:noFill/>
                    </a:ln>
                  </pic:spPr>
                </pic:pic>
              </a:graphicData>
            </a:graphic>
          </wp:inline>
        </w:drawing>
      </w:r>
    </w:p>
    <w:p>
      <w:pPr>
        <w:pStyle w:val="135"/>
        <w:keepNext w:val="0"/>
        <w:keepLines w:val="0"/>
        <w:pageBreakBefore w:val="0"/>
        <w:widowControl w:val="0"/>
        <w:kinsoku/>
        <w:wordWrap/>
        <w:overflowPunct/>
        <w:topLinePunct w:val="0"/>
        <w:autoSpaceDE/>
        <w:autoSpaceDN/>
        <w:bidi w:val="0"/>
        <w:adjustRightInd w:val="0"/>
        <w:snapToGrid w:val="0"/>
        <w:spacing w:after="0" w:afterLines="0"/>
        <w:textAlignment w:val="auto"/>
        <w:rPr>
          <w:rFonts w:hint="eastAsia"/>
        </w:rPr>
      </w:pPr>
      <w:r>
        <w:rPr>
          <w:rFonts w:hint="eastAsia"/>
        </w:rPr>
        <w:t>图</w:t>
      </w:r>
      <w:r>
        <w:t xml:space="preserve">2.1 </w:t>
      </w:r>
      <w:r>
        <w:rPr>
          <w:rFonts w:hint="eastAsia"/>
        </w:rPr>
        <w:t>样式修改示例</w:t>
      </w:r>
    </w:p>
    <w:p>
      <w:pPr>
        <w:pStyle w:val="135"/>
        <w:keepNext w:val="0"/>
        <w:keepLines w:val="0"/>
        <w:pageBreakBefore w:val="0"/>
        <w:widowControl w:val="0"/>
        <w:kinsoku/>
        <w:wordWrap/>
        <w:overflowPunct/>
        <w:topLinePunct w:val="0"/>
        <w:autoSpaceDE/>
        <w:autoSpaceDN/>
        <w:bidi w:val="0"/>
        <w:adjustRightInd w:val="0"/>
        <w:snapToGrid w:val="0"/>
        <w:spacing w:after="0" w:afterLines="0"/>
        <w:textAlignment w:val="auto"/>
        <w:rPr>
          <w:rFonts w:hint="eastAsia" w:ascii="Times New Roman" w:hAnsi="Times New Roman" w:eastAsia="宋体" w:cs="Times New Roman"/>
          <w:color w:val="FF0000"/>
          <w:kern w:val="2"/>
          <w:sz w:val="24"/>
          <w:szCs w:val="24"/>
          <w:lang w:val="en-US" w:eastAsia="zh-CN" w:bidi="ar-SA"/>
        </w:rPr>
      </w:pPr>
    </w:p>
    <w:p>
      <w:pPr>
        <w:pStyle w:val="4"/>
        <w:bidi w:val="0"/>
        <w:ind w:left="525" w:leftChars="0" w:hanging="525" w:firstLineChars="0"/>
      </w:pPr>
      <w:bookmarkStart w:id="51" w:name="_Toc69735924"/>
      <w:bookmarkStart w:id="52" w:name="_Toc527969341"/>
      <w:bookmarkStart w:id="53" w:name="_Toc4585"/>
      <w:bookmarkStart w:id="54" w:name="_Toc105563304"/>
      <w:bookmarkStart w:id="55" w:name="_Toc70495037"/>
      <w:r>
        <w:rPr>
          <w:rFonts w:hint="eastAsia"/>
        </w:rPr>
        <w:t>各章之间的分隔符设置</w:t>
      </w:r>
      <w:bookmarkEnd w:id="51"/>
      <w:bookmarkEnd w:id="52"/>
      <w:bookmarkEnd w:id="53"/>
      <w:bookmarkEnd w:id="54"/>
      <w:bookmarkEnd w:id="55"/>
    </w:p>
    <w:p>
      <w:pPr>
        <w:tabs>
          <w:tab w:val="left" w:pos="377"/>
        </w:tabs>
        <w:ind w:firstLine="480" w:firstLineChars="200"/>
        <w:jc w:val="both"/>
      </w:pPr>
      <w:r>
        <w:rPr>
          <w:rFonts w:hint="eastAsia"/>
          <w:highlight w:val="yellow"/>
        </w:rPr>
        <w:t>各章之间应重新分页，使用“分页符”进行分隔</w:t>
      </w:r>
      <w:r>
        <w:rPr>
          <w:rFonts w:hint="eastAsia"/>
        </w:rPr>
        <w:t>。</w:t>
      </w:r>
    </w:p>
    <w:p>
      <w:pPr>
        <w:tabs>
          <w:tab w:val="left" w:pos="377"/>
        </w:tabs>
        <w:ind w:firstLine="480" w:firstLineChars="200"/>
        <w:jc w:val="both"/>
        <w:rPr>
          <w:color w:val="FF0000"/>
        </w:rPr>
      </w:pPr>
      <w:r>
        <w:rPr>
          <w:color w:val="FF0000"/>
        </w:rPr>
        <w:t>Office Word 2010</w:t>
      </w:r>
      <w:r>
        <w:rPr>
          <w:rFonts w:hint="eastAsia"/>
          <w:color w:val="FF0000"/>
        </w:rPr>
        <w:t>设置方法：在“布局”菜单中选择“分节符”，在弹出的窗口中选择分隔符类型为“下一页”，确定即可另起一页。</w:t>
      </w:r>
    </w:p>
    <w:p>
      <w:pPr>
        <w:pStyle w:val="4"/>
        <w:bidi w:val="0"/>
        <w:ind w:left="525" w:leftChars="0" w:hanging="525" w:firstLineChars="0"/>
      </w:pPr>
      <w:bookmarkStart w:id="56" w:name="_Toc70495038"/>
      <w:bookmarkStart w:id="57" w:name="_Toc527969342"/>
      <w:bookmarkStart w:id="58" w:name="_Toc105563305"/>
      <w:bookmarkStart w:id="59" w:name="_Toc1412"/>
      <w:bookmarkStart w:id="60" w:name="_Toc69735925"/>
      <w:r>
        <w:rPr>
          <w:rFonts w:hint="eastAsia"/>
        </w:rPr>
        <w:t>正文中的编号</w:t>
      </w:r>
      <w:bookmarkEnd w:id="56"/>
      <w:bookmarkEnd w:id="57"/>
      <w:bookmarkEnd w:id="58"/>
      <w:bookmarkEnd w:id="59"/>
      <w:bookmarkEnd w:id="60"/>
    </w:p>
    <w:p>
      <w:pPr>
        <w:tabs>
          <w:tab w:val="left" w:pos="377"/>
        </w:tabs>
        <w:ind w:firstLine="480" w:firstLineChars="200"/>
        <w:jc w:val="both"/>
      </w:pPr>
      <w:r>
        <w:rPr>
          <w:rFonts w:hint="eastAsia"/>
          <w:highlight w:val="yellow"/>
        </w:rPr>
        <w:t>正文中的图、表、公式一律采用阿拉伯数字分章编号。</w:t>
      </w:r>
    </w:p>
    <w:p>
      <w:pPr>
        <w:tabs>
          <w:tab w:val="left" w:pos="377"/>
        </w:tabs>
        <w:ind w:firstLine="480" w:firstLineChars="200"/>
        <w:jc w:val="both"/>
      </w:pPr>
      <w:r>
        <w:rPr>
          <w:rFonts w:hint="eastAsia"/>
        </w:rPr>
        <w:t>如图</w:t>
      </w:r>
      <w:r>
        <w:t>1.2</w:t>
      </w:r>
      <w:r>
        <w:rPr>
          <w:rFonts w:hint="eastAsia"/>
        </w:rPr>
        <w:t>，表</w:t>
      </w:r>
      <w:r>
        <w:t>2.3</w:t>
      </w:r>
      <w:r>
        <w:rPr>
          <w:rFonts w:hint="eastAsia"/>
        </w:rPr>
        <w:t>，式4.5等。如“图</w:t>
      </w:r>
      <w:r>
        <w:t>1.2</w:t>
      </w:r>
      <w:r>
        <w:rPr>
          <w:rFonts w:hint="eastAsia"/>
        </w:rPr>
        <w:t>”就是指本论文第</w:t>
      </w:r>
      <w:r>
        <w:t>1</w:t>
      </w:r>
      <w:r>
        <w:rPr>
          <w:rFonts w:hint="eastAsia"/>
        </w:rPr>
        <w:t>章的第</w:t>
      </w:r>
      <w:r>
        <w:t>2</w:t>
      </w:r>
      <w:r>
        <w:rPr>
          <w:rFonts w:hint="eastAsia"/>
        </w:rPr>
        <w:t>个图。文中参考文献采用阿拉伯数字根据全文统一编号，如文献</w:t>
      </w:r>
      <w:r>
        <w:t>[3]</w:t>
      </w:r>
      <w:r>
        <w:rPr>
          <w:rFonts w:hint="eastAsia"/>
        </w:rPr>
        <w:t>，文献</w:t>
      </w:r>
      <w:r>
        <w:t>[3,4]</w:t>
      </w:r>
      <w:r>
        <w:rPr>
          <w:rFonts w:hint="eastAsia"/>
        </w:rPr>
        <w:t>，文献</w:t>
      </w:r>
      <w:r>
        <w:t>[6-10]</w:t>
      </w:r>
      <w:r>
        <w:rPr>
          <w:rFonts w:hint="eastAsia"/>
        </w:rPr>
        <w:t>等，在正文中引用时用右上角标标出。附录中的图、表、附注、参考文献、公式另行编号，如图</w:t>
      </w:r>
      <w:r>
        <w:t>A1</w:t>
      </w:r>
      <w:r>
        <w:rPr>
          <w:rFonts w:hint="eastAsia"/>
        </w:rPr>
        <w:t>，表</w:t>
      </w:r>
      <w:r>
        <w:t>B2</w:t>
      </w:r>
      <w:r>
        <w:rPr>
          <w:rFonts w:hint="eastAsia"/>
        </w:rPr>
        <w:t>。</w:t>
      </w:r>
    </w:p>
    <w:p>
      <w:pPr>
        <w:tabs>
          <w:tab w:val="left" w:pos="377"/>
        </w:tabs>
        <w:ind w:firstLine="480"/>
        <w:rPr>
          <w:rFonts w:hint="eastAsia"/>
        </w:rPr>
      </w:pPr>
    </w:p>
    <w:p>
      <w:pPr>
        <w:pStyle w:val="3"/>
        <w:bidi w:val="0"/>
        <w:ind w:left="315" w:leftChars="0" w:hanging="315" w:firstLineChars="0"/>
      </w:pPr>
      <w:r>
        <w:br w:type="page"/>
      </w:r>
      <w:bookmarkStart w:id="61" w:name="_Toc69735926"/>
      <w:bookmarkStart w:id="62" w:name="_Toc70495039"/>
      <w:bookmarkStart w:id="63" w:name="_Toc16255"/>
      <w:r>
        <w:rPr>
          <w:lang w:val="en-US" w:eastAsia="zh-CN"/>
        </w:rPr>
        <mc:AlternateContent>
          <mc:Choice Requires="wps">
            <w:drawing>
              <wp:anchor distT="0" distB="0" distL="114300" distR="114300" simplePos="0" relativeHeight="251667456" behindDoc="0" locked="0" layoutInCell="1" allowOverlap="1">
                <wp:simplePos x="0" y="0"/>
                <wp:positionH relativeFrom="column">
                  <wp:posOffset>2909570</wp:posOffset>
                </wp:positionH>
                <wp:positionV relativeFrom="paragraph">
                  <wp:posOffset>178435</wp:posOffset>
                </wp:positionV>
                <wp:extent cx="3048000" cy="1294765"/>
                <wp:effectExtent l="1707515" t="6985" r="6985" b="12700"/>
                <wp:wrapNone/>
                <wp:docPr id="9" name="自选图形 32"/>
                <wp:cNvGraphicFramePr/>
                <a:graphic xmlns:a="http://schemas.openxmlformats.org/drawingml/2006/main">
                  <a:graphicData uri="http://schemas.microsoft.com/office/word/2010/wordprocessingShape">
                    <wps:wsp>
                      <wps:cNvSpPr>
                        <a:spLocks noChangeArrowheads="1"/>
                      </wps:cNvSpPr>
                      <wps:spPr bwMode="auto">
                        <a:xfrm>
                          <a:off x="0" y="0"/>
                          <a:ext cx="3048000" cy="1294765"/>
                        </a:xfrm>
                        <a:prstGeom prst="wedgeRoundRectCallout">
                          <a:avLst>
                            <a:gd name="adj1" fmla="val -104083"/>
                            <a:gd name="adj2" fmla="val 10718"/>
                            <a:gd name="adj3" fmla="val 16667"/>
                          </a:avLst>
                        </a:prstGeom>
                        <a:solidFill>
                          <a:srgbClr val="FFFFFF"/>
                        </a:solidFill>
                        <a:ln w="9525">
                          <a:solidFill>
                            <a:srgbClr val="0033CC"/>
                          </a:solidFill>
                          <a:miter lim="800000"/>
                        </a:ln>
                      </wps:spPr>
                      <wps:txbx>
                        <w:txbxContent>
                          <w:p>
                            <w:r>
                              <w:rPr>
                                <w:rFonts w:hint="eastAsia"/>
                                <w:bCs/>
                                <w:color w:val="000080"/>
                                <w:sz w:val="22"/>
                              </w:rPr>
                              <w:t>注：节一级标题序号（</w:t>
                            </w:r>
                            <w:r>
                              <w:rPr>
                                <w:bCs/>
                                <w:color w:val="000080"/>
                                <w:sz w:val="22"/>
                              </w:rPr>
                              <w:t>2.1.1</w:t>
                            </w:r>
                            <w:r>
                              <w:rPr>
                                <w:rFonts w:hint="eastAsia"/>
                                <w:bCs/>
                                <w:color w:val="000080"/>
                                <w:sz w:val="22"/>
                              </w:rPr>
                              <w:t>）后隔</w:t>
                            </w:r>
                            <w:r>
                              <w:rPr>
                                <w:bCs/>
                                <w:color w:val="000080"/>
                                <w:sz w:val="22"/>
                              </w:rPr>
                              <w:t>1</w:t>
                            </w:r>
                            <w:r>
                              <w:rPr>
                                <w:rFonts w:hint="eastAsia"/>
                                <w:bCs/>
                                <w:color w:val="000080"/>
                                <w:sz w:val="22"/>
                              </w:rPr>
                              <w:t>个空格（中文状态），采用样式用的“标题</w:t>
                            </w:r>
                            <w:r>
                              <w:rPr>
                                <w:bCs/>
                                <w:color w:val="000080"/>
                                <w:sz w:val="22"/>
                              </w:rPr>
                              <w:t>3</w:t>
                            </w:r>
                            <w:r>
                              <w:rPr>
                                <w:rFonts w:hint="eastAsia"/>
                                <w:bCs/>
                                <w:color w:val="000080"/>
                                <w:sz w:val="22"/>
                              </w:rPr>
                              <w:t>”，格式：居左，不缩进，黑体，小四号，</w:t>
                            </w:r>
                            <w:r>
                              <w:rPr>
                                <w:bCs/>
                                <w:color w:val="000080"/>
                                <w:sz w:val="22"/>
                              </w:rPr>
                              <w:t>1.5</w:t>
                            </w:r>
                            <w:r>
                              <w:rPr>
                                <w:rFonts w:hint="eastAsia"/>
                                <w:bCs/>
                                <w:color w:val="000080"/>
                                <w:sz w:val="22"/>
                              </w:rPr>
                              <w:t>倍行距，段前、段后为</w:t>
                            </w:r>
                            <w:r>
                              <w:rPr>
                                <w:bCs/>
                                <w:color w:val="000080"/>
                                <w:sz w:val="22"/>
                              </w:rPr>
                              <w:t>0</w:t>
                            </w:r>
                            <w:r>
                              <w:rPr>
                                <w:rFonts w:hint="eastAsia"/>
                                <w:bCs/>
                                <w:color w:val="000080"/>
                                <w:sz w:val="22"/>
                              </w:rPr>
                              <w:t>，取消网格对齐。</w:t>
                            </w:r>
                            <w:r>
                              <w:rPr>
                                <w:rFonts w:hint="eastAsia"/>
                                <w:color w:val="000080"/>
                                <w:sz w:val="22"/>
                                <w:highlight w:val="yellow"/>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自选图形 32" o:spid="_x0000_s1026" o:spt="62" type="#_x0000_t62" style="position:absolute;left:0pt;margin-left:229.1pt;margin-top:14.05pt;height:101.95pt;width:240pt;z-index:251667456;mso-width-relative:page;mso-height-relative:page;" fillcolor="#FFFFFF" filled="t" stroked="t" coordsize="21600,21600" o:gfxdata="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3YQ+b2QAAAAoBAAAPAAAA&#10;AAAAAAEAIAAAACIAAABkcnMvZG93bnJldi54bWxQSwECFAAUAAAACACHTuJA9d3oeoYCAAAKBQAA&#10;DgAAAAAAAAABACAAAAAoAQAAZHJzL2Uyb0RvYy54bWxQSwUGAAAAAAYABgBZAQAAIAYAAAAA&#10;" adj="-11682,13115,14400">
                <v:fill on="t" focussize="0,0"/>
                <v:stroke color="#0033CC" miterlimit="8" joinstyle="miter"/>
                <v:imagedata o:title=""/>
                <o:lock v:ext="edit" aspectratio="f"/>
                <v:textbox>
                  <w:txbxContent>
                    <w:p>
                      <w:r>
                        <w:rPr>
                          <w:rFonts w:hint="eastAsia"/>
                          <w:bCs/>
                          <w:color w:val="000080"/>
                          <w:sz w:val="22"/>
                        </w:rPr>
                        <w:t>注：节一级标题序号（</w:t>
                      </w:r>
                      <w:r>
                        <w:rPr>
                          <w:bCs/>
                          <w:color w:val="000080"/>
                          <w:sz w:val="22"/>
                        </w:rPr>
                        <w:t>2.1.1</w:t>
                      </w:r>
                      <w:r>
                        <w:rPr>
                          <w:rFonts w:hint="eastAsia"/>
                          <w:bCs/>
                          <w:color w:val="000080"/>
                          <w:sz w:val="22"/>
                        </w:rPr>
                        <w:t>）后隔</w:t>
                      </w:r>
                      <w:r>
                        <w:rPr>
                          <w:bCs/>
                          <w:color w:val="000080"/>
                          <w:sz w:val="22"/>
                        </w:rPr>
                        <w:t>1</w:t>
                      </w:r>
                      <w:r>
                        <w:rPr>
                          <w:rFonts w:hint="eastAsia"/>
                          <w:bCs/>
                          <w:color w:val="000080"/>
                          <w:sz w:val="22"/>
                        </w:rPr>
                        <w:t>个空格（中文状态），采用样式用的“标题</w:t>
                      </w:r>
                      <w:r>
                        <w:rPr>
                          <w:bCs/>
                          <w:color w:val="000080"/>
                          <w:sz w:val="22"/>
                        </w:rPr>
                        <w:t>3</w:t>
                      </w:r>
                      <w:r>
                        <w:rPr>
                          <w:rFonts w:hint="eastAsia"/>
                          <w:bCs/>
                          <w:color w:val="000080"/>
                          <w:sz w:val="22"/>
                        </w:rPr>
                        <w:t>”，格式：居左，不缩进，黑体，小四号，</w:t>
                      </w:r>
                      <w:r>
                        <w:rPr>
                          <w:bCs/>
                          <w:color w:val="000080"/>
                          <w:sz w:val="22"/>
                        </w:rPr>
                        <w:t>1.5</w:t>
                      </w:r>
                      <w:r>
                        <w:rPr>
                          <w:rFonts w:hint="eastAsia"/>
                          <w:bCs/>
                          <w:color w:val="000080"/>
                          <w:sz w:val="22"/>
                        </w:rPr>
                        <w:t>倍行距，段前、段后为</w:t>
                      </w:r>
                      <w:r>
                        <w:rPr>
                          <w:bCs/>
                          <w:color w:val="000080"/>
                          <w:sz w:val="22"/>
                        </w:rPr>
                        <w:t>0</w:t>
                      </w:r>
                      <w:r>
                        <w:rPr>
                          <w:rFonts w:hint="eastAsia"/>
                          <w:bCs/>
                          <w:color w:val="000080"/>
                          <w:sz w:val="22"/>
                        </w:rPr>
                        <w:t>，取消网格对齐。</w:t>
                      </w:r>
                      <w:r>
                        <w:rPr>
                          <w:rFonts w:hint="eastAsia"/>
                          <w:color w:val="000080"/>
                          <w:sz w:val="22"/>
                          <w:highlight w:val="yellow"/>
                          <w:u w:val="double"/>
                        </w:rPr>
                        <w:t>阅后删除此文本框。</w:t>
                      </w:r>
                    </w:p>
                  </w:txbxContent>
                </v:textbox>
              </v:shape>
            </w:pict>
          </mc:Fallback>
        </mc:AlternateContent>
      </w:r>
      <w:r>
        <w:rPr>
          <w:rFonts w:hint="eastAsia"/>
        </w:rPr>
        <w:t>图表及公式的格式说明</w:t>
      </w:r>
      <w:bookmarkEnd w:id="61"/>
      <w:bookmarkEnd w:id="62"/>
      <w:bookmarkEnd w:id="63"/>
    </w:p>
    <w:p>
      <w:pPr>
        <w:pStyle w:val="4"/>
        <w:bidi w:val="0"/>
        <w:ind w:left="525" w:leftChars="0" w:hanging="525" w:firstLineChars="0"/>
      </w:pPr>
      <w:bookmarkStart w:id="64" w:name="_Toc69735927"/>
      <w:bookmarkStart w:id="65" w:name="_Toc70495040"/>
      <w:bookmarkStart w:id="66" w:name="_Toc12886"/>
      <w:r>
        <w:rPr>
          <w:rFonts w:hint="eastAsia"/>
        </w:rPr>
        <w:t>图的格式说明</w:t>
      </w:r>
      <w:bookmarkEnd w:id="64"/>
      <w:bookmarkEnd w:id="65"/>
      <w:bookmarkEnd w:id="66"/>
    </w:p>
    <w:p>
      <w:pPr>
        <w:pStyle w:val="5"/>
        <w:bidi w:val="0"/>
        <w:ind w:left="735" w:leftChars="0" w:hanging="735" w:firstLineChars="0"/>
      </w:pPr>
      <w:bookmarkStart w:id="67" w:name="_Toc6640"/>
      <w:bookmarkStart w:id="68" w:name="_Toc69735928"/>
      <w:bookmarkStart w:id="69" w:name="_Toc70495041"/>
      <w:r>
        <w:rPr>
          <w:rFonts w:hint="eastAsia"/>
        </w:rPr>
        <w:t>图的格式示例</w:t>
      </w:r>
      <w:bookmarkEnd w:id="67"/>
      <w:bookmarkEnd w:id="68"/>
      <w:bookmarkEnd w:id="69"/>
      <w:r>
        <w:t xml:space="preserve"> </w:t>
      </w:r>
    </w:p>
    <w:p>
      <w:pPr>
        <w:keepNext w:val="0"/>
        <w:keepLines w:val="0"/>
        <w:pageBreakBefore w:val="0"/>
        <w:widowControl w:val="0"/>
        <w:kinsoku/>
        <w:wordWrap/>
        <w:overflowPunct/>
        <w:topLinePunct w:val="0"/>
        <w:autoSpaceDE/>
        <w:autoSpaceDN/>
        <w:bidi w:val="0"/>
        <w:adjustRightInd w:val="0"/>
        <w:snapToGrid w:val="0"/>
        <w:ind w:firstLine="480" w:firstLineChars="200"/>
        <w:textAlignment w:val="auto"/>
      </w:pPr>
      <w:r>
        <w:rPr>
          <w:rFonts w:hint="eastAsia"/>
        </w:rPr>
        <w:t>图在正文中的格式示例如图</w:t>
      </w:r>
      <w:r>
        <w:rPr>
          <w:rFonts w:hint="eastAsia"/>
          <w:lang w:val="en-US" w:eastAsia="zh-CN"/>
        </w:rPr>
        <w:t>4</w:t>
      </w:r>
      <w:r>
        <w:t>.1</w:t>
      </w:r>
      <w:r>
        <w:rPr>
          <w:rFonts w:hint="eastAsia"/>
        </w:rPr>
        <w:t>所示。</w:t>
      </w:r>
    </w:p>
    <w:p>
      <w:pPr>
        <w:ind w:firstLine="480"/>
      </w:pPr>
    </w:p>
    <w:p>
      <w:pPr>
        <w:ind w:firstLine="480"/>
        <w:jc w:val="center"/>
      </w:pPr>
      <w:r>
        <w:drawing>
          <wp:inline distT="0" distB="0" distL="0" distR="0">
            <wp:extent cx="4546600" cy="3340100"/>
            <wp:effectExtent l="0" t="0" r="6350" b="1270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546600" cy="3340100"/>
                    </a:xfrm>
                    <a:prstGeom prst="rect">
                      <a:avLst/>
                    </a:prstGeom>
                    <a:noFill/>
                    <a:ln>
                      <a:noFill/>
                    </a:ln>
                  </pic:spPr>
                </pic:pic>
              </a:graphicData>
            </a:graphic>
          </wp:inline>
        </w:drawing>
      </w:r>
    </w:p>
    <w:p>
      <w:pPr>
        <w:pStyle w:val="135"/>
        <w:keepNext w:val="0"/>
        <w:keepLines w:val="0"/>
        <w:pageBreakBefore w:val="0"/>
        <w:widowControl w:val="0"/>
        <w:kinsoku/>
        <w:wordWrap/>
        <w:overflowPunct/>
        <w:topLinePunct w:val="0"/>
        <w:autoSpaceDE/>
        <w:autoSpaceDN/>
        <w:bidi w:val="0"/>
        <w:adjustRightInd w:val="0"/>
        <w:snapToGrid w:val="0"/>
        <w:spacing w:after="0" w:afterLines="0"/>
        <w:textAlignment w:val="auto"/>
      </w:pPr>
      <w:r>
        <w:rPr>
          <w:rFonts w:hint="eastAsia"/>
        </w:rPr>
        <w:t>图</w:t>
      </w:r>
      <w:r>
        <w:rPr>
          <w:rFonts w:hint="eastAsia"/>
          <w:lang w:val="en-US" w:eastAsia="zh-CN"/>
        </w:rPr>
        <w:t>4</w:t>
      </w:r>
      <w:r>
        <w:t xml:space="preserve">.1 </w:t>
      </w:r>
      <w:r>
        <w:rPr>
          <w:rFonts w:hint="eastAsia"/>
        </w:rPr>
        <w:t>样式</w:t>
      </w:r>
    </w:p>
    <w:p>
      <w:pPr>
        <w:ind w:firstLine="482"/>
      </w:pPr>
    </w:p>
    <w:p>
      <w:pPr>
        <w:ind w:firstLine="480" w:firstLineChars="200"/>
        <w:jc w:val="both"/>
        <w:rPr>
          <w:shd w:val="clear" w:color="auto" w:fill="FFFF00"/>
        </w:rPr>
      </w:pPr>
      <w:r>
        <w:rPr>
          <w:rFonts w:hint="eastAsia"/>
          <w:shd w:val="clear" w:color="auto" w:fill="FFFF00"/>
        </w:rPr>
        <w:t>表、图序号后面，适当留空</w:t>
      </w:r>
      <w:r>
        <w:rPr>
          <w:rFonts w:hint="eastAsia" w:ascii="宋体" w:hAnsi="宋体"/>
          <w:highlight w:val="yellow"/>
        </w:rPr>
        <w:t>（中文状态空</w:t>
      </w:r>
      <w:r>
        <w:rPr>
          <w:rFonts w:ascii="宋体" w:hAnsi="宋体"/>
          <w:highlight w:val="yellow"/>
        </w:rPr>
        <w:t>1</w:t>
      </w:r>
      <w:r>
        <w:rPr>
          <w:rFonts w:hint="eastAsia" w:ascii="宋体" w:hAnsi="宋体"/>
          <w:highlight w:val="yellow"/>
        </w:rPr>
        <w:t>格）</w:t>
      </w:r>
      <w:r>
        <w:rPr>
          <w:rFonts w:hint="eastAsia"/>
          <w:shd w:val="clear" w:color="auto" w:fill="FFFF00"/>
        </w:rPr>
        <w:t>。</w:t>
      </w:r>
    </w:p>
    <w:p>
      <w:pPr>
        <w:ind w:firstLine="480" w:firstLineChars="200"/>
        <w:jc w:val="both"/>
      </w:pPr>
      <w:r>
        <w:rPr>
          <w:rFonts w:hint="eastAsia"/>
        </w:rPr>
        <w:t>图</w:t>
      </w:r>
      <w:r>
        <w:rPr>
          <w:rFonts w:hint="eastAsia"/>
          <w:lang w:val="en-US" w:eastAsia="zh-CN"/>
        </w:rPr>
        <w:t>4</w:t>
      </w:r>
      <w:r>
        <w:t>.1</w:t>
      </w:r>
      <w:r>
        <w:rPr>
          <w:rFonts w:hint="eastAsia"/>
        </w:rPr>
        <w:t>显示了论文模板中所定义的样式选择方法。使用鼠标选择相应的样式，对应的文字格式就发生相应改变。</w:t>
      </w:r>
    </w:p>
    <w:p>
      <w:pPr>
        <w:pStyle w:val="5"/>
        <w:bidi w:val="0"/>
        <w:ind w:left="735" w:leftChars="0" w:hanging="735" w:firstLineChars="0"/>
      </w:pPr>
      <w:bookmarkStart w:id="70" w:name="_Toc70495042"/>
      <w:bookmarkStart w:id="71" w:name="_Toc69735929"/>
      <w:bookmarkStart w:id="72" w:name="_Toc31606"/>
      <w:r>
        <w:rPr>
          <w:rFonts w:hint="eastAsia"/>
        </w:rPr>
        <w:t>图的格式描述</w:t>
      </w:r>
      <w:bookmarkEnd w:id="70"/>
      <w:bookmarkEnd w:id="71"/>
      <w:bookmarkEnd w:id="72"/>
    </w:p>
    <w:p>
      <w:pPr>
        <w:numPr>
          <w:ilvl w:val="0"/>
          <w:numId w:val="18"/>
        </w:numPr>
        <w:ind w:left="0" w:firstLine="480" w:firstLineChars="200"/>
        <w:jc w:val="both"/>
        <w:rPr>
          <w:bCs/>
        </w:rPr>
      </w:pPr>
      <w:r>
        <w:rPr>
          <w:rFonts w:hint="eastAsia"/>
          <w:bCs/>
        </w:rPr>
        <w:t>图的绘制方法</w:t>
      </w:r>
    </w:p>
    <w:p>
      <w:pPr>
        <w:ind w:firstLine="480" w:firstLineChars="200"/>
        <w:jc w:val="both"/>
      </w:pPr>
      <w:r>
        <w:rPr>
          <w:rFonts w:hint="eastAsia"/>
        </w:rPr>
        <w:t>①</w:t>
      </w:r>
      <w:r>
        <w:t xml:space="preserve"> </w:t>
      </w:r>
      <w:r>
        <w:rPr>
          <w:rFonts w:hint="eastAsia"/>
        </w:rPr>
        <w:t>插图、照片应尽量通过扫描粘贴进本文。</w:t>
      </w:r>
    </w:p>
    <w:p>
      <w:pPr>
        <w:ind w:firstLine="480" w:firstLineChars="200"/>
        <w:jc w:val="both"/>
        <w:rPr>
          <w:rFonts w:hint="eastAsia" w:eastAsia="宋体"/>
          <w:lang w:eastAsia="zh-CN"/>
        </w:rPr>
      </w:pPr>
      <w:r>
        <w:rPr>
          <w:rFonts w:hint="eastAsia"/>
        </w:rPr>
        <w:t>②</w:t>
      </w:r>
      <w:r>
        <w:t xml:space="preserve"> </w:t>
      </w:r>
      <w:r>
        <w:rPr>
          <w:rFonts w:hint="eastAsia"/>
        </w:rPr>
        <w:t>简单文字图可用</w:t>
      </w:r>
      <w:r>
        <w:t>WORD</w:t>
      </w:r>
      <w:r>
        <w:rPr>
          <w:rFonts w:hint="eastAsia"/>
        </w:rPr>
        <w:t>直接绘制，复杂的图考虑使用相应的图形绘制软件完成，提高图形表达质量。</w:t>
      </w:r>
    </w:p>
    <w:p>
      <w:pPr>
        <w:ind w:firstLine="480" w:firstLineChars="200"/>
        <w:jc w:val="both"/>
        <w:rPr>
          <w:rFonts w:hint="eastAsia"/>
          <w:highlight w:val="cyan"/>
          <w:lang w:val="en-US" w:eastAsia="zh-CN"/>
        </w:rPr>
      </w:pPr>
      <w:r>
        <w:rPr>
          <w:rFonts w:hint="eastAsia"/>
          <w:highlight w:val="cyan"/>
        </w:rPr>
        <w:t>③ 图中</w:t>
      </w:r>
      <w:r>
        <w:rPr>
          <w:rFonts w:hint="eastAsia"/>
          <w:highlight w:val="cyan"/>
          <w:lang w:eastAsia="zh-CN"/>
        </w:rPr>
        <w:t>的字体为</w:t>
      </w:r>
      <w:r>
        <w:rPr>
          <w:rFonts w:hint="eastAsia"/>
          <w:highlight w:val="cyan"/>
          <w:lang w:val="en-US" w:eastAsia="zh-CN"/>
        </w:rPr>
        <w:t>5号宋体，比正文小一号。</w:t>
      </w:r>
    </w:p>
    <w:p>
      <w:pPr>
        <w:ind w:firstLine="480" w:firstLineChars="200"/>
        <w:jc w:val="both"/>
        <w:rPr>
          <w:rFonts w:hint="default"/>
          <w:lang w:val="en-US" w:eastAsia="zh-CN"/>
        </w:rPr>
      </w:pPr>
      <w:r>
        <w:rPr>
          <w:rFonts w:hint="eastAsia"/>
          <w:highlight w:val="cyan"/>
          <w:lang w:val="en-US" w:eastAsia="zh-CN"/>
        </w:rPr>
        <w:fldChar w:fldCharType="begin"/>
      </w:r>
      <w:r>
        <w:rPr>
          <w:rFonts w:hint="eastAsia"/>
          <w:highlight w:val="cyan"/>
          <w:lang w:val="en-US" w:eastAsia="zh-CN"/>
        </w:rPr>
        <w:instrText xml:space="preserve"> = 4 \* GB3 \* MERGEFORMAT </w:instrText>
      </w:r>
      <w:r>
        <w:rPr>
          <w:rFonts w:hint="eastAsia"/>
          <w:highlight w:val="cyan"/>
          <w:lang w:val="en-US" w:eastAsia="zh-CN"/>
        </w:rPr>
        <w:fldChar w:fldCharType="separate"/>
      </w:r>
      <w:r>
        <w:rPr>
          <w:highlight w:val="cyan"/>
        </w:rPr>
        <w:t>④</w:t>
      </w:r>
      <w:r>
        <w:rPr>
          <w:rFonts w:hint="eastAsia"/>
          <w:highlight w:val="cyan"/>
          <w:lang w:val="en-US" w:eastAsia="zh-CN"/>
        </w:rPr>
        <w:fldChar w:fldCharType="end"/>
      </w:r>
      <w:r>
        <w:rPr>
          <w:rFonts w:hint="eastAsia"/>
          <w:highlight w:val="cyan"/>
          <w:lang w:val="en-US" w:eastAsia="zh-CN"/>
        </w:rPr>
        <w:t xml:space="preserve"> 原理图及其他绘制的图不能有背景色和网格线。</w:t>
      </w:r>
    </w:p>
    <w:p>
      <w:pPr>
        <w:numPr>
          <w:ilvl w:val="0"/>
          <w:numId w:val="18"/>
        </w:numPr>
        <w:ind w:left="0" w:firstLine="480" w:firstLineChars="200"/>
        <w:jc w:val="both"/>
        <w:rPr>
          <w:bCs/>
        </w:rPr>
      </w:pPr>
      <w:r>
        <w:rPr>
          <w:rFonts w:hint="eastAsia"/>
          <w:bCs/>
        </w:rPr>
        <w:t>图的位置</w:t>
      </w:r>
    </w:p>
    <w:p>
      <w:pPr>
        <w:ind w:firstLine="480" w:firstLineChars="200"/>
        <w:jc w:val="both"/>
      </w:pPr>
      <w:r>
        <w:rPr>
          <w:rFonts w:hint="eastAsia"/>
        </w:rPr>
        <w:t>①</w:t>
      </w:r>
      <w:r>
        <w:t xml:space="preserve"> </w:t>
      </w:r>
      <w:r>
        <w:rPr>
          <w:rFonts w:hint="eastAsia"/>
          <w:color w:val="FF0000"/>
        </w:rPr>
        <w:t>插图应编排在正文提及之后，插图处的该页空白不够时，则可将其后文字部分提前排写，将图移到次页最前面</w:t>
      </w:r>
      <w:r>
        <w:rPr>
          <w:rFonts w:hint="eastAsia"/>
        </w:rPr>
        <w:t>，</w:t>
      </w:r>
      <w:r>
        <w:rPr>
          <w:rFonts w:hint="eastAsia"/>
          <w:highlight w:val="yellow"/>
        </w:rPr>
        <w:t>图居中排列。</w:t>
      </w:r>
    </w:p>
    <w:p>
      <w:pPr>
        <w:ind w:firstLine="480" w:firstLineChars="200"/>
        <w:jc w:val="both"/>
        <w:rPr>
          <w:rFonts w:hint="eastAsia"/>
          <w:highlight w:val="cyan"/>
        </w:rPr>
      </w:pPr>
      <w:r>
        <w:rPr>
          <w:rFonts w:hint="eastAsia"/>
        </w:rPr>
        <w:t>②</w:t>
      </w:r>
      <w:r>
        <w:t xml:space="preserve"> </w:t>
      </w:r>
      <w:r>
        <w:rPr>
          <w:rFonts w:hint="eastAsia"/>
          <w:highlight w:val="yellow"/>
        </w:rPr>
        <w:t>图与上文之间应留一空行</w:t>
      </w:r>
      <w:r>
        <w:rPr>
          <w:rFonts w:hint="eastAsia"/>
          <w:highlight w:val="yellow"/>
          <w:lang w:eastAsia="zh-CN"/>
        </w:rPr>
        <w:t>，</w:t>
      </w:r>
      <w:r>
        <w:rPr>
          <w:rFonts w:hint="eastAsia"/>
          <w:highlight w:val="cyan"/>
          <w:lang w:eastAsia="zh-CN"/>
        </w:rPr>
        <w:t>空行字号与正文格式相同（</w:t>
      </w:r>
      <w:r>
        <w:rPr>
          <w:rFonts w:hint="eastAsia"/>
          <w:highlight w:val="cyan"/>
        </w:rPr>
        <w:t>图与上文的空行：鼠标放到上文段后，敲回车键加新行</w:t>
      </w:r>
      <w:r>
        <w:rPr>
          <w:rFonts w:hint="eastAsia"/>
          <w:highlight w:val="cyan"/>
          <w:lang w:eastAsia="zh-CN"/>
        </w:rPr>
        <w:t>）</w:t>
      </w:r>
      <w:r>
        <w:rPr>
          <w:rFonts w:hint="eastAsia"/>
          <w:highlight w:val="cyan"/>
        </w:rPr>
        <w:t>。</w:t>
      </w:r>
    </w:p>
    <w:p>
      <w:pPr>
        <w:ind w:firstLine="480" w:firstLineChars="200"/>
        <w:jc w:val="both"/>
        <w:rPr>
          <w:color w:val="FF0000"/>
        </w:rPr>
      </w:pPr>
      <w:r>
        <w:rPr>
          <w:rFonts w:hint="eastAsia"/>
          <w:color w:val="FF0000"/>
        </w:rPr>
        <w:t>③ 图中若有附注，一律用阿拉伯数字和右半圆括号按顺序编排，如注</w:t>
      </w:r>
      <w:r>
        <w:rPr>
          <w:rFonts w:hint="eastAsia"/>
          <w:color w:val="FF0000"/>
          <w:lang w:eastAsia="zh-CN"/>
        </w:rPr>
        <w:t>（</w:t>
      </w:r>
      <w:r>
        <w:rPr>
          <w:color w:val="FF0000"/>
        </w:rPr>
        <w:t>1</w:t>
      </w:r>
      <w:r>
        <w:rPr>
          <w:rFonts w:hint="eastAsia"/>
          <w:color w:val="FF0000"/>
        </w:rPr>
        <w:t>），附注写在图的下方。</w:t>
      </w:r>
    </w:p>
    <w:p>
      <w:pPr>
        <w:numPr>
          <w:ilvl w:val="0"/>
          <w:numId w:val="18"/>
        </w:numPr>
        <w:ind w:left="0" w:firstLine="480" w:firstLineChars="200"/>
        <w:jc w:val="both"/>
        <w:rPr>
          <w:bCs/>
        </w:rPr>
      </w:pPr>
      <w:r>
        <w:rPr>
          <w:rFonts w:hint="eastAsia"/>
          <w:bCs/>
        </w:rPr>
        <w:t>图的版式</w:t>
      </w:r>
    </w:p>
    <w:p>
      <w:pPr>
        <w:ind w:firstLine="480" w:firstLineChars="200"/>
        <w:jc w:val="both"/>
      </w:pPr>
      <w:r>
        <w:rPr>
          <w:rFonts w:hint="eastAsia"/>
        </w:rPr>
        <w:t>①</w:t>
      </w:r>
      <w:r>
        <w:t xml:space="preserve"> </w:t>
      </w:r>
      <w:r>
        <w:rPr>
          <w:rFonts w:hint="eastAsia"/>
        </w:rPr>
        <w:t>“设置图片格式”的“版式”为“上下型”或“嵌入型”，不得“浮于文字之上”。</w:t>
      </w:r>
    </w:p>
    <w:p>
      <w:pPr>
        <w:ind w:firstLine="480" w:firstLineChars="200"/>
        <w:jc w:val="both"/>
      </w:pPr>
      <w:r>
        <w:rPr>
          <w:rFonts w:hint="eastAsia"/>
        </w:rPr>
        <w:t>②</w:t>
      </w:r>
      <w:r>
        <w:t xml:space="preserve"> </w:t>
      </w:r>
      <w:r>
        <w:rPr>
          <w:rFonts w:hint="eastAsia"/>
        </w:rPr>
        <w:t>图的大小尽量以一页的页面为限，不要超限，一旦超限要加续图。</w:t>
      </w:r>
    </w:p>
    <w:p>
      <w:pPr>
        <w:numPr>
          <w:ilvl w:val="0"/>
          <w:numId w:val="18"/>
        </w:numPr>
        <w:ind w:left="0" w:firstLine="480" w:firstLineChars="200"/>
        <w:jc w:val="both"/>
        <w:rPr>
          <w:bCs/>
        </w:rPr>
      </w:pPr>
      <w:r>
        <w:rPr>
          <w:rFonts w:hint="eastAsia"/>
          <w:bCs/>
        </w:rPr>
        <w:t>图名的写法</w:t>
      </w:r>
    </w:p>
    <w:p>
      <w:pPr>
        <w:ind w:firstLine="480" w:firstLineChars="200"/>
        <w:jc w:val="both"/>
      </w:pPr>
      <w:r>
        <w:rPr>
          <w:rFonts w:hint="eastAsia"/>
        </w:rPr>
        <w:t>①</w:t>
      </w:r>
      <w:r>
        <w:t xml:space="preserve"> </w:t>
      </w:r>
      <w:r>
        <w:rPr>
          <w:rFonts w:hint="eastAsia"/>
          <w:highlight w:val="yellow"/>
        </w:rPr>
        <w:t>图名居中并位于图下，编号应分章编号，如图</w:t>
      </w:r>
      <w:r>
        <w:rPr>
          <w:highlight w:val="yellow"/>
        </w:rPr>
        <w:t>2.1</w:t>
      </w:r>
      <w:r>
        <w:rPr>
          <w:rFonts w:hint="eastAsia"/>
        </w:rPr>
        <w:t>、</w:t>
      </w:r>
      <w:r>
        <w:t>图</w:t>
      </w:r>
      <w:r>
        <w:rPr>
          <w:rFonts w:hint="eastAsia"/>
        </w:rPr>
        <w:t>2.2，若有引用图应说明出处，在图名右上角加引用文献编号。</w:t>
      </w:r>
      <w:r>
        <w:rPr>
          <w:rFonts w:hint="eastAsia"/>
          <w:color w:val="FF0000"/>
        </w:rPr>
        <w:t>图中若有分图时，分图号用</w:t>
      </w:r>
      <w:r>
        <w:rPr>
          <w:rFonts w:hint="eastAsia"/>
          <w:color w:val="FF0000"/>
          <w:lang w:eastAsia="zh-CN"/>
        </w:rPr>
        <w:t>（</w:t>
      </w:r>
      <w:r>
        <w:rPr>
          <w:color w:val="FF0000"/>
        </w:rPr>
        <w:t>a</w:t>
      </w:r>
      <w:r>
        <w:rPr>
          <w:rFonts w:hint="eastAsia"/>
          <w:color w:val="FF0000"/>
        </w:rPr>
        <w:t>）、</w:t>
      </w:r>
      <w:r>
        <w:rPr>
          <w:rFonts w:hint="eastAsia"/>
          <w:color w:val="FF0000"/>
          <w:lang w:eastAsia="zh-CN"/>
        </w:rPr>
        <w:t>（</w:t>
      </w:r>
      <w:r>
        <w:rPr>
          <w:color w:val="FF0000"/>
        </w:rPr>
        <w:t>b</w:t>
      </w:r>
      <w:r>
        <w:rPr>
          <w:rFonts w:hint="eastAsia"/>
          <w:color w:val="FF0000"/>
        </w:rPr>
        <w:t>）标识并置于分图之下。</w:t>
      </w:r>
      <w:r>
        <w:rPr>
          <w:rFonts w:hint="eastAsia"/>
        </w:rPr>
        <w:t>图中各部分说明应采用中文（引用的外文图除外）或数字项号，各项文字说明置于图名之上（有分图名者，置于分图名之上），采用楷体小五号字。</w:t>
      </w:r>
    </w:p>
    <w:p>
      <w:pPr>
        <w:ind w:firstLine="480" w:firstLineChars="200"/>
        <w:jc w:val="both"/>
      </w:pPr>
      <w:r>
        <w:rPr>
          <w:rFonts w:hint="eastAsia"/>
        </w:rPr>
        <w:t>②</w:t>
      </w:r>
      <w:r>
        <w:t xml:space="preserve"> </w:t>
      </w:r>
      <w:r>
        <w:rPr>
          <w:rFonts w:hint="eastAsia"/>
          <w:highlight w:val="cyan"/>
        </w:rPr>
        <w:t>图名与下文留一空行</w:t>
      </w:r>
      <w:r>
        <w:rPr>
          <w:rFonts w:hint="eastAsia"/>
          <w:highlight w:val="cyan"/>
          <w:lang w:eastAsia="zh-CN"/>
        </w:rPr>
        <w:t>，空行字号与正文格式相同（</w:t>
      </w:r>
      <w:r>
        <w:rPr>
          <w:rFonts w:hint="eastAsia"/>
          <w:highlight w:val="cyan"/>
        </w:rPr>
        <w:t>图名与下文的空行：鼠标移到在下文第一个文字前，敲回车键加新行</w:t>
      </w:r>
      <w:r>
        <w:rPr>
          <w:rFonts w:hint="eastAsia"/>
          <w:highlight w:val="cyan"/>
          <w:lang w:eastAsia="zh-CN"/>
        </w:rPr>
        <w:t>）</w:t>
      </w:r>
      <w:r>
        <w:rPr>
          <w:rFonts w:hint="eastAsia"/>
          <w:highlight w:val="cyan"/>
        </w:rPr>
        <w:t>。</w:t>
      </w:r>
    </w:p>
    <w:p>
      <w:pPr>
        <w:ind w:firstLine="480" w:firstLineChars="200"/>
        <w:jc w:val="both"/>
      </w:pPr>
      <w:r>
        <w:rPr>
          <w:rFonts w:hint="eastAsia"/>
        </w:rPr>
        <w:t>③</w:t>
      </w:r>
      <w:r>
        <w:t xml:space="preserve"> </w:t>
      </w:r>
      <w:r>
        <w:rPr>
          <w:rFonts w:hint="eastAsia"/>
        </w:rPr>
        <w:t>图及其名称要放在同一页中，不能跨两页。</w:t>
      </w:r>
    </w:p>
    <w:p>
      <w:pPr>
        <w:ind w:firstLine="480" w:firstLineChars="200"/>
        <w:jc w:val="both"/>
      </w:pPr>
      <w:r>
        <w:rPr>
          <w:rFonts w:hint="eastAsia"/>
        </w:rPr>
        <w:t>④</w:t>
      </w:r>
      <w:r>
        <w:t xml:space="preserve"> </w:t>
      </w:r>
      <w:r>
        <w:rPr>
          <w:rFonts w:hint="eastAsia"/>
        </w:rPr>
        <w:t>图内文字清晰、美观。</w:t>
      </w:r>
    </w:p>
    <w:p>
      <w:pPr>
        <w:ind w:firstLine="480" w:firstLineChars="200"/>
        <w:jc w:val="both"/>
        <w:rPr>
          <w:rFonts w:hint="eastAsia"/>
        </w:rPr>
      </w:pPr>
      <w:r>
        <w:rPr>
          <w:rFonts w:hint="eastAsia"/>
          <w:shd w:val="clear" w:color="auto" w:fill="FFFF00"/>
        </w:rPr>
        <w:t>⑤</w:t>
      </w:r>
      <w:r>
        <w:rPr>
          <w:shd w:val="clear" w:color="auto" w:fill="FFFF00"/>
        </w:rPr>
        <w:t xml:space="preserve"> </w:t>
      </w:r>
      <w:r>
        <w:rPr>
          <w:rFonts w:hint="eastAsia"/>
          <w:shd w:val="clear" w:color="auto" w:fill="FFFF00"/>
        </w:rPr>
        <w:t>图名设置为居中，黑体，五号，单倍行距，</w:t>
      </w:r>
      <w:r>
        <w:rPr>
          <w:rFonts w:hint="eastAsia"/>
          <w:highlight w:val="red"/>
          <w:shd w:val="clear" w:color="auto" w:fill="FFFF00"/>
        </w:rPr>
        <w:t>段后</w:t>
      </w:r>
      <w:r>
        <w:rPr>
          <w:rFonts w:hint="eastAsia"/>
          <w:highlight w:val="red"/>
          <w:shd w:val="clear" w:color="auto" w:fill="FFFF00"/>
          <w:lang w:val="en-US" w:eastAsia="zh-CN"/>
        </w:rPr>
        <w:t>0</w:t>
      </w:r>
      <w:r>
        <w:rPr>
          <w:rFonts w:hint="eastAsia"/>
          <w:highlight w:val="red"/>
          <w:shd w:val="clear" w:color="auto" w:fill="FFFF00"/>
        </w:rPr>
        <w:t>行</w:t>
      </w:r>
      <w:r>
        <w:rPr>
          <w:rFonts w:hint="eastAsia"/>
          <w:shd w:val="clear" w:color="auto" w:fill="FFFF00"/>
        </w:rPr>
        <w:t>，段前为</w:t>
      </w:r>
      <w:r>
        <w:rPr>
          <w:shd w:val="clear" w:color="auto" w:fill="FFFF00"/>
        </w:rPr>
        <w:t>0</w:t>
      </w:r>
      <w:r>
        <w:rPr>
          <w:rFonts w:hint="eastAsia"/>
        </w:rPr>
        <w:t>。</w:t>
      </w:r>
    </w:p>
    <w:p>
      <w:pPr>
        <w:ind w:firstLine="0" w:firstLineChars="0"/>
        <w:jc w:val="both"/>
        <w:rPr>
          <w:rFonts w:hint="default"/>
          <w:sz w:val="24"/>
          <w:szCs w:val="24"/>
          <w:lang w:val="en-US" w:eastAsia="zh-CN"/>
        </w:rPr>
      </w:pPr>
    </w:p>
    <w:p>
      <w:pPr>
        <w:ind w:firstLine="0" w:firstLineChars="0"/>
        <w:jc w:val="both"/>
      </w:pPr>
      <w:r>
        <w:drawing>
          <wp:inline distT="0" distB="0" distL="114300" distR="114300">
            <wp:extent cx="2504440" cy="1523365"/>
            <wp:effectExtent l="0" t="0" r="10160" b="63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15"/>
                    <a:stretch>
                      <a:fillRect/>
                    </a:stretch>
                  </pic:blipFill>
                  <pic:spPr>
                    <a:xfrm>
                      <a:off x="0" y="0"/>
                      <a:ext cx="2504440" cy="152336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383155" cy="1558925"/>
            <wp:effectExtent l="0" t="0" r="17145" b="3175"/>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16"/>
                    <a:stretch>
                      <a:fillRect/>
                    </a:stretch>
                  </pic:blipFill>
                  <pic:spPr>
                    <a:xfrm>
                      <a:off x="0" y="0"/>
                      <a:ext cx="2383155" cy="1558925"/>
                    </a:xfrm>
                    <a:prstGeom prst="rect">
                      <a:avLst/>
                    </a:prstGeom>
                    <a:noFill/>
                    <a:ln>
                      <a:noFill/>
                    </a:ln>
                  </pic:spPr>
                </pic:pic>
              </a:graphicData>
            </a:graphic>
          </wp:inline>
        </w:drawing>
      </w:r>
    </w:p>
    <w:p>
      <w:pPr>
        <w:pStyle w:val="135"/>
        <w:spacing w:after="0" w:afterLines="0"/>
        <w:ind w:firstLine="420" w:firstLineChars="200"/>
        <w:jc w:val="center"/>
        <w:rPr>
          <w:rFonts w:hint="default" w:eastAsia="黑体"/>
          <w:lang w:val="en-US" w:eastAsia="zh-CN"/>
        </w:rPr>
      </w:pPr>
      <w:r>
        <w:rPr>
          <w:rFonts w:hint="eastAsia"/>
          <w:lang w:val="en-US" w:eastAsia="zh-CN"/>
        </w:rPr>
        <w:t xml:space="preserve">(a)平滑式摩擦起电机                      (b)非接触式摩擦起电机 </w:t>
      </w:r>
    </w:p>
    <w:p>
      <w:pPr>
        <w:pStyle w:val="135"/>
        <w:keepNext w:val="0"/>
        <w:keepLines w:val="0"/>
        <w:pageBreakBefore w:val="0"/>
        <w:widowControl w:val="0"/>
        <w:kinsoku/>
        <w:wordWrap/>
        <w:overflowPunct/>
        <w:topLinePunct w:val="0"/>
        <w:autoSpaceDE/>
        <w:autoSpaceDN/>
        <w:bidi w:val="0"/>
        <w:adjustRightInd w:val="0"/>
        <w:snapToGrid w:val="0"/>
        <w:spacing w:after="0" w:afterLines="0"/>
        <w:textAlignment w:val="auto"/>
      </w:pPr>
      <w:r>
        <w:rPr>
          <w:rFonts w:hint="eastAsia"/>
        </w:rPr>
        <w:t>图</w:t>
      </w:r>
      <w:r>
        <w:rPr>
          <w:rFonts w:hint="eastAsia"/>
          <w:lang w:val="en-US" w:eastAsia="zh-CN"/>
        </w:rPr>
        <w:t>4</w:t>
      </w:r>
      <w:r>
        <w:t>.</w:t>
      </w:r>
      <w:r>
        <w:rPr>
          <w:rFonts w:hint="eastAsia"/>
          <w:lang w:val="en-US" w:eastAsia="zh-CN"/>
        </w:rPr>
        <w:t>2</w:t>
      </w:r>
      <w:r>
        <w:t xml:space="preserve"> </w:t>
      </w:r>
      <w:r>
        <w:rPr>
          <w:rFonts w:hint="eastAsia"/>
          <w:lang w:eastAsia="zh-CN"/>
        </w:rPr>
        <w:t>多子图</w:t>
      </w:r>
      <w:r>
        <w:rPr>
          <w:rFonts w:hint="eastAsia"/>
        </w:rPr>
        <w:t>样式</w:t>
      </w:r>
    </w:p>
    <w:p>
      <w:pPr>
        <w:ind w:firstLine="0" w:firstLineChars="0"/>
        <w:jc w:val="both"/>
        <w:rPr>
          <w:rFonts w:hint="eastAsia"/>
          <w:lang w:val="en-US" w:eastAsia="zh-CN"/>
        </w:rPr>
      </w:pPr>
    </w:p>
    <w:p>
      <w:pPr>
        <w:pStyle w:val="4"/>
        <w:bidi w:val="0"/>
        <w:ind w:left="525" w:leftChars="0" w:hanging="525" w:firstLineChars="0"/>
      </w:pPr>
      <w:bookmarkStart w:id="73" w:name="_Toc17365"/>
      <w:bookmarkStart w:id="74" w:name="_Toc70495043"/>
      <w:bookmarkStart w:id="75" w:name="_Toc69735930"/>
      <w:r>
        <w:rPr>
          <w:rFonts w:hint="eastAsia"/>
        </w:rPr>
        <w:t>表的格式</w:t>
      </w:r>
      <w:bookmarkEnd w:id="73"/>
      <w:bookmarkEnd w:id="74"/>
      <w:bookmarkEnd w:id="75"/>
    </w:p>
    <w:p>
      <w:pPr>
        <w:pStyle w:val="5"/>
        <w:bidi w:val="0"/>
        <w:ind w:left="735" w:leftChars="0" w:hanging="735" w:firstLineChars="0"/>
      </w:pPr>
      <w:bookmarkStart w:id="76" w:name="_Toc69735931"/>
      <w:bookmarkStart w:id="77" w:name="_Toc16914"/>
      <w:bookmarkStart w:id="78" w:name="_Toc70495044"/>
      <w:r>
        <w:rPr>
          <w:rFonts w:hint="eastAsia"/>
        </w:rPr>
        <w:t>表的格式样例</w:t>
      </w:r>
      <w:bookmarkEnd w:id="76"/>
      <w:bookmarkEnd w:id="77"/>
      <w:bookmarkEnd w:id="78"/>
    </w:p>
    <w:p>
      <w:pPr>
        <w:ind w:firstLine="480" w:firstLineChars="200"/>
        <w:jc w:val="both"/>
      </w:pPr>
      <w:r>
        <w:rPr>
          <w:rFonts w:hint="eastAsia"/>
        </w:rPr>
        <w:t>厂内工作人员按照工作类型的不同进行分类，每个岗位</w:t>
      </w:r>
      <w:r>
        <w:t>/</w:t>
      </w:r>
      <w:r>
        <w:rPr>
          <w:rFonts w:hint="eastAsia"/>
        </w:rPr>
        <w:t>工种依据工作性质的不同需要不同数量的工作人员，本厂的人员安排如表</w:t>
      </w:r>
      <w:r>
        <w:rPr>
          <w:rFonts w:hint="eastAsia"/>
          <w:lang w:val="en-US" w:eastAsia="zh-CN"/>
        </w:rPr>
        <w:t>4</w:t>
      </w:r>
      <w:r>
        <w:t>.1</w:t>
      </w:r>
      <w:r>
        <w:rPr>
          <w:rFonts w:hint="eastAsia"/>
        </w:rPr>
        <w:t>所示：</w:t>
      </w:r>
    </w:p>
    <w:p>
      <w:pPr>
        <w:pStyle w:val="164"/>
        <w:ind w:firstLine="420"/>
        <w:rPr>
          <w:sz w:val="24"/>
          <w:szCs w:val="24"/>
        </w:rPr>
      </w:pPr>
    </w:p>
    <w:p>
      <w:pPr>
        <w:pStyle w:val="135"/>
        <w:pageBreakBefore/>
        <w:spacing w:after="0" w:afterLines="0"/>
      </w:pPr>
      <w:r>
        <w:rPr>
          <w:rStyle w:val="150"/>
          <w:rFonts w:hint="eastAsia"/>
        </w:rPr>
        <w:t>表</w:t>
      </w:r>
      <w:r>
        <w:rPr>
          <w:rStyle w:val="150"/>
          <w:rFonts w:hint="eastAsia"/>
          <w:lang w:val="en-US" w:eastAsia="zh-CN"/>
        </w:rPr>
        <w:t>4</w:t>
      </w:r>
      <w:r>
        <w:rPr>
          <w:rStyle w:val="150"/>
          <w:highlight w:val="cyan"/>
        </w:rPr>
        <w:t>.</w:t>
      </w:r>
      <w:r>
        <w:rPr>
          <w:rStyle w:val="150"/>
        </w:rPr>
        <w:t>1</w:t>
      </w:r>
      <w:r>
        <w:rPr>
          <w:rStyle w:val="150"/>
          <w:highlight w:val="cyan"/>
        </w:rPr>
        <w:t xml:space="preserve"> </w:t>
      </w:r>
      <w:r>
        <w:rPr>
          <w:rStyle w:val="150"/>
          <w:rFonts w:hint="eastAsia"/>
        </w:rPr>
        <w:t>物流的概念和范</w:t>
      </w:r>
      <w:r>
        <w:rPr>
          <w:rFonts w:hint="eastAsia"/>
        </w:rPr>
        <w:t>围</w:t>
      </w:r>
    </w:p>
    <w:tbl>
      <w:tblPr>
        <w:tblStyle w:val="8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9"/>
        <w:gridCol w:w="429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49" w:type="dxa"/>
            <w:tcBorders>
              <w:top w:val="single" w:color="auto" w:sz="12" w:space="0"/>
              <w:left w:val="nil"/>
              <w:bottom w:val="single" w:color="auto" w:sz="8" w:space="0"/>
              <w:right w:val="nil"/>
            </w:tcBorders>
            <w:vAlign w:val="center"/>
          </w:tcPr>
          <w:p>
            <w:pPr>
              <w:pStyle w:val="144"/>
              <w:rPr>
                <w:kern w:val="0"/>
                <w:sz w:val="21"/>
                <w:szCs w:val="21"/>
              </w:rPr>
            </w:pPr>
            <w:r>
              <w:rPr>
                <w:rFonts w:hint="eastAsia"/>
                <w:kern w:val="0"/>
                <w:sz w:val="21"/>
                <w:szCs w:val="21"/>
              </w:rPr>
              <w:t>种类</w:t>
            </w:r>
          </w:p>
        </w:tc>
        <w:tc>
          <w:tcPr>
            <w:tcW w:w="4293" w:type="dxa"/>
            <w:tcBorders>
              <w:top w:val="single" w:color="auto" w:sz="12" w:space="0"/>
              <w:left w:val="nil"/>
              <w:bottom w:val="single" w:color="auto" w:sz="8" w:space="0"/>
              <w:right w:val="nil"/>
            </w:tcBorders>
            <w:vAlign w:val="center"/>
          </w:tcPr>
          <w:p>
            <w:pPr>
              <w:pStyle w:val="144"/>
              <w:rPr>
                <w:kern w:val="0"/>
                <w:sz w:val="21"/>
                <w:szCs w:val="21"/>
              </w:rPr>
            </w:pPr>
            <w:r>
              <w:rPr>
                <w:rFonts w:hint="eastAsia"/>
                <w:kern w:val="0"/>
                <w:sz w:val="21"/>
                <w:szCs w:val="21"/>
              </w:rPr>
              <w:t>岗位</w:t>
            </w:r>
          </w:p>
        </w:tc>
        <w:tc>
          <w:tcPr>
            <w:tcW w:w="853" w:type="dxa"/>
            <w:tcBorders>
              <w:top w:val="single" w:color="auto" w:sz="12" w:space="0"/>
              <w:left w:val="nil"/>
              <w:bottom w:val="single" w:color="auto" w:sz="8" w:space="0"/>
              <w:right w:val="nil"/>
            </w:tcBorders>
            <w:vAlign w:val="center"/>
          </w:tcPr>
          <w:p>
            <w:pPr>
              <w:pStyle w:val="144"/>
              <w:rPr>
                <w:kern w:val="0"/>
                <w:sz w:val="21"/>
                <w:szCs w:val="21"/>
              </w:rPr>
            </w:pPr>
            <w:r>
              <w:rPr>
                <w:rFonts w:hint="eastAsia"/>
                <w:kern w:val="0"/>
                <w:sz w:val="21"/>
                <w:szCs w:val="21"/>
              </w:rPr>
              <w:t>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49" w:type="dxa"/>
            <w:vMerge w:val="restart"/>
            <w:tcBorders>
              <w:top w:val="single" w:color="auto" w:sz="8" w:space="0"/>
              <w:left w:val="nil"/>
              <w:bottom w:val="nil"/>
              <w:right w:val="nil"/>
            </w:tcBorders>
            <w:vAlign w:val="center"/>
          </w:tcPr>
          <w:p>
            <w:pPr>
              <w:pStyle w:val="144"/>
              <w:rPr>
                <w:kern w:val="0"/>
                <w:sz w:val="21"/>
                <w:szCs w:val="21"/>
              </w:rPr>
            </w:pPr>
            <w:r>
              <w:rPr>
                <w:rFonts w:hint="eastAsia"/>
                <w:kern w:val="0"/>
                <w:sz w:val="21"/>
                <w:szCs w:val="21"/>
              </w:rPr>
              <w:t>生产人员</w:t>
            </w:r>
          </w:p>
        </w:tc>
        <w:tc>
          <w:tcPr>
            <w:tcW w:w="4293" w:type="dxa"/>
            <w:tcBorders>
              <w:top w:val="single" w:color="auto" w:sz="8" w:space="0"/>
              <w:left w:val="nil"/>
              <w:bottom w:val="nil"/>
              <w:right w:val="nil"/>
            </w:tcBorders>
            <w:vAlign w:val="center"/>
          </w:tcPr>
          <w:p>
            <w:pPr>
              <w:pStyle w:val="144"/>
              <w:rPr>
                <w:kern w:val="0"/>
                <w:sz w:val="21"/>
                <w:szCs w:val="21"/>
              </w:rPr>
            </w:pPr>
            <w:r>
              <w:rPr>
                <w:rFonts w:hint="eastAsia"/>
                <w:kern w:val="0"/>
                <w:sz w:val="21"/>
                <w:szCs w:val="21"/>
              </w:rPr>
              <w:t>生产工人</w:t>
            </w:r>
          </w:p>
        </w:tc>
        <w:tc>
          <w:tcPr>
            <w:tcW w:w="853" w:type="dxa"/>
            <w:tcBorders>
              <w:top w:val="single" w:color="auto" w:sz="8" w:space="0"/>
              <w:left w:val="nil"/>
              <w:bottom w:val="nil"/>
              <w:right w:val="nil"/>
            </w:tcBorders>
            <w:vAlign w:val="center"/>
          </w:tcPr>
          <w:p>
            <w:pPr>
              <w:pStyle w:val="144"/>
              <w:rPr>
                <w:kern w:val="0"/>
                <w:sz w:val="21"/>
                <w:szCs w:val="21"/>
              </w:rPr>
            </w:pPr>
            <w:r>
              <w:rPr>
                <w:kern w:val="0"/>
                <w:sz w:val="21"/>
                <w:szCs w:val="21"/>
              </w:rPr>
              <w:t>144</w:t>
            </w:r>
            <w:r>
              <w:rPr>
                <w:rFonts w:hint="eastAsia" w:ascii="宋体" w:hAnsi="宋体"/>
                <w:kern w:val="0"/>
                <w:sz w:val="21"/>
                <w:szCs w:val="21"/>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49" w:type="dxa"/>
            <w:vMerge w:val="continue"/>
            <w:tcBorders>
              <w:top w:val="nil"/>
              <w:left w:val="nil"/>
              <w:bottom w:val="nil"/>
              <w:right w:val="nil"/>
            </w:tcBorders>
            <w:vAlign w:val="center"/>
          </w:tcPr>
          <w:p>
            <w:pPr>
              <w:pStyle w:val="144"/>
              <w:rPr>
                <w:kern w:val="0"/>
                <w:sz w:val="21"/>
                <w:szCs w:val="21"/>
              </w:rPr>
            </w:pPr>
          </w:p>
        </w:tc>
        <w:tc>
          <w:tcPr>
            <w:tcW w:w="4293" w:type="dxa"/>
            <w:tcBorders>
              <w:top w:val="nil"/>
              <w:left w:val="nil"/>
              <w:bottom w:val="nil"/>
              <w:right w:val="nil"/>
            </w:tcBorders>
            <w:vAlign w:val="center"/>
          </w:tcPr>
          <w:p>
            <w:pPr>
              <w:pStyle w:val="144"/>
              <w:rPr>
                <w:kern w:val="0"/>
                <w:sz w:val="21"/>
                <w:szCs w:val="21"/>
              </w:rPr>
            </w:pPr>
            <w:r>
              <w:rPr>
                <w:rFonts w:hint="eastAsia"/>
                <w:kern w:val="0"/>
                <w:sz w:val="21"/>
                <w:szCs w:val="21"/>
              </w:rPr>
              <w:t>辅助工人（动力、化验、维修、运输等）</w:t>
            </w:r>
          </w:p>
        </w:tc>
        <w:tc>
          <w:tcPr>
            <w:tcW w:w="853" w:type="dxa"/>
            <w:tcBorders>
              <w:top w:val="nil"/>
              <w:left w:val="nil"/>
              <w:bottom w:val="nil"/>
              <w:right w:val="nil"/>
            </w:tcBorders>
            <w:vAlign w:val="center"/>
          </w:tcPr>
          <w:p>
            <w:pPr>
              <w:pStyle w:val="144"/>
              <w:rPr>
                <w:kern w:val="0"/>
                <w:sz w:val="21"/>
                <w:szCs w:val="21"/>
              </w:rPr>
            </w:pPr>
            <w:r>
              <w:rPr>
                <w:kern w:val="0"/>
                <w:sz w:val="21"/>
                <w:szCs w:val="21"/>
              </w:rPr>
              <w:t>56</w:t>
            </w:r>
            <w:r>
              <w:rPr>
                <w:rFonts w:hint="eastAsia" w:ascii="宋体" w:hAnsi="宋体"/>
                <w:kern w:val="0"/>
                <w:sz w:val="21"/>
                <w:szCs w:val="21"/>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49" w:type="dxa"/>
            <w:vMerge w:val="restart"/>
            <w:tcBorders>
              <w:top w:val="nil"/>
              <w:left w:val="nil"/>
              <w:right w:val="nil"/>
            </w:tcBorders>
            <w:vAlign w:val="center"/>
          </w:tcPr>
          <w:p>
            <w:pPr>
              <w:pStyle w:val="144"/>
              <w:rPr>
                <w:kern w:val="0"/>
                <w:sz w:val="21"/>
                <w:szCs w:val="21"/>
              </w:rPr>
            </w:pPr>
            <w:r>
              <w:rPr>
                <w:rFonts w:hint="eastAsia"/>
                <w:kern w:val="0"/>
                <w:sz w:val="21"/>
                <w:szCs w:val="21"/>
              </w:rPr>
              <w:t>非生产人员</w:t>
            </w:r>
          </w:p>
        </w:tc>
        <w:tc>
          <w:tcPr>
            <w:tcW w:w="4293" w:type="dxa"/>
            <w:tcBorders>
              <w:top w:val="nil"/>
              <w:left w:val="nil"/>
              <w:bottom w:val="nil"/>
              <w:right w:val="nil"/>
            </w:tcBorders>
            <w:vAlign w:val="center"/>
          </w:tcPr>
          <w:p>
            <w:pPr>
              <w:pStyle w:val="144"/>
              <w:rPr>
                <w:kern w:val="0"/>
                <w:sz w:val="21"/>
                <w:szCs w:val="21"/>
              </w:rPr>
            </w:pPr>
            <w:r>
              <w:rPr>
                <w:rFonts w:hint="eastAsia"/>
                <w:kern w:val="0"/>
                <w:sz w:val="21"/>
                <w:szCs w:val="21"/>
              </w:rPr>
              <w:t>管理人员</w:t>
            </w:r>
          </w:p>
        </w:tc>
        <w:tc>
          <w:tcPr>
            <w:tcW w:w="853" w:type="dxa"/>
            <w:tcBorders>
              <w:top w:val="nil"/>
              <w:left w:val="nil"/>
              <w:bottom w:val="nil"/>
              <w:right w:val="nil"/>
            </w:tcBorders>
            <w:vAlign w:val="center"/>
          </w:tcPr>
          <w:p>
            <w:pPr>
              <w:pStyle w:val="144"/>
              <w:rPr>
                <w:kern w:val="0"/>
                <w:sz w:val="21"/>
                <w:szCs w:val="21"/>
              </w:rPr>
            </w:pPr>
            <w:r>
              <w:rPr>
                <w:kern w:val="0"/>
                <w:sz w:val="21"/>
                <w:szCs w:val="21"/>
              </w:rPr>
              <w:t>20</w:t>
            </w:r>
            <w:r>
              <w:rPr>
                <w:rFonts w:hint="eastAsia" w:ascii="宋体" w:hAnsi="宋体"/>
                <w:kern w:val="0"/>
                <w:sz w:val="21"/>
                <w:szCs w:val="21"/>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49" w:type="dxa"/>
            <w:vMerge w:val="continue"/>
            <w:tcBorders>
              <w:top w:val="nil"/>
              <w:left w:val="nil"/>
              <w:right w:val="nil"/>
            </w:tcBorders>
            <w:vAlign w:val="center"/>
          </w:tcPr>
          <w:p>
            <w:pPr>
              <w:pStyle w:val="144"/>
              <w:rPr>
                <w:kern w:val="0"/>
                <w:sz w:val="21"/>
                <w:szCs w:val="21"/>
              </w:rPr>
            </w:pPr>
          </w:p>
        </w:tc>
        <w:tc>
          <w:tcPr>
            <w:tcW w:w="4293" w:type="dxa"/>
            <w:tcBorders>
              <w:top w:val="nil"/>
              <w:left w:val="nil"/>
              <w:bottom w:val="nil"/>
              <w:right w:val="nil"/>
            </w:tcBorders>
            <w:vAlign w:val="center"/>
          </w:tcPr>
          <w:p>
            <w:pPr>
              <w:pStyle w:val="144"/>
              <w:rPr>
                <w:kern w:val="0"/>
                <w:sz w:val="21"/>
                <w:szCs w:val="21"/>
              </w:rPr>
            </w:pPr>
            <w:r>
              <w:rPr>
                <w:rFonts w:hint="eastAsia"/>
                <w:kern w:val="0"/>
                <w:sz w:val="21"/>
                <w:szCs w:val="21"/>
              </w:rPr>
              <w:t>行政人员</w:t>
            </w:r>
          </w:p>
        </w:tc>
        <w:tc>
          <w:tcPr>
            <w:tcW w:w="853" w:type="dxa"/>
            <w:tcBorders>
              <w:top w:val="nil"/>
              <w:left w:val="nil"/>
              <w:bottom w:val="nil"/>
              <w:right w:val="nil"/>
            </w:tcBorders>
            <w:vAlign w:val="center"/>
          </w:tcPr>
          <w:p>
            <w:pPr>
              <w:pStyle w:val="144"/>
              <w:rPr>
                <w:kern w:val="0"/>
                <w:sz w:val="21"/>
                <w:szCs w:val="21"/>
              </w:rPr>
            </w:pPr>
            <w:r>
              <w:rPr>
                <w:kern w:val="0"/>
                <w:sz w:val="21"/>
                <w:szCs w:val="21"/>
              </w:rPr>
              <w:t>4</w:t>
            </w:r>
            <w:r>
              <w:rPr>
                <w:rFonts w:hint="eastAsia" w:ascii="宋体" w:hAnsi="宋体"/>
                <w:kern w:val="0"/>
                <w:sz w:val="21"/>
                <w:szCs w:val="21"/>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49" w:type="dxa"/>
            <w:vMerge w:val="continue"/>
            <w:tcBorders>
              <w:top w:val="nil"/>
              <w:left w:val="nil"/>
              <w:bottom w:val="nil"/>
              <w:right w:val="nil"/>
            </w:tcBorders>
            <w:vAlign w:val="center"/>
          </w:tcPr>
          <w:p>
            <w:pPr>
              <w:pStyle w:val="144"/>
              <w:rPr>
                <w:kern w:val="0"/>
                <w:sz w:val="21"/>
                <w:szCs w:val="21"/>
              </w:rPr>
            </w:pPr>
          </w:p>
        </w:tc>
        <w:tc>
          <w:tcPr>
            <w:tcW w:w="4293" w:type="dxa"/>
            <w:tcBorders>
              <w:top w:val="nil"/>
              <w:left w:val="nil"/>
              <w:bottom w:val="nil"/>
              <w:right w:val="nil"/>
            </w:tcBorders>
            <w:vAlign w:val="center"/>
          </w:tcPr>
          <w:p>
            <w:pPr>
              <w:pStyle w:val="144"/>
              <w:rPr>
                <w:kern w:val="0"/>
                <w:sz w:val="21"/>
                <w:szCs w:val="21"/>
              </w:rPr>
            </w:pPr>
            <w:r>
              <w:rPr>
                <w:rFonts w:hint="eastAsia"/>
                <w:kern w:val="0"/>
                <w:sz w:val="21"/>
                <w:szCs w:val="21"/>
              </w:rPr>
              <w:t>后勤人员（清洁工、保安、食堂员工）</w:t>
            </w:r>
          </w:p>
        </w:tc>
        <w:tc>
          <w:tcPr>
            <w:tcW w:w="853" w:type="dxa"/>
            <w:tcBorders>
              <w:top w:val="nil"/>
              <w:left w:val="nil"/>
              <w:bottom w:val="nil"/>
              <w:right w:val="nil"/>
            </w:tcBorders>
            <w:vAlign w:val="center"/>
          </w:tcPr>
          <w:p>
            <w:pPr>
              <w:pStyle w:val="144"/>
              <w:rPr>
                <w:kern w:val="0"/>
                <w:sz w:val="21"/>
                <w:szCs w:val="21"/>
              </w:rPr>
            </w:pPr>
            <w:r>
              <w:rPr>
                <w:kern w:val="0"/>
                <w:sz w:val="21"/>
                <w:szCs w:val="21"/>
              </w:rPr>
              <w:t>20</w:t>
            </w:r>
            <w:r>
              <w:rPr>
                <w:rFonts w:hint="eastAsia" w:ascii="宋体" w:hAnsi="宋体"/>
                <w:kern w:val="0"/>
                <w:sz w:val="21"/>
                <w:szCs w:val="21"/>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49" w:type="dxa"/>
            <w:tcBorders>
              <w:top w:val="nil"/>
              <w:left w:val="nil"/>
              <w:bottom w:val="single" w:color="auto" w:sz="12" w:space="0"/>
              <w:right w:val="nil"/>
            </w:tcBorders>
            <w:vAlign w:val="center"/>
          </w:tcPr>
          <w:p>
            <w:pPr>
              <w:pStyle w:val="144"/>
              <w:rPr>
                <w:kern w:val="0"/>
                <w:sz w:val="21"/>
                <w:szCs w:val="21"/>
              </w:rPr>
            </w:pPr>
            <w:r>
              <w:rPr>
                <w:rFonts w:hint="eastAsia"/>
                <w:kern w:val="0"/>
                <w:sz w:val="21"/>
                <w:szCs w:val="21"/>
              </w:rPr>
              <w:t>合计</w:t>
            </w:r>
          </w:p>
        </w:tc>
        <w:tc>
          <w:tcPr>
            <w:tcW w:w="5146" w:type="dxa"/>
            <w:gridSpan w:val="2"/>
            <w:tcBorders>
              <w:top w:val="nil"/>
              <w:left w:val="nil"/>
              <w:bottom w:val="single" w:color="auto" w:sz="12" w:space="0"/>
              <w:right w:val="nil"/>
            </w:tcBorders>
            <w:vAlign w:val="center"/>
          </w:tcPr>
          <w:p>
            <w:pPr>
              <w:pStyle w:val="144"/>
              <w:rPr>
                <w:kern w:val="0"/>
                <w:sz w:val="21"/>
                <w:szCs w:val="21"/>
              </w:rPr>
            </w:pPr>
            <w:r>
              <w:rPr>
                <w:kern w:val="0"/>
                <w:sz w:val="21"/>
                <w:szCs w:val="21"/>
              </w:rPr>
              <w:t>244</w:t>
            </w:r>
            <w:r>
              <w:rPr>
                <w:rFonts w:hint="eastAsia" w:ascii="宋体" w:hAnsi="宋体"/>
                <w:kern w:val="0"/>
                <w:sz w:val="21"/>
                <w:szCs w:val="21"/>
              </w:rPr>
              <w:t>人</w:t>
            </w:r>
          </w:p>
        </w:tc>
      </w:tr>
    </w:tbl>
    <w:p>
      <w:pPr>
        <w:ind w:firstLine="480"/>
        <w:rPr>
          <w:sz w:val="21"/>
          <w:szCs w:val="21"/>
        </w:rPr>
      </w:pPr>
      <w:r>
        <w:t xml:space="preserve"> </w:t>
      </w:r>
    </w:p>
    <w:p>
      <w:pPr>
        <w:ind w:firstLine="480" w:firstLineChars="200"/>
        <w:jc w:val="both"/>
      </w:pPr>
      <w:r>
        <w:rPr>
          <w:rFonts w:hint="eastAsia" w:ascii="宋体" w:hAnsi="宋体"/>
          <w:highlight w:val="yellow"/>
        </w:rPr>
        <w:t>表、图序号与后面文字同样应当适当留空（中文状态空</w:t>
      </w:r>
      <w:r>
        <w:rPr>
          <w:rFonts w:ascii="宋体" w:hAnsi="宋体"/>
          <w:highlight w:val="yellow"/>
        </w:rPr>
        <w:t>1</w:t>
      </w:r>
      <w:r>
        <w:rPr>
          <w:rFonts w:hint="eastAsia" w:ascii="宋体" w:hAnsi="宋体"/>
          <w:highlight w:val="yellow"/>
        </w:rPr>
        <w:t>个格）。</w:t>
      </w:r>
    </w:p>
    <w:p>
      <w:pPr>
        <w:pStyle w:val="5"/>
        <w:bidi w:val="0"/>
        <w:ind w:left="735" w:leftChars="0" w:hanging="735" w:firstLineChars="0"/>
      </w:pPr>
      <w:bookmarkStart w:id="79" w:name="_Toc9917"/>
      <w:bookmarkStart w:id="80" w:name="_Toc70495045"/>
      <w:bookmarkStart w:id="81" w:name="_Toc69735932"/>
      <w:r>
        <w:rPr>
          <w:rFonts w:hint="eastAsia"/>
        </w:rPr>
        <w:t>表的格式描述</w:t>
      </w:r>
      <w:bookmarkEnd w:id="79"/>
      <w:bookmarkEnd w:id="80"/>
      <w:bookmarkEnd w:id="81"/>
    </w:p>
    <w:p>
      <w:pPr>
        <w:numPr>
          <w:ilvl w:val="0"/>
          <w:numId w:val="19"/>
        </w:numPr>
        <w:ind w:left="0" w:firstLine="480" w:firstLineChars="200"/>
        <w:jc w:val="both"/>
      </w:pPr>
      <w:r>
        <w:rPr>
          <w:rFonts w:hint="eastAsia"/>
        </w:rPr>
        <w:t>表的绘制方法</w:t>
      </w:r>
    </w:p>
    <w:p>
      <w:pPr>
        <w:ind w:firstLine="480" w:firstLineChars="200"/>
        <w:jc w:val="both"/>
      </w:pPr>
      <w:r>
        <w:rPr>
          <w:rFonts w:hint="eastAsia"/>
          <w:shd w:val="clear" w:color="auto" w:fill="FFFF00"/>
        </w:rPr>
        <w:t>表格一般采取三线制，不加左、右边线，上、下底为粗实线（</w:t>
      </w:r>
      <w:r>
        <w:rPr>
          <w:shd w:val="clear" w:color="auto" w:fill="FFFF00"/>
        </w:rPr>
        <w:t>1.5</w:t>
      </w:r>
      <w:r>
        <w:rPr>
          <w:rFonts w:hint="eastAsia"/>
          <w:shd w:val="clear" w:color="auto" w:fill="FFFF00"/>
        </w:rPr>
        <w:t>磅），中间为细实线（</w:t>
      </w:r>
      <w:r>
        <w:rPr>
          <w:shd w:val="clear" w:color="auto" w:fill="FFFF00"/>
        </w:rPr>
        <w:t>1</w:t>
      </w:r>
      <w:r>
        <w:rPr>
          <w:rFonts w:hint="eastAsia"/>
          <w:shd w:val="clear" w:color="auto" w:fill="FFFF00"/>
        </w:rPr>
        <w:t>磅）。</w:t>
      </w:r>
      <w:r>
        <w:rPr>
          <w:rFonts w:hint="eastAsia"/>
        </w:rPr>
        <w:t>比较复杂的表格，可适当增加横线和竖线。</w:t>
      </w:r>
      <w:r>
        <w:rPr>
          <w:rFonts w:hint="eastAsia"/>
          <w:highlight w:val="cyan"/>
        </w:rPr>
        <w:t>表要用</w:t>
      </w:r>
      <w:r>
        <w:rPr>
          <w:highlight w:val="cyan"/>
        </w:rPr>
        <w:t>WORD</w:t>
      </w:r>
      <w:r>
        <w:rPr>
          <w:rFonts w:hint="eastAsia"/>
          <w:highlight w:val="cyan"/>
        </w:rPr>
        <w:t>绘制，不要粘贴</w:t>
      </w:r>
      <w:r>
        <w:rPr>
          <w:rFonts w:hint="eastAsia"/>
        </w:rPr>
        <w:t>。</w:t>
      </w:r>
    </w:p>
    <w:p>
      <w:pPr>
        <w:numPr>
          <w:ilvl w:val="0"/>
          <w:numId w:val="19"/>
        </w:numPr>
        <w:ind w:left="0" w:firstLine="480" w:firstLineChars="200"/>
        <w:jc w:val="both"/>
      </w:pPr>
      <w:r>
        <w:rPr>
          <w:rFonts w:hint="eastAsia"/>
        </w:rPr>
        <w:t>表的位置</w:t>
      </w:r>
    </w:p>
    <w:p>
      <w:pPr>
        <w:ind w:firstLine="480" w:firstLineChars="200"/>
        <w:jc w:val="both"/>
      </w:pPr>
      <w:r>
        <w:rPr>
          <w:rFonts w:hint="eastAsia"/>
        </w:rPr>
        <w:t>①</w:t>
      </w:r>
      <w:r>
        <w:t xml:space="preserve"> </w:t>
      </w:r>
      <w:r>
        <w:rPr>
          <w:rFonts w:hint="eastAsia"/>
        </w:rPr>
        <w:t>表格居中排列。</w:t>
      </w:r>
    </w:p>
    <w:p>
      <w:pPr>
        <w:ind w:firstLine="480" w:firstLineChars="200"/>
        <w:jc w:val="both"/>
      </w:pPr>
      <w:r>
        <w:rPr>
          <w:rFonts w:hint="eastAsia"/>
        </w:rPr>
        <w:t>②</w:t>
      </w:r>
      <w:r>
        <w:t xml:space="preserve"> </w:t>
      </w:r>
      <w:r>
        <w:rPr>
          <w:rFonts w:hint="eastAsia"/>
          <w:highlight w:val="yellow"/>
        </w:rPr>
        <w:t>表格与下文应留一行空格</w:t>
      </w:r>
      <w:r>
        <w:rPr>
          <w:rFonts w:hint="eastAsia"/>
          <w:highlight w:val="yellow"/>
          <w:lang w:eastAsia="zh-CN"/>
        </w:rPr>
        <w:t>（</w:t>
      </w:r>
      <w:r>
        <w:rPr>
          <w:rFonts w:hint="eastAsia"/>
          <w:highlight w:val="cyan"/>
        </w:rPr>
        <w:t>鼠标移到在下文第一个文字前，敲回车键加新行</w:t>
      </w:r>
      <w:r>
        <w:rPr>
          <w:rFonts w:hint="eastAsia"/>
          <w:highlight w:val="yellow"/>
          <w:lang w:eastAsia="zh-CN"/>
        </w:rPr>
        <w:t>）</w:t>
      </w:r>
      <w:r>
        <w:rPr>
          <w:rFonts w:hint="eastAsia"/>
          <w:highlight w:val="yellow"/>
        </w:rPr>
        <w:t>。</w:t>
      </w:r>
    </w:p>
    <w:p>
      <w:pPr>
        <w:ind w:firstLine="480" w:firstLineChars="200"/>
        <w:jc w:val="both"/>
      </w:pPr>
      <w:r>
        <w:rPr>
          <w:rFonts w:hint="eastAsia"/>
        </w:rPr>
        <w:t>③</w:t>
      </w:r>
      <w:r>
        <w:t xml:space="preserve"> </w:t>
      </w:r>
      <w:r>
        <w:rPr>
          <w:rFonts w:hint="eastAsia"/>
        </w:rPr>
        <w:t>表中若有附注，一律用阿拉伯数字和右半圆括号按顺序编排，如注</w:t>
      </w:r>
      <w:r>
        <w:t>1</w:t>
      </w:r>
      <w:r>
        <w:rPr>
          <w:rFonts w:hint="eastAsia"/>
        </w:rPr>
        <w:t>），附注写在表的下方。</w:t>
      </w:r>
    </w:p>
    <w:p>
      <w:pPr>
        <w:numPr>
          <w:ilvl w:val="0"/>
          <w:numId w:val="19"/>
        </w:numPr>
        <w:ind w:left="0" w:firstLine="480" w:firstLineChars="200"/>
        <w:jc w:val="both"/>
      </w:pPr>
      <w:r>
        <w:rPr>
          <w:rFonts w:hint="eastAsia"/>
        </w:rPr>
        <w:t>表的版式</w:t>
      </w:r>
    </w:p>
    <w:p>
      <w:pPr>
        <w:numPr>
          <w:ilvl w:val="0"/>
          <w:numId w:val="20"/>
        </w:numPr>
        <w:ind w:firstLine="480" w:firstLineChars="200"/>
        <w:jc w:val="both"/>
        <w:rPr>
          <w:rFonts w:hint="eastAsia"/>
          <w:lang w:val="en-US" w:eastAsia="zh-CN"/>
        </w:rPr>
      </w:pPr>
      <w:r>
        <w:rPr>
          <w:rFonts w:hint="eastAsia"/>
        </w:rPr>
        <w:t>表的大小尽量以一页的页面为限，不要超限，</w:t>
      </w:r>
      <w:r>
        <w:rPr>
          <w:rFonts w:hint="eastAsia"/>
          <w:highlight w:val="cyan"/>
        </w:rPr>
        <w:t>一旦超限要加续表</w:t>
      </w:r>
      <w:r>
        <w:rPr>
          <w:rFonts w:hint="eastAsia"/>
        </w:rPr>
        <w:t>。</w:t>
      </w:r>
      <w:r>
        <w:rPr>
          <w:rFonts w:hint="eastAsia"/>
          <w:lang w:eastAsia="zh-CN"/>
        </w:rPr>
        <w:t>如表</w:t>
      </w:r>
      <w:r>
        <w:rPr>
          <w:rFonts w:hint="eastAsia"/>
          <w:lang w:val="en-US" w:eastAsia="zh-CN"/>
        </w:rPr>
        <w:t>4.2所示。</w:t>
      </w:r>
    </w:p>
    <w:p>
      <w:pPr>
        <w:pStyle w:val="135"/>
        <w:pageBreakBefore w:val="0"/>
        <w:spacing w:after="0" w:afterLines="0"/>
        <w:rPr>
          <w:rFonts w:hint="eastAsia" w:eastAsia="黑体"/>
          <w:lang w:eastAsia="zh-CN"/>
        </w:rPr>
      </w:pPr>
      <w:r>
        <w:rPr>
          <w:rStyle w:val="150"/>
          <w:rFonts w:hint="eastAsia"/>
        </w:rPr>
        <w:t>表</w:t>
      </w:r>
      <w:r>
        <w:rPr>
          <w:rStyle w:val="150"/>
          <w:rFonts w:hint="eastAsia"/>
          <w:lang w:val="en-US" w:eastAsia="zh-CN"/>
        </w:rPr>
        <w:t>4</w:t>
      </w:r>
      <w:r>
        <w:rPr>
          <w:rStyle w:val="150"/>
          <w:highlight w:val="cyan"/>
        </w:rPr>
        <w:t>.</w:t>
      </w:r>
      <w:r>
        <w:rPr>
          <w:rStyle w:val="150"/>
          <w:rFonts w:hint="eastAsia"/>
          <w:lang w:val="en-US" w:eastAsia="zh-CN"/>
        </w:rPr>
        <w:t>2</w:t>
      </w:r>
      <w:r>
        <w:rPr>
          <w:rStyle w:val="150"/>
          <w:highlight w:val="cyan"/>
        </w:rPr>
        <w:t xml:space="preserve"> </w:t>
      </w:r>
      <w:r>
        <w:rPr>
          <w:rStyle w:val="150"/>
          <w:rFonts w:hint="eastAsia"/>
          <w:highlight w:val="cyan"/>
          <w:lang w:eastAsia="zh-CN"/>
        </w:rPr>
        <w:t>物流</w:t>
      </w:r>
      <w:bookmarkStart w:id="82" w:name="OLE_LINK1"/>
      <w:r>
        <w:rPr>
          <w:rStyle w:val="150"/>
          <w:rFonts w:hint="eastAsia"/>
          <w:highlight w:val="cyan"/>
          <w:lang w:eastAsia="zh-CN"/>
        </w:rPr>
        <w:t>职位薪资平均统计</w:t>
      </w:r>
      <w:bookmarkEnd w:id="82"/>
    </w:p>
    <w:tbl>
      <w:tblPr>
        <w:tblStyle w:val="8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8"/>
        <w:gridCol w:w="1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4108" w:type="dxa"/>
            <w:tcBorders>
              <w:top w:val="single" w:color="auto" w:sz="12" w:space="0"/>
              <w:left w:val="nil"/>
              <w:bottom w:val="single" w:color="auto" w:sz="8" w:space="0"/>
              <w:right w:val="nil"/>
            </w:tcBorders>
            <w:vAlign w:val="center"/>
          </w:tcPr>
          <w:p>
            <w:pPr>
              <w:pStyle w:val="144"/>
              <w:rPr>
                <w:rFonts w:hint="eastAsia" w:eastAsia="宋体"/>
                <w:kern w:val="0"/>
                <w:sz w:val="21"/>
                <w:szCs w:val="21"/>
                <w:lang w:eastAsia="zh-CN"/>
              </w:rPr>
            </w:pPr>
            <w:r>
              <w:rPr>
                <w:rFonts w:hint="eastAsia"/>
                <w:kern w:val="0"/>
                <w:sz w:val="21"/>
                <w:szCs w:val="21"/>
                <w:lang w:eastAsia="zh-CN"/>
              </w:rPr>
              <w:t>岗位</w:t>
            </w:r>
          </w:p>
        </w:tc>
        <w:tc>
          <w:tcPr>
            <w:tcW w:w="1566" w:type="dxa"/>
            <w:tcBorders>
              <w:top w:val="single" w:color="auto" w:sz="12" w:space="0"/>
              <w:left w:val="nil"/>
              <w:bottom w:val="single" w:color="auto" w:sz="8" w:space="0"/>
              <w:right w:val="nil"/>
            </w:tcBorders>
            <w:vAlign w:val="center"/>
          </w:tcPr>
          <w:p>
            <w:pPr>
              <w:pStyle w:val="144"/>
              <w:rPr>
                <w:rFonts w:hint="default"/>
                <w:kern w:val="0"/>
                <w:sz w:val="21"/>
                <w:szCs w:val="21"/>
                <w:lang w:val="en-US" w:eastAsia="zh-CN"/>
              </w:rPr>
            </w:pPr>
            <w:r>
              <w:rPr>
                <w:rFonts w:hint="eastAsia"/>
                <w:kern w:val="0"/>
                <w:sz w:val="21"/>
                <w:szCs w:val="21"/>
                <w:lang w:eastAsia="zh-CN"/>
              </w:rPr>
              <w:t>薪资</w:t>
            </w:r>
            <w:r>
              <w:rPr>
                <w:rFonts w:hint="eastAsia"/>
                <w:kern w:val="0"/>
                <w:sz w:val="21"/>
                <w:szCs w:val="21"/>
                <w:lang w:val="en-US" w:eastAsia="zh-CN"/>
              </w:rPr>
              <w:t xml:space="preserve"> (</w:t>
            </w:r>
            <w:r>
              <w:rPr>
                <w:rFonts w:hint="eastAsia"/>
                <w:kern w:val="0"/>
                <w:sz w:val="21"/>
                <w:szCs w:val="21"/>
                <w:lang w:eastAsia="zh-CN"/>
              </w:rPr>
              <w:t>元</w:t>
            </w:r>
            <w:r>
              <w:rPr>
                <w:rFonts w:hint="eastAsia"/>
                <w:kern w:val="0"/>
                <w:sz w:val="21"/>
                <w:szCs w:val="21"/>
                <w:lang w:val="en-US" w:eastAsia="zh-CN"/>
              </w:rPr>
              <w:t>/</w:t>
            </w:r>
            <w:r>
              <w:rPr>
                <w:rFonts w:hint="eastAsia"/>
                <w:kern w:val="0"/>
                <w:sz w:val="21"/>
                <w:szCs w:val="21"/>
                <w:lang w:eastAsia="zh-CN"/>
              </w:rPr>
              <w:t>月</w:t>
            </w:r>
            <w:r>
              <w:rPr>
                <w:rFonts w:hint="eastAsia"/>
                <w:kern w:val="0"/>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4108" w:type="dxa"/>
            <w:tcBorders>
              <w:top w:val="single" w:color="auto" w:sz="8" w:space="0"/>
              <w:left w:val="nil"/>
              <w:bottom w:val="nil"/>
              <w:right w:val="nil"/>
            </w:tcBorders>
            <w:vAlign w:val="center"/>
          </w:tcPr>
          <w:p>
            <w:pPr>
              <w:pStyle w:val="144"/>
              <w:rPr>
                <w:kern w:val="0"/>
                <w:sz w:val="21"/>
                <w:szCs w:val="21"/>
              </w:rPr>
            </w:pPr>
            <w:r>
              <w:rPr>
                <w:rFonts w:hint="eastAsia"/>
                <w:kern w:val="0"/>
                <w:sz w:val="21"/>
                <w:szCs w:val="21"/>
              </w:rPr>
              <w:t>生产工人</w:t>
            </w:r>
          </w:p>
        </w:tc>
        <w:tc>
          <w:tcPr>
            <w:tcW w:w="1566" w:type="dxa"/>
            <w:tcBorders>
              <w:top w:val="single" w:color="auto" w:sz="8" w:space="0"/>
              <w:left w:val="nil"/>
              <w:bottom w:val="nil"/>
              <w:right w:val="nil"/>
            </w:tcBorders>
            <w:vAlign w:val="center"/>
          </w:tcPr>
          <w:p>
            <w:pPr>
              <w:pStyle w:val="144"/>
              <w:rPr>
                <w:kern w:val="0"/>
                <w:sz w:val="21"/>
                <w:szCs w:val="21"/>
              </w:rPr>
            </w:pPr>
            <w:r>
              <w:rPr>
                <w:rFonts w:hint="eastAsia"/>
                <w:kern w:val="0"/>
                <w:sz w:val="21"/>
                <w:szCs w:val="21"/>
                <w:lang w:val="en-US" w:eastAsia="zh-CN"/>
              </w:rPr>
              <w:t>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4108" w:type="dxa"/>
            <w:tcBorders>
              <w:top w:val="nil"/>
              <w:left w:val="nil"/>
              <w:bottom w:val="nil"/>
              <w:right w:val="nil"/>
            </w:tcBorders>
            <w:vAlign w:val="center"/>
          </w:tcPr>
          <w:p>
            <w:pPr>
              <w:pStyle w:val="144"/>
              <w:rPr>
                <w:kern w:val="0"/>
                <w:sz w:val="21"/>
                <w:szCs w:val="21"/>
              </w:rPr>
            </w:pPr>
            <w:r>
              <w:rPr>
                <w:rFonts w:hint="eastAsia"/>
                <w:kern w:val="0"/>
                <w:sz w:val="21"/>
                <w:szCs w:val="21"/>
              </w:rPr>
              <w:t>辅助工人</w:t>
            </w:r>
            <w:r>
              <w:rPr>
                <w:rFonts w:hint="eastAsia"/>
                <w:kern w:val="0"/>
                <w:sz w:val="21"/>
                <w:szCs w:val="21"/>
                <w:lang w:val="en-US" w:eastAsia="zh-CN"/>
              </w:rPr>
              <w:t>-</w:t>
            </w:r>
            <w:r>
              <w:rPr>
                <w:rFonts w:hint="eastAsia"/>
                <w:kern w:val="0"/>
                <w:sz w:val="21"/>
                <w:szCs w:val="21"/>
              </w:rPr>
              <w:t>动力</w:t>
            </w:r>
          </w:p>
        </w:tc>
        <w:tc>
          <w:tcPr>
            <w:tcW w:w="1566" w:type="dxa"/>
            <w:tcBorders>
              <w:top w:val="nil"/>
              <w:left w:val="nil"/>
              <w:bottom w:val="nil"/>
              <w:right w:val="nil"/>
            </w:tcBorders>
            <w:vAlign w:val="center"/>
          </w:tcPr>
          <w:p>
            <w:pPr>
              <w:pStyle w:val="144"/>
              <w:rPr>
                <w:kern w:val="0"/>
                <w:sz w:val="21"/>
                <w:szCs w:val="21"/>
              </w:rPr>
            </w:pPr>
            <w:r>
              <w:rPr>
                <w:rFonts w:hint="eastAsia"/>
                <w:kern w:val="0"/>
                <w:sz w:val="21"/>
                <w:szCs w:val="21"/>
                <w:lang w:val="en-US" w:eastAsia="zh-CN"/>
              </w:rPr>
              <w:t>6500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4108" w:type="dxa"/>
            <w:tcBorders>
              <w:top w:val="nil"/>
              <w:left w:val="nil"/>
              <w:bottom w:val="nil"/>
              <w:right w:val="nil"/>
            </w:tcBorders>
            <w:vAlign w:val="center"/>
          </w:tcPr>
          <w:p>
            <w:pPr>
              <w:pStyle w:val="144"/>
              <w:rPr>
                <w:kern w:val="0"/>
                <w:sz w:val="21"/>
                <w:szCs w:val="21"/>
              </w:rPr>
            </w:pPr>
            <w:r>
              <w:rPr>
                <w:rFonts w:hint="eastAsia"/>
                <w:kern w:val="0"/>
                <w:sz w:val="21"/>
                <w:szCs w:val="21"/>
              </w:rPr>
              <w:t>辅助工人</w:t>
            </w:r>
            <w:r>
              <w:rPr>
                <w:rFonts w:hint="eastAsia"/>
                <w:kern w:val="0"/>
                <w:sz w:val="21"/>
                <w:szCs w:val="21"/>
                <w:lang w:val="en-US" w:eastAsia="zh-CN"/>
              </w:rPr>
              <w:t>-</w:t>
            </w:r>
            <w:r>
              <w:rPr>
                <w:rFonts w:hint="eastAsia"/>
                <w:kern w:val="0"/>
                <w:sz w:val="21"/>
                <w:szCs w:val="21"/>
              </w:rPr>
              <w:t>化验</w:t>
            </w:r>
          </w:p>
        </w:tc>
        <w:tc>
          <w:tcPr>
            <w:tcW w:w="1566" w:type="dxa"/>
            <w:tcBorders>
              <w:top w:val="nil"/>
              <w:left w:val="nil"/>
              <w:bottom w:val="nil"/>
              <w:right w:val="nil"/>
            </w:tcBorders>
            <w:vAlign w:val="center"/>
          </w:tcPr>
          <w:p>
            <w:pPr>
              <w:pStyle w:val="144"/>
              <w:rPr>
                <w:kern w:val="0"/>
                <w:sz w:val="21"/>
                <w:szCs w:val="21"/>
              </w:rPr>
            </w:pPr>
            <w:r>
              <w:rPr>
                <w:rFonts w:hint="eastAsia"/>
                <w:kern w:val="0"/>
                <w:sz w:val="21"/>
                <w:szCs w:val="21"/>
                <w:lang w:val="en-US" w:eastAsia="zh-CN"/>
              </w:rPr>
              <w:t>6500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4108" w:type="dxa"/>
            <w:tcBorders>
              <w:top w:val="nil"/>
              <w:left w:val="nil"/>
              <w:bottom w:val="nil"/>
              <w:right w:val="nil"/>
            </w:tcBorders>
            <w:vAlign w:val="center"/>
          </w:tcPr>
          <w:p>
            <w:pPr>
              <w:pStyle w:val="144"/>
              <w:rPr>
                <w:kern w:val="0"/>
                <w:sz w:val="21"/>
                <w:szCs w:val="21"/>
              </w:rPr>
            </w:pPr>
            <w:r>
              <w:rPr>
                <w:rFonts w:hint="eastAsia"/>
                <w:kern w:val="0"/>
                <w:sz w:val="21"/>
                <w:szCs w:val="21"/>
              </w:rPr>
              <w:t>辅助工人</w:t>
            </w:r>
            <w:r>
              <w:rPr>
                <w:rFonts w:hint="eastAsia"/>
                <w:kern w:val="0"/>
                <w:sz w:val="21"/>
                <w:szCs w:val="21"/>
                <w:lang w:val="en-US" w:eastAsia="zh-CN"/>
              </w:rPr>
              <w:t>-</w:t>
            </w:r>
            <w:r>
              <w:rPr>
                <w:rFonts w:hint="eastAsia"/>
                <w:kern w:val="0"/>
                <w:sz w:val="21"/>
                <w:szCs w:val="21"/>
              </w:rPr>
              <w:t>维修</w:t>
            </w:r>
          </w:p>
        </w:tc>
        <w:tc>
          <w:tcPr>
            <w:tcW w:w="1566" w:type="dxa"/>
            <w:tcBorders>
              <w:top w:val="nil"/>
              <w:left w:val="nil"/>
              <w:bottom w:val="nil"/>
              <w:right w:val="nil"/>
            </w:tcBorders>
            <w:vAlign w:val="center"/>
          </w:tcPr>
          <w:p>
            <w:pPr>
              <w:pStyle w:val="144"/>
              <w:rPr>
                <w:kern w:val="0"/>
                <w:sz w:val="21"/>
                <w:szCs w:val="21"/>
              </w:rPr>
            </w:pPr>
            <w:r>
              <w:rPr>
                <w:rFonts w:hint="eastAsia"/>
                <w:kern w:val="0"/>
                <w:sz w:val="21"/>
                <w:szCs w:val="21"/>
                <w:lang w:val="en-US" w:eastAsia="zh-CN"/>
              </w:rPr>
              <w:t>6600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4108" w:type="dxa"/>
            <w:tcBorders>
              <w:top w:val="nil"/>
              <w:left w:val="nil"/>
              <w:bottom w:val="nil"/>
              <w:right w:val="nil"/>
            </w:tcBorders>
            <w:vAlign w:val="center"/>
          </w:tcPr>
          <w:p>
            <w:pPr>
              <w:pStyle w:val="144"/>
              <w:rPr>
                <w:kern w:val="0"/>
                <w:sz w:val="21"/>
                <w:szCs w:val="21"/>
              </w:rPr>
            </w:pPr>
            <w:r>
              <w:rPr>
                <w:rFonts w:hint="eastAsia"/>
                <w:kern w:val="0"/>
                <w:sz w:val="21"/>
                <w:szCs w:val="21"/>
              </w:rPr>
              <w:t>辅助工人</w:t>
            </w:r>
            <w:r>
              <w:rPr>
                <w:rFonts w:hint="eastAsia"/>
                <w:kern w:val="0"/>
                <w:sz w:val="21"/>
                <w:szCs w:val="21"/>
                <w:lang w:val="en-US" w:eastAsia="zh-CN"/>
              </w:rPr>
              <w:t>-</w:t>
            </w:r>
            <w:r>
              <w:rPr>
                <w:rFonts w:hint="eastAsia"/>
                <w:kern w:val="0"/>
                <w:sz w:val="21"/>
                <w:szCs w:val="21"/>
              </w:rPr>
              <w:t>运输</w:t>
            </w:r>
          </w:p>
        </w:tc>
        <w:tc>
          <w:tcPr>
            <w:tcW w:w="1566" w:type="dxa"/>
            <w:tcBorders>
              <w:top w:val="nil"/>
              <w:left w:val="nil"/>
              <w:bottom w:val="nil"/>
              <w:right w:val="nil"/>
            </w:tcBorders>
            <w:vAlign w:val="center"/>
          </w:tcPr>
          <w:p>
            <w:pPr>
              <w:pStyle w:val="144"/>
              <w:rPr>
                <w:kern w:val="0"/>
                <w:sz w:val="21"/>
                <w:szCs w:val="21"/>
              </w:rPr>
            </w:pPr>
            <w:r>
              <w:rPr>
                <w:rFonts w:hint="eastAsia"/>
                <w:kern w:val="0"/>
                <w:sz w:val="21"/>
                <w:szCs w:val="21"/>
                <w:lang w:val="en-US" w:eastAsia="zh-CN"/>
              </w:rPr>
              <w:t>6800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4108" w:type="dxa"/>
            <w:tcBorders>
              <w:top w:val="nil"/>
              <w:left w:val="nil"/>
              <w:bottom w:val="nil"/>
              <w:right w:val="nil"/>
            </w:tcBorders>
            <w:vAlign w:val="center"/>
          </w:tcPr>
          <w:p>
            <w:pPr>
              <w:pStyle w:val="144"/>
              <w:rPr>
                <w:rFonts w:hint="eastAsia" w:eastAsia="宋体"/>
                <w:kern w:val="0"/>
                <w:sz w:val="21"/>
                <w:szCs w:val="21"/>
                <w:lang w:eastAsia="zh-CN"/>
              </w:rPr>
            </w:pPr>
            <w:r>
              <w:rPr>
                <w:rFonts w:hint="eastAsia"/>
                <w:kern w:val="0"/>
                <w:sz w:val="21"/>
                <w:szCs w:val="21"/>
              </w:rPr>
              <w:t>后勤人员</w:t>
            </w:r>
            <w:r>
              <w:rPr>
                <w:rFonts w:hint="eastAsia"/>
                <w:kern w:val="0"/>
                <w:sz w:val="21"/>
                <w:szCs w:val="21"/>
                <w:lang w:val="en-US" w:eastAsia="zh-CN"/>
              </w:rPr>
              <w:t>-</w:t>
            </w:r>
            <w:r>
              <w:rPr>
                <w:rFonts w:hint="eastAsia"/>
                <w:kern w:val="0"/>
                <w:sz w:val="21"/>
                <w:szCs w:val="21"/>
              </w:rPr>
              <w:t>清洁工</w:t>
            </w:r>
          </w:p>
        </w:tc>
        <w:tc>
          <w:tcPr>
            <w:tcW w:w="1566" w:type="dxa"/>
            <w:tcBorders>
              <w:top w:val="nil"/>
              <w:left w:val="nil"/>
              <w:bottom w:val="nil"/>
              <w:right w:val="nil"/>
            </w:tcBorders>
            <w:vAlign w:val="center"/>
          </w:tcPr>
          <w:p>
            <w:pPr>
              <w:pStyle w:val="144"/>
              <w:rPr>
                <w:rFonts w:hint="default" w:eastAsia="宋体"/>
                <w:kern w:val="0"/>
                <w:sz w:val="21"/>
                <w:szCs w:val="21"/>
                <w:lang w:val="en-US" w:eastAsia="zh-CN"/>
              </w:rPr>
            </w:pPr>
            <w:r>
              <w:rPr>
                <w:rFonts w:hint="eastAsia"/>
                <w:kern w:val="0"/>
                <w:sz w:val="21"/>
                <w:szCs w:val="21"/>
                <w:lang w:val="en-US" w:eastAsia="zh-CN"/>
              </w:rPr>
              <w:t>5500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4108" w:type="dxa"/>
            <w:tcBorders>
              <w:top w:val="nil"/>
              <w:left w:val="nil"/>
              <w:bottom w:val="single" w:color="auto" w:sz="12" w:space="0"/>
              <w:right w:val="nil"/>
            </w:tcBorders>
            <w:vAlign w:val="center"/>
          </w:tcPr>
          <w:p>
            <w:pPr>
              <w:pStyle w:val="144"/>
              <w:rPr>
                <w:rFonts w:hint="eastAsia"/>
                <w:kern w:val="0"/>
                <w:sz w:val="21"/>
                <w:szCs w:val="21"/>
              </w:rPr>
            </w:pPr>
            <w:r>
              <w:rPr>
                <w:rFonts w:hint="eastAsia"/>
                <w:kern w:val="0"/>
                <w:sz w:val="21"/>
                <w:szCs w:val="21"/>
              </w:rPr>
              <w:t>后勤人员</w:t>
            </w:r>
            <w:r>
              <w:rPr>
                <w:rFonts w:hint="eastAsia"/>
                <w:kern w:val="0"/>
                <w:sz w:val="21"/>
                <w:szCs w:val="21"/>
                <w:lang w:val="en-US" w:eastAsia="zh-CN"/>
              </w:rPr>
              <w:t>-</w:t>
            </w:r>
            <w:r>
              <w:rPr>
                <w:rFonts w:hint="eastAsia"/>
                <w:kern w:val="0"/>
                <w:sz w:val="21"/>
                <w:szCs w:val="21"/>
              </w:rPr>
              <w:t>保安</w:t>
            </w:r>
          </w:p>
        </w:tc>
        <w:tc>
          <w:tcPr>
            <w:tcW w:w="1566" w:type="dxa"/>
            <w:tcBorders>
              <w:top w:val="nil"/>
              <w:left w:val="nil"/>
              <w:bottom w:val="single" w:color="auto" w:sz="12" w:space="0"/>
              <w:right w:val="nil"/>
            </w:tcBorders>
            <w:vAlign w:val="center"/>
          </w:tcPr>
          <w:p>
            <w:pPr>
              <w:pStyle w:val="144"/>
              <w:rPr>
                <w:rFonts w:hint="default" w:eastAsia="宋体"/>
                <w:kern w:val="0"/>
                <w:sz w:val="21"/>
                <w:szCs w:val="21"/>
                <w:lang w:val="en-US" w:eastAsia="zh-CN"/>
              </w:rPr>
            </w:pPr>
            <w:r>
              <w:rPr>
                <w:rFonts w:hint="eastAsia"/>
                <w:kern w:val="0"/>
                <w:sz w:val="21"/>
                <w:szCs w:val="21"/>
                <w:lang w:val="en-US" w:eastAsia="zh-CN"/>
              </w:rPr>
              <w:t>5500</w:t>
            </w:r>
          </w:p>
        </w:tc>
      </w:tr>
    </w:tbl>
    <w:p>
      <w:pPr>
        <w:ind w:firstLine="480"/>
      </w:pPr>
    </w:p>
    <w:p>
      <w:pPr>
        <w:ind w:firstLine="480"/>
        <w:jc w:val="center"/>
        <w:rPr>
          <w:rFonts w:hint="default"/>
          <w:sz w:val="21"/>
          <w:szCs w:val="21"/>
          <w:lang w:val="en-US"/>
        </w:rPr>
      </w:pPr>
      <w:r>
        <w:rPr>
          <w:rStyle w:val="150"/>
          <w:rFonts w:hint="eastAsia"/>
          <w:highlight w:val="cyan"/>
          <w:lang w:val="en-US" w:eastAsia="zh-CN"/>
        </w:rPr>
        <w:t xml:space="preserve">                                    </w:t>
      </w:r>
      <w:r>
        <w:rPr>
          <w:rStyle w:val="150"/>
          <w:rFonts w:hint="eastAsia"/>
          <w:highlight w:val="cyan"/>
          <w:lang w:eastAsia="zh-CN"/>
        </w:rPr>
        <w:t>表</w:t>
      </w:r>
      <w:r>
        <w:rPr>
          <w:rStyle w:val="150"/>
          <w:rFonts w:hint="eastAsia"/>
          <w:highlight w:val="cyan"/>
          <w:lang w:val="en-US" w:eastAsia="zh-CN"/>
        </w:rPr>
        <w:t>4.2（续表）</w:t>
      </w:r>
    </w:p>
    <w:tbl>
      <w:tblPr>
        <w:tblStyle w:val="8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8"/>
        <w:gridCol w:w="1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4108" w:type="dxa"/>
            <w:tcBorders>
              <w:top w:val="single" w:color="auto" w:sz="12" w:space="0"/>
              <w:left w:val="nil"/>
              <w:bottom w:val="single" w:color="auto" w:sz="8" w:space="0"/>
              <w:right w:val="nil"/>
            </w:tcBorders>
            <w:vAlign w:val="center"/>
          </w:tcPr>
          <w:p>
            <w:pPr>
              <w:pStyle w:val="144"/>
              <w:rPr>
                <w:rFonts w:hint="eastAsia" w:eastAsia="宋体"/>
                <w:kern w:val="0"/>
                <w:sz w:val="21"/>
                <w:szCs w:val="21"/>
                <w:lang w:eastAsia="zh-CN"/>
              </w:rPr>
            </w:pPr>
            <w:r>
              <w:rPr>
                <w:rFonts w:hint="eastAsia"/>
                <w:kern w:val="0"/>
                <w:sz w:val="21"/>
                <w:szCs w:val="21"/>
                <w:lang w:eastAsia="zh-CN"/>
              </w:rPr>
              <w:t>岗位</w:t>
            </w:r>
          </w:p>
        </w:tc>
        <w:tc>
          <w:tcPr>
            <w:tcW w:w="1566" w:type="dxa"/>
            <w:tcBorders>
              <w:top w:val="single" w:color="auto" w:sz="12" w:space="0"/>
              <w:left w:val="nil"/>
              <w:bottom w:val="single" w:color="auto" w:sz="8" w:space="0"/>
              <w:right w:val="nil"/>
            </w:tcBorders>
            <w:vAlign w:val="center"/>
          </w:tcPr>
          <w:p>
            <w:pPr>
              <w:pStyle w:val="144"/>
              <w:rPr>
                <w:rFonts w:hint="default"/>
                <w:kern w:val="0"/>
                <w:sz w:val="21"/>
                <w:szCs w:val="21"/>
                <w:lang w:val="en-US" w:eastAsia="zh-CN"/>
              </w:rPr>
            </w:pPr>
            <w:r>
              <w:rPr>
                <w:rFonts w:hint="eastAsia"/>
                <w:kern w:val="0"/>
                <w:sz w:val="21"/>
                <w:szCs w:val="21"/>
                <w:lang w:eastAsia="zh-CN"/>
              </w:rPr>
              <w:t>薪资</w:t>
            </w:r>
            <w:r>
              <w:rPr>
                <w:rFonts w:hint="eastAsia"/>
                <w:kern w:val="0"/>
                <w:sz w:val="21"/>
                <w:szCs w:val="21"/>
                <w:lang w:val="en-US" w:eastAsia="zh-CN"/>
              </w:rPr>
              <w:t xml:space="preserve"> (</w:t>
            </w:r>
            <w:r>
              <w:rPr>
                <w:rFonts w:hint="eastAsia"/>
                <w:kern w:val="0"/>
                <w:sz w:val="21"/>
                <w:szCs w:val="21"/>
                <w:lang w:eastAsia="zh-CN"/>
              </w:rPr>
              <w:t>元</w:t>
            </w:r>
            <w:r>
              <w:rPr>
                <w:rFonts w:hint="eastAsia"/>
                <w:kern w:val="0"/>
                <w:sz w:val="21"/>
                <w:szCs w:val="21"/>
                <w:lang w:val="en-US" w:eastAsia="zh-CN"/>
              </w:rPr>
              <w:t>/</w:t>
            </w:r>
            <w:r>
              <w:rPr>
                <w:rFonts w:hint="eastAsia"/>
                <w:kern w:val="0"/>
                <w:sz w:val="21"/>
                <w:szCs w:val="21"/>
                <w:lang w:eastAsia="zh-CN"/>
              </w:rPr>
              <w:t>月</w:t>
            </w:r>
            <w:r>
              <w:rPr>
                <w:rFonts w:hint="eastAsia"/>
                <w:kern w:val="0"/>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4108" w:type="dxa"/>
            <w:tcBorders>
              <w:top w:val="single" w:color="auto" w:sz="8" w:space="0"/>
              <w:left w:val="nil"/>
              <w:bottom w:val="nil"/>
              <w:right w:val="nil"/>
            </w:tcBorders>
            <w:vAlign w:val="center"/>
          </w:tcPr>
          <w:p>
            <w:pPr>
              <w:pStyle w:val="144"/>
              <w:rPr>
                <w:rFonts w:hint="default"/>
                <w:kern w:val="0"/>
                <w:sz w:val="21"/>
                <w:szCs w:val="21"/>
                <w:lang w:val="en-US"/>
              </w:rPr>
            </w:pPr>
            <w:r>
              <w:rPr>
                <w:rFonts w:hint="eastAsia"/>
                <w:kern w:val="0"/>
                <w:sz w:val="21"/>
                <w:szCs w:val="21"/>
              </w:rPr>
              <w:t>后勤人员</w:t>
            </w:r>
            <w:r>
              <w:rPr>
                <w:rFonts w:hint="eastAsia"/>
                <w:kern w:val="0"/>
                <w:sz w:val="21"/>
                <w:szCs w:val="21"/>
                <w:lang w:val="en-US" w:eastAsia="zh-CN"/>
              </w:rPr>
              <w:t>-食堂员工</w:t>
            </w:r>
          </w:p>
        </w:tc>
        <w:tc>
          <w:tcPr>
            <w:tcW w:w="1566" w:type="dxa"/>
            <w:tcBorders>
              <w:top w:val="single" w:color="auto" w:sz="8" w:space="0"/>
              <w:left w:val="nil"/>
              <w:bottom w:val="nil"/>
              <w:right w:val="nil"/>
            </w:tcBorders>
            <w:vAlign w:val="center"/>
          </w:tcPr>
          <w:p>
            <w:pPr>
              <w:pStyle w:val="144"/>
              <w:rPr>
                <w:kern w:val="0"/>
                <w:sz w:val="21"/>
                <w:szCs w:val="21"/>
              </w:rPr>
            </w:pPr>
            <w:r>
              <w:rPr>
                <w:rFonts w:hint="eastAsia"/>
                <w:kern w:val="0"/>
                <w:sz w:val="21"/>
                <w:szCs w:val="21"/>
                <w:lang w:val="en-US" w:eastAsia="zh-CN"/>
              </w:rPr>
              <w:t>5500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4108" w:type="dxa"/>
            <w:tcBorders>
              <w:top w:val="nil"/>
              <w:left w:val="nil"/>
              <w:bottom w:val="nil"/>
              <w:right w:val="nil"/>
            </w:tcBorders>
            <w:vAlign w:val="center"/>
          </w:tcPr>
          <w:p>
            <w:pPr>
              <w:pStyle w:val="144"/>
              <w:rPr>
                <w:kern w:val="0"/>
                <w:sz w:val="21"/>
                <w:szCs w:val="21"/>
              </w:rPr>
            </w:pPr>
            <w:r>
              <w:rPr>
                <w:rFonts w:hint="eastAsia"/>
                <w:kern w:val="0"/>
                <w:sz w:val="21"/>
                <w:szCs w:val="21"/>
              </w:rPr>
              <w:t>管理人员</w:t>
            </w:r>
          </w:p>
        </w:tc>
        <w:tc>
          <w:tcPr>
            <w:tcW w:w="1566" w:type="dxa"/>
            <w:tcBorders>
              <w:top w:val="nil"/>
              <w:left w:val="nil"/>
              <w:bottom w:val="nil"/>
              <w:right w:val="nil"/>
            </w:tcBorders>
            <w:vAlign w:val="center"/>
          </w:tcPr>
          <w:p>
            <w:pPr>
              <w:pStyle w:val="144"/>
              <w:rPr>
                <w:rFonts w:hint="default" w:eastAsia="宋体"/>
                <w:kern w:val="0"/>
                <w:sz w:val="21"/>
                <w:szCs w:val="21"/>
                <w:lang w:val="en-US" w:eastAsia="zh-CN"/>
              </w:rPr>
            </w:pPr>
            <w:r>
              <w:rPr>
                <w:rFonts w:hint="eastAsia"/>
                <w:kern w:val="0"/>
                <w:sz w:val="21"/>
                <w:szCs w:val="21"/>
                <w:lang w:val="en-US" w:eastAsia="zh-CN"/>
              </w:rPr>
              <w:t>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4108" w:type="dxa"/>
            <w:tcBorders>
              <w:top w:val="nil"/>
              <w:left w:val="nil"/>
              <w:bottom w:val="single" w:color="auto" w:sz="12" w:space="0"/>
              <w:right w:val="nil"/>
            </w:tcBorders>
            <w:vAlign w:val="center"/>
          </w:tcPr>
          <w:p>
            <w:pPr>
              <w:pStyle w:val="144"/>
              <w:rPr>
                <w:kern w:val="0"/>
                <w:sz w:val="21"/>
                <w:szCs w:val="21"/>
              </w:rPr>
            </w:pPr>
            <w:r>
              <w:rPr>
                <w:rFonts w:hint="eastAsia"/>
                <w:kern w:val="0"/>
                <w:sz w:val="21"/>
                <w:szCs w:val="21"/>
              </w:rPr>
              <w:t>行政人员</w:t>
            </w:r>
          </w:p>
        </w:tc>
        <w:tc>
          <w:tcPr>
            <w:tcW w:w="1566" w:type="dxa"/>
            <w:tcBorders>
              <w:top w:val="nil"/>
              <w:left w:val="nil"/>
              <w:bottom w:val="single" w:color="auto" w:sz="12" w:space="0"/>
              <w:right w:val="nil"/>
            </w:tcBorders>
            <w:vAlign w:val="center"/>
          </w:tcPr>
          <w:p>
            <w:pPr>
              <w:pStyle w:val="144"/>
              <w:rPr>
                <w:rFonts w:hint="default" w:eastAsia="宋体"/>
                <w:kern w:val="0"/>
                <w:sz w:val="21"/>
                <w:szCs w:val="21"/>
                <w:lang w:val="en-US" w:eastAsia="zh-CN"/>
              </w:rPr>
            </w:pPr>
            <w:r>
              <w:rPr>
                <w:rFonts w:hint="eastAsia"/>
                <w:kern w:val="0"/>
                <w:sz w:val="21"/>
                <w:szCs w:val="21"/>
                <w:lang w:val="en-US" w:eastAsia="zh-CN"/>
              </w:rPr>
              <w:t>5800</w:t>
            </w:r>
          </w:p>
        </w:tc>
      </w:tr>
    </w:tbl>
    <w:p>
      <w:pPr>
        <w:numPr>
          <w:ilvl w:val="-1"/>
          <w:numId w:val="0"/>
        </w:numPr>
        <w:ind w:firstLine="0" w:firstLineChars="0"/>
        <w:jc w:val="both"/>
        <w:rPr>
          <w:rFonts w:hint="default"/>
          <w:lang w:val="en-US" w:eastAsia="zh-CN"/>
        </w:rPr>
      </w:pPr>
    </w:p>
    <w:p>
      <w:pPr>
        <w:numPr>
          <w:ilvl w:val="0"/>
          <w:numId w:val="19"/>
        </w:numPr>
        <w:ind w:left="0" w:firstLine="480" w:firstLineChars="200"/>
        <w:jc w:val="both"/>
      </w:pPr>
      <w:r>
        <w:rPr>
          <w:rFonts w:hint="eastAsia"/>
        </w:rPr>
        <w:t>表名的写法</w:t>
      </w:r>
    </w:p>
    <w:p>
      <w:pPr>
        <w:ind w:firstLine="480" w:firstLineChars="200"/>
        <w:jc w:val="both"/>
      </w:pPr>
      <w:r>
        <w:rPr>
          <w:rFonts w:hint="eastAsia"/>
        </w:rPr>
        <w:t>①</w:t>
      </w:r>
      <w:r>
        <w:t xml:space="preserve"> </w:t>
      </w:r>
      <w:r>
        <w:rPr>
          <w:rFonts w:hint="eastAsia"/>
          <w:highlight w:val="yellow"/>
        </w:rPr>
        <w:t>表名应当在表的上方并且居中。编号应分章编号，如表</w:t>
      </w:r>
      <w:r>
        <w:rPr>
          <w:rFonts w:hint="eastAsia"/>
          <w:highlight w:val="yellow"/>
          <w:lang w:val="en-US" w:eastAsia="zh-CN"/>
        </w:rPr>
        <w:t>4</w:t>
      </w:r>
      <w:r>
        <w:rPr>
          <w:highlight w:val="yellow"/>
        </w:rPr>
        <w:t>.1</w:t>
      </w:r>
      <w:r>
        <w:rPr>
          <w:rFonts w:hint="eastAsia"/>
          <w:highlight w:val="yellow"/>
        </w:rPr>
        <w:t>、表</w:t>
      </w:r>
      <w:r>
        <w:rPr>
          <w:rFonts w:hint="eastAsia"/>
          <w:highlight w:val="yellow"/>
          <w:lang w:val="en-US" w:eastAsia="zh-CN"/>
        </w:rPr>
        <w:t>4</w:t>
      </w:r>
      <w:r>
        <w:rPr>
          <w:highlight w:val="yellow"/>
        </w:rPr>
        <w:t>.2</w:t>
      </w:r>
      <w:r>
        <w:rPr>
          <w:rFonts w:hint="eastAsia"/>
          <w:highlight w:val="yellow"/>
        </w:rPr>
        <w:t>。</w:t>
      </w:r>
    </w:p>
    <w:p>
      <w:pPr>
        <w:ind w:firstLine="480" w:firstLineChars="200"/>
        <w:jc w:val="both"/>
      </w:pPr>
      <w:r>
        <w:rPr>
          <w:rFonts w:hint="eastAsia"/>
        </w:rPr>
        <w:t>②</w:t>
      </w:r>
      <w:r>
        <w:t xml:space="preserve"> </w:t>
      </w:r>
      <w:r>
        <w:rPr>
          <w:rFonts w:hint="eastAsia"/>
          <w:highlight w:val="yellow"/>
        </w:rPr>
        <w:t>表名与上文留一空行</w:t>
      </w:r>
      <w:r>
        <w:rPr>
          <w:rFonts w:hint="eastAsia"/>
          <w:highlight w:val="yellow"/>
          <w:lang w:eastAsia="zh-CN"/>
        </w:rPr>
        <w:t>，</w:t>
      </w:r>
      <w:r>
        <w:rPr>
          <w:rFonts w:hint="eastAsia"/>
          <w:highlight w:val="cyan"/>
          <w:lang w:eastAsia="zh-CN"/>
        </w:rPr>
        <w:t>空行字号与正文格式相同（表名</w:t>
      </w:r>
      <w:r>
        <w:rPr>
          <w:rFonts w:hint="eastAsia"/>
          <w:highlight w:val="cyan"/>
        </w:rPr>
        <w:t>与上文的空行：鼠标放到上文段后，敲回车键加新行</w:t>
      </w:r>
      <w:r>
        <w:rPr>
          <w:rFonts w:hint="eastAsia"/>
          <w:highlight w:val="cyan"/>
          <w:lang w:eastAsia="zh-CN"/>
        </w:rPr>
        <w:t>）</w:t>
      </w:r>
      <w:r>
        <w:rPr>
          <w:rFonts w:hint="eastAsia"/>
          <w:highlight w:val="cyan"/>
        </w:rPr>
        <w:t>。</w:t>
      </w:r>
    </w:p>
    <w:p>
      <w:pPr>
        <w:ind w:firstLine="480" w:firstLineChars="200"/>
        <w:jc w:val="both"/>
      </w:pPr>
      <w:r>
        <w:rPr>
          <w:rFonts w:hint="eastAsia"/>
        </w:rPr>
        <w:t>③</w:t>
      </w:r>
      <w:r>
        <w:t xml:space="preserve"> </w:t>
      </w:r>
      <w:r>
        <w:rPr>
          <w:rFonts w:hint="eastAsia"/>
        </w:rPr>
        <w:t>表及其名称要放在同一页中，不能跨接两页。</w:t>
      </w:r>
    </w:p>
    <w:p>
      <w:pPr>
        <w:ind w:firstLine="480" w:firstLineChars="200"/>
        <w:jc w:val="both"/>
        <w:rPr>
          <w:spacing w:val="-14"/>
          <w:highlight w:val="yellow"/>
        </w:rPr>
      </w:pPr>
      <w:r>
        <w:rPr>
          <w:rFonts w:hint="eastAsia"/>
        </w:rPr>
        <w:t>④</w:t>
      </w:r>
      <w:r>
        <w:t xml:space="preserve"> </w:t>
      </w:r>
      <w:r>
        <w:rPr>
          <w:rFonts w:hint="eastAsia"/>
          <w:highlight w:val="yellow"/>
        </w:rPr>
        <w:t>表行高固定</w:t>
      </w:r>
      <w:r>
        <w:rPr>
          <w:highlight w:val="yellow"/>
        </w:rPr>
        <w:t>0.8</w:t>
      </w:r>
      <w:r>
        <w:rPr>
          <w:rFonts w:hint="eastAsia"/>
          <w:highlight w:val="yellow"/>
        </w:rPr>
        <w:t>厘米，根据内容可自行调整；表内文字设置为宋体，五号。</w:t>
      </w:r>
    </w:p>
    <w:p>
      <w:pPr>
        <w:ind w:firstLine="480" w:firstLineChars="200"/>
        <w:jc w:val="both"/>
      </w:pPr>
      <w:r>
        <w:rPr>
          <w:rFonts w:hint="eastAsia"/>
        </w:rPr>
        <w:t>⑤</w:t>
      </w:r>
      <w:r>
        <w:t xml:space="preserve"> </w:t>
      </w:r>
      <w:r>
        <w:rPr>
          <w:rFonts w:hint="eastAsia"/>
          <w:highlight w:val="yellow"/>
        </w:rPr>
        <w:t>表名设置为居中，黑体，五号，单倍行距。</w:t>
      </w:r>
    </w:p>
    <w:p>
      <w:pPr>
        <w:numPr>
          <w:ilvl w:val="0"/>
          <w:numId w:val="21"/>
        </w:numPr>
        <w:ind w:left="0" w:firstLine="480" w:firstLineChars="200"/>
        <w:jc w:val="both"/>
        <w:rPr>
          <w:color w:val="FF0000"/>
        </w:rPr>
      </w:pPr>
      <w:r>
        <w:rPr>
          <w:rFonts w:hint="eastAsia"/>
          <w:color w:val="FF0000"/>
        </w:rPr>
        <w:t>表的文字格式</w:t>
      </w:r>
    </w:p>
    <w:p>
      <w:pPr>
        <w:ind w:firstLine="480" w:firstLineChars="200"/>
        <w:jc w:val="both"/>
      </w:pPr>
      <w:r>
        <w:rPr>
          <w:rFonts w:hint="eastAsia"/>
          <w:highlight w:val="yellow"/>
        </w:rPr>
        <w:t>表内文字格式：宋体，外文和数字字体：</w:t>
      </w:r>
      <w:r>
        <w:rPr>
          <w:highlight w:val="yellow"/>
        </w:rPr>
        <w:t>Times News Roman</w:t>
      </w:r>
      <w:r>
        <w:rPr>
          <w:rFonts w:hint="eastAsia"/>
          <w:highlight w:val="yellow"/>
        </w:rPr>
        <w:t>，五号</w:t>
      </w:r>
      <w:r>
        <w:rPr>
          <w:rFonts w:hint="eastAsia"/>
          <w:b/>
          <w:highlight w:val="yellow"/>
        </w:rPr>
        <w:t>（比正文字号小）</w:t>
      </w:r>
      <w:r>
        <w:rPr>
          <w:rFonts w:hint="eastAsia"/>
          <w:highlight w:val="yellow"/>
        </w:rPr>
        <w:t>，居中，单倍行距。</w:t>
      </w:r>
    </w:p>
    <w:p>
      <w:pPr>
        <w:pStyle w:val="4"/>
        <w:bidi w:val="0"/>
        <w:ind w:left="525" w:leftChars="0" w:hanging="525" w:firstLineChars="0"/>
      </w:pPr>
      <w:bookmarkStart w:id="83" w:name="_Toc27209"/>
      <w:bookmarkStart w:id="84" w:name="_Toc70495046"/>
      <w:bookmarkStart w:id="85" w:name="_Toc69735933"/>
      <w:r>
        <w:t xml:space="preserve">3.3 </w:t>
      </w:r>
      <w:r>
        <w:rPr>
          <w:rFonts w:hint="eastAsia"/>
        </w:rPr>
        <w:t>公式的格式说明</w:t>
      </w:r>
      <w:bookmarkEnd w:id="83"/>
      <w:bookmarkEnd w:id="84"/>
      <w:bookmarkEnd w:id="85"/>
    </w:p>
    <w:p>
      <w:pPr>
        <w:pStyle w:val="5"/>
        <w:bidi w:val="0"/>
        <w:ind w:left="735" w:leftChars="0" w:hanging="735" w:firstLineChars="0"/>
      </w:pPr>
      <w:bookmarkStart w:id="86" w:name="_Toc69735934"/>
      <w:bookmarkStart w:id="87" w:name="_Toc23527"/>
      <w:bookmarkStart w:id="88" w:name="_Toc70495047"/>
      <w:r>
        <w:rPr>
          <w:rFonts w:hint="eastAsia"/>
        </w:rPr>
        <w:t>公式的格式示例</w:t>
      </w:r>
      <w:bookmarkEnd w:id="86"/>
      <w:bookmarkEnd w:id="87"/>
      <w:bookmarkEnd w:id="88"/>
    </w:p>
    <w:p>
      <w:pPr>
        <w:ind w:firstLine="480" w:firstLineChars="200"/>
        <w:jc w:val="both"/>
      </w:pPr>
      <w:r>
        <w:rPr>
          <w:rFonts w:hint="eastAsia"/>
        </w:rPr>
        <w:t>公式序号按章编排，并在公式后靠页面右边线标注，如第</w:t>
      </w:r>
      <w:r>
        <w:rPr>
          <w:rFonts w:hint="eastAsia"/>
          <w:lang w:val="en-US" w:eastAsia="zh-CN"/>
        </w:rPr>
        <w:t>4</w:t>
      </w:r>
      <w:r>
        <w:rPr>
          <w:rFonts w:hint="eastAsia"/>
        </w:rPr>
        <w:t>章第一个公式序号为</w:t>
      </w:r>
      <w:r>
        <w:t>“</w:t>
      </w:r>
      <w:r>
        <w:rPr>
          <w:rFonts w:hint="eastAsia"/>
        </w:rPr>
        <w:t>（</w:t>
      </w:r>
      <w:r>
        <w:rPr>
          <w:rFonts w:hint="eastAsia"/>
          <w:lang w:val="en-US" w:eastAsia="zh-CN"/>
        </w:rPr>
        <w:t>4</w:t>
      </w:r>
      <w:r>
        <w:t>.1</w:t>
      </w:r>
      <w:r>
        <w:rPr>
          <w:rFonts w:hint="eastAsia"/>
        </w:rPr>
        <w:t>）</w:t>
      </w:r>
      <w:r>
        <w:t>”</w:t>
      </w:r>
      <w:r>
        <w:rPr>
          <w:rFonts w:hint="eastAsia"/>
        </w:rPr>
        <w:t>，附录一中的第一个公式为</w:t>
      </w:r>
      <w:r>
        <w:t>“</w:t>
      </w:r>
      <w:r>
        <w:rPr>
          <w:rFonts w:hint="eastAsia"/>
        </w:rPr>
        <w:t>（</w:t>
      </w:r>
      <w:r>
        <w:t>1.1</w:t>
      </w:r>
      <w:r>
        <w:rPr>
          <w:rFonts w:hint="eastAsia"/>
        </w:rPr>
        <w:t>）</w:t>
      </w:r>
      <w:r>
        <w:t>”</w:t>
      </w:r>
      <w:r>
        <w:rPr>
          <w:rFonts w:hint="eastAsia"/>
        </w:rPr>
        <w:t>等。</w:t>
      </w:r>
    </w:p>
    <w:p>
      <w:pPr>
        <w:ind w:firstLine="480" w:firstLineChars="200"/>
        <w:jc w:val="both"/>
      </w:pPr>
      <w:r>
        <w:rPr>
          <w:rFonts w:hint="eastAsia"/>
        </w:rPr>
        <w:t>公式较长时在等号</w:t>
      </w:r>
      <w:r>
        <w:t>“</w:t>
      </w:r>
      <w:r>
        <w:rPr>
          <w:rFonts w:hint="eastAsia"/>
        </w:rPr>
        <w:t>＝</w:t>
      </w:r>
      <w:r>
        <w:t>”</w:t>
      </w:r>
      <w:r>
        <w:rPr>
          <w:rFonts w:hint="eastAsia"/>
        </w:rPr>
        <w:t>或运算符号</w:t>
      </w:r>
      <w:r>
        <w:t>“</w:t>
      </w:r>
      <w:r>
        <w:rPr>
          <w:rFonts w:hint="eastAsia"/>
        </w:rPr>
        <w:t>＋、－、</w:t>
      </w:r>
      <w:r>
        <w:t>×</w:t>
      </w:r>
      <w:r>
        <w:rPr>
          <w:rFonts w:hint="eastAsia"/>
        </w:rPr>
        <w:t>、</w:t>
      </w:r>
      <w:r>
        <w:t>÷”</w:t>
      </w:r>
      <w:r>
        <w:rPr>
          <w:rFonts w:hint="eastAsia"/>
        </w:rPr>
        <w:t>处转行，转行时运算符号书写于转行式前，不重复书写。公式中应注意分数线的长短（主、副分线严格区分），长分线与等号对齐。</w:t>
      </w:r>
    </w:p>
    <w:p>
      <w:pPr>
        <w:ind w:firstLine="480" w:firstLineChars="200"/>
        <w:jc w:val="both"/>
      </w:pPr>
      <w:r>
        <w:rPr>
          <w:rFonts w:hint="eastAsia"/>
        </w:rPr>
        <w:t>公式中第一次出现的物理量应给予注释，注释的转行应与破折号</w:t>
      </w:r>
      <w:r>
        <w:t>“——”</w:t>
      </w:r>
      <w:r>
        <w:rPr>
          <w:rFonts w:hint="eastAsia"/>
        </w:rPr>
        <w:t>后第一个字对齐。</w:t>
      </w:r>
      <w:r>
        <w:t xml:space="preserve"> </w:t>
      </w:r>
    </w:p>
    <w:p>
      <w:pPr>
        <w:tabs>
          <w:tab w:val="left" w:pos="377"/>
        </w:tabs>
        <w:spacing w:before="159" w:beforeLines="50" w:after="159" w:afterLines="50"/>
        <w:ind w:firstLine="480"/>
        <w:rPr>
          <w:rFonts w:ascii="宋体"/>
        </w:rPr>
      </w:pPr>
      <w:r>
        <w:t xml:space="preserve">             </w:t>
      </w:r>
      <w:r>
        <w:drawing>
          <wp:inline distT="0" distB="0" distL="0" distR="0">
            <wp:extent cx="2184400" cy="36195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184400" cy="361950"/>
                    </a:xfrm>
                    <a:prstGeom prst="rect">
                      <a:avLst/>
                    </a:prstGeom>
                    <a:noFill/>
                    <a:ln>
                      <a:noFill/>
                    </a:ln>
                  </pic:spPr>
                </pic:pic>
              </a:graphicData>
            </a:graphic>
          </wp:inline>
        </w:drawing>
      </w:r>
      <w:r>
        <w:rPr>
          <w:rFonts w:ascii="宋体" w:hAnsi="宋体"/>
        </w:rPr>
        <w:t xml:space="preserve">                 </w:t>
      </w:r>
      <w:r>
        <w:rPr>
          <w:rFonts w:hint="eastAsia" w:ascii="宋体" w:hAnsi="宋体"/>
          <w:highlight w:val="cyan"/>
        </w:rPr>
        <w:t>（</w:t>
      </w:r>
      <w:r>
        <w:rPr>
          <w:rFonts w:hint="eastAsia" w:ascii="宋体" w:hAnsi="宋体"/>
          <w:highlight w:val="cyan"/>
          <w:lang w:val="en-US" w:eastAsia="zh-CN"/>
        </w:rPr>
        <w:t>4</w:t>
      </w:r>
      <w:r>
        <w:rPr>
          <w:rFonts w:ascii="宋体" w:hAnsi="宋体"/>
          <w:highlight w:val="cyan"/>
        </w:rPr>
        <w:t>.1</w:t>
      </w:r>
      <w:r>
        <w:rPr>
          <w:rFonts w:hint="eastAsia" w:ascii="宋体" w:hAnsi="宋体"/>
          <w:highlight w:val="cyan"/>
        </w:rPr>
        <w:t>）</w:t>
      </w:r>
    </w:p>
    <w:p>
      <w:pPr>
        <w:tabs>
          <w:tab w:val="left" w:pos="377"/>
        </w:tabs>
        <w:ind w:firstLine="480" w:firstLineChars="200"/>
        <w:jc w:val="both"/>
      </w:pPr>
      <w:r>
        <w:rPr>
          <w:rFonts w:hint="eastAsia"/>
        </w:rPr>
        <w:t>其中各字母代表的含义……。</w:t>
      </w:r>
    </w:p>
    <w:p>
      <w:pPr>
        <w:pStyle w:val="5"/>
        <w:bidi w:val="0"/>
        <w:ind w:left="735" w:leftChars="0" w:hanging="735" w:firstLineChars="0"/>
      </w:pPr>
      <w:bookmarkStart w:id="89" w:name="_Toc70495048"/>
      <w:bookmarkStart w:id="90" w:name="_Toc69735935"/>
      <w:bookmarkStart w:id="91" w:name="_Toc24443"/>
      <w:r>
        <w:rPr>
          <w:rFonts w:hint="eastAsia"/>
        </w:rPr>
        <w:t>公式的格式描述</w:t>
      </w:r>
      <w:bookmarkEnd w:id="89"/>
      <w:bookmarkEnd w:id="90"/>
      <w:bookmarkEnd w:id="91"/>
    </w:p>
    <w:p>
      <w:pPr>
        <w:numPr>
          <w:ilvl w:val="0"/>
          <w:numId w:val="22"/>
        </w:numPr>
        <w:tabs>
          <w:tab w:val="left" w:pos="377"/>
        </w:tabs>
        <w:ind w:left="0" w:firstLine="480" w:firstLineChars="200"/>
        <w:jc w:val="both"/>
      </w:pPr>
      <w:r>
        <w:rPr>
          <w:rFonts w:hint="eastAsia"/>
          <w:shd w:val="clear" w:color="auto" w:fill="FFFF00"/>
        </w:rPr>
        <w:t>公式原则上居中书写</w:t>
      </w:r>
      <w:r>
        <w:rPr>
          <w:rFonts w:hint="eastAsia"/>
        </w:rPr>
        <w:t>。若公式前有文字（如</w:t>
      </w:r>
      <w:r>
        <w:t>“</w:t>
      </w:r>
      <w:r>
        <w:rPr>
          <w:rFonts w:hint="eastAsia"/>
        </w:rPr>
        <w:t>解</w:t>
      </w:r>
      <w:r>
        <w:t>”</w:t>
      </w:r>
      <w:r>
        <w:rPr>
          <w:rFonts w:hint="eastAsia"/>
        </w:rPr>
        <w:t>、</w:t>
      </w:r>
      <w:r>
        <w:t>“</w:t>
      </w:r>
      <w:r>
        <w:rPr>
          <w:rFonts w:hint="eastAsia"/>
        </w:rPr>
        <w:t>假定</w:t>
      </w:r>
      <w:r>
        <w:t>”</w:t>
      </w:r>
      <w:r>
        <w:rPr>
          <w:rFonts w:hint="eastAsia"/>
        </w:rPr>
        <w:t>等），文字顶格书写，公式仍居中写。公式末不加标点。若公式前无文字，应整行右对齐，并调整公式与公式序号之间的距离，使公式部分居中显示。</w:t>
      </w:r>
    </w:p>
    <w:p>
      <w:pPr>
        <w:numPr>
          <w:ilvl w:val="0"/>
          <w:numId w:val="22"/>
        </w:numPr>
        <w:tabs>
          <w:tab w:val="left" w:pos="377"/>
        </w:tabs>
        <w:ind w:left="0" w:firstLine="480" w:firstLineChars="200"/>
        <w:jc w:val="both"/>
      </w:pPr>
      <w:r>
        <w:rPr>
          <w:rFonts w:hint="eastAsia"/>
          <w:highlight w:val="yellow"/>
        </w:rPr>
        <w:t>公式序号应按章编号，公式编号在行末列出，如（</w:t>
      </w:r>
      <w:r>
        <w:rPr>
          <w:rFonts w:hint="eastAsia"/>
          <w:highlight w:val="yellow"/>
          <w:lang w:val="en-US" w:eastAsia="zh-CN"/>
        </w:rPr>
        <w:t>4</w:t>
      </w:r>
      <w:r>
        <w:rPr>
          <w:highlight w:val="yellow"/>
        </w:rPr>
        <w:t>.1</w:t>
      </w:r>
      <w:r>
        <w:rPr>
          <w:rFonts w:hint="eastAsia"/>
          <w:highlight w:val="yellow"/>
        </w:rPr>
        <w:t>）、（</w:t>
      </w:r>
      <w:r>
        <w:rPr>
          <w:rFonts w:hint="eastAsia"/>
          <w:highlight w:val="yellow"/>
          <w:lang w:val="en-US" w:eastAsia="zh-CN"/>
        </w:rPr>
        <w:t>4</w:t>
      </w:r>
      <w:r>
        <w:rPr>
          <w:highlight w:val="yellow"/>
        </w:rPr>
        <w:t>.2</w:t>
      </w:r>
      <w:r>
        <w:rPr>
          <w:rFonts w:hint="eastAsia"/>
          <w:highlight w:val="yellow"/>
        </w:rPr>
        <w:t>）。</w:t>
      </w:r>
    </w:p>
    <w:p>
      <w:pPr>
        <w:numPr>
          <w:ilvl w:val="0"/>
          <w:numId w:val="22"/>
        </w:numPr>
        <w:tabs>
          <w:tab w:val="left" w:pos="377"/>
        </w:tabs>
        <w:ind w:left="0" w:firstLine="480" w:firstLineChars="200"/>
        <w:jc w:val="both"/>
      </w:pPr>
      <w:r>
        <w:rPr>
          <w:rFonts w:hint="eastAsia"/>
          <w:highlight w:val="yellow"/>
        </w:rPr>
        <w:t>公式位置：公式之间及上下文间设置半行间距，作者可根据情况适当调整</w:t>
      </w:r>
      <w:r>
        <w:rPr>
          <w:rFonts w:hint="eastAsia"/>
        </w:rPr>
        <w:t>，以保证格式协调和美观。</w:t>
      </w:r>
    </w:p>
    <w:p>
      <w:pPr>
        <w:numPr>
          <w:ilvl w:val="0"/>
          <w:numId w:val="22"/>
        </w:numPr>
        <w:tabs>
          <w:tab w:val="left" w:pos="377"/>
        </w:tabs>
        <w:ind w:left="0" w:firstLine="480" w:firstLineChars="200"/>
        <w:jc w:val="both"/>
      </w:pPr>
      <w:r>
        <w:rPr>
          <w:rFonts w:hint="eastAsia"/>
        </w:rPr>
        <w:t>文中引用公式时，一般用</w:t>
      </w:r>
      <w:r>
        <w:t>“</w:t>
      </w:r>
      <w:r>
        <w:rPr>
          <w:rFonts w:hint="eastAsia"/>
        </w:rPr>
        <w:t>见式（</w:t>
      </w:r>
      <w:r>
        <w:rPr>
          <w:rFonts w:hint="eastAsia"/>
          <w:lang w:val="en-US" w:eastAsia="zh-CN"/>
        </w:rPr>
        <w:t>4</w:t>
      </w:r>
      <w:r>
        <w:t>.1</w:t>
      </w:r>
      <w:r>
        <w:rPr>
          <w:rFonts w:hint="eastAsia"/>
        </w:rPr>
        <w:t>）</w:t>
      </w:r>
      <w:r>
        <w:t>”</w:t>
      </w:r>
      <w:r>
        <w:rPr>
          <w:rFonts w:hint="eastAsia"/>
        </w:rPr>
        <w:t>或</w:t>
      </w:r>
      <w:r>
        <w:t>“</w:t>
      </w:r>
      <w:r>
        <w:rPr>
          <w:rFonts w:hint="eastAsia"/>
        </w:rPr>
        <w:t>由公式（</w:t>
      </w:r>
      <w:r>
        <w:rPr>
          <w:rFonts w:hint="eastAsia"/>
          <w:lang w:val="en-US" w:eastAsia="zh-CN"/>
        </w:rPr>
        <w:t>4</w:t>
      </w:r>
      <w:r>
        <w:t>.1</w:t>
      </w:r>
      <w:r>
        <w:rPr>
          <w:rFonts w:hint="eastAsia"/>
        </w:rPr>
        <w:t>）</w:t>
      </w:r>
      <w:r>
        <w:t>”</w:t>
      </w:r>
      <w:r>
        <w:rPr>
          <w:rFonts w:hint="eastAsia"/>
        </w:rPr>
        <w:t>。</w:t>
      </w:r>
    </w:p>
    <w:p>
      <w:pPr>
        <w:pStyle w:val="4"/>
        <w:bidi w:val="0"/>
        <w:ind w:left="525" w:leftChars="0" w:hanging="525" w:firstLineChars="0"/>
      </w:pPr>
      <w:bookmarkStart w:id="92" w:name="_Toc25580"/>
      <w:bookmarkStart w:id="93" w:name="_Toc70495049"/>
      <w:r>
        <w:rPr>
          <w:rFonts w:hint="eastAsia"/>
        </w:rPr>
        <w:t>代码的格式说明</w:t>
      </w:r>
      <w:bookmarkEnd w:id="92"/>
      <w:bookmarkEnd w:id="93"/>
    </w:p>
    <w:p>
      <w:pPr>
        <w:ind w:firstLine="480" w:firstLineChars="200"/>
        <w:jc w:val="both"/>
      </w:pPr>
      <w:r>
        <w:rPr>
          <w:rFonts w:hint="eastAsia"/>
        </w:rPr>
        <w:t>代码需要放在文本框中，文本框框边设置为</w:t>
      </w:r>
      <w:r>
        <w:rPr>
          <w:rFonts w:hint="eastAsia"/>
          <w:highlight w:val="yellow"/>
        </w:rPr>
        <w:t>无颜色</w:t>
      </w:r>
      <w:r>
        <w:rPr>
          <w:rFonts w:hint="eastAsia"/>
        </w:rPr>
        <w:t>。在加入代码前的文字表述前注明代码是什么含义。代码的字号是Times New Roman五号，斜体，需要左对齐。</w:t>
      </w:r>
    </w:p>
    <w:p>
      <w:pPr>
        <w:ind w:firstLine="480" w:firstLineChars="200"/>
      </w:pPr>
      <w:r>
        <mc:AlternateContent>
          <mc:Choice Requires="wps">
            <w:drawing>
              <wp:inline distT="0" distB="0" distL="0" distR="0">
                <wp:extent cx="4948555" cy="1049655"/>
                <wp:effectExtent l="0" t="0" r="0" b="0"/>
                <wp:docPr id="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948555" cy="1049655"/>
                        </a:xfrm>
                        <a:prstGeom prst="rect">
                          <a:avLst/>
                        </a:prstGeom>
                        <a:solidFill>
                          <a:srgbClr val="FFFFFF"/>
                        </a:solidFill>
                        <a:ln>
                          <a:noFill/>
                        </a:ln>
                      </wps:spPr>
                      <wps:txbx>
                        <w:txbxContent>
                          <w:p>
                            <w:pPr>
                              <w:rPr>
                                <w:i/>
                                <w:iCs/>
                                <w:sz w:val="21"/>
                                <w:szCs w:val="21"/>
                              </w:rPr>
                            </w:pPr>
                            <w:r>
                              <w:rPr>
                                <w:i/>
                                <w:iCs/>
                                <w:sz w:val="21"/>
                                <w:szCs w:val="21"/>
                              </w:rPr>
                              <w:t>// GET: Common</w:t>
                            </w:r>
                          </w:p>
                          <w:p>
                            <w:pPr>
                              <w:rPr>
                                <w:i/>
                                <w:iCs/>
                                <w:sz w:val="21"/>
                                <w:szCs w:val="21"/>
                              </w:rPr>
                            </w:pPr>
                            <w:r>
                              <w:rPr>
                                <w:i/>
                                <w:iCs/>
                                <w:sz w:val="21"/>
                                <w:szCs w:val="21"/>
                              </w:rPr>
                              <w:t>public ActionResult Index()</w:t>
                            </w:r>
                          </w:p>
                          <w:p>
                            <w:pPr>
                              <w:rPr>
                                <w:i/>
                                <w:iCs/>
                                <w:sz w:val="21"/>
                                <w:szCs w:val="21"/>
                              </w:rPr>
                            </w:pPr>
                            <w:r>
                              <w:rPr>
                                <w:i/>
                                <w:iCs/>
                                <w:sz w:val="21"/>
                                <w:szCs w:val="21"/>
                              </w:rPr>
                              <w:t>{</w:t>
                            </w:r>
                          </w:p>
                          <w:p>
                            <w:pPr>
                              <w:rPr>
                                <w:i/>
                                <w:iCs/>
                                <w:sz w:val="21"/>
                                <w:szCs w:val="21"/>
                              </w:rPr>
                            </w:pPr>
                            <w:r>
                              <w:rPr>
                                <w:i/>
                                <w:iCs/>
                                <w:sz w:val="21"/>
                                <w:szCs w:val="21"/>
                              </w:rPr>
                              <w:t xml:space="preserve">  return View();</w:t>
                            </w:r>
                          </w:p>
                          <w:p>
                            <w:pPr>
                              <w:rPr>
                                <w:i/>
                                <w:iCs/>
                                <w:sz w:val="21"/>
                                <w:szCs w:val="21"/>
                              </w:rPr>
                            </w:pPr>
                            <w:r>
                              <w:rPr>
                                <w:i/>
                                <w:iCs/>
                                <w:sz w:val="21"/>
                                <w:szCs w:val="21"/>
                                <w:lang w:val="zh-CN"/>
                              </w:rPr>
                              <w:t>}</w:t>
                            </w:r>
                          </w:p>
                        </w:txbxContent>
                      </wps:txbx>
                      <wps:bodyPr rot="0" vert="horz" wrap="square" lIns="91440" tIns="45720" rIns="91440" bIns="45720" anchor="t" anchorCtr="0" upright="1">
                        <a:spAutoFit/>
                      </wps:bodyPr>
                    </wps:wsp>
                  </a:graphicData>
                </a:graphic>
              </wp:inline>
            </w:drawing>
          </mc:Choice>
          <mc:Fallback>
            <w:pict>
              <v:shape id="文本框 2" o:spid="_x0000_s1026" o:spt="202" type="#_x0000_t202" style="height:82.65pt;width:389.65pt;" fillcolor="#FFFFFF" filled="t" stroked="f" coordsize="21600,21600" o:gfxdata="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AyWU2NQAAAAFAQAADwAAAAAAAAABACAAAAAiAAAAZHJzL2Rvd25yZXYueG1sUEsBAhQAFAAAAAgA&#10;h07iQBYwXp0pAgAAPwQAAA4AAAAAAAAAAQAgAAAAIwEAAGRycy9lMm9Eb2MueG1sUEsFBgAAAAAG&#10;AAYAWQEAAL4FAAAAAA==&#10;">
                <v:fill on="t" focussize="0,0"/>
                <v:stroke on="f"/>
                <v:imagedata o:title=""/>
                <o:lock v:ext="edit" aspectratio="f"/>
                <v:textbox style="mso-fit-shape-to-text:t;">
                  <w:txbxContent>
                    <w:p>
                      <w:pPr>
                        <w:rPr>
                          <w:i/>
                          <w:iCs/>
                          <w:sz w:val="21"/>
                          <w:szCs w:val="21"/>
                        </w:rPr>
                      </w:pPr>
                      <w:r>
                        <w:rPr>
                          <w:i/>
                          <w:iCs/>
                          <w:sz w:val="21"/>
                          <w:szCs w:val="21"/>
                        </w:rPr>
                        <w:t>// GET: Common</w:t>
                      </w:r>
                    </w:p>
                    <w:p>
                      <w:pPr>
                        <w:rPr>
                          <w:i/>
                          <w:iCs/>
                          <w:sz w:val="21"/>
                          <w:szCs w:val="21"/>
                        </w:rPr>
                      </w:pPr>
                      <w:r>
                        <w:rPr>
                          <w:i/>
                          <w:iCs/>
                          <w:sz w:val="21"/>
                          <w:szCs w:val="21"/>
                        </w:rPr>
                        <w:t>public ActionResult Index()</w:t>
                      </w:r>
                    </w:p>
                    <w:p>
                      <w:pPr>
                        <w:rPr>
                          <w:i/>
                          <w:iCs/>
                          <w:sz w:val="21"/>
                          <w:szCs w:val="21"/>
                        </w:rPr>
                      </w:pPr>
                      <w:r>
                        <w:rPr>
                          <w:i/>
                          <w:iCs/>
                          <w:sz w:val="21"/>
                          <w:szCs w:val="21"/>
                        </w:rPr>
                        <w:t>{</w:t>
                      </w:r>
                    </w:p>
                    <w:p>
                      <w:pPr>
                        <w:rPr>
                          <w:i/>
                          <w:iCs/>
                          <w:sz w:val="21"/>
                          <w:szCs w:val="21"/>
                        </w:rPr>
                      </w:pPr>
                      <w:r>
                        <w:rPr>
                          <w:i/>
                          <w:iCs/>
                          <w:sz w:val="21"/>
                          <w:szCs w:val="21"/>
                        </w:rPr>
                        <w:t xml:space="preserve">  return View();</w:t>
                      </w:r>
                    </w:p>
                    <w:p>
                      <w:pPr>
                        <w:rPr>
                          <w:i/>
                          <w:iCs/>
                          <w:sz w:val="21"/>
                          <w:szCs w:val="21"/>
                        </w:rPr>
                      </w:pPr>
                      <w:r>
                        <w:rPr>
                          <w:i/>
                          <w:iCs/>
                          <w:sz w:val="21"/>
                          <w:szCs w:val="21"/>
                          <w:lang w:val="zh-CN"/>
                        </w:rPr>
                        <w:t>}</w:t>
                      </w:r>
                    </w:p>
                  </w:txbxContent>
                </v:textbox>
                <w10:wrap type="none"/>
                <w10:anchorlock/>
              </v:shape>
            </w:pict>
          </mc:Fallback>
        </mc:AlternateContent>
      </w:r>
    </w:p>
    <w:p>
      <w:pPr>
        <w:ind w:firstLine="480" w:firstLineChars="200"/>
      </w:pPr>
    </w:p>
    <w:p>
      <w:pPr>
        <w:pStyle w:val="4"/>
        <w:bidi w:val="0"/>
        <w:ind w:left="525" w:leftChars="0" w:hanging="525" w:firstLineChars="0"/>
      </w:pPr>
      <w:bookmarkStart w:id="94" w:name="_Toc69735936"/>
      <w:bookmarkStart w:id="95" w:name="_Toc70495050"/>
      <w:bookmarkStart w:id="96" w:name="_Toc8127"/>
      <w:r>
        <w:rPr>
          <w:rFonts w:hint="eastAsia"/>
        </w:rPr>
        <w:t>参考文献的格式说明</w:t>
      </w:r>
      <w:bookmarkEnd w:id="94"/>
      <w:bookmarkEnd w:id="95"/>
      <w:bookmarkEnd w:id="96"/>
    </w:p>
    <w:p>
      <w:pPr>
        <w:pStyle w:val="5"/>
        <w:bidi w:val="0"/>
        <w:ind w:left="735" w:leftChars="0" w:hanging="735" w:firstLineChars="0"/>
      </w:pPr>
      <w:bookmarkStart w:id="97" w:name="_Toc27844"/>
      <w:bookmarkStart w:id="98" w:name="_Toc69735937"/>
      <w:bookmarkStart w:id="99" w:name="_Toc70495051"/>
      <w:r>
        <w:rPr>
          <w:rFonts w:hint="eastAsia"/>
        </w:rPr>
        <w:t>参考文献在正文中引用的示例</w:t>
      </w:r>
      <w:bookmarkEnd w:id="97"/>
      <w:bookmarkEnd w:id="98"/>
      <w:bookmarkEnd w:id="99"/>
    </w:p>
    <w:p>
      <w:pPr>
        <w:ind w:firstLine="480" w:firstLineChars="200"/>
        <w:jc w:val="both"/>
        <w:rPr>
          <w:rFonts w:hint="eastAsia"/>
          <w:lang w:eastAsia="zh-CN"/>
        </w:rPr>
      </w:pPr>
      <w:r>
        <w:rPr>
          <w:rFonts w:hint="eastAsia"/>
        </w:rPr>
        <w:t>论文正文中须标识参考文献编号，按出现顺序用小五号字体标识，置于所引内</w:t>
      </w:r>
      <w:r>
        <w:rPr>
          <w:rFonts w:hint="eastAsia"/>
          <w:highlight w:val="none"/>
        </w:rPr>
        <w:t>容最末句的右上角（上标）。</w:t>
      </w:r>
      <w:r>
        <w:rPr>
          <w:rFonts w:hint="eastAsia"/>
        </w:rPr>
        <w:t>文献编号用阿拉伯数字置于方括号</w:t>
      </w:r>
      <w:r>
        <w:t>“[ ]”</w:t>
      </w:r>
      <w:r>
        <w:rPr>
          <w:rFonts w:hint="eastAsia"/>
        </w:rPr>
        <w:t>中，如：文章</w:t>
      </w:r>
      <w:r>
        <w:rPr>
          <w:shd w:val="clear" w:color="auto" w:fill="FFFF00"/>
        </w:rPr>
        <w:t>×××××</w:t>
      </w:r>
      <w:r>
        <w:rPr>
          <w:shd w:val="clear" w:color="auto" w:fill="FFFF00"/>
          <w:vertAlign w:val="superscript"/>
        </w:rPr>
        <w:t>[1]</w:t>
      </w:r>
      <w:r>
        <w:rPr>
          <w:rFonts w:hint="eastAsia"/>
          <w:lang w:eastAsia="zh-CN"/>
        </w:rPr>
        <w:t>。</w:t>
      </w:r>
    </w:p>
    <w:p>
      <w:pPr>
        <w:ind w:firstLine="480" w:firstLineChars="200"/>
        <w:jc w:val="both"/>
      </w:pPr>
      <w:r>
        <w:rPr>
          <w:rFonts w:hint="eastAsia"/>
        </w:rPr>
        <w:t>至少有2篇近5年的外文文献。</w:t>
      </w:r>
    </w:p>
    <w:p>
      <w:pPr>
        <w:pStyle w:val="5"/>
        <w:bidi w:val="0"/>
        <w:ind w:left="735" w:leftChars="0" w:hanging="735" w:firstLineChars="0"/>
      </w:pPr>
      <w:bookmarkStart w:id="100" w:name="_Toc69735938"/>
      <w:bookmarkStart w:id="101" w:name="_Toc12395"/>
      <w:bookmarkStart w:id="102" w:name="_Toc70495052"/>
      <w:r>
        <w:rPr>
          <w:rFonts w:hint="eastAsia"/>
        </w:rPr>
        <w:t>参考文献的书写格式</w:t>
      </w:r>
      <w:bookmarkEnd w:id="100"/>
      <w:bookmarkEnd w:id="101"/>
      <w:bookmarkEnd w:id="102"/>
    </w:p>
    <w:p>
      <w:pPr>
        <w:numPr>
          <w:ilvl w:val="0"/>
          <w:numId w:val="23"/>
        </w:numPr>
        <w:ind w:left="0" w:firstLine="480" w:firstLineChars="200"/>
        <w:jc w:val="both"/>
      </w:pPr>
      <w:r>
        <w:rPr>
          <w:rFonts w:hint="eastAsia"/>
        </w:rPr>
        <w:t>参考文献按照在正文中引用的顺序进行编码。</w:t>
      </w:r>
    </w:p>
    <w:p>
      <w:pPr>
        <w:numPr>
          <w:ilvl w:val="0"/>
          <w:numId w:val="23"/>
        </w:numPr>
        <w:ind w:left="0" w:firstLine="480" w:firstLineChars="200"/>
        <w:jc w:val="both"/>
      </w:pPr>
      <w:r>
        <w:rPr>
          <w:rFonts w:hint="eastAsia"/>
        </w:rPr>
        <w:t>作者一律姓前名后（外文作者名应缩写），</w:t>
      </w:r>
      <w:r>
        <w:rPr>
          <w:rFonts w:hint="eastAsia"/>
          <w:shd w:val="clear" w:color="auto" w:fill="FFFF00"/>
        </w:rPr>
        <w:t>作者间用英文状态“</w:t>
      </w:r>
      <w:r>
        <w:rPr>
          <w:shd w:val="clear" w:color="auto" w:fill="FFFF00"/>
        </w:rPr>
        <w:t>,</w:t>
      </w:r>
      <w:r>
        <w:rPr>
          <w:rFonts w:hint="eastAsia"/>
          <w:shd w:val="clear" w:color="auto" w:fill="FFFF00"/>
        </w:rPr>
        <w:t>”间隔</w:t>
      </w:r>
      <w:r>
        <w:rPr>
          <w:rFonts w:hint="eastAsia"/>
        </w:rPr>
        <w:t>。作者少于</w:t>
      </w:r>
      <w:r>
        <w:t>3</w:t>
      </w:r>
      <w:r>
        <w:rPr>
          <w:rFonts w:hint="eastAsia"/>
        </w:rPr>
        <w:t>人应全部写出，</w:t>
      </w:r>
      <w:r>
        <w:t>3</w:t>
      </w:r>
      <w:r>
        <w:rPr>
          <w:rFonts w:hint="eastAsia"/>
        </w:rPr>
        <w:t>人以上只列出前</w:t>
      </w:r>
      <w:r>
        <w:t>3</w:t>
      </w:r>
      <w:r>
        <w:rPr>
          <w:rFonts w:hint="eastAsia"/>
        </w:rPr>
        <w:t>人，后加“等”。</w:t>
      </w:r>
    </w:p>
    <w:p>
      <w:pPr>
        <w:numPr>
          <w:ilvl w:val="0"/>
          <w:numId w:val="23"/>
        </w:numPr>
        <w:ind w:left="0" w:firstLine="480" w:firstLineChars="200"/>
        <w:jc w:val="both"/>
      </w:pPr>
      <w:r>
        <w:rPr>
          <w:shd w:val="clear" w:color="auto" w:fill="FFFF00"/>
        </w:rPr>
        <w:t xml:space="preserve"> </w:t>
      </w:r>
      <w:r>
        <w:rPr>
          <w:rFonts w:hint="eastAsia"/>
          <w:shd w:val="clear" w:color="auto" w:fill="FFFF00"/>
        </w:rPr>
        <w:t>标题“参考文献”选用模板中的样式所定义的“参考文献”；或者手动设置成字体：黑体，居中，字号：小三号，</w:t>
      </w:r>
      <w:r>
        <w:rPr>
          <w:shd w:val="clear" w:color="auto" w:fill="FFFF00"/>
        </w:rPr>
        <w:t>1.5</w:t>
      </w:r>
      <w:r>
        <w:rPr>
          <w:rFonts w:hint="eastAsia"/>
          <w:shd w:val="clear" w:color="auto" w:fill="FFFF00"/>
        </w:rPr>
        <w:t>倍行距，段后</w:t>
      </w:r>
      <w:r>
        <w:rPr>
          <w:shd w:val="clear" w:color="auto" w:fill="FFFF00"/>
        </w:rPr>
        <w:t>12</w:t>
      </w:r>
      <w:r>
        <w:rPr>
          <w:rFonts w:hint="eastAsia"/>
          <w:shd w:val="clear" w:color="auto" w:fill="FFFF00"/>
        </w:rPr>
        <w:t>磅，段前为</w:t>
      </w:r>
      <w:r>
        <w:rPr>
          <w:shd w:val="clear" w:color="auto" w:fill="FFFF00"/>
        </w:rPr>
        <w:t>0</w:t>
      </w:r>
      <w:r>
        <w:rPr>
          <w:rFonts w:hint="eastAsia"/>
          <w:shd w:val="clear" w:color="auto" w:fill="FFFF00"/>
        </w:rPr>
        <w:t>行。</w:t>
      </w:r>
    </w:p>
    <w:p>
      <w:pPr>
        <w:numPr>
          <w:ilvl w:val="0"/>
          <w:numId w:val="23"/>
        </w:numPr>
        <w:ind w:left="0" w:firstLine="480" w:firstLineChars="200"/>
        <w:jc w:val="both"/>
        <w:rPr>
          <w:shd w:val="clear" w:color="auto" w:fill="FFFF00"/>
        </w:rPr>
      </w:pPr>
      <w:r>
        <w:rPr>
          <w:rFonts w:hint="eastAsia"/>
          <w:shd w:val="clear" w:color="auto" w:fill="FFFF00"/>
        </w:rPr>
        <w:t>参考文献正文设置成字体：宋体，居左，字号：五号，多倍行距</w:t>
      </w:r>
      <w:r>
        <w:rPr>
          <w:shd w:val="clear" w:color="auto" w:fill="FFFF00"/>
        </w:rPr>
        <w:t>1.25</w:t>
      </w:r>
      <w:r>
        <w:rPr>
          <w:rFonts w:hint="eastAsia"/>
          <w:shd w:val="clear" w:color="auto" w:fill="FFFF00"/>
        </w:rPr>
        <w:t>行，段后、段前均为</w:t>
      </w:r>
      <w:r>
        <w:rPr>
          <w:shd w:val="clear" w:color="auto" w:fill="FFFF00"/>
        </w:rPr>
        <w:t>0</w:t>
      </w:r>
      <w:r>
        <w:rPr>
          <w:rFonts w:hint="eastAsia"/>
          <w:shd w:val="clear" w:color="auto" w:fill="FFFF00"/>
        </w:rPr>
        <w:t>行。</w:t>
      </w:r>
      <w:r>
        <w:rPr>
          <w:rFonts w:hint="eastAsia"/>
          <w:highlight w:val="cyan"/>
          <w:shd w:val="clear" w:color="auto" w:fill="FFFF00"/>
          <w:lang w:eastAsia="zh-CN"/>
        </w:rPr>
        <w:t>悬挂缩进</w:t>
      </w:r>
      <w:r>
        <w:rPr>
          <w:rFonts w:hint="eastAsia"/>
          <w:highlight w:val="cyan"/>
          <w:shd w:val="clear" w:color="auto" w:fill="FFFF00"/>
          <w:lang w:val="en-US" w:eastAsia="zh-CN"/>
        </w:rPr>
        <w:t>1.75字符</w:t>
      </w:r>
    </w:p>
    <w:p>
      <w:pPr>
        <w:numPr>
          <w:ilvl w:val="0"/>
          <w:numId w:val="23"/>
        </w:numPr>
        <w:ind w:left="0" w:firstLine="480" w:firstLineChars="200"/>
        <w:jc w:val="both"/>
      </w:pPr>
      <w:r>
        <w:rPr>
          <w:rFonts w:hint="eastAsia"/>
        </w:rPr>
        <w:t>按照引用的文献类型不同使用不同的表示方法。</w:t>
      </w:r>
    </w:p>
    <w:p>
      <w:pPr>
        <w:ind w:firstLine="480" w:firstLineChars="200"/>
        <w:jc w:val="both"/>
      </w:pPr>
      <w:r>
        <w:rPr>
          <w:rFonts w:hint="eastAsia"/>
        </w:rPr>
        <w:t>①</w:t>
      </w:r>
      <w:r>
        <w:t xml:space="preserve"> </w:t>
      </w:r>
      <w:r>
        <w:rPr>
          <w:rFonts w:hint="eastAsia"/>
        </w:rPr>
        <w:t>专著（注意应标明出版地及所参阅内容在原文献中的位置），表示方法为：</w:t>
      </w:r>
    </w:p>
    <w:p>
      <w:pPr>
        <w:ind w:firstLine="480" w:firstLineChars="200"/>
        <w:jc w:val="both"/>
      </w:pPr>
      <w:r>
        <w:t>[</w:t>
      </w:r>
      <w:r>
        <w:rPr>
          <w:rFonts w:hint="eastAsia"/>
        </w:rPr>
        <w:t>序号</w:t>
      </w:r>
      <w:r>
        <w:t xml:space="preserve">] </w:t>
      </w:r>
      <w:r>
        <w:rPr>
          <w:rFonts w:hint="eastAsia"/>
        </w:rPr>
        <w:t>作者</w:t>
      </w:r>
      <w:r>
        <w:t>.</w:t>
      </w:r>
      <w:r>
        <w:rPr>
          <w:rFonts w:hint="eastAsia"/>
        </w:rPr>
        <w:t>专著名</w:t>
      </w:r>
      <w:r>
        <w:t>[</w:t>
      </w:r>
      <w:r>
        <w:rPr>
          <w:rFonts w:hint="eastAsia"/>
        </w:rPr>
        <w:t>文献类型标志</w:t>
      </w:r>
      <w:r>
        <w:t>].</w:t>
      </w:r>
      <w:r>
        <w:rPr>
          <w:rFonts w:hint="eastAsia"/>
        </w:rPr>
        <w:t>出版地</w:t>
      </w:r>
      <w:r>
        <w:t>:</w:t>
      </w:r>
      <w:r>
        <w:rPr>
          <w:rFonts w:hint="eastAsia"/>
        </w:rPr>
        <w:t>出版者</w:t>
      </w:r>
      <w:r>
        <w:t>,</w:t>
      </w:r>
      <w:r>
        <w:rPr>
          <w:rFonts w:hint="eastAsia"/>
        </w:rPr>
        <w:t>出版年</w:t>
      </w:r>
      <w:r>
        <w:t>.</w:t>
      </w:r>
    </w:p>
    <w:p>
      <w:pPr>
        <w:ind w:firstLine="480" w:firstLineChars="200"/>
        <w:jc w:val="both"/>
      </w:pPr>
      <w:r>
        <w:rPr>
          <w:rFonts w:hint="eastAsia"/>
        </w:rPr>
        <w:t>②</w:t>
      </w:r>
      <w:r>
        <w:t xml:space="preserve"> </w:t>
      </w:r>
      <w:r>
        <w:rPr>
          <w:rFonts w:hint="eastAsia"/>
        </w:rPr>
        <w:t>期刊中析出的文献（注明应标明年、卷、期，尤其注意区分卷和期号），表示方法为：</w:t>
      </w:r>
    </w:p>
    <w:p>
      <w:pPr>
        <w:ind w:firstLine="480" w:firstLineChars="200"/>
        <w:jc w:val="both"/>
      </w:pPr>
      <w:r>
        <w:t>[</w:t>
      </w:r>
      <w:r>
        <w:rPr>
          <w:rFonts w:hint="eastAsia"/>
        </w:rPr>
        <w:t>序号</w:t>
      </w:r>
      <w:r>
        <w:t xml:space="preserve">] </w:t>
      </w:r>
      <w:r>
        <w:rPr>
          <w:rFonts w:hint="eastAsia"/>
        </w:rPr>
        <w:t>作者</w:t>
      </w:r>
      <w:r>
        <w:t>.</w:t>
      </w:r>
      <w:r>
        <w:rPr>
          <w:rFonts w:hint="eastAsia"/>
        </w:rPr>
        <w:t>题（篇）名</w:t>
      </w:r>
      <w:r>
        <w:t>[</w:t>
      </w:r>
      <w:r>
        <w:rPr>
          <w:rFonts w:hint="eastAsia"/>
        </w:rPr>
        <w:t>文献类型标志</w:t>
      </w:r>
      <w:r>
        <w:t>].</w:t>
      </w:r>
      <w:r>
        <w:rPr>
          <w:rFonts w:hint="eastAsia"/>
        </w:rPr>
        <w:t>刊名</w:t>
      </w:r>
      <w:r>
        <w:t>.</w:t>
      </w:r>
      <w:r>
        <w:rPr>
          <w:rFonts w:hint="eastAsia"/>
        </w:rPr>
        <w:t>出版年</w:t>
      </w:r>
      <w:r>
        <w:t>,</w:t>
      </w:r>
      <w:r>
        <w:rPr>
          <w:rFonts w:hint="eastAsia"/>
        </w:rPr>
        <w:t>卷号（期号）</w:t>
      </w:r>
      <w:r>
        <w:t>:</w:t>
      </w:r>
      <w:r>
        <w:rPr>
          <w:rFonts w:hint="eastAsia"/>
        </w:rPr>
        <w:t>起止页</w:t>
      </w:r>
      <w:r>
        <w:t>.</w:t>
      </w:r>
    </w:p>
    <w:p>
      <w:pPr>
        <w:ind w:firstLine="480" w:firstLineChars="200"/>
        <w:jc w:val="both"/>
      </w:pPr>
      <w:r>
        <w:rPr>
          <w:rFonts w:hint="eastAsia"/>
        </w:rPr>
        <w:t>③</w:t>
      </w:r>
      <w:r>
        <w:t xml:space="preserve"> </w:t>
      </w:r>
      <w:r>
        <w:rPr>
          <w:rFonts w:hint="eastAsia"/>
        </w:rPr>
        <w:t>会议论文，表示方法为：</w:t>
      </w:r>
    </w:p>
    <w:p>
      <w:pPr>
        <w:ind w:firstLine="480" w:firstLineChars="200"/>
        <w:jc w:val="both"/>
      </w:pPr>
      <w:r>
        <w:t>[</w:t>
      </w:r>
      <w:r>
        <w:rPr>
          <w:rFonts w:hint="eastAsia"/>
        </w:rPr>
        <w:t>序号</w:t>
      </w:r>
      <w:r>
        <w:t xml:space="preserve">] </w:t>
      </w:r>
      <w:r>
        <w:rPr>
          <w:rFonts w:hint="eastAsia"/>
        </w:rPr>
        <w:t>作者</w:t>
      </w:r>
      <w:r>
        <w:t>.</w:t>
      </w:r>
      <w:r>
        <w:rPr>
          <w:rFonts w:hint="eastAsia"/>
        </w:rPr>
        <w:t>篇名</w:t>
      </w:r>
      <w:r>
        <w:t>[</w:t>
      </w:r>
      <w:r>
        <w:rPr>
          <w:rFonts w:hint="eastAsia"/>
        </w:rPr>
        <w:t>文献类型标志</w:t>
      </w:r>
      <w:r>
        <w:t>].</w:t>
      </w:r>
      <w:r>
        <w:rPr>
          <w:rFonts w:hint="eastAsia"/>
        </w:rPr>
        <w:t>会议名</w:t>
      </w:r>
      <w:r>
        <w:t>,</w:t>
      </w:r>
      <w:r>
        <w:rPr>
          <w:rFonts w:hint="eastAsia"/>
        </w:rPr>
        <w:t>会址</w:t>
      </w:r>
      <w:r>
        <w:t>,</w:t>
      </w:r>
      <w:r>
        <w:rPr>
          <w:rFonts w:hint="eastAsia"/>
        </w:rPr>
        <w:t>开会年</w:t>
      </w:r>
      <w:r>
        <w:t xml:space="preserve">: </w:t>
      </w:r>
      <w:r>
        <w:rPr>
          <w:rFonts w:hint="eastAsia"/>
        </w:rPr>
        <w:t>起止页</w:t>
      </w:r>
      <w:r>
        <w:t>.</w:t>
      </w:r>
    </w:p>
    <w:p>
      <w:pPr>
        <w:ind w:firstLine="480" w:firstLineChars="200"/>
        <w:jc w:val="both"/>
      </w:pPr>
      <w:r>
        <w:rPr>
          <w:rFonts w:hint="eastAsia"/>
        </w:rPr>
        <w:t>④</w:t>
      </w:r>
      <w:r>
        <w:t xml:space="preserve"> </w:t>
      </w:r>
      <w:r>
        <w:rPr>
          <w:rFonts w:hint="eastAsia"/>
        </w:rPr>
        <w:t>专著（文集）中析出的文献，表示方法为：</w:t>
      </w:r>
    </w:p>
    <w:p>
      <w:pPr>
        <w:ind w:firstLine="480" w:firstLineChars="200"/>
        <w:jc w:val="both"/>
      </w:pPr>
      <w:r>
        <w:t>[</w:t>
      </w:r>
      <w:r>
        <w:rPr>
          <w:rFonts w:hint="eastAsia"/>
        </w:rPr>
        <w:t>序号</w:t>
      </w:r>
      <w:r>
        <w:t xml:space="preserve">] </w:t>
      </w:r>
      <w:r>
        <w:rPr>
          <w:rFonts w:hint="eastAsia"/>
        </w:rPr>
        <w:t>作者</w:t>
      </w:r>
      <w:r>
        <w:t>.</w:t>
      </w:r>
      <w:r>
        <w:rPr>
          <w:rFonts w:hint="eastAsia"/>
        </w:rPr>
        <w:t>篇名</w:t>
      </w:r>
      <w:r>
        <w:t>[</w:t>
      </w:r>
      <w:r>
        <w:rPr>
          <w:rFonts w:hint="eastAsia"/>
        </w:rPr>
        <w:t>文献类型标志</w:t>
      </w:r>
      <w:r>
        <w:t>].</w:t>
      </w:r>
      <w:r>
        <w:rPr>
          <w:rFonts w:hint="eastAsia"/>
        </w:rPr>
        <w:t>见（</w:t>
      </w:r>
      <w:r>
        <w:t>In</w:t>
      </w:r>
      <w:r>
        <w:rPr>
          <w:rFonts w:hint="eastAsia"/>
        </w:rPr>
        <w:t>）</w:t>
      </w:r>
      <w:r>
        <w:t>:</w:t>
      </w:r>
      <w:r>
        <w:rPr>
          <w:rFonts w:hint="eastAsia"/>
        </w:rPr>
        <w:t>文集的编（著）者</w:t>
      </w:r>
      <w:r>
        <w:t>.</w:t>
      </w:r>
      <w:r>
        <w:rPr>
          <w:rFonts w:hint="eastAsia"/>
        </w:rPr>
        <w:t>文集名</w:t>
      </w:r>
      <w:r>
        <w:t>.</w:t>
      </w:r>
      <w:r>
        <w:rPr>
          <w:rFonts w:hint="eastAsia"/>
        </w:rPr>
        <w:t>出版地</w:t>
      </w:r>
      <w:r>
        <w:t>:</w:t>
      </w:r>
      <w:r>
        <w:rPr>
          <w:rFonts w:hint="eastAsia"/>
        </w:rPr>
        <w:t>出版者</w:t>
      </w:r>
      <w:r>
        <w:t>,</w:t>
      </w:r>
      <w:r>
        <w:rPr>
          <w:rFonts w:hint="eastAsia"/>
        </w:rPr>
        <w:t>出版年</w:t>
      </w:r>
      <w:r>
        <w:t>:</w:t>
      </w:r>
      <w:r>
        <w:rPr>
          <w:rFonts w:hint="eastAsia"/>
        </w:rPr>
        <w:t>起止页</w:t>
      </w:r>
      <w:r>
        <w:t>.</w:t>
      </w:r>
    </w:p>
    <w:p>
      <w:pPr>
        <w:ind w:firstLine="480" w:firstLineChars="200"/>
        <w:jc w:val="both"/>
      </w:pPr>
      <w:r>
        <w:rPr>
          <w:rFonts w:hint="eastAsia"/>
        </w:rPr>
        <w:t>⑤</w:t>
      </w:r>
      <w:r>
        <w:t xml:space="preserve"> </w:t>
      </w:r>
      <w:r>
        <w:rPr>
          <w:rFonts w:hint="eastAsia"/>
        </w:rPr>
        <w:t>学位论文，表示方法为：</w:t>
      </w:r>
    </w:p>
    <w:p>
      <w:pPr>
        <w:ind w:firstLine="480" w:firstLineChars="200"/>
        <w:jc w:val="both"/>
      </w:pPr>
      <w:r>
        <w:t>[</w:t>
      </w:r>
      <w:r>
        <w:rPr>
          <w:rFonts w:hint="eastAsia"/>
        </w:rPr>
        <w:t>序号</w:t>
      </w:r>
      <w:r>
        <w:t xml:space="preserve">] </w:t>
      </w:r>
      <w:r>
        <w:rPr>
          <w:rFonts w:hint="eastAsia"/>
        </w:rPr>
        <w:t>作者</w:t>
      </w:r>
      <w:r>
        <w:t>.</w:t>
      </w:r>
      <w:r>
        <w:rPr>
          <w:rFonts w:hint="eastAsia"/>
        </w:rPr>
        <w:t>题（篇）名</w:t>
      </w:r>
      <w:r>
        <w:t>[</w:t>
      </w:r>
      <w:r>
        <w:rPr>
          <w:rFonts w:hint="eastAsia"/>
        </w:rPr>
        <w:t>文献类型标志</w:t>
      </w:r>
      <w:r>
        <w:t>]:</w:t>
      </w:r>
      <w:r>
        <w:rPr>
          <w:rFonts w:hint="eastAsia"/>
        </w:rPr>
        <w:t>（博（硕）士学位论文）</w:t>
      </w:r>
      <w:r>
        <w:t>.</w:t>
      </w:r>
      <w:r>
        <w:rPr>
          <w:rFonts w:hint="eastAsia"/>
        </w:rPr>
        <w:t>授学位地</w:t>
      </w:r>
      <w:r>
        <w:t>:</w:t>
      </w:r>
      <w:r>
        <w:rPr>
          <w:rFonts w:hint="eastAsia"/>
        </w:rPr>
        <w:t>授学位单位</w:t>
      </w:r>
      <w:r>
        <w:t>,</w:t>
      </w:r>
      <w:r>
        <w:rPr>
          <w:rFonts w:hint="eastAsia"/>
        </w:rPr>
        <w:t>授学位年</w:t>
      </w:r>
      <w:r>
        <w:t>.</w:t>
      </w:r>
    </w:p>
    <w:p>
      <w:pPr>
        <w:ind w:firstLine="480" w:firstLineChars="200"/>
        <w:jc w:val="both"/>
      </w:pPr>
      <w:r>
        <w:rPr>
          <w:rFonts w:hint="eastAsia"/>
        </w:rPr>
        <w:t>⑥</w:t>
      </w:r>
      <w:r>
        <w:t xml:space="preserve"> </w:t>
      </w:r>
      <w:r>
        <w:rPr>
          <w:rFonts w:hint="eastAsia"/>
        </w:rPr>
        <w:t>专利文献，表示方法为：</w:t>
      </w:r>
    </w:p>
    <w:p>
      <w:pPr>
        <w:ind w:firstLine="480" w:firstLineChars="200"/>
        <w:jc w:val="both"/>
      </w:pPr>
      <w:r>
        <w:t>[</w:t>
      </w:r>
      <w:r>
        <w:rPr>
          <w:rFonts w:hint="eastAsia"/>
        </w:rPr>
        <w:t>序号</w:t>
      </w:r>
      <w:r>
        <w:t xml:space="preserve">] </w:t>
      </w:r>
      <w:r>
        <w:rPr>
          <w:rFonts w:hint="eastAsia"/>
        </w:rPr>
        <w:t>专利申请者</w:t>
      </w:r>
      <w:r>
        <w:t>.</w:t>
      </w:r>
      <w:r>
        <w:rPr>
          <w:rFonts w:hint="eastAsia"/>
        </w:rPr>
        <w:t>专利题名</w:t>
      </w:r>
      <w:r>
        <w:t>[</w:t>
      </w:r>
      <w:r>
        <w:rPr>
          <w:rFonts w:hint="eastAsia"/>
        </w:rPr>
        <w:t>文献类型标志</w:t>
      </w:r>
      <w:r>
        <w:t>].</w:t>
      </w:r>
      <w:r>
        <w:rPr>
          <w:rFonts w:hint="eastAsia"/>
        </w:rPr>
        <w:t>专利国别</w:t>
      </w:r>
      <w:r>
        <w:t>,</w:t>
      </w:r>
      <w:r>
        <w:rPr>
          <w:rFonts w:hint="eastAsia"/>
        </w:rPr>
        <w:t>专利文献种类</w:t>
      </w:r>
      <w:r>
        <w:t>,</w:t>
      </w:r>
      <w:r>
        <w:rPr>
          <w:rFonts w:hint="eastAsia"/>
        </w:rPr>
        <w:t>专利号</w:t>
      </w:r>
      <w:r>
        <w:t>.</w:t>
      </w:r>
      <w:r>
        <w:rPr>
          <w:rFonts w:hint="eastAsia"/>
        </w:rPr>
        <w:t>出版日期</w:t>
      </w:r>
      <w:r>
        <w:t>.</w:t>
      </w:r>
    </w:p>
    <w:p>
      <w:pPr>
        <w:pStyle w:val="5"/>
        <w:bidi w:val="0"/>
        <w:ind w:left="735" w:leftChars="0" w:hanging="735" w:firstLineChars="0"/>
      </w:pPr>
      <w:bookmarkStart w:id="103" w:name="_Toc69735939"/>
      <w:bookmarkStart w:id="104" w:name="_Toc70495053"/>
      <w:bookmarkStart w:id="105" w:name="_Toc8382"/>
      <w:r>
        <w:rPr>
          <w:rFonts w:hint="eastAsia"/>
        </w:rPr>
        <w:t>参考文献的书写格式示例</w:t>
      </w:r>
      <w:bookmarkEnd w:id="103"/>
      <w:bookmarkEnd w:id="104"/>
      <w:bookmarkEnd w:id="105"/>
    </w:p>
    <w:p>
      <w:pPr>
        <w:ind w:firstLine="480" w:firstLineChars="200"/>
        <w:jc w:val="both"/>
      </w:pPr>
      <w:r>
        <w:rPr>
          <w:rFonts w:hint="eastAsia"/>
        </w:rPr>
        <w:t>文献类型标志及参考文献书写示例请见“参考文献”部分。</w:t>
      </w:r>
    </w:p>
    <w:p>
      <w:pPr>
        <w:pStyle w:val="4"/>
        <w:bidi w:val="0"/>
        <w:ind w:left="525" w:leftChars="0" w:hanging="525" w:firstLineChars="0"/>
      </w:pPr>
      <w:bookmarkStart w:id="106" w:name="_Toc11167"/>
      <w:bookmarkStart w:id="107" w:name="_Toc69735940"/>
      <w:bookmarkStart w:id="108" w:name="_Toc70495054"/>
      <w:r>
        <w:rPr>
          <w:rFonts w:hint="eastAsia"/>
        </w:rPr>
        <w:t>规范表达注意事项</w:t>
      </w:r>
      <w:bookmarkEnd w:id="106"/>
      <w:bookmarkEnd w:id="107"/>
      <w:bookmarkEnd w:id="108"/>
    </w:p>
    <w:p>
      <w:pPr>
        <w:pStyle w:val="5"/>
        <w:bidi w:val="0"/>
        <w:ind w:left="735" w:leftChars="0" w:hanging="735" w:firstLineChars="0"/>
      </w:pPr>
      <w:bookmarkStart w:id="109" w:name="_Toc70495055"/>
      <w:bookmarkStart w:id="110" w:name="_Toc69735941"/>
      <w:bookmarkStart w:id="111" w:name="_Toc3682"/>
      <w:r>
        <w:rPr>
          <w:rFonts w:hint="eastAsia"/>
        </w:rPr>
        <w:t>名词术语</w:t>
      </w:r>
      <w:bookmarkEnd w:id="109"/>
      <w:bookmarkEnd w:id="110"/>
      <w:bookmarkEnd w:id="111"/>
    </w:p>
    <w:p>
      <w:pPr>
        <w:ind w:firstLine="480" w:firstLineChars="200"/>
        <w:jc w:val="both"/>
        <w:rPr>
          <w:rFonts w:ascii="宋体" w:cs="宋体"/>
        </w:rPr>
      </w:pPr>
      <w:r>
        <w:rPr>
          <w:rFonts w:hint="eastAsia" w:ascii="宋体" w:cs="宋体"/>
        </w:rPr>
        <w:t>应使用全国自然科学名词审定委员会审定的自然科学名词术语；应按有关的标准或规定使用工程技术名词术语；应使用公认共知的尚无标准或规定的名词术语。作者自拟的名词术语，在文中第一次出现时，须加注说明。表示同一概念或概念组合的名词术语，全文中要前后一致。外国人名可使用原文，不必译出。一般的机关、团体、学校、研究机构和企业等的名称，在论文中第一次出现时必须写全称。</w:t>
      </w:r>
    </w:p>
    <w:p>
      <w:pPr>
        <w:pStyle w:val="5"/>
        <w:bidi w:val="0"/>
        <w:ind w:left="735" w:leftChars="0" w:hanging="735" w:firstLineChars="0"/>
      </w:pPr>
      <w:bookmarkStart w:id="112" w:name="_Toc69735942"/>
      <w:bookmarkStart w:id="113" w:name="_Toc22297"/>
      <w:bookmarkStart w:id="114" w:name="_Toc70495056"/>
      <w:r>
        <w:rPr>
          <w:rFonts w:hint="eastAsia"/>
        </w:rPr>
        <w:t>数字</w:t>
      </w:r>
      <w:bookmarkEnd w:id="112"/>
      <w:bookmarkEnd w:id="113"/>
      <w:bookmarkEnd w:id="114"/>
    </w:p>
    <w:p>
      <w:pPr>
        <w:ind w:firstLine="480" w:firstLineChars="200"/>
        <w:jc w:val="both"/>
        <w:rPr>
          <w:rFonts w:ascii="宋体" w:cs="宋体"/>
        </w:rPr>
      </w:pPr>
      <w:r>
        <w:rPr>
          <w:rFonts w:hint="eastAsia" w:ascii="宋体" w:cs="宋体"/>
        </w:rPr>
        <w:t>数字的使用必须符合新的国家标准</w:t>
      </w:r>
      <w:r>
        <w:rPr>
          <w:rFonts w:ascii="宋体" w:cs="宋体"/>
        </w:rPr>
        <w:t>GB/T15835-1995</w:t>
      </w:r>
      <w:r>
        <w:rPr>
          <w:rFonts w:hint="eastAsia" w:ascii="宋体" w:cs="宋体"/>
        </w:rPr>
        <w:t>《出版物上数字用法的规定》。</w:t>
      </w:r>
    </w:p>
    <w:p>
      <w:pPr>
        <w:pStyle w:val="5"/>
        <w:bidi w:val="0"/>
        <w:ind w:left="735" w:leftChars="0" w:hanging="735" w:firstLineChars="0"/>
      </w:pPr>
      <w:bookmarkStart w:id="115" w:name="_Toc70495057"/>
      <w:bookmarkStart w:id="116" w:name="_Toc69735943"/>
      <w:bookmarkStart w:id="117" w:name="_Toc30817"/>
      <w:r>
        <w:rPr>
          <w:rFonts w:hint="eastAsia"/>
        </w:rPr>
        <w:t>外文字母</w:t>
      </w:r>
      <w:bookmarkEnd w:id="115"/>
      <w:bookmarkEnd w:id="116"/>
      <w:bookmarkEnd w:id="117"/>
    </w:p>
    <w:p>
      <w:pPr>
        <w:ind w:firstLine="480" w:firstLineChars="200"/>
        <w:jc w:val="both"/>
        <w:rPr>
          <w:rFonts w:ascii="宋体" w:cs="宋体"/>
        </w:rPr>
      </w:pPr>
      <w:r>
        <w:rPr>
          <w:rFonts w:hint="eastAsia" w:ascii="宋体" w:cs="宋体"/>
        </w:rPr>
        <w:t>文中出现的易混淆的字母、符号以及上下标等，必须打印清楚或缮写工整。要严格区分外文字母的文种、大小写、正斜体和黑白体等，必要时用铅笔注明，尤其注意上下标字母的大小写、正斜体。</w:t>
      </w:r>
    </w:p>
    <w:p>
      <w:pPr>
        <w:pStyle w:val="5"/>
        <w:bidi w:val="0"/>
        <w:ind w:left="735" w:leftChars="0" w:hanging="735" w:firstLineChars="0"/>
      </w:pPr>
      <w:bookmarkStart w:id="118" w:name="_Toc30450"/>
      <w:bookmarkStart w:id="119" w:name="_Toc70495058"/>
      <w:bookmarkStart w:id="120" w:name="_Toc69735944"/>
      <w:r>
        <w:rPr>
          <w:rFonts w:hint="eastAsia"/>
        </w:rPr>
        <w:t>标点符号</w:t>
      </w:r>
      <w:bookmarkEnd w:id="118"/>
      <w:bookmarkEnd w:id="119"/>
      <w:bookmarkEnd w:id="120"/>
    </w:p>
    <w:p>
      <w:pPr>
        <w:ind w:firstLine="480" w:firstLineChars="200"/>
        <w:jc w:val="both"/>
        <w:rPr>
          <w:rFonts w:ascii="宋体" w:cs="宋体"/>
        </w:rPr>
      </w:pPr>
      <w:r>
        <w:rPr>
          <w:rFonts w:hint="eastAsia" w:ascii="宋体" w:cs="宋体"/>
        </w:rPr>
        <w:t>标点符号的使用必须符合新的国家标准</w:t>
      </w:r>
      <w:r>
        <w:rPr>
          <w:rFonts w:ascii="宋体" w:cs="宋体"/>
        </w:rPr>
        <w:t>GB/T15834-1995</w:t>
      </w:r>
      <w:r>
        <w:rPr>
          <w:rFonts w:hint="eastAsia" w:ascii="宋体" w:cs="宋体"/>
        </w:rPr>
        <w:t>《标点符号用法》</w:t>
      </w:r>
    </w:p>
    <w:p>
      <w:pPr>
        <w:tabs>
          <w:tab w:val="left" w:pos="377"/>
        </w:tabs>
        <w:ind w:firstLine="480" w:firstLineChars="200"/>
      </w:pPr>
    </w:p>
    <w:p>
      <w:pPr>
        <w:tabs>
          <w:tab w:val="left" w:pos="377"/>
        </w:tabs>
        <w:ind w:firstLine="600" w:firstLineChars="200"/>
        <w:rPr>
          <w:rFonts w:hint="eastAsia" w:ascii="黑体" w:hAnsi="黑体" w:eastAsia="黑体"/>
          <w:bCs/>
          <w:kern w:val="44"/>
          <w:sz w:val="30"/>
          <w:szCs w:val="30"/>
        </w:rPr>
        <w:sectPr>
          <w:pgSz w:w="11906" w:h="16838"/>
          <w:pgMar w:top="1440" w:right="1797" w:bottom="1440" w:left="1797" w:header="851" w:footer="992" w:gutter="0"/>
          <w:pgBorders>
            <w:top w:val="none" w:sz="0" w:space="0"/>
            <w:left w:val="none" w:sz="0" w:space="0"/>
            <w:bottom w:val="none" w:sz="0" w:space="0"/>
            <w:right w:val="none" w:sz="0" w:space="0"/>
          </w:pgBorders>
          <w:cols w:space="720" w:num="1"/>
          <w:docGrid w:type="lines" w:linePitch="318" w:charSpace="0"/>
        </w:sectPr>
      </w:pPr>
    </w:p>
    <w:p>
      <w:pPr>
        <w:pStyle w:val="3"/>
        <w:bidi w:val="0"/>
        <w:ind w:left="315" w:leftChars="0" w:hanging="315" w:firstLineChars="0"/>
      </w:pPr>
      <w:bookmarkStart w:id="121" w:name="_Toc5624"/>
      <w:r>
        <w:rPr>
          <w:rFonts w:hint="eastAsia"/>
        </w:rPr>
        <w:t>结</w:t>
      </w:r>
      <w:r>
        <w:t xml:space="preserve"> </w:t>
      </w:r>
      <w:r>
        <w:rPr>
          <w:rFonts w:hint="eastAsia"/>
        </w:rPr>
        <w:t>论</w:t>
      </w:r>
      <w:bookmarkEnd w:id="121"/>
    </w:p>
    <w:p>
      <w:pPr>
        <w:ind w:firstLine="480" w:firstLineChars="200"/>
        <w:jc w:val="both"/>
        <w:rPr>
          <w:rFonts w:ascii="宋体" w:cs="宋体"/>
        </w:rPr>
      </w:pPr>
      <w:r>
        <w:rPr>
          <w:rFonts w:hint="eastAsia" w:ascii="宋体" w:cs="宋体"/>
        </w:rPr>
        <w:t>结论是理论分析和实验结果的逻辑发展，是整篇论文的归宿。结论是在理论分析、试验结果的基础上，经过分析、推理、判断、归纳的过程而形成的总观点。结论必须完整、准确、鲜明、并突出与前人不同的新见解。</w:t>
      </w:r>
    </w:p>
    <w:p>
      <w:pPr>
        <w:ind w:firstLine="480"/>
        <w:jc w:val="both"/>
        <w:rPr>
          <w:rFonts w:ascii="宋体" w:cs="宋体"/>
        </w:rPr>
      </w:pPr>
    </w:p>
    <w:p>
      <w:pPr>
        <w:ind w:firstLine="482" w:firstLineChars="200"/>
        <w:jc w:val="both"/>
        <w:rPr>
          <w:rFonts w:ascii="宋体" w:cs="宋体"/>
          <w:b/>
          <w:bCs/>
        </w:rPr>
      </w:pPr>
      <w:r>
        <w:rPr>
          <w:rFonts w:hint="eastAsia"/>
          <w:b/>
          <w:bCs/>
        </w:rPr>
        <w:t>结论格式说明：</w:t>
      </w:r>
    </w:p>
    <w:p>
      <w:pPr>
        <w:numPr>
          <w:ilvl w:val="0"/>
          <w:numId w:val="24"/>
        </w:numPr>
        <w:jc w:val="both"/>
        <w:rPr>
          <w:rFonts w:ascii="宋体" w:cs="宋体"/>
          <w:shd w:val="clear" w:color="auto" w:fill="FFFF00"/>
        </w:rPr>
      </w:pPr>
      <w:r>
        <w:rPr>
          <w:rFonts w:hint="eastAsia" w:ascii="宋体" w:cs="宋体"/>
          <w:b/>
          <w:bCs/>
          <w:shd w:val="clear" w:color="auto" w:fill="FFFF00"/>
        </w:rPr>
        <w:t>标题样式：</w:t>
      </w:r>
      <w:r>
        <w:rPr>
          <w:rFonts w:hint="eastAsia" w:ascii="宋体" w:cs="宋体"/>
          <w:shd w:val="clear" w:color="auto" w:fill="FFFF00"/>
        </w:rPr>
        <w:t>标题 “结论”之间隔1个空格（中文状态），</w:t>
      </w:r>
      <w:r>
        <w:rPr>
          <w:rFonts w:hint="eastAsia" w:ascii="宋体" w:cs="宋体"/>
        </w:rPr>
        <w:t>选用模板中的样式所定义的“标题</w:t>
      </w:r>
      <w:r>
        <w:rPr>
          <w:rFonts w:ascii="宋体" w:cs="宋体"/>
        </w:rPr>
        <w:t>1</w:t>
      </w:r>
      <w:r>
        <w:rPr>
          <w:rFonts w:hint="eastAsia" w:ascii="宋体" w:cs="宋体"/>
        </w:rPr>
        <w:t>”。</w:t>
      </w:r>
    </w:p>
    <w:p>
      <w:pPr>
        <w:numPr>
          <w:ilvl w:val="0"/>
          <w:numId w:val="24"/>
        </w:numPr>
        <w:jc w:val="both"/>
        <w:rPr>
          <w:rFonts w:ascii="宋体" w:cs="宋体"/>
          <w:shd w:val="clear" w:color="auto" w:fill="FFFF00"/>
        </w:rPr>
      </w:pPr>
      <w:r>
        <w:rPr>
          <w:rFonts w:hint="eastAsia" w:ascii="宋体" w:cs="宋体"/>
          <w:b/>
          <w:bCs/>
          <w:shd w:val="clear" w:color="auto" w:fill="FFFF00"/>
        </w:rPr>
        <w:t>标题段落格式：</w:t>
      </w:r>
      <w:r>
        <w:rPr>
          <w:rFonts w:hint="eastAsia" w:ascii="宋体" w:cs="宋体"/>
          <w:shd w:val="clear" w:color="auto" w:fill="FFFF00"/>
        </w:rPr>
        <w:t>居中，黑体，小三号，</w:t>
      </w:r>
      <w:r>
        <w:rPr>
          <w:rFonts w:ascii="宋体" w:cs="宋体"/>
          <w:shd w:val="clear" w:color="auto" w:fill="FFFF00"/>
        </w:rPr>
        <w:t>1.5</w:t>
      </w:r>
      <w:r>
        <w:rPr>
          <w:rFonts w:hint="eastAsia" w:ascii="宋体" w:cs="宋体"/>
          <w:shd w:val="clear" w:color="auto" w:fill="FFFF00"/>
        </w:rPr>
        <w:t>倍行距，段前：0行，段后：</w:t>
      </w:r>
      <w:r>
        <w:rPr>
          <w:rFonts w:ascii="宋体" w:cs="宋体"/>
          <w:shd w:val="clear" w:color="auto" w:fill="FFFF00"/>
        </w:rPr>
        <w:t>12</w:t>
      </w:r>
      <w:r>
        <w:rPr>
          <w:rFonts w:hint="eastAsia" w:ascii="宋体" w:cs="宋体"/>
          <w:shd w:val="clear" w:color="auto" w:fill="FFFF00"/>
        </w:rPr>
        <w:t>磅</w:t>
      </w:r>
      <w:r>
        <w:rPr>
          <w:rFonts w:hint="eastAsia" w:ascii="宋体" w:cs="宋体"/>
          <w:shd w:val="clear" w:color="auto" w:fill="FFFF00"/>
          <w:lang w:eastAsia="zh-CN"/>
        </w:rPr>
        <w:t>，取消“网格对齐”选项，正文两端对齐</w:t>
      </w:r>
      <w:r>
        <w:rPr>
          <w:rFonts w:hint="eastAsia" w:ascii="宋体" w:cs="宋体"/>
          <w:shd w:val="clear" w:color="auto" w:fill="FFFF00"/>
        </w:rPr>
        <w:t>。</w:t>
      </w:r>
    </w:p>
    <w:p>
      <w:pPr>
        <w:numPr>
          <w:ilvl w:val="0"/>
          <w:numId w:val="24"/>
        </w:numPr>
        <w:jc w:val="both"/>
        <w:rPr>
          <w:rFonts w:ascii="宋体" w:cs="宋体"/>
          <w:shd w:val="clear" w:color="auto" w:fill="FFFF00"/>
        </w:rPr>
      </w:pPr>
      <w:r>
        <w:rPr>
          <w:rFonts w:hint="eastAsia" w:ascii="宋体" w:cs="宋体"/>
          <w:b/>
          <w:bCs/>
        </w:rPr>
        <w:t>结论正文</w:t>
      </w:r>
      <w:r>
        <w:rPr>
          <w:rFonts w:hint="eastAsia" w:ascii="宋体" w:cs="宋体"/>
        </w:rPr>
        <w:t>：选用模板中的样式所定义的“正文”，</w:t>
      </w:r>
      <w:r>
        <w:rPr>
          <w:rFonts w:hint="eastAsia" w:ascii="宋体" w:cs="宋体"/>
          <w:highlight w:val="yellow"/>
        </w:rPr>
        <w:t>每段落首行缩进</w:t>
      </w:r>
      <w:r>
        <w:rPr>
          <w:rFonts w:ascii="宋体" w:cs="宋体"/>
          <w:highlight w:val="yellow"/>
        </w:rPr>
        <w:t>2</w:t>
      </w:r>
      <w:r>
        <w:rPr>
          <w:rFonts w:hint="eastAsia" w:ascii="宋体" w:cs="宋体"/>
          <w:highlight w:val="yellow"/>
        </w:rPr>
        <w:t>字（中文状态）；或者手动设置成每段落首行缩进</w:t>
      </w:r>
      <w:r>
        <w:rPr>
          <w:rFonts w:ascii="宋体" w:cs="宋体"/>
          <w:highlight w:val="yellow"/>
        </w:rPr>
        <w:t>2</w:t>
      </w:r>
      <w:r>
        <w:rPr>
          <w:rFonts w:hint="eastAsia" w:ascii="宋体" w:cs="宋体"/>
          <w:highlight w:val="yellow"/>
        </w:rPr>
        <w:t>字</w:t>
      </w:r>
      <w:r>
        <w:rPr>
          <w:rFonts w:hint="eastAsia" w:ascii="宋体" w:cs="宋体"/>
          <w:highlight w:val="yellow"/>
          <w:shd w:val="clear" w:color="auto" w:fill="FFFF00"/>
        </w:rPr>
        <w:t>，</w:t>
      </w:r>
      <w:r>
        <w:rPr>
          <w:rFonts w:hint="eastAsia" w:ascii="宋体" w:cs="宋体"/>
          <w:shd w:val="clear" w:color="auto" w:fill="FFFF00"/>
        </w:rPr>
        <w:t>字体：宋体，字号：小四号，行距：多倍行距</w:t>
      </w:r>
      <w:r>
        <w:rPr>
          <w:rFonts w:ascii="宋体" w:cs="宋体"/>
          <w:shd w:val="clear" w:color="auto" w:fill="FFFF00"/>
        </w:rPr>
        <w:t xml:space="preserve"> 1.25</w:t>
      </w:r>
      <w:r>
        <w:rPr>
          <w:rFonts w:hint="eastAsia" w:ascii="宋体" w:cs="宋体"/>
          <w:shd w:val="clear" w:color="auto" w:fill="FFFF00"/>
        </w:rPr>
        <w:t>，间距：</w:t>
      </w:r>
      <w:r>
        <w:rPr>
          <w:rFonts w:hint="eastAsia"/>
          <w:shd w:val="clear" w:color="auto" w:fill="FFFF00"/>
        </w:rPr>
        <w:t>段前：0行，段后：</w:t>
      </w:r>
      <w:r>
        <w:rPr>
          <w:shd w:val="clear" w:color="auto" w:fill="FFFF00"/>
        </w:rPr>
        <w:t>0</w:t>
      </w:r>
      <w:r>
        <w:rPr>
          <w:rFonts w:hint="eastAsia"/>
          <w:shd w:val="clear" w:color="auto" w:fill="FFFF00"/>
        </w:rPr>
        <w:t>行</w:t>
      </w:r>
      <w:r>
        <w:rPr>
          <w:rFonts w:hint="eastAsia" w:ascii="宋体" w:cs="宋体"/>
          <w:shd w:val="clear" w:color="auto" w:fill="FFFF00"/>
        </w:rPr>
        <w:t>。</w:t>
      </w:r>
    </w:p>
    <w:p>
      <w:pPr>
        <w:ind w:firstLine="480"/>
        <w:jc w:val="both"/>
        <w:rPr>
          <w:rFonts w:hint="eastAsia" w:ascii="宋体" w:cs="宋体"/>
        </w:rPr>
      </w:pPr>
    </w:p>
    <w:p>
      <w:pPr>
        <w:pStyle w:val="3"/>
        <w:numPr>
          <w:ilvl w:val="0"/>
          <w:numId w:val="0"/>
        </w:numPr>
        <w:tabs>
          <w:tab w:val="clear" w:pos="283"/>
        </w:tabs>
        <w:bidi w:val="0"/>
        <w:ind w:leftChars="0"/>
        <w:jc w:val="center"/>
      </w:pPr>
      <w:r>
        <w:br w:type="page"/>
      </w:r>
      <w:bookmarkStart w:id="122" w:name="_Toc25323"/>
      <w:r>
        <w:rPr>
          <w:rFonts w:hint="eastAsia"/>
        </w:rPr>
        <w:t>参考文献</w:t>
      </w:r>
      <w:bookmarkEnd w:id="122"/>
    </w:p>
    <w:p>
      <w:pPr>
        <w:widowControl/>
        <w:adjustRightInd/>
        <w:ind w:firstLine="420" w:firstLineChars="200"/>
        <w:jc w:val="both"/>
        <w:rPr>
          <w:rFonts w:ascii="宋体" w:cs="宋体"/>
          <w:kern w:val="0"/>
          <w:sz w:val="21"/>
          <w:szCs w:val="21"/>
        </w:rPr>
      </w:pPr>
      <w:r>
        <w:rPr>
          <w:rFonts w:hint="eastAsia" w:ascii="宋体" w:hAnsi="宋体" w:cs="宋体"/>
          <w:kern w:val="0"/>
          <w:sz w:val="21"/>
          <w:szCs w:val="21"/>
        </w:rPr>
        <w:t>参考文献的著录，按论文中引用顺序排列。</w:t>
      </w:r>
    </w:p>
    <w:p>
      <w:pPr>
        <w:widowControl/>
        <w:adjustRightInd/>
        <w:ind w:firstLine="420" w:firstLineChars="200"/>
        <w:jc w:val="both"/>
        <w:rPr>
          <w:rFonts w:ascii="宋体" w:hAnsi="宋体" w:cs="宋体"/>
          <w:kern w:val="0"/>
          <w:sz w:val="21"/>
          <w:szCs w:val="21"/>
        </w:rPr>
      </w:pPr>
    </w:p>
    <w:p>
      <w:pPr>
        <w:widowControl/>
        <w:adjustRightInd/>
        <w:ind w:firstLine="442" w:firstLineChars="200"/>
        <w:jc w:val="both"/>
        <w:rPr>
          <w:rFonts w:ascii="宋体" w:hAnsi="宋体" w:cs="宋体"/>
          <w:b/>
          <w:bCs/>
          <w:kern w:val="0"/>
          <w:sz w:val="22"/>
          <w:szCs w:val="22"/>
        </w:rPr>
      </w:pPr>
      <w:r>
        <w:rPr>
          <w:rFonts w:hint="eastAsia" w:ascii="宋体" w:hAnsi="宋体" w:cs="宋体"/>
          <w:b/>
          <w:bCs/>
          <w:kern w:val="0"/>
          <w:sz w:val="22"/>
          <w:szCs w:val="22"/>
        </w:rPr>
        <w:t>参考文献格式：</w:t>
      </w:r>
    </w:p>
    <w:p>
      <w:pPr>
        <w:widowControl/>
        <w:numPr>
          <w:ilvl w:val="0"/>
          <w:numId w:val="25"/>
        </w:numPr>
        <w:adjustRightInd/>
        <w:jc w:val="both"/>
        <w:rPr>
          <w:kern w:val="0"/>
          <w:sz w:val="21"/>
          <w:szCs w:val="21"/>
        </w:rPr>
      </w:pPr>
      <w:r>
        <w:rPr>
          <w:b/>
          <w:bCs/>
          <w:kern w:val="0"/>
          <w:sz w:val="21"/>
          <w:szCs w:val="21"/>
          <w:shd w:val="clear" w:color="auto" w:fill="FFFF00"/>
        </w:rPr>
        <w:t>标题样式：</w:t>
      </w:r>
      <w:r>
        <w:rPr>
          <w:kern w:val="0"/>
          <w:sz w:val="21"/>
          <w:szCs w:val="21"/>
          <w:shd w:val="clear" w:color="auto" w:fill="FFFF00"/>
        </w:rPr>
        <w:t>“参考文献”</w:t>
      </w:r>
      <w:r>
        <w:rPr>
          <w:kern w:val="0"/>
          <w:sz w:val="21"/>
          <w:szCs w:val="21"/>
        </w:rPr>
        <w:t>不可省略，选用模板中的样式所定义的“标题1”。</w:t>
      </w:r>
    </w:p>
    <w:p>
      <w:pPr>
        <w:widowControl/>
        <w:numPr>
          <w:ilvl w:val="0"/>
          <w:numId w:val="25"/>
        </w:numPr>
        <w:adjustRightInd/>
        <w:jc w:val="both"/>
        <w:rPr>
          <w:kern w:val="0"/>
          <w:sz w:val="21"/>
          <w:szCs w:val="21"/>
        </w:rPr>
      </w:pPr>
      <w:r>
        <w:rPr>
          <w:b/>
          <w:bCs/>
          <w:kern w:val="0"/>
          <w:sz w:val="21"/>
          <w:szCs w:val="21"/>
          <w:shd w:val="clear" w:color="auto" w:fill="FFFF00"/>
        </w:rPr>
        <w:t>标题段落</w:t>
      </w:r>
      <w:r>
        <w:rPr>
          <w:b/>
          <w:bCs/>
          <w:kern w:val="0"/>
          <w:sz w:val="21"/>
          <w:szCs w:val="21"/>
        </w:rPr>
        <w:t>格式：</w:t>
      </w:r>
      <w:r>
        <w:rPr>
          <w:kern w:val="0"/>
          <w:sz w:val="21"/>
          <w:szCs w:val="21"/>
        </w:rPr>
        <w:t>字体：</w:t>
      </w:r>
      <w:r>
        <w:rPr>
          <w:kern w:val="0"/>
          <w:sz w:val="21"/>
          <w:szCs w:val="21"/>
          <w:shd w:val="clear" w:color="auto" w:fill="FFFF00"/>
        </w:rPr>
        <w:t>黑体，居中，字号：小三号，1.5倍行距，段前：0行，段后12磅。</w:t>
      </w:r>
    </w:p>
    <w:p>
      <w:pPr>
        <w:widowControl/>
        <w:numPr>
          <w:ilvl w:val="0"/>
          <w:numId w:val="25"/>
        </w:numPr>
        <w:adjustRightInd/>
        <w:jc w:val="both"/>
        <w:rPr>
          <w:kern w:val="0"/>
          <w:sz w:val="21"/>
          <w:szCs w:val="21"/>
          <w:highlight w:val="yellow"/>
        </w:rPr>
      </w:pPr>
      <w:r>
        <w:rPr>
          <w:b/>
          <w:bCs/>
          <w:kern w:val="0"/>
          <w:sz w:val="21"/>
          <w:szCs w:val="21"/>
          <w:shd w:val="clear" w:color="auto" w:fill="FFFF00"/>
        </w:rPr>
        <w:t>参考文献内容：</w:t>
      </w:r>
      <w:r>
        <w:rPr>
          <w:kern w:val="0"/>
          <w:sz w:val="21"/>
          <w:szCs w:val="21"/>
          <w:shd w:val="clear" w:color="auto" w:fill="FFFF00"/>
        </w:rPr>
        <w:t>不缩进</w:t>
      </w:r>
      <w:r>
        <w:rPr>
          <w:kern w:val="0"/>
          <w:sz w:val="21"/>
          <w:szCs w:val="21"/>
        </w:rPr>
        <w:t>设置成</w:t>
      </w:r>
      <w:r>
        <w:rPr>
          <w:kern w:val="0"/>
          <w:sz w:val="21"/>
          <w:szCs w:val="21"/>
          <w:highlight w:val="yellow"/>
        </w:rPr>
        <w:t>字体：宋体，字号：五号，多倍行距1.25，间距：</w:t>
      </w:r>
      <w:r>
        <w:rPr>
          <w:sz w:val="21"/>
          <w:szCs w:val="21"/>
          <w:shd w:val="clear" w:color="auto" w:fill="FFFF00"/>
        </w:rPr>
        <w:t>段前：0行，段后：0行</w:t>
      </w:r>
      <w:r>
        <w:rPr>
          <w:rFonts w:hint="eastAsia"/>
          <w:kern w:val="0"/>
          <w:sz w:val="21"/>
          <w:szCs w:val="21"/>
          <w:highlight w:val="yellow"/>
          <w:lang w:eastAsia="zh-CN"/>
        </w:rPr>
        <w:t>，两端对齐</w:t>
      </w:r>
      <w:r>
        <w:rPr>
          <w:kern w:val="0"/>
          <w:sz w:val="21"/>
          <w:szCs w:val="21"/>
          <w:highlight w:val="yellow"/>
        </w:rPr>
        <w:t>。</w:t>
      </w:r>
    </w:p>
    <w:p>
      <w:pPr>
        <w:widowControl/>
        <w:numPr>
          <w:ilvl w:val="0"/>
          <w:numId w:val="25"/>
        </w:numPr>
        <w:adjustRightInd/>
        <w:jc w:val="both"/>
        <w:rPr>
          <w:kern w:val="0"/>
          <w:sz w:val="21"/>
          <w:szCs w:val="21"/>
        </w:rPr>
      </w:pPr>
      <w:r>
        <w:rPr>
          <w:b/>
          <w:bCs/>
          <w:kern w:val="0"/>
          <w:sz w:val="21"/>
          <w:szCs w:val="21"/>
        </w:rPr>
        <w:t>参考文献的著录：</w:t>
      </w:r>
      <w:r>
        <w:rPr>
          <w:kern w:val="0"/>
          <w:sz w:val="21"/>
          <w:szCs w:val="21"/>
        </w:rPr>
        <w:t>按论文中引用顺序排列。</w:t>
      </w:r>
    </w:p>
    <w:p>
      <w:pPr>
        <w:widowControl/>
        <w:numPr>
          <w:ilvl w:val="0"/>
          <w:numId w:val="25"/>
        </w:numPr>
        <w:adjustRightInd/>
        <w:jc w:val="both"/>
        <w:rPr>
          <w:kern w:val="0"/>
          <w:sz w:val="21"/>
          <w:szCs w:val="21"/>
        </w:rPr>
      </w:pPr>
      <w:r>
        <w:rPr>
          <w:b/>
          <w:bCs/>
          <w:kern w:val="0"/>
          <w:sz w:val="21"/>
          <w:szCs w:val="21"/>
        </w:rPr>
        <w:t>文献类型标志</w:t>
      </w:r>
      <w:r>
        <w:rPr>
          <w:kern w:val="0"/>
          <w:sz w:val="21"/>
          <w:szCs w:val="21"/>
        </w:rPr>
        <w:t>：参考</w:t>
      </w:r>
      <w:r>
        <w:rPr>
          <w:b/>
          <w:bCs/>
          <w:color w:val="FF0000"/>
          <w:kern w:val="0"/>
          <w:sz w:val="21"/>
          <w:szCs w:val="21"/>
        </w:rPr>
        <w:t>国家标准 GB/T 7714－2015</w:t>
      </w:r>
      <w:r>
        <w:rPr>
          <w:kern w:val="0"/>
          <w:sz w:val="21"/>
          <w:szCs w:val="21"/>
        </w:rPr>
        <w:t>，如下表：</w:t>
      </w:r>
    </w:p>
    <w:p>
      <w:pPr>
        <w:widowControl/>
        <w:numPr>
          <w:ilvl w:val="0"/>
          <w:numId w:val="25"/>
        </w:numPr>
        <w:adjustRightInd/>
        <w:jc w:val="both"/>
        <w:rPr>
          <w:kern w:val="0"/>
          <w:sz w:val="21"/>
          <w:szCs w:val="21"/>
          <w:highlight w:val="cyan"/>
        </w:rPr>
      </w:pPr>
      <w:r>
        <w:rPr>
          <w:rFonts w:hint="eastAsia"/>
          <w:b/>
          <w:bCs/>
          <w:kern w:val="0"/>
          <w:sz w:val="21"/>
          <w:szCs w:val="21"/>
          <w:highlight w:val="cyan"/>
          <w:lang w:eastAsia="zh-CN"/>
        </w:rPr>
        <w:t>英文参考文献要求：</w:t>
      </w:r>
      <w:r>
        <w:rPr>
          <w:rFonts w:hint="eastAsia"/>
          <w:kern w:val="0"/>
          <w:sz w:val="21"/>
          <w:szCs w:val="21"/>
          <w:highlight w:val="cyan"/>
          <w:lang w:eastAsia="zh-CN"/>
        </w:rPr>
        <w:t>不少于</w:t>
      </w:r>
      <w:r>
        <w:rPr>
          <w:rFonts w:hint="eastAsia"/>
          <w:kern w:val="0"/>
          <w:sz w:val="21"/>
          <w:szCs w:val="21"/>
          <w:highlight w:val="cyan"/>
          <w:lang w:val="en-US" w:eastAsia="zh-CN"/>
        </w:rPr>
        <w:t>2篇近5年的英文文献。</w:t>
      </w:r>
    </w:p>
    <w:p>
      <w:pPr>
        <w:widowControl/>
        <w:adjustRightInd/>
        <w:ind w:firstLine="420"/>
        <w:rPr>
          <w:rFonts w:ascii="宋体" w:cs="宋体"/>
          <w:kern w:val="0"/>
          <w:sz w:val="21"/>
          <w:szCs w:val="21"/>
        </w:rPr>
      </w:pPr>
    </w:p>
    <w:p>
      <w:pPr>
        <w:pStyle w:val="135"/>
        <w:spacing w:after="0" w:afterLines="0"/>
        <w:rPr>
          <w:rStyle w:val="142"/>
          <w:sz w:val="21"/>
          <w:szCs w:val="24"/>
        </w:rPr>
      </w:pPr>
      <w:r>
        <w:rPr>
          <w:rStyle w:val="142"/>
          <w:rFonts w:hint="eastAsia"/>
          <w:sz w:val="21"/>
          <w:szCs w:val="24"/>
        </w:rPr>
        <w:t>表</w:t>
      </w:r>
      <w:r>
        <w:rPr>
          <w:rStyle w:val="142"/>
          <w:sz w:val="21"/>
          <w:szCs w:val="24"/>
        </w:rPr>
        <w:t xml:space="preserve"> </w:t>
      </w:r>
      <w:r>
        <w:rPr>
          <w:rStyle w:val="142"/>
          <w:rFonts w:hint="eastAsia"/>
          <w:sz w:val="21"/>
          <w:szCs w:val="24"/>
        </w:rPr>
        <w:t>文献标志类型及代码</w:t>
      </w:r>
    </w:p>
    <w:tbl>
      <w:tblPr>
        <w:tblStyle w:val="88"/>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50"/>
        <w:gridCol w:w="559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single" w:color="000000" w:sz="12" w:space="0"/>
              <w:left w:val="nil"/>
              <w:bottom w:val="single" w:color="000000" w:sz="8" w:space="0"/>
              <w:right w:val="nil"/>
            </w:tcBorders>
            <w:vAlign w:val="center"/>
          </w:tcPr>
          <w:p>
            <w:pPr>
              <w:pStyle w:val="144"/>
              <w:rPr>
                <w:kern w:val="0"/>
                <w:sz w:val="21"/>
                <w:szCs w:val="21"/>
              </w:rPr>
            </w:pPr>
            <w:r>
              <w:rPr>
                <w:rFonts w:hint="eastAsia"/>
                <w:kern w:val="0"/>
                <w:sz w:val="21"/>
                <w:szCs w:val="21"/>
              </w:rPr>
              <w:t>文献类型</w:t>
            </w:r>
          </w:p>
        </w:tc>
        <w:tc>
          <w:tcPr>
            <w:tcW w:w="5596" w:type="dxa"/>
            <w:tcBorders>
              <w:top w:val="single" w:color="000000" w:sz="12" w:space="0"/>
              <w:left w:val="nil"/>
              <w:bottom w:val="single" w:color="000000" w:sz="8" w:space="0"/>
              <w:right w:val="nil"/>
            </w:tcBorders>
            <w:vAlign w:val="center"/>
          </w:tcPr>
          <w:p>
            <w:pPr>
              <w:pStyle w:val="144"/>
              <w:rPr>
                <w:kern w:val="0"/>
                <w:sz w:val="21"/>
                <w:szCs w:val="21"/>
              </w:rPr>
            </w:pPr>
            <w:r>
              <w:rPr>
                <w:rFonts w:hint="eastAsia"/>
                <w:kern w:val="0"/>
                <w:sz w:val="21"/>
                <w:szCs w:val="21"/>
              </w:rPr>
              <w:t>标志代码</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single" w:color="000000" w:sz="8" w:space="0"/>
              <w:left w:val="nil"/>
              <w:bottom w:val="nil"/>
              <w:right w:val="nil"/>
            </w:tcBorders>
            <w:vAlign w:val="center"/>
          </w:tcPr>
          <w:p>
            <w:pPr>
              <w:pStyle w:val="144"/>
              <w:rPr>
                <w:kern w:val="0"/>
                <w:sz w:val="21"/>
                <w:szCs w:val="21"/>
              </w:rPr>
            </w:pPr>
            <w:r>
              <w:rPr>
                <w:rFonts w:hint="eastAsia"/>
                <w:kern w:val="0"/>
                <w:sz w:val="21"/>
                <w:szCs w:val="21"/>
              </w:rPr>
              <w:t>普通图书</w:t>
            </w:r>
          </w:p>
        </w:tc>
        <w:tc>
          <w:tcPr>
            <w:tcW w:w="5596" w:type="dxa"/>
            <w:tcBorders>
              <w:top w:val="single" w:color="000000" w:sz="8" w:space="0"/>
              <w:left w:val="nil"/>
              <w:bottom w:val="nil"/>
              <w:right w:val="nil"/>
            </w:tcBorders>
            <w:vAlign w:val="center"/>
          </w:tcPr>
          <w:p>
            <w:pPr>
              <w:pStyle w:val="144"/>
              <w:rPr>
                <w:kern w:val="0"/>
                <w:sz w:val="21"/>
                <w:szCs w:val="21"/>
              </w:rPr>
            </w:pPr>
            <w:r>
              <w:rPr>
                <w:kern w:val="0"/>
                <w:sz w:val="21"/>
                <w:szCs w:val="21"/>
              </w:rPr>
              <w:t>M</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pPr>
              <w:pStyle w:val="144"/>
              <w:rPr>
                <w:kern w:val="0"/>
                <w:sz w:val="21"/>
                <w:szCs w:val="21"/>
              </w:rPr>
            </w:pPr>
            <w:r>
              <w:rPr>
                <w:rFonts w:hint="eastAsia"/>
                <w:kern w:val="0"/>
                <w:sz w:val="21"/>
                <w:szCs w:val="21"/>
              </w:rPr>
              <w:t>会议录</w:t>
            </w:r>
          </w:p>
        </w:tc>
        <w:tc>
          <w:tcPr>
            <w:tcW w:w="5596" w:type="dxa"/>
            <w:tcBorders>
              <w:top w:val="nil"/>
              <w:left w:val="nil"/>
              <w:bottom w:val="nil"/>
              <w:right w:val="nil"/>
            </w:tcBorders>
            <w:vAlign w:val="center"/>
          </w:tcPr>
          <w:p>
            <w:pPr>
              <w:pStyle w:val="144"/>
              <w:rPr>
                <w:kern w:val="0"/>
                <w:sz w:val="21"/>
                <w:szCs w:val="21"/>
              </w:rPr>
            </w:pPr>
            <w:r>
              <w:rPr>
                <w:kern w:val="0"/>
                <w:sz w:val="21"/>
                <w:szCs w:val="21"/>
              </w:rPr>
              <w:t>C</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pPr>
              <w:pStyle w:val="144"/>
              <w:rPr>
                <w:kern w:val="0"/>
                <w:sz w:val="21"/>
                <w:szCs w:val="21"/>
              </w:rPr>
            </w:pPr>
            <w:r>
              <w:rPr>
                <w:rFonts w:hint="eastAsia"/>
                <w:kern w:val="0"/>
                <w:sz w:val="21"/>
                <w:szCs w:val="21"/>
              </w:rPr>
              <w:t>汇编</w:t>
            </w:r>
          </w:p>
        </w:tc>
        <w:tc>
          <w:tcPr>
            <w:tcW w:w="5596" w:type="dxa"/>
            <w:tcBorders>
              <w:top w:val="nil"/>
              <w:left w:val="nil"/>
              <w:bottom w:val="nil"/>
              <w:right w:val="nil"/>
            </w:tcBorders>
            <w:vAlign w:val="center"/>
          </w:tcPr>
          <w:p>
            <w:pPr>
              <w:pStyle w:val="144"/>
              <w:rPr>
                <w:kern w:val="0"/>
                <w:sz w:val="21"/>
                <w:szCs w:val="21"/>
              </w:rPr>
            </w:pPr>
            <w:r>
              <w:rPr>
                <w:kern w:val="0"/>
                <w:sz w:val="21"/>
                <w:szCs w:val="21"/>
              </w:rPr>
              <w:t>G</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pPr>
              <w:pStyle w:val="144"/>
              <w:rPr>
                <w:kern w:val="0"/>
                <w:sz w:val="21"/>
                <w:szCs w:val="21"/>
              </w:rPr>
            </w:pPr>
            <w:r>
              <w:rPr>
                <w:rFonts w:hint="eastAsia"/>
                <w:kern w:val="0"/>
                <w:sz w:val="21"/>
                <w:szCs w:val="21"/>
              </w:rPr>
              <w:t>报纸</w:t>
            </w:r>
          </w:p>
        </w:tc>
        <w:tc>
          <w:tcPr>
            <w:tcW w:w="5596" w:type="dxa"/>
            <w:tcBorders>
              <w:top w:val="nil"/>
              <w:left w:val="nil"/>
              <w:bottom w:val="nil"/>
              <w:right w:val="nil"/>
            </w:tcBorders>
            <w:vAlign w:val="center"/>
          </w:tcPr>
          <w:p>
            <w:pPr>
              <w:pStyle w:val="144"/>
              <w:rPr>
                <w:kern w:val="0"/>
                <w:sz w:val="21"/>
                <w:szCs w:val="21"/>
              </w:rPr>
            </w:pPr>
            <w:r>
              <w:rPr>
                <w:kern w:val="0"/>
                <w:sz w:val="21"/>
                <w:szCs w:val="21"/>
              </w:rPr>
              <w:t>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pPr>
              <w:pStyle w:val="144"/>
              <w:rPr>
                <w:kern w:val="0"/>
                <w:sz w:val="21"/>
                <w:szCs w:val="21"/>
              </w:rPr>
            </w:pPr>
            <w:r>
              <w:rPr>
                <w:rFonts w:hint="eastAsia"/>
                <w:kern w:val="0"/>
                <w:sz w:val="21"/>
                <w:szCs w:val="21"/>
              </w:rPr>
              <w:t>期刊</w:t>
            </w:r>
          </w:p>
        </w:tc>
        <w:tc>
          <w:tcPr>
            <w:tcW w:w="5596" w:type="dxa"/>
            <w:tcBorders>
              <w:top w:val="nil"/>
              <w:left w:val="nil"/>
              <w:bottom w:val="nil"/>
              <w:right w:val="nil"/>
            </w:tcBorders>
            <w:vAlign w:val="center"/>
          </w:tcPr>
          <w:p>
            <w:pPr>
              <w:pStyle w:val="144"/>
              <w:rPr>
                <w:kern w:val="0"/>
                <w:sz w:val="21"/>
                <w:szCs w:val="21"/>
              </w:rPr>
            </w:pPr>
            <w:r>
              <w:rPr>
                <w:kern w:val="0"/>
                <w:sz w:val="21"/>
                <w:szCs w:val="21"/>
              </w:rPr>
              <w:t>J</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pPr>
              <w:pStyle w:val="144"/>
              <w:rPr>
                <w:kern w:val="0"/>
                <w:sz w:val="21"/>
                <w:szCs w:val="21"/>
              </w:rPr>
            </w:pPr>
            <w:r>
              <w:rPr>
                <w:rFonts w:hint="eastAsia"/>
                <w:kern w:val="0"/>
                <w:sz w:val="21"/>
                <w:szCs w:val="21"/>
              </w:rPr>
              <w:t>学位论文</w:t>
            </w:r>
          </w:p>
        </w:tc>
        <w:tc>
          <w:tcPr>
            <w:tcW w:w="5596" w:type="dxa"/>
            <w:tcBorders>
              <w:top w:val="nil"/>
              <w:left w:val="nil"/>
              <w:bottom w:val="nil"/>
              <w:right w:val="nil"/>
            </w:tcBorders>
            <w:vAlign w:val="center"/>
          </w:tcPr>
          <w:p>
            <w:pPr>
              <w:pStyle w:val="144"/>
              <w:rPr>
                <w:kern w:val="0"/>
                <w:sz w:val="21"/>
                <w:szCs w:val="21"/>
              </w:rPr>
            </w:pPr>
            <w:r>
              <w:rPr>
                <w:kern w:val="0"/>
                <w:sz w:val="21"/>
                <w:szCs w:val="21"/>
              </w:rPr>
              <w:t>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pPr>
              <w:pStyle w:val="144"/>
              <w:rPr>
                <w:kern w:val="0"/>
                <w:sz w:val="21"/>
                <w:szCs w:val="21"/>
              </w:rPr>
            </w:pPr>
            <w:r>
              <w:rPr>
                <w:rFonts w:hint="eastAsia"/>
                <w:kern w:val="0"/>
                <w:sz w:val="21"/>
                <w:szCs w:val="21"/>
              </w:rPr>
              <w:t>报告</w:t>
            </w:r>
          </w:p>
        </w:tc>
        <w:tc>
          <w:tcPr>
            <w:tcW w:w="5596" w:type="dxa"/>
            <w:tcBorders>
              <w:top w:val="nil"/>
              <w:left w:val="nil"/>
              <w:bottom w:val="nil"/>
              <w:right w:val="nil"/>
            </w:tcBorders>
            <w:vAlign w:val="center"/>
          </w:tcPr>
          <w:p>
            <w:pPr>
              <w:pStyle w:val="144"/>
              <w:rPr>
                <w:kern w:val="0"/>
                <w:sz w:val="21"/>
                <w:szCs w:val="21"/>
              </w:rPr>
            </w:pPr>
            <w:r>
              <w:rPr>
                <w:kern w:val="0"/>
                <w:sz w:val="21"/>
                <w:szCs w:val="21"/>
              </w:rPr>
              <w:t>R</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pPr>
              <w:pStyle w:val="144"/>
              <w:rPr>
                <w:kern w:val="0"/>
                <w:sz w:val="21"/>
                <w:szCs w:val="21"/>
              </w:rPr>
            </w:pPr>
            <w:r>
              <w:rPr>
                <w:rFonts w:hint="eastAsia"/>
                <w:kern w:val="0"/>
                <w:sz w:val="21"/>
                <w:szCs w:val="21"/>
              </w:rPr>
              <w:t>标准</w:t>
            </w:r>
          </w:p>
        </w:tc>
        <w:tc>
          <w:tcPr>
            <w:tcW w:w="5596" w:type="dxa"/>
            <w:tcBorders>
              <w:top w:val="nil"/>
              <w:left w:val="nil"/>
              <w:bottom w:val="nil"/>
              <w:right w:val="nil"/>
            </w:tcBorders>
            <w:vAlign w:val="center"/>
          </w:tcPr>
          <w:p>
            <w:pPr>
              <w:pStyle w:val="144"/>
              <w:rPr>
                <w:kern w:val="0"/>
                <w:sz w:val="21"/>
                <w:szCs w:val="21"/>
              </w:rPr>
            </w:pPr>
            <w:r>
              <w:rPr>
                <w:kern w:val="0"/>
                <w:sz w:val="21"/>
                <w:szCs w:val="21"/>
              </w:rPr>
              <w:t>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pPr>
              <w:pStyle w:val="144"/>
              <w:rPr>
                <w:kern w:val="0"/>
                <w:sz w:val="21"/>
                <w:szCs w:val="21"/>
              </w:rPr>
            </w:pPr>
            <w:r>
              <w:rPr>
                <w:rFonts w:hint="eastAsia"/>
                <w:kern w:val="0"/>
                <w:sz w:val="21"/>
                <w:szCs w:val="21"/>
              </w:rPr>
              <w:t>专利</w:t>
            </w:r>
          </w:p>
        </w:tc>
        <w:tc>
          <w:tcPr>
            <w:tcW w:w="5596" w:type="dxa"/>
            <w:tcBorders>
              <w:top w:val="nil"/>
              <w:left w:val="nil"/>
              <w:bottom w:val="nil"/>
              <w:right w:val="nil"/>
            </w:tcBorders>
            <w:vAlign w:val="center"/>
          </w:tcPr>
          <w:p>
            <w:pPr>
              <w:pStyle w:val="144"/>
              <w:rPr>
                <w:kern w:val="0"/>
                <w:sz w:val="21"/>
                <w:szCs w:val="21"/>
              </w:rPr>
            </w:pPr>
            <w:r>
              <w:rPr>
                <w:kern w:val="0"/>
                <w:sz w:val="21"/>
                <w:szCs w:val="21"/>
              </w:rPr>
              <w:t>P</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pPr>
              <w:pStyle w:val="144"/>
              <w:rPr>
                <w:kern w:val="0"/>
                <w:sz w:val="21"/>
                <w:szCs w:val="21"/>
              </w:rPr>
            </w:pPr>
            <w:r>
              <w:rPr>
                <w:rFonts w:hint="eastAsia"/>
                <w:kern w:val="0"/>
                <w:sz w:val="21"/>
                <w:szCs w:val="21"/>
              </w:rPr>
              <w:t>数据库</w:t>
            </w:r>
          </w:p>
        </w:tc>
        <w:tc>
          <w:tcPr>
            <w:tcW w:w="5596" w:type="dxa"/>
            <w:tcBorders>
              <w:top w:val="nil"/>
              <w:left w:val="nil"/>
              <w:bottom w:val="nil"/>
              <w:right w:val="nil"/>
            </w:tcBorders>
            <w:vAlign w:val="center"/>
          </w:tcPr>
          <w:p>
            <w:pPr>
              <w:pStyle w:val="144"/>
              <w:rPr>
                <w:kern w:val="0"/>
                <w:sz w:val="21"/>
                <w:szCs w:val="21"/>
              </w:rPr>
            </w:pPr>
            <w:r>
              <w:rPr>
                <w:kern w:val="0"/>
                <w:sz w:val="21"/>
                <w:szCs w:val="21"/>
              </w:rPr>
              <w:t>DB</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nil"/>
              <w:right w:val="nil"/>
            </w:tcBorders>
            <w:vAlign w:val="center"/>
          </w:tcPr>
          <w:p>
            <w:pPr>
              <w:pStyle w:val="144"/>
              <w:rPr>
                <w:kern w:val="0"/>
                <w:sz w:val="21"/>
                <w:szCs w:val="21"/>
              </w:rPr>
            </w:pPr>
            <w:r>
              <w:rPr>
                <w:rFonts w:hint="eastAsia"/>
                <w:kern w:val="0"/>
                <w:sz w:val="21"/>
                <w:szCs w:val="21"/>
              </w:rPr>
              <w:t>计算机程序</w:t>
            </w:r>
          </w:p>
        </w:tc>
        <w:tc>
          <w:tcPr>
            <w:tcW w:w="5596" w:type="dxa"/>
            <w:tcBorders>
              <w:top w:val="nil"/>
              <w:left w:val="nil"/>
              <w:bottom w:val="nil"/>
              <w:right w:val="nil"/>
            </w:tcBorders>
            <w:vAlign w:val="center"/>
          </w:tcPr>
          <w:p>
            <w:pPr>
              <w:pStyle w:val="144"/>
              <w:rPr>
                <w:kern w:val="0"/>
                <w:sz w:val="21"/>
                <w:szCs w:val="21"/>
              </w:rPr>
            </w:pPr>
            <w:r>
              <w:rPr>
                <w:kern w:val="0"/>
                <w:sz w:val="21"/>
                <w:szCs w:val="21"/>
              </w:rPr>
              <w:t>CP</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650" w:type="dxa"/>
            <w:tcBorders>
              <w:top w:val="nil"/>
              <w:left w:val="nil"/>
              <w:bottom w:val="single" w:color="000000" w:sz="12" w:space="0"/>
              <w:right w:val="nil"/>
            </w:tcBorders>
            <w:vAlign w:val="center"/>
          </w:tcPr>
          <w:p>
            <w:pPr>
              <w:pStyle w:val="144"/>
              <w:rPr>
                <w:kern w:val="0"/>
                <w:sz w:val="21"/>
                <w:szCs w:val="21"/>
              </w:rPr>
            </w:pPr>
            <w:r>
              <w:rPr>
                <w:rFonts w:hint="eastAsia"/>
                <w:kern w:val="0"/>
                <w:sz w:val="21"/>
                <w:szCs w:val="21"/>
              </w:rPr>
              <w:t>电子公告</w:t>
            </w:r>
          </w:p>
        </w:tc>
        <w:tc>
          <w:tcPr>
            <w:tcW w:w="5596" w:type="dxa"/>
            <w:tcBorders>
              <w:top w:val="nil"/>
              <w:left w:val="nil"/>
              <w:bottom w:val="single" w:color="000000" w:sz="12" w:space="0"/>
              <w:right w:val="nil"/>
            </w:tcBorders>
            <w:vAlign w:val="center"/>
          </w:tcPr>
          <w:p>
            <w:pPr>
              <w:pStyle w:val="144"/>
              <w:rPr>
                <w:kern w:val="0"/>
                <w:sz w:val="21"/>
                <w:szCs w:val="21"/>
              </w:rPr>
            </w:pPr>
            <w:r>
              <w:rPr>
                <w:kern w:val="0"/>
                <w:sz w:val="21"/>
                <w:szCs w:val="21"/>
              </w:rPr>
              <w:t>EB</w:t>
            </w:r>
          </w:p>
        </w:tc>
      </w:tr>
    </w:tbl>
    <w:p>
      <w:pPr>
        <w:pStyle w:val="141"/>
        <w:rPr>
          <w:rFonts w:eastAsia="Times New Roman"/>
          <w:kern w:val="0"/>
        </w:rPr>
      </w:pPr>
      <w:r>
        <w:rPr>
          <w:rFonts w:eastAsia="Times New Roman"/>
          <w:kern w:val="0"/>
        </w:rPr>
        <w:t xml:space="preserve"> </w:t>
      </w:r>
    </w:p>
    <w:p>
      <w:pPr>
        <w:pStyle w:val="141"/>
        <w:jc w:val="both"/>
      </w:pPr>
      <w:r>
        <w:rPr>
          <w:rFonts w:hint="eastAsia"/>
        </w:rPr>
        <w:t>按照引用的文献类型不同使用不同的方法，示例如下：</w:t>
      </w:r>
    </w:p>
    <w:p>
      <w:pPr>
        <w:pStyle w:val="141"/>
        <w:jc w:val="both"/>
      </w:pPr>
      <w:r>
        <w:t xml:space="preserve">1 </w:t>
      </w:r>
      <w:r>
        <w:rPr>
          <w:rFonts w:hint="eastAsia"/>
        </w:rPr>
        <w:t>普通图书</w:t>
      </w:r>
    </w:p>
    <w:p>
      <w:pPr>
        <w:pStyle w:val="141"/>
        <w:keepNext w:val="0"/>
        <w:keepLines w:val="0"/>
        <w:pageBreakBefore w:val="0"/>
        <w:widowControl w:val="0"/>
        <w:kinsoku/>
        <w:wordWrap/>
        <w:overflowPunct/>
        <w:topLinePunct w:val="0"/>
        <w:autoSpaceDE/>
        <w:autoSpaceDN/>
        <w:bidi w:val="0"/>
        <w:adjustRightInd w:val="0"/>
        <w:snapToGrid w:val="0"/>
        <w:ind w:left="367" w:hanging="367" w:hangingChars="175"/>
        <w:jc w:val="both"/>
        <w:textAlignment w:val="auto"/>
      </w:pPr>
      <w:r>
        <w:t xml:space="preserve">[1] </w:t>
      </w:r>
      <w:r>
        <w:rPr>
          <w:rFonts w:hint="eastAsia"/>
        </w:rPr>
        <w:t>蒋有绪</w:t>
      </w:r>
      <w:r>
        <w:t>,</w:t>
      </w:r>
      <w:r>
        <w:rPr>
          <w:rFonts w:hint="eastAsia"/>
        </w:rPr>
        <w:t>郭泉水</w:t>
      </w:r>
      <w:r>
        <w:t>,</w:t>
      </w:r>
      <w:r>
        <w:rPr>
          <w:rFonts w:hint="eastAsia"/>
        </w:rPr>
        <w:t>马娟</w:t>
      </w:r>
      <w:r>
        <w:t>,</w:t>
      </w:r>
      <w:r>
        <w:rPr>
          <w:rFonts w:hint="eastAsia"/>
        </w:rPr>
        <w:t>等</w:t>
      </w:r>
      <w:r>
        <w:t>.</w:t>
      </w:r>
      <w:r>
        <w:rPr>
          <w:rFonts w:hint="eastAsia"/>
        </w:rPr>
        <w:t>中国森林群落分类及其群落学特征</w:t>
      </w:r>
      <w:r>
        <w:t>[M].</w:t>
      </w:r>
      <w:r>
        <w:rPr>
          <w:rFonts w:hint="eastAsia"/>
        </w:rPr>
        <w:t>北京</w:t>
      </w:r>
      <w:r>
        <w:t>:</w:t>
      </w:r>
      <w:r>
        <w:rPr>
          <w:rFonts w:hint="eastAsia"/>
        </w:rPr>
        <w:t>科学出版社</w:t>
      </w:r>
      <w:r>
        <w:t>,1998.</w:t>
      </w:r>
    </w:p>
    <w:p>
      <w:pPr>
        <w:pStyle w:val="141"/>
        <w:keepNext w:val="0"/>
        <w:keepLines w:val="0"/>
        <w:pageBreakBefore w:val="0"/>
        <w:widowControl w:val="0"/>
        <w:kinsoku/>
        <w:wordWrap/>
        <w:overflowPunct/>
        <w:topLinePunct w:val="0"/>
        <w:autoSpaceDE/>
        <w:autoSpaceDN/>
        <w:bidi w:val="0"/>
        <w:adjustRightInd w:val="0"/>
        <w:snapToGrid w:val="0"/>
        <w:ind w:left="367" w:hanging="367" w:hangingChars="175"/>
        <w:jc w:val="both"/>
        <w:textAlignment w:val="auto"/>
      </w:pPr>
      <w:r>
        <w:t>[2] International Federation o</w:t>
      </w:r>
      <w:r>
        <w:rPr>
          <w:rFonts w:eastAsia="Times New Roman"/>
        </w:rPr>
        <w:t>f library Association and Institutions. Names of persons: national usages for entry in catalogues [M].3rd ed. London: IFLA International office for UBC, 1977.</w:t>
      </w:r>
    </w:p>
    <w:p>
      <w:pPr>
        <w:pStyle w:val="141"/>
        <w:keepNext w:val="0"/>
        <w:keepLines w:val="0"/>
        <w:pageBreakBefore w:val="0"/>
        <w:widowControl w:val="0"/>
        <w:kinsoku/>
        <w:wordWrap/>
        <w:overflowPunct/>
        <w:topLinePunct w:val="0"/>
        <w:autoSpaceDE/>
        <w:autoSpaceDN/>
        <w:bidi w:val="0"/>
        <w:adjustRightInd w:val="0"/>
        <w:snapToGrid w:val="0"/>
        <w:ind w:left="367" w:hanging="367" w:hangingChars="175"/>
        <w:jc w:val="both"/>
        <w:textAlignment w:val="auto"/>
      </w:pPr>
    </w:p>
    <w:p>
      <w:pPr>
        <w:pStyle w:val="141"/>
        <w:keepNext w:val="0"/>
        <w:keepLines w:val="0"/>
        <w:pageBreakBefore w:val="0"/>
        <w:widowControl w:val="0"/>
        <w:kinsoku/>
        <w:wordWrap/>
        <w:overflowPunct/>
        <w:topLinePunct w:val="0"/>
        <w:autoSpaceDE/>
        <w:autoSpaceDN/>
        <w:bidi w:val="0"/>
        <w:adjustRightInd w:val="0"/>
        <w:snapToGrid w:val="0"/>
        <w:ind w:left="367" w:hanging="367" w:hangingChars="175"/>
        <w:jc w:val="both"/>
        <w:textAlignment w:val="auto"/>
        <w:rPr>
          <w:rFonts w:eastAsia="Times New Roman"/>
        </w:rPr>
      </w:pPr>
      <w:r>
        <w:rPr>
          <w:rFonts w:eastAsia="Times New Roman"/>
        </w:rPr>
        <w:t xml:space="preserve">2 </w:t>
      </w:r>
      <w:r>
        <w:rPr>
          <w:rFonts w:hint="eastAsia" w:ascii="宋体" w:hAnsi="宋体" w:cs="宋体"/>
        </w:rPr>
        <w:t>期刊中析出的文献</w:t>
      </w:r>
    </w:p>
    <w:p>
      <w:pPr>
        <w:pStyle w:val="141"/>
        <w:keepNext w:val="0"/>
        <w:keepLines w:val="0"/>
        <w:pageBreakBefore w:val="0"/>
        <w:widowControl w:val="0"/>
        <w:kinsoku/>
        <w:wordWrap/>
        <w:overflowPunct/>
        <w:topLinePunct w:val="0"/>
        <w:autoSpaceDE/>
        <w:autoSpaceDN/>
        <w:bidi w:val="0"/>
        <w:adjustRightInd w:val="0"/>
        <w:snapToGrid w:val="0"/>
        <w:ind w:left="367" w:hanging="367" w:hangingChars="175"/>
        <w:jc w:val="both"/>
        <w:textAlignment w:val="auto"/>
        <w:rPr>
          <w:rFonts w:eastAsia="Times New Roman"/>
        </w:rPr>
      </w:pPr>
      <w:r>
        <w:rPr>
          <w:rFonts w:eastAsia="Times New Roman"/>
        </w:rPr>
        <w:t xml:space="preserve">[1] </w:t>
      </w:r>
      <w:r>
        <w:rPr>
          <w:rFonts w:hint="eastAsia" w:ascii="宋体" w:hAnsi="宋体" w:cs="宋体"/>
        </w:rPr>
        <w:t>李炳穆</w:t>
      </w:r>
      <w:r>
        <w:rPr>
          <w:rFonts w:ascii="宋体" w:cs="宋体"/>
        </w:rPr>
        <w:t>.</w:t>
      </w:r>
      <w:r>
        <w:rPr>
          <w:rFonts w:eastAsia="Times New Roman"/>
        </w:rPr>
        <w:t>.</w:t>
      </w:r>
      <w:r>
        <w:rPr>
          <w:rFonts w:hint="eastAsia" w:ascii="宋体" w:hAnsi="宋体" w:cs="宋体"/>
        </w:rPr>
        <w:t>理想的图书馆员和信息专家的素质与形象</w:t>
      </w:r>
      <w:r>
        <w:rPr>
          <w:rFonts w:eastAsia="Times New Roman"/>
        </w:rPr>
        <w:t>[J].</w:t>
      </w:r>
      <w:r>
        <w:rPr>
          <w:rFonts w:hint="eastAsia" w:ascii="宋体" w:hAnsi="宋体" w:cs="宋体"/>
        </w:rPr>
        <w:t>图书情报工作</w:t>
      </w:r>
      <w:r>
        <w:rPr>
          <w:rFonts w:eastAsia="Times New Roman"/>
        </w:rPr>
        <w:t xml:space="preserve">,2000,(2):5-8. </w:t>
      </w:r>
    </w:p>
    <w:p>
      <w:pPr>
        <w:pStyle w:val="141"/>
        <w:keepNext w:val="0"/>
        <w:keepLines w:val="0"/>
        <w:pageBreakBefore w:val="0"/>
        <w:widowControl w:val="0"/>
        <w:kinsoku/>
        <w:wordWrap/>
        <w:overflowPunct/>
        <w:topLinePunct w:val="0"/>
        <w:autoSpaceDE/>
        <w:autoSpaceDN/>
        <w:bidi w:val="0"/>
        <w:adjustRightInd w:val="0"/>
        <w:snapToGrid w:val="0"/>
        <w:ind w:left="367" w:hanging="367" w:hangingChars="175"/>
        <w:jc w:val="both"/>
        <w:textAlignment w:val="auto"/>
        <w:rPr>
          <w:rFonts w:eastAsia="Times New Roman"/>
        </w:rPr>
      </w:pPr>
      <w:r>
        <w:rPr>
          <w:rFonts w:eastAsia="Times New Roman"/>
        </w:rPr>
        <w:t xml:space="preserve">[2] </w:t>
      </w:r>
      <w:r>
        <w:rPr>
          <w:rFonts w:hint="eastAsia" w:ascii="宋体" w:hAnsi="宋体" w:cs="宋体"/>
        </w:rPr>
        <w:t>陶仁骥</w:t>
      </w:r>
      <w:r>
        <w:rPr>
          <w:rFonts w:eastAsia="Times New Roman"/>
        </w:rPr>
        <w:t>.</w:t>
      </w:r>
      <w:r>
        <w:rPr>
          <w:rFonts w:hint="eastAsia" w:ascii="宋体" w:hAnsi="宋体" w:cs="宋体"/>
        </w:rPr>
        <w:t>密码学与数学</w:t>
      </w:r>
      <w:r>
        <w:rPr>
          <w:rFonts w:eastAsia="Times New Roman"/>
        </w:rPr>
        <w:t>[J].</w:t>
      </w:r>
      <w:r>
        <w:rPr>
          <w:rFonts w:hint="eastAsia" w:ascii="宋体" w:hAnsi="宋体" w:cs="宋体"/>
        </w:rPr>
        <w:t>自然杂志</w:t>
      </w:r>
      <w:r>
        <w:rPr>
          <w:rFonts w:eastAsia="Times New Roman"/>
        </w:rPr>
        <w:t xml:space="preserve">,1984,7(7):527. </w:t>
      </w:r>
    </w:p>
    <w:p>
      <w:pPr>
        <w:pStyle w:val="141"/>
        <w:keepNext w:val="0"/>
        <w:keepLines w:val="0"/>
        <w:pageBreakBefore w:val="0"/>
        <w:widowControl w:val="0"/>
        <w:kinsoku/>
        <w:wordWrap/>
        <w:overflowPunct/>
        <w:topLinePunct w:val="0"/>
        <w:autoSpaceDE/>
        <w:autoSpaceDN/>
        <w:bidi w:val="0"/>
        <w:adjustRightInd w:val="0"/>
        <w:snapToGrid w:val="0"/>
        <w:ind w:left="367" w:hanging="367" w:hangingChars="175"/>
        <w:jc w:val="both"/>
        <w:textAlignment w:val="auto"/>
        <w:rPr>
          <w:rFonts w:eastAsia="Times New Roman"/>
        </w:rPr>
      </w:pPr>
      <w:r>
        <w:rPr>
          <w:rFonts w:eastAsia="Times New Roman"/>
        </w:rPr>
        <w:t xml:space="preserve">[3] </w:t>
      </w:r>
      <w:r>
        <w:rPr>
          <w:rFonts w:hint="eastAsia" w:ascii="宋体" w:hAnsi="宋体" w:cs="宋体"/>
        </w:rPr>
        <w:t>亚洲地质图编目组</w:t>
      </w:r>
      <w:r>
        <w:rPr>
          <w:rFonts w:eastAsia="Times New Roman"/>
        </w:rPr>
        <w:t xml:space="preserve">. </w:t>
      </w:r>
      <w:r>
        <w:rPr>
          <w:rFonts w:hint="eastAsia" w:ascii="宋体" w:hAnsi="宋体" w:cs="宋体"/>
        </w:rPr>
        <w:t>亚洲地层与地质历史概述</w:t>
      </w:r>
      <w:r>
        <w:rPr>
          <w:rFonts w:eastAsia="Times New Roman"/>
        </w:rPr>
        <w:t>[J].</w:t>
      </w:r>
      <w:r>
        <w:rPr>
          <w:rFonts w:hint="eastAsia" w:ascii="宋体" w:hAnsi="宋体" w:cs="宋体"/>
        </w:rPr>
        <w:t>地质学报</w:t>
      </w:r>
      <w:r>
        <w:rPr>
          <w:rFonts w:eastAsia="Times New Roman"/>
        </w:rPr>
        <w:t xml:space="preserve">,1978,3:104-208. </w:t>
      </w:r>
    </w:p>
    <w:p>
      <w:pPr>
        <w:pStyle w:val="141"/>
        <w:keepNext w:val="0"/>
        <w:keepLines w:val="0"/>
        <w:pageBreakBefore w:val="0"/>
        <w:widowControl w:val="0"/>
        <w:kinsoku/>
        <w:wordWrap/>
        <w:overflowPunct/>
        <w:topLinePunct w:val="0"/>
        <w:autoSpaceDE/>
        <w:autoSpaceDN/>
        <w:bidi w:val="0"/>
        <w:adjustRightInd w:val="0"/>
        <w:snapToGrid w:val="0"/>
        <w:ind w:left="367" w:hanging="367" w:hangingChars="175"/>
        <w:jc w:val="both"/>
        <w:textAlignment w:val="auto"/>
        <w:rPr>
          <w:rFonts w:eastAsia="Times New Roman"/>
        </w:rPr>
      </w:pPr>
      <w:r>
        <w:rPr>
          <w:rFonts w:eastAsia="Times New Roman"/>
        </w:rPr>
        <w:t>[4] DES MARAIS D J, STRAUSS H , SUMMONS R E, et al. Carbon isotope evidence for the stepwise oxidation of the Proterozoic environment [J].Nature ,1992,359:605-609.</w:t>
      </w:r>
    </w:p>
    <w:p>
      <w:pPr>
        <w:pStyle w:val="141"/>
        <w:keepNext w:val="0"/>
        <w:keepLines w:val="0"/>
        <w:pageBreakBefore w:val="0"/>
        <w:widowControl w:val="0"/>
        <w:kinsoku/>
        <w:wordWrap/>
        <w:overflowPunct/>
        <w:topLinePunct w:val="0"/>
        <w:autoSpaceDE/>
        <w:autoSpaceDN/>
        <w:bidi w:val="0"/>
        <w:adjustRightInd w:val="0"/>
        <w:snapToGrid w:val="0"/>
        <w:ind w:left="367" w:hanging="367" w:hangingChars="175"/>
        <w:jc w:val="both"/>
        <w:textAlignment w:val="auto"/>
        <w:rPr>
          <w:rFonts w:eastAsia="Times New Roman"/>
        </w:rPr>
      </w:pPr>
      <w:r>
        <w:rPr>
          <w:rFonts w:eastAsia="Times New Roman"/>
        </w:rPr>
        <w:t xml:space="preserve"> </w:t>
      </w:r>
    </w:p>
    <w:p>
      <w:pPr>
        <w:pStyle w:val="141"/>
        <w:keepNext w:val="0"/>
        <w:keepLines w:val="0"/>
        <w:pageBreakBefore w:val="0"/>
        <w:widowControl w:val="0"/>
        <w:kinsoku/>
        <w:wordWrap/>
        <w:overflowPunct/>
        <w:topLinePunct w:val="0"/>
        <w:autoSpaceDE/>
        <w:autoSpaceDN/>
        <w:bidi w:val="0"/>
        <w:adjustRightInd w:val="0"/>
        <w:snapToGrid w:val="0"/>
        <w:ind w:left="367" w:hanging="367" w:hangingChars="175"/>
        <w:jc w:val="both"/>
        <w:textAlignment w:val="auto"/>
        <w:rPr>
          <w:rFonts w:eastAsia="Times New Roman"/>
        </w:rPr>
      </w:pPr>
      <w:r>
        <w:rPr>
          <w:rFonts w:eastAsia="Times New Roman"/>
        </w:rPr>
        <w:t xml:space="preserve">3 </w:t>
      </w:r>
      <w:r>
        <w:rPr>
          <w:rFonts w:hint="eastAsia" w:ascii="宋体" w:hAnsi="宋体" w:cs="宋体"/>
        </w:rPr>
        <w:t>论文集、会议录</w:t>
      </w:r>
    </w:p>
    <w:p>
      <w:pPr>
        <w:pStyle w:val="141"/>
        <w:keepNext w:val="0"/>
        <w:keepLines w:val="0"/>
        <w:pageBreakBefore w:val="0"/>
        <w:widowControl w:val="0"/>
        <w:kinsoku/>
        <w:wordWrap/>
        <w:overflowPunct/>
        <w:topLinePunct w:val="0"/>
        <w:autoSpaceDE/>
        <w:autoSpaceDN/>
        <w:bidi w:val="0"/>
        <w:adjustRightInd w:val="0"/>
        <w:snapToGrid w:val="0"/>
        <w:ind w:left="367" w:hanging="367" w:hangingChars="175"/>
        <w:jc w:val="both"/>
        <w:textAlignment w:val="auto"/>
        <w:rPr>
          <w:rFonts w:eastAsia="Times New Roman"/>
        </w:rPr>
      </w:pPr>
      <w:r>
        <w:rPr>
          <w:rFonts w:eastAsia="Times New Roman"/>
        </w:rPr>
        <w:t xml:space="preserve">[1] </w:t>
      </w:r>
      <w:r>
        <w:rPr>
          <w:rFonts w:hint="eastAsia" w:ascii="宋体" w:hAnsi="宋体" w:cs="宋体"/>
        </w:rPr>
        <w:t>中国力学学会</w:t>
      </w:r>
      <w:r>
        <w:rPr>
          <w:rFonts w:eastAsia="Times New Roman"/>
        </w:rPr>
        <w:t>.</w:t>
      </w:r>
      <w:r>
        <w:rPr>
          <w:rFonts w:hint="eastAsia" w:ascii="宋体" w:hAnsi="宋体" w:cs="宋体"/>
        </w:rPr>
        <w:t>第</w:t>
      </w:r>
      <w:r>
        <w:rPr>
          <w:rFonts w:eastAsia="Times New Roman"/>
        </w:rPr>
        <w:t>3</w:t>
      </w:r>
      <w:r>
        <w:rPr>
          <w:rFonts w:hint="eastAsia" w:ascii="宋体" w:hAnsi="宋体" w:cs="宋体"/>
        </w:rPr>
        <w:t>届全国实验流体力学学术会议论文集</w:t>
      </w:r>
      <w:r>
        <w:rPr>
          <w:rFonts w:eastAsia="Times New Roman"/>
        </w:rPr>
        <w:t>[C].</w:t>
      </w:r>
      <w:r>
        <w:rPr>
          <w:rFonts w:hint="eastAsia" w:ascii="宋体" w:hAnsi="宋体" w:cs="宋体"/>
        </w:rPr>
        <w:t>天津</w:t>
      </w:r>
      <w:r>
        <w:rPr>
          <w:rFonts w:eastAsia="Times New Roman"/>
        </w:rPr>
        <w:t>:[</w:t>
      </w:r>
      <w:r>
        <w:rPr>
          <w:rFonts w:hint="eastAsia" w:ascii="宋体" w:hAnsi="宋体" w:cs="宋体"/>
        </w:rPr>
        <w:t>出版者不祥</w:t>
      </w:r>
      <w:r>
        <w:rPr>
          <w:rFonts w:eastAsia="Times New Roman"/>
        </w:rPr>
        <w:t xml:space="preserve">],1990. </w:t>
      </w:r>
    </w:p>
    <w:p>
      <w:pPr>
        <w:pStyle w:val="141"/>
        <w:keepNext w:val="0"/>
        <w:keepLines w:val="0"/>
        <w:pageBreakBefore w:val="0"/>
        <w:widowControl w:val="0"/>
        <w:kinsoku/>
        <w:wordWrap/>
        <w:overflowPunct/>
        <w:topLinePunct w:val="0"/>
        <w:autoSpaceDE/>
        <w:autoSpaceDN/>
        <w:bidi w:val="0"/>
        <w:adjustRightInd w:val="0"/>
        <w:snapToGrid w:val="0"/>
        <w:ind w:left="367" w:hanging="367" w:hangingChars="175"/>
        <w:jc w:val="both"/>
        <w:textAlignment w:val="auto"/>
        <w:rPr>
          <w:rFonts w:eastAsia="Times New Roman"/>
        </w:rPr>
      </w:pPr>
      <w:r>
        <w:rPr>
          <w:rFonts w:eastAsia="Times New Roman"/>
        </w:rPr>
        <w:t>[2] ROSENTHALL E M. Proceedings of the Fifth Canadian Mathematical Congress, University of Montreal, 1961[C]. Toronto: University of Toronto Press,1963.</w:t>
      </w:r>
    </w:p>
    <w:p>
      <w:pPr>
        <w:pStyle w:val="141"/>
        <w:jc w:val="both"/>
        <w:rPr>
          <w:rFonts w:eastAsia="Times New Roman"/>
        </w:rPr>
      </w:pPr>
      <w:r>
        <w:rPr>
          <w:rFonts w:eastAsia="Times New Roman"/>
        </w:rPr>
        <w:t xml:space="preserve"> </w:t>
      </w:r>
    </w:p>
    <w:p>
      <w:pPr>
        <w:pStyle w:val="141"/>
        <w:jc w:val="both"/>
        <w:rPr>
          <w:rFonts w:eastAsia="Times New Roman"/>
        </w:rPr>
      </w:pPr>
      <w:r>
        <w:rPr>
          <w:rFonts w:eastAsia="Times New Roman"/>
        </w:rPr>
        <w:t xml:space="preserve">4 </w:t>
      </w:r>
      <w:r>
        <w:rPr>
          <w:rFonts w:hint="eastAsia" w:ascii="宋体" w:hAnsi="宋体" w:cs="宋体"/>
        </w:rPr>
        <w:t>专著中析出的文献</w:t>
      </w:r>
    </w:p>
    <w:p>
      <w:pPr>
        <w:pStyle w:val="141"/>
        <w:keepNext w:val="0"/>
        <w:keepLines w:val="0"/>
        <w:pageBreakBefore w:val="0"/>
        <w:widowControl w:val="0"/>
        <w:kinsoku/>
        <w:wordWrap/>
        <w:overflowPunct/>
        <w:topLinePunct w:val="0"/>
        <w:autoSpaceDE/>
        <w:autoSpaceDN/>
        <w:bidi w:val="0"/>
        <w:adjustRightInd w:val="0"/>
        <w:snapToGrid w:val="0"/>
        <w:ind w:left="367" w:hanging="367" w:hangingChars="175"/>
        <w:jc w:val="both"/>
        <w:textAlignment w:val="auto"/>
        <w:rPr>
          <w:rFonts w:eastAsia="Times New Roman"/>
        </w:rPr>
      </w:pPr>
      <w:r>
        <w:rPr>
          <w:rFonts w:eastAsia="Times New Roman"/>
        </w:rPr>
        <w:t xml:space="preserve">[1] </w:t>
      </w:r>
      <w:r>
        <w:rPr>
          <w:rFonts w:hint="eastAsia" w:ascii="宋体" w:hAnsi="宋体" w:cs="宋体"/>
        </w:rPr>
        <w:t>国家标准局信息分类编码研究所</w:t>
      </w:r>
      <w:r>
        <w:rPr>
          <w:rFonts w:eastAsia="Times New Roman"/>
        </w:rPr>
        <w:t xml:space="preserve">.GB/T 2659-1986 </w:t>
      </w:r>
      <w:r>
        <w:rPr>
          <w:rFonts w:hint="eastAsia" w:ascii="宋体" w:hAnsi="宋体" w:cs="宋体"/>
        </w:rPr>
        <w:t>世界各国和地区名称代码</w:t>
      </w:r>
      <w:r>
        <w:rPr>
          <w:rFonts w:eastAsia="Times New Roman"/>
        </w:rPr>
        <w:t>[S]//</w:t>
      </w:r>
      <w:r>
        <w:rPr>
          <w:rFonts w:hint="eastAsia" w:ascii="宋体" w:hAnsi="宋体" w:cs="宋体"/>
        </w:rPr>
        <w:t>全国文献工作标准化技术委员会</w:t>
      </w:r>
      <w:r>
        <w:rPr>
          <w:rFonts w:eastAsia="Times New Roman"/>
        </w:rPr>
        <w:t>.</w:t>
      </w:r>
      <w:r>
        <w:rPr>
          <w:rFonts w:hint="eastAsia" w:ascii="宋体" w:hAnsi="宋体" w:cs="宋体"/>
        </w:rPr>
        <w:t>文献工作国家标准汇编</w:t>
      </w:r>
      <w:r>
        <w:rPr>
          <w:rFonts w:eastAsia="Times New Roman"/>
        </w:rPr>
        <w:t>:3.</w:t>
      </w:r>
      <w:r>
        <w:rPr>
          <w:rFonts w:hint="eastAsia" w:ascii="宋体" w:hAnsi="宋体" w:cs="宋体"/>
        </w:rPr>
        <w:t>北京</w:t>
      </w:r>
      <w:r>
        <w:rPr>
          <w:rFonts w:eastAsia="Times New Roman"/>
        </w:rPr>
        <w:t>:</w:t>
      </w:r>
      <w:r>
        <w:rPr>
          <w:rFonts w:hint="eastAsia" w:ascii="宋体" w:hAnsi="宋体" w:cs="宋体"/>
        </w:rPr>
        <w:t>中国标准出版社</w:t>
      </w:r>
      <w:r>
        <w:rPr>
          <w:rFonts w:eastAsia="Times New Roman"/>
        </w:rPr>
        <w:t xml:space="preserve">,1988:59-92. </w:t>
      </w:r>
    </w:p>
    <w:p>
      <w:pPr>
        <w:pStyle w:val="141"/>
        <w:keepNext w:val="0"/>
        <w:keepLines w:val="0"/>
        <w:pageBreakBefore w:val="0"/>
        <w:widowControl w:val="0"/>
        <w:kinsoku/>
        <w:wordWrap/>
        <w:overflowPunct/>
        <w:topLinePunct w:val="0"/>
        <w:autoSpaceDE/>
        <w:autoSpaceDN/>
        <w:bidi w:val="0"/>
        <w:adjustRightInd w:val="0"/>
        <w:snapToGrid w:val="0"/>
        <w:ind w:left="367" w:hanging="367" w:hangingChars="175"/>
        <w:jc w:val="both"/>
        <w:textAlignment w:val="auto"/>
        <w:rPr>
          <w:rFonts w:eastAsia="Times New Roman"/>
        </w:rPr>
      </w:pPr>
      <w:r>
        <w:rPr>
          <w:rFonts w:eastAsia="Times New Roman"/>
        </w:rPr>
        <w:t xml:space="preserve">[2] </w:t>
      </w:r>
      <w:r>
        <w:rPr>
          <w:rFonts w:hint="eastAsia" w:ascii="宋体" w:hAnsi="宋体" w:cs="宋体"/>
        </w:rPr>
        <w:t>韩吉人</w:t>
      </w:r>
      <w:r>
        <w:rPr>
          <w:rFonts w:eastAsia="Times New Roman"/>
        </w:rPr>
        <w:t>.</w:t>
      </w:r>
      <w:r>
        <w:rPr>
          <w:rFonts w:hint="eastAsia" w:ascii="宋体" w:hAnsi="宋体" w:cs="宋体"/>
        </w:rPr>
        <w:t>论职工教育的特点</w:t>
      </w:r>
      <w:r>
        <w:rPr>
          <w:rFonts w:eastAsia="Times New Roman"/>
        </w:rPr>
        <w:t>[G]//</w:t>
      </w:r>
      <w:r>
        <w:rPr>
          <w:rFonts w:hint="eastAsia" w:ascii="宋体" w:hAnsi="宋体" w:cs="宋体"/>
        </w:rPr>
        <w:t>中国职工教育研究会</w:t>
      </w:r>
      <w:r>
        <w:rPr>
          <w:rFonts w:eastAsia="Times New Roman"/>
        </w:rPr>
        <w:t>.</w:t>
      </w:r>
      <w:r>
        <w:rPr>
          <w:rFonts w:hint="eastAsia" w:ascii="宋体" w:hAnsi="宋体" w:cs="宋体"/>
        </w:rPr>
        <w:t>职工教育研究论文集</w:t>
      </w:r>
      <w:r>
        <w:rPr>
          <w:rFonts w:eastAsia="Times New Roman"/>
        </w:rPr>
        <w:t>.</w:t>
      </w:r>
      <w:r>
        <w:rPr>
          <w:rFonts w:hint="eastAsia" w:ascii="宋体" w:hAnsi="宋体" w:cs="宋体"/>
        </w:rPr>
        <w:t>北京</w:t>
      </w:r>
      <w:r>
        <w:rPr>
          <w:rFonts w:eastAsia="Times New Roman"/>
        </w:rPr>
        <w:t>:</w:t>
      </w:r>
      <w:r>
        <w:rPr>
          <w:rFonts w:hint="eastAsia" w:ascii="宋体" w:hAnsi="宋体" w:cs="宋体"/>
        </w:rPr>
        <w:t>人民教育出版社</w:t>
      </w:r>
      <w:r>
        <w:rPr>
          <w:rFonts w:eastAsia="Times New Roman"/>
        </w:rPr>
        <w:t xml:space="preserve">,1985:90-99. </w:t>
      </w:r>
    </w:p>
    <w:p>
      <w:pPr>
        <w:pStyle w:val="141"/>
        <w:keepNext w:val="0"/>
        <w:keepLines w:val="0"/>
        <w:pageBreakBefore w:val="0"/>
        <w:widowControl w:val="0"/>
        <w:kinsoku/>
        <w:wordWrap/>
        <w:overflowPunct/>
        <w:topLinePunct w:val="0"/>
        <w:autoSpaceDE/>
        <w:autoSpaceDN/>
        <w:bidi w:val="0"/>
        <w:adjustRightInd w:val="0"/>
        <w:snapToGrid w:val="0"/>
        <w:ind w:left="367" w:hanging="367" w:hangingChars="175"/>
        <w:jc w:val="both"/>
        <w:textAlignment w:val="auto"/>
        <w:rPr>
          <w:rFonts w:eastAsia="Times New Roman"/>
        </w:rPr>
      </w:pPr>
      <w:r>
        <w:rPr>
          <w:rFonts w:eastAsia="Times New Roman"/>
        </w:rPr>
        <w:t>[3] FOURNEY M E. Advances in holographic photoelasticity [C]//American Society of Mechanical Engineers</w:t>
      </w:r>
      <w:r>
        <w:rPr>
          <w:rFonts w:hint="eastAsia" w:ascii="宋体" w:hAnsi="宋体" w:cs="宋体"/>
        </w:rPr>
        <w:t>．</w:t>
      </w:r>
      <w:r>
        <w:rPr>
          <w:rFonts w:eastAsia="Times New Roman"/>
        </w:rPr>
        <w:t>Applied Mechanics Division</w:t>
      </w:r>
      <w:r>
        <w:rPr>
          <w:rFonts w:hint="eastAsia" w:ascii="宋体" w:hAnsi="宋体" w:cs="宋体"/>
        </w:rPr>
        <w:t>．</w:t>
      </w:r>
      <w:r>
        <w:rPr>
          <w:rFonts w:eastAsia="Times New Roman"/>
        </w:rPr>
        <w:t>Symposium on Applications of Holography in Mechanics, August 23-25,1971,University of Southern California, Los Angeles, California. New York</w:t>
      </w:r>
      <w:r>
        <w:rPr>
          <w:rFonts w:hint="eastAsia" w:ascii="宋体" w:hAnsi="宋体" w:cs="宋体"/>
        </w:rPr>
        <w:t>：</w:t>
      </w:r>
      <w:r>
        <w:rPr>
          <w:rFonts w:eastAsia="Times New Roman"/>
        </w:rPr>
        <w:t xml:space="preserve">ASME,c1971:17-38. </w:t>
      </w:r>
    </w:p>
    <w:p>
      <w:pPr>
        <w:pStyle w:val="141"/>
        <w:keepNext w:val="0"/>
        <w:keepLines w:val="0"/>
        <w:pageBreakBefore w:val="0"/>
        <w:widowControl w:val="0"/>
        <w:kinsoku/>
        <w:wordWrap/>
        <w:overflowPunct/>
        <w:topLinePunct w:val="0"/>
        <w:autoSpaceDE/>
        <w:autoSpaceDN/>
        <w:bidi w:val="0"/>
        <w:adjustRightInd w:val="0"/>
        <w:snapToGrid w:val="0"/>
        <w:ind w:left="367" w:hanging="367" w:hangingChars="175"/>
        <w:jc w:val="both"/>
        <w:textAlignment w:val="auto"/>
        <w:rPr>
          <w:rFonts w:eastAsia="Times New Roman"/>
        </w:rPr>
      </w:pPr>
      <w:r>
        <w:rPr>
          <w:rFonts w:eastAsia="Times New Roman"/>
        </w:rPr>
        <w:t xml:space="preserve">[4] MARTIN G. Control of electronic resources in Australia[M]//PATTLE L W , COX B J. Electronic resources: selection and bibliographic control. New York : The Haworth Press,1966:85-96. </w:t>
      </w:r>
    </w:p>
    <w:p>
      <w:pPr>
        <w:pStyle w:val="141"/>
        <w:keepNext w:val="0"/>
        <w:keepLines w:val="0"/>
        <w:pageBreakBefore w:val="0"/>
        <w:widowControl w:val="0"/>
        <w:kinsoku/>
        <w:wordWrap/>
        <w:overflowPunct/>
        <w:topLinePunct w:val="0"/>
        <w:autoSpaceDE/>
        <w:autoSpaceDN/>
        <w:bidi w:val="0"/>
        <w:adjustRightInd w:val="0"/>
        <w:snapToGrid w:val="0"/>
        <w:ind w:left="367" w:hanging="367" w:hangingChars="175"/>
        <w:jc w:val="both"/>
        <w:textAlignment w:val="auto"/>
        <w:rPr>
          <w:rFonts w:eastAsia="Times New Roman"/>
        </w:rPr>
      </w:pPr>
      <w:r>
        <w:rPr>
          <w:rFonts w:eastAsia="Times New Roman"/>
        </w:rPr>
        <w:t xml:space="preserve"> </w:t>
      </w:r>
    </w:p>
    <w:p>
      <w:pPr>
        <w:pStyle w:val="141"/>
        <w:keepNext w:val="0"/>
        <w:keepLines w:val="0"/>
        <w:pageBreakBefore w:val="0"/>
        <w:widowControl w:val="0"/>
        <w:kinsoku/>
        <w:wordWrap/>
        <w:overflowPunct/>
        <w:topLinePunct w:val="0"/>
        <w:autoSpaceDE/>
        <w:autoSpaceDN/>
        <w:bidi w:val="0"/>
        <w:adjustRightInd w:val="0"/>
        <w:snapToGrid w:val="0"/>
        <w:ind w:left="367" w:hanging="367" w:hangingChars="175"/>
        <w:jc w:val="both"/>
        <w:textAlignment w:val="auto"/>
        <w:rPr>
          <w:rFonts w:eastAsia="Times New Roman"/>
        </w:rPr>
      </w:pPr>
      <w:r>
        <w:rPr>
          <w:rFonts w:eastAsia="Times New Roman"/>
        </w:rPr>
        <w:t xml:space="preserve">5 </w:t>
      </w:r>
      <w:r>
        <w:rPr>
          <w:rFonts w:hint="eastAsia" w:ascii="宋体" w:hAnsi="宋体" w:cs="宋体"/>
        </w:rPr>
        <w:t>学位论文</w:t>
      </w:r>
    </w:p>
    <w:p>
      <w:pPr>
        <w:pStyle w:val="141"/>
        <w:keepNext w:val="0"/>
        <w:keepLines w:val="0"/>
        <w:pageBreakBefore w:val="0"/>
        <w:widowControl w:val="0"/>
        <w:kinsoku/>
        <w:wordWrap/>
        <w:overflowPunct/>
        <w:topLinePunct w:val="0"/>
        <w:autoSpaceDE/>
        <w:autoSpaceDN/>
        <w:bidi w:val="0"/>
        <w:adjustRightInd w:val="0"/>
        <w:snapToGrid w:val="0"/>
        <w:ind w:left="367" w:hanging="367" w:hangingChars="175"/>
        <w:jc w:val="both"/>
        <w:textAlignment w:val="auto"/>
      </w:pPr>
      <w:r>
        <w:t xml:space="preserve">[1] </w:t>
      </w:r>
      <w:r>
        <w:rPr>
          <w:rFonts w:hint="eastAsia"/>
        </w:rPr>
        <w:t>张志祥</w:t>
      </w:r>
      <w:r>
        <w:t xml:space="preserve">. </w:t>
      </w:r>
      <w:r>
        <w:rPr>
          <w:rFonts w:hint="eastAsia"/>
        </w:rPr>
        <w:t>间断动力系统的随机扰动及其在守恒律方程中的应用</w:t>
      </w:r>
      <w:r>
        <w:t>[D].</w:t>
      </w:r>
      <w:r>
        <w:rPr>
          <w:rFonts w:hint="eastAsia"/>
        </w:rPr>
        <w:t>北京</w:t>
      </w:r>
      <w:r>
        <w:t>:</w:t>
      </w:r>
      <w:r>
        <w:rPr>
          <w:rFonts w:hint="eastAsia"/>
        </w:rPr>
        <w:t>北京大学数学学院</w:t>
      </w:r>
      <w:r>
        <w:t xml:space="preserve">,1998. </w:t>
      </w:r>
    </w:p>
    <w:p>
      <w:pPr>
        <w:pStyle w:val="141"/>
        <w:keepNext w:val="0"/>
        <w:keepLines w:val="0"/>
        <w:pageBreakBefore w:val="0"/>
        <w:widowControl w:val="0"/>
        <w:kinsoku/>
        <w:wordWrap/>
        <w:overflowPunct/>
        <w:topLinePunct w:val="0"/>
        <w:autoSpaceDE/>
        <w:autoSpaceDN/>
        <w:bidi w:val="0"/>
        <w:adjustRightInd w:val="0"/>
        <w:snapToGrid w:val="0"/>
        <w:ind w:left="367" w:hanging="367" w:hangingChars="175"/>
        <w:jc w:val="both"/>
        <w:textAlignment w:val="auto"/>
      </w:pPr>
      <w:r>
        <w:t>[2] CALMS R B. Infrared spectroscopic studies on solid oxygen [D]. Berkeley: Univ</w:t>
      </w:r>
      <w:r>
        <w:rPr>
          <w:rFonts w:hint="eastAsia"/>
        </w:rPr>
        <w:t>．</w:t>
      </w:r>
      <w:r>
        <w:t>of California ,1965.</w:t>
      </w:r>
    </w:p>
    <w:p>
      <w:pPr>
        <w:pStyle w:val="141"/>
        <w:keepNext w:val="0"/>
        <w:keepLines w:val="0"/>
        <w:pageBreakBefore w:val="0"/>
        <w:widowControl w:val="0"/>
        <w:kinsoku/>
        <w:wordWrap/>
        <w:overflowPunct/>
        <w:topLinePunct w:val="0"/>
        <w:autoSpaceDE/>
        <w:autoSpaceDN/>
        <w:bidi w:val="0"/>
        <w:adjustRightInd w:val="0"/>
        <w:snapToGrid w:val="0"/>
        <w:ind w:left="367" w:hanging="367" w:hangingChars="175"/>
        <w:jc w:val="both"/>
        <w:textAlignment w:val="auto"/>
        <w:rPr>
          <w:rFonts w:eastAsia="Times New Roman"/>
        </w:rPr>
      </w:pPr>
      <w:r>
        <w:rPr>
          <w:rFonts w:eastAsia="Times New Roman"/>
        </w:rPr>
        <w:t xml:space="preserve"> </w:t>
      </w:r>
    </w:p>
    <w:p>
      <w:pPr>
        <w:pStyle w:val="141"/>
        <w:keepNext w:val="0"/>
        <w:keepLines w:val="0"/>
        <w:pageBreakBefore w:val="0"/>
        <w:widowControl w:val="0"/>
        <w:kinsoku/>
        <w:wordWrap/>
        <w:overflowPunct/>
        <w:topLinePunct w:val="0"/>
        <w:autoSpaceDE/>
        <w:autoSpaceDN/>
        <w:bidi w:val="0"/>
        <w:adjustRightInd w:val="0"/>
        <w:snapToGrid w:val="0"/>
        <w:ind w:left="367" w:hanging="367" w:hangingChars="175"/>
        <w:jc w:val="both"/>
        <w:textAlignment w:val="auto"/>
        <w:rPr>
          <w:rFonts w:eastAsia="Times New Roman"/>
        </w:rPr>
      </w:pPr>
      <w:r>
        <w:rPr>
          <w:rFonts w:eastAsia="Times New Roman"/>
        </w:rPr>
        <w:t xml:space="preserve">6 </w:t>
      </w:r>
      <w:r>
        <w:rPr>
          <w:rFonts w:hint="eastAsia" w:ascii="宋体" w:hAnsi="宋体" w:cs="宋体"/>
        </w:rPr>
        <w:t>专利文献</w:t>
      </w:r>
    </w:p>
    <w:p>
      <w:pPr>
        <w:pStyle w:val="141"/>
        <w:keepNext w:val="0"/>
        <w:keepLines w:val="0"/>
        <w:pageBreakBefore w:val="0"/>
        <w:widowControl w:val="0"/>
        <w:kinsoku/>
        <w:wordWrap/>
        <w:overflowPunct/>
        <w:topLinePunct w:val="0"/>
        <w:autoSpaceDE/>
        <w:autoSpaceDN/>
        <w:bidi w:val="0"/>
        <w:adjustRightInd w:val="0"/>
        <w:snapToGrid w:val="0"/>
        <w:ind w:left="367" w:hanging="367" w:hangingChars="175"/>
        <w:jc w:val="both"/>
        <w:textAlignment w:val="auto"/>
        <w:rPr>
          <w:rFonts w:eastAsia="Times New Roman"/>
        </w:rPr>
      </w:pPr>
      <w:r>
        <w:rPr>
          <w:rFonts w:eastAsia="Times New Roman"/>
        </w:rPr>
        <w:t xml:space="preserve">[1] </w:t>
      </w:r>
      <w:r>
        <w:rPr>
          <w:rFonts w:hint="eastAsia" w:ascii="宋体" w:hAnsi="宋体" w:cs="宋体"/>
        </w:rPr>
        <w:t>刘加林</w:t>
      </w:r>
      <w:r>
        <w:rPr>
          <w:rFonts w:eastAsia="Times New Roman"/>
        </w:rPr>
        <w:t xml:space="preserve">. </w:t>
      </w:r>
      <w:r>
        <w:rPr>
          <w:rFonts w:hint="eastAsia" w:ascii="宋体" w:hAnsi="宋体" w:cs="宋体"/>
        </w:rPr>
        <w:t>多功能一次性压舌板</w:t>
      </w:r>
      <w:r>
        <w:rPr>
          <w:rFonts w:eastAsia="Times New Roman"/>
        </w:rPr>
        <w:t>:</w:t>
      </w:r>
      <w:r>
        <w:rPr>
          <w:rFonts w:hint="eastAsia" w:ascii="宋体" w:hAnsi="宋体" w:cs="宋体"/>
        </w:rPr>
        <w:t>中国</w:t>
      </w:r>
      <w:r>
        <w:rPr>
          <w:rFonts w:eastAsia="Times New Roman"/>
        </w:rPr>
        <w:t xml:space="preserve">,92214985.2[P].1993,04,14. </w:t>
      </w:r>
    </w:p>
    <w:p>
      <w:pPr>
        <w:pStyle w:val="141"/>
        <w:keepNext w:val="0"/>
        <w:keepLines w:val="0"/>
        <w:pageBreakBefore w:val="0"/>
        <w:widowControl w:val="0"/>
        <w:kinsoku/>
        <w:wordWrap/>
        <w:overflowPunct/>
        <w:topLinePunct w:val="0"/>
        <w:autoSpaceDE/>
        <w:autoSpaceDN/>
        <w:bidi w:val="0"/>
        <w:adjustRightInd w:val="0"/>
        <w:snapToGrid w:val="0"/>
        <w:ind w:left="367" w:hanging="367" w:hangingChars="175"/>
        <w:jc w:val="both"/>
        <w:textAlignment w:val="auto"/>
        <w:rPr>
          <w:rFonts w:eastAsia="Times New Roman"/>
        </w:rPr>
      </w:pPr>
      <w:r>
        <w:rPr>
          <w:rFonts w:eastAsia="Times New Roman"/>
        </w:rPr>
        <w:t>[2]</w:t>
      </w:r>
      <w:r>
        <w:t xml:space="preserve"> </w:t>
      </w:r>
      <w:r>
        <w:rPr>
          <w:rFonts w:hint="eastAsia"/>
        </w:rPr>
        <w:t>河北绿洲生态环境科技有限公司</w:t>
      </w:r>
      <w:r>
        <w:rPr>
          <w:rFonts w:eastAsia="Times New Roman"/>
        </w:rPr>
        <w:t>.</w:t>
      </w:r>
      <w:r>
        <w:rPr>
          <w:rFonts w:hint="eastAsia" w:ascii="宋体" w:hAnsi="宋体" w:cs="宋体"/>
        </w:rPr>
        <w:t>一种荒漠化地区生态植被综合培育种植方法</w:t>
      </w:r>
      <w:r>
        <w:rPr>
          <w:rFonts w:eastAsia="Times New Roman"/>
        </w:rPr>
        <w:t>:</w:t>
      </w:r>
      <w:r>
        <w:rPr>
          <w:rFonts w:hint="eastAsia" w:ascii="宋体" w:hAnsi="宋体" w:cs="宋体"/>
        </w:rPr>
        <w:t>中国</w:t>
      </w:r>
      <w:r>
        <w:rPr>
          <w:rFonts w:eastAsia="Times New Roman"/>
        </w:rPr>
        <w:t xml:space="preserve">,01129210.5[P/OL].2001-10-24[2002-05-28].http://211.152.9.47/sipoasp/zlijs/hyjs-yx-new.asp?recid=01129210.5&amp; leixin. </w:t>
      </w:r>
    </w:p>
    <w:p>
      <w:pPr>
        <w:pStyle w:val="141"/>
        <w:keepNext w:val="0"/>
        <w:keepLines w:val="0"/>
        <w:pageBreakBefore w:val="0"/>
        <w:widowControl w:val="0"/>
        <w:kinsoku/>
        <w:wordWrap/>
        <w:overflowPunct/>
        <w:topLinePunct w:val="0"/>
        <w:autoSpaceDE/>
        <w:autoSpaceDN/>
        <w:bidi w:val="0"/>
        <w:adjustRightInd w:val="0"/>
        <w:snapToGrid w:val="0"/>
        <w:ind w:left="367" w:hanging="367" w:hangingChars="175"/>
        <w:jc w:val="both"/>
        <w:textAlignment w:val="auto"/>
        <w:rPr>
          <w:rFonts w:eastAsia="Times New Roman"/>
        </w:rPr>
      </w:pPr>
      <w:r>
        <w:rPr>
          <w:rFonts w:eastAsia="Times New Roman"/>
        </w:rPr>
        <w:t>[3]</w:t>
      </w:r>
      <w:r>
        <w:t xml:space="preserve"> </w:t>
      </w:r>
      <w:r>
        <w:rPr>
          <w:rFonts w:eastAsia="Times New Roman"/>
        </w:rPr>
        <w:t>KOSEKI A ,MOMOSE H, KAWAHITO M, et al .Compiler :US,828402[P/OL]. 2002-05-25[2002-02-28]. http://FF&amp;p</w:t>
      </w:r>
      <w:r>
        <w:rPr>
          <w:rFonts w:hint="eastAsia" w:ascii="宋体" w:hAnsi="宋体" w:cs="宋体"/>
        </w:rPr>
        <w:t>＝</w:t>
      </w:r>
      <w:r>
        <w:rPr>
          <w:rFonts w:eastAsia="Times New Roman"/>
        </w:rPr>
        <w:t>1 &amp; u =netahtml/PTO/search-bool.html &amp; r = 5 &amp; f=G&amp; l = 50&amp; col = AND &amp; d =PG01 &amp; sl =IBM .AS. &amp; 0S =AN/IBM &amp; RS =AN/IBM.</w:t>
      </w:r>
    </w:p>
    <w:p>
      <w:pPr>
        <w:pStyle w:val="141"/>
        <w:keepNext w:val="0"/>
        <w:keepLines w:val="0"/>
        <w:pageBreakBefore w:val="0"/>
        <w:widowControl w:val="0"/>
        <w:kinsoku/>
        <w:wordWrap/>
        <w:overflowPunct/>
        <w:topLinePunct w:val="0"/>
        <w:autoSpaceDE/>
        <w:autoSpaceDN/>
        <w:bidi w:val="0"/>
        <w:adjustRightInd w:val="0"/>
        <w:snapToGrid w:val="0"/>
        <w:ind w:left="367" w:hanging="367" w:hangingChars="175"/>
        <w:jc w:val="both"/>
        <w:textAlignment w:val="auto"/>
        <w:rPr>
          <w:rFonts w:eastAsia="Times New Roman"/>
        </w:rPr>
      </w:pPr>
      <w:r>
        <w:rPr>
          <w:rFonts w:eastAsia="Times New Roman"/>
        </w:rPr>
        <w:t xml:space="preserve">    </w:t>
      </w:r>
    </w:p>
    <w:p>
      <w:pPr>
        <w:pStyle w:val="141"/>
        <w:keepNext w:val="0"/>
        <w:keepLines w:val="0"/>
        <w:pageBreakBefore w:val="0"/>
        <w:widowControl w:val="0"/>
        <w:kinsoku/>
        <w:wordWrap/>
        <w:overflowPunct/>
        <w:topLinePunct w:val="0"/>
        <w:autoSpaceDE/>
        <w:autoSpaceDN/>
        <w:bidi w:val="0"/>
        <w:adjustRightInd w:val="0"/>
        <w:snapToGrid w:val="0"/>
        <w:ind w:left="367" w:hanging="367" w:hangingChars="175"/>
        <w:jc w:val="both"/>
        <w:textAlignment w:val="auto"/>
        <w:rPr>
          <w:rFonts w:eastAsia="Times New Roman"/>
        </w:rPr>
      </w:pPr>
      <w:r>
        <w:rPr>
          <w:rFonts w:eastAsia="Times New Roman"/>
        </w:rPr>
        <w:t xml:space="preserve">7 </w:t>
      </w:r>
      <w:r>
        <w:rPr>
          <w:rFonts w:hint="eastAsia" w:ascii="宋体" w:hAnsi="宋体" w:cs="宋体"/>
        </w:rPr>
        <w:t>科技报告</w:t>
      </w:r>
    </w:p>
    <w:p>
      <w:pPr>
        <w:pStyle w:val="141"/>
        <w:keepNext w:val="0"/>
        <w:keepLines w:val="0"/>
        <w:pageBreakBefore w:val="0"/>
        <w:widowControl w:val="0"/>
        <w:kinsoku/>
        <w:wordWrap/>
        <w:overflowPunct/>
        <w:topLinePunct w:val="0"/>
        <w:autoSpaceDE/>
        <w:autoSpaceDN/>
        <w:bidi w:val="0"/>
        <w:adjustRightInd w:val="0"/>
        <w:snapToGrid w:val="0"/>
        <w:ind w:left="367" w:hanging="367" w:hangingChars="175"/>
        <w:jc w:val="both"/>
        <w:textAlignment w:val="auto"/>
        <w:rPr>
          <w:rFonts w:eastAsia="Times New Roman"/>
        </w:rPr>
      </w:pPr>
      <w:r>
        <w:rPr>
          <w:rFonts w:eastAsia="Times New Roman"/>
        </w:rPr>
        <w:t>[1] U</w:t>
      </w:r>
      <w:r>
        <w:rPr>
          <w:rFonts w:hint="eastAsia" w:ascii="宋体" w:hAnsi="宋体" w:cs="宋体"/>
        </w:rPr>
        <w:t>．</w:t>
      </w:r>
      <w:r>
        <w:rPr>
          <w:rFonts w:eastAsia="Times New Roman"/>
        </w:rPr>
        <w:t>S</w:t>
      </w:r>
      <w:r>
        <w:rPr>
          <w:rFonts w:hint="eastAsia" w:ascii="宋体" w:hAnsi="宋体" w:cs="宋体"/>
        </w:rPr>
        <w:t>．</w:t>
      </w:r>
      <w:r>
        <w:rPr>
          <w:rFonts w:eastAsia="Times New Roman"/>
        </w:rPr>
        <w:t xml:space="preserve">Department of Transportation Federal Highway Administration. Guidelines for handling excavated acid-producing materials, PB 91-194001[R]. Springfield: U.S. Department of Commerce National Information Service,1990. </w:t>
      </w:r>
    </w:p>
    <w:p>
      <w:pPr>
        <w:pStyle w:val="141"/>
        <w:keepNext w:val="0"/>
        <w:keepLines w:val="0"/>
        <w:pageBreakBefore w:val="0"/>
        <w:widowControl w:val="0"/>
        <w:kinsoku/>
        <w:wordWrap/>
        <w:overflowPunct/>
        <w:topLinePunct w:val="0"/>
        <w:autoSpaceDE/>
        <w:autoSpaceDN/>
        <w:bidi w:val="0"/>
        <w:adjustRightInd w:val="0"/>
        <w:snapToGrid w:val="0"/>
        <w:ind w:left="367" w:hanging="367" w:hangingChars="175"/>
        <w:jc w:val="both"/>
        <w:textAlignment w:val="auto"/>
        <w:rPr>
          <w:rFonts w:eastAsia="Times New Roman"/>
        </w:rPr>
      </w:pPr>
      <w:r>
        <w:rPr>
          <w:rFonts w:eastAsia="Times New Roman"/>
        </w:rPr>
        <w:t>[2] World Health Organization. Factors regulating the immune response: report of WHO Scientific Group[R]. Geneva: WHO, 1970.</w:t>
      </w:r>
    </w:p>
    <w:p>
      <w:pPr>
        <w:pStyle w:val="141"/>
        <w:keepNext w:val="0"/>
        <w:keepLines w:val="0"/>
        <w:pageBreakBefore w:val="0"/>
        <w:widowControl w:val="0"/>
        <w:kinsoku/>
        <w:wordWrap/>
        <w:overflowPunct/>
        <w:topLinePunct w:val="0"/>
        <w:autoSpaceDE/>
        <w:autoSpaceDN/>
        <w:bidi w:val="0"/>
        <w:adjustRightInd w:val="0"/>
        <w:snapToGrid w:val="0"/>
        <w:ind w:left="367" w:hanging="367" w:hangingChars="175"/>
        <w:jc w:val="both"/>
        <w:textAlignment w:val="auto"/>
        <w:rPr>
          <w:rFonts w:eastAsia="Times New Roman"/>
        </w:rPr>
      </w:pPr>
      <w:r>
        <w:rPr>
          <w:rFonts w:eastAsia="Times New Roman"/>
        </w:rPr>
        <w:t xml:space="preserve">    </w:t>
      </w:r>
    </w:p>
    <w:p>
      <w:pPr>
        <w:pStyle w:val="141"/>
        <w:keepNext w:val="0"/>
        <w:keepLines w:val="0"/>
        <w:pageBreakBefore w:val="0"/>
        <w:widowControl w:val="0"/>
        <w:kinsoku/>
        <w:wordWrap/>
        <w:overflowPunct/>
        <w:topLinePunct w:val="0"/>
        <w:autoSpaceDE/>
        <w:autoSpaceDN/>
        <w:bidi w:val="0"/>
        <w:adjustRightInd w:val="0"/>
        <w:snapToGrid w:val="0"/>
        <w:ind w:left="367" w:hanging="367" w:hangingChars="175"/>
        <w:jc w:val="both"/>
        <w:textAlignment w:val="auto"/>
        <w:rPr>
          <w:rFonts w:eastAsia="Times New Roman"/>
        </w:rPr>
      </w:pPr>
      <w:r>
        <w:rPr>
          <w:rFonts w:eastAsia="Times New Roman"/>
        </w:rPr>
        <w:t xml:space="preserve">8 </w:t>
      </w:r>
      <w:r>
        <w:rPr>
          <w:rFonts w:hint="eastAsia" w:ascii="宋体" w:hAnsi="宋体" w:cs="宋体"/>
        </w:rPr>
        <w:t>报纸中析出文献</w:t>
      </w:r>
    </w:p>
    <w:p>
      <w:pPr>
        <w:pStyle w:val="141"/>
        <w:keepNext w:val="0"/>
        <w:keepLines w:val="0"/>
        <w:pageBreakBefore w:val="0"/>
        <w:widowControl w:val="0"/>
        <w:kinsoku/>
        <w:wordWrap/>
        <w:overflowPunct/>
        <w:topLinePunct w:val="0"/>
        <w:autoSpaceDE/>
        <w:autoSpaceDN/>
        <w:bidi w:val="0"/>
        <w:adjustRightInd w:val="0"/>
        <w:snapToGrid w:val="0"/>
        <w:ind w:left="367" w:hanging="367" w:hangingChars="175"/>
        <w:jc w:val="both"/>
        <w:textAlignment w:val="auto"/>
        <w:rPr>
          <w:rFonts w:eastAsia="Times New Roman"/>
        </w:rPr>
      </w:pPr>
      <w:r>
        <w:rPr>
          <w:rFonts w:eastAsia="Times New Roman"/>
        </w:rPr>
        <w:t xml:space="preserve">[1] </w:t>
      </w:r>
      <w:r>
        <w:rPr>
          <w:rFonts w:hint="eastAsia" w:ascii="宋体" w:hAnsi="宋体" w:cs="宋体"/>
        </w:rPr>
        <w:t>丁文祥</w:t>
      </w:r>
      <w:r>
        <w:rPr>
          <w:rFonts w:eastAsia="Times New Roman"/>
        </w:rPr>
        <w:t xml:space="preserve">. </w:t>
      </w:r>
      <w:r>
        <w:rPr>
          <w:rFonts w:hint="eastAsia" w:ascii="宋体" w:hAnsi="宋体" w:cs="宋体"/>
        </w:rPr>
        <w:t>数字革命与竞争国际化</w:t>
      </w:r>
      <w:r>
        <w:rPr>
          <w:rFonts w:eastAsia="Times New Roman"/>
        </w:rPr>
        <w:t>[N].</w:t>
      </w:r>
      <w:r>
        <w:rPr>
          <w:rFonts w:hint="eastAsia" w:ascii="宋体" w:hAnsi="宋体" w:cs="宋体"/>
        </w:rPr>
        <w:t>中国青年报</w:t>
      </w:r>
      <w:r>
        <w:rPr>
          <w:rFonts w:eastAsia="Times New Roman"/>
        </w:rPr>
        <w:t xml:space="preserve">,2000 ,11,20(15). </w:t>
      </w:r>
    </w:p>
    <w:p>
      <w:pPr>
        <w:pStyle w:val="141"/>
        <w:keepNext w:val="0"/>
        <w:keepLines w:val="0"/>
        <w:pageBreakBefore w:val="0"/>
        <w:widowControl w:val="0"/>
        <w:kinsoku/>
        <w:wordWrap/>
        <w:overflowPunct/>
        <w:topLinePunct w:val="0"/>
        <w:autoSpaceDE/>
        <w:autoSpaceDN/>
        <w:bidi w:val="0"/>
        <w:adjustRightInd w:val="0"/>
        <w:snapToGrid w:val="0"/>
        <w:ind w:left="367" w:hanging="367" w:hangingChars="175"/>
        <w:jc w:val="both"/>
        <w:textAlignment w:val="auto"/>
        <w:rPr>
          <w:rFonts w:eastAsia="Times New Roman"/>
        </w:rPr>
      </w:pPr>
      <w:r>
        <w:rPr>
          <w:rFonts w:eastAsia="Times New Roman"/>
        </w:rPr>
        <w:t xml:space="preserve">[2] </w:t>
      </w:r>
      <w:r>
        <w:rPr>
          <w:rFonts w:hint="eastAsia" w:ascii="宋体" w:hAnsi="宋体" w:cs="宋体"/>
        </w:rPr>
        <w:t>张田勤</w:t>
      </w:r>
      <w:r>
        <w:rPr>
          <w:rFonts w:eastAsia="Times New Roman"/>
        </w:rPr>
        <w:t xml:space="preserve">. </w:t>
      </w:r>
      <w:r>
        <w:rPr>
          <w:rFonts w:hint="eastAsia" w:ascii="宋体" w:hAnsi="宋体" w:cs="宋体"/>
        </w:rPr>
        <w:t>罪犯</w:t>
      </w:r>
      <w:r>
        <w:rPr>
          <w:rFonts w:eastAsia="Times New Roman"/>
        </w:rPr>
        <w:t>DNA</w:t>
      </w:r>
      <w:r>
        <w:rPr>
          <w:rFonts w:hint="eastAsia" w:ascii="宋体" w:hAnsi="宋体" w:cs="宋体"/>
        </w:rPr>
        <w:t>库与生命伦理学计划</w:t>
      </w:r>
      <w:r>
        <w:rPr>
          <w:rFonts w:eastAsia="Times New Roman"/>
        </w:rPr>
        <w:t>[N].</w:t>
      </w:r>
      <w:r>
        <w:rPr>
          <w:rFonts w:hint="eastAsia" w:ascii="宋体" w:hAnsi="宋体" w:cs="宋体"/>
        </w:rPr>
        <w:t>大众科技报</w:t>
      </w:r>
      <w:r>
        <w:rPr>
          <w:rFonts w:eastAsia="Times New Roman"/>
        </w:rPr>
        <w:t>,2000,11,12(7).</w:t>
      </w:r>
    </w:p>
    <w:p>
      <w:pPr>
        <w:pStyle w:val="141"/>
        <w:keepNext w:val="0"/>
        <w:keepLines w:val="0"/>
        <w:pageBreakBefore w:val="0"/>
        <w:widowControl w:val="0"/>
        <w:kinsoku/>
        <w:wordWrap/>
        <w:overflowPunct/>
        <w:topLinePunct w:val="0"/>
        <w:autoSpaceDE/>
        <w:autoSpaceDN/>
        <w:bidi w:val="0"/>
        <w:adjustRightInd w:val="0"/>
        <w:snapToGrid w:val="0"/>
        <w:ind w:left="367" w:hanging="367" w:hangingChars="175"/>
        <w:jc w:val="both"/>
        <w:textAlignment w:val="auto"/>
        <w:rPr>
          <w:rFonts w:eastAsia="Times New Roman"/>
        </w:rPr>
      </w:pPr>
      <w:r>
        <w:rPr>
          <w:rFonts w:eastAsia="Times New Roman"/>
        </w:rPr>
        <w:t xml:space="preserve"> </w:t>
      </w:r>
    </w:p>
    <w:p>
      <w:pPr>
        <w:pStyle w:val="141"/>
        <w:keepNext w:val="0"/>
        <w:keepLines w:val="0"/>
        <w:pageBreakBefore w:val="0"/>
        <w:widowControl w:val="0"/>
        <w:kinsoku/>
        <w:wordWrap/>
        <w:overflowPunct/>
        <w:topLinePunct w:val="0"/>
        <w:autoSpaceDE/>
        <w:autoSpaceDN/>
        <w:bidi w:val="0"/>
        <w:adjustRightInd w:val="0"/>
        <w:snapToGrid w:val="0"/>
        <w:ind w:left="367" w:hanging="367" w:hangingChars="175"/>
        <w:jc w:val="both"/>
        <w:textAlignment w:val="auto"/>
        <w:rPr>
          <w:rFonts w:eastAsia="Times New Roman"/>
        </w:rPr>
      </w:pPr>
      <w:r>
        <w:rPr>
          <w:rFonts w:eastAsia="Times New Roman"/>
        </w:rPr>
        <w:t xml:space="preserve">9 </w:t>
      </w:r>
      <w:r>
        <w:rPr>
          <w:rFonts w:hint="eastAsia" w:ascii="宋体" w:hAnsi="宋体" w:cs="宋体"/>
        </w:rPr>
        <w:t>电子文献（包括专著或连续出版物中析出的电子文献）</w:t>
      </w:r>
      <w:r>
        <w:rPr>
          <w:rFonts w:eastAsia="Times New Roman"/>
        </w:rPr>
        <w:t xml:space="preserve"> </w:t>
      </w:r>
    </w:p>
    <w:p>
      <w:pPr>
        <w:pStyle w:val="141"/>
        <w:keepNext w:val="0"/>
        <w:keepLines w:val="0"/>
        <w:pageBreakBefore w:val="0"/>
        <w:widowControl w:val="0"/>
        <w:kinsoku/>
        <w:wordWrap/>
        <w:overflowPunct/>
        <w:topLinePunct w:val="0"/>
        <w:autoSpaceDE/>
        <w:autoSpaceDN/>
        <w:bidi w:val="0"/>
        <w:adjustRightInd w:val="0"/>
        <w:snapToGrid w:val="0"/>
        <w:ind w:left="367" w:hanging="367" w:hangingChars="175"/>
        <w:jc w:val="both"/>
        <w:textAlignment w:val="auto"/>
        <w:rPr>
          <w:rFonts w:eastAsia="Times New Roman"/>
        </w:rPr>
      </w:pPr>
      <w:r>
        <w:rPr>
          <w:rFonts w:eastAsia="Times New Roman"/>
        </w:rPr>
        <w:t xml:space="preserve">[1] </w:t>
      </w:r>
      <w:r>
        <w:rPr>
          <w:rFonts w:hint="eastAsia" w:ascii="宋体" w:hAnsi="宋体" w:cs="宋体"/>
        </w:rPr>
        <w:t>江向东</w:t>
      </w:r>
      <w:r>
        <w:rPr>
          <w:rFonts w:eastAsia="Times New Roman"/>
        </w:rPr>
        <w:t>.</w:t>
      </w:r>
      <w:r>
        <w:rPr>
          <w:rFonts w:hint="eastAsia" w:ascii="宋体" w:hAnsi="宋体" w:cs="宋体"/>
        </w:rPr>
        <w:t>互联网环境下的信息处理与图书管理系统解决方案</w:t>
      </w:r>
      <w:r>
        <w:rPr>
          <w:rFonts w:eastAsia="Times New Roman"/>
        </w:rPr>
        <w:t>[J/OL].</w:t>
      </w:r>
      <w:r>
        <w:rPr>
          <w:rFonts w:hint="eastAsia" w:ascii="宋体" w:hAnsi="宋体" w:cs="宋体"/>
        </w:rPr>
        <w:t>情报学报</w:t>
      </w:r>
      <w:r>
        <w:rPr>
          <w:rFonts w:eastAsia="Times New Roman"/>
        </w:rPr>
        <w:t xml:space="preserve">, 1999, 18(2):4[2000-01-18]. http://www.chinainfo.gov.cn/periodical/qbxb/qbxb99/qbxb990203. </w:t>
      </w:r>
    </w:p>
    <w:p>
      <w:pPr>
        <w:pStyle w:val="141"/>
        <w:keepNext w:val="0"/>
        <w:keepLines w:val="0"/>
        <w:pageBreakBefore w:val="0"/>
        <w:widowControl w:val="0"/>
        <w:kinsoku/>
        <w:wordWrap/>
        <w:overflowPunct/>
        <w:topLinePunct w:val="0"/>
        <w:autoSpaceDE/>
        <w:autoSpaceDN/>
        <w:bidi w:val="0"/>
        <w:adjustRightInd w:val="0"/>
        <w:snapToGrid w:val="0"/>
        <w:ind w:left="367" w:hanging="367" w:hangingChars="175"/>
        <w:jc w:val="both"/>
        <w:textAlignment w:val="auto"/>
        <w:rPr>
          <w:rFonts w:eastAsia="Times New Roman"/>
        </w:rPr>
      </w:pPr>
      <w:r>
        <w:rPr>
          <w:rFonts w:eastAsia="Times New Roman"/>
        </w:rPr>
        <w:t xml:space="preserve">[2] </w:t>
      </w:r>
      <w:r>
        <w:rPr>
          <w:rFonts w:hint="eastAsia" w:ascii="宋体" w:hAnsi="宋体" w:cs="宋体"/>
        </w:rPr>
        <w:t>萧钰</w:t>
      </w:r>
      <w:r>
        <w:rPr>
          <w:rFonts w:eastAsia="Times New Roman"/>
        </w:rPr>
        <w:t>.</w:t>
      </w:r>
      <w:r>
        <w:rPr>
          <w:rFonts w:hint="eastAsia" w:ascii="宋体" w:hAnsi="宋体" w:cs="宋体"/>
        </w:rPr>
        <w:t>出版业信息化迈入快车道</w:t>
      </w:r>
      <w:r>
        <w:rPr>
          <w:rFonts w:eastAsia="Times New Roman"/>
        </w:rPr>
        <w:t xml:space="preserve"> [EB/OL]. (2001,12,19)[2002,04,15]. http://www.creader.com/news/20011219/200112190019.html. </w:t>
      </w:r>
    </w:p>
    <w:p>
      <w:pPr>
        <w:pStyle w:val="141"/>
        <w:keepNext w:val="0"/>
        <w:keepLines w:val="0"/>
        <w:pageBreakBefore w:val="0"/>
        <w:widowControl w:val="0"/>
        <w:kinsoku/>
        <w:wordWrap/>
        <w:overflowPunct/>
        <w:topLinePunct w:val="0"/>
        <w:autoSpaceDE/>
        <w:autoSpaceDN/>
        <w:bidi w:val="0"/>
        <w:adjustRightInd w:val="0"/>
        <w:snapToGrid w:val="0"/>
        <w:ind w:left="367" w:hanging="367" w:hangingChars="175"/>
        <w:jc w:val="both"/>
        <w:textAlignment w:val="auto"/>
        <w:rPr>
          <w:rFonts w:eastAsia="Times New Roman"/>
        </w:rPr>
      </w:pPr>
      <w:r>
        <w:rPr>
          <w:rFonts w:eastAsia="Times New Roman"/>
        </w:rPr>
        <w:t xml:space="preserve">[3] METCALF S W. The Tort Hall air emission study[C/OL] //The International Congress on Hazardous Waste, Atlanta Marriott Marquis Hotel, Atlanta, Georgia, June 5-8, 1995: impact on human and ecological health [1998,09,22]. http://atsdrl.atsdr.cdc.gov:8080/cong95.html. </w:t>
      </w:r>
    </w:p>
    <w:p>
      <w:pPr>
        <w:pStyle w:val="141"/>
        <w:keepNext w:val="0"/>
        <w:keepLines w:val="0"/>
        <w:pageBreakBefore w:val="0"/>
        <w:widowControl w:val="0"/>
        <w:kinsoku/>
        <w:wordWrap/>
        <w:overflowPunct/>
        <w:topLinePunct w:val="0"/>
        <w:autoSpaceDE/>
        <w:autoSpaceDN/>
        <w:bidi w:val="0"/>
        <w:adjustRightInd w:val="0"/>
        <w:snapToGrid w:val="0"/>
        <w:ind w:left="367" w:hanging="367" w:hangingChars="175"/>
        <w:jc w:val="both"/>
        <w:textAlignment w:val="auto"/>
        <w:rPr>
          <w:rFonts w:eastAsia="Times New Roman"/>
        </w:rPr>
      </w:pPr>
      <w:r>
        <w:rPr>
          <w:rFonts w:eastAsia="Times New Roman"/>
        </w:rPr>
        <w:t xml:space="preserve">[4] TURCOTTE D L. Fractals and chaos in geology and geophysics[M/OL]. Mew York: Cambridge University Press, 1992[1998,09,23]. http://www.seg.org/reviews/mccorm30.html. </w:t>
      </w:r>
    </w:p>
    <w:p>
      <w:pPr>
        <w:pStyle w:val="141"/>
        <w:keepNext w:val="0"/>
        <w:keepLines w:val="0"/>
        <w:pageBreakBefore w:val="0"/>
        <w:widowControl w:val="0"/>
        <w:kinsoku/>
        <w:wordWrap/>
        <w:overflowPunct/>
        <w:topLinePunct w:val="0"/>
        <w:autoSpaceDE/>
        <w:autoSpaceDN/>
        <w:bidi w:val="0"/>
        <w:adjustRightInd w:val="0"/>
        <w:snapToGrid w:val="0"/>
        <w:ind w:left="367" w:hanging="367" w:hangingChars="175"/>
        <w:jc w:val="both"/>
        <w:textAlignment w:val="auto"/>
        <w:rPr>
          <w:rFonts w:eastAsia="Times New Roman"/>
          <w:szCs w:val="21"/>
        </w:rPr>
      </w:pPr>
      <w:r>
        <w:rPr>
          <w:rFonts w:eastAsia="Times New Roman"/>
          <w:szCs w:val="21"/>
        </w:rPr>
        <w:t xml:space="preserve"> </w:t>
      </w:r>
    </w:p>
    <w:p>
      <w:pPr>
        <w:pStyle w:val="141"/>
        <w:keepNext w:val="0"/>
        <w:keepLines w:val="0"/>
        <w:pageBreakBefore w:val="0"/>
        <w:widowControl w:val="0"/>
        <w:kinsoku/>
        <w:wordWrap/>
        <w:overflowPunct/>
        <w:topLinePunct w:val="0"/>
        <w:autoSpaceDE/>
        <w:autoSpaceDN/>
        <w:bidi w:val="0"/>
        <w:adjustRightInd w:val="0"/>
        <w:snapToGrid w:val="0"/>
        <w:ind w:left="367" w:hanging="367" w:hangingChars="175"/>
        <w:jc w:val="both"/>
        <w:textAlignment w:val="auto"/>
        <w:rPr>
          <w:rFonts w:eastAsia="Times New Roman"/>
        </w:rPr>
      </w:pPr>
      <w:r>
        <w:rPr>
          <w:rFonts w:eastAsia="Times New Roman"/>
        </w:rPr>
        <w:t xml:space="preserve"> </w:t>
      </w:r>
    </w:p>
    <w:p>
      <w:pPr>
        <w:pStyle w:val="141"/>
        <w:keepNext w:val="0"/>
        <w:keepLines w:val="0"/>
        <w:pageBreakBefore w:val="0"/>
        <w:widowControl w:val="0"/>
        <w:kinsoku/>
        <w:wordWrap/>
        <w:overflowPunct/>
        <w:topLinePunct w:val="0"/>
        <w:autoSpaceDE/>
        <w:autoSpaceDN/>
        <w:bidi w:val="0"/>
        <w:adjustRightInd w:val="0"/>
        <w:snapToGrid w:val="0"/>
        <w:ind w:left="367" w:hanging="367" w:hangingChars="175"/>
        <w:jc w:val="both"/>
        <w:textAlignment w:val="auto"/>
        <w:rPr>
          <w:rFonts w:eastAsia="Times New Roman"/>
        </w:rPr>
      </w:pPr>
      <w:r>
        <w:rPr>
          <w:rFonts w:eastAsia="Times New Roman"/>
        </w:rPr>
        <w:t xml:space="preserve">9 </w:t>
      </w:r>
      <w:r>
        <w:rPr>
          <w:rFonts w:hint="eastAsia" w:ascii="宋体" w:hAnsi="宋体" w:cs="宋体"/>
        </w:rPr>
        <w:t>电子文献（包括专著或连续出版物中析出的电子文献）</w:t>
      </w:r>
      <w:r>
        <w:rPr>
          <w:rFonts w:eastAsia="Times New Roman"/>
        </w:rPr>
        <w:t xml:space="preserve"> </w:t>
      </w:r>
    </w:p>
    <w:p>
      <w:pPr>
        <w:pStyle w:val="141"/>
        <w:keepNext w:val="0"/>
        <w:keepLines w:val="0"/>
        <w:pageBreakBefore w:val="0"/>
        <w:widowControl w:val="0"/>
        <w:kinsoku/>
        <w:wordWrap/>
        <w:overflowPunct/>
        <w:topLinePunct w:val="0"/>
        <w:autoSpaceDE/>
        <w:autoSpaceDN/>
        <w:bidi w:val="0"/>
        <w:adjustRightInd w:val="0"/>
        <w:snapToGrid w:val="0"/>
        <w:ind w:left="367" w:hanging="367" w:hangingChars="175"/>
        <w:jc w:val="both"/>
        <w:textAlignment w:val="auto"/>
        <w:rPr>
          <w:rFonts w:eastAsia="Times New Roman"/>
        </w:rPr>
      </w:pPr>
      <w:r>
        <w:rPr>
          <w:rFonts w:eastAsia="Times New Roman"/>
        </w:rPr>
        <w:t xml:space="preserve">[1] </w:t>
      </w:r>
      <w:r>
        <w:rPr>
          <w:rFonts w:hint="eastAsia" w:ascii="宋体" w:hAnsi="宋体" w:cs="宋体"/>
        </w:rPr>
        <w:t>江向东</w:t>
      </w:r>
      <w:r>
        <w:rPr>
          <w:rFonts w:eastAsia="Times New Roman"/>
        </w:rPr>
        <w:t>.</w:t>
      </w:r>
      <w:r>
        <w:rPr>
          <w:rFonts w:hint="eastAsia" w:ascii="宋体" w:hAnsi="宋体" w:cs="宋体"/>
        </w:rPr>
        <w:t>互联网环境下的信息处理与图书管理系统解决方案</w:t>
      </w:r>
      <w:r>
        <w:rPr>
          <w:rFonts w:eastAsia="Times New Roman"/>
        </w:rPr>
        <w:t>[J/OL].</w:t>
      </w:r>
      <w:r>
        <w:rPr>
          <w:rFonts w:hint="eastAsia" w:ascii="宋体" w:hAnsi="宋体" w:cs="宋体"/>
        </w:rPr>
        <w:t>情报学报</w:t>
      </w:r>
      <w:r>
        <w:rPr>
          <w:rFonts w:eastAsia="Times New Roman"/>
        </w:rPr>
        <w:t xml:space="preserve">, 1999, 18(2):4[2000-01-18]. http://www.chinainfo.gov.cn/periodical/qbxb/qbxb99/qbxb990203. </w:t>
      </w:r>
    </w:p>
    <w:p>
      <w:pPr>
        <w:pStyle w:val="141"/>
        <w:keepNext w:val="0"/>
        <w:keepLines w:val="0"/>
        <w:pageBreakBefore w:val="0"/>
        <w:widowControl w:val="0"/>
        <w:kinsoku/>
        <w:wordWrap/>
        <w:overflowPunct/>
        <w:topLinePunct w:val="0"/>
        <w:autoSpaceDE/>
        <w:autoSpaceDN/>
        <w:bidi w:val="0"/>
        <w:adjustRightInd w:val="0"/>
        <w:snapToGrid w:val="0"/>
        <w:ind w:left="367" w:hanging="367" w:hangingChars="175"/>
        <w:jc w:val="both"/>
        <w:textAlignment w:val="auto"/>
        <w:rPr>
          <w:rFonts w:eastAsia="Times New Roman"/>
        </w:rPr>
      </w:pPr>
      <w:r>
        <w:rPr>
          <w:rFonts w:eastAsia="Times New Roman"/>
        </w:rPr>
        <w:t xml:space="preserve">[2] </w:t>
      </w:r>
      <w:r>
        <w:rPr>
          <w:rFonts w:hint="eastAsia" w:ascii="宋体" w:hAnsi="宋体" w:cs="宋体"/>
        </w:rPr>
        <w:t>萧钰</w:t>
      </w:r>
      <w:r>
        <w:rPr>
          <w:rFonts w:eastAsia="Times New Roman"/>
        </w:rPr>
        <w:t>.</w:t>
      </w:r>
      <w:r>
        <w:rPr>
          <w:rFonts w:hint="eastAsia" w:ascii="宋体" w:hAnsi="宋体" w:cs="宋体"/>
        </w:rPr>
        <w:t>出版业信息化迈入快车道</w:t>
      </w:r>
      <w:r>
        <w:rPr>
          <w:rFonts w:eastAsia="Times New Roman"/>
        </w:rPr>
        <w:t xml:space="preserve"> [EB/OL]. (2001,12,19)[2002,04,15]. http://www.creader.com/news/20011219/200112190019.html. </w:t>
      </w:r>
    </w:p>
    <w:p>
      <w:pPr>
        <w:pStyle w:val="141"/>
        <w:keepNext w:val="0"/>
        <w:keepLines w:val="0"/>
        <w:pageBreakBefore w:val="0"/>
        <w:widowControl w:val="0"/>
        <w:kinsoku/>
        <w:wordWrap/>
        <w:overflowPunct/>
        <w:topLinePunct w:val="0"/>
        <w:autoSpaceDE/>
        <w:autoSpaceDN/>
        <w:bidi w:val="0"/>
        <w:adjustRightInd w:val="0"/>
        <w:snapToGrid w:val="0"/>
        <w:ind w:left="367" w:hanging="367" w:hangingChars="175"/>
        <w:jc w:val="both"/>
        <w:textAlignment w:val="auto"/>
        <w:rPr>
          <w:rFonts w:eastAsia="Times New Roman"/>
        </w:rPr>
      </w:pPr>
      <w:r>
        <w:rPr>
          <w:rFonts w:eastAsia="Times New Roman"/>
        </w:rPr>
        <w:t xml:space="preserve">[3] METCALF S W. The Tort Hall air emission study[C/OL] //The International Congress on Hazardous Waste, Atlanta Marriott Marquis Hotel, Atlanta, Georgia, June 5-8, 1995: impact on human and ecological health [1998,09,22]. http://atsdrl.atsdr.cdc.gov:8080/cong95.html. </w:t>
      </w:r>
    </w:p>
    <w:p>
      <w:pPr>
        <w:pStyle w:val="141"/>
        <w:keepNext w:val="0"/>
        <w:keepLines w:val="0"/>
        <w:pageBreakBefore w:val="0"/>
        <w:widowControl w:val="0"/>
        <w:kinsoku/>
        <w:wordWrap/>
        <w:overflowPunct/>
        <w:topLinePunct w:val="0"/>
        <w:autoSpaceDE/>
        <w:autoSpaceDN/>
        <w:bidi w:val="0"/>
        <w:adjustRightInd w:val="0"/>
        <w:snapToGrid w:val="0"/>
        <w:ind w:left="367" w:hanging="367" w:hangingChars="175"/>
        <w:jc w:val="both"/>
        <w:textAlignment w:val="auto"/>
        <w:rPr>
          <w:rFonts w:eastAsia="Times New Roman"/>
        </w:rPr>
      </w:pPr>
      <w:r>
        <w:rPr>
          <w:rFonts w:eastAsia="Times New Roman"/>
        </w:rPr>
        <w:t xml:space="preserve">[4] TURCOTTE D L. Fractals and chaos in geology and geophysics[M/OL]. Mew York: Cambridge University Press, 1992[1998,09,23]. http://www.seg.org/reviews/mccorm30.html. </w:t>
      </w:r>
    </w:p>
    <w:p>
      <w:pPr>
        <w:pStyle w:val="141"/>
        <w:rPr>
          <w:rFonts w:eastAsia="Times New Roman"/>
          <w:szCs w:val="21"/>
        </w:rPr>
      </w:pPr>
    </w:p>
    <w:p>
      <w:pPr>
        <w:pStyle w:val="141"/>
        <w:rPr>
          <w:rFonts w:hint="eastAsia"/>
          <w:szCs w:val="21"/>
        </w:rPr>
      </w:pPr>
    </w:p>
    <w:p>
      <w:pPr>
        <w:pStyle w:val="141"/>
        <w:rPr>
          <w:szCs w:val="21"/>
        </w:rPr>
        <w:sectPr>
          <w:pgSz w:w="11906" w:h="16838"/>
          <w:pgMar w:top="1440" w:right="1797" w:bottom="1440" w:left="1797" w:header="851" w:footer="992" w:gutter="0"/>
          <w:pgBorders>
            <w:top w:val="none" w:sz="0" w:space="0"/>
            <w:left w:val="none" w:sz="0" w:space="0"/>
            <w:bottom w:val="none" w:sz="0" w:space="0"/>
            <w:right w:val="none" w:sz="0" w:space="0"/>
          </w:pgBorders>
          <w:cols w:space="720" w:num="1"/>
          <w:docGrid w:type="lines" w:linePitch="318" w:charSpace="0"/>
        </w:sectPr>
      </w:pPr>
    </w:p>
    <w:p>
      <w:pPr>
        <w:pStyle w:val="3"/>
        <w:numPr>
          <w:ilvl w:val="0"/>
          <w:numId w:val="0"/>
        </w:numPr>
        <w:tabs>
          <w:tab w:val="clear" w:pos="283"/>
        </w:tabs>
        <w:bidi w:val="0"/>
        <w:ind w:leftChars="0"/>
        <w:jc w:val="center"/>
      </w:pPr>
      <w:bookmarkStart w:id="123" w:name="_Toc20337"/>
      <w:r>
        <w:rPr>
          <w:rFonts w:hint="eastAsia"/>
        </w:rPr>
        <w:t>致</w:t>
      </w:r>
      <w:r>
        <w:t xml:space="preserve"> </w:t>
      </w:r>
      <w:r>
        <w:rPr>
          <w:rFonts w:hint="eastAsia"/>
        </w:rPr>
        <w:t>谢</w:t>
      </w:r>
      <w:bookmarkEnd w:id="123"/>
    </w:p>
    <w:p>
      <w:pPr>
        <w:ind w:firstLine="480" w:firstLineChars="200"/>
      </w:pPr>
      <w:r>
        <w:rPr>
          <w:rFonts w:hint="eastAsia"/>
        </w:rPr>
        <w:t>毕业设计（论文）致谢中不得书写与毕业设计（论文）工作无关的人和事，对指导老师的致谢要实事求是。</w:t>
      </w:r>
    </w:p>
    <w:p>
      <w:pPr>
        <w:ind w:firstLine="480" w:firstLineChars="200"/>
      </w:pPr>
      <w:r>
        <w:rPr>
          <w:rFonts w:hint="eastAsia"/>
        </w:rPr>
        <w:t>对其他在本研究工作中提出建议和给予帮助的老师和同学，应在论文中做明确的说明并表示谢意。</w:t>
      </w:r>
    </w:p>
    <w:p>
      <w:pPr>
        <w:ind w:firstLine="480" w:firstLineChars="200"/>
        <w:rPr>
          <w:shd w:val="clear" w:color="auto" w:fill="FFFF00"/>
        </w:rPr>
      </w:pPr>
      <w:r>
        <w:rPr>
          <w:rFonts w:hint="eastAsia"/>
          <w:shd w:val="clear" w:color="auto" w:fill="FFFF00"/>
        </w:rPr>
        <w:t>这部分内容不可省略。</w:t>
      </w: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hint="eastAsia" w:ascii="宋体" w:hAnsi="宋体"/>
        </w:rPr>
      </w:pPr>
    </w:p>
    <w:p>
      <w:pPr>
        <w:spacing w:line="400" w:lineRule="exact"/>
        <w:rPr>
          <w:rFonts w:hint="eastAsia" w:ascii="宋体" w:hAnsi="宋体"/>
        </w:rPr>
      </w:pPr>
      <w:r>
        <w:rPr>
          <w:rFonts w:hint="eastAsia" w:ascii="宋体" w:hAnsi="宋体"/>
        </w:rPr>
        <w:t>作者简介：</w:t>
      </w:r>
    </w:p>
    <w:p>
      <w:pPr>
        <w:tabs>
          <w:tab w:val="left" w:pos="5040"/>
        </w:tabs>
        <w:spacing w:line="400" w:lineRule="exact"/>
        <w:rPr>
          <w:rFonts w:hint="eastAsia" w:ascii="宋体" w:hAnsi="宋体"/>
        </w:rPr>
      </w:pPr>
      <w:r>
        <w:rPr>
          <w:rFonts w:hint="eastAsia" w:ascii="宋体" w:hAnsi="宋体"/>
        </w:rPr>
        <w:t xml:space="preserve">姓    名：                                        性别： </w:t>
      </w:r>
    </w:p>
    <w:p>
      <w:pPr>
        <w:tabs>
          <w:tab w:val="left" w:pos="5040"/>
        </w:tabs>
        <w:spacing w:line="400" w:lineRule="exact"/>
        <w:rPr>
          <w:rFonts w:hint="eastAsia" w:ascii="宋体" w:hAnsi="宋体"/>
        </w:rPr>
      </w:pPr>
      <w:r>
        <w:rPr>
          <w:rFonts w:hint="eastAsia" w:ascii="宋体" w:hAnsi="宋体"/>
        </w:rPr>
        <w:t xml:space="preserve">出生年月：                                        民族： </w:t>
      </w:r>
    </w:p>
    <w:p>
      <w:pPr>
        <w:tabs>
          <w:tab w:val="left" w:pos="5040"/>
        </w:tabs>
        <w:spacing w:line="400" w:lineRule="exact"/>
        <w:rPr>
          <w:rFonts w:hint="eastAsia" w:ascii="宋体" w:hAnsi="宋体"/>
        </w:rPr>
      </w:pPr>
      <w:r>
        <w:rPr>
          <w:rFonts w:ascii="宋体" w:hAnsi="宋体"/>
        </w:rPr>
        <w:t>E</w:t>
      </w:r>
      <w:r>
        <w:rPr>
          <w:rFonts w:hint="eastAsia" w:ascii="宋体" w:hAnsi="宋体"/>
        </w:rPr>
        <w:t>-</w:t>
      </w:r>
      <w:r>
        <w:rPr>
          <w:rFonts w:ascii="宋体" w:hAnsi="宋体"/>
        </w:rPr>
        <w:t>mail:</w:t>
      </w:r>
    </w:p>
    <w:p>
      <w:pPr>
        <w:tabs>
          <w:tab w:val="left" w:pos="1440"/>
        </w:tabs>
        <w:spacing w:line="360" w:lineRule="auto"/>
        <w:ind w:right="235" w:rightChars="98"/>
        <w:rPr>
          <w:rFonts w:ascii="宋体" w:hAnsi="宋体"/>
        </w:rPr>
      </w:pPr>
    </w:p>
    <w:p>
      <w:pPr>
        <w:tabs>
          <w:tab w:val="left" w:pos="1440"/>
        </w:tabs>
        <w:spacing w:line="360" w:lineRule="auto"/>
        <w:ind w:right="235" w:rightChars="98"/>
        <w:rPr>
          <w:rFonts w:ascii="宋体" w:hAnsi="宋体"/>
        </w:rPr>
      </w:pPr>
    </w:p>
    <w:p>
      <w:pPr>
        <w:tabs>
          <w:tab w:val="left" w:pos="1440"/>
        </w:tabs>
        <w:spacing w:line="360" w:lineRule="auto"/>
        <w:ind w:right="235" w:rightChars="98"/>
        <w:rPr>
          <w:rFonts w:ascii="宋体" w:hAnsi="宋体"/>
        </w:rPr>
      </w:pPr>
    </w:p>
    <w:p>
      <w:pPr>
        <w:ind w:firstLine="480"/>
        <w:rPr>
          <w:b/>
          <w:bCs/>
        </w:rPr>
      </w:pPr>
      <w:r>
        <w:rPr>
          <w:rFonts w:hint="eastAsia"/>
          <w:b/>
          <w:bCs/>
        </w:rPr>
        <w:t>致谢格式说明：</w:t>
      </w:r>
    </w:p>
    <w:p>
      <w:pPr>
        <w:numPr>
          <w:ilvl w:val="0"/>
          <w:numId w:val="26"/>
        </w:numPr>
        <w:rPr>
          <w:shd w:val="clear" w:color="auto" w:fill="FFFF00"/>
        </w:rPr>
      </w:pPr>
      <w:r>
        <w:rPr>
          <w:rFonts w:hint="eastAsia"/>
          <w:b/>
          <w:bCs/>
          <w:shd w:val="clear" w:color="auto" w:fill="FFFF00"/>
        </w:rPr>
        <w:t>标题样式：</w:t>
      </w:r>
      <w:r>
        <w:rPr>
          <w:rFonts w:hint="eastAsia"/>
          <w:shd w:val="clear" w:color="auto" w:fill="FFFF00"/>
        </w:rPr>
        <w:t>标题“致谢”之间隔1个空格（中文状态），</w:t>
      </w:r>
      <w:r>
        <w:rPr>
          <w:rFonts w:hint="eastAsia"/>
        </w:rPr>
        <w:t>选用样式中的“标题</w:t>
      </w:r>
      <w:r>
        <w:t>1</w:t>
      </w:r>
      <w:r>
        <w:rPr>
          <w:rFonts w:hint="eastAsia"/>
        </w:rPr>
        <w:t>”；</w:t>
      </w:r>
    </w:p>
    <w:p>
      <w:pPr>
        <w:numPr>
          <w:ilvl w:val="0"/>
          <w:numId w:val="26"/>
        </w:numPr>
        <w:rPr>
          <w:shd w:val="clear" w:color="auto" w:fill="FFFF00"/>
        </w:rPr>
      </w:pPr>
      <w:r>
        <w:rPr>
          <w:rFonts w:hint="eastAsia"/>
          <w:b/>
          <w:bCs/>
          <w:shd w:val="clear" w:color="auto" w:fill="FFFF00"/>
        </w:rPr>
        <w:t>标题段落</w:t>
      </w:r>
      <w:r>
        <w:rPr>
          <w:rFonts w:hint="eastAsia"/>
          <w:b/>
          <w:bCs/>
        </w:rPr>
        <w:t>格式：</w:t>
      </w:r>
      <w:r>
        <w:rPr>
          <w:rFonts w:hint="eastAsia"/>
          <w:shd w:val="clear" w:color="auto" w:fill="FFFF00"/>
        </w:rPr>
        <w:t>黑体，小三号，居中，</w:t>
      </w:r>
      <w:r>
        <w:rPr>
          <w:shd w:val="clear" w:color="auto" w:fill="FFFF00"/>
        </w:rPr>
        <w:t>1.5</w:t>
      </w:r>
      <w:r>
        <w:rPr>
          <w:rFonts w:hint="eastAsia"/>
          <w:shd w:val="clear" w:color="auto" w:fill="FFFF00"/>
        </w:rPr>
        <w:t>倍行距，段后</w:t>
      </w:r>
      <w:r>
        <w:rPr>
          <w:shd w:val="clear" w:color="auto" w:fill="FFFF00"/>
        </w:rPr>
        <w:t>12</w:t>
      </w:r>
      <w:r>
        <w:rPr>
          <w:rFonts w:hint="eastAsia"/>
          <w:shd w:val="clear" w:color="auto" w:fill="FFFF00"/>
        </w:rPr>
        <w:t>磅，段前为</w:t>
      </w:r>
      <w:r>
        <w:rPr>
          <w:shd w:val="clear" w:color="auto" w:fill="FFFF00"/>
        </w:rPr>
        <w:t>0</w:t>
      </w:r>
      <w:r>
        <w:rPr>
          <w:rFonts w:hint="eastAsia"/>
          <w:shd w:val="clear" w:color="auto" w:fill="FFFF00"/>
        </w:rPr>
        <w:t>行。</w:t>
      </w:r>
    </w:p>
    <w:p>
      <w:pPr>
        <w:numPr>
          <w:ilvl w:val="0"/>
          <w:numId w:val="26"/>
        </w:numPr>
        <w:rPr>
          <w:shd w:val="clear" w:color="auto" w:fill="FFFF00"/>
        </w:rPr>
      </w:pPr>
      <w:r>
        <w:rPr>
          <w:rFonts w:hint="eastAsia"/>
          <w:b/>
          <w:bCs/>
          <w:shd w:val="clear" w:color="auto" w:fill="FFFF00"/>
        </w:rPr>
        <w:t>致谢正文：</w:t>
      </w:r>
      <w:r>
        <w:rPr>
          <w:rFonts w:hint="eastAsia"/>
        </w:rPr>
        <w:t>选用样式中的“正文”，</w:t>
      </w:r>
      <w:r>
        <w:rPr>
          <w:rFonts w:hint="eastAsia"/>
          <w:shd w:val="clear" w:color="auto" w:fill="FFFF00"/>
        </w:rPr>
        <w:t>每段落首行缩进</w:t>
      </w:r>
      <w:r>
        <w:rPr>
          <w:shd w:val="clear" w:color="auto" w:fill="FFFF00"/>
        </w:rPr>
        <w:t>2</w:t>
      </w:r>
      <w:r>
        <w:rPr>
          <w:rFonts w:hint="eastAsia"/>
          <w:shd w:val="clear" w:color="auto" w:fill="FFFF00"/>
        </w:rPr>
        <w:t>字符，宋体，小四号，行距：多倍行距</w:t>
      </w:r>
      <w:r>
        <w:rPr>
          <w:shd w:val="clear" w:color="auto" w:fill="FFFF00"/>
        </w:rPr>
        <w:t xml:space="preserve"> 1.25</w:t>
      </w:r>
      <w:r>
        <w:rPr>
          <w:rFonts w:hint="eastAsia"/>
          <w:shd w:val="clear" w:color="auto" w:fill="FFFF00"/>
        </w:rPr>
        <w:t>，间距：段前：0行，段后：0行。</w:t>
      </w:r>
    </w:p>
    <w:p>
      <w:pPr>
        <w:tabs>
          <w:tab w:val="left" w:pos="1440"/>
        </w:tabs>
        <w:spacing w:line="360" w:lineRule="auto"/>
        <w:ind w:right="235" w:rightChars="98"/>
        <w:rPr>
          <w:rFonts w:hint="eastAsia" w:ascii="宋体" w:hAnsi="宋体"/>
        </w:rPr>
      </w:pPr>
    </w:p>
    <w:p>
      <w:pPr>
        <w:pStyle w:val="3"/>
        <w:tabs>
          <w:tab w:val="clear" w:pos="283"/>
        </w:tabs>
        <w:rPr>
          <w:sz w:val="28"/>
          <w:szCs w:val="28"/>
        </w:rPr>
        <w:sectPr>
          <w:pgSz w:w="11906" w:h="16838"/>
          <w:pgMar w:top="1440" w:right="1797" w:bottom="1440" w:left="1797" w:header="851" w:footer="992" w:gutter="0"/>
          <w:pgBorders>
            <w:top w:val="none" w:sz="0" w:space="0"/>
            <w:left w:val="none" w:sz="0" w:space="0"/>
            <w:bottom w:val="none" w:sz="0" w:space="0"/>
            <w:right w:val="none" w:sz="0" w:space="0"/>
          </w:pgBorders>
          <w:cols w:space="720" w:num="1"/>
          <w:docGrid w:type="linesAndChars" w:linePitch="312" w:charSpace="0"/>
        </w:sectPr>
      </w:pPr>
    </w:p>
    <w:p>
      <w:pPr>
        <w:pStyle w:val="3"/>
        <w:numPr>
          <w:ilvl w:val="0"/>
          <w:numId w:val="0"/>
        </w:numPr>
        <w:tabs>
          <w:tab w:val="clear" w:pos="283"/>
        </w:tabs>
        <w:bidi w:val="0"/>
        <w:ind w:leftChars="0"/>
        <w:jc w:val="center"/>
        <w:rPr>
          <w:rFonts w:hint="eastAsia"/>
        </w:rPr>
      </w:pPr>
      <w:bookmarkStart w:id="124" w:name="_Toc137205545"/>
      <w:bookmarkStart w:id="125" w:name="_Toc137206777"/>
      <w:bookmarkStart w:id="126" w:name="_Toc169507885"/>
      <w:bookmarkStart w:id="127" w:name="_Toc8104"/>
      <w:r>
        <w:rPr>
          <w:rFonts w:hint="eastAsia"/>
        </w:rPr>
        <w:t>声</w:t>
      </w:r>
      <w:r>
        <w:t xml:space="preserve"> </w:t>
      </w:r>
      <w:r>
        <w:rPr>
          <w:rFonts w:hint="eastAsia"/>
        </w:rPr>
        <w:t>明</w:t>
      </w:r>
      <w:bookmarkEnd w:id="124"/>
      <w:bookmarkEnd w:id="125"/>
      <w:bookmarkEnd w:id="126"/>
      <w:bookmarkEnd w:id="127"/>
    </w:p>
    <w:p>
      <w:pPr>
        <w:ind w:firstLine="480" w:firstLineChars="200"/>
        <w:jc w:val="both"/>
        <w:rPr>
          <w:rFonts w:hint="eastAsia" w:ascii="宋体" w:hAnsi="宋体"/>
        </w:rPr>
      </w:pPr>
      <w:r>
        <w:rPr>
          <w:rFonts w:hint="eastAsia" w:ascii="宋体" w:hAnsi="宋体"/>
        </w:rPr>
        <w:t>本论文的工作是</w:t>
      </w:r>
      <w:r>
        <w:rPr>
          <w:rFonts w:hint="eastAsia" w:ascii="宋体" w:hAnsi="宋体"/>
          <w:highlight w:val="cyan"/>
        </w:rPr>
        <w:t>2020年12月至2021年6月在成都信息工程大学电子工程学院完成的</w:t>
      </w:r>
      <w:r>
        <w:rPr>
          <w:rFonts w:hint="eastAsia" w:ascii="宋体" w:hAnsi="宋体"/>
        </w:rPr>
        <w:t>。文中除了特别加以标注地方外，不包含他人已经发表或撰写过的研究成果，也不包含为获得成都信息工程大学或其他教学机构的学位或证书而使用过的材料。</w:t>
      </w:r>
    </w:p>
    <w:p>
      <w:pPr>
        <w:ind w:firstLine="480" w:firstLineChars="200"/>
        <w:jc w:val="both"/>
        <w:rPr>
          <w:rFonts w:hint="eastAsia" w:ascii="宋体" w:hAnsi="宋体"/>
        </w:rPr>
      </w:pPr>
      <w:r>
        <w:rPr>
          <w:rFonts w:hint="eastAsia" w:ascii="宋体" w:hAnsi="宋体"/>
        </w:rPr>
        <w:t>关于学位论文使用权和研究成果知识产权的说明：</w:t>
      </w:r>
    </w:p>
    <w:p>
      <w:pPr>
        <w:ind w:firstLine="480" w:firstLineChars="200"/>
        <w:jc w:val="both"/>
        <w:rPr>
          <w:rFonts w:hint="eastAsia" w:ascii="宋体" w:hAnsi="宋体"/>
        </w:rPr>
      </w:pPr>
      <w:r>
        <w:rPr>
          <w:rFonts w:hint="eastAsia" w:ascii="宋体" w:hAnsi="宋体"/>
        </w:rPr>
        <w:t>本人完全了解成都信息工程大学有关保管使用学位论文的规定，其中包括：</w:t>
      </w:r>
    </w:p>
    <w:p>
      <w:pPr>
        <w:ind w:firstLine="480" w:firstLineChars="200"/>
        <w:jc w:val="both"/>
        <w:rPr>
          <w:rFonts w:hint="eastAsia" w:ascii="宋体" w:hAnsi="宋体"/>
        </w:rPr>
      </w:pPr>
      <w:r>
        <w:rPr>
          <w:rFonts w:hint="eastAsia" w:ascii="宋体" w:hAnsi="宋体"/>
        </w:rPr>
        <w:t>（1）学校有权保管并向有关部门递交学位论文的原件与复印件。</w:t>
      </w:r>
    </w:p>
    <w:p>
      <w:pPr>
        <w:ind w:firstLine="480" w:firstLineChars="200"/>
        <w:jc w:val="both"/>
        <w:rPr>
          <w:rFonts w:hint="eastAsia" w:ascii="宋体" w:hAnsi="宋体"/>
        </w:rPr>
      </w:pPr>
      <w:r>
        <w:rPr>
          <w:rFonts w:hint="eastAsia" w:ascii="宋体" w:hAnsi="宋体"/>
        </w:rPr>
        <w:t>（2）学校可以采用影印、缩印或其他复制方式保存学位论文。</w:t>
      </w:r>
    </w:p>
    <w:p>
      <w:pPr>
        <w:ind w:firstLine="480" w:firstLineChars="200"/>
        <w:jc w:val="both"/>
        <w:rPr>
          <w:rFonts w:hint="eastAsia" w:ascii="宋体" w:hAnsi="宋体"/>
        </w:rPr>
      </w:pPr>
      <w:r>
        <w:rPr>
          <w:rFonts w:hint="eastAsia" w:ascii="宋体" w:hAnsi="宋体"/>
        </w:rPr>
        <w:t>（3）学校可以学术交流为目的复制、赠送和交换学位论文。</w:t>
      </w:r>
    </w:p>
    <w:p>
      <w:pPr>
        <w:ind w:firstLine="480" w:firstLineChars="200"/>
        <w:jc w:val="both"/>
        <w:rPr>
          <w:rFonts w:hint="eastAsia" w:ascii="宋体" w:hAnsi="宋体"/>
        </w:rPr>
      </w:pPr>
      <w:r>
        <w:rPr>
          <w:rFonts w:hint="eastAsia" w:ascii="宋体" w:hAnsi="宋体"/>
        </w:rPr>
        <w:t>（4）学校可允许学位论文被查阅或借阅。</w:t>
      </w:r>
    </w:p>
    <w:p>
      <w:pPr>
        <w:ind w:firstLine="480" w:firstLineChars="200"/>
        <w:jc w:val="both"/>
        <w:rPr>
          <w:rFonts w:hint="eastAsia" w:ascii="宋体" w:hAnsi="宋体"/>
        </w:rPr>
      </w:pPr>
      <w:r>
        <w:rPr>
          <w:rFonts w:hint="eastAsia" w:ascii="宋体" w:hAnsi="宋体"/>
        </w:rPr>
        <w:t>（5）学校可以公布学位论文的全部或部分内容（保密学位论文在解密后遵守此规定）。</w:t>
      </w:r>
    </w:p>
    <w:p>
      <w:pPr>
        <w:ind w:firstLine="480" w:firstLineChars="200"/>
        <w:jc w:val="both"/>
        <w:rPr>
          <w:rFonts w:hint="eastAsia" w:ascii="宋体" w:hAnsi="宋体"/>
        </w:rPr>
      </w:pPr>
      <w:r>
        <w:rPr>
          <w:rFonts w:hint="eastAsia" w:ascii="宋体" w:hAnsi="宋体"/>
        </w:rPr>
        <w:t>除非另有科研合同和其他法律文书的制约，本论文的科研成果属于成都信息工程大学。</w:t>
      </w:r>
    </w:p>
    <w:p>
      <w:pPr>
        <w:ind w:firstLine="480" w:firstLineChars="200"/>
        <w:jc w:val="both"/>
        <w:rPr>
          <w:rFonts w:hint="eastAsia" w:ascii="宋体" w:hAnsi="宋体"/>
        </w:rPr>
      </w:pPr>
      <w:r>
        <w:rPr>
          <w:rFonts w:hint="eastAsia" w:ascii="宋体" w:hAnsi="宋体"/>
        </w:rPr>
        <w:t>特此声明！</w:t>
      </w:r>
    </w:p>
    <w:p>
      <w:pPr>
        <w:spacing w:line="360" w:lineRule="auto"/>
        <w:rPr>
          <w:rFonts w:hint="eastAsia" w:ascii="宋体" w:hAnsi="宋体"/>
        </w:rPr>
      </w:pPr>
    </w:p>
    <w:p>
      <w:pPr>
        <w:spacing w:line="360" w:lineRule="auto"/>
        <w:rPr>
          <w:rFonts w:hint="eastAsia" w:ascii="宋体" w:hAnsi="宋体"/>
        </w:rPr>
      </w:pPr>
    </w:p>
    <w:p>
      <w:pPr>
        <w:tabs>
          <w:tab w:val="left" w:pos="5760"/>
          <w:tab w:val="left" w:pos="6120"/>
        </w:tabs>
        <w:ind w:right="240" w:rightChars="100"/>
        <w:jc w:val="center"/>
        <w:rPr>
          <w:rFonts w:hint="eastAsia" w:ascii="宋体" w:hAnsi="宋体"/>
        </w:rPr>
      </w:pPr>
      <w:r>
        <w:rPr>
          <w:rFonts w:hint="eastAsia" w:ascii="宋体" w:hAnsi="宋体"/>
        </w:rPr>
        <w:t xml:space="preserve">                                              作者签名：       </w:t>
      </w:r>
    </w:p>
    <w:p>
      <w:pPr>
        <w:rPr>
          <w:rFonts w:ascii="宋体" w:hAnsi="宋体"/>
        </w:rPr>
      </w:pPr>
      <w:r>
        <w:rPr>
          <w:rFonts w:hint="eastAsia"/>
        </w:rPr>
        <w:t xml:space="preserve">                                                   </w:t>
      </w:r>
      <w:r>
        <w:rPr>
          <w:rFonts w:hint="eastAsia"/>
          <w:highlight w:val="cyan"/>
        </w:rPr>
        <w:t xml:space="preserve"> </w:t>
      </w:r>
      <w:r>
        <w:rPr>
          <w:rFonts w:hint="eastAsia" w:ascii="宋体" w:hAnsi="宋体"/>
          <w:highlight w:val="cyan"/>
        </w:rPr>
        <w:t>20</w:t>
      </w:r>
      <w:r>
        <w:rPr>
          <w:rFonts w:hint="eastAsia" w:ascii="宋体" w:hAnsi="宋体"/>
          <w:highlight w:val="cyan"/>
          <w:lang w:val="en-US" w:eastAsia="zh-CN"/>
        </w:rPr>
        <w:t>21</w:t>
      </w:r>
      <w:r>
        <w:rPr>
          <w:rFonts w:hint="eastAsia" w:ascii="宋体" w:hAnsi="宋体"/>
          <w:highlight w:val="cyan"/>
        </w:rPr>
        <w:t>年</w:t>
      </w:r>
      <w:r>
        <w:rPr>
          <w:rFonts w:hint="eastAsia" w:ascii="宋体" w:hAnsi="宋体"/>
          <w:highlight w:val="cyan"/>
          <w:lang w:val="en-US" w:eastAsia="zh-CN"/>
        </w:rPr>
        <w:t>6</w:t>
      </w:r>
      <w:r>
        <w:rPr>
          <w:rFonts w:hint="eastAsia" w:ascii="宋体" w:hAnsi="宋体"/>
          <w:highlight w:val="cyan"/>
        </w:rPr>
        <w:t>月</w:t>
      </w:r>
      <w:r>
        <w:rPr>
          <w:rFonts w:hint="eastAsia" w:ascii="宋体" w:hAnsi="宋体"/>
          <w:highlight w:val="cyan"/>
          <w:lang w:val="en-US" w:eastAsia="zh-CN"/>
        </w:rPr>
        <w:t>4</w:t>
      </w:r>
      <w:r>
        <w:rPr>
          <w:rFonts w:hint="eastAsia" w:ascii="宋体" w:hAnsi="宋体"/>
          <w:highlight w:val="cyan"/>
        </w:rPr>
        <w:t>日</w:t>
      </w:r>
    </w:p>
    <w:p>
      <w:pPr>
        <w:rPr>
          <w:rFonts w:ascii="宋体" w:hAnsi="宋体"/>
        </w:rPr>
      </w:pPr>
    </w:p>
    <w:p>
      <w:pPr>
        <w:rPr>
          <w:rFonts w:ascii="宋体" w:hAnsi="宋体"/>
        </w:rPr>
      </w:pPr>
    </w:p>
    <w:p>
      <w:pPr>
        <w:rPr>
          <w:rFonts w:ascii="宋体" w:hAnsi="宋体"/>
        </w:rPr>
      </w:pPr>
    </w:p>
    <w:p>
      <w:pPr>
        <w:ind w:firstLine="480"/>
        <w:rPr>
          <w:b/>
          <w:bCs/>
        </w:rPr>
      </w:pPr>
      <w:r>
        <w:rPr>
          <w:rFonts w:hint="eastAsia"/>
          <w:b/>
          <w:bCs/>
        </w:rPr>
        <w:t>声明格式说明：</w:t>
      </w:r>
    </w:p>
    <w:p>
      <w:pPr>
        <w:numPr>
          <w:ilvl w:val="0"/>
          <w:numId w:val="27"/>
        </w:numPr>
        <w:rPr>
          <w:shd w:val="clear" w:color="auto" w:fill="FFFF00"/>
        </w:rPr>
      </w:pPr>
      <w:r>
        <w:rPr>
          <w:rFonts w:hint="eastAsia"/>
          <w:b/>
          <w:bCs/>
          <w:shd w:val="clear" w:color="auto" w:fill="FFFF00"/>
        </w:rPr>
        <w:t>标题样式：</w:t>
      </w:r>
      <w:r>
        <w:rPr>
          <w:rFonts w:hint="eastAsia"/>
          <w:shd w:val="clear" w:color="auto" w:fill="FFFF00"/>
        </w:rPr>
        <w:t>标题“声明”</w:t>
      </w:r>
      <w:r>
        <w:rPr>
          <w:rFonts w:hint="eastAsia"/>
        </w:rPr>
        <w:t>之间隔1个空格（中文状态），选用样式中的“标题</w:t>
      </w:r>
      <w:r>
        <w:t>1</w:t>
      </w:r>
      <w:r>
        <w:rPr>
          <w:rFonts w:hint="eastAsia"/>
        </w:rPr>
        <w:t>”。</w:t>
      </w:r>
    </w:p>
    <w:p>
      <w:pPr>
        <w:numPr>
          <w:ilvl w:val="0"/>
          <w:numId w:val="27"/>
        </w:numPr>
        <w:rPr>
          <w:shd w:val="clear" w:color="auto" w:fill="FFFF00"/>
        </w:rPr>
      </w:pPr>
      <w:r>
        <w:rPr>
          <w:rFonts w:hint="eastAsia"/>
          <w:b/>
          <w:bCs/>
          <w:shd w:val="clear" w:color="auto" w:fill="FFFF00"/>
        </w:rPr>
        <w:t>标题段落</w:t>
      </w:r>
      <w:r>
        <w:rPr>
          <w:rFonts w:hint="eastAsia"/>
          <w:b/>
          <w:bCs/>
        </w:rPr>
        <w:t>格式：</w:t>
      </w:r>
      <w:r>
        <w:rPr>
          <w:rFonts w:hint="eastAsia"/>
          <w:shd w:val="clear" w:color="auto" w:fill="FFFF00"/>
        </w:rPr>
        <w:t>黑体，小三号，居中，</w:t>
      </w:r>
      <w:r>
        <w:rPr>
          <w:shd w:val="clear" w:color="auto" w:fill="FFFF00"/>
        </w:rPr>
        <w:t>1.5</w:t>
      </w:r>
      <w:r>
        <w:rPr>
          <w:rFonts w:hint="eastAsia"/>
          <w:shd w:val="clear" w:color="auto" w:fill="FFFF00"/>
        </w:rPr>
        <w:t>倍行距，段前：0行，段后：</w:t>
      </w:r>
      <w:r>
        <w:rPr>
          <w:shd w:val="clear" w:color="auto" w:fill="FFFF00"/>
        </w:rPr>
        <w:t>12</w:t>
      </w:r>
      <w:r>
        <w:rPr>
          <w:rFonts w:hint="eastAsia"/>
          <w:shd w:val="clear" w:color="auto" w:fill="FFFF00"/>
        </w:rPr>
        <w:t>磅。</w:t>
      </w:r>
    </w:p>
    <w:p>
      <w:pPr>
        <w:numPr>
          <w:ilvl w:val="0"/>
          <w:numId w:val="27"/>
        </w:numPr>
        <w:rPr>
          <w:szCs w:val="21"/>
        </w:rPr>
      </w:pPr>
      <w:r>
        <w:rPr>
          <w:rFonts w:hint="eastAsia"/>
          <w:b/>
          <w:bCs/>
          <w:shd w:val="clear" w:color="auto" w:fill="FFFF00"/>
        </w:rPr>
        <w:t>声明正文：</w:t>
      </w:r>
      <w:r>
        <w:rPr>
          <w:rFonts w:hint="eastAsia"/>
        </w:rPr>
        <w:t>选用样式中的“正文”，</w:t>
      </w:r>
      <w:r>
        <w:rPr>
          <w:rFonts w:hint="eastAsia"/>
          <w:shd w:val="clear" w:color="auto" w:fill="FFFF00"/>
        </w:rPr>
        <w:t>每段落首行缩进</w:t>
      </w:r>
      <w:r>
        <w:rPr>
          <w:shd w:val="clear" w:color="auto" w:fill="FFFF00"/>
        </w:rPr>
        <w:t>2</w:t>
      </w:r>
      <w:r>
        <w:rPr>
          <w:rFonts w:hint="eastAsia"/>
          <w:shd w:val="clear" w:color="auto" w:fill="FFFF00"/>
        </w:rPr>
        <w:t>字符，字体：宋体，字号：小四号，行距：多倍行距</w:t>
      </w:r>
      <w:r>
        <w:rPr>
          <w:shd w:val="clear" w:color="auto" w:fill="FFFF00"/>
        </w:rPr>
        <w:t xml:space="preserve"> 1.25</w:t>
      </w:r>
      <w:r>
        <w:rPr>
          <w:rFonts w:hint="eastAsia"/>
          <w:shd w:val="clear" w:color="auto" w:fill="FFFF00"/>
        </w:rPr>
        <w:t>，间距：段前：0行，段后：</w:t>
      </w:r>
      <w:r>
        <w:rPr>
          <w:shd w:val="clear" w:color="auto" w:fill="FFFF00"/>
        </w:rPr>
        <w:t>0</w:t>
      </w:r>
      <w:r>
        <w:rPr>
          <w:rFonts w:hint="eastAsia"/>
          <w:shd w:val="clear" w:color="auto" w:fill="FFFF00"/>
        </w:rPr>
        <w:t>行。</w:t>
      </w:r>
    </w:p>
    <w:p>
      <w:pPr>
        <w:rPr>
          <w:rFonts w:hint="eastAsia" w:ascii="宋体" w:hAnsi="宋体"/>
        </w:rPr>
        <w:sectPr>
          <w:pgSz w:w="11906" w:h="16838"/>
          <w:pgMar w:top="1440" w:right="1797" w:bottom="1440" w:left="1797" w:header="851" w:footer="992" w:gutter="0"/>
          <w:pgBorders>
            <w:top w:val="none" w:sz="0" w:space="0"/>
            <w:left w:val="none" w:sz="0" w:space="0"/>
            <w:bottom w:val="none" w:sz="0" w:space="0"/>
            <w:right w:val="none" w:sz="0" w:space="0"/>
          </w:pgBorders>
          <w:cols w:space="720" w:num="1"/>
          <w:docGrid w:type="lines" w:linePitch="318" w:charSpace="0"/>
        </w:sectPr>
      </w:pPr>
    </w:p>
    <w:p>
      <w:pPr>
        <w:rPr>
          <w:rFonts w:ascii="宋体" w:hAnsi="宋体"/>
        </w:rPr>
      </w:pPr>
    </w:p>
    <w:p>
      <w:pPr>
        <w:pStyle w:val="3"/>
        <w:numPr>
          <w:ilvl w:val="0"/>
          <w:numId w:val="0"/>
        </w:numPr>
        <w:tabs>
          <w:tab w:val="clear" w:pos="283"/>
        </w:tabs>
        <w:bidi w:val="0"/>
        <w:ind w:leftChars="0"/>
        <w:jc w:val="center"/>
      </w:pPr>
      <w:bookmarkStart w:id="128" w:name="_Toc17291"/>
      <w:r>
        <w:rPr>
          <w:rFonts w:hint="eastAsia"/>
        </w:rPr>
        <w:t>附录一</w:t>
      </w:r>
      <w:r>
        <w:t xml:space="preserve"> </w:t>
      </w:r>
      <w:r>
        <w:rPr>
          <w:rFonts w:hint="eastAsia"/>
        </w:rPr>
        <w:t>附录内容名称</w:t>
      </w:r>
      <w:bookmarkEnd w:id="128"/>
    </w:p>
    <w:p>
      <w:pPr>
        <w:ind w:firstLine="480"/>
      </w:pPr>
      <w:r>
        <w:rPr>
          <w:rFonts w:hint="eastAsia"/>
        </w:rPr>
        <w:t>以下内容可放在附录之内：</w:t>
      </w:r>
    </w:p>
    <w:p>
      <w:pPr>
        <w:ind w:firstLine="480"/>
      </w:pPr>
      <w:r>
        <w:rPr>
          <w:rFonts w:hint="eastAsia"/>
        </w:rPr>
        <w:t>（</w:t>
      </w:r>
      <w:r>
        <w:t>1</w:t>
      </w:r>
      <w:r>
        <w:rPr>
          <w:rFonts w:hint="eastAsia"/>
        </w:rPr>
        <w:t>）</w:t>
      </w:r>
      <w:r>
        <w:t xml:space="preserve"> </w:t>
      </w:r>
      <w:r>
        <w:rPr>
          <w:rFonts w:hint="eastAsia"/>
        </w:rPr>
        <w:t>正文内过于冗长的公式推导；</w:t>
      </w:r>
    </w:p>
    <w:p>
      <w:pPr>
        <w:ind w:firstLine="480"/>
      </w:pPr>
      <w:r>
        <w:rPr>
          <w:rFonts w:hint="eastAsia"/>
        </w:rPr>
        <w:t>（</w:t>
      </w:r>
      <w:r>
        <w:t>2</w:t>
      </w:r>
      <w:r>
        <w:rPr>
          <w:rFonts w:hint="eastAsia"/>
        </w:rPr>
        <w:t>）</w:t>
      </w:r>
      <w:r>
        <w:t xml:space="preserve"> </w:t>
      </w:r>
      <w:r>
        <w:rPr>
          <w:rFonts w:hint="eastAsia"/>
        </w:rPr>
        <w:t>方便他人阅读所需的辅助性数学工具或表格；</w:t>
      </w:r>
    </w:p>
    <w:p>
      <w:pPr>
        <w:ind w:firstLine="480"/>
      </w:pPr>
      <w:r>
        <w:rPr>
          <w:rFonts w:hint="eastAsia"/>
        </w:rPr>
        <w:t>（</w:t>
      </w:r>
      <w:r>
        <w:t>3</w:t>
      </w:r>
      <w:r>
        <w:rPr>
          <w:rFonts w:hint="eastAsia"/>
        </w:rPr>
        <w:t>）</w:t>
      </w:r>
      <w:r>
        <w:t xml:space="preserve"> </w:t>
      </w:r>
      <w:r>
        <w:rPr>
          <w:rFonts w:hint="eastAsia"/>
        </w:rPr>
        <w:t>重复性数据和图表；</w:t>
      </w:r>
    </w:p>
    <w:p>
      <w:pPr>
        <w:ind w:firstLine="480"/>
      </w:pPr>
      <w:r>
        <w:rPr>
          <w:rFonts w:hint="eastAsia"/>
        </w:rPr>
        <w:t>（</w:t>
      </w:r>
      <w:r>
        <w:t>4</w:t>
      </w:r>
      <w:r>
        <w:rPr>
          <w:rFonts w:hint="eastAsia"/>
        </w:rPr>
        <w:t>）</w:t>
      </w:r>
      <w:r>
        <w:t xml:space="preserve"> </w:t>
      </w:r>
      <w:r>
        <w:rPr>
          <w:rFonts w:hint="eastAsia"/>
        </w:rPr>
        <w:t>论文使用的主要符号的意义和单位；</w:t>
      </w:r>
    </w:p>
    <w:p>
      <w:pPr>
        <w:ind w:firstLine="480"/>
      </w:pPr>
      <w:r>
        <w:rPr>
          <w:rFonts w:hint="eastAsia"/>
        </w:rPr>
        <w:t>（</w:t>
      </w:r>
      <w:r>
        <w:t>5</w:t>
      </w:r>
      <w:r>
        <w:rPr>
          <w:rFonts w:hint="eastAsia"/>
        </w:rPr>
        <w:t>）</w:t>
      </w:r>
      <w:r>
        <w:t xml:space="preserve"> </w:t>
      </w:r>
      <w:r>
        <w:rPr>
          <w:rFonts w:hint="eastAsia"/>
        </w:rPr>
        <w:t>程序说明和程序全文；</w:t>
      </w:r>
    </w:p>
    <w:p>
      <w:pPr>
        <w:ind w:firstLine="480"/>
      </w:pPr>
      <w:r>
        <w:rPr>
          <w:rFonts w:hint="eastAsia"/>
        </w:rPr>
        <w:t>（</w:t>
      </w:r>
      <w:r>
        <w:t>6</w:t>
      </w:r>
      <w:r>
        <w:rPr>
          <w:rFonts w:hint="eastAsia"/>
        </w:rPr>
        <w:t>）</w:t>
      </w:r>
      <w:r>
        <w:t xml:space="preserve"> </w:t>
      </w:r>
      <w:r>
        <w:rPr>
          <w:rFonts w:hint="eastAsia"/>
        </w:rPr>
        <w:t>调研报告；</w:t>
      </w:r>
    </w:p>
    <w:p>
      <w:pPr>
        <w:ind w:firstLine="480"/>
      </w:pPr>
      <w:r>
        <w:rPr>
          <w:rFonts w:hint="eastAsia"/>
        </w:rPr>
        <w:t>（</w:t>
      </w:r>
      <w:r>
        <w:t>7</w:t>
      </w:r>
      <w:r>
        <w:rPr>
          <w:rFonts w:hint="eastAsia"/>
        </w:rPr>
        <w:t>）</w:t>
      </w:r>
      <w:r>
        <w:t xml:space="preserve"> </w:t>
      </w:r>
      <w:r>
        <w:rPr>
          <w:rFonts w:hint="eastAsia"/>
        </w:rPr>
        <w:t>翻译部分有关说明。</w:t>
      </w:r>
    </w:p>
    <w:p>
      <w:pPr>
        <w:ind w:firstLine="480"/>
        <w:rPr>
          <w:b/>
          <w:bCs/>
          <w:highlight w:val="cyan"/>
        </w:rPr>
      </w:pPr>
      <w:r>
        <w:rPr>
          <w:rFonts w:hint="eastAsia"/>
          <w:b/>
          <w:bCs/>
        </w:rPr>
        <w:t>这部分内容可省略。</w:t>
      </w:r>
      <w:r>
        <w:rPr>
          <w:rFonts w:hint="eastAsia"/>
          <w:b/>
          <w:bCs/>
          <w:highlight w:val="cyan"/>
        </w:rPr>
        <w:t>如果省略，删掉此页。</w:t>
      </w:r>
    </w:p>
    <w:p>
      <w:pPr>
        <w:ind w:firstLine="480"/>
      </w:pPr>
    </w:p>
    <w:p>
      <w:pPr>
        <w:ind w:firstLine="480"/>
      </w:pPr>
    </w:p>
    <w:p>
      <w:pPr>
        <w:ind w:firstLine="480"/>
      </w:pPr>
    </w:p>
    <w:p>
      <w:pPr>
        <w:ind w:firstLine="480"/>
        <w:rPr>
          <w:b/>
          <w:bCs/>
        </w:rPr>
      </w:pPr>
      <w:r>
        <w:rPr>
          <w:rFonts w:hint="eastAsia"/>
          <w:b/>
          <w:bCs/>
        </w:rPr>
        <w:t>附录格式说明：</w:t>
      </w:r>
    </w:p>
    <w:p>
      <w:pPr>
        <w:numPr>
          <w:ilvl w:val="0"/>
          <w:numId w:val="28"/>
        </w:numPr>
        <w:rPr>
          <w:shd w:val="clear" w:color="auto" w:fill="FFFF00"/>
        </w:rPr>
      </w:pPr>
      <w:r>
        <w:rPr>
          <w:rFonts w:hint="eastAsia"/>
          <w:b/>
          <w:bCs/>
          <w:shd w:val="clear" w:color="auto" w:fill="FFFF00"/>
        </w:rPr>
        <w:t>标题样式：</w:t>
      </w:r>
      <w:r>
        <w:rPr>
          <w:rFonts w:hint="eastAsia"/>
          <w:shd w:val="clear" w:color="auto" w:fill="FFFF00"/>
        </w:rPr>
        <w:t>标题</w:t>
      </w:r>
      <w:r>
        <w:rPr>
          <w:shd w:val="clear" w:color="auto" w:fill="FFFF00"/>
        </w:rPr>
        <w:t>“</w:t>
      </w:r>
      <w:r>
        <w:rPr>
          <w:rFonts w:hint="eastAsia"/>
          <w:shd w:val="clear" w:color="auto" w:fill="FFFF00"/>
        </w:rPr>
        <w:t>附录一</w:t>
      </w:r>
      <w:r>
        <w:t xml:space="preserve"> </w:t>
      </w:r>
      <w:r>
        <w:rPr>
          <w:rFonts w:hint="eastAsia"/>
        </w:rPr>
        <w:t>附录内容名称</w:t>
      </w:r>
      <w:r>
        <w:t>”</w:t>
      </w:r>
      <w:r>
        <w:rPr>
          <w:rFonts w:hint="eastAsia"/>
        </w:rPr>
        <w:t>选用样式中的</w:t>
      </w:r>
      <w:r>
        <w:t>“</w:t>
      </w:r>
      <w:r>
        <w:rPr>
          <w:rFonts w:hint="eastAsia"/>
        </w:rPr>
        <w:t>标题</w:t>
      </w:r>
      <w:r>
        <w:t>1”</w:t>
      </w:r>
      <w:r>
        <w:rPr>
          <w:rFonts w:hint="eastAsia"/>
        </w:rPr>
        <w:t>。</w:t>
      </w:r>
    </w:p>
    <w:p>
      <w:pPr>
        <w:numPr>
          <w:ilvl w:val="0"/>
          <w:numId w:val="28"/>
        </w:numPr>
        <w:rPr>
          <w:shd w:val="clear" w:color="auto" w:fill="FFFF00"/>
        </w:rPr>
      </w:pPr>
      <w:r>
        <w:rPr>
          <w:rFonts w:hint="eastAsia"/>
          <w:b/>
          <w:bCs/>
          <w:shd w:val="clear" w:color="auto" w:fill="FFFF00"/>
        </w:rPr>
        <w:t>标题段落格式：</w:t>
      </w:r>
      <w:r>
        <w:rPr>
          <w:rFonts w:hint="eastAsia"/>
          <w:shd w:val="clear" w:color="auto" w:fill="FFFF00"/>
        </w:rPr>
        <w:t>黑体，小三号，居中，</w:t>
      </w:r>
      <w:r>
        <w:rPr>
          <w:shd w:val="clear" w:color="auto" w:fill="FFFF00"/>
        </w:rPr>
        <w:t>1.5</w:t>
      </w:r>
      <w:r>
        <w:rPr>
          <w:rFonts w:hint="eastAsia"/>
          <w:shd w:val="clear" w:color="auto" w:fill="FFFF00"/>
        </w:rPr>
        <w:t>倍行距，段前：0行，段后：</w:t>
      </w:r>
      <w:r>
        <w:rPr>
          <w:shd w:val="clear" w:color="auto" w:fill="FFFF00"/>
        </w:rPr>
        <w:t>12</w:t>
      </w:r>
      <w:r>
        <w:rPr>
          <w:rFonts w:hint="eastAsia"/>
          <w:shd w:val="clear" w:color="auto" w:fill="FFFF00"/>
        </w:rPr>
        <w:t>磅。</w:t>
      </w:r>
    </w:p>
    <w:p>
      <w:pPr>
        <w:numPr>
          <w:ilvl w:val="0"/>
          <w:numId w:val="28"/>
        </w:numPr>
        <w:rPr>
          <w:shd w:val="clear" w:color="auto" w:fill="FFFF00"/>
        </w:rPr>
      </w:pPr>
      <w:r>
        <w:rPr>
          <w:rFonts w:hint="eastAsia"/>
          <w:b/>
          <w:bCs/>
        </w:rPr>
        <w:t>附录正文：</w:t>
      </w:r>
      <w:r>
        <w:rPr>
          <w:rFonts w:hint="eastAsia"/>
        </w:rPr>
        <w:t>选用模板中的样式所定义的</w:t>
      </w:r>
      <w:r>
        <w:t>“</w:t>
      </w:r>
      <w:r>
        <w:rPr>
          <w:rFonts w:hint="eastAsia"/>
        </w:rPr>
        <w:t>正文</w:t>
      </w:r>
      <w:r>
        <w:t>”</w:t>
      </w:r>
      <w:r>
        <w:rPr>
          <w:rFonts w:hint="eastAsia"/>
        </w:rPr>
        <w:t>，每段落首行缩进</w:t>
      </w:r>
      <w:r>
        <w:t>2</w:t>
      </w:r>
      <w:r>
        <w:rPr>
          <w:rFonts w:hint="eastAsia"/>
        </w:rPr>
        <w:t>字符；</w:t>
      </w:r>
      <w:r>
        <w:rPr>
          <w:rFonts w:hint="eastAsia"/>
          <w:shd w:val="clear" w:color="auto" w:fill="FFFF00"/>
        </w:rPr>
        <w:t>段落首行缩进</w:t>
      </w:r>
      <w:r>
        <w:rPr>
          <w:shd w:val="clear" w:color="auto" w:fill="FFFF00"/>
        </w:rPr>
        <w:t>2</w:t>
      </w:r>
      <w:r>
        <w:rPr>
          <w:rFonts w:hint="eastAsia"/>
          <w:shd w:val="clear" w:color="auto" w:fill="FFFF00"/>
        </w:rPr>
        <w:t>字，宋体，小四号，行距：多倍行距</w:t>
      </w:r>
      <w:r>
        <w:rPr>
          <w:shd w:val="clear" w:color="auto" w:fill="FFFF00"/>
        </w:rPr>
        <w:t>1.25</w:t>
      </w:r>
      <w:r>
        <w:rPr>
          <w:rFonts w:hint="eastAsia"/>
          <w:shd w:val="clear" w:color="auto" w:fill="FFFF00"/>
        </w:rPr>
        <w:t>，间距：段前：0行，段后：</w:t>
      </w:r>
      <w:r>
        <w:rPr>
          <w:shd w:val="clear" w:color="auto" w:fill="FFFF00"/>
        </w:rPr>
        <w:t>0</w:t>
      </w:r>
      <w:r>
        <w:rPr>
          <w:rFonts w:hint="eastAsia"/>
          <w:shd w:val="clear" w:color="auto" w:fill="FFFF00"/>
        </w:rPr>
        <w:t>行。</w:t>
      </w:r>
    </w:p>
    <w:p>
      <w:pPr>
        <w:ind w:firstLine="480"/>
        <w:rPr>
          <w:rFonts w:hint="eastAsia"/>
        </w:rPr>
      </w:pPr>
    </w:p>
    <w:sectPr>
      <w:pgSz w:w="11906" w:h="16838"/>
      <w:pgMar w:top="1440" w:right="1797" w:bottom="1440" w:left="1797" w:header="851" w:footer="992" w:gutter="0"/>
      <w:pgBorders>
        <w:top w:val="none" w:sz="0" w:space="0"/>
        <w:left w:val="none" w:sz="0" w:space="0"/>
        <w:bottom w:val="none" w:sz="0" w:space="0"/>
        <w:right w:val="none" w:sz="0" w:space="0"/>
      </w:pgBorders>
      <w:cols w:space="720" w:num="1"/>
      <w:docGrid w:type="lines" w:linePitch="318"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ind w:firstLine="360"/>
    </w:pPr>
  </w:p>
  <w:p>
    <w:pPr>
      <w:pStyle w:val="55"/>
      <w:ind w:firstLine="360"/>
    </w:pPr>
    <w:r>
      <w:rPr>
        <w:lang w:val="en-US" w:eastAsia="zh-CN"/>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38100" cy="131445"/>
              <wp:effectExtent l="0" t="0" r="1270" b="1905"/>
              <wp:wrapNone/>
              <wp:docPr id="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8100" cy="131445"/>
                      </a:xfrm>
                      <a:prstGeom prst="rect">
                        <a:avLst/>
                      </a:prstGeom>
                      <a:noFill/>
                      <a:ln>
                        <a:noFill/>
                      </a:ln>
                    </wps:spPr>
                    <wps:txbx>
                      <w:txbxContent>
                        <w:p>
                          <w:pPr>
                            <w:pStyle w:val="55"/>
                          </w:pPr>
                          <w:r>
                            <w:fldChar w:fldCharType="begin"/>
                          </w:r>
                          <w:r>
                            <w:instrText xml:space="preserve"> PAGE  \* MERGEFORMAT </w:instrText>
                          </w:r>
                          <w:r>
                            <w:fldChar w:fldCharType="separate"/>
                          </w:r>
                          <w:r>
                            <w:rPr>
                              <w:lang w:val="en-US" w:eastAsia="zh-CN"/>
                            </w:rPr>
                            <w:t>I</w:t>
                          </w:r>
                          <w:r>
                            <w:fldChar w:fldCharType="end"/>
                          </w:r>
                        </w:p>
                      </w:txbxContent>
                    </wps:txbx>
                    <wps:bodyPr rot="0" vert="horz" wrap="none" lIns="0" tIns="0" rIns="0" bIns="0" anchor="t" anchorCtr="0" upright="1">
                      <a:spAutoFit/>
                    </wps:bodyPr>
                  </wps:wsp>
                </a:graphicData>
              </a:graphic>
            </wp:anchor>
          </w:drawing>
        </mc:Choice>
        <mc:Fallback>
          <w:pict>
            <v:shape id="文本框 2" o:spid="_x0000_s1026" o:spt="202" type="#_x0000_t202" style="position:absolute;left:0pt;margin-top:0pt;height:10.35pt;width:3pt;mso-position-horizontal:center;mso-position-horizontal-relative:margin;mso-wrap-style:none;z-index:251663360;mso-width-relative:page;mso-height-relative:page;" filled="f" stroked="f" coordsize="21600,21600" o:gfxdata="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1i/cjzwAAAAIBAAAPAAAAAAAAAAEAIAAAACIAAABkcnMvZG93&#10;bnJldi54bWxQSwECFAAUAAAACACHTuJAG6r72AkCAAABBAAADgAAAAAAAAABACAAAAAeAQAAZHJz&#10;L2Uyb0RvYy54bWxQSwUGAAAAAAYABgBZAQAAmQUAAAAA&#10;">
              <v:fill on="f" focussize="0,0"/>
              <v:stroke on="f"/>
              <v:imagedata o:title=""/>
              <o:lock v:ext="edit" aspectratio="f"/>
              <v:textbox inset="0mm,0mm,0mm,0mm" style="mso-fit-shape-to-text:t;">
                <w:txbxContent>
                  <w:p>
                    <w:pPr>
                      <w:pStyle w:val="55"/>
                    </w:pPr>
                    <w:r>
                      <w:fldChar w:fldCharType="begin"/>
                    </w:r>
                    <w:r>
                      <w:instrText xml:space="preserve"> PAGE  \* MERGEFORMAT </w:instrText>
                    </w:r>
                    <w:r>
                      <w:fldChar w:fldCharType="separate"/>
                    </w:r>
                    <w:r>
                      <w:rPr>
                        <w:lang w:val="en-US" w:eastAsia="zh-CN"/>
                      </w:rPr>
                      <w:t>I</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ind w:firstLine="360"/>
    </w:pPr>
  </w:p>
  <w:p>
    <w:pPr>
      <w:pStyle w:val="55"/>
      <w:ind w:firstLine="360"/>
    </w:pPr>
    <w:r>
      <w:rPr>
        <w:lang w:val="en-US" w:eastAsia="zh-CN"/>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76200" cy="131445"/>
              <wp:effectExtent l="0" t="0" r="1270" b="1905"/>
              <wp:wrapNone/>
              <wp:docPr id="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76200" cy="131445"/>
                      </a:xfrm>
                      <a:prstGeom prst="rect">
                        <a:avLst/>
                      </a:prstGeom>
                      <a:noFill/>
                      <a:ln>
                        <a:noFill/>
                      </a:ln>
                    </wps:spPr>
                    <wps:txbx>
                      <w:txbxContent>
                        <w:p>
                          <w:pPr>
                            <w:pStyle w:val="55"/>
                          </w:pPr>
                          <w:r>
                            <w:fldChar w:fldCharType="begin"/>
                          </w:r>
                          <w:r>
                            <w:instrText xml:space="preserve"> PAGE  \* MERGEFORMAT </w:instrText>
                          </w:r>
                          <w:r>
                            <w:fldChar w:fldCharType="separate"/>
                          </w:r>
                          <w:r>
                            <w:rPr>
                              <w:lang w:val="en-US" w:eastAsia="zh-CN"/>
                            </w:rPr>
                            <w:t>I</w:t>
                          </w:r>
                          <w:r>
                            <w:fldChar w:fldCharType="end"/>
                          </w:r>
                        </w:p>
                      </w:txbxContent>
                    </wps:txbx>
                    <wps:bodyPr rot="0" vert="horz" wrap="none" lIns="0" tIns="0" rIns="0" bIns="0" anchor="t" anchorCtr="0" upright="1">
                      <a:spAutoFit/>
                    </wps:bodyPr>
                  </wps:wsp>
                </a:graphicData>
              </a:graphic>
            </wp:anchor>
          </w:drawing>
        </mc:Choice>
        <mc:Fallback>
          <w:pict>
            <v:shape id="文本框 2" o:spid="_x0000_s1026" o:spt="202" type="#_x0000_t202" style="position:absolute;left:0pt;margin-top:0pt;height:10.35pt;width:6pt;mso-position-horizontal:center;mso-position-horizontal-relative:margin;mso-wrap-style:none;z-index:251665408;mso-width-relative:page;mso-height-relative:page;" filled="f" stroked="f" coordsize="21600,21600" o:gfxdata="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0Ow2Kc8AAAADAQAADwAAAAAAAAABACAAAAAiAAAAZHJzL2Rv&#10;d25yZXYueG1sUEsBAhQAFAAAAAgAh07iQEufLJ8KAgAAAQQAAA4AAAAAAAAAAQAgAAAAHgEAAGRy&#10;cy9lMm9Eb2MueG1sUEsFBgAAAAAGAAYAWQEAAJoFAAAAAA==&#10;">
              <v:fill on="f" focussize="0,0"/>
              <v:stroke on="f"/>
              <v:imagedata o:title=""/>
              <o:lock v:ext="edit" aspectratio="f"/>
              <v:textbox inset="0mm,0mm,0mm,0mm" style="mso-fit-shape-to-text:t;">
                <w:txbxContent>
                  <w:p>
                    <w:pPr>
                      <w:pStyle w:val="55"/>
                    </w:pPr>
                    <w:r>
                      <w:fldChar w:fldCharType="begin"/>
                    </w:r>
                    <w:r>
                      <w:instrText xml:space="preserve"> PAGE  \* MERGEFORMAT </w:instrText>
                    </w:r>
                    <w:r>
                      <w:fldChar w:fldCharType="separate"/>
                    </w:r>
                    <w:r>
                      <w:rPr>
                        <w:lang w:val="en-US" w:eastAsia="zh-CN"/>
                      </w:rPr>
                      <w:t>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ind w:firstLine="360"/>
    </w:pPr>
  </w:p>
  <w:p>
    <w:pPr>
      <w:pStyle w:val="55"/>
      <w:ind w:firstLine="360"/>
    </w:pPr>
    <w:r>
      <w:rPr>
        <w:lang w:val="en-US" w:eastAsia="zh-CN"/>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14300" cy="131445"/>
              <wp:effectExtent l="0" t="0" r="1270" b="1905"/>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4300" cy="131445"/>
                      </a:xfrm>
                      <a:prstGeom prst="rect">
                        <a:avLst/>
                      </a:prstGeom>
                      <a:noFill/>
                      <a:ln>
                        <a:noFill/>
                      </a:ln>
                    </wps:spPr>
                    <wps:txbx>
                      <w:txbxContent>
                        <w:p>
                          <w:pPr>
                            <w:pStyle w:val="55"/>
                          </w:pPr>
                          <w:r>
                            <w:fldChar w:fldCharType="begin"/>
                          </w:r>
                          <w:r>
                            <w:instrText xml:space="preserve"> PAGE  \* MERGEFORMAT </w:instrText>
                          </w:r>
                          <w:r>
                            <w:fldChar w:fldCharType="separate"/>
                          </w:r>
                          <w:r>
                            <w:rPr>
                              <w:lang w:val="en-US" w:eastAsia="zh-CN"/>
                            </w:rPr>
                            <w:t>I</w:t>
                          </w:r>
                          <w:r>
                            <w:fldChar w:fldCharType="end"/>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0.35pt;width:9pt;mso-position-horizontal:center;mso-position-horizontal-relative:margin;mso-wrap-style:none;z-index:251666432;mso-width-relative:page;mso-height-relative:page;" filled="f" stroked="f" coordsize="21600,21600" o:gfxdata="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C/vInzwAAAAMBAAAPAAAAAAAAAAEAIAAAACIAAABkcnMvZG93&#10;bnJldi54bWxQSwECFAAUAAAACACHTuJAp1hhJwkCAAACBAAADgAAAAAAAAABACAAAAAeAQAAZHJz&#10;L2Uyb0RvYy54bWxQSwUGAAAAAAYABgBZAQAAmQUAAAAA&#10;">
              <v:fill on="f" focussize="0,0"/>
              <v:stroke on="f"/>
              <v:imagedata o:title=""/>
              <o:lock v:ext="edit" aspectratio="f"/>
              <v:textbox inset="0mm,0mm,0mm,0mm" style="mso-fit-shape-to-text:t;">
                <w:txbxContent>
                  <w:p>
                    <w:pPr>
                      <w:pStyle w:val="55"/>
                    </w:pPr>
                    <w:r>
                      <w:fldChar w:fldCharType="begin"/>
                    </w:r>
                    <w:r>
                      <w:instrText xml:space="preserve"> PAGE  \* MERGEFORMAT </w:instrText>
                    </w:r>
                    <w:r>
                      <w:fldChar w:fldCharType="separate"/>
                    </w:r>
                    <w:r>
                      <w:rPr>
                        <w:lang w:val="en-US" w:eastAsia="zh-CN"/>
                      </w:rP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ind w:firstLine="360"/>
    </w:pPr>
    <w:r>
      <w:rPr>
        <w:lang w:val="en-US" w:eastAsia="zh-CN"/>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41910</wp:posOffset>
              </wp:positionV>
              <wp:extent cx="1064260" cy="154305"/>
              <wp:effectExtent l="0" t="0" r="3810" b="0"/>
              <wp:wrapNone/>
              <wp:docPr id="1" name="文本框 5"/>
              <wp:cNvGraphicFramePr/>
              <a:graphic xmlns:a="http://schemas.openxmlformats.org/drawingml/2006/main">
                <a:graphicData uri="http://schemas.microsoft.com/office/word/2010/wordprocessingShape">
                  <wps:wsp>
                    <wps:cNvSpPr txBox="1">
                      <a:spLocks noChangeArrowheads="1"/>
                    </wps:cNvSpPr>
                    <wps:spPr bwMode="auto">
                      <a:xfrm>
                        <a:off x="0" y="0"/>
                        <a:ext cx="1064260" cy="154305"/>
                      </a:xfrm>
                      <a:prstGeom prst="rect">
                        <a:avLst/>
                      </a:prstGeom>
                      <a:noFill/>
                      <a:ln>
                        <a:noFill/>
                      </a:ln>
                    </wps:spPr>
                    <wps:txbx>
                      <w:txbxContent>
                        <w:p>
                          <w:pPr>
                            <w:pStyle w:val="55"/>
                            <w:ind w:firstLine="360"/>
                            <w:rPr>
                              <w:rFonts w:hint="eastAsia" w:ascii="宋体"/>
                            </w:rPr>
                          </w:pPr>
                          <w:r>
                            <w:rPr>
                              <w:rFonts w:hint="eastAsia" w:ascii="宋体" w:hAnsi="宋体"/>
                            </w:rPr>
                            <w:t>第</w:t>
                          </w:r>
                          <w:r>
                            <w:rPr>
                              <w:rFonts w:ascii="宋体" w:hAnsi="宋体"/>
                            </w:rPr>
                            <w:fldChar w:fldCharType="begin"/>
                          </w:r>
                          <w:r>
                            <w:rPr>
                              <w:rFonts w:ascii="宋体" w:hAnsi="宋体"/>
                            </w:rPr>
                            <w:instrText xml:space="preserve"> PAGE  \* MERGEFORMAT </w:instrText>
                          </w:r>
                          <w:r>
                            <w:rPr>
                              <w:rFonts w:ascii="宋体" w:hAnsi="宋体"/>
                            </w:rPr>
                            <w:fldChar w:fldCharType="separate"/>
                          </w:r>
                          <w:r>
                            <w:rPr>
                              <w:rFonts w:ascii="宋体" w:hAnsi="宋体"/>
                              <w:lang w:val="en-US" w:eastAsia="zh-CN"/>
                            </w:rPr>
                            <w:t>14</w:t>
                          </w:r>
                          <w:r>
                            <w:rPr>
                              <w:rFonts w:ascii="宋体" w:hAnsi="宋体"/>
                            </w:rPr>
                            <w:fldChar w:fldCharType="end"/>
                          </w:r>
                          <w:r>
                            <w:rPr>
                              <w:rFonts w:hint="eastAsia" w:ascii="宋体" w:hAnsi="宋体"/>
                            </w:rPr>
                            <w:t>页</w:t>
                          </w:r>
                          <w:r>
                            <w:rPr>
                              <w:rFonts w:hint="eastAsia" w:ascii="宋体" w:hAnsi="宋体"/>
                              <w:lang w:val="en-US" w:eastAsia="zh-CN"/>
                            </w:rPr>
                            <w:t>/</w:t>
                          </w:r>
                          <w:r>
                            <w:rPr>
                              <w:rFonts w:hint="eastAsia" w:ascii="宋体" w:hAnsi="宋体"/>
                            </w:rPr>
                            <w:t>共</w:t>
                          </w:r>
                          <w:r>
                            <w:rPr>
                              <w:rFonts w:ascii="宋体" w:hAnsi="宋体"/>
                            </w:rPr>
                            <w:t>1</w:t>
                          </w:r>
                          <w:r>
                            <w:rPr>
                              <w:rFonts w:hint="eastAsia" w:ascii="宋体" w:hAnsi="宋体"/>
                              <w:lang w:val="en-US" w:eastAsia="zh-CN"/>
                            </w:rPr>
                            <w:t>8</w:t>
                          </w:r>
                          <w:r>
                            <w:rPr>
                              <w:rFonts w:hint="eastAsia" w:ascii="宋体" w:hAnsi="宋体"/>
                            </w:rPr>
                            <w:t>页</w:t>
                          </w:r>
                        </w:p>
                      </w:txbxContent>
                    </wps:txbx>
                    <wps:bodyPr rot="0" vert="horz" wrap="square" lIns="0" tIns="0" rIns="0" bIns="0" anchor="t" anchorCtr="0" upright="1">
                      <a:noAutofit/>
                    </wps:bodyPr>
                  </wps:wsp>
                </a:graphicData>
              </a:graphic>
            </wp:anchor>
          </w:drawing>
        </mc:Choice>
        <mc:Fallback>
          <w:pict>
            <v:shape id="文本框 5" o:spid="_x0000_s1026" o:spt="202" type="#_x0000_t202" style="position:absolute;left:0pt;margin-top:3.3pt;height:12.15pt;width:83.8pt;mso-position-horizontal:center;mso-position-horizontal-relative:margin;z-index:251664384;mso-width-relative:page;mso-height-relative:page;" filled="f" stroked="f" coordsize="21600,21600" o:gfxdata="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bUl0HUAAAABQEAAA8AAAAAAAAAAQAgAAAAIgAA&#10;AGRycy9kb3ducmV2LnhtbFBLAQIUABQAAAAIAIdO4kBP1Hc9DAIAAAUEAAAOAAAAAAAAAAEAIAAA&#10;ACMBAABkcnMvZTJvRG9jLnhtbFBLBQYAAAAABgAGAFkBAAChBQAAAAA=&#10;">
              <v:fill on="f" focussize="0,0"/>
              <v:stroke on="f"/>
              <v:imagedata o:title=""/>
              <o:lock v:ext="edit" aspectratio="f"/>
              <v:textbox inset="0mm,0mm,0mm,0mm">
                <w:txbxContent>
                  <w:p>
                    <w:pPr>
                      <w:pStyle w:val="55"/>
                      <w:ind w:firstLine="360"/>
                      <w:rPr>
                        <w:rFonts w:hint="eastAsia" w:ascii="宋体"/>
                      </w:rPr>
                    </w:pPr>
                    <w:r>
                      <w:rPr>
                        <w:rFonts w:hint="eastAsia" w:ascii="宋体" w:hAnsi="宋体"/>
                      </w:rPr>
                      <w:t>第</w:t>
                    </w:r>
                    <w:r>
                      <w:rPr>
                        <w:rFonts w:ascii="宋体" w:hAnsi="宋体"/>
                      </w:rPr>
                      <w:fldChar w:fldCharType="begin"/>
                    </w:r>
                    <w:r>
                      <w:rPr>
                        <w:rFonts w:ascii="宋体" w:hAnsi="宋体"/>
                      </w:rPr>
                      <w:instrText xml:space="preserve"> PAGE  \* MERGEFORMAT </w:instrText>
                    </w:r>
                    <w:r>
                      <w:rPr>
                        <w:rFonts w:ascii="宋体" w:hAnsi="宋体"/>
                      </w:rPr>
                      <w:fldChar w:fldCharType="separate"/>
                    </w:r>
                    <w:r>
                      <w:rPr>
                        <w:rFonts w:ascii="宋体" w:hAnsi="宋体"/>
                        <w:lang w:val="en-US" w:eastAsia="zh-CN"/>
                      </w:rPr>
                      <w:t>14</w:t>
                    </w:r>
                    <w:r>
                      <w:rPr>
                        <w:rFonts w:ascii="宋体" w:hAnsi="宋体"/>
                      </w:rPr>
                      <w:fldChar w:fldCharType="end"/>
                    </w:r>
                    <w:r>
                      <w:rPr>
                        <w:rFonts w:hint="eastAsia" w:ascii="宋体" w:hAnsi="宋体"/>
                      </w:rPr>
                      <w:t>页</w:t>
                    </w:r>
                    <w:r>
                      <w:rPr>
                        <w:rFonts w:hint="eastAsia" w:ascii="宋体" w:hAnsi="宋体"/>
                        <w:lang w:val="en-US" w:eastAsia="zh-CN"/>
                      </w:rPr>
                      <w:t>/</w:t>
                    </w:r>
                    <w:r>
                      <w:rPr>
                        <w:rFonts w:hint="eastAsia" w:ascii="宋体" w:hAnsi="宋体"/>
                      </w:rPr>
                      <w:t>共</w:t>
                    </w:r>
                    <w:r>
                      <w:rPr>
                        <w:rFonts w:ascii="宋体" w:hAnsi="宋体"/>
                      </w:rPr>
                      <w:t>1</w:t>
                    </w:r>
                    <w:r>
                      <w:rPr>
                        <w:rFonts w:hint="eastAsia" w:ascii="宋体" w:hAnsi="宋体"/>
                        <w:lang w:val="en-US" w:eastAsia="zh-CN"/>
                      </w:rPr>
                      <w:t>8</w:t>
                    </w:r>
                    <w:r>
                      <w:rPr>
                        <w:rFonts w:hint="eastAsia" w:ascii="宋体" w:hAnsi="宋体"/>
                      </w:rPr>
                      <w:t>页</w:t>
                    </w:r>
                  </w:p>
                </w:txbxContent>
              </v:textbox>
            </v:shape>
          </w:pict>
        </mc:Fallback>
      </mc:AlternateContent>
    </w:r>
  </w:p>
  <w:p>
    <w:pPr>
      <w:pStyle w:val="5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F8F39D"/>
    <w:multiLevelType w:val="multilevel"/>
    <w:tmpl w:val="E1F8F39D"/>
    <w:lvl w:ilvl="0" w:tentative="0">
      <w:start w:val="1"/>
      <w:numFmt w:val="decimal"/>
      <w:pStyle w:val="3"/>
      <w:lvlText w:val="%1"/>
      <w:lvlJc w:val="left"/>
      <w:pPr>
        <w:tabs>
          <w:tab w:val="left" w:pos="283"/>
        </w:tabs>
        <w:ind w:left="315" w:leftChars="0" w:hanging="315" w:firstLineChars="0"/>
      </w:pPr>
      <w:rPr>
        <w:rFonts w:hint="default" w:ascii="黑体" w:hAnsi="黑体" w:eastAsia="黑体" w:cs="宋体"/>
        <w:sz w:val="30"/>
      </w:rPr>
    </w:lvl>
    <w:lvl w:ilvl="1" w:tentative="0">
      <w:start w:val="1"/>
      <w:numFmt w:val="decimal"/>
      <w:pStyle w:val="4"/>
      <w:lvlText w:val="%1.%2"/>
      <w:lvlJc w:val="left"/>
      <w:pPr>
        <w:ind w:left="525" w:leftChars="0" w:hanging="525" w:firstLineChars="0"/>
      </w:pPr>
      <w:rPr>
        <w:rFonts w:hint="default" w:ascii="黑体" w:hAnsi="黑体" w:eastAsia="黑体" w:cs="宋体"/>
      </w:rPr>
    </w:lvl>
    <w:lvl w:ilvl="2" w:tentative="0">
      <w:start w:val="1"/>
      <w:numFmt w:val="decimal"/>
      <w:pStyle w:val="5"/>
      <w:lvlText w:val="%1.%2.%3"/>
      <w:lvlJc w:val="left"/>
      <w:pPr>
        <w:tabs>
          <w:tab w:val="left" w:pos="105"/>
        </w:tabs>
        <w:ind w:left="735" w:leftChars="0" w:hanging="735" w:firstLineChars="0"/>
      </w:pPr>
      <w:rPr>
        <w:rFonts w:hint="default" w:ascii="黑体" w:hAnsi="黑体" w:eastAsia="宋体" w:cs="宋体"/>
      </w:rPr>
    </w:lvl>
    <w:lvl w:ilvl="3" w:tentative="0">
      <w:start w:val="1"/>
      <w:numFmt w:val="decimal"/>
      <w:pStyle w:val="6"/>
      <w:lvlText w:val="%1.%2.%3.%4"/>
      <w:lvlJc w:val="left"/>
      <w:pPr>
        <w:ind w:left="864" w:hanging="864"/>
      </w:pPr>
      <w:rPr>
        <w:rFonts w:hint="default" w:ascii="宋体" w:hAnsi="宋体" w:eastAsia="宋体" w:cs="宋体"/>
      </w:rPr>
    </w:lvl>
    <w:lvl w:ilvl="4" w:tentative="0">
      <w:start w:val="1"/>
      <w:numFmt w:val="decimal"/>
      <w:pStyle w:val="7"/>
      <w:lvlText w:val="%1.%2.%3.%4.%5"/>
      <w:lvlJc w:val="left"/>
      <w:pPr>
        <w:ind w:left="1008" w:hanging="1008"/>
      </w:pPr>
      <w:rPr>
        <w:rFonts w:hint="default" w:ascii="宋体" w:hAnsi="宋体" w:eastAsia="宋体" w:cs="宋体"/>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1">
    <w:nsid w:val="E22ADC38"/>
    <w:multiLevelType w:val="singleLevel"/>
    <w:tmpl w:val="E22ADC38"/>
    <w:lvl w:ilvl="0" w:tentative="0">
      <w:start w:val="1"/>
      <w:numFmt w:val="decimal"/>
      <w:lvlText w:val="(%1)"/>
      <w:lvlJc w:val="left"/>
      <w:pPr>
        <w:ind w:left="425" w:hanging="425"/>
      </w:pPr>
      <w:rPr>
        <w:rFonts w:hint="default" w:cs="Times New Roman"/>
      </w:rPr>
    </w:lvl>
  </w:abstractNum>
  <w:abstractNum w:abstractNumId="2">
    <w:nsid w:val="F0153DBF"/>
    <w:multiLevelType w:val="singleLevel"/>
    <w:tmpl w:val="F0153DBF"/>
    <w:lvl w:ilvl="0" w:tentative="0">
      <w:start w:val="1"/>
      <w:numFmt w:val="decimal"/>
      <w:lvlText w:val="(%1)"/>
      <w:lvlJc w:val="left"/>
      <w:pPr>
        <w:ind w:left="425" w:hanging="425"/>
      </w:pPr>
      <w:rPr>
        <w:rFonts w:hint="default" w:cs="Times New Roman"/>
      </w:rPr>
    </w:lvl>
  </w:abstractNum>
  <w:abstractNum w:abstractNumId="3">
    <w:nsid w:val="F2A79290"/>
    <w:multiLevelType w:val="singleLevel"/>
    <w:tmpl w:val="F2A79290"/>
    <w:lvl w:ilvl="0" w:tentative="0">
      <w:start w:val="1"/>
      <w:numFmt w:val="decimalEnclosedCircleChinese"/>
      <w:suff w:val="space"/>
      <w:lvlText w:val="%1"/>
      <w:lvlJc w:val="left"/>
      <w:rPr>
        <w:rFonts w:hint="eastAsia"/>
      </w:rPr>
    </w:lvl>
  </w:abstractNum>
  <w:abstractNum w:abstractNumId="4">
    <w:nsid w:val="FFFFFF7C"/>
    <w:multiLevelType w:val="singleLevel"/>
    <w:tmpl w:val="FFFFFF7C"/>
    <w:lvl w:ilvl="0" w:tentative="0">
      <w:start w:val="1"/>
      <w:numFmt w:val="decimal"/>
      <w:pStyle w:val="65"/>
      <w:lvlText w:val="%1."/>
      <w:lvlJc w:val="left"/>
      <w:pPr>
        <w:tabs>
          <w:tab w:val="left" w:pos="2040"/>
        </w:tabs>
        <w:ind w:left="2040" w:hanging="360"/>
      </w:pPr>
    </w:lvl>
  </w:abstractNum>
  <w:abstractNum w:abstractNumId="5">
    <w:nsid w:val="FFFFFF7D"/>
    <w:multiLevelType w:val="singleLevel"/>
    <w:tmpl w:val="FFFFFF7D"/>
    <w:lvl w:ilvl="0" w:tentative="0">
      <w:start w:val="1"/>
      <w:numFmt w:val="decimal"/>
      <w:pStyle w:val="47"/>
      <w:lvlText w:val="%1."/>
      <w:lvlJc w:val="left"/>
      <w:pPr>
        <w:tabs>
          <w:tab w:val="left" w:pos="1620"/>
        </w:tabs>
        <w:ind w:left="1620" w:hanging="360"/>
      </w:pPr>
    </w:lvl>
  </w:abstractNum>
  <w:abstractNum w:abstractNumId="6">
    <w:nsid w:val="FFFFFF7E"/>
    <w:multiLevelType w:val="singleLevel"/>
    <w:tmpl w:val="FFFFFF7E"/>
    <w:lvl w:ilvl="0" w:tentative="0">
      <w:start w:val="1"/>
      <w:numFmt w:val="decimal"/>
      <w:pStyle w:val="36"/>
      <w:lvlText w:val="%1."/>
      <w:lvlJc w:val="left"/>
      <w:pPr>
        <w:tabs>
          <w:tab w:val="left" w:pos="1200"/>
        </w:tabs>
        <w:ind w:left="1200" w:hanging="360"/>
      </w:pPr>
    </w:lvl>
  </w:abstractNum>
  <w:abstractNum w:abstractNumId="7">
    <w:nsid w:val="FFFFFF7F"/>
    <w:multiLevelType w:val="singleLevel"/>
    <w:tmpl w:val="FFFFFF7F"/>
    <w:lvl w:ilvl="0" w:tentative="0">
      <w:start w:val="1"/>
      <w:numFmt w:val="decimal"/>
      <w:pStyle w:val="14"/>
      <w:lvlText w:val="%1."/>
      <w:lvlJc w:val="left"/>
      <w:pPr>
        <w:tabs>
          <w:tab w:val="left" w:pos="780"/>
        </w:tabs>
        <w:ind w:left="780" w:hanging="360"/>
      </w:pPr>
    </w:lvl>
  </w:abstractNum>
  <w:abstractNum w:abstractNumId="8">
    <w:nsid w:val="FFFFFF80"/>
    <w:multiLevelType w:val="singleLevel"/>
    <w:tmpl w:val="FFFFFF80"/>
    <w:lvl w:ilvl="0" w:tentative="0">
      <w:start w:val="1"/>
      <w:numFmt w:val="bullet"/>
      <w:pStyle w:val="46"/>
      <w:lvlText w:val=""/>
      <w:lvlJc w:val="left"/>
      <w:pPr>
        <w:tabs>
          <w:tab w:val="left" w:pos="2040"/>
        </w:tabs>
        <w:ind w:left="2040" w:hanging="360"/>
      </w:pPr>
      <w:rPr>
        <w:rFonts w:hint="default" w:ascii="Wingdings" w:hAnsi="Wingdings"/>
      </w:rPr>
    </w:lvl>
  </w:abstractNum>
  <w:abstractNum w:abstractNumId="9">
    <w:nsid w:val="FFFFFF81"/>
    <w:multiLevelType w:val="singleLevel"/>
    <w:tmpl w:val="FFFFFF81"/>
    <w:lvl w:ilvl="0" w:tentative="0">
      <w:start w:val="1"/>
      <w:numFmt w:val="bullet"/>
      <w:pStyle w:val="17"/>
      <w:lvlText w:val=""/>
      <w:lvlJc w:val="left"/>
      <w:pPr>
        <w:tabs>
          <w:tab w:val="left" w:pos="1620"/>
        </w:tabs>
        <w:ind w:left="1620" w:hanging="360"/>
      </w:pPr>
      <w:rPr>
        <w:rFonts w:hint="default" w:ascii="Wingdings" w:hAnsi="Wingdings"/>
      </w:rPr>
    </w:lvl>
  </w:abstractNum>
  <w:abstractNum w:abstractNumId="10">
    <w:nsid w:val="FFFFFF82"/>
    <w:multiLevelType w:val="singleLevel"/>
    <w:tmpl w:val="FFFFFF82"/>
    <w:lvl w:ilvl="0" w:tentative="0">
      <w:start w:val="1"/>
      <w:numFmt w:val="bullet"/>
      <w:pStyle w:val="33"/>
      <w:lvlText w:val=""/>
      <w:lvlJc w:val="left"/>
      <w:pPr>
        <w:tabs>
          <w:tab w:val="left" w:pos="1200"/>
        </w:tabs>
        <w:ind w:left="1200" w:hanging="360"/>
      </w:pPr>
      <w:rPr>
        <w:rFonts w:hint="default" w:ascii="Wingdings" w:hAnsi="Wingdings"/>
      </w:rPr>
    </w:lvl>
  </w:abstractNum>
  <w:abstractNum w:abstractNumId="11">
    <w:nsid w:val="FFFFFF83"/>
    <w:multiLevelType w:val="singleLevel"/>
    <w:tmpl w:val="FFFFFF83"/>
    <w:lvl w:ilvl="0" w:tentative="0">
      <w:start w:val="1"/>
      <w:numFmt w:val="bullet"/>
      <w:pStyle w:val="40"/>
      <w:lvlText w:val=""/>
      <w:lvlJc w:val="left"/>
      <w:pPr>
        <w:tabs>
          <w:tab w:val="left" w:pos="780"/>
        </w:tabs>
        <w:ind w:left="780" w:hanging="360"/>
      </w:pPr>
      <w:rPr>
        <w:rFonts w:hint="default" w:ascii="Wingdings" w:hAnsi="Wingdings"/>
      </w:rPr>
    </w:lvl>
  </w:abstractNum>
  <w:abstractNum w:abstractNumId="12">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13">
    <w:nsid w:val="FFFFFF89"/>
    <w:multiLevelType w:val="singleLevel"/>
    <w:tmpl w:val="FFFFFF89"/>
    <w:lvl w:ilvl="0" w:tentative="0">
      <w:start w:val="1"/>
      <w:numFmt w:val="bullet"/>
      <w:pStyle w:val="24"/>
      <w:lvlText w:val=""/>
      <w:lvlJc w:val="left"/>
      <w:pPr>
        <w:tabs>
          <w:tab w:val="left" w:pos="360"/>
        </w:tabs>
        <w:ind w:left="360" w:hanging="360"/>
      </w:pPr>
      <w:rPr>
        <w:rFonts w:hint="default" w:ascii="Wingdings" w:hAnsi="Wingdings"/>
      </w:rPr>
    </w:lvl>
  </w:abstractNum>
  <w:abstractNum w:abstractNumId="14">
    <w:nsid w:val="07533541"/>
    <w:multiLevelType w:val="multilevel"/>
    <w:tmpl w:val="07533541"/>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5">
    <w:nsid w:val="096E0446"/>
    <w:multiLevelType w:val="multilevel"/>
    <w:tmpl w:val="096E0446"/>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6">
    <w:nsid w:val="17A54E0B"/>
    <w:multiLevelType w:val="multilevel"/>
    <w:tmpl w:val="17A54E0B"/>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7">
    <w:nsid w:val="1F540EB9"/>
    <w:multiLevelType w:val="multilevel"/>
    <w:tmpl w:val="1F540EB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8">
    <w:nsid w:val="1FC51326"/>
    <w:multiLevelType w:val="multilevel"/>
    <w:tmpl w:val="1FC51326"/>
    <w:lvl w:ilvl="0" w:tentative="0">
      <w:start w:val="5"/>
      <w:numFmt w:val="decimal"/>
      <w:lvlText w:val="(%1)"/>
      <w:lvlJc w:val="left"/>
      <w:pPr>
        <w:ind w:left="900" w:hanging="42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19">
    <w:nsid w:val="1FE836E2"/>
    <w:multiLevelType w:val="multilevel"/>
    <w:tmpl w:val="1FE836E2"/>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0">
    <w:nsid w:val="25340B82"/>
    <w:multiLevelType w:val="singleLevel"/>
    <w:tmpl w:val="25340B82"/>
    <w:lvl w:ilvl="0" w:tentative="0">
      <w:start w:val="1"/>
      <w:numFmt w:val="decimal"/>
      <w:lvlText w:val="(%1)"/>
      <w:lvlJc w:val="left"/>
      <w:pPr>
        <w:ind w:left="425" w:hanging="425"/>
      </w:pPr>
      <w:rPr>
        <w:rFonts w:hint="default" w:cs="Times New Roman"/>
      </w:rPr>
    </w:lvl>
  </w:abstractNum>
  <w:abstractNum w:abstractNumId="21">
    <w:nsid w:val="281B5441"/>
    <w:multiLevelType w:val="multilevel"/>
    <w:tmpl w:val="281B5441"/>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2">
    <w:nsid w:val="39507CE3"/>
    <w:multiLevelType w:val="multilevel"/>
    <w:tmpl w:val="39507CE3"/>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3">
    <w:nsid w:val="4D1D2E80"/>
    <w:multiLevelType w:val="singleLevel"/>
    <w:tmpl w:val="4D1D2E80"/>
    <w:lvl w:ilvl="0" w:tentative="0">
      <w:start w:val="1"/>
      <w:numFmt w:val="decimal"/>
      <w:lvlText w:val="(%1)"/>
      <w:lvlJc w:val="left"/>
      <w:pPr>
        <w:tabs>
          <w:tab w:val="left" w:pos="397"/>
        </w:tabs>
        <w:ind w:left="420" w:hanging="420"/>
      </w:pPr>
      <w:rPr>
        <w:rFonts w:hint="default" w:cs="Times New Roman"/>
      </w:rPr>
    </w:lvl>
  </w:abstractNum>
  <w:abstractNum w:abstractNumId="24">
    <w:nsid w:val="5040B42E"/>
    <w:multiLevelType w:val="singleLevel"/>
    <w:tmpl w:val="5040B42E"/>
    <w:lvl w:ilvl="0" w:tentative="0">
      <w:start w:val="1"/>
      <w:numFmt w:val="decimal"/>
      <w:lvlText w:val="(%1)"/>
      <w:lvlJc w:val="left"/>
      <w:pPr>
        <w:ind w:left="425" w:hanging="425"/>
      </w:pPr>
      <w:rPr>
        <w:rFonts w:hint="default" w:cs="Times New Roman"/>
      </w:rPr>
    </w:lvl>
  </w:abstractNum>
  <w:abstractNum w:abstractNumId="25">
    <w:nsid w:val="71CE30C5"/>
    <w:multiLevelType w:val="multilevel"/>
    <w:tmpl w:val="71CE30C5"/>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6">
    <w:nsid w:val="7AB70F5C"/>
    <w:multiLevelType w:val="multilevel"/>
    <w:tmpl w:val="7AB70F5C"/>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7">
    <w:nsid w:val="7C8F3B8B"/>
    <w:multiLevelType w:val="multilevel"/>
    <w:tmpl w:val="7C8F3B8B"/>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0"/>
  </w:num>
  <w:num w:numId="2">
    <w:abstractNumId w:val="7"/>
  </w:num>
  <w:num w:numId="3">
    <w:abstractNumId w:val="9"/>
  </w:num>
  <w:num w:numId="4">
    <w:abstractNumId w:val="12"/>
  </w:num>
  <w:num w:numId="5">
    <w:abstractNumId w:val="13"/>
  </w:num>
  <w:num w:numId="6">
    <w:abstractNumId w:val="10"/>
  </w:num>
  <w:num w:numId="7">
    <w:abstractNumId w:val="6"/>
  </w:num>
  <w:num w:numId="8">
    <w:abstractNumId w:val="11"/>
  </w:num>
  <w:num w:numId="9">
    <w:abstractNumId w:val="8"/>
  </w:num>
  <w:num w:numId="10">
    <w:abstractNumId w:val="5"/>
  </w:num>
  <w:num w:numId="11">
    <w:abstractNumId w:val="4"/>
  </w:num>
  <w:num w:numId="12">
    <w:abstractNumId w:val="26"/>
  </w:num>
  <w:num w:numId="13">
    <w:abstractNumId w:val="16"/>
  </w:num>
  <w:num w:numId="14">
    <w:abstractNumId w:val="20"/>
  </w:num>
  <w:num w:numId="15">
    <w:abstractNumId w:val="22"/>
  </w:num>
  <w:num w:numId="16">
    <w:abstractNumId w:val="19"/>
  </w:num>
  <w:num w:numId="17">
    <w:abstractNumId w:val="21"/>
  </w:num>
  <w:num w:numId="18">
    <w:abstractNumId w:val="1"/>
  </w:num>
  <w:num w:numId="19">
    <w:abstractNumId w:val="23"/>
  </w:num>
  <w:num w:numId="20">
    <w:abstractNumId w:val="3"/>
  </w:num>
  <w:num w:numId="21">
    <w:abstractNumId w:val="18"/>
  </w:num>
  <w:num w:numId="22">
    <w:abstractNumId w:val="24"/>
  </w:num>
  <w:num w:numId="23">
    <w:abstractNumId w:val="2"/>
  </w:num>
  <w:num w:numId="24">
    <w:abstractNumId w:val="25"/>
  </w:num>
  <w:num w:numId="25">
    <w:abstractNumId w:val="17"/>
  </w:num>
  <w:num w:numId="26">
    <w:abstractNumId w:val="27"/>
  </w:num>
  <w:num w:numId="27">
    <w:abstractNumId w:val="15"/>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defaultTabStop w:val="420"/>
  <w:drawingGridHorizontalSpacing w:val="12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k4MjEwNWNmZGQ3ZjE4OTg4MWQ0NGMxMjM4NTAwZTQifQ=="/>
  </w:docVars>
  <w:rsids>
    <w:rsidRoot w:val="6D9400DF"/>
    <w:rsid w:val="0000269A"/>
    <w:rsid w:val="000055CE"/>
    <w:rsid w:val="000200A6"/>
    <w:rsid w:val="0003509F"/>
    <w:rsid w:val="0003598A"/>
    <w:rsid w:val="00036B00"/>
    <w:rsid w:val="0003727A"/>
    <w:rsid w:val="00042EE4"/>
    <w:rsid w:val="000513BC"/>
    <w:rsid w:val="000567E1"/>
    <w:rsid w:val="00064DC6"/>
    <w:rsid w:val="00077763"/>
    <w:rsid w:val="000808E7"/>
    <w:rsid w:val="000956B1"/>
    <w:rsid w:val="00095EC3"/>
    <w:rsid w:val="000A049C"/>
    <w:rsid w:val="000A27F8"/>
    <w:rsid w:val="000A4B32"/>
    <w:rsid w:val="000A67DE"/>
    <w:rsid w:val="000B60A6"/>
    <w:rsid w:val="000C3A66"/>
    <w:rsid w:val="000C5D6F"/>
    <w:rsid w:val="000D115D"/>
    <w:rsid w:val="000D3434"/>
    <w:rsid w:val="000D3697"/>
    <w:rsid w:val="000E1CF5"/>
    <w:rsid w:val="000F0B96"/>
    <w:rsid w:val="00104659"/>
    <w:rsid w:val="00120512"/>
    <w:rsid w:val="00120DEA"/>
    <w:rsid w:val="00124A41"/>
    <w:rsid w:val="00127735"/>
    <w:rsid w:val="00131140"/>
    <w:rsid w:val="001374A8"/>
    <w:rsid w:val="001477A8"/>
    <w:rsid w:val="00165070"/>
    <w:rsid w:val="001719D3"/>
    <w:rsid w:val="00180DD4"/>
    <w:rsid w:val="001940C0"/>
    <w:rsid w:val="0019486B"/>
    <w:rsid w:val="00194BD3"/>
    <w:rsid w:val="001A210A"/>
    <w:rsid w:val="001A2547"/>
    <w:rsid w:val="001A7039"/>
    <w:rsid w:val="001B7233"/>
    <w:rsid w:val="001F4CAF"/>
    <w:rsid w:val="001F5ACF"/>
    <w:rsid w:val="002018F9"/>
    <w:rsid w:val="00212741"/>
    <w:rsid w:val="00217281"/>
    <w:rsid w:val="00232067"/>
    <w:rsid w:val="002426D4"/>
    <w:rsid w:val="00243BB6"/>
    <w:rsid w:val="002507DE"/>
    <w:rsid w:val="00261185"/>
    <w:rsid w:val="002637E6"/>
    <w:rsid w:val="002667BE"/>
    <w:rsid w:val="0027020C"/>
    <w:rsid w:val="00293042"/>
    <w:rsid w:val="00295024"/>
    <w:rsid w:val="002A2421"/>
    <w:rsid w:val="002A2D11"/>
    <w:rsid w:val="002A42A2"/>
    <w:rsid w:val="002A491D"/>
    <w:rsid w:val="002A6EB1"/>
    <w:rsid w:val="002A73FB"/>
    <w:rsid w:val="002B2790"/>
    <w:rsid w:val="002B47A8"/>
    <w:rsid w:val="002C3B83"/>
    <w:rsid w:val="002D493D"/>
    <w:rsid w:val="002E3B51"/>
    <w:rsid w:val="002F0CFB"/>
    <w:rsid w:val="002F682E"/>
    <w:rsid w:val="002F7785"/>
    <w:rsid w:val="00313FFB"/>
    <w:rsid w:val="00317146"/>
    <w:rsid w:val="0032612F"/>
    <w:rsid w:val="00342F04"/>
    <w:rsid w:val="00343E03"/>
    <w:rsid w:val="00352A07"/>
    <w:rsid w:val="00381BE7"/>
    <w:rsid w:val="003855D2"/>
    <w:rsid w:val="00385843"/>
    <w:rsid w:val="00393354"/>
    <w:rsid w:val="003A04EE"/>
    <w:rsid w:val="003A1977"/>
    <w:rsid w:val="003B3DBF"/>
    <w:rsid w:val="003B5038"/>
    <w:rsid w:val="003B64B2"/>
    <w:rsid w:val="003B6B72"/>
    <w:rsid w:val="003C413B"/>
    <w:rsid w:val="003D03DB"/>
    <w:rsid w:val="003E792F"/>
    <w:rsid w:val="003F40BE"/>
    <w:rsid w:val="00402290"/>
    <w:rsid w:val="00413547"/>
    <w:rsid w:val="00436F98"/>
    <w:rsid w:val="00444E31"/>
    <w:rsid w:val="004478D2"/>
    <w:rsid w:val="004655C3"/>
    <w:rsid w:val="004659BC"/>
    <w:rsid w:val="0046695C"/>
    <w:rsid w:val="004727CD"/>
    <w:rsid w:val="00473AF7"/>
    <w:rsid w:val="00492CA4"/>
    <w:rsid w:val="004A41E7"/>
    <w:rsid w:val="004A71F3"/>
    <w:rsid w:val="004B0EE6"/>
    <w:rsid w:val="004B5B22"/>
    <w:rsid w:val="004D1F6A"/>
    <w:rsid w:val="004D7C6D"/>
    <w:rsid w:val="004E6AAC"/>
    <w:rsid w:val="004E73D6"/>
    <w:rsid w:val="004F3134"/>
    <w:rsid w:val="004F43E8"/>
    <w:rsid w:val="004F4700"/>
    <w:rsid w:val="004F616D"/>
    <w:rsid w:val="00502882"/>
    <w:rsid w:val="005060CE"/>
    <w:rsid w:val="005115C1"/>
    <w:rsid w:val="00513839"/>
    <w:rsid w:val="00537C63"/>
    <w:rsid w:val="00555A4B"/>
    <w:rsid w:val="00555E3C"/>
    <w:rsid w:val="0056107E"/>
    <w:rsid w:val="00561EE3"/>
    <w:rsid w:val="00565FD1"/>
    <w:rsid w:val="005718F5"/>
    <w:rsid w:val="005854F6"/>
    <w:rsid w:val="00592FF7"/>
    <w:rsid w:val="005A74A0"/>
    <w:rsid w:val="005A7B0D"/>
    <w:rsid w:val="005B249C"/>
    <w:rsid w:val="005C051B"/>
    <w:rsid w:val="005C28B9"/>
    <w:rsid w:val="005C4B6D"/>
    <w:rsid w:val="005D1805"/>
    <w:rsid w:val="005D5B0C"/>
    <w:rsid w:val="005D5BB8"/>
    <w:rsid w:val="005E1BC0"/>
    <w:rsid w:val="005E4EB7"/>
    <w:rsid w:val="005E6A91"/>
    <w:rsid w:val="005E7748"/>
    <w:rsid w:val="005F5E52"/>
    <w:rsid w:val="006100E2"/>
    <w:rsid w:val="00610610"/>
    <w:rsid w:val="006122E6"/>
    <w:rsid w:val="00627963"/>
    <w:rsid w:val="00627A7F"/>
    <w:rsid w:val="00630807"/>
    <w:rsid w:val="0063135D"/>
    <w:rsid w:val="006321D2"/>
    <w:rsid w:val="00633D5D"/>
    <w:rsid w:val="006353A5"/>
    <w:rsid w:val="00640B97"/>
    <w:rsid w:val="00647B81"/>
    <w:rsid w:val="006521DA"/>
    <w:rsid w:val="00675E2C"/>
    <w:rsid w:val="006836AA"/>
    <w:rsid w:val="0069360D"/>
    <w:rsid w:val="006938B7"/>
    <w:rsid w:val="006A61FE"/>
    <w:rsid w:val="006B3021"/>
    <w:rsid w:val="006C1793"/>
    <w:rsid w:val="006E612C"/>
    <w:rsid w:val="006F02D6"/>
    <w:rsid w:val="006F7856"/>
    <w:rsid w:val="0071033D"/>
    <w:rsid w:val="00710513"/>
    <w:rsid w:val="007220C4"/>
    <w:rsid w:val="007225D9"/>
    <w:rsid w:val="0072344A"/>
    <w:rsid w:val="00756A37"/>
    <w:rsid w:val="00761D51"/>
    <w:rsid w:val="00770226"/>
    <w:rsid w:val="00774E17"/>
    <w:rsid w:val="007806CC"/>
    <w:rsid w:val="00787561"/>
    <w:rsid w:val="007A396C"/>
    <w:rsid w:val="007A593C"/>
    <w:rsid w:val="007B1DC7"/>
    <w:rsid w:val="007C046A"/>
    <w:rsid w:val="007D22B9"/>
    <w:rsid w:val="007D2E22"/>
    <w:rsid w:val="007E7054"/>
    <w:rsid w:val="007F5E5C"/>
    <w:rsid w:val="007F6024"/>
    <w:rsid w:val="007F7458"/>
    <w:rsid w:val="00800B6A"/>
    <w:rsid w:val="00803269"/>
    <w:rsid w:val="0081431E"/>
    <w:rsid w:val="00815050"/>
    <w:rsid w:val="00815DF3"/>
    <w:rsid w:val="00833D6E"/>
    <w:rsid w:val="00837892"/>
    <w:rsid w:val="00850EA1"/>
    <w:rsid w:val="00861942"/>
    <w:rsid w:val="008732B2"/>
    <w:rsid w:val="008743A6"/>
    <w:rsid w:val="008816FE"/>
    <w:rsid w:val="008845A9"/>
    <w:rsid w:val="008A01E9"/>
    <w:rsid w:val="008A1795"/>
    <w:rsid w:val="008A4541"/>
    <w:rsid w:val="008B04D9"/>
    <w:rsid w:val="008C424C"/>
    <w:rsid w:val="008D18DC"/>
    <w:rsid w:val="008D25E6"/>
    <w:rsid w:val="008D5CF5"/>
    <w:rsid w:val="008D7E49"/>
    <w:rsid w:val="008E0695"/>
    <w:rsid w:val="008E613E"/>
    <w:rsid w:val="008F6923"/>
    <w:rsid w:val="008F6E34"/>
    <w:rsid w:val="00915BA0"/>
    <w:rsid w:val="0093359D"/>
    <w:rsid w:val="009619B3"/>
    <w:rsid w:val="00972B2A"/>
    <w:rsid w:val="00984EFC"/>
    <w:rsid w:val="00985A33"/>
    <w:rsid w:val="00991689"/>
    <w:rsid w:val="009A168C"/>
    <w:rsid w:val="009A275D"/>
    <w:rsid w:val="009A7CD6"/>
    <w:rsid w:val="009B067A"/>
    <w:rsid w:val="009B5547"/>
    <w:rsid w:val="009D3A64"/>
    <w:rsid w:val="009E434E"/>
    <w:rsid w:val="009F04D7"/>
    <w:rsid w:val="009F623F"/>
    <w:rsid w:val="00A03A83"/>
    <w:rsid w:val="00A07B5F"/>
    <w:rsid w:val="00A26F1D"/>
    <w:rsid w:val="00A36792"/>
    <w:rsid w:val="00A51D44"/>
    <w:rsid w:val="00A67367"/>
    <w:rsid w:val="00A716B1"/>
    <w:rsid w:val="00A85534"/>
    <w:rsid w:val="00A87CA7"/>
    <w:rsid w:val="00A95B09"/>
    <w:rsid w:val="00AB045F"/>
    <w:rsid w:val="00AB508C"/>
    <w:rsid w:val="00AB63A5"/>
    <w:rsid w:val="00AF58F7"/>
    <w:rsid w:val="00B124D6"/>
    <w:rsid w:val="00B17685"/>
    <w:rsid w:val="00B218A1"/>
    <w:rsid w:val="00B21BA1"/>
    <w:rsid w:val="00B34145"/>
    <w:rsid w:val="00B347C8"/>
    <w:rsid w:val="00B37C4C"/>
    <w:rsid w:val="00B41366"/>
    <w:rsid w:val="00B41AF0"/>
    <w:rsid w:val="00B461E1"/>
    <w:rsid w:val="00B46819"/>
    <w:rsid w:val="00B616E3"/>
    <w:rsid w:val="00B7231F"/>
    <w:rsid w:val="00B81E95"/>
    <w:rsid w:val="00B82190"/>
    <w:rsid w:val="00B82B9B"/>
    <w:rsid w:val="00B966B4"/>
    <w:rsid w:val="00B97C63"/>
    <w:rsid w:val="00BA018F"/>
    <w:rsid w:val="00BA0E0B"/>
    <w:rsid w:val="00BA2171"/>
    <w:rsid w:val="00BA28E9"/>
    <w:rsid w:val="00BA4B81"/>
    <w:rsid w:val="00BE2E46"/>
    <w:rsid w:val="00BF7C0B"/>
    <w:rsid w:val="00C0348B"/>
    <w:rsid w:val="00C057DA"/>
    <w:rsid w:val="00C06237"/>
    <w:rsid w:val="00C4066E"/>
    <w:rsid w:val="00C424FF"/>
    <w:rsid w:val="00C4683C"/>
    <w:rsid w:val="00C50FEF"/>
    <w:rsid w:val="00C53A20"/>
    <w:rsid w:val="00C5464E"/>
    <w:rsid w:val="00C81606"/>
    <w:rsid w:val="00C84635"/>
    <w:rsid w:val="00CA676B"/>
    <w:rsid w:val="00CA7E55"/>
    <w:rsid w:val="00CB6D43"/>
    <w:rsid w:val="00CC235C"/>
    <w:rsid w:val="00CE109E"/>
    <w:rsid w:val="00CE4E41"/>
    <w:rsid w:val="00CF6118"/>
    <w:rsid w:val="00D0085F"/>
    <w:rsid w:val="00D01707"/>
    <w:rsid w:val="00D02359"/>
    <w:rsid w:val="00D04BF2"/>
    <w:rsid w:val="00D106AE"/>
    <w:rsid w:val="00D15558"/>
    <w:rsid w:val="00D3118D"/>
    <w:rsid w:val="00D42C9D"/>
    <w:rsid w:val="00D511C3"/>
    <w:rsid w:val="00D535A9"/>
    <w:rsid w:val="00D57760"/>
    <w:rsid w:val="00D66E23"/>
    <w:rsid w:val="00D838C1"/>
    <w:rsid w:val="00D8780C"/>
    <w:rsid w:val="00D93CA5"/>
    <w:rsid w:val="00D95CA6"/>
    <w:rsid w:val="00D962CE"/>
    <w:rsid w:val="00DA56DD"/>
    <w:rsid w:val="00DD544B"/>
    <w:rsid w:val="00DE327C"/>
    <w:rsid w:val="00DE3F62"/>
    <w:rsid w:val="00E244EF"/>
    <w:rsid w:val="00E41E29"/>
    <w:rsid w:val="00E42AEB"/>
    <w:rsid w:val="00E43B43"/>
    <w:rsid w:val="00E70930"/>
    <w:rsid w:val="00EA359D"/>
    <w:rsid w:val="00EA3C68"/>
    <w:rsid w:val="00EA5B24"/>
    <w:rsid w:val="00EE1587"/>
    <w:rsid w:val="00EE676C"/>
    <w:rsid w:val="00EF4EE3"/>
    <w:rsid w:val="00EF5D04"/>
    <w:rsid w:val="00F01C94"/>
    <w:rsid w:val="00F04A09"/>
    <w:rsid w:val="00F12A1E"/>
    <w:rsid w:val="00F12ACD"/>
    <w:rsid w:val="00F162D0"/>
    <w:rsid w:val="00F175C0"/>
    <w:rsid w:val="00F20CB0"/>
    <w:rsid w:val="00F224A8"/>
    <w:rsid w:val="00F26A6D"/>
    <w:rsid w:val="00F27D05"/>
    <w:rsid w:val="00F30899"/>
    <w:rsid w:val="00F313CD"/>
    <w:rsid w:val="00F37E84"/>
    <w:rsid w:val="00F40ED5"/>
    <w:rsid w:val="00F47F67"/>
    <w:rsid w:val="00F544A5"/>
    <w:rsid w:val="00F614B5"/>
    <w:rsid w:val="00F73EF4"/>
    <w:rsid w:val="00F830D6"/>
    <w:rsid w:val="00F8738B"/>
    <w:rsid w:val="00F9044C"/>
    <w:rsid w:val="00FA4BAB"/>
    <w:rsid w:val="00FB30C3"/>
    <w:rsid w:val="00FC018F"/>
    <w:rsid w:val="00FC4462"/>
    <w:rsid w:val="00FD5304"/>
    <w:rsid w:val="00FE1882"/>
    <w:rsid w:val="00FF7301"/>
    <w:rsid w:val="01616B7F"/>
    <w:rsid w:val="04C537D2"/>
    <w:rsid w:val="05B44411"/>
    <w:rsid w:val="05DE114D"/>
    <w:rsid w:val="06491079"/>
    <w:rsid w:val="07E12A34"/>
    <w:rsid w:val="0807570C"/>
    <w:rsid w:val="0FB05C9D"/>
    <w:rsid w:val="1013587E"/>
    <w:rsid w:val="11030780"/>
    <w:rsid w:val="11273CFB"/>
    <w:rsid w:val="12D73BD6"/>
    <w:rsid w:val="16447574"/>
    <w:rsid w:val="16B06F4F"/>
    <w:rsid w:val="175E5063"/>
    <w:rsid w:val="196364CE"/>
    <w:rsid w:val="19B46CE7"/>
    <w:rsid w:val="1A263B3F"/>
    <w:rsid w:val="1E642D5E"/>
    <w:rsid w:val="229E3555"/>
    <w:rsid w:val="24135FCC"/>
    <w:rsid w:val="260859FF"/>
    <w:rsid w:val="29370C09"/>
    <w:rsid w:val="2BBF03B9"/>
    <w:rsid w:val="2DE9056D"/>
    <w:rsid w:val="2EF575AF"/>
    <w:rsid w:val="2FA70495"/>
    <w:rsid w:val="305315D8"/>
    <w:rsid w:val="31EE7646"/>
    <w:rsid w:val="3205110B"/>
    <w:rsid w:val="32F34F57"/>
    <w:rsid w:val="33DE310D"/>
    <w:rsid w:val="34B36295"/>
    <w:rsid w:val="353C1301"/>
    <w:rsid w:val="36095D16"/>
    <w:rsid w:val="364D41F6"/>
    <w:rsid w:val="39CE6752"/>
    <w:rsid w:val="39F26FA3"/>
    <w:rsid w:val="3B5C5D19"/>
    <w:rsid w:val="3B635114"/>
    <w:rsid w:val="3B7139F2"/>
    <w:rsid w:val="40360E21"/>
    <w:rsid w:val="40391A76"/>
    <w:rsid w:val="42CC44D1"/>
    <w:rsid w:val="43F81C45"/>
    <w:rsid w:val="44C03DEE"/>
    <w:rsid w:val="45FE5230"/>
    <w:rsid w:val="475A05BA"/>
    <w:rsid w:val="47820E91"/>
    <w:rsid w:val="47B7598D"/>
    <w:rsid w:val="48C46674"/>
    <w:rsid w:val="48C52312"/>
    <w:rsid w:val="4915446A"/>
    <w:rsid w:val="496D4A46"/>
    <w:rsid w:val="49C245FC"/>
    <w:rsid w:val="49D85AA9"/>
    <w:rsid w:val="4ABF5B49"/>
    <w:rsid w:val="4B10669D"/>
    <w:rsid w:val="4C377328"/>
    <w:rsid w:val="4E2F183B"/>
    <w:rsid w:val="51B615C2"/>
    <w:rsid w:val="528B08A7"/>
    <w:rsid w:val="55DA2D68"/>
    <w:rsid w:val="55E20AEC"/>
    <w:rsid w:val="56B569A0"/>
    <w:rsid w:val="57463C24"/>
    <w:rsid w:val="595650B0"/>
    <w:rsid w:val="5B5472B0"/>
    <w:rsid w:val="5C0C564E"/>
    <w:rsid w:val="5F9A7604"/>
    <w:rsid w:val="601D2C05"/>
    <w:rsid w:val="60DF7295"/>
    <w:rsid w:val="6218047A"/>
    <w:rsid w:val="64A55308"/>
    <w:rsid w:val="66FB1536"/>
    <w:rsid w:val="67B0620F"/>
    <w:rsid w:val="67B36B70"/>
    <w:rsid w:val="69D15FF7"/>
    <w:rsid w:val="6B5B042A"/>
    <w:rsid w:val="6C6C5BE6"/>
    <w:rsid w:val="6C890F81"/>
    <w:rsid w:val="6D9400DF"/>
    <w:rsid w:val="6DDB3798"/>
    <w:rsid w:val="6F0E5030"/>
    <w:rsid w:val="6FFF46AA"/>
    <w:rsid w:val="70D126AE"/>
    <w:rsid w:val="73085C8A"/>
    <w:rsid w:val="73880603"/>
    <w:rsid w:val="77040DF3"/>
    <w:rsid w:val="796E403F"/>
    <w:rsid w:val="7ADE6973"/>
    <w:rsid w:val="7C0D1B72"/>
    <w:rsid w:val="7D9F12DE"/>
    <w:rsid w:val="7EA43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 w:semiHidden="0" w:name="heading 4" w:locked="1"/>
    <w:lsdException w:qFormat="1" w:unhideWhenUsed="0" w:uiPriority="9" w:semiHidden="0" w:name="heading 5" w:locked="1"/>
    <w:lsdException w:qFormat="1" w:unhideWhenUsed="0" w:uiPriority="9" w:semiHidden="0" w:name="heading 6" w:locked="1"/>
    <w:lsdException w:qFormat="1" w:unhideWhenUsed="0" w:uiPriority="9" w:semiHidden="0" w:name="heading 7" w:locked="1"/>
    <w:lsdException w:qFormat="1" w:unhideWhenUsed="0" w:uiPriority="9" w:semiHidden="0" w:name="heading 8" w:locked="1"/>
    <w:lsdException w:qFormat="1" w:unhideWhenUsed="0" w:uiPriority="9" w:semiHidden="0" w:name="heading 9" w:locked="1"/>
    <w:lsdException w:qFormat="1" w:uiPriority="99" w:semiHidden="0" w:name="index 1" w:locked="1"/>
    <w:lsdException w:qFormat="1" w:uiPriority="99" w:semiHidden="0" w:name="index 2" w:locked="1"/>
    <w:lsdException w:qFormat="1" w:uiPriority="99" w:semiHidden="0" w:name="index 3" w:locked="1"/>
    <w:lsdException w:qFormat="1" w:uiPriority="99" w:semiHidden="0" w:name="index 4" w:locked="1"/>
    <w:lsdException w:qFormat="1" w:uiPriority="99" w:semiHidden="0" w:name="index 5" w:locked="1"/>
    <w:lsdException w:qFormat="1" w:uiPriority="99" w:semiHidden="0" w:name="index 6" w:locked="1"/>
    <w:lsdException w:qFormat="1" w:uiPriority="99" w:semiHidden="0" w:name="index 7" w:locked="1"/>
    <w:lsdException w:qFormat="1" w:uiPriority="99" w:semiHidden="0" w:name="index 8" w:locked="1"/>
    <w:lsdException w:qFormat="1" w:uiPriority="99" w:semiHidden="0" w:name="index 9" w:locked="1"/>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ocked="1"/>
    <w:lsdException w:qFormat="1" w:uiPriority="39" w:semiHidden="0" w:name="toc 5" w:locked="1"/>
    <w:lsdException w:qFormat="1" w:uiPriority="39" w:semiHidden="0" w:name="toc 6" w:locked="1"/>
    <w:lsdException w:qFormat="1" w:uiPriority="39" w:semiHidden="0" w:name="toc 7" w:locked="1"/>
    <w:lsdException w:qFormat="1" w:uiPriority="39" w:semiHidden="0" w:name="toc 8" w:locked="1"/>
    <w:lsdException w:qFormat="1" w:uiPriority="39" w:semiHidden="0" w:name="toc 9" w:locked="1"/>
    <w:lsdException w:qFormat="1" w:uiPriority="99" w:semiHidden="0" w:name="Normal Indent" w:locked="1"/>
    <w:lsdException w:qFormat="1" w:uiPriority="99" w:semiHidden="0" w:name="footnote text" w:locked="1"/>
    <w:lsdException w:qFormat="1" w:uiPriority="99" w:semiHidden="0" w:name="annotation text" w:locked="1"/>
    <w:lsdException w:qFormat="1" w:unhideWhenUsed="0" w:uiPriority="99" w:semiHidden="0" w:name="header"/>
    <w:lsdException w:qFormat="1" w:unhideWhenUsed="0" w:uiPriority="99" w:semiHidden="0" w:name="footer"/>
    <w:lsdException w:qFormat="1" w:uiPriority="99" w:semiHidden="0" w:name="index heading" w:locked="1"/>
    <w:lsdException w:qFormat="1" w:unhideWhenUsed="0" w:uiPriority="35" w:semiHidden="0" w:name="caption" w:locked="1"/>
    <w:lsdException w:qFormat="1" w:uiPriority="99" w:semiHidden="0" w:name="table of figures" w:locked="1"/>
    <w:lsdException w:qFormat="1" w:uiPriority="99" w:semiHidden="0" w:name="envelope address" w:locked="1"/>
    <w:lsdException w:qFormat="1" w:uiPriority="99" w:semiHidden="0" w:name="envelope return" w:locked="1"/>
    <w:lsdException w:qFormat="1" w:uiPriority="99" w:semiHidden="0" w:name="footnote reference" w:locked="1"/>
    <w:lsdException w:uiPriority="99" w:name="annotation reference" w:locked="1"/>
    <w:lsdException w:uiPriority="99" w:name="line number" w:locked="1"/>
    <w:lsdException w:uiPriority="99" w:name="page number" w:locked="1"/>
    <w:lsdException w:qFormat="1" w:uiPriority="99" w:semiHidden="0" w:name="endnote reference" w:locked="1"/>
    <w:lsdException w:qFormat="1" w:uiPriority="99" w:semiHidden="0" w:name="endnote text" w:locked="1"/>
    <w:lsdException w:qFormat="1" w:uiPriority="99" w:semiHidden="0" w:name="table of authorities" w:locked="1"/>
    <w:lsdException w:qFormat="1" w:uiPriority="99" w:semiHidden="0" w:name="macro" w:locked="1"/>
    <w:lsdException w:qFormat="1" w:uiPriority="99" w:semiHidden="0" w:name="toa heading" w:locked="1"/>
    <w:lsdException w:qFormat="1" w:uiPriority="99" w:semiHidden="0" w:name="List" w:locked="1"/>
    <w:lsdException w:qFormat="1" w:uiPriority="99" w:semiHidden="0" w:name="List Bullet" w:locked="1"/>
    <w:lsdException w:qFormat="1" w:uiPriority="99" w:semiHidden="0" w:name="List Number" w:locked="1"/>
    <w:lsdException w:qFormat="1" w:uiPriority="99" w:semiHidden="0" w:name="List 2" w:locked="1"/>
    <w:lsdException w:qFormat="1" w:uiPriority="99" w:semiHidden="0" w:name="List 3" w:locked="1"/>
    <w:lsdException w:qFormat="1" w:uiPriority="99" w:semiHidden="0" w:name="List 4" w:locked="1"/>
    <w:lsdException w:qFormat="1" w:uiPriority="99" w:semiHidden="0" w:name="List 5" w:locked="1"/>
    <w:lsdException w:qFormat="1" w:uiPriority="99" w:semiHidden="0" w:name="List Bullet 2" w:locked="1"/>
    <w:lsdException w:qFormat="1" w:uiPriority="99" w:semiHidden="0" w:name="List Bullet 3" w:locked="1"/>
    <w:lsdException w:qFormat="1" w:uiPriority="99" w:semiHidden="0" w:name="List Bullet 4" w:locked="1"/>
    <w:lsdException w:qFormat="1" w:uiPriority="99" w:semiHidden="0" w:name="List Bullet 5" w:locked="1"/>
    <w:lsdException w:qFormat="1" w:uiPriority="99" w:semiHidden="0" w:name="List Number 2" w:locked="1"/>
    <w:lsdException w:qFormat="1" w:uiPriority="99" w:semiHidden="0" w:name="List Number 3" w:locked="1"/>
    <w:lsdException w:qFormat="1" w:uiPriority="99" w:semiHidden="0" w:name="List Number 4" w:locked="1"/>
    <w:lsdException w:qFormat="1" w:uiPriority="99" w:semiHidden="0" w:name="List Number 5" w:locked="1"/>
    <w:lsdException w:qFormat="1" w:unhideWhenUsed="0" w:uiPriority="10" w:semiHidden="0" w:name="Title" w:locked="1"/>
    <w:lsdException w:qFormat="1" w:uiPriority="99" w:semiHidden="0" w:name="Closing" w:locked="1"/>
    <w:lsdException w:qFormat="1" w:uiPriority="99" w:semiHidden="0" w:name="Signature" w:locked="1"/>
    <w:lsdException w:qFormat="1" w:uiPriority="1" w:semiHidden="0" w:name="Default Paragraph Font"/>
    <w:lsdException w:qFormat="1" w:uiPriority="99" w:semiHidden="0" w:name="Body Text" w:locked="1"/>
    <w:lsdException w:qFormat="1" w:unhideWhenUsed="0" w:uiPriority="99" w:semiHidden="0" w:name="Body Text Indent"/>
    <w:lsdException w:qFormat="1" w:uiPriority="99" w:semiHidden="0" w:name="List Continue" w:locked="1"/>
    <w:lsdException w:qFormat="1" w:uiPriority="99" w:semiHidden="0" w:name="List Continue 2" w:locked="1"/>
    <w:lsdException w:qFormat="1" w:uiPriority="99" w:semiHidden="0" w:name="List Continue 3" w:locked="1"/>
    <w:lsdException w:qFormat="1" w:uiPriority="99" w:semiHidden="0" w:name="List Continue 4" w:locked="1"/>
    <w:lsdException w:qFormat="1" w:uiPriority="99" w:semiHidden="0" w:name="List Continue 5" w:locked="1"/>
    <w:lsdException w:qFormat="1" w:uiPriority="99" w:semiHidden="0" w:name="Message Header" w:locked="1"/>
    <w:lsdException w:qFormat="1" w:unhideWhenUsed="0" w:uiPriority="11" w:semiHidden="0" w:name="Subtitle" w:locked="1"/>
    <w:lsdException w:qFormat="1" w:uiPriority="99" w:semiHidden="0" w:name="Salutation" w:locked="1"/>
    <w:lsdException w:qFormat="1" w:uiPriority="99" w:semiHidden="0" w:name="Date" w:locked="1"/>
    <w:lsdException w:qFormat="1" w:uiPriority="99" w:semiHidden="0" w:name="Body Text First Indent" w:locked="1"/>
    <w:lsdException w:qFormat="1" w:unhideWhenUsed="0" w:uiPriority="99" w:semiHidden="0" w:name="Body Text First Indent 2"/>
    <w:lsdException w:qFormat="1" w:uiPriority="99" w:semiHidden="0" w:name="Note Heading" w:locked="1"/>
    <w:lsdException w:qFormat="1" w:uiPriority="99" w:semiHidden="0" w:name="Body Text 2" w:locked="1"/>
    <w:lsdException w:qFormat="1" w:uiPriority="99" w:semiHidden="0" w:name="Body Text 3" w:locked="1"/>
    <w:lsdException w:qFormat="1" w:uiPriority="99" w:semiHidden="0" w:name="Body Text Indent 2" w:locked="1"/>
    <w:lsdException w:qFormat="1" w:uiPriority="99" w:semiHidden="0" w:name="Body Text Indent 3" w:locked="1"/>
    <w:lsdException w:qFormat="1" w:uiPriority="99" w:semiHidden="0" w:name="Block Text" w:locked="1"/>
    <w:lsdException w:qFormat="1" w:unhideWhenUsed="0" w:uiPriority="99" w:semiHidden="0" w:name="Hyperlink"/>
    <w:lsdException w:uiPriority="99" w:name="FollowedHyperlink" w:locked="1"/>
    <w:lsdException w:qFormat="1" w:unhideWhenUsed="0" w:uiPriority="22" w:semiHidden="0" w:name="Strong" w:locked="1"/>
    <w:lsdException w:qFormat="1" w:unhideWhenUsed="0" w:uiPriority="20" w:semiHidden="0" w:name="Emphasis" w:locked="1"/>
    <w:lsdException w:qFormat="1" w:uiPriority="99" w:semiHidden="0" w:name="Document Map" w:locked="1"/>
    <w:lsdException w:qFormat="1" w:uiPriority="99" w:semiHidden="0" w:name="Plain Text" w:locked="1"/>
    <w:lsdException w:qFormat="1" w:uiPriority="99" w:semiHidden="0" w:name="E-mail Signature" w:locked="1"/>
    <w:lsdException w:qFormat="1" w:uiPriority="99" w:semiHidden="0" w:name="Normal (Web)" w:locked="1"/>
    <w:lsdException w:uiPriority="99" w:name="HTML Acronym" w:locked="1"/>
    <w:lsdException w:qFormat="1" w:uiPriority="99" w:semiHidden="0" w:name="HTML Address" w:locked="1"/>
    <w:lsdException w:uiPriority="99" w:name="HTML Cite" w:locked="1"/>
    <w:lsdException w:uiPriority="99" w:name="HTML Code" w:locked="1"/>
    <w:lsdException w:uiPriority="99" w:name="HTML Definition" w:locked="1"/>
    <w:lsdException w:uiPriority="99" w:name="HTML Keyboard" w:locked="1"/>
    <w:lsdException w:qFormat="1" w:uiPriority="99" w:semiHidden="0" w:name="HTML Preformatted" w:locked="1"/>
    <w:lsdException w:uiPriority="99" w:name="HTML Sample" w:locked="1"/>
    <w:lsdException w:uiPriority="99" w:name="HTML Typewriter" w:locked="1"/>
    <w:lsdException w:uiPriority="99" w:name="HTML Variable" w:locked="1"/>
    <w:lsdException w:qFormat="1" w:uiPriority="99" w:semiHidden="0" w:name="Normal Table"/>
    <w:lsdException w:qFormat="1" w:uiPriority="99" w:semiHidden="0"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name="Balloon Text" w:locked="1"/>
    <w:lsdException w:qFormat="1" w:unhideWhenUsed="0" w:uiPriority="99" w:semiHidden="0" w:name="Table Grid" w:locked="1"/>
    <w:lsdException w:uiPriority="99" w:name="Table Theme" w:locked="1"/>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line="300" w:lineRule="auto"/>
    </w:pPr>
    <w:rPr>
      <w:rFonts w:ascii="Times New Roman" w:hAnsi="Times New Roman" w:eastAsia="宋体" w:cs="Times New Roman"/>
      <w:kern w:val="2"/>
      <w:sz w:val="24"/>
      <w:szCs w:val="24"/>
      <w:lang w:val="en-US" w:eastAsia="zh-CN" w:bidi="ar-SA"/>
    </w:rPr>
  </w:style>
  <w:style w:type="paragraph" w:styleId="3">
    <w:name w:val="heading 1"/>
    <w:basedOn w:val="1"/>
    <w:next w:val="1"/>
    <w:link w:val="95"/>
    <w:qFormat/>
    <w:uiPriority w:val="99"/>
    <w:pPr>
      <w:keepNext/>
      <w:keepLines/>
      <w:numPr>
        <w:ilvl w:val="0"/>
        <w:numId w:val="1"/>
      </w:numPr>
      <w:tabs>
        <w:tab w:val="left" w:pos="377"/>
      </w:tabs>
      <w:spacing w:after="240" w:line="360" w:lineRule="auto"/>
      <w:ind w:left="315" w:hanging="315"/>
      <w:jc w:val="center"/>
      <w:outlineLvl w:val="0"/>
    </w:pPr>
    <w:rPr>
      <w:rFonts w:ascii="黑体" w:hAnsi="黑体" w:eastAsia="黑体"/>
      <w:bCs/>
      <w:kern w:val="44"/>
      <w:sz w:val="30"/>
      <w:szCs w:val="30"/>
    </w:rPr>
  </w:style>
  <w:style w:type="paragraph" w:styleId="4">
    <w:name w:val="heading 2"/>
    <w:basedOn w:val="1"/>
    <w:next w:val="1"/>
    <w:link w:val="96"/>
    <w:qFormat/>
    <w:uiPriority w:val="99"/>
    <w:pPr>
      <w:keepNext/>
      <w:keepLines/>
      <w:numPr>
        <w:ilvl w:val="1"/>
        <w:numId w:val="1"/>
      </w:numPr>
      <w:tabs>
        <w:tab w:val="left" w:pos="377"/>
      </w:tabs>
      <w:spacing w:line="360" w:lineRule="auto"/>
      <w:ind w:left="525" w:hanging="525"/>
      <w:outlineLvl w:val="1"/>
    </w:pPr>
    <w:rPr>
      <w:rFonts w:ascii="黑体" w:hAnsi="黑体" w:eastAsia="黑体" w:cs="宋体"/>
      <w:bCs/>
      <w:sz w:val="28"/>
      <w:szCs w:val="28"/>
    </w:rPr>
  </w:style>
  <w:style w:type="paragraph" w:styleId="5">
    <w:name w:val="heading 3"/>
    <w:basedOn w:val="1"/>
    <w:next w:val="1"/>
    <w:link w:val="97"/>
    <w:qFormat/>
    <w:uiPriority w:val="99"/>
    <w:pPr>
      <w:keepNext/>
      <w:keepLines/>
      <w:numPr>
        <w:ilvl w:val="2"/>
        <w:numId w:val="1"/>
      </w:numPr>
      <w:spacing w:line="360" w:lineRule="auto"/>
      <w:ind w:left="735" w:hanging="735"/>
      <w:outlineLvl w:val="2"/>
    </w:pPr>
    <w:rPr>
      <w:rFonts w:eastAsia="黑体"/>
    </w:rPr>
  </w:style>
  <w:style w:type="paragraph" w:styleId="6">
    <w:name w:val="heading 4"/>
    <w:basedOn w:val="1"/>
    <w:next w:val="1"/>
    <w:link w:val="98"/>
    <w:qFormat/>
    <w:locked/>
    <w:uiPriority w:val="9"/>
    <w:pPr>
      <w:keepNext/>
      <w:keepLines/>
      <w:numPr>
        <w:ilvl w:val="3"/>
        <w:numId w:val="1"/>
      </w:numPr>
      <w:spacing w:before="280" w:after="290" w:line="376" w:lineRule="auto"/>
      <w:ind w:left="864" w:hanging="864"/>
      <w:outlineLvl w:val="3"/>
    </w:pPr>
    <w:rPr>
      <w:rFonts w:ascii="Calibri Light" w:hAnsi="Calibri Light"/>
      <w:b/>
      <w:bCs/>
      <w:sz w:val="28"/>
      <w:szCs w:val="28"/>
    </w:rPr>
  </w:style>
  <w:style w:type="paragraph" w:styleId="7">
    <w:name w:val="heading 5"/>
    <w:basedOn w:val="1"/>
    <w:next w:val="1"/>
    <w:link w:val="99"/>
    <w:qFormat/>
    <w:locked/>
    <w:uiPriority w:val="9"/>
    <w:pPr>
      <w:keepNext/>
      <w:keepLines/>
      <w:numPr>
        <w:ilvl w:val="4"/>
        <w:numId w:val="1"/>
      </w:numPr>
      <w:spacing w:before="280" w:after="290" w:line="376" w:lineRule="auto"/>
      <w:ind w:left="1008" w:hanging="1008"/>
      <w:outlineLvl w:val="4"/>
    </w:pPr>
    <w:rPr>
      <w:b/>
      <w:bCs/>
      <w:sz w:val="28"/>
      <w:szCs w:val="28"/>
    </w:rPr>
  </w:style>
  <w:style w:type="paragraph" w:styleId="8">
    <w:name w:val="heading 6"/>
    <w:basedOn w:val="1"/>
    <w:next w:val="1"/>
    <w:link w:val="100"/>
    <w:qFormat/>
    <w:locked/>
    <w:uiPriority w:val="9"/>
    <w:pPr>
      <w:keepNext/>
      <w:keepLines/>
      <w:numPr>
        <w:ilvl w:val="5"/>
        <w:numId w:val="1"/>
      </w:numPr>
      <w:spacing w:before="240" w:after="64" w:line="320" w:lineRule="auto"/>
      <w:ind w:left="1151" w:hanging="1151"/>
      <w:outlineLvl w:val="5"/>
    </w:pPr>
    <w:rPr>
      <w:rFonts w:ascii="Calibri Light" w:hAnsi="Calibri Light"/>
      <w:b/>
      <w:bCs/>
    </w:rPr>
  </w:style>
  <w:style w:type="paragraph" w:styleId="9">
    <w:name w:val="heading 7"/>
    <w:basedOn w:val="1"/>
    <w:next w:val="1"/>
    <w:link w:val="101"/>
    <w:qFormat/>
    <w:locked/>
    <w:uiPriority w:val="9"/>
    <w:pPr>
      <w:keepNext/>
      <w:keepLines/>
      <w:numPr>
        <w:ilvl w:val="6"/>
        <w:numId w:val="1"/>
      </w:numPr>
      <w:spacing w:before="240" w:after="64" w:line="320" w:lineRule="auto"/>
      <w:ind w:left="1296" w:hanging="1296"/>
      <w:outlineLvl w:val="6"/>
    </w:pPr>
    <w:rPr>
      <w:b/>
      <w:bCs/>
    </w:rPr>
  </w:style>
  <w:style w:type="paragraph" w:styleId="10">
    <w:name w:val="heading 8"/>
    <w:basedOn w:val="1"/>
    <w:next w:val="1"/>
    <w:link w:val="102"/>
    <w:qFormat/>
    <w:locked/>
    <w:uiPriority w:val="9"/>
    <w:pPr>
      <w:keepNext/>
      <w:keepLines/>
      <w:numPr>
        <w:ilvl w:val="7"/>
        <w:numId w:val="1"/>
      </w:numPr>
      <w:spacing w:before="240" w:after="64" w:line="320" w:lineRule="auto"/>
      <w:ind w:left="1440" w:hanging="1440"/>
      <w:outlineLvl w:val="7"/>
    </w:pPr>
    <w:rPr>
      <w:rFonts w:ascii="Calibri Light" w:hAnsi="Calibri Light"/>
    </w:rPr>
  </w:style>
  <w:style w:type="paragraph" w:styleId="11">
    <w:name w:val="heading 9"/>
    <w:basedOn w:val="1"/>
    <w:next w:val="1"/>
    <w:link w:val="103"/>
    <w:qFormat/>
    <w:locked/>
    <w:uiPriority w:val="9"/>
    <w:pPr>
      <w:keepNext/>
      <w:keepLines/>
      <w:numPr>
        <w:ilvl w:val="8"/>
        <w:numId w:val="1"/>
      </w:numPr>
      <w:spacing w:before="240" w:after="64" w:line="320" w:lineRule="auto"/>
      <w:ind w:left="1583" w:hanging="1583"/>
      <w:outlineLvl w:val="8"/>
    </w:pPr>
    <w:rPr>
      <w:rFonts w:ascii="Calibri Light" w:hAnsi="Calibri Light"/>
      <w:sz w:val="21"/>
      <w:szCs w:val="21"/>
    </w:rPr>
  </w:style>
  <w:style w:type="character" w:default="1" w:styleId="90">
    <w:name w:val="Default Paragraph Font"/>
    <w:unhideWhenUsed/>
    <w:qFormat/>
    <w:uiPriority w:val="1"/>
  </w:style>
  <w:style w:type="table" w:default="1" w:styleId="88">
    <w:name w:val="Normal Table"/>
    <w:unhideWhenUsed/>
    <w:qFormat/>
    <w:uiPriority w:val="99"/>
    <w:tblPr>
      <w:tblCellMar>
        <w:top w:w="0" w:type="dxa"/>
        <w:left w:w="108" w:type="dxa"/>
        <w:bottom w:w="0" w:type="dxa"/>
        <w:right w:w="108" w:type="dxa"/>
      </w:tblCellMar>
    </w:tblPr>
  </w:style>
  <w:style w:type="paragraph" w:styleId="2">
    <w:name w:val="macro"/>
    <w:link w:val="94"/>
    <w:unhideWhenUsed/>
    <w:qFormat/>
    <w:locked/>
    <w:uiPriority w:val="99"/>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pPr>
    <w:rPr>
      <w:rFonts w:ascii="Courier New" w:hAnsi="Courier New" w:eastAsia="宋体" w:cs="Courier New"/>
      <w:kern w:val="2"/>
      <w:sz w:val="24"/>
      <w:szCs w:val="24"/>
      <w:lang w:val="en-US" w:eastAsia="zh-CN" w:bidi="ar-SA"/>
    </w:rPr>
  </w:style>
  <w:style w:type="paragraph" w:styleId="12">
    <w:name w:val="List 3"/>
    <w:basedOn w:val="1"/>
    <w:unhideWhenUsed/>
    <w:qFormat/>
    <w:locked/>
    <w:uiPriority w:val="99"/>
    <w:pPr>
      <w:ind w:left="100" w:leftChars="400" w:hanging="200" w:hangingChars="200"/>
      <w:contextualSpacing/>
    </w:pPr>
  </w:style>
  <w:style w:type="paragraph" w:styleId="13">
    <w:name w:val="toc 7"/>
    <w:basedOn w:val="1"/>
    <w:next w:val="1"/>
    <w:unhideWhenUsed/>
    <w:qFormat/>
    <w:locked/>
    <w:uiPriority w:val="39"/>
    <w:pPr>
      <w:ind w:left="2520" w:leftChars="1200"/>
    </w:pPr>
  </w:style>
  <w:style w:type="paragraph" w:styleId="14">
    <w:name w:val="List Number 2"/>
    <w:basedOn w:val="1"/>
    <w:unhideWhenUsed/>
    <w:qFormat/>
    <w:locked/>
    <w:uiPriority w:val="99"/>
    <w:pPr>
      <w:numPr>
        <w:ilvl w:val="0"/>
        <w:numId w:val="2"/>
      </w:numPr>
      <w:contextualSpacing/>
    </w:pPr>
  </w:style>
  <w:style w:type="paragraph" w:styleId="15">
    <w:name w:val="table of authorities"/>
    <w:basedOn w:val="1"/>
    <w:next w:val="1"/>
    <w:unhideWhenUsed/>
    <w:qFormat/>
    <w:locked/>
    <w:uiPriority w:val="99"/>
    <w:pPr>
      <w:ind w:left="420" w:leftChars="200"/>
    </w:pPr>
  </w:style>
  <w:style w:type="paragraph" w:styleId="16">
    <w:name w:val="Note Heading"/>
    <w:basedOn w:val="1"/>
    <w:next w:val="1"/>
    <w:link w:val="104"/>
    <w:unhideWhenUsed/>
    <w:qFormat/>
    <w:locked/>
    <w:uiPriority w:val="99"/>
    <w:pPr>
      <w:jc w:val="center"/>
    </w:pPr>
  </w:style>
  <w:style w:type="paragraph" w:styleId="17">
    <w:name w:val="List Bullet 4"/>
    <w:basedOn w:val="1"/>
    <w:unhideWhenUsed/>
    <w:qFormat/>
    <w:locked/>
    <w:uiPriority w:val="99"/>
    <w:pPr>
      <w:numPr>
        <w:ilvl w:val="0"/>
        <w:numId w:val="3"/>
      </w:numPr>
      <w:contextualSpacing/>
    </w:pPr>
  </w:style>
  <w:style w:type="paragraph" w:styleId="18">
    <w:name w:val="index 8"/>
    <w:basedOn w:val="1"/>
    <w:next w:val="1"/>
    <w:unhideWhenUsed/>
    <w:qFormat/>
    <w:locked/>
    <w:uiPriority w:val="99"/>
    <w:pPr>
      <w:ind w:left="1400" w:leftChars="1400"/>
    </w:pPr>
  </w:style>
  <w:style w:type="paragraph" w:styleId="19">
    <w:name w:val="E-mail Signature"/>
    <w:basedOn w:val="1"/>
    <w:link w:val="105"/>
    <w:unhideWhenUsed/>
    <w:qFormat/>
    <w:locked/>
    <w:uiPriority w:val="99"/>
  </w:style>
  <w:style w:type="paragraph" w:styleId="20">
    <w:name w:val="List Number"/>
    <w:basedOn w:val="1"/>
    <w:unhideWhenUsed/>
    <w:qFormat/>
    <w:locked/>
    <w:uiPriority w:val="99"/>
    <w:pPr>
      <w:numPr>
        <w:ilvl w:val="0"/>
        <w:numId w:val="4"/>
      </w:numPr>
      <w:contextualSpacing/>
    </w:pPr>
  </w:style>
  <w:style w:type="paragraph" w:styleId="21">
    <w:name w:val="Normal Indent"/>
    <w:basedOn w:val="1"/>
    <w:unhideWhenUsed/>
    <w:qFormat/>
    <w:locked/>
    <w:uiPriority w:val="99"/>
    <w:pPr>
      <w:ind w:firstLine="420" w:firstLineChars="200"/>
    </w:pPr>
  </w:style>
  <w:style w:type="paragraph" w:styleId="22">
    <w:name w:val="caption"/>
    <w:basedOn w:val="1"/>
    <w:next w:val="1"/>
    <w:qFormat/>
    <w:locked/>
    <w:uiPriority w:val="35"/>
    <w:rPr>
      <w:rFonts w:ascii="Calibri Light" w:hAnsi="Calibri Light" w:eastAsia="黑体"/>
      <w:sz w:val="20"/>
      <w:szCs w:val="20"/>
    </w:rPr>
  </w:style>
  <w:style w:type="paragraph" w:styleId="23">
    <w:name w:val="index 5"/>
    <w:basedOn w:val="1"/>
    <w:next w:val="1"/>
    <w:unhideWhenUsed/>
    <w:qFormat/>
    <w:locked/>
    <w:uiPriority w:val="99"/>
    <w:pPr>
      <w:ind w:left="800" w:leftChars="800"/>
    </w:pPr>
  </w:style>
  <w:style w:type="paragraph" w:styleId="24">
    <w:name w:val="List Bullet"/>
    <w:basedOn w:val="1"/>
    <w:unhideWhenUsed/>
    <w:qFormat/>
    <w:locked/>
    <w:uiPriority w:val="99"/>
    <w:pPr>
      <w:numPr>
        <w:ilvl w:val="0"/>
        <w:numId w:val="5"/>
      </w:numPr>
      <w:contextualSpacing/>
    </w:pPr>
  </w:style>
  <w:style w:type="paragraph" w:styleId="25">
    <w:name w:val="envelope address"/>
    <w:basedOn w:val="1"/>
    <w:unhideWhenUsed/>
    <w:qFormat/>
    <w:locked/>
    <w:uiPriority w:val="99"/>
    <w:pPr>
      <w:framePr w:w="7920" w:h="1980" w:hRule="exact" w:hSpace="180" w:wrap="around" w:vAnchor="margin" w:hAnchor="page" w:xAlign="center" w:yAlign="bottom"/>
      <w:ind w:left="100" w:leftChars="1400"/>
    </w:pPr>
    <w:rPr>
      <w:rFonts w:ascii="Calibri Light" w:hAnsi="Calibri Light"/>
    </w:rPr>
  </w:style>
  <w:style w:type="paragraph" w:styleId="26">
    <w:name w:val="Document Map"/>
    <w:basedOn w:val="1"/>
    <w:link w:val="106"/>
    <w:unhideWhenUsed/>
    <w:qFormat/>
    <w:locked/>
    <w:uiPriority w:val="99"/>
    <w:rPr>
      <w:rFonts w:ascii="Microsoft YaHei UI" w:eastAsia="Microsoft YaHei UI"/>
      <w:sz w:val="18"/>
      <w:szCs w:val="18"/>
    </w:rPr>
  </w:style>
  <w:style w:type="paragraph" w:styleId="27">
    <w:name w:val="toa heading"/>
    <w:basedOn w:val="1"/>
    <w:next w:val="1"/>
    <w:unhideWhenUsed/>
    <w:qFormat/>
    <w:locked/>
    <w:uiPriority w:val="99"/>
    <w:pPr>
      <w:spacing w:before="120"/>
    </w:pPr>
    <w:rPr>
      <w:rFonts w:ascii="Calibri Light" w:hAnsi="Calibri Light"/>
    </w:rPr>
  </w:style>
  <w:style w:type="paragraph" w:styleId="28">
    <w:name w:val="annotation text"/>
    <w:basedOn w:val="1"/>
    <w:link w:val="107"/>
    <w:unhideWhenUsed/>
    <w:qFormat/>
    <w:locked/>
    <w:uiPriority w:val="99"/>
  </w:style>
  <w:style w:type="paragraph" w:styleId="29">
    <w:name w:val="index 6"/>
    <w:basedOn w:val="1"/>
    <w:next w:val="1"/>
    <w:unhideWhenUsed/>
    <w:qFormat/>
    <w:locked/>
    <w:uiPriority w:val="99"/>
    <w:pPr>
      <w:ind w:left="1000" w:leftChars="1000"/>
    </w:pPr>
  </w:style>
  <w:style w:type="paragraph" w:styleId="30">
    <w:name w:val="Salutation"/>
    <w:basedOn w:val="1"/>
    <w:next w:val="1"/>
    <w:link w:val="108"/>
    <w:unhideWhenUsed/>
    <w:qFormat/>
    <w:locked/>
    <w:uiPriority w:val="99"/>
  </w:style>
  <w:style w:type="paragraph" w:styleId="31">
    <w:name w:val="Body Text 3"/>
    <w:basedOn w:val="1"/>
    <w:link w:val="109"/>
    <w:unhideWhenUsed/>
    <w:qFormat/>
    <w:locked/>
    <w:uiPriority w:val="99"/>
    <w:pPr>
      <w:spacing w:after="120"/>
    </w:pPr>
    <w:rPr>
      <w:sz w:val="16"/>
      <w:szCs w:val="16"/>
    </w:rPr>
  </w:style>
  <w:style w:type="paragraph" w:styleId="32">
    <w:name w:val="Closing"/>
    <w:basedOn w:val="1"/>
    <w:link w:val="110"/>
    <w:unhideWhenUsed/>
    <w:qFormat/>
    <w:locked/>
    <w:uiPriority w:val="99"/>
    <w:pPr>
      <w:ind w:left="100" w:leftChars="2100"/>
    </w:pPr>
  </w:style>
  <w:style w:type="paragraph" w:styleId="33">
    <w:name w:val="List Bullet 3"/>
    <w:basedOn w:val="1"/>
    <w:unhideWhenUsed/>
    <w:qFormat/>
    <w:locked/>
    <w:uiPriority w:val="99"/>
    <w:pPr>
      <w:numPr>
        <w:ilvl w:val="0"/>
        <w:numId w:val="6"/>
      </w:numPr>
      <w:contextualSpacing/>
    </w:pPr>
  </w:style>
  <w:style w:type="paragraph" w:styleId="34">
    <w:name w:val="Body Text"/>
    <w:basedOn w:val="1"/>
    <w:link w:val="111"/>
    <w:unhideWhenUsed/>
    <w:qFormat/>
    <w:locked/>
    <w:uiPriority w:val="99"/>
    <w:pPr>
      <w:spacing w:after="120"/>
    </w:pPr>
  </w:style>
  <w:style w:type="paragraph" w:styleId="35">
    <w:name w:val="Body Text Indent"/>
    <w:basedOn w:val="1"/>
    <w:link w:val="112"/>
    <w:qFormat/>
    <w:uiPriority w:val="99"/>
    <w:pPr>
      <w:spacing w:after="120"/>
      <w:ind w:left="420" w:leftChars="200"/>
    </w:pPr>
  </w:style>
  <w:style w:type="paragraph" w:styleId="36">
    <w:name w:val="List Number 3"/>
    <w:basedOn w:val="1"/>
    <w:unhideWhenUsed/>
    <w:qFormat/>
    <w:locked/>
    <w:uiPriority w:val="99"/>
    <w:pPr>
      <w:numPr>
        <w:ilvl w:val="0"/>
        <w:numId w:val="7"/>
      </w:numPr>
      <w:contextualSpacing/>
    </w:pPr>
  </w:style>
  <w:style w:type="paragraph" w:styleId="37">
    <w:name w:val="List 2"/>
    <w:basedOn w:val="1"/>
    <w:unhideWhenUsed/>
    <w:qFormat/>
    <w:locked/>
    <w:uiPriority w:val="99"/>
    <w:pPr>
      <w:ind w:left="100" w:leftChars="200" w:hanging="200" w:hangingChars="200"/>
      <w:contextualSpacing/>
    </w:pPr>
  </w:style>
  <w:style w:type="paragraph" w:styleId="38">
    <w:name w:val="List Continue"/>
    <w:basedOn w:val="1"/>
    <w:unhideWhenUsed/>
    <w:qFormat/>
    <w:locked/>
    <w:uiPriority w:val="99"/>
    <w:pPr>
      <w:spacing w:after="120"/>
      <w:ind w:left="420" w:leftChars="200"/>
      <w:contextualSpacing/>
    </w:pPr>
  </w:style>
  <w:style w:type="paragraph" w:styleId="39">
    <w:name w:val="Block Text"/>
    <w:basedOn w:val="1"/>
    <w:unhideWhenUsed/>
    <w:qFormat/>
    <w:locked/>
    <w:uiPriority w:val="99"/>
    <w:pPr>
      <w:spacing w:after="120"/>
      <w:ind w:left="1440" w:leftChars="700" w:right="1440" w:rightChars="700"/>
    </w:pPr>
  </w:style>
  <w:style w:type="paragraph" w:styleId="40">
    <w:name w:val="List Bullet 2"/>
    <w:basedOn w:val="1"/>
    <w:unhideWhenUsed/>
    <w:qFormat/>
    <w:locked/>
    <w:uiPriority w:val="99"/>
    <w:pPr>
      <w:numPr>
        <w:ilvl w:val="0"/>
        <w:numId w:val="8"/>
      </w:numPr>
      <w:contextualSpacing/>
    </w:pPr>
  </w:style>
  <w:style w:type="paragraph" w:styleId="41">
    <w:name w:val="HTML Address"/>
    <w:basedOn w:val="1"/>
    <w:link w:val="113"/>
    <w:unhideWhenUsed/>
    <w:qFormat/>
    <w:locked/>
    <w:uiPriority w:val="99"/>
    <w:rPr>
      <w:i/>
      <w:iCs/>
    </w:rPr>
  </w:style>
  <w:style w:type="paragraph" w:styleId="42">
    <w:name w:val="index 4"/>
    <w:basedOn w:val="1"/>
    <w:next w:val="1"/>
    <w:unhideWhenUsed/>
    <w:qFormat/>
    <w:locked/>
    <w:uiPriority w:val="99"/>
    <w:pPr>
      <w:ind w:left="600" w:leftChars="600"/>
    </w:pPr>
  </w:style>
  <w:style w:type="paragraph" w:styleId="43">
    <w:name w:val="toc 5"/>
    <w:basedOn w:val="1"/>
    <w:next w:val="1"/>
    <w:unhideWhenUsed/>
    <w:qFormat/>
    <w:locked/>
    <w:uiPriority w:val="39"/>
    <w:pPr>
      <w:ind w:left="1680" w:leftChars="800"/>
    </w:pPr>
  </w:style>
  <w:style w:type="paragraph" w:styleId="44">
    <w:name w:val="toc 3"/>
    <w:basedOn w:val="1"/>
    <w:next w:val="1"/>
    <w:qFormat/>
    <w:uiPriority w:val="39"/>
    <w:pPr>
      <w:ind w:left="840" w:leftChars="400"/>
    </w:pPr>
  </w:style>
  <w:style w:type="paragraph" w:styleId="45">
    <w:name w:val="Plain Text"/>
    <w:basedOn w:val="1"/>
    <w:link w:val="114"/>
    <w:unhideWhenUsed/>
    <w:qFormat/>
    <w:locked/>
    <w:uiPriority w:val="99"/>
    <w:rPr>
      <w:rFonts w:ascii="宋体" w:hAnsi="Courier New" w:cs="Courier New"/>
      <w:sz w:val="21"/>
      <w:szCs w:val="21"/>
    </w:rPr>
  </w:style>
  <w:style w:type="paragraph" w:styleId="46">
    <w:name w:val="List Bullet 5"/>
    <w:basedOn w:val="1"/>
    <w:unhideWhenUsed/>
    <w:qFormat/>
    <w:locked/>
    <w:uiPriority w:val="99"/>
    <w:pPr>
      <w:numPr>
        <w:ilvl w:val="0"/>
        <w:numId w:val="9"/>
      </w:numPr>
      <w:contextualSpacing/>
    </w:pPr>
  </w:style>
  <w:style w:type="paragraph" w:styleId="47">
    <w:name w:val="List Number 4"/>
    <w:basedOn w:val="1"/>
    <w:unhideWhenUsed/>
    <w:qFormat/>
    <w:locked/>
    <w:uiPriority w:val="99"/>
    <w:pPr>
      <w:numPr>
        <w:ilvl w:val="0"/>
        <w:numId w:val="10"/>
      </w:numPr>
      <w:contextualSpacing/>
    </w:pPr>
  </w:style>
  <w:style w:type="paragraph" w:styleId="48">
    <w:name w:val="toc 8"/>
    <w:basedOn w:val="1"/>
    <w:next w:val="1"/>
    <w:unhideWhenUsed/>
    <w:qFormat/>
    <w:locked/>
    <w:uiPriority w:val="39"/>
    <w:pPr>
      <w:ind w:left="2940" w:leftChars="1400"/>
    </w:pPr>
  </w:style>
  <w:style w:type="paragraph" w:styleId="49">
    <w:name w:val="index 3"/>
    <w:basedOn w:val="1"/>
    <w:next w:val="1"/>
    <w:unhideWhenUsed/>
    <w:qFormat/>
    <w:locked/>
    <w:uiPriority w:val="99"/>
    <w:pPr>
      <w:ind w:left="400" w:leftChars="400"/>
    </w:pPr>
  </w:style>
  <w:style w:type="paragraph" w:styleId="50">
    <w:name w:val="Date"/>
    <w:basedOn w:val="1"/>
    <w:next w:val="1"/>
    <w:link w:val="115"/>
    <w:unhideWhenUsed/>
    <w:qFormat/>
    <w:locked/>
    <w:uiPriority w:val="99"/>
    <w:pPr>
      <w:ind w:left="100" w:leftChars="2500"/>
    </w:pPr>
  </w:style>
  <w:style w:type="paragraph" w:styleId="51">
    <w:name w:val="Body Text Indent 2"/>
    <w:basedOn w:val="1"/>
    <w:link w:val="116"/>
    <w:unhideWhenUsed/>
    <w:qFormat/>
    <w:locked/>
    <w:uiPriority w:val="99"/>
    <w:pPr>
      <w:spacing w:after="120" w:line="480" w:lineRule="auto"/>
      <w:ind w:left="420" w:leftChars="200"/>
    </w:pPr>
  </w:style>
  <w:style w:type="paragraph" w:styleId="52">
    <w:name w:val="endnote text"/>
    <w:basedOn w:val="1"/>
    <w:link w:val="117"/>
    <w:unhideWhenUsed/>
    <w:qFormat/>
    <w:locked/>
    <w:uiPriority w:val="99"/>
  </w:style>
  <w:style w:type="paragraph" w:styleId="53">
    <w:name w:val="List Continue 5"/>
    <w:basedOn w:val="1"/>
    <w:unhideWhenUsed/>
    <w:qFormat/>
    <w:locked/>
    <w:uiPriority w:val="99"/>
    <w:pPr>
      <w:spacing w:after="120"/>
      <w:ind w:left="2100" w:leftChars="1000"/>
      <w:contextualSpacing/>
    </w:pPr>
  </w:style>
  <w:style w:type="paragraph" w:styleId="54">
    <w:name w:val="Balloon Text"/>
    <w:basedOn w:val="1"/>
    <w:link w:val="118"/>
    <w:semiHidden/>
    <w:qFormat/>
    <w:locked/>
    <w:uiPriority w:val="99"/>
    <w:pPr>
      <w:spacing w:line="240" w:lineRule="auto"/>
    </w:pPr>
    <w:rPr>
      <w:sz w:val="18"/>
      <w:szCs w:val="18"/>
    </w:rPr>
  </w:style>
  <w:style w:type="paragraph" w:styleId="55">
    <w:name w:val="footer"/>
    <w:basedOn w:val="1"/>
    <w:link w:val="119"/>
    <w:qFormat/>
    <w:uiPriority w:val="99"/>
    <w:pPr>
      <w:tabs>
        <w:tab w:val="center" w:pos="4153"/>
        <w:tab w:val="right" w:pos="8306"/>
      </w:tabs>
      <w:spacing w:line="240" w:lineRule="auto"/>
    </w:pPr>
    <w:rPr>
      <w:sz w:val="18"/>
      <w:szCs w:val="18"/>
    </w:rPr>
  </w:style>
  <w:style w:type="paragraph" w:styleId="56">
    <w:name w:val="envelope return"/>
    <w:basedOn w:val="1"/>
    <w:unhideWhenUsed/>
    <w:qFormat/>
    <w:locked/>
    <w:uiPriority w:val="99"/>
    <w:rPr>
      <w:rFonts w:ascii="Calibri Light" w:hAnsi="Calibri Light"/>
    </w:rPr>
  </w:style>
  <w:style w:type="paragraph" w:styleId="57">
    <w:name w:val="header"/>
    <w:basedOn w:val="1"/>
    <w:link w:val="120"/>
    <w:qFormat/>
    <w:uiPriority w:val="99"/>
    <w:pPr>
      <w:keepLines/>
      <w:widowControl/>
      <w:pBdr>
        <w:bottom w:val="single" w:color="auto" w:sz="6" w:space="1"/>
      </w:pBdr>
      <w:tabs>
        <w:tab w:val="center" w:pos="4153"/>
        <w:tab w:val="right" w:pos="8306"/>
      </w:tabs>
      <w:jc w:val="center"/>
    </w:pPr>
    <w:rPr>
      <w:spacing w:val="-5"/>
      <w:kern w:val="0"/>
      <w:sz w:val="21"/>
      <w:szCs w:val="21"/>
    </w:rPr>
  </w:style>
  <w:style w:type="paragraph" w:styleId="58">
    <w:name w:val="Signature"/>
    <w:basedOn w:val="1"/>
    <w:link w:val="121"/>
    <w:unhideWhenUsed/>
    <w:qFormat/>
    <w:locked/>
    <w:uiPriority w:val="99"/>
    <w:pPr>
      <w:ind w:left="100" w:leftChars="2100"/>
    </w:pPr>
  </w:style>
  <w:style w:type="paragraph" w:styleId="59">
    <w:name w:val="toc 1"/>
    <w:basedOn w:val="1"/>
    <w:next w:val="1"/>
    <w:qFormat/>
    <w:uiPriority w:val="39"/>
  </w:style>
  <w:style w:type="paragraph" w:styleId="60">
    <w:name w:val="List Continue 4"/>
    <w:basedOn w:val="1"/>
    <w:unhideWhenUsed/>
    <w:qFormat/>
    <w:locked/>
    <w:uiPriority w:val="99"/>
    <w:pPr>
      <w:spacing w:after="120"/>
      <w:ind w:left="1680" w:leftChars="800"/>
      <w:contextualSpacing/>
    </w:pPr>
  </w:style>
  <w:style w:type="paragraph" w:styleId="61">
    <w:name w:val="toc 4"/>
    <w:basedOn w:val="1"/>
    <w:next w:val="1"/>
    <w:unhideWhenUsed/>
    <w:qFormat/>
    <w:locked/>
    <w:uiPriority w:val="39"/>
    <w:pPr>
      <w:ind w:left="1260" w:leftChars="600"/>
    </w:pPr>
  </w:style>
  <w:style w:type="paragraph" w:styleId="62">
    <w:name w:val="index heading"/>
    <w:basedOn w:val="1"/>
    <w:next w:val="63"/>
    <w:unhideWhenUsed/>
    <w:qFormat/>
    <w:locked/>
    <w:uiPriority w:val="99"/>
    <w:rPr>
      <w:rFonts w:ascii="Calibri Light" w:hAnsi="Calibri Light"/>
      <w:b/>
      <w:bCs/>
    </w:rPr>
  </w:style>
  <w:style w:type="paragraph" w:styleId="63">
    <w:name w:val="index 1"/>
    <w:basedOn w:val="1"/>
    <w:next w:val="1"/>
    <w:unhideWhenUsed/>
    <w:qFormat/>
    <w:locked/>
    <w:uiPriority w:val="99"/>
  </w:style>
  <w:style w:type="paragraph" w:styleId="64">
    <w:name w:val="Subtitle"/>
    <w:basedOn w:val="1"/>
    <w:next w:val="1"/>
    <w:link w:val="122"/>
    <w:qFormat/>
    <w:locked/>
    <w:uiPriority w:val="11"/>
    <w:pPr>
      <w:spacing w:before="240" w:after="60" w:line="312" w:lineRule="auto"/>
      <w:jc w:val="center"/>
      <w:outlineLvl w:val="1"/>
    </w:pPr>
    <w:rPr>
      <w:rFonts w:ascii="Calibri Light" w:hAnsi="Calibri Light"/>
      <w:b/>
      <w:bCs/>
      <w:kern w:val="28"/>
      <w:sz w:val="32"/>
      <w:szCs w:val="32"/>
    </w:rPr>
  </w:style>
  <w:style w:type="paragraph" w:styleId="65">
    <w:name w:val="List Number 5"/>
    <w:basedOn w:val="1"/>
    <w:unhideWhenUsed/>
    <w:qFormat/>
    <w:locked/>
    <w:uiPriority w:val="99"/>
    <w:pPr>
      <w:numPr>
        <w:ilvl w:val="0"/>
        <w:numId w:val="11"/>
      </w:numPr>
      <w:contextualSpacing/>
    </w:pPr>
  </w:style>
  <w:style w:type="paragraph" w:styleId="66">
    <w:name w:val="List"/>
    <w:basedOn w:val="1"/>
    <w:unhideWhenUsed/>
    <w:qFormat/>
    <w:locked/>
    <w:uiPriority w:val="99"/>
    <w:pPr>
      <w:ind w:left="200" w:hanging="200" w:hangingChars="200"/>
      <w:contextualSpacing/>
    </w:pPr>
  </w:style>
  <w:style w:type="paragraph" w:styleId="67">
    <w:name w:val="footnote text"/>
    <w:basedOn w:val="1"/>
    <w:link w:val="123"/>
    <w:unhideWhenUsed/>
    <w:qFormat/>
    <w:locked/>
    <w:uiPriority w:val="99"/>
    <w:rPr>
      <w:sz w:val="18"/>
      <w:szCs w:val="18"/>
    </w:rPr>
  </w:style>
  <w:style w:type="paragraph" w:styleId="68">
    <w:name w:val="toc 6"/>
    <w:basedOn w:val="1"/>
    <w:next w:val="1"/>
    <w:unhideWhenUsed/>
    <w:qFormat/>
    <w:locked/>
    <w:uiPriority w:val="39"/>
    <w:pPr>
      <w:ind w:left="2100" w:leftChars="1000"/>
    </w:pPr>
  </w:style>
  <w:style w:type="paragraph" w:styleId="69">
    <w:name w:val="List 5"/>
    <w:basedOn w:val="1"/>
    <w:unhideWhenUsed/>
    <w:qFormat/>
    <w:locked/>
    <w:uiPriority w:val="99"/>
    <w:pPr>
      <w:ind w:left="100" w:leftChars="800" w:hanging="200" w:hangingChars="200"/>
      <w:contextualSpacing/>
    </w:pPr>
  </w:style>
  <w:style w:type="paragraph" w:styleId="70">
    <w:name w:val="Body Text Indent 3"/>
    <w:basedOn w:val="1"/>
    <w:link w:val="124"/>
    <w:unhideWhenUsed/>
    <w:qFormat/>
    <w:locked/>
    <w:uiPriority w:val="99"/>
    <w:pPr>
      <w:spacing w:after="120"/>
      <w:ind w:left="420" w:leftChars="200"/>
    </w:pPr>
    <w:rPr>
      <w:sz w:val="16"/>
      <w:szCs w:val="16"/>
    </w:rPr>
  </w:style>
  <w:style w:type="paragraph" w:styleId="71">
    <w:name w:val="index 7"/>
    <w:basedOn w:val="1"/>
    <w:next w:val="1"/>
    <w:unhideWhenUsed/>
    <w:qFormat/>
    <w:locked/>
    <w:uiPriority w:val="99"/>
    <w:pPr>
      <w:ind w:left="1200" w:leftChars="1200"/>
    </w:pPr>
  </w:style>
  <w:style w:type="paragraph" w:styleId="72">
    <w:name w:val="index 9"/>
    <w:basedOn w:val="1"/>
    <w:next w:val="1"/>
    <w:unhideWhenUsed/>
    <w:qFormat/>
    <w:locked/>
    <w:uiPriority w:val="99"/>
    <w:pPr>
      <w:ind w:left="1600" w:leftChars="1600"/>
    </w:pPr>
  </w:style>
  <w:style w:type="paragraph" w:styleId="73">
    <w:name w:val="table of figures"/>
    <w:basedOn w:val="1"/>
    <w:next w:val="1"/>
    <w:unhideWhenUsed/>
    <w:qFormat/>
    <w:locked/>
    <w:uiPriority w:val="99"/>
    <w:pPr>
      <w:ind w:leftChars="200" w:hanging="200" w:hangingChars="200"/>
    </w:pPr>
  </w:style>
  <w:style w:type="paragraph" w:styleId="74">
    <w:name w:val="toc 2"/>
    <w:basedOn w:val="1"/>
    <w:next w:val="1"/>
    <w:qFormat/>
    <w:uiPriority w:val="39"/>
    <w:pPr>
      <w:ind w:left="420" w:leftChars="200"/>
    </w:pPr>
  </w:style>
  <w:style w:type="paragraph" w:styleId="75">
    <w:name w:val="toc 9"/>
    <w:basedOn w:val="1"/>
    <w:next w:val="1"/>
    <w:unhideWhenUsed/>
    <w:qFormat/>
    <w:locked/>
    <w:uiPriority w:val="39"/>
    <w:pPr>
      <w:ind w:left="3360" w:leftChars="1600"/>
    </w:pPr>
  </w:style>
  <w:style w:type="paragraph" w:styleId="76">
    <w:name w:val="Body Text 2"/>
    <w:basedOn w:val="1"/>
    <w:link w:val="125"/>
    <w:unhideWhenUsed/>
    <w:qFormat/>
    <w:locked/>
    <w:uiPriority w:val="99"/>
    <w:pPr>
      <w:spacing w:after="120" w:line="480" w:lineRule="auto"/>
    </w:pPr>
  </w:style>
  <w:style w:type="paragraph" w:styleId="77">
    <w:name w:val="List 4"/>
    <w:basedOn w:val="1"/>
    <w:unhideWhenUsed/>
    <w:qFormat/>
    <w:locked/>
    <w:uiPriority w:val="99"/>
    <w:pPr>
      <w:ind w:left="100" w:leftChars="600" w:hanging="200" w:hangingChars="200"/>
      <w:contextualSpacing/>
    </w:pPr>
  </w:style>
  <w:style w:type="paragraph" w:styleId="78">
    <w:name w:val="List Continue 2"/>
    <w:basedOn w:val="1"/>
    <w:unhideWhenUsed/>
    <w:qFormat/>
    <w:locked/>
    <w:uiPriority w:val="99"/>
    <w:pPr>
      <w:spacing w:after="120"/>
      <w:ind w:left="840" w:leftChars="400"/>
      <w:contextualSpacing/>
    </w:pPr>
  </w:style>
  <w:style w:type="paragraph" w:styleId="79">
    <w:name w:val="Message Header"/>
    <w:basedOn w:val="1"/>
    <w:link w:val="126"/>
    <w:unhideWhenUsed/>
    <w:qFormat/>
    <w:locked/>
    <w:uiPriority w:val="99"/>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Calibri Light" w:hAnsi="Calibri Light"/>
    </w:rPr>
  </w:style>
  <w:style w:type="paragraph" w:styleId="80">
    <w:name w:val="HTML Preformatted"/>
    <w:basedOn w:val="1"/>
    <w:link w:val="127"/>
    <w:unhideWhenUsed/>
    <w:qFormat/>
    <w:locked/>
    <w:uiPriority w:val="99"/>
    <w:rPr>
      <w:rFonts w:ascii="Courier New" w:hAnsi="Courier New" w:cs="Courier New"/>
      <w:sz w:val="20"/>
      <w:szCs w:val="20"/>
    </w:rPr>
  </w:style>
  <w:style w:type="paragraph" w:styleId="81">
    <w:name w:val="Normal (Web)"/>
    <w:basedOn w:val="1"/>
    <w:unhideWhenUsed/>
    <w:qFormat/>
    <w:locked/>
    <w:uiPriority w:val="99"/>
  </w:style>
  <w:style w:type="paragraph" w:styleId="82">
    <w:name w:val="List Continue 3"/>
    <w:basedOn w:val="1"/>
    <w:unhideWhenUsed/>
    <w:qFormat/>
    <w:locked/>
    <w:uiPriority w:val="99"/>
    <w:pPr>
      <w:spacing w:after="120"/>
      <w:ind w:left="1260" w:leftChars="600"/>
      <w:contextualSpacing/>
    </w:pPr>
  </w:style>
  <w:style w:type="paragraph" w:styleId="83">
    <w:name w:val="index 2"/>
    <w:basedOn w:val="1"/>
    <w:next w:val="1"/>
    <w:unhideWhenUsed/>
    <w:qFormat/>
    <w:locked/>
    <w:uiPriority w:val="99"/>
    <w:pPr>
      <w:ind w:left="200" w:leftChars="200"/>
    </w:pPr>
  </w:style>
  <w:style w:type="paragraph" w:styleId="84">
    <w:name w:val="Title"/>
    <w:basedOn w:val="1"/>
    <w:next w:val="1"/>
    <w:link w:val="128"/>
    <w:qFormat/>
    <w:locked/>
    <w:uiPriority w:val="10"/>
    <w:pPr>
      <w:spacing w:before="240" w:after="60"/>
      <w:jc w:val="center"/>
      <w:outlineLvl w:val="0"/>
    </w:pPr>
    <w:rPr>
      <w:rFonts w:ascii="Calibri Light" w:hAnsi="Calibri Light"/>
      <w:b/>
      <w:bCs/>
      <w:sz w:val="32"/>
      <w:szCs w:val="32"/>
    </w:rPr>
  </w:style>
  <w:style w:type="paragraph" w:styleId="85">
    <w:name w:val="annotation subject"/>
    <w:basedOn w:val="28"/>
    <w:next w:val="28"/>
    <w:link w:val="129"/>
    <w:unhideWhenUsed/>
    <w:qFormat/>
    <w:locked/>
    <w:uiPriority w:val="99"/>
    <w:rPr>
      <w:b/>
      <w:bCs/>
    </w:rPr>
  </w:style>
  <w:style w:type="paragraph" w:styleId="86">
    <w:name w:val="Body Text First Indent"/>
    <w:basedOn w:val="34"/>
    <w:link w:val="130"/>
    <w:unhideWhenUsed/>
    <w:qFormat/>
    <w:locked/>
    <w:uiPriority w:val="99"/>
    <w:pPr>
      <w:ind w:firstLine="420" w:firstLineChars="100"/>
    </w:pPr>
  </w:style>
  <w:style w:type="paragraph" w:styleId="87">
    <w:name w:val="Body Text First Indent 2"/>
    <w:basedOn w:val="35"/>
    <w:next w:val="1"/>
    <w:link w:val="131"/>
    <w:qFormat/>
    <w:uiPriority w:val="99"/>
    <w:pPr>
      <w:spacing w:after="0"/>
      <w:ind w:left="0" w:leftChars="0" w:firstLine="200" w:firstLineChars="200"/>
    </w:pPr>
    <w:rPr>
      <w:kern w:val="0"/>
    </w:rPr>
  </w:style>
  <w:style w:type="table" w:styleId="89">
    <w:name w:val="Table Grid"/>
    <w:basedOn w:val="88"/>
    <w:qFormat/>
    <w:locked/>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1">
    <w:name w:val="endnote reference"/>
    <w:unhideWhenUsed/>
    <w:qFormat/>
    <w:locked/>
    <w:uiPriority w:val="99"/>
    <w:rPr>
      <w:vertAlign w:val="superscript"/>
    </w:rPr>
  </w:style>
  <w:style w:type="character" w:styleId="92">
    <w:name w:val="Hyperlink"/>
    <w:qFormat/>
    <w:uiPriority w:val="99"/>
    <w:rPr>
      <w:rFonts w:cs="Times New Roman"/>
      <w:color w:val="0000FF"/>
      <w:u w:val="single"/>
    </w:rPr>
  </w:style>
  <w:style w:type="character" w:styleId="93">
    <w:name w:val="footnote reference"/>
    <w:unhideWhenUsed/>
    <w:qFormat/>
    <w:locked/>
    <w:uiPriority w:val="99"/>
    <w:rPr>
      <w:vertAlign w:val="superscript"/>
    </w:rPr>
  </w:style>
  <w:style w:type="character" w:customStyle="1" w:styleId="94">
    <w:name w:val="宏文本 字符"/>
    <w:link w:val="2"/>
    <w:semiHidden/>
    <w:qFormat/>
    <w:uiPriority w:val="99"/>
    <w:rPr>
      <w:rFonts w:ascii="Courier New" w:hAnsi="Courier New" w:cs="Courier New"/>
      <w:kern w:val="2"/>
      <w:sz w:val="24"/>
      <w:szCs w:val="24"/>
    </w:rPr>
  </w:style>
  <w:style w:type="character" w:customStyle="1" w:styleId="95">
    <w:name w:val="标题 1 字符"/>
    <w:link w:val="3"/>
    <w:qFormat/>
    <w:locked/>
    <w:uiPriority w:val="99"/>
    <w:rPr>
      <w:rFonts w:ascii="黑体" w:hAnsi="黑体" w:eastAsia="黑体"/>
      <w:bCs/>
      <w:kern w:val="44"/>
      <w:sz w:val="30"/>
      <w:szCs w:val="30"/>
    </w:rPr>
  </w:style>
  <w:style w:type="character" w:customStyle="1" w:styleId="96">
    <w:name w:val="标题 2 字符"/>
    <w:link w:val="4"/>
    <w:qFormat/>
    <w:locked/>
    <w:uiPriority w:val="99"/>
    <w:rPr>
      <w:rFonts w:ascii="黑体" w:hAnsi="黑体" w:eastAsia="黑体"/>
      <w:kern w:val="2"/>
      <w:sz w:val="28"/>
    </w:rPr>
  </w:style>
  <w:style w:type="character" w:customStyle="1" w:styleId="97">
    <w:name w:val="标题 3 字符"/>
    <w:link w:val="5"/>
    <w:qFormat/>
    <w:locked/>
    <w:uiPriority w:val="99"/>
    <w:rPr>
      <w:rFonts w:eastAsia="黑体"/>
      <w:kern w:val="2"/>
      <w:sz w:val="24"/>
    </w:rPr>
  </w:style>
  <w:style w:type="character" w:customStyle="1" w:styleId="98">
    <w:name w:val="标题 4 字符"/>
    <w:link w:val="6"/>
    <w:semiHidden/>
    <w:qFormat/>
    <w:uiPriority w:val="9"/>
    <w:rPr>
      <w:rFonts w:ascii="Calibri Light" w:hAnsi="Calibri Light" w:eastAsia="宋体" w:cs="Times New Roman"/>
      <w:b/>
      <w:bCs/>
      <w:kern w:val="2"/>
      <w:sz w:val="28"/>
      <w:szCs w:val="28"/>
    </w:rPr>
  </w:style>
  <w:style w:type="character" w:customStyle="1" w:styleId="99">
    <w:name w:val="标题 5 字符"/>
    <w:link w:val="7"/>
    <w:semiHidden/>
    <w:qFormat/>
    <w:uiPriority w:val="9"/>
    <w:rPr>
      <w:b/>
      <w:bCs/>
      <w:kern w:val="2"/>
      <w:sz w:val="28"/>
      <w:szCs w:val="28"/>
    </w:rPr>
  </w:style>
  <w:style w:type="character" w:customStyle="1" w:styleId="100">
    <w:name w:val="标题 6 字符"/>
    <w:link w:val="8"/>
    <w:semiHidden/>
    <w:qFormat/>
    <w:uiPriority w:val="9"/>
    <w:rPr>
      <w:rFonts w:ascii="Calibri Light" w:hAnsi="Calibri Light" w:eastAsia="宋体" w:cs="Times New Roman"/>
      <w:b/>
      <w:bCs/>
      <w:kern w:val="2"/>
      <w:sz w:val="24"/>
      <w:szCs w:val="24"/>
    </w:rPr>
  </w:style>
  <w:style w:type="character" w:customStyle="1" w:styleId="101">
    <w:name w:val="标题 7 字符"/>
    <w:link w:val="9"/>
    <w:semiHidden/>
    <w:qFormat/>
    <w:uiPriority w:val="9"/>
    <w:rPr>
      <w:b/>
      <w:bCs/>
      <w:kern w:val="2"/>
      <w:sz w:val="24"/>
      <w:szCs w:val="24"/>
    </w:rPr>
  </w:style>
  <w:style w:type="character" w:customStyle="1" w:styleId="102">
    <w:name w:val="标题 8 字符"/>
    <w:link w:val="10"/>
    <w:semiHidden/>
    <w:qFormat/>
    <w:uiPriority w:val="9"/>
    <w:rPr>
      <w:rFonts w:ascii="Calibri Light" w:hAnsi="Calibri Light" w:eastAsia="宋体" w:cs="Times New Roman"/>
      <w:kern w:val="2"/>
      <w:sz w:val="24"/>
      <w:szCs w:val="24"/>
    </w:rPr>
  </w:style>
  <w:style w:type="character" w:customStyle="1" w:styleId="103">
    <w:name w:val="标题 9 字符"/>
    <w:link w:val="11"/>
    <w:semiHidden/>
    <w:qFormat/>
    <w:uiPriority w:val="9"/>
    <w:rPr>
      <w:rFonts w:ascii="Calibri Light" w:hAnsi="Calibri Light" w:eastAsia="宋体" w:cs="Times New Roman"/>
      <w:kern w:val="2"/>
      <w:sz w:val="21"/>
      <w:szCs w:val="21"/>
    </w:rPr>
  </w:style>
  <w:style w:type="character" w:customStyle="1" w:styleId="104">
    <w:name w:val="注释标题 字符"/>
    <w:link w:val="16"/>
    <w:semiHidden/>
    <w:qFormat/>
    <w:uiPriority w:val="99"/>
    <w:rPr>
      <w:kern w:val="2"/>
      <w:sz w:val="24"/>
      <w:szCs w:val="24"/>
    </w:rPr>
  </w:style>
  <w:style w:type="character" w:customStyle="1" w:styleId="105">
    <w:name w:val="电子邮件签名 字符"/>
    <w:link w:val="19"/>
    <w:semiHidden/>
    <w:qFormat/>
    <w:uiPriority w:val="99"/>
    <w:rPr>
      <w:kern w:val="2"/>
      <w:sz w:val="24"/>
      <w:szCs w:val="24"/>
    </w:rPr>
  </w:style>
  <w:style w:type="character" w:customStyle="1" w:styleId="106">
    <w:name w:val="文档结构图 字符"/>
    <w:link w:val="26"/>
    <w:semiHidden/>
    <w:qFormat/>
    <w:uiPriority w:val="99"/>
    <w:rPr>
      <w:rFonts w:ascii="Microsoft YaHei UI" w:eastAsia="Microsoft YaHei UI"/>
      <w:kern w:val="2"/>
      <w:sz w:val="18"/>
      <w:szCs w:val="18"/>
    </w:rPr>
  </w:style>
  <w:style w:type="character" w:customStyle="1" w:styleId="107">
    <w:name w:val="批注文字 字符"/>
    <w:link w:val="28"/>
    <w:semiHidden/>
    <w:qFormat/>
    <w:uiPriority w:val="99"/>
    <w:rPr>
      <w:kern w:val="2"/>
      <w:sz w:val="24"/>
      <w:szCs w:val="24"/>
    </w:rPr>
  </w:style>
  <w:style w:type="character" w:customStyle="1" w:styleId="108">
    <w:name w:val="称呼 字符"/>
    <w:link w:val="30"/>
    <w:semiHidden/>
    <w:qFormat/>
    <w:uiPriority w:val="99"/>
    <w:rPr>
      <w:kern w:val="2"/>
      <w:sz w:val="24"/>
      <w:szCs w:val="24"/>
    </w:rPr>
  </w:style>
  <w:style w:type="character" w:customStyle="1" w:styleId="109">
    <w:name w:val="正文文本 3 字符"/>
    <w:link w:val="31"/>
    <w:semiHidden/>
    <w:qFormat/>
    <w:uiPriority w:val="99"/>
    <w:rPr>
      <w:kern w:val="2"/>
      <w:sz w:val="16"/>
      <w:szCs w:val="16"/>
    </w:rPr>
  </w:style>
  <w:style w:type="character" w:customStyle="1" w:styleId="110">
    <w:name w:val="结束语 字符"/>
    <w:link w:val="32"/>
    <w:semiHidden/>
    <w:qFormat/>
    <w:uiPriority w:val="99"/>
    <w:rPr>
      <w:kern w:val="2"/>
      <w:sz w:val="24"/>
      <w:szCs w:val="24"/>
    </w:rPr>
  </w:style>
  <w:style w:type="character" w:customStyle="1" w:styleId="111">
    <w:name w:val="正文文本 字符"/>
    <w:link w:val="34"/>
    <w:semiHidden/>
    <w:qFormat/>
    <w:uiPriority w:val="99"/>
    <w:rPr>
      <w:kern w:val="2"/>
      <w:sz w:val="24"/>
      <w:szCs w:val="24"/>
    </w:rPr>
  </w:style>
  <w:style w:type="character" w:customStyle="1" w:styleId="112">
    <w:name w:val="正文文本缩进 字符"/>
    <w:link w:val="35"/>
    <w:semiHidden/>
    <w:qFormat/>
    <w:locked/>
    <w:uiPriority w:val="99"/>
    <w:rPr>
      <w:sz w:val="24"/>
    </w:rPr>
  </w:style>
  <w:style w:type="character" w:customStyle="1" w:styleId="113">
    <w:name w:val="HTML 地址 字符"/>
    <w:link w:val="41"/>
    <w:semiHidden/>
    <w:qFormat/>
    <w:uiPriority w:val="99"/>
    <w:rPr>
      <w:i/>
      <w:iCs/>
      <w:kern w:val="2"/>
      <w:sz w:val="24"/>
      <w:szCs w:val="24"/>
    </w:rPr>
  </w:style>
  <w:style w:type="character" w:customStyle="1" w:styleId="114">
    <w:name w:val="纯文本 字符"/>
    <w:link w:val="45"/>
    <w:semiHidden/>
    <w:qFormat/>
    <w:uiPriority w:val="99"/>
    <w:rPr>
      <w:rFonts w:ascii="宋体" w:hAnsi="Courier New" w:cs="Courier New"/>
      <w:kern w:val="2"/>
      <w:sz w:val="21"/>
      <w:szCs w:val="21"/>
    </w:rPr>
  </w:style>
  <w:style w:type="character" w:customStyle="1" w:styleId="115">
    <w:name w:val="日期 字符"/>
    <w:link w:val="50"/>
    <w:semiHidden/>
    <w:qFormat/>
    <w:uiPriority w:val="99"/>
    <w:rPr>
      <w:kern w:val="2"/>
      <w:sz w:val="24"/>
      <w:szCs w:val="24"/>
    </w:rPr>
  </w:style>
  <w:style w:type="character" w:customStyle="1" w:styleId="116">
    <w:name w:val="正文文本缩进 2 字符"/>
    <w:link w:val="51"/>
    <w:semiHidden/>
    <w:qFormat/>
    <w:uiPriority w:val="99"/>
    <w:rPr>
      <w:kern w:val="2"/>
      <w:sz w:val="24"/>
      <w:szCs w:val="24"/>
    </w:rPr>
  </w:style>
  <w:style w:type="character" w:customStyle="1" w:styleId="117">
    <w:name w:val="尾注文本 字符"/>
    <w:link w:val="52"/>
    <w:semiHidden/>
    <w:qFormat/>
    <w:uiPriority w:val="99"/>
    <w:rPr>
      <w:kern w:val="2"/>
      <w:sz w:val="24"/>
      <w:szCs w:val="24"/>
    </w:rPr>
  </w:style>
  <w:style w:type="character" w:customStyle="1" w:styleId="118">
    <w:name w:val="批注框文本 字符"/>
    <w:link w:val="54"/>
    <w:semiHidden/>
    <w:qFormat/>
    <w:locked/>
    <w:uiPriority w:val="99"/>
    <w:rPr>
      <w:rFonts w:ascii="Times New Roman" w:hAnsi="Times New Roman"/>
      <w:kern w:val="2"/>
      <w:sz w:val="18"/>
    </w:rPr>
  </w:style>
  <w:style w:type="character" w:customStyle="1" w:styleId="119">
    <w:name w:val="页脚 字符"/>
    <w:link w:val="55"/>
    <w:semiHidden/>
    <w:qFormat/>
    <w:locked/>
    <w:uiPriority w:val="99"/>
    <w:rPr>
      <w:sz w:val="18"/>
    </w:rPr>
  </w:style>
  <w:style w:type="character" w:customStyle="1" w:styleId="120">
    <w:name w:val="页眉 字符"/>
    <w:link w:val="57"/>
    <w:semiHidden/>
    <w:qFormat/>
    <w:locked/>
    <w:uiPriority w:val="99"/>
    <w:rPr>
      <w:rFonts w:eastAsia="宋体"/>
      <w:spacing w:val="-5"/>
      <w:sz w:val="21"/>
      <w:lang w:val="en-US" w:eastAsia="zh-CN"/>
    </w:rPr>
  </w:style>
  <w:style w:type="character" w:customStyle="1" w:styleId="121">
    <w:name w:val="签名 字符"/>
    <w:link w:val="58"/>
    <w:semiHidden/>
    <w:qFormat/>
    <w:uiPriority w:val="99"/>
    <w:rPr>
      <w:kern w:val="2"/>
      <w:sz w:val="24"/>
      <w:szCs w:val="24"/>
    </w:rPr>
  </w:style>
  <w:style w:type="character" w:customStyle="1" w:styleId="122">
    <w:name w:val="副标题 字符"/>
    <w:link w:val="64"/>
    <w:qFormat/>
    <w:uiPriority w:val="11"/>
    <w:rPr>
      <w:rFonts w:ascii="Calibri Light" w:hAnsi="Calibri Light" w:cs="Times New Roman"/>
      <w:b/>
      <w:bCs/>
      <w:kern w:val="28"/>
      <w:sz w:val="32"/>
      <w:szCs w:val="32"/>
    </w:rPr>
  </w:style>
  <w:style w:type="character" w:customStyle="1" w:styleId="123">
    <w:name w:val="脚注文本 字符"/>
    <w:link w:val="67"/>
    <w:semiHidden/>
    <w:qFormat/>
    <w:uiPriority w:val="99"/>
    <w:rPr>
      <w:kern w:val="2"/>
      <w:sz w:val="18"/>
      <w:szCs w:val="18"/>
    </w:rPr>
  </w:style>
  <w:style w:type="character" w:customStyle="1" w:styleId="124">
    <w:name w:val="正文文本缩进 3 字符"/>
    <w:link w:val="70"/>
    <w:semiHidden/>
    <w:qFormat/>
    <w:uiPriority w:val="99"/>
    <w:rPr>
      <w:kern w:val="2"/>
      <w:sz w:val="16"/>
      <w:szCs w:val="16"/>
    </w:rPr>
  </w:style>
  <w:style w:type="character" w:customStyle="1" w:styleId="125">
    <w:name w:val="正文文本 2 字符"/>
    <w:link w:val="76"/>
    <w:semiHidden/>
    <w:qFormat/>
    <w:uiPriority w:val="99"/>
    <w:rPr>
      <w:kern w:val="2"/>
      <w:sz w:val="24"/>
      <w:szCs w:val="24"/>
    </w:rPr>
  </w:style>
  <w:style w:type="character" w:customStyle="1" w:styleId="126">
    <w:name w:val="信息标题 字符"/>
    <w:link w:val="79"/>
    <w:semiHidden/>
    <w:qFormat/>
    <w:uiPriority w:val="99"/>
    <w:rPr>
      <w:rFonts w:ascii="Calibri Light" w:hAnsi="Calibri Light" w:eastAsia="宋体" w:cs="Times New Roman"/>
      <w:kern w:val="2"/>
      <w:sz w:val="24"/>
      <w:szCs w:val="24"/>
      <w:shd w:val="pct20" w:color="auto" w:fill="auto"/>
    </w:rPr>
  </w:style>
  <w:style w:type="character" w:customStyle="1" w:styleId="127">
    <w:name w:val="HTML 预设格式 字符"/>
    <w:link w:val="80"/>
    <w:semiHidden/>
    <w:qFormat/>
    <w:uiPriority w:val="99"/>
    <w:rPr>
      <w:rFonts w:ascii="Courier New" w:hAnsi="Courier New" w:cs="Courier New"/>
      <w:kern w:val="2"/>
    </w:rPr>
  </w:style>
  <w:style w:type="character" w:customStyle="1" w:styleId="128">
    <w:name w:val="标题 字符"/>
    <w:link w:val="84"/>
    <w:qFormat/>
    <w:uiPriority w:val="10"/>
    <w:rPr>
      <w:rFonts w:ascii="Calibri Light" w:hAnsi="Calibri Light" w:cs="Times New Roman"/>
      <w:b/>
      <w:bCs/>
      <w:kern w:val="2"/>
      <w:sz w:val="32"/>
      <w:szCs w:val="32"/>
    </w:rPr>
  </w:style>
  <w:style w:type="character" w:customStyle="1" w:styleId="129">
    <w:name w:val="批注主题 字符"/>
    <w:link w:val="85"/>
    <w:semiHidden/>
    <w:qFormat/>
    <w:uiPriority w:val="99"/>
    <w:rPr>
      <w:b/>
      <w:bCs/>
      <w:kern w:val="2"/>
      <w:sz w:val="24"/>
      <w:szCs w:val="24"/>
    </w:rPr>
  </w:style>
  <w:style w:type="character" w:customStyle="1" w:styleId="130">
    <w:name w:val="正文文本首行缩进 字符"/>
    <w:link w:val="86"/>
    <w:semiHidden/>
    <w:qFormat/>
    <w:uiPriority w:val="99"/>
  </w:style>
  <w:style w:type="character" w:customStyle="1" w:styleId="131">
    <w:name w:val="正文文本首行缩进 2 字符"/>
    <w:link w:val="87"/>
    <w:semiHidden/>
    <w:qFormat/>
    <w:locked/>
    <w:uiPriority w:val="99"/>
    <w:rPr>
      <w:sz w:val="24"/>
    </w:rPr>
  </w:style>
  <w:style w:type="character" w:customStyle="1" w:styleId="132">
    <w:name w:val="明显引用 字符"/>
    <w:link w:val="133"/>
    <w:qFormat/>
    <w:uiPriority w:val="30"/>
    <w:rPr>
      <w:i/>
      <w:iCs/>
      <w:color w:val="5B9BD5"/>
      <w:kern w:val="2"/>
      <w:sz w:val="24"/>
      <w:szCs w:val="24"/>
    </w:rPr>
  </w:style>
  <w:style w:type="paragraph" w:styleId="133">
    <w:name w:val="Intense Quote"/>
    <w:basedOn w:val="1"/>
    <w:next w:val="1"/>
    <w:link w:val="132"/>
    <w:qFormat/>
    <w:uiPriority w:val="30"/>
    <w:pPr>
      <w:pBdr>
        <w:top w:val="single" w:color="5B9BD5" w:sz="4" w:space="10"/>
        <w:bottom w:val="single" w:color="5B9BD5" w:sz="4" w:space="10"/>
      </w:pBdr>
      <w:spacing w:before="360" w:after="360"/>
      <w:ind w:left="864" w:right="864"/>
      <w:jc w:val="center"/>
    </w:pPr>
    <w:rPr>
      <w:i/>
      <w:iCs/>
      <w:color w:val="5B9BD5"/>
    </w:rPr>
  </w:style>
  <w:style w:type="character" w:customStyle="1" w:styleId="134">
    <w:name w:val="图名 Char"/>
    <w:link w:val="135"/>
    <w:qFormat/>
    <w:locked/>
    <w:uiPriority w:val="99"/>
    <w:rPr>
      <w:rFonts w:ascii="黑体" w:hAnsi="黑体" w:eastAsia="黑体"/>
      <w:kern w:val="2"/>
      <w:sz w:val="21"/>
    </w:rPr>
  </w:style>
  <w:style w:type="paragraph" w:customStyle="1" w:styleId="135">
    <w:name w:val="图名"/>
    <w:basedOn w:val="1"/>
    <w:link w:val="134"/>
    <w:qFormat/>
    <w:uiPriority w:val="99"/>
    <w:pPr>
      <w:spacing w:after="100" w:afterLines="100" w:line="240" w:lineRule="auto"/>
      <w:jc w:val="center"/>
    </w:pPr>
    <w:rPr>
      <w:rFonts w:ascii="黑体" w:hAnsi="黑体" w:eastAsia="黑体" w:cs="黑体"/>
      <w:sz w:val="21"/>
      <w:szCs w:val="21"/>
    </w:rPr>
  </w:style>
  <w:style w:type="character" w:customStyle="1" w:styleId="136">
    <w:name w:val="引用 字符"/>
    <w:link w:val="137"/>
    <w:qFormat/>
    <w:uiPriority w:val="29"/>
    <w:rPr>
      <w:i/>
      <w:iCs/>
      <w:color w:val="404040"/>
      <w:kern w:val="2"/>
      <w:sz w:val="24"/>
      <w:szCs w:val="24"/>
    </w:rPr>
  </w:style>
  <w:style w:type="paragraph" w:styleId="137">
    <w:name w:val="Quote"/>
    <w:basedOn w:val="1"/>
    <w:next w:val="1"/>
    <w:link w:val="136"/>
    <w:qFormat/>
    <w:uiPriority w:val="29"/>
    <w:pPr>
      <w:spacing w:before="200" w:after="160"/>
      <w:ind w:left="864" w:right="864"/>
      <w:jc w:val="center"/>
    </w:pPr>
    <w:rPr>
      <w:i/>
      <w:iCs/>
      <w:color w:val="404040"/>
    </w:rPr>
  </w:style>
  <w:style w:type="character" w:customStyle="1" w:styleId="138">
    <w:name w:val="绪论 Char"/>
    <w:link w:val="139"/>
    <w:qFormat/>
    <w:locked/>
    <w:uiPriority w:val="99"/>
    <w:rPr>
      <w:rFonts w:ascii="黑体" w:hAnsi="黑体" w:eastAsia="黑体"/>
      <w:kern w:val="44"/>
      <w:sz w:val="30"/>
    </w:rPr>
  </w:style>
  <w:style w:type="paragraph" w:customStyle="1" w:styleId="139">
    <w:name w:val="绪论"/>
    <w:basedOn w:val="3"/>
    <w:link w:val="138"/>
    <w:qFormat/>
    <w:uiPriority w:val="99"/>
    <w:pPr>
      <w:tabs>
        <w:tab w:val="clear" w:pos="283"/>
      </w:tabs>
    </w:pPr>
    <w:rPr>
      <w:sz w:val="36"/>
    </w:rPr>
  </w:style>
  <w:style w:type="character" w:customStyle="1" w:styleId="140">
    <w:name w:val="参考文献 正文 Char"/>
    <w:link w:val="141"/>
    <w:qFormat/>
    <w:locked/>
    <w:uiPriority w:val="99"/>
    <w:rPr>
      <w:kern w:val="2"/>
      <w:sz w:val="24"/>
    </w:rPr>
  </w:style>
  <w:style w:type="paragraph" w:customStyle="1" w:styleId="141">
    <w:name w:val="参考文献 正文"/>
    <w:basedOn w:val="1"/>
    <w:link w:val="140"/>
    <w:qFormat/>
    <w:uiPriority w:val="99"/>
    <w:rPr>
      <w:sz w:val="21"/>
    </w:rPr>
  </w:style>
  <w:style w:type="character" w:customStyle="1" w:styleId="142">
    <w:name w:val="表名 Char"/>
    <w:link w:val="143"/>
    <w:qFormat/>
    <w:locked/>
    <w:uiPriority w:val="99"/>
    <w:rPr>
      <w:rFonts w:eastAsia="黑体"/>
      <w:kern w:val="2"/>
      <w:sz w:val="24"/>
    </w:rPr>
  </w:style>
  <w:style w:type="paragraph" w:customStyle="1" w:styleId="143">
    <w:name w:val="表名"/>
    <w:basedOn w:val="144"/>
    <w:link w:val="142"/>
    <w:qFormat/>
    <w:uiPriority w:val="99"/>
    <w:rPr>
      <w:rFonts w:eastAsia="黑体"/>
      <w:sz w:val="21"/>
    </w:rPr>
  </w:style>
  <w:style w:type="paragraph" w:customStyle="1" w:styleId="144">
    <w:name w:val="表"/>
    <w:basedOn w:val="1"/>
    <w:link w:val="145"/>
    <w:qFormat/>
    <w:uiPriority w:val="99"/>
    <w:pPr>
      <w:spacing w:line="240" w:lineRule="auto"/>
      <w:jc w:val="center"/>
    </w:pPr>
  </w:style>
  <w:style w:type="character" w:customStyle="1" w:styleId="145">
    <w:name w:val="表 Char"/>
    <w:link w:val="144"/>
    <w:qFormat/>
    <w:locked/>
    <w:uiPriority w:val="99"/>
    <w:rPr>
      <w:kern w:val="2"/>
      <w:sz w:val="24"/>
    </w:rPr>
  </w:style>
  <w:style w:type="character" w:customStyle="1" w:styleId="146">
    <w:name w:val="英文关键词 Char"/>
    <w:qFormat/>
    <w:uiPriority w:val="99"/>
    <w:rPr>
      <w:rFonts w:ascii="Calibri" w:hAnsi="Calibri" w:eastAsia="宋体"/>
      <w:sz w:val="24"/>
      <w:lang w:val="zh-CN" w:eastAsia="en-US"/>
    </w:rPr>
  </w:style>
  <w:style w:type="character" w:customStyle="1" w:styleId="147">
    <w:name w:val="关键词题头 Char"/>
    <w:qFormat/>
    <w:uiPriority w:val="99"/>
    <w:rPr>
      <w:rFonts w:ascii="黑体" w:eastAsia="黑体"/>
      <w:sz w:val="24"/>
    </w:rPr>
  </w:style>
  <w:style w:type="character" w:customStyle="1" w:styleId="148">
    <w:name w:val="参考文献 标题 Char"/>
    <w:link w:val="149"/>
    <w:qFormat/>
    <w:locked/>
    <w:uiPriority w:val="99"/>
    <w:rPr>
      <w:rFonts w:ascii="黑体" w:hAnsi="黑体" w:eastAsia="黑体"/>
      <w:kern w:val="2"/>
      <w:sz w:val="30"/>
    </w:rPr>
  </w:style>
  <w:style w:type="paragraph" w:customStyle="1" w:styleId="149">
    <w:name w:val="参考文献 标题"/>
    <w:basedOn w:val="141"/>
    <w:link w:val="148"/>
    <w:qFormat/>
    <w:uiPriority w:val="99"/>
    <w:pPr>
      <w:spacing w:after="240" w:line="360" w:lineRule="auto"/>
      <w:jc w:val="center"/>
    </w:pPr>
    <w:rPr>
      <w:rFonts w:ascii="黑体" w:hAnsi="黑体" w:eastAsia="黑体"/>
      <w:sz w:val="30"/>
      <w:szCs w:val="30"/>
    </w:rPr>
  </w:style>
  <w:style w:type="character" w:customStyle="1" w:styleId="150">
    <w:name w:val="表名称 Char"/>
    <w:link w:val="151"/>
    <w:qFormat/>
    <w:locked/>
    <w:uiPriority w:val="99"/>
    <w:rPr>
      <w:rFonts w:ascii="黑体" w:hAnsi="黑体" w:eastAsia="黑体"/>
      <w:kern w:val="2"/>
      <w:sz w:val="21"/>
    </w:rPr>
  </w:style>
  <w:style w:type="paragraph" w:customStyle="1" w:styleId="151">
    <w:name w:val="表名称"/>
    <w:basedOn w:val="135"/>
    <w:link w:val="150"/>
    <w:qFormat/>
    <w:uiPriority w:val="99"/>
    <w:pPr>
      <w:spacing w:after="0" w:afterLines="0"/>
    </w:pPr>
  </w:style>
  <w:style w:type="character" w:customStyle="1" w:styleId="152">
    <w:name w:val="关键词 Char"/>
    <w:qFormat/>
    <w:uiPriority w:val="99"/>
    <w:rPr>
      <w:rFonts w:ascii="仿宋_GB2312" w:eastAsia="宋体"/>
      <w:sz w:val="21"/>
    </w:rPr>
  </w:style>
  <w:style w:type="character" w:customStyle="1" w:styleId="153">
    <w:name w:val="关键词 英文 Char Char"/>
    <w:link w:val="154"/>
    <w:qFormat/>
    <w:locked/>
    <w:uiPriority w:val="99"/>
    <w:rPr>
      <w:kern w:val="2"/>
      <w:sz w:val="24"/>
      <w:lang w:val="en-US" w:eastAsia="zh-CN"/>
    </w:rPr>
  </w:style>
  <w:style w:type="paragraph" w:customStyle="1" w:styleId="154">
    <w:name w:val="关键词 英文"/>
    <w:basedOn w:val="1"/>
    <w:link w:val="153"/>
    <w:qFormat/>
    <w:uiPriority w:val="99"/>
    <w:pPr>
      <w:tabs>
        <w:tab w:val="left" w:pos="377"/>
      </w:tabs>
      <w:spacing w:before="318" w:beforeLines="100"/>
      <w:ind w:firstLine="482"/>
    </w:pPr>
    <w:rPr>
      <w:bCs/>
      <w:sz w:val="21"/>
    </w:rPr>
  </w:style>
  <w:style w:type="paragraph" w:customStyle="1" w:styleId="155">
    <w:name w:val="参考文献"/>
    <w:basedOn w:val="156"/>
    <w:qFormat/>
    <w:uiPriority w:val="99"/>
    <w:pPr>
      <w:adjustRightInd w:val="0"/>
      <w:spacing w:before="0" w:beforeAutospacing="0" w:after="240" w:afterLines="0"/>
    </w:pPr>
    <w:rPr>
      <w:rFonts w:ascii="黑体" w:hAnsi="黑体"/>
    </w:rPr>
  </w:style>
  <w:style w:type="paragraph" w:customStyle="1" w:styleId="156">
    <w:name w:val="样式 参考文献标题 + 段后: 1 行"/>
    <w:basedOn w:val="1"/>
    <w:qFormat/>
    <w:uiPriority w:val="99"/>
    <w:pPr>
      <w:keepNext/>
      <w:widowControl/>
      <w:adjustRightInd/>
      <w:spacing w:before="100" w:beforeAutospacing="1" w:afterLines="100" w:line="360" w:lineRule="auto"/>
      <w:jc w:val="center"/>
      <w:outlineLvl w:val="0"/>
    </w:pPr>
    <w:rPr>
      <w:rFonts w:ascii="Cambria" w:hAnsi="Cambria" w:eastAsia="黑体" w:cs="宋体"/>
      <w:kern w:val="32"/>
      <w:sz w:val="30"/>
      <w:szCs w:val="30"/>
    </w:rPr>
  </w:style>
  <w:style w:type="paragraph" w:customStyle="1" w:styleId="157">
    <w:name w:val="公式"/>
    <w:basedOn w:val="1"/>
    <w:qFormat/>
    <w:uiPriority w:val="99"/>
    <w:pPr>
      <w:spacing w:line="360" w:lineRule="auto"/>
      <w:jc w:val="center"/>
    </w:pPr>
  </w:style>
  <w:style w:type="paragraph" w:customStyle="1" w:styleId="158">
    <w:name w:val="TOC Heading"/>
    <w:basedOn w:val="3"/>
    <w:next w:val="1"/>
    <w:qFormat/>
    <w:uiPriority w:val="39"/>
    <w:pPr>
      <w:tabs>
        <w:tab w:val="clear" w:pos="283"/>
        <w:tab w:val="clear" w:pos="377"/>
      </w:tabs>
      <w:spacing w:before="340" w:after="330" w:line="578" w:lineRule="auto"/>
      <w:jc w:val="left"/>
      <w:outlineLvl w:val="9"/>
    </w:pPr>
    <w:rPr>
      <w:rFonts w:ascii="Times New Roman" w:hAnsi="Times New Roman" w:eastAsia="宋体"/>
      <w:b/>
      <w:sz w:val="44"/>
      <w:szCs w:val="44"/>
    </w:rPr>
  </w:style>
  <w:style w:type="paragraph" w:customStyle="1" w:styleId="159">
    <w:name w:val="致谢"/>
    <w:basedOn w:val="155"/>
    <w:qFormat/>
    <w:uiPriority w:val="99"/>
  </w:style>
  <w:style w:type="paragraph" w:customStyle="1" w:styleId="160">
    <w:name w:val="样式 标题 1 + 段后: 1 行"/>
    <w:basedOn w:val="3"/>
    <w:qFormat/>
    <w:uiPriority w:val="99"/>
    <w:pPr>
      <w:keepLines w:val="0"/>
      <w:tabs>
        <w:tab w:val="clear" w:pos="283"/>
        <w:tab w:val="clear" w:pos="377"/>
      </w:tabs>
      <w:adjustRightInd/>
      <w:spacing w:before="100" w:beforeAutospacing="1" w:afterLines="100"/>
    </w:pPr>
    <w:rPr>
      <w:rFonts w:ascii="Cambria" w:hAnsi="Cambria" w:cs="宋体"/>
      <w:bCs w:val="0"/>
      <w:kern w:val="32"/>
    </w:rPr>
  </w:style>
  <w:style w:type="paragraph" w:customStyle="1" w:styleId="161">
    <w:name w:val="Bibliography"/>
    <w:basedOn w:val="1"/>
    <w:next w:val="1"/>
    <w:unhideWhenUsed/>
    <w:qFormat/>
    <w:uiPriority w:val="37"/>
  </w:style>
  <w:style w:type="paragraph" w:styleId="162">
    <w:name w:val="No Spacing"/>
    <w:qFormat/>
    <w:uiPriority w:val="1"/>
    <w:pPr>
      <w:widowControl w:val="0"/>
      <w:adjustRightInd w:val="0"/>
      <w:snapToGrid w:val="0"/>
    </w:pPr>
    <w:rPr>
      <w:rFonts w:ascii="Times New Roman" w:hAnsi="Times New Roman" w:eastAsia="宋体" w:cs="Times New Roman"/>
      <w:kern w:val="2"/>
      <w:sz w:val="24"/>
      <w:szCs w:val="24"/>
      <w:lang w:val="en-US" w:eastAsia="zh-CN" w:bidi="ar-SA"/>
    </w:rPr>
  </w:style>
  <w:style w:type="paragraph" w:styleId="163">
    <w:name w:val="List Paragraph"/>
    <w:basedOn w:val="1"/>
    <w:qFormat/>
    <w:uiPriority w:val="34"/>
    <w:pPr>
      <w:ind w:firstLine="420" w:firstLineChars="200"/>
    </w:pPr>
  </w:style>
  <w:style w:type="paragraph" w:customStyle="1" w:styleId="164">
    <w:name w:val="图名中文"/>
    <w:basedOn w:val="1"/>
    <w:qFormat/>
    <w:uiPriority w:val="99"/>
    <w:pPr>
      <w:widowControl/>
      <w:adjustRightInd/>
      <w:ind w:firstLine="480"/>
      <w:jc w:val="center"/>
    </w:pPr>
    <w:rPr>
      <w:rFonts w:ascii="宋体" w:hAnsi="宋体" w:cs="宋体"/>
      <w:kern w:val="0"/>
      <w:sz w:val="21"/>
      <w:szCs w:val="21"/>
    </w:rPr>
  </w:style>
  <w:style w:type="paragraph" w:customStyle="1" w:styleId="165">
    <w:name w:val="Abstract"/>
    <w:basedOn w:val="1"/>
    <w:qFormat/>
    <w:uiPriority w:val="99"/>
    <w:pPr>
      <w:spacing w:after="240" w:line="360" w:lineRule="auto"/>
      <w:jc w:val="center"/>
    </w:pPr>
    <w:rPr>
      <w:sz w:val="30"/>
    </w:rPr>
  </w:style>
  <w:style w:type="paragraph" w:customStyle="1" w:styleId="166">
    <w:name w:val="摘要标题 中文"/>
    <w:basedOn w:val="1"/>
    <w:qFormat/>
    <w:uiPriority w:val="99"/>
    <w:pPr>
      <w:spacing w:after="240" w:line="360" w:lineRule="auto"/>
      <w:jc w:val="center"/>
    </w:pPr>
    <w:rPr>
      <w:rFonts w:ascii="黑体" w:hAnsi="黑体" w:eastAsia="黑体" w:cs="黑体"/>
      <w:sz w:val="36"/>
      <w:szCs w:val="36"/>
    </w:rPr>
  </w:style>
  <w:style w:type="paragraph" w:customStyle="1" w:styleId="167">
    <w:name w:val="原创声明"/>
    <w:basedOn w:val="1"/>
    <w:qFormat/>
    <w:uiPriority w:val="99"/>
    <w:pPr>
      <w:tabs>
        <w:tab w:val="left" w:pos="377"/>
      </w:tabs>
      <w:spacing w:after="240" w:line="360" w:lineRule="auto"/>
      <w:jc w:val="center"/>
    </w:pPr>
    <w:rPr>
      <w:rFonts w:ascii="黑体" w:hAnsi="黑体" w:eastAsia="黑体" w:cs="黑体"/>
      <w:bCs/>
      <w:color w:val="000000"/>
      <w:sz w:val="36"/>
      <w:szCs w:val="44"/>
    </w:rPr>
  </w:style>
  <w:style w:type="paragraph" w:customStyle="1" w:styleId="168">
    <w:name w:val="授权声明"/>
    <w:basedOn w:val="1"/>
    <w:qFormat/>
    <w:uiPriority w:val="99"/>
    <w:pPr>
      <w:spacing w:after="240" w:line="360" w:lineRule="auto"/>
      <w:jc w:val="center"/>
    </w:pPr>
    <w:rPr>
      <w:rFonts w:ascii="黑体" w:hAnsi="黑体" w:eastAsia="黑体" w:cs="黑体"/>
      <w:bCs/>
      <w:color w:val="000000"/>
      <w:sz w:val="36"/>
      <w:szCs w:val="44"/>
    </w:rPr>
  </w:style>
  <w:style w:type="paragraph" w:customStyle="1" w:styleId="169">
    <w:name w:val="摘要 中文"/>
    <w:basedOn w:val="1"/>
    <w:qFormat/>
    <w:uiPriority w:val="99"/>
    <w:pPr>
      <w:spacing w:after="240" w:line="360" w:lineRule="auto"/>
      <w:jc w:val="center"/>
    </w:pPr>
    <w:rPr>
      <w:rFonts w:ascii="黑体" w:hAnsi="黑体" w:eastAsia="黑体" w:cs="黑体"/>
      <w:sz w:val="30"/>
      <w:szCs w:val="30"/>
    </w:rPr>
  </w:style>
  <w:style w:type="paragraph" w:customStyle="1" w:styleId="170">
    <w:name w:val="摘要标题 英文"/>
    <w:basedOn w:val="1"/>
    <w:qFormat/>
    <w:uiPriority w:val="99"/>
    <w:pPr>
      <w:spacing w:after="240" w:line="360" w:lineRule="auto"/>
      <w:jc w:val="center"/>
    </w:pPr>
    <w:rPr>
      <w:b/>
      <w:color w:val="000000"/>
      <w:sz w:val="36"/>
      <w:szCs w:val="36"/>
    </w:rPr>
  </w:style>
  <w:style w:type="paragraph" w:customStyle="1" w:styleId="171">
    <w:name w:val="目录 题目"/>
    <w:basedOn w:val="1"/>
    <w:qFormat/>
    <w:uiPriority w:val="99"/>
    <w:pPr>
      <w:spacing w:line="360" w:lineRule="auto"/>
      <w:jc w:val="center"/>
    </w:pPr>
    <w:rPr>
      <w:b/>
      <w:sz w:val="36"/>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5.jpe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23</Pages>
  <Words>9975</Words>
  <Characters>13500</Characters>
  <Lines>110</Lines>
  <Paragraphs>31</Paragraphs>
  <TotalTime>1</TotalTime>
  <ScaleCrop>false</ScaleCrop>
  <LinksUpToDate>false</LinksUpToDate>
  <CharactersWithSpaces>14516</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2021-04-30T08:04:00Z</dcterms:created>
  <dc:creator>Administrator</dc:creator>
  <cp:lastModifiedBy>office</cp:lastModifiedBy>
  <cp:lastPrinted>2019-03-14T08:48:00Z</cp:lastPrinted>
  <dcterms:modified xsi:type="dcterms:W3CDTF">2022-05-06T06:30:28Z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784940F693C546BABE29CB96BF51F5F6</vt:lpwstr>
  </property>
</Properties>
</file>