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adjustRightInd w:val="0"/>
        <w:snapToGrid w:val="0"/>
        <w:spacing w:line="360" w:lineRule="auto"/>
        <w:ind w:left="420" w:firstLine="0" w:firstLineChars="0"/>
        <w:jc w:val="center"/>
        <w:rPr>
          <w:rFonts w:hint="eastAsia" w:asciiTheme="minorEastAsia" w:hAnsiTheme="minorEastAsia" w:eastAsiaTheme="minorEastAsia"/>
          <w:b/>
          <w:sz w:val="52"/>
          <w:szCs w:val="52"/>
        </w:rPr>
      </w:pPr>
      <w:r>
        <w:rPr>
          <w:rFonts w:hint="eastAsia" w:asciiTheme="minorEastAsia" w:hAnsiTheme="minorEastAsia" w:eastAsiaTheme="minorEastAsia"/>
          <w:b/>
          <w:sz w:val="52"/>
          <w:szCs w:val="52"/>
        </w:rPr>
        <w:t>201</w:t>
      </w:r>
      <w:r>
        <w:rPr>
          <w:rFonts w:asciiTheme="minorEastAsia" w:hAnsiTheme="minorEastAsia" w:eastAsiaTheme="minorEastAsia"/>
          <w:b/>
          <w:sz w:val="52"/>
          <w:szCs w:val="52"/>
        </w:rPr>
        <w:t>7</w:t>
      </w:r>
      <w:r>
        <w:rPr>
          <w:rFonts w:hint="eastAsia" w:asciiTheme="minorEastAsia" w:hAnsiTheme="minorEastAsia" w:eastAsiaTheme="minorEastAsia"/>
          <w:b/>
          <w:sz w:val="52"/>
          <w:szCs w:val="52"/>
        </w:rPr>
        <w:t>年</w:t>
      </w:r>
      <w:r>
        <w:rPr>
          <w:rFonts w:asciiTheme="minorEastAsia" w:hAnsiTheme="minorEastAsia" w:eastAsiaTheme="minorEastAsia"/>
          <w:b/>
          <w:sz w:val="52"/>
          <w:szCs w:val="52"/>
        </w:rPr>
        <w:t>12</w:t>
      </w:r>
      <w:r>
        <w:rPr>
          <w:rFonts w:hint="eastAsia" w:asciiTheme="minorEastAsia" w:hAnsiTheme="minorEastAsia" w:eastAsiaTheme="minorEastAsia"/>
          <w:b/>
          <w:sz w:val="52"/>
          <w:szCs w:val="52"/>
        </w:rPr>
        <w:t>月中特理论复习提要</w:t>
      </w:r>
    </w:p>
    <w:p>
      <w:pPr>
        <w:pStyle w:val="5"/>
        <w:adjustRightInd w:val="0"/>
        <w:snapToGrid w:val="0"/>
        <w:spacing w:line="360" w:lineRule="auto"/>
        <w:ind w:left="420" w:firstLine="0" w:firstLineChars="0"/>
        <w:rPr>
          <w:rFonts w:hint="eastAsia" w:asciiTheme="minorEastAsia" w:hAnsiTheme="minorEastAsia" w:eastAsiaTheme="minorEastAsia"/>
          <w:b/>
          <w:sz w:val="36"/>
          <w:szCs w:val="36"/>
          <w:lang w:eastAsia="zh-CN"/>
        </w:rPr>
      </w:pPr>
    </w:p>
    <w:p>
      <w:pPr>
        <w:pStyle w:val="5"/>
        <w:adjustRightInd w:val="0"/>
        <w:snapToGrid w:val="0"/>
        <w:spacing w:line="360" w:lineRule="auto"/>
        <w:ind w:left="420" w:firstLine="0" w:firstLineChars="0"/>
        <w:rPr>
          <w:rFonts w:hint="eastAsia" w:asciiTheme="minorEastAsia" w:hAnsiTheme="minorEastAsia" w:eastAsiaTheme="minorEastAsia"/>
          <w:b/>
          <w:sz w:val="36"/>
          <w:szCs w:val="36"/>
          <w:lang w:eastAsia="zh-CN"/>
        </w:rPr>
      </w:pPr>
      <w:r>
        <w:rPr>
          <w:rFonts w:hint="eastAsia" w:asciiTheme="minorEastAsia" w:hAnsiTheme="minorEastAsia" w:eastAsiaTheme="minorEastAsia"/>
          <w:b/>
          <w:sz w:val="36"/>
          <w:szCs w:val="36"/>
          <w:lang w:eastAsia="zh-CN"/>
        </w:rPr>
        <w:t>注意事项：</w:t>
      </w:r>
    </w:p>
    <w:p>
      <w:pPr>
        <w:pStyle w:val="5"/>
        <w:adjustRightInd w:val="0"/>
        <w:snapToGrid w:val="0"/>
        <w:spacing w:line="360" w:lineRule="auto"/>
        <w:ind w:left="420" w:firstLine="0" w:firstLineChars="0"/>
        <w:rPr>
          <w:rFonts w:hint="eastAsia" w:asciiTheme="minorEastAsia" w:hAnsiTheme="minorEastAsia" w:eastAsiaTheme="minorEastAsia"/>
          <w:b/>
          <w:sz w:val="28"/>
          <w:szCs w:val="28"/>
          <w:lang w:eastAsia="zh-CN"/>
        </w:rPr>
      </w:pPr>
      <w:r>
        <w:rPr>
          <w:rFonts w:hint="eastAsia" w:asciiTheme="minorEastAsia" w:hAnsiTheme="minorEastAsia" w:eastAsiaTheme="minorEastAsia"/>
          <w:b/>
          <w:sz w:val="28"/>
          <w:szCs w:val="28"/>
          <w:lang w:val="en-US" w:eastAsia="zh-CN"/>
        </w:rPr>
        <w:t>1.</w:t>
      </w:r>
      <w:r>
        <w:rPr>
          <w:rFonts w:hint="eastAsia" w:asciiTheme="minorEastAsia" w:hAnsiTheme="minorEastAsia" w:eastAsiaTheme="minorEastAsia"/>
          <w:b/>
          <w:sz w:val="28"/>
          <w:szCs w:val="28"/>
          <w:lang w:eastAsia="zh-CN"/>
        </w:rPr>
        <w:t>任课老师：闫坤如</w:t>
      </w:r>
    </w:p>
    <w:p>
      <w:pPr>
        <w:pStyle w:val="5"/>
        <w:adjustRightInd w:val="0"/>
        <w:snapToGrid w:val="0"/>
        <w:spacing w:line="360" w:lineRule="auto"/>
        <w:ind w:left="420" w:firstLine="0" w:firstLineChars="0"/>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2.</w:t>
      </w:r>
      <w:r>
        <w:rPr>
          <w:rFonts w:hint="eastAsia" w:asciiTheme="minorEastAsia" w:hAnsiTheme="minorEastAsia" w:eastAsiaTheme="minorEastAsia"/>
          <w:b/>
          <w:sz w:val="28"/>
          <w:szCs w:val="28"/>
          <w:lang w:eastAsia="zh-CN"/>
        </w:rPr>
        <w:t>班级：中特南</w:t>
      </w:r>
      <w:r>
        <w:rPr>
          <w:rFonts w:hint="eastAsia" w:asciiTheme="minorEastAsia" w:hAnsiTheme="minorEastAsia" w:eastAsiaTheme="minorEastAsia"/>
          <w:b/>
          <w:sz w:val="28"/>
          <w:szCs w:val="28"/>
          <w:lang w:val="en-US" w:eastAsia="zh-CN"/>
        </w:rPr>
        <w:t>05班</w:t>
      </w:r>
    </w:p>
    <w:p>
      <w:pPr>
        <w:pStyle w:val="5"/>
        <w:adjustRightInd w:val="0"/>
        <w:snapToGrid w:val="0"/>
        <w:spacing w:line="360" w:lineRule="auto"/>
        <w:ind w:left="420" w:firstLine="0" w:firstLineChars="0"/>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3.答卷写上页码</w:t>
      </w:r>
    </w:p>
    <w:p>
      <w:pPr>
        <w:pStyle w:val="5"/>
        <w:adjustRightInd w:val="0"/>
        <w:snapToGrid w:val="0"/>
        <w:spacing w:line="360" w:lineRule="auto"/>
        <w:ind w:left="420" w:firstLine="0" w:firstLineChars="0"/>
        <w:rPr>
          <w:rFonts w:hint="eastAsia" w:asciiTheme="minorEastAsia" w:hAnsiTheme="minorEastAsia" w:eastAsiaTheme="minorEastAsia"/>
          <w:b/>
          <w:sz w:val="36"/>
          <w:szCs w:val="36"/>
          <w:lang w:val="en-US" w:eastAsia="zh-CN"/>
        </w:rPr>
      </w:pPr>
      <w:r>
        <w:rPr>
          <w:rFonts w:hint="eastAsia" w:asciiTheme="minorEastAsia" w:hAnsiTheme="minorEastAsia" w:eastAsiaTheme="minorEastAsia"/>
          <w:b/>
          <w:sz w:val="28"/>
          <w:szCs w:val="28"/>
          <w:lang w:val="en-US" w:eastAsia="zh-CN"/>
        </w:rPr>
        <w:t>4.带一卡通</w:t>
      </w:r>
    </w:p>
    <w:p>
      <w:pPr>
        <w:pStyle w:val="5"/>
        <w:adjustRightInd w:val="0"/>
        <w:snapToGrid w:val="0"/>
        <w:spacing w:line="360" w:lineRule="auto"/>
        <w:ind w:left="420" w:firstLine="0" w:firstLineChars="0"/>
        <w:rPr>
          <w:rFonts w:hint="eastAsia" w:asciiTheme="minorEastAsia" w:hAnsiTheme="minorEastAsia" w:eastAsiaTheme="minorEastAsia"/>
          <w:b/>
          <w:sz w:val="28"/>
          <w:szCs w:val="28"/>
          <w:lang w:eastAsia="zh-CN"/>
        </w:rPr>
      </w:pPr>
      <w:r>
        <w:rPr>
          <w:rFonts w:hint="eastAsia" w:asciiTheme="minorEastAsia" w:hAnsiTheme="minorEastAsia" w:eastAsiaTheme="minorEastAsia"/>
          <w:b/>
          <w:sz w:val="28"/>
          <w:szCs w:val="28"/>
          <w:lang w:val="en-US" w:eastAsia="zh-CN"/>
        </w:rPr>
        <w:t>5.</w:t>
      </w:r>
      <w:r>
        <w:rPr>
          <w:rFonts w:hint="eastAsia" w:asciiTheme="minorEastAsia" w:hAnsiTheme="minorEastAsia" w:eastAsiaTheme="minorEastAsia"/>
          <w:b/>
          <w:sz w:val="28"/>
          <w:szCs w:val="28"/>
          <w:lang w:eastAsia="zh-CN"/>
        </w:rPr>
        <w:t>简答题不是列举</w:t>
      </w:r>
    </w:p>
    <w:p>
      <w:pPr>
        <w:pStyle w:val="5"/>
        <w:adjustRightInd w:val="0"/>
        <w:snapToGrid w:val="0"/>
        <w:spacing w:line="360" w:lineRule="auto"/>
        <w:ind w:left="420" w:firstLine="0" w:firstLineChars="0"/>
        <w:rPr>
          <w:rFonts w:hint="eastAsia" w:asciiTheme="minorEastAsia" w:hAnsiTheme="minorEastAsia" w:eastAsiaTheme="minorEastAsia"/>
          <w:b/>
          <w:sz w:val="28"/>
          <w:szCs w:val="28"/>
          <w:lang w:eastAsia="zh-CN"/>
        </w:rPr>
      </w:pPr>
      <w:r>
        <w:rPr>
          <w:rFonts w:hint="eastAsia" w:asciiTheme="minorEastAsia" w:hAnsiTheme="minorEastAsia" w:eastAsiaTheme="minorEastAsia"/>
          <w:b/>
          <w:sz w:val="28"/>
          <w:szCs w:val="28"/>
          <w:lang w:val="en-US" w:eastAsia="zh-CN"/>
        </w:rPr>
        <w:t>6.</w:t>
      </w:r>
      <w:r>
        <w:rPr>
          <w:rFonts w:hint="eastAsia" w:asciiTheme="minorEastAsia" w:hAnsiTheme="minorEastAsia" w:eastAsiaTheme="minorEastAsia"/>
          <w:b/>
          <w:sz w:val="28"/>
          <w:szCs w:val="28"/>
          <w:lang w:eastAsia="zh-CN"/>
        </w:rPr>
        <w:t>半小时做论述题：联系实际的简答题</w:t>
      </w:r>
      <w:r>
        <w:rPr>
          <w:rFonts w:hint="eastAsia" w:asciiTheme="minorEastAsia" w:hAnsiTheme="minorEastAsia" w:eastAsiaTheme="minorEastAsia"/>
          <w:b/>
          <w:sz w:val="28"/>
          <w:szCs w:val="28"/>
          <w:lang w:val="en-US" w:eastAsia="zh-CN"/>
        </w:rPr>
        <w:t>+论述</w:t>
      </w:r>
    </w:p>
    <w:p>
      <w:pPr>
        <w:pStyle w:val="5"/>
        <w:adjustRightInd w:val="0"/>
        <w:snapToGrid w:val="0"/>
        <w:spacing w:line="360" w:lineRule="auto"/>
        <w:ind w:left="0" w:leftChars="0" w:firstLine="0" w:firstLineChars="0"/>
        <w:rPr>
          <w:rFonts w:hint="eastAsia" w:asciiTheme="minorEastAsia" w:hAnsiTheme="minorEastAsia" w:eastAsiaTheme="minorEastAsia"/>
          <w:b/>
          <w:sz w:val="48"/>
          <w:szCs w:val="48"/>
        </w:rPr>
      </w:pPr>
    </w:p>
    <w:p>
      <w:pPr>
        <w:adjustRightInd w:val="0"/>
        <w:snapToGrid w:val="0"/>
        <w:spacing w:line="360" w:lineRule="auto"/>
        <w:rPr>
          <w:rFonts w:asciiTheme="minorEastAsia" w:hAnsiTheme="minorEastAsia" w:eastAsiaTheme="minorEastAsia"/>
          <w:b/>
          <w:sz w:val="36"/>
          <w:szCs w:val="36"/>
        </w:rPr>
      </w:pPr>
      <w:r>
        <w:rPr>
          <w:rFonts w:hint="eastAsia" w:asciiTheme="minorEastAsia" w:hAnsiTheme="minorEastAsia" w:eastAsiaTheme="minorEastAsia"/>
          <w:b/>
          <w:sz w:val="32"/>
          <w:szCs w:val="32"/>
        </w:rPr>
        <w:t>一</w:t>
      </w:r>
      <w:r>
        <w:rPr>
          <w:rFonts w:hint="eastAsia" w:asciiTheme="minorEastAsia" w:hAnsiTheme="minorEastAsia" w:eastAsiaTheme="minorEastAsia"/>
          <w:b/>
          <w:sz w:val="36"/>
          <w:szCs w:val="36"/>
        </w:rPr>
        <w:t>、题型</w:t>
      </w:r>
    </w:p>
    <w:p>
      <w:pPr>
        <w:pStyle w:val="5"/>
        <w:adjustRightInd w:val="0"/>
        <w:snapToGrid w:val="0"/>
        <w:spacing w:line="360" w:lineRule="auto"/>
        <w:ind w:left="420" w:firstLine="0" w:firstLineChars="0"/>
        <w:rPr>
          <w:rFonts w:asciiTheme="minorEastAsia" w:hAnsiTheme="minorEastAsia" w:eastAsiaTheme="minorEastAsia"/>
          <w:b/>
          <w:sz w:val="36"/>
          <w:szCs w:val="36"/>
        </w:rPr>
      </w:pPr>
      <w:r>
        <w:rPr>
          <w:rFonts w:hint="eastAsia" w:asciiTheme="minorEastAsia" w:hAnsiTheme="minorEastAsia" w:eastAsiaTheme="minorEastAsia"/>
          <w:b/>
          <w:sz w:val="36"/>
          <w:szCs w:val="36"/>
        </w:rPr>
        <w:t>1.辨析题4*5,20分</w:t>
      </w:r>
    </w:p>
    <w:p>
      <w:pPr>
        <w:pStyle w:val="5"/>
        <w:adjustRightInd w:val="0"/>
        <w:snapToGrid w:val="0"/>
        <w:spacing w:line="360" w:lineRule="auto"/>
        <w:ind w:left="420" w:firstLine="0" w:firstLineChars="0"/>
        <w:rPr>
          <w:rFonts w:asciiTheme="minorEastAsia" w:hAnsiTheme="minorEastAsia" w:eastAsiaTheme="minorEastAsia"/>
          <w:b/>
          <w:sz w:val="36"/>
          <w:szCs w:val="36"/>
        </w:rPr>
      </w:pPr>
      <w:r>
        <w:rPr>
          <w:rFonts w:hint="eastAsia" w:asciiTheme="minorEastAsia" w:hAnsiTheme="minorEastAsia" w:eastAsiaTheme="minorEastAsia"/>
          <w:b/>
          <w:sz w:val="36"/>
          <w:szCs w:val="36"/>
        </w:rPr>
        <w:t>2.简答题</w:t>
      </w:r>
      <w:r>
        <w:rPr>
          <w:rFonts w:asciiTheme="minorEastAsia" w:hAnsiTheme="minorEastAsia" w:eastAsiaTheme="minorEastAsia"/>
          <w:b/>
          <w:sz w:val="36"/>
          <w:szCs w:val="36"/>
        </w:rPr>
        <w:t>4</w:t>
      </w:r>
      <w:r>
        <w:rPr>
          <w:rFonts w:hint="eastAsia" w:asciiTheme="minorEastAsia" w:hAnsiTheme="minorEastAsia" w:eastAsiaTheme="minorEastAsia"/>
          <w:b/>
          <w:sz w:val="36"/>
          <w:szCs w:val="36"/>
        </w:rPr>
        <w:t xml:space="preserve">*10 </w:t>
      </w:r>
      <w:r>
        <w:rPr>
          <w:rFonts w:asciiTheme="minorEastAsia" w:hAnsiTheme="minorEastAsia" w:eastAsiaTheme="minorEastAsia"/>
          <w:b/>
          <w:sz w:val="36"/>
          <w:szCs w:val="36"/>
        </w:rPr>
        <w:t>4</w:t>
      </w:r>
      <w:r>
        <w:rPr>
          <w:rFonts w:hint="eastAsia" w:asciiTheme="minorEastAsia" w:hAnsiTheme="minorEastAsia" w:eastAsiaTheme="minorEastAsia"/>
          <w:b/>
          <w:sz w:val="36"/>
          <w:szCs w:val="36"/>
        </w:rPr>
        <w:t>0分</w:t>
      </w:r>
    </w:p>
    <w:p>
      <w:pPr>
        <w:pStyle w:val="5"/>
        <w:adjustRightInd w:val="0"/>
        <w:snapToGrid w:val="0"/>
        <w:spacing w:line="360" w:lineRule="auto"/>
        <w:ind w:left="420" w:firstLine="0" w:firstLineChars="0"/>
        <w:rPr>
          <w:rFonts w:asciiTheme="minorEastAsia" w:hAnsiTheme="minorEastAsia" w:eastAsiaTheme="minorEastAsia"/>
          <w:b/>
          <w:sz w:val="36"/>
          <w:szCs w:val="36"/>
        </w:rPr>
      </w:pPr>
      <w:r>
        <w:rPr>
          <w:rFonts w:hint="eastAsia" w:asciiTheme="minorEastAsia" w:hAnsiTheme="minorEastAsia" w:eastAsiaTheme="minorEastAsia"/>
          <w:b/>
          <w:sz w:val="36"/>
          <w:szCs w:val="36"/>
        </w:rPr>
        <w:t>3、材料分析题1*1</w:t>
      </w:r>
      <w:r>
        <w:rPr>
          <w:rFonts w:asciiTheme="minorEastAsia" w:hAnsiTheme="minorEastAsia" w:eastAsiaTheme="minorEastAsia"/>
          <w:b/>
          <w:sz w:val="36"/>
          <w:szCs w:val="36"/>
        </w:rPr>
        <w:t>5</w:t>
      </w:r>
    </w:p>
    <w:p>
      <w:pPr>
        <w:pStyle w:val="5"/>
        <w:adjustRightInd w:val="0"/>
        <w:snapToGrid w:val="0"/>
        <w:spacing w:line="360" w:lineRule="auto"/>
        <w:ind w:left="420" w:firstLine="0" w:firstLineChars="0"/>
        <w:rPr>
          <w:rFonts w:asciiTheme="minorEastAsia" w:hAnsiTheme="minorEastAsia" w:eastAsiaTheme="minorEastAsia"/>
          <w:b/>
          <w:sz w:val="36"/>
          <w:szCs w:val="36"/>
        </w:rPr>
      </w:pPr>
      <w:r>
        <w:rPr>
          <w:rFonts w:hint="eastAsia" w:asciiTheme="minorEastAsia" w:hAnsiTheme="minorEastAsia" w:eastAsiaTheme="minorEastAsia"/>
          <w:b/>
          <w:sz w:val="36"/>
          <w:szCs w:val="36"/>
        </w:rPr>
        <w:t>4、论述题1*2</w:t>
      </w:r>
      <w:r>
        <w:rPr>
          <w:rFonts w:asciiTheme="minorEastAsia" w:hAnsiTheme="minorEastAsia" w:eastAsiaTheme="minorEastAsia"/>
          <w:b/>
          <w:sz w:val="36"/>
          <w:szCs w:val="36"/>
        </w:rPr>
        <w:t>5</w:t>
      </w:r>
    </w:p>
    <w:p>
      <w:pPr>
        <w:pStyle w:val="5"/>
        <w:adjustRightInd w:val="0"/>
        <w:snapToGrid w:val="0"/>
        <w:spacing w:line="360" w:lineRule="auto"/>
        <w:ind w:left="0" w:leftChars="0" w:firstLine="0" w:firstLineChars="0"/>
        <w:rPr>
          <w:rFonts w:asciiTheme="minorEastAsia" w:hAnsiTheme="minorEastAsia" w:eastAsiaTheme="minorEastAsia"/>
          <w:b/>
          <w:sz w:val="36"/>
          <w:szCs w:val="36"/>
        </w:rPr>
      </w:pPr>
    </w:p>
    <w:p>
      <w:pPr>
        <w:adjustRightInd w:val="0"/>
        <w:snapToGrid w:val="0"/>
        <w:spacing w:line="360" w:lineRule="auto"/>
        <w:rPr>
          <w:rFonts w:asciiTheme="minorEastAsia" w:hAnsiTheme="minorEastAsia" w:eastAsiaTheme="minorEastAsia"/>
          <w:b/>
          <w:sz w:val="40"/>
          <w:szCs w:val="40"/>
        </w:rPr>
      </w:pPr>
      <w:r>
        <w:rPr>
          <w:rFonts w:hint="eastAsia" w:asciiTheme="minorEastAsia" w:hAnsiTheme="minorEastAsia" w:eastAsiaTheme="minorEastAsia"/>
          <w:b/>
          <w:sz w:val="40"/>
          <w:szCs w:val="40"/>
        </w:rPr>
        <w:t>二、参考内容</w:t>
      </w: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sz w:val="32"/>
          <w:szCs w:val="32"/>
        </w:rPr>
        <w:t>经济发展新常态的特点。</w:t>
      </w:r>
      <w:r>
        <w:rPr>
          <w:rFonts w:hint="eastAsia" w:asciiTheme="minorEastAsia" w:hAnsiTheme="minorEastAsia" w:eastAsiaTheme="minorEastAsia"/>
          <w:b/>
          <w:sz w:val="32"/>
          <w:szCs w:val="32"/>
          <w:lang w:eastAsia="zh-CN"/>
        </w:rPr>
        <w:t>（简答或辨析）</w:t>
      </w:r>
    </w:p>
    <w:p>
      <w:pPr>
        <w:pStyle w:val="5"/>
        <w:widowControl w:val="0"/>
        <w:numPr>
          <w:ilvl w:val="0"/>
          <w:numId w:val="2"/>
        </w:numPr>
        <w:adjustRightInd w:val="0"/>
        <w:snapToGrid w:val="0"/>
        <w:spacing w:line="360" w:lineRule="auto"/>
        <w:jc w:val="both"/>
        <w:rPr>
          <w:rFonts w:hint="eastAsia" w:asciiTheme="minorEastAsia" w:hAnsiTheme="minorEastAsia" w:eastAsiaTheme="minorEastAsia"/>
          <w:b w:val="0"/>
          <w:bCs/>
          <w:sz w:val="32"/>
          <w:szCs w:val="32"/>
          <w:lang w:eastAsia="zh-CN"/>
        </w:rPr>
      </w:pPr>
      <w:r>
        <w:rPr>
          <w:rFonts w:hint="eastAsia" w:asciiTheme="minorEastAsia" w:hAnsiTheme="minorEastAsia" w:eastAsiaTheme="minorEastAsia"/>
          <w:b w:val="0"/>
          <w:bCs/>
          <w:sz w:val="32"/>
          <w:szCs w:val="32"/>
          <w:lang w:eastAsia="zh-CN"/>
        </w:rPr>
        <w:t>从高速增长转为中高速增长</w:t>
      </w:r>
    </w:p>
    <w:p>
      <w:pPr>
        <w:pStyle w:val="5"/>
        <w:widowControl w:val="0"/>
        <w:numPr>
          <w:ilvl w:val="0"/>
          <w:numId w:val="2"/>
        </w:numPr>
        <w:adjustRightInd w:val="0"/>
        <w:snapToGrid w:val="0"/>
        <w:spacing w:line="360" w:lineRule="auto"/>
        <w:jc w:val="both"/>
        <w:rPr>
          <w:rFonts w:hint="eastAsia" w:asciiTheme="minorEastAsia" w:hAnsiTheme="minorEastAsia" w:eastAsiaTheme="minorEastAsia"/>
          <w:b w:val="0"/>
          <w:bCs/>
          <w:sz w:val="32"/>
          <w:szCs w:val="32"/>
          <w:lang w:eastAsia="zh-CN"/>
        </w:rPr>
      </w:pPr>
      <w:r>
        <w:rPr>
          <w:rFonts w:hint="eastAsia" w:asciiTheme="minorEastAsia" w:hAnsiTheme="minorEastAsia" w:eastAsiaTheme="minorEastAsia"/>
          <w:b w:val="0"/>
          <w:bCs/>
          <w:sz w:val="32"/>
          <w:szCs w:val="32"/>
          <w:lang w:eastAsia="zh-CN"/>
        </w:rPr>
        <w:t>经济结构不断优化，第三产业、消费需求逐步成为主体，城乡区域差距逐步缩小，居民收入占比上升，发展成果惠及更广大民众。</w:t>
      </w:r>
    </w:p>
    <w:p>
      <w:pPr>
        <w:pStyle w:val="5"/>
        <w:widowControl w:val="0"/>
        <w:numPr>
          <w:ilvl w:val="0"/>
          <w:numId w:val="2"/>
        </w:numPr>
        <w:adjustRightInd w:val="0"/>
        <w:snapToGrid w:val="0"/>
        <w:spacing w:line="360" w:lineRule="auto"/>
        <w:jc w:val="both"/>
        <w:rPr>
          <w:rFonts w:hint="eastAsia" w:asciiTheme="minorEastAsia" w:hAnsiTheme="minorEastAsia" w:eastAsiaTheme="minorEastAsia"/>
          <w:b w:val="0"/>
          <w:bCs/>
          <w:sz w:val="32"/>
          <w:szCs w:val="32"/>
          <w:lang w:eastAsia="zh-CN"/>
        </w:rPr>
      </w:pPr>
      <w:r>
        <w:rPr>
          <w:rFonts w:hint="eastAsia" w:asciiTheme="minorEastAsia" w:hAnsiTheme="minorEastAsia" w:eastAsiaTheme="minorEastAsia"/>
          <w:b w:val="0"/>
          <w:bCs/>
          <w:sz w:val="32"/>
          <w:szCs w:val="32"/>
          <w:lang w:eastAsia="zh-CN"/>
        </w:rPr>
        <w:t>从要素驱动、投资驱动转向创新驱动。中国经济发展呈现出一系列趋势性变化。</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sz w:val="32"/>
          <w:szCs w:val="32"/>
          <w:lang w:eastAsia="zh-CN"/>
        </w:rPr>
      </w:pPr>
      <w:r>
        <w:rPr>
          <w:rFonts w:hint="eastAsia" w:asciiTheme="minorEastAsia" w:hAnsiTheme="minorEastAsia" w:eastAsiaTheme="minorEastAsia"/>
          <w:b w:val="0"/>
          <w:bCs/>
          <w:sz w:val="32"/>
          <w:szCs w:val="32"/>
          <w:lang w:eastAsia="zh-CN"/>
        </w:rPr>
        <w:t>这些趋势性变化表明，我国经济发展出现了重大的变化，进入了新常态。</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sz w:val="48"/>
          <w:szCs w:val="48"/>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sz w:val="32"/>
          <w:szCs w:val="32"/>
        </w:rPr>
        <w:t>当前我们党面临哪些新考验和风险，需要增强什么方面的意识？</w:t>
      </w:r>
    </w:p>
    <w:p>
      <w:pPr>
        <w:pStyle w:val="5"/>
        <w:numPr>
          <w:ilvl w:val="0"/>
          <w:numId w:val="0"/>
        </w:numPr>
        <w:adjustRightInd w:val="0"/>
        <w:snapToGrid w:val="0"/>
        <w:spacing w:line="360" w:lineRule="auto"/>
        <w:ind w:leftChars="0" w:firstLine="560" w:firstLineChars="20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面对风云变化的国际形势，面对艰巨繁重的国内改革发展稳定任务，中国共产党要团结带领人民在新的历史起点上坚持、完善和发展中国特色社会主义，必须经受“四个考验”，克服“四个危险”，增强“四种意识”。</w:t>
      </w:r>
    </w:p>
    <w:p>
      <w:pPr>
        <w:pStyle w:val="5"/>
        <w:numPr>
          <w:ilvl w:val="0"/>
          <w:numId w:val="0"/>
        </w:numPr>
        <w:adjustRightInd w:val="0"/>
        <w:snapToGrid w:val="0"/>
        <w:spacing w:line="360" w:lineRule="auto"/>
        <w:ind w:leftChars="0"/>
        <w:rPr>
          <w:rFonts w:hint="eastAsia" w:asciiTheme="minorEastAsia" w:hAnsiTheme="minorEastAsia" w:eastAsiaTheme="minorEastAsia"/>
          <w:b/>
          <w:bCs w:val="0"/>
          <w:sz w:val="28"/>
          <w:szCs w:val="28"/>
          <w:lang w:eastAsia="zh-CN"/>
        </w:rPr>
      </w:pPr>
      <w:r>
        <w:rPr>
          <w:rFonts w:hint="eastAsia" w:asciiTheme="minorEastAsia" w:hAnsiTheme="minorEastAsia" w:eastAsiaTheme="minorEastAsia"/>
          <w:b/>
          <w:bCs w:val="0"/>
          <w:sz w:val="28"/>
          <w:szCs w:val="28"/>
          <w:lang w:eastAsia="zh-CN"/>
        </w:rPr>
        <w:t>一、经受四个考验：</w:t>
      </w:r>
    </w:p>
    <w:p>
      <w:pPr>
        <w:pStyle w:val="5"/>
        <w:numPr>
          <w:ilvl w:val="0"/>
          <w:numId w:val="0"/>
        </w:numPr>
        <w:adjustRightInd w:val="0"/>
        <w:snapToGrid w:val="0"/>
        <w:spacing w:line="360" w:lineRule="auto"/>
        <w:ind w:leftChars="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在世情国情党情发生深刻变化的情况下，提高党的领导水平和执政水平、提高拒腐防变和抵御风险能力，面临许多前所未有的新情况新问题新挑战，面临一系列长期、复杂和严峻的考验。</w:t>
      </w:r>
    </w:p>
    <w:p>
      <w:pPr>
        <w:pStyle w:val="5"/>
        <w:numPr>
          <w:ilvl w:val="0"/>
          <w:numId w:val="3"/>
        </w:numPr>
        <w:adjustRightInd w:val="0"/>
        <w:snapToGrid w:val="0"/>
        <w:spacing w:line="360" w:lineRule="auto"/>
        <w:ind w:leftChars="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执政考验（创新执政理念、转变执政方式；巩固马克思主义在意识形态领域的指导地位等）</w:t>
      </w:r>
    </w:p>
    <w:p>
      <w:pPr>
        <w:pStyle w:val="5"/>
        <w:numPr>
          <w:ilvl w:val="0"/>
          <w:numId w:val="3"/>
        </w:numPr>
        <w:adjustRightInd w:val="0"/>
        <w:snapToGrid w:val="0"/>
        <w:spacing w:line="360" w:lineRule="auto"/>
        <w:ind w:leftChars="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改革开放考验（面对改革开放中呈现出的矛盾，坚定不移地继续推进改革开放，进一步解放和发展生产力）</w:t>
      </w:r>
    </w:p>
    <w:p>
      <w:pPr>
        <w:pStyle w:val="5"/>
        <w:numPr>
          <w:ilvl w:val="0"/>
          <w:numId w:val="3"/>
        </w:numPr>
        <w:adjustRightInd w:val="0"/>
        <w:snapToGrid w:val="0"/>
        <w:spacing w:line="360" w:lineRule="auto"/>
        <w:ind w:leftChars="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市场经济考验（不断完善社会主义市场经济体制，发挥好市场在资源配置中的基础性作用）</w:t>
      </w:r>
    </w:p>
    <w:p>
      <w:pPr>
        <w:pStyle w:val="5"/>
        <w:numPr>
          <w:ilvl w:val="0"/>
          <w:numId w:val="3"/>
        </w:numPr>
        <w:adjustRightInd w:val="0"/>
        <w:snapToGrid w:val="0"/>
        <w:spacing w:line="360" w:lineRule="auto"/>
        <w:ind w:leftChars="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外部环境考验（掌握发展的战略主动权，为中国的改革和发展创造良好外部环境）</w:t>
      </w:r>
    </w:p>
    <w:p>
      <w:pPr>
        <w:pStyle w:val="5"/>
        <w:numPr>
          <w:ilvl w:val="0"/>
          <w:numId w:val="0"/>
        </w:numPr>
        <w:adjustRightInd w:val="0"/>
        <w:snapToGrid w:val="0"/>
        <w:spacing w:line="360" w:lineRule="auto"/>
        <w:ind w:leftChars="0"/>
        <w:rPr>
          <w:rFonts w:hint="eastAsia" w:asciiTheme="minorEastAsia" w:hAnsiTheme="minorEastAsia" w:eastAsiaTheme="minorEastAsia"/>
          <w:b/>
          <w:bCs w:val="0"/>
          <w:sz w:val="28"/>
          <w:szCs w:val="28"/>
          <w:lang w:eastAsia="zh-CN"/>
        </w:rPr>
      </w:pPr>
      <w:r>
        <w:rPr>
          <w:rFonts w:hint="eastAsia" w:asciiTheme="minorEastAsia" w:hAnsiTheme="minorEastAsia" w:eastAsiaTheme="minorEastAsia"/>
          <w:b/>
          <w:bCs w:val="0"/>
          <w:sz w:val="28"/>
          <w:szCs w:val="28"/>
          <w:lang w:eastAsia="zh-CN"/>
        </w:rPr>
        <w:t>二、克服四个危险：</w:t>
      </w:r>
    </w:p>
    <w:p>
      <w:pPr>
        <w:pStyle w:val="5"/>
        <w:numPr>
          <w:ilvl w:val="0"/>
          <w:numId w:val="0"/>
        </w:numPr>
        <w:adjustRightInd w:val="0"/>
        <w:snapToGrid w:val="0"/>
        <w:spacing w:line="360" w:lineRule="auto"/>
        <w:ind w:leftChars="0" w:firstLine="560" w:firstLineChars="20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当前，党的建设状况、党的领导水平和执政水平、党员队伍素质总体上同党肩负的历史使命是适应的。但同时，党内也存在不少不适应新形势新任务新要求和不符合党的性质和宗旨的问题。</w:t>
      </w:r>
    </w:p>
    <w:p>
      <w:pPr>
        <w:pStyle w:val="5"/>
        <w:numPr>
          <w:ilvl w:val="0"/>
          <w:numId w:val="4"/>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精神懈怠的危险 。在长期执政和取得改革发展巨大成就的情况下，避免精神懈怠，坚定理想信念，始终为人民不懈奋斗。</w:t>
      </w:r>
    </w:p>
    <w:p>
      <w:pPr>
        <w:pStyle w:val="5"/>
        <w:numPr>
          <w:ilvl w:val="0"/>
          <w:numId w:val="4"/>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能力不足的危险。在国际国内复杂形势下，克服一些党员干部能力素质不高，不断提高领导改革开放和现代化建设能力。</w:t>
      </w:r>
    </w:p>
    <w:p>
      <w:pPr>
        <w:pStyle w:val="5"/>
        <w:numPr>
          <w:ilvl w:val="0"/>
          <w:numId w:val="4"/>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脱离群众的危险。党的根基在人民，当前一些党干部宗旨意识淡薄，如果对这些问题重视不够，党的执政地位就会丧失。</w:t>
      </w:r>
    </w:p>
    <w:p>
      <w:pPr>
        <w:pStyle w:val="5"/>
        <w:numPr>
          <w:ilvl w:val="0"/>
          <w:numId w:val="4"/>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消极腐败的危险。一些党员干部法治意识淡薄，奢靡享乐，严重影响党的执政地位巩固和执政使命实现，必须抓紧解决。</w:t>
      </w:r>
    </w:p>
    <w:p>
      <w:pPr>
        <w:pStyle w:val="5"/>
        <w:numPr>
          <w:ilvl w:val="0"/>
          <w:numId w:val="0"/>
        </w:numPr>
        <w:adjustRightInd w:val="0"/>
        <w:snapToGrid w:val="0"/>
        <w:spacing w:line="360" w:lineRule="auto"/>
        <w:ind w:leftChars="0"/>
        <w:rPr>
          <w:rFonts w:hint="eastAsia" w:asciiTheme="minorEastAsia" w:hAnsiTheme="minorEastAsia" w:eastAsiaTheme="minorEastAsia"/>
          <w:b/>
          <w:bCs w:val="0"/>
          <w:sz w:val="28"/>
          <w:szCs w:val="28"/>
          <w:lang w:eastAsia="zh-CN"/>
        </w:rPr>
      </w:pPr>
      <w:r>
        <w:rPr>
          <w:rFonts w:hint="eastAsia" w:asciiTheme="minorEastAsia" w:hAnsiTheme="minorEastAsia" w:eastAsiaTheme="minorEastAsia"/>
          <w:b/>
          <w:bCs w:val="0"/>
          <w:sz w:val="28"/>
          <w:szCs w:val="28"/>
          <w:lang w:eastAsia="zh-CN"/>
        </w:rPr>
        <w:t>三、增强四种意识</w:t>
      </w:r>
    </w:p>
    <w:p>
      <w:pPr>
        <w:pStyle w:val="5"/>
        <w:numPr>
          <w:numId w:val="0"/>
        </w:numPr>
        <w:adjustRightInd w:val="0"/>
        <w:snapToGrid w:val="0"/>
        <w:spacing w:line="360" w:lineRule="auto"/>
        <w:ind w:firstLine="560" w:firstLineChars="20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val="en-US" w:eastAsia="zh-CN"/>
        </w:rPr>
        <w:t>面对人民的信任和重托，面对新的历史条件和考验，全党必须增强</w:t>
      </w:r>
      <w:r>
        <w:rPr>
          <w:rFonts w:hint="eastAsia" w:asciiTheme="minorEastAsia" w:hAnsiTheme="minorEastAsia" w:eastAsiaTheme="minorEastAsia"/>
          <w:b w:val="0"/>
          <w:bCs/>
          <w:sz w:val="28"/>
          <w:szCs w:val="28"/>
          <w:lang w:eastAsia="zh-CN"/>
        </w:rPr>
        <w:t>“四种意识”：</w:t>
      </w:r>
    </w:p>
    <w:p>
      <w:pPr>
        <w:pStyle w:val="5"/>
        <w:numPr>
          <w:ilvl w:val="0"/>
          <w:numId w:val="5"/>
        </w:numPr>
        <w:tabs>
          <w:tab w:val="clear" w:pos="312"/>
        </w:tabs>
        <w:adjustRightInd w:val="0"/>
        <w:snapToGrid w:val="0"/>
        <w:spacing w:line="360" w:lineRule="auto"/>
        <w:ind w:leftChars="20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忧患意识，谦虚谨慎，始终保持清醒头脑；</w:t>
      </w:r>
    </w:p>
    <w:p>
      <w:pPr>
        <w:pStyle w:val="5"/>
        <w:numPr>
          <w:ilvl w:val="0"/>
          <w:numId w:val="5"/>
        </w:numPr>
        <w:tabs>
          <w:tab w:val="clear" w:pos="312"/>
        </w:tabs>
        <w:adjustRightInd w:val="0"/>
        <w:snapToGrid w:val="0"/>
        <w:spacing w:line="360" w:lineRule="auto"/>
        <w:ind w:leftChars="20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创新意识，坚持真理，始终保持奋发有为的精神状态；</w:t>
      </w:r>
    </w:p>
    <w:p>
      <w:pPr>
        <w:pStyle w:val="5"/>
        <w:numPr>
          <w:ilvl w:val="0"/>
          <w:numId w:val="5"/>
        </w:numPr>
        <w:tabs>
          <w:tab w:val="clear" w:pos="312"/>
        </w:tabs>
        <w:adjustRightInd w:val="0"/>
        <w:snapToGrid w:val="0"/>
        <w:spacing w:line="360" w:lineRule="auto"/>
        <w:ind w:leftChars="20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宗旨意识，始终把人民放在心中最高位置；</w:t>
      </w:r>
    </w:p>
    <w:p>
      <w:pPr>
        <w:pStyle w:val="5"/>
        <w:numPr>
          <w:ilvl w:val="0"/>
          <w:numId w:val="5"/>
        </w:numPr>
        <w:tabs>
          <w:tab w:val="clear" w:pos="312"/>
        </w:tabs>
        <w:adjustRightInd w:val="0"/>
        <w:snapToGrid w:val="0"/>
        <w:spacing w:line="360" w:lineRule="auto"/>
        <w:ind w:leftChars="20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val="en-US" w:eastAsia="zh-CN"/>
        </w:rPr>
        <w:t>使命意识，艰苦奋斗，始终保持共产党人的政治本色。</w:t>
      </w:r>
    </w:p>
    <w:p>
      <w:pPr>
        <w:pStyle w:val="5"/>
        <w:numPr>
          <w:ilvl w:val="0"/>
          <w:numId w:val="0"/>
        </w:numPr>
        <w:adjustRightInd w:val="0"/>
        <w:snapToGrid w:val="0"/>
        <w:spacing w:line="360" w:lineRule="auto"/>
        <w:ind w:leftChars="0"/>
        <w:rPr>
          <w:rFonts w:hint="eastAsia" w:asciiTheme="minorEastAsia" w:hAnsiTheme="minorEastAsia" w:eastAsiaTheme="minorEastAsia"/>
          <w:b/>
          <w:sz w:val="48"/>
          <w:szCs w:val="48"/>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sz w:val="32"/>
          <w:szCs w:val="32"/>
        </w:rPr>
        <w:t>全面提高开放型经济水平的主要内容是什么？</w:t>
      </w:r>
    </w:p>
    <w:p>
      <w:pPr>
        <w:pStyle w:val="5"/>
        <w:numPr>
          <w:ilvl w:val="0"/>
          <w:numId w:val="0"/>
        </w:numPr>
        <w:adjustRightInd w:val="0"/>
        <w:snapToGrid w:val="0"/>
        <w:spacing w:line="360" w:lineRule="auto"/>
        <w:ind w:leftChars="0" w:firstLine="560" w:firstLineChars="20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val="0"/>
          <w:bCs/>
          <w:sz w:val="28"/>
          <w:szCs w:val="28"/>
          <w:lang w:eastAsia="zh-CN"/>
        </w:rPr>
        <w:t>经过</w:t>
      </w:r>
      <w:r>
        <w:rPr>
          <w:rFonts w:hint="eastAsia" w:asciiTheme="minorEastAsia" w:hAnsiTheme="minorEastAsia" w:eastAsiaTheme="minorEastAsia"/>
          <w:b w:val="0"/>
          <w:bCs/>
          <w:sz w:val="28"/>
          <w:szCs w:val="28"/>
          <w:lang w:val="en-US" w:eastAsia="zh-CN"/>
        </w:rPr>
        <w:t>30多年的改革开放，我国经济已经出现了市场、资源能源、投资“三头”对外深度融合的新局面。只有坚持对外开放，深度融入世界经济，才能实现可持续发展。在新的历史起点上推进对外开放，必须坚持互利共赢的开放战略，扩大开放领域，优化开放结构，提高开放质量，完善内外联动、互利共赢、安全高效的开放性经济体系。</w:t>
      </w:r>
    </w:p>
    <w:p>
      <w:pPr>
        <w:pStyle w:val="5"/>
        <w:numPr>
          <w:ilvl w:val="0"/>
          <w:numId w:val="0"/>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一是继续推进对外贸易增长。</w:t>
      </w:r>
      <w:r>
        <w:rPr>
          <w:rFonts w:hint="eastAsia" w:asciiTheme="minorEastAsia" w:hAnsiTheme="minorEastAsia" w:eastAsiaTheme="minorEastAsia"/>
          <w:b w:val="0"/>
          <w:bCs/>
          <w:sz w:val="28"/>
          <w:szCs w:val="28"/>
          <w:lang w:val="en-US" w:eastAsia="zh-CN"/>
        </w:rPr>
        <w:t>扩大对外贸易，有利于提升国内的产业结构，推进经济的现代化。必须加快转变外贸增长方式，优化对外贸易结构。</w:t>
      </w:r>
    </w:p>
    <w:p>
      <w:pPr>
        <w:pStyle w:val="5"/>
        <w:numPr>
          <w:ilvl w:val="0"/>
          <w:numId w:val="0"/>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二是深化“引进来”战略。</w:t>
      </w:r>
      <w:r>
        <w:rPr>
          <w:rFonts w:hint="eastAsia" w:asciiTheme="minorEastAsia" w:hAnsiTheme="minorEastAsia" w:eastAsiaTheme="minorEastAsia"/>
          <w:b w:val="0"/>
          <w:bCs/>
          <w:sz w:val="28"/>
          <w:szCs w:val="28"/>
          <w:lang w:val="en-US" w:eastAsia="zh-CN"/>
        </w:rPr>
        <w:t>大力引进国际先进科技、管理和人才，优化外资结构，放宽外资准入限制的范围，保持外资政策稳定、透明、可预期，使之服务于我国经济结构的调整和增长方式的转变。</w:t>
      </w:r>
    </w:p>
    <w:p>
      <w:pPr>
        <w:pStyle w:val="5"/>
        <w:numPr>
          <w:ilvl w:val="0"/>
          <w:numId w:val="0"/>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三是加快“走出去”战略。</w:t>
      </w:r>
      <w:r>
        <w:rPr>
          <w:rFonts w:hint="eastAsia" w:asciiTheme="minorEastAsia" w:hAnsiTheme="minorEastAsia" w:eastAsiaTheme="minorEastAsia"/>
          <w:b w:val="0"/>
          <w:bCs/>
          <w:sz w:val="28"/>
          <w:szCs w:val="28"/>
          <w:lang w:val="en-US" w:eastAsia="zh-CN"/>
        </w:rPr>
        <w:t>要更积极主动地参与经济全球化，更好和更多地利用国外一切可以利用的市场和资源，以弥补国内资源的不足，扩大国际市场空间。</w:t>
      </w:r>
    </w:p>
    <w:p>
      <w:pPr>
        <w:pStyle w:val="5"/>
        <w:numPr>
          <w:ilvl w:val="0"/>
          <w:numId w:val="0"/>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四是探索多层次的国际经济合作新方式。</w:t>
      </w:r>
      <w:r>
        <w:rPr>
          <w:rFonts w:hint="eastAsia" w:asciiTheme="minorEastAsia" w:hAnsiTheme="minorEastAsia" w:eastAsiaTheme="minorEastAsia"/>
          <w:b w:val="0"/>
          <w:bCs/>
          <w:sz w:val="28"/>
          <w:szCs w:val="28"/>
          <w:lang w:val="en-US" w:eastAsia="zh-CN"/>
        </w:rPr>
        <w:t>要坚持双边、多变、区域次区域开放合作，扩大同各国各地区利益汇合点，以周边为基础加快实施自由贸易区战略，最终建立面向全球的高标准自由贸易区网络。</w:t>
      </w:r>
    </w:p>
    <w:p>
      <w:pPr>
        <w:pStyle w:val="5"/>
        <w:numPr>
          <w:ilvl w:val="0"/>
          <w:numId w:val="0"/>
        </w:numPr>
        <w:adjustRightInd w:val="0"/>
        <w:snapToGrid w:val="0"/>
        <w:spacing w:line="360" w:lineRule="auto"/>
        <w:ind w:leftChars="0"/>
        <w:rPr>
          <w:rFonts w:hint="eastAsia" w:asciiTheme="minorEastAsia" w:hAnsiTheme="minorEastAsia" w:eastAsiaTheme="minorEastAsia"/>
          <w:b/>
          <w:sz w:val="48"/>
          <w:szCs w:val="48"/>
          <w:lang w:val="en-US" w:eastAsia="zh-CN"/>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u w:val="single"/>
        </w:rPr>
      </w:pPr>
      <w:r>
        <w:rPr>
          <w:rFonts w:hint="eastAsia" w:asciiTheme="minorEastAsia" w:hAnsiTheme="minorEastAsia" w:eastAsiaTheme="minorEastAsia"/>
          <w:b/>
          <w:sz w:val="32"/>
          <w:szCs w:val="32"/>
          <w:u w:val="single"/>
        </w:rPr>
        <w:t>推进以人为核心的新型城镇化的含义。</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中国特色的城镇化是以人为本、以人为核心的城镇化，这包含三重含义：</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一是城镇化的</w:t>
      </w:r>
      <w:r>
        <w:rPr>
          <w:rFonts w:hint="eastAsia" w:asciiTheme="minorEastAsia" w:hAnsiTheme="minorEastAsia" w:eastAsiaTheme="minorEastAsia"/>
          <w:b/>
          <w:bCs w:val="0"/>
          <w:sz w:val="28"/>
          <w:szCs w:val="28"/>
          <w:lang w:eastAsia="zh-CN"/>
        </w:rPr>
        <w:t>目的</w:t>
      </w:r>
      <w:r>
        <w:rPr>
          <w:rFonts w:hint="eastAsia" w:asciiTheme="minorEastAsia" w:hAnsiTheme="minorEastAsia" w:eastAsiaTheme="minorEastAsia"/>
          <w:b w:val="0"/>
          <w:bCs/>
          <w:sz w:val="28"/>
          <w:szCs w:val="28"/>
          <w:lang w:eastAsia="zh-CN"/>
        </w:rPr>
        <w:t>是提高城镇人口的素质和生活质量，其主要任务是推动在城镇常住的农业转移人口有序实现市民化，推进城乡基本公共服务均等化。</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二是城镇化的</w:t>
      </w:r>
      <w:r>
        <w:rPr>
          <w:rFonts w:hint="eastAsia" w:asciiTheme="minorEastAsia" w:hAnsiTheme="minorEastAsia" w:eastAsiaTheme="minorEastAsia"/>
          <w:b/>
          <w:bCs w:val="0"/>
          <w:sz w:val="28"/>
          <w:szCs w:val="28"/>
          <w:lang w:eastAsia="zh-CN"/>
        </w:rPr>
        <w:t>布局</w:t>
      </w:r>
      <w:r>
        <w:rPr>
          <w:rFonts w:hint="eastAsia" w:asciiTheme="minorEastAsia" w:hAnsiTheme="minorEastAsia" w:eastAsiaTheme="minorEastAsia"/>
          <w:b w:val="0"/>
          <w:bCs/>
          <w:sz w:val="28"/>
          <w:szCs w:val="28"/>
          <w:lang w:eastAsia="zh-CN"/>
        </w:rPr>
        <w:t>要依靠资源环境承载能力合理规划，要把城市群作为主义形态，促进大中小城市和小城镇合理分工、功能互补、协同发展。</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三是城镇化的</w:t>
      </w:r>
      <w:r>
        <w:rPr>
          <w:rFonts w:hint="eastAsia" w:asciiTheme="minorEastAsia" w:hAnsiTheme="minorEastAsia" w:eastAsiaTheme="minorEastAsia"/>
          <w:b/>
          <w:bCs w:val="0"/>
          <w:sz w:val="28"/>
          <w:szCs w:val="28"/>
          <w:lang w:eastAsia="zh-CN"/>
        </w:rPr>
        <w:t>建设</w:t>
      </w:r>
      <w:r>
        <w:rPr>
          <w:rFonts w:hint="eastAsia" w:asciiTheme="minorEastAsia" w:hAnsiTheme="minorEastAsia" w:eastAsiaTheme="minorEastAsia"/>
          <w:b w:val="0"/>
          <w:bCs/>
          <w:sz w:val="28"/>
          <w:szCs w:val="28"/>
          <w:lang w:eastAsia="zh-CN"/>
        </w:rPr>
        <w:t>要兼顾效率、生态和文化的关系，在提高城镇建设用地利用效率、提高城镇建设水平的同时，使城镇化发展符合生态环保的要求，符合文化传承的要求。</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sz w:val="48"/>
          <w:szCs w:val="48"/>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sz w:val="32"/>
          <w:szCs w:val="32"/>
        </w:rPr>
        <w:t>我们应该如何统筹协调社会利益关系？</w:t>
      </w:r>
    </w:p>
    <w:p>
      <w:pPr>
        <w:pStyle w:val="5"/>
        <w:numPr>
          <w:ilvl w:val="0"/>
          <w:numId w:val="0"/>
        </w:numPr>
        <w:adjustRightInd w:val="0"/>
        <w:snapToGrid w:val="0"/>
        <w:spacing w:line="360" w:lineRule="auto"/>
        <w:ind w:leftChars="0" w:firstLine="560" w:firstLineChars="200"/>
        <w:rPr>
          <w:rFonts w:hint="eastAsia" w:asciiTheme="minorEastAsia" w:hAnsiTheme="minorEastAsia" w:eastAsiaTheme="minorEastAsia"/>
          <w:b w:val="0"/>
          <w:bCs/>
          <w:sz w:val="28"/>
          <w:szCs w:val="28"/>
          <w:lang w:eastAsia="zh-CN"/>
        </w:rPr>
      </w:pPr>
      <w:r>
        <w:rPr>
          <w:rFonts w:hint="eastAsia" w:asciiTheme="minorEastAsia" w:hAnsiTheme="minorEastAsia" w:eastAsiaTheme="minorEastAsia"/>
          <w:b w:val="0"/>
          <w:bCs/>
          <w:sz w:val="28"/>
          <w:szCs w:val="28"/>
          <w:lang w:eastAsia="zh-CN"/>
        </w:rPr>
        <w:t>实现社会公平正义，符合最广大人民的根本利益，是我国社会主义制度的本质要求。维护公平正义，就是要逐步建立以权力公平、机会公平、规则公平为主要内容的社会公平保障体系，使社会各方面的利益关系得到妥善协调，人民内部矛盾和其他社会矛盾得到正确处理，从法律上、制度上、政策上努力营造公平的社会环境。</w:t>
      </w:r>
    </w:p>
    <w:p>
      <w:pPr>
        <w:pStyle w:val="5"/>
        <w:numPr>
          <w:ilvl w:val="0"/>
          <w:numId w:val="6"/>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妥善处理各种利益矛盾。</w:t>
      </w:r>
      <w:r>
        <w:rPr>
          <w:rFonts w:hint="eastAsia" w:asciiTheme="minorEastAsia" w:hAnsiTheme="minorEastAsia" w:eastAsiaTheme="minorEastAsia"/>
          <w:b w:val="0"/>
          <w:bCs/>
          <w:sz w:val="28"/>
          <w:szCs w:val="28"/>
          <w:lang w:val="en-US" w:eastAsia="zh-CN"/>
        </w:rPr>
        <w:t>人民内部矛盾是一个由许多矛盾构成的多层次多领域多类型的纵横交错的复杂系统。一是健全诉求表达机制；拓宽社情民意表达渠道，搭建各种形势的沟通平台，使群众表达利益诉求逐步走上制度化、规范化、法制化的轨道。二是健全利益协调机制；健全利益引导、约束、调节、补偿机制，着力解决群众反映强烈的利益问题，坚决纠正损害群众利益的行为；三是完善矛盾调处机制，健全社会舆情汇集和分析机制，完善矛盾纠纷排查调处工作制度，最大限度地缓解社会冲突。四是加强权益保障机制建设。研究制定更多有利于保障公民权益的法律法规和政策制度，建立健全社会保障体系，形成基本覆盖城乡居民的社会保障体系。</w:t>
      </w:r>
    </w:p>
    <w:p>
      <w:pPr>
        <w:pStyle w:val="5"/>
        <w:numPr>
          <w:ilvl w:val="0"/>
          <w:numId w:val="6"/>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加大收入分配调节力度；</w:t>
      </w:r>
      <w:r>
        <w:rPr>
          <w:rFonts w:hint="eastAsia" w:asciiTheme="minorEastAsia" w:hAnsiTheme="minorEastAsia" w:eastAsiaTheme="minorEastAsia"/>
          <w:b w:val="0"/>
          <w:bCs/>
          <w:sz w:val="28"/>
          <w:szCs w:val="28"/>
          <w:lang w:val="en-US" w:eastAsia="zh-CN"/>
        </w:rPr>
        <w:t>合理的收入分配支付是社会公平的重要体现，设计最广大人民群众的根本利益。措施主要有：一是坚持和完善按劳分配为主体、多种分配方式并存的分配制度；二是初次分配和再分配都要处理好效率和公平的关系，再分配更加注重公平；三是努力提高居民收入在国民收入分配中的比重；四是逐步提高最低工资标准，保障职工工资正常增长和支付；五是规范分配秩序，加强税收对收入分配的调节作用，有效调节过高收入，努力扭转城乡、区域、行业和社会成员之间收入差距扩大的趋势。</w:t>
      </w:r>
    </w:p>
    <w:p>
      <w:pPr>
        <w:pStyle w:val="5"/>
        <w:numPr>
          <w:ilvl w:val="0"/>
          <w:numId w:val="6"/>
        </w:numPr>
        <w:adjustRightInd w:val="0"/>
        <w:snapToGrid w:val="0"/>
        <w:spacing w:line="360" w:lineRule="auto"/>
        <w:ind w:leftChars="0"/>
        <w:rPr>
          <w:rFonts w:hint="eastAsia" w:asciiTheme="minorEastAsia" w:hAnsiTheme="minorEastAsia" w:eastAsiaTheme="minorEastAsia"/>
          <w:b w:val="0"/>
          <w:bCs/>
          <w:sz w:val="28"/>
          <w:szCs w:val="28"/>
          <w:lang w:val="en-US" w:eastAsia="zh-CN"/>
        </w:rPr>
      </w:pPr>
      <w:r>
        <w:rPr>
          <w:rFonts w:hint="eastAsia" w:asciiTheme="minorEastAsia" w:hAnsiTheme="minorEastAsia" w:eastAsiaTheme="minorEastAsia"/>
          <w:b/>
          <w:bCs w:val="0"/>
          <w:sz w:val="28"/>
          <w:szCs w:val="28"/>
          <w:lang w:val="en-US" w:eastAsia="zh-CN"/>
        </w:rPr>
        <w:t>促进基本公共服务均等化。</w:t>
      </w:r>
      <w:r>
        <w:rPr>
          <w:rFonts w:hint="eastAsia" w:asciiTheme="minorEastAsia" w:hAnsiTheme="minorEastAsia" w:eastAsiaTheme="minorEastAsia"/>
          <w:b w:val="0"/>
          <w:bCs/>
          <w:sz w:val="28"/>
          <w:szCs w:val="28"/>
          <w:lang w:val="en-US" w:eastAsia="zh-CN"/>
        </w:rPr>
        <w:t>缩小民生差距、发展差距和贫富差距，减少社会矛盾而增进社会和谐，根治复杂的经济社会复合问题，为改革发展创造良好的政策环境。途径主要包括：一是转变政府职能，创新基本公共服务体制机制；二是加大财政投入；三是建立基本公共服务监测评价体系。</w:t>
      </w:r>
    </w:p>
    <w:p>
      <w:pPr>
        <w:pStyle w:val="5"/>
        <w:numPr>
          <w:ilvl w:val="0"/>
          <w:numId w:val="0"/>
        </w:numPr>
        <w:adjustRightInd w:val="0"/>
        <w:snapToGrid w:val="0"/>
        <w:spacing w:line="360" w:lineRule="auto"/>
        <w:ind w:leftChars="0"/>
        <w:rPr>
          <w:rFonts w:hint="eastAsia" w:asciiTheme="minorEastAsia" w:hAnsiTheme="minorEastAsia" w:eastAsiaTheme="minorEastAsia"/>
          <w:b/>
          <w:sz w:val="48"/>
          <w:szCs w:val="48"/>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bCs/>
          <w:sz w:val="32"/>
          <w:szCs w:val="32"/>
        </w:rPr>
        <w:t>简述全面建成小康社会的目标</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全面建成小康社会的目标任务与中国特色社会主义事业总布局相一致，涉及经济、政治、文化、社会、生态文明建设各方面，既与十六大、十七大提出的全面建设小康社会目标相衔接，又更切合我国新的发展实际，更顺应人民意愿，体现了中国特色社会主义全面发展的内在要求。</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bCs/>
          <w:sz w:val="28"/>
          <w:szCs w:val="28"/>
          <w:lang w:eastAsia="zh-CN"/>
        </w:rPr>
        <w:t>一是经济持续健康发展。</w:t>
      </w:r>
      <w:r>
        <w:rPr>
          <w:rFonts w:hint="eastAsia" w:asciiTheme="minorEastAsia" w:hAnsiTheme="minorEastAsia" w:eastAsiaTheme="minorEastAsia"/>
          <w:b w:val="0"/>
          <w:bCs w:val="0"/>
          <w:sz w:val="28"/>
          <w:szCs w:val="28"/>
          <w:lang w:eastAsia="zh-CN"/>
        </w:rPr>
        <w:t>到</w:t>
      </w:r>
      <w:r>
        <w:rPr>
          <w:rFonts w:hint="eastAsia" w:asciiTheme="minorEastAsia" w:hAnsiTheme="minorEastAsia" w:eastAsiaTheme="minorEastAsia"/>
          <w:b w:val="0"/>
          <w:bCs w:val="0"/>
          <w:sz w:val="28"/>
          <w:szCs w:val="28"/>
          <w:lang w:val="en-US" w:eastAsia="zh-CN"/>
        </w:rPr>
        <w:t>2020年实现国内生产总值和城乡居民人均收入比2010年翻一番，基本实现工业化、信息化、城镇化和农业现代化，为到新中国成立100年时兼程富强民主文明和谐的社会主义现代化国家的目标，奠定坚实的经济基础。</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bCs/>
          <w:sz w:val="28"/>
          <w:szCs w:val="28"/>
          <w:lang w:val="en-US" w:eastAsia="zh-CN"/>
        </w:rPr>
        <w:t>二是人民民主不断扩大。</w:t>
      </w:r>
      <w:r>
        <w:rPr>
          <w:rFonts w:hint="eastAsia" w:asciiTheme="minorEastAsia" w:hAnsiTheme="minorEastAsia" w:eastAsiaTheme="minorEastAsia"/>
          <w:b w:val="0"/>
          <w:bCs w:val="0"/>
          <w:sz w:val="28"/>
          <w:szCs w:val="28"/>
          <w:lang w:val="en-US" w:eastAsia="zh-CN"/>
        </w:rPr>
        <w:t>中国特色社会主义民主制度更加完善，中国特色社会主义法制体系和法治国家的建设目标基本实现，人权得到切实尊重和保障，我国社会主义民主政治展现出更加旺盛的生命力。</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bCs/>
          <w:sz w:val="28"/>
          <w:szCs w:val="28"/>
          <w:lang w:val="en-US" w:eastAsia="zh-CN"/>
        </w:rPr>
        <w:t>三是国家文化软实力显著增强；</w:t>
      </w:r>
      <w:r>
        <w:rPr>
          <w:rFonts w:hint="eastAsia" w:asciiTheme="minorEastAsia" w:hAnsiTheme="minorEastAsia" w:eastAsiaTheme="minorEastAsia"/>
          <w:b w:val="0"/>
          <w:bCs w:val="0"/>
          <w:sz w:val="28"/>
          <w:szCs w:val="28"/>
          <w:lang w:val="en-US" w:eastAsia="zh-CN"/>
        </w:rPr>
        <w:t>社会主义核心价值体系深入人心，社会主义核心价值观广泛践行，公民文明素质和社会文明程度显著提高。</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bCs/>
          <w:sz w:val="28"/>
          <w:szCs w:val="28"/>
          <w:lang w:val="en-US" w:eastAsia="zh-CN"/>
        </w:rPr>
        <w:t>四是人民生活水平全面提高</w:t>
      </w:r>
      <w:r>
        <w:rPr>
          <w:rFonts w:hint="eastAsia" w:asciiTheme="minorEastAsia" w:hAnsiTheme="minorEastAsia" w:eastAsiaTheme="minorEastAsia"/>
          <w:b w:val="0"/>
          <w:bCs w:val="0"/>
          <w:sz w:val="28"/>
          <w:szCs w:val="28"/>
          <w:lang w:val="en-US" w:eastAsia="zh-CN"/>
        </w:rPr>
        <w:t>，在经济发展基础上全面提高人民物质文化生活水平，实现人民群众和孩子们的期盼，中国人民在共同富裕的道路上奋力前行。</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bCs/>
          <w:sz w:val="28"/>
          <w:szCs w:val="28"/>
          <w:lang w:val="en-US" w:eastAsia="zh-CN"/>
        </w:rPr>
        <w:t>五是资源节约型、环境友好型社会建设取得重大进展；</w:t>
      </w:r>
      <w:r>
        <w:rPr>
          <w:rFonts w:hint="eastAsia" w:asciiTheme="minorEastAsia" w:hAnsiTheme="minorEastAsia" w:eastAsiaTheme="minorEastAsia"/>
          <w:b w:val="0"/>
          <w:bCs w:val="0"/>
          <w:sz w:val="28"/>
          <w:szCs w:val="28"/>
          <w:lang w:val="en-US" w:eastAsia="zh-CN"/>
        </w:rPr>
        <w:t>建立资源循环利用体系，形成人与自然和谐发展现代化建设新格局。实现全面建成小康社会的奋斗目标，要深化重要领域改革，使各方面制度更加成熟更加定型。</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bCs/>
          <w:sz w:val="48"/>
          <w:szCs w:val="48"/>
        </w:rPr>
      </w:pPr>
    </w:p>
    <w:p>
      <w:pPr>
        <w:pStyle w:val="5"/>
        <w:numPr>
          <w:ilvl w:val="0"/>
          <w:numId w:val="1"/>
        </w:numPr>
        <w:adjustRightInd w:val="0"/>
        <w:snapToGrid w:val="0"/>
        <w:spacing w:line="360" w:lineRule="auto"/>
        <w:ind w:firstLineChars="0"/>
        <w:rPr>
          <w:rFonts w:asciiTheme="minorEastAsia" w:hAnsiTheme="minorEastAsia" w:eastAsiaTheme="minorEastAsia"/>
          <w:b/>
          <w:color w:val="000000" w:themeColor="text1"/>
          <w:sz w:val="32"/>
          <w:szCs w:val="32"/>
          <w:highlight w:val="cyan"/>
          <w14:textFill>
            <w14:solidFill>
              <w14:schemeClr w14:val="tx1"/>
            </w14:solidFill>
          </w14:textFill>
        </w:rPr>
      </w:pPr>
      <w:r>
        <w:rPr>
          <w:rFonts w:hint="eastAsia" w:asciiTheme="minorEastAsia" w:hAnsiTheme="minorEastAsia" w:eastAsiaTheme="minorEastAsia"/>
          <w:b/>
          <w:color w:val="000000" w:themeColor="text1"/>
          <w:sz w:val="32"/>
          <w:szCs w:val="32"/>
          <w:highlight w:val="cyan"/>
          <w14:textFill>
            <w14:solidFill>
              <w14:schemeClr w14:val="tx1"/>
            </w14:solidFill>
          </w14:textFill>
        </w:rPr>
        <w:t>不断提升对外开放水平进而推动中国和世界的关系发生了深刻变化</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提升对外开放水平，坚持把对内改革和对外开放相结合，坚持独立自主同参与经济全球化相结合，继承中华民族优良传统同学习借鉴人类社会一切文明成果结合起来，国际国内两个市场、两种资源相结合，以开放的姿态融入世界，不断拓展对外开放的广度和深度，加强同世界各国的交流与合作，完善内外联动、互利共赢、安全高校的开放型经济体系。</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color w:val="000000" w:themeColor="text1"/>
          <w:sz w:val="28"/>
          <w:szCs w:val="28"/>
          <w:highlight w:val="cyan"/>
          <w:lang w:eastAsia="zh-CN"/>
          <w14:textFill>
            <w14:solidFill>
              <w14:schemeClr w14:val="tx1"/>
            </w14:solidFill>
          </w14:textFill>
        </w:rPr>
      </w:pPr>
      <w:r>
        <w:rPr>
          <w:rFonts w:hint="eastAsia" w:asciiTheme="minorEastAsia" w:hAnsiTheme="minorEastAsia" w:eastAsiaTheme="minorEastAsia"/>
          <w:b w:val="0"/>
          <w:bCs w:val="0"/>
          <w:sz w:val="28"/>
          <w:szCs w:val="28"/>
          <w:lang w:val="en-US" w:eastAsia="zh-CN"/>
        </w:rPr>
        <w:t>中国从自身发展经验中深刻认识到，不能关起门来搞建设。中国对外开放的大门绝不会关上，开放水平只会越来越高，由此，中国与世界的联系日益紧密，中国的国际地位不断提升，中国和世界的关系将会发生了深刻变化。</w:t>
      </w:r>
    </w:p>
    <w:p>
      <w:pPr>
        <w:pStyle w:val="5"/>
        <w:widowControl w:val="0"/>
        <w:numPr>
          <w:ilvl w:val="0"/>
          <w:numId w:val="0"/>
        </w:numPr>
        <w:adjustRightInd w:val="0"/>
        <w:snapToGrid w:val="0"/>
        <w:spacing w:line="360" w:lineRule="auto"/>
        <w:jc w:val="both"/>
        <w:rPr>
          <w:rFonts w:hint="eastAsia" w:asciiTheme="minorEastAsia" w:hAnsiTheme="minorEastAsia" w:eastAsiaTheme="minorEastAsia"/>
          <w:b/>
          <w:color w:val="000000" w:themeColor="text1"/>
          <w:sz w:val="48"/>
          <w:szCs w:val="48"/>
          <w:highlight w:val="cyan"/>
          <w14:textFill>
            <w14:solidFill>
              <w14:schemeClr w14:val="tx1"/>
            </w14:solidFill>
          </w14:textFill>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bCs/>
          <w:sz w:val="32"/>
          <w:szCs w:val="32"/>
        </w:rPr>
        <w:t>简述我国社会主义协商民主的形式有哪些？</w:t>
      </w:r>
      <w:r>
        <w:rPr>
          <w:rFonts w:hint="eastAsia" w:asciiTheme="minorEastAsia" w:hAnsiTheme="minorEastAsia" w:eastAsiaTheme="minorEastAsia"/>
          <w:b/>
          <w:bCs/>
          <w:sz w:val="32"/>
          <w:szCs w:val="32"/>
          <w:lang w:eastAsia="zh-CN"/>
        </w:rPr>
        <w:t>（简答）</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中国民主政治的丰富性和当代社会的差异性，决定了我国社会主义协商民主形式和类型的多样性，主要有以下几种形式：</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一是政党协商；</w:t>
      </w:r>
      <w:r>
        <w:rPr>
          <w:rFonts w:hint="eastAsia" w:asciiTheme="minorEastAsia" w:hAnsiTheme="minorEastAsia" w:eastAsiaTheme="minorEastAsia"/>
          <w:b w:val="0"/>
          <w:bCs w:val="0"/>
          <w:sz w:val="28"/>
          <w:szCs w:val="28"/>
          <w:lang w:eastAsia="zh-CN"/>
        </w:rPr>
        <w:t>发挥中国特色社会主义政党制度优势，坚持长期共存、互相监督、肝胆相照、荣辱与共，加强中国共产党同民主党派的政治协商，搞好合作共事，巩固和发展和谐政党关系。</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二是人大协商；</w:t>
      </w:r>
      <w:r>
        <w:rPr>
          <w:rFonts w:hint="eastAsia" w:asciiTheme="minorEastAsia" w:hAnsiTheme="minorEastAsia" w:eastAsiaTheme="minorEastAsia"/>
          <w:b w:val="0"/>
          <w:bCs w:val="0"/>
          <w:sz w:val="28"/>
          <w:szCs w:val="28"/>
          <w:lang w:eastAsia="zh-CN"/>
        </w:rPr>
        <w:t>人民代表大会制度是保证人民当家做主的根本政治制度。</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三是政府协商；</w:t>
      </w:r>
      <w:r>
        <w:rPr>
          <w:rFonts w:hint="eastAsia" w:asciiTheme="minorEastAsia" w:hAnsiTheme="minorEastAsia" w:eastAsiaTheme="minorEastAsia"/>
          <w:b w:val="0"/>
          <w:bCs w:val="0"/>
          <w:sz w:val="28"/>
          <w:szCs w:val="28"/>
          <w:lang w:eastAsia="zh-CN"/>
        </w:rPr>
        <w:t>围绕有效推进科学民主依法决策加强政府协商，增强决策透明度和公众参与度，解决好人民最关心最直接最现实的利益问题。</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四是政协协商；</w:t>
      </w:r>
      <w:r>
        <w:rPr>
          <w:rFonts w:hint="eastAsia" w:asciiTheme="minorEastAsia" w:hAnsiTheme="minorEastAsia" w:eastAsiaTheme="minorEastAsia"/>
          <w:b w:val="0"/>
          <w:bCs w:val="0"/>
          <w:sz w:val="28"/>
          <w:szCs w:val="28"/>
          <w:lang w:eastAsia="zh-CN"/>
        </w:rPr>
        <w:t>充分发挥人民政协作为协商民主重要渠道和专门协商机构的作用，坚持团结和民主两大主题，推进政治协商、民主监督、参政议政制度建设，不断提高人民政协协商民主制度化、规范化、程序化水平。</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五是人民团体协商；</w:t>
      </w:r>
      <w:r>
        <w:rPr>
          <w:rFonts w:hint="eastAsia" w:asciiTheme="minorEastAsia" w:hAnsiTheme="minorEastAsia" w:eastAsiaTheme="minorEastAsia"/>
          <w:b w:val="0"/>
          <w:bCs w:val="0"/>
          <w:sz w:val="28"/>
          <w:szCs w:val="28"/>
          <w:lang w:eastAsia="zh-CN"/>
        </w:rPr>
        <w:t>围绕做好新形势下党的群众工作开展协商，更好组织和代表所联系群众参与公共事务，有效反映群众意愿和利益诉求，发挥人民团体作为党和政府联系人民群众的桥梁和纽带作用。</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六是基层协商；</w:t>
      </w:r>
      <w:r>
        <w:rPr>
          <w:rFonts w:hint="eastAsia" w:asciiTheme="minorEastAsia" w:hAnsiTheme="minorEastAsia" w:eastAsiaTheme="minorEastAsia"/>
          <w:b w:val="0"/>
          <w:bCs w:val="0"/>
          <w:sz w:val="28"/>
          <w:szCs w:val="28"/>
          <w:lang w:eastAsia="zh-CN"/>
        </w:rPr>
        <w:t>涉及人民群众利益的大量决策和工作，主要发生在基层。要协商于民、协商为民，及时化解矛盾纠纷，促进社会和谐稳定。</w:t>
      </w:r>
    </w:p>
    <w:p>
      <w:pPr>
        <w:pStyle w:val="5"/>
        <w:numPr>
          <w:ilvl w:val="0"/>
          <w:numId w:val="0"/>
        </w:numPr>
        <w:adjustRightInd w:val="0"/>
        <w:snapToGrid w:val="0"/>
        <w:spacing w:line="360" w:lineRule="auto"/>
        <w:ind w:leftChars="0"/>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同时还要探索开展社会组织协商，坚持党的领导和政府依法管理，健全与相关社会组织联系的工作机制和沟通渠道没引导社会组织有序开展协商，更好为社会服务。</w:t>
      </w:r>
    </w:p>
    <w:p>
      <w:pPr>
        <w:pStyle w:val="5"/>
        <w:numPr>
          <w:ilvl w:val="0"/>
          <w:numId w:val="0"/>
        </w:numPr>
        <w:adjustRightInd w:val="0"/>
        <w:snapToGrid w:val="0"/>
        <w:spacing w:line="360" w:lineRule="auto"/>
        <w:ind w:leftChars="0"/>
        <w:rPr>
          <w:rFonts w:hint="eastAsia" w:asciiTheme="minorEastAsia" w:hAnsiTheme="minorEastAsia" w:eastAsiaTheme="minorEastAsia"/>
          <w:b/>
          <w:bCs/>
          <w:sz w:val="48"/>
          <w:szCs w:val="48"/>
          <w:lang w:eastAsia="zh-CN"/>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sz w:val="32"/>
          <w:szCs w:val="32"/>
        </w:rPr>
        <w:t>为什么说当今世界正处在大发展大变革大调整时期？</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当今世界是一个变革的世界，是一个新机遇新挑战层出不穷的世界，是一个国际体系和国际秩序深度调整的世界，是一个国际力量对比深刻变化并朝着有利于和平与发展方向变化的世界。改革开放以来，特别是进入新世纪以来，中国综合国力显著增强，国际地位和影响力大幅提升，与外部世界的关系发生了历史性变化。</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准确把握世界发展大势，正确看待世界形式出现的新机遇、新挑战和新矛盾、新问题，必须准确把握当今时代的新特征。</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一是经济全球化深入发展。</w:t>
      </w:r>
      <w:r>
        <w:rPr>
          <w:rFonts w:hint="eastAsia" w:asciiTheme="minorEastAsia" w:hAnsiTheme="minorEastAsia" w:eastAsiaTheme="minorEastAsia"/>
          <w:b w:val="0"/>
          <w:bCs w:val="0"/>
          <w:sz w:val="28"/>
          <w:szCs w:val="28"/>
          <w:lang w:eastAsia="zh-CN"/>
        </w:rPr>
        <w:t>随着中国、印度等新兴市场经济体逐渐融入全球经济体系，经济全球化的规模正在空前扩大。同时，世界经济仍处于深度调整期，复苏动力不足，低增长、低通胀、低需求同高失业、高债务、高泡沫等风险交织，主要经济体走势和政策取向继续分化，经济环境的不确定性依然突出。</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二是世界多极化趋势进一步加强。</w:t>
      </w:r>
      <w:r>
        <w:rPr>
          <w:rFonts w:hint="eastAsia" w:asciiTheme="minorEastAsia" w:hAnsiTheme="minorEastAsia" w:eastAsiaTheme="minorEastAsia"/>
          <w:b w:val="0"/>
          <w:bCs w:val="0"/>
          <w:sz w:val="28"/>
          <w:szCs w:val="28"/>
          <w:lang w:eastAsia="zh-CN"/>
        </w:rPr>
        <w:t>国际力量对比发生新的此消彼长，多极化趋势有了新的发展。</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三是科学技术酝酿新突破。</w:t>
      </w:r>
      <w:r>
        <w:rPr>
          <w:rFonts w:hint="eastAsia" w:asciiTheme="minorEastAsia" w:hAnsiTheme="minorEastAsia" w:eastAsiaTheme="minorEastAsia"/>
          <w:b w:val="0"/>
          <w:bCs w:val="0"/>
          <w:sz w:val="28"/>
          <w:szCs w:val="28"/>
          <w:lang w:eastAsia="zh-CN"/>
        </w:rPr>
        <w:t>当前，从全球范围看，科学技术越来越成为推动经济社会发展的主要力量，创新驱动是大势所趋。</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color w:val="auto"/>
          <w:sz w:val="28"/>
          <w:szCs w:val="28"/>
          <w:highlight w:val="none"/>
          <w:lang w:eastAsia="zh-CN"/>
        </w:rPr>
      </w:pPr>
      <w:r>
        <w:rPr>
          <w:rFonts w:hint="eastAsia" w:asciiTheme="minorEastAsia" w:hAnsiTheme="minorEastAsia" w:eastAsiaTheme="minorEastAsia"/>
          <w:b/>
          <w:bCs/>
          <w:sz w:val="28"/>
          <w:szCs w:val="28"/>
          <w:lang w:eastAsia="zh-CN"/>
        </w:rPr>
        <w:t>四是信息技术特别是互联网影响深远。</w:t>
      </w:r>
      <w:r>
        <w:rPr>
          <w:rFonts w:hint="eastAsia" w:asciiTheme="minorEastAsia" w:hAnsiTheme="minorEastAsia" w:eastAsiaTheme="minorEastAsia"/>
          <w:b w:val="0"/>
          <w:bCs w:val="0"/>
          <w:sz w:val="28"/>
          <w:szCs w:val="28"/>
          <w:lang w:eastAsia="zh-CN"/>
        </w:rPr>
        <w:t>互联网日益成为创新驱动发</w:t>
      </w:r>
      <w:r>
        <w:rPr>
          <w:rFonts w:hint="eastAsia" w:asciiTheme="minorEastAsia" w:hAnsiTheme="minorEastAsia" w:eastAsiaTheme="minorEastAsia"/>
          <w:b w:val="0"/>
          <w:bCs w:val="0"/>
          <w:color w:val="auto"/>
          <w:sz w:val="28"/>
          <w:szCs w:val="28"/>
          <w:highlight w:val="none"/>
          <w:lang w:eastAsia="zh-CN"/>
        </w:rPr>
        <w:t>展的先导力量，深刻改变着人们的生产生活方式，有力推动者社会发展。</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color w:val="auto"/>
          <w:sz w:val="28"/>
          <w:szCs w:val="28"/>
          <w:highlight w:val="none"/>
          <w:lang w:eastAsia="zh-CN"/>
        </w:rPr>
      </w:pPr>
      <w:r>
        <w:rPr>
          <w:rFonts w:hint="eastAsia" w:asciiTheme="minorEastAsia" w:hAnsiTheme="minorEastAsia" w:eastAsiaTheme="minorEastAsia"/>
          <w:b w:val="0"/>
          <w:bCs w:val="0"/>
          <w:color w:val="auto"/>
          <w:sz w:val="28"/>
          <w:szCs w:val="28"/>
          <w:highlight w:val="none"/>
          <w:lang w:eastAsia="zh-CN"/>
        </w:rPr>
        <w:t>五是思想文化交流交融交锋呈现新特点。每个国家、每个民族不分强弱、不分大小，其思想文化都应该得到承认和尊重。当今世界，文化与经济、政治的联系日益紧密，越来越多的国家把提高国家文化软实力作为重要发展战略。</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color w:val="auto"/>
          <w:sz w:val="28"/>
          <w:szCs w:val="28"/>
          <w:highlight w:val="none"/>
          <w:lang w:eastAsia="zh-CN"/>
        </w:rPr>
      </w:pPr>
      <w:r>
        <w:rPr>
          <w:rFonts w:hint="eastAsia" w:asciiTheme="minorEastAsia" w:hAnsiTheme="minorEastAsia" w:eastAsiaTheme="minorEastAsia"/>
          <w:b/>
          <w:bCs/>
          <w:color w:val="auto"/>
          <w:sz w:val="28"/>
          <w:szCs w:val="28"/>
          <w:highlight w:val="none"/>
          <w:lang w:eastAsia="zh-CN"/>
        </w:rPr>
        <w:t>六是人类共同安全问题日益突出。</w:t>
      </w:r>
      <w:r>
        <w:rPr>
          <w:rFonts w:hint="eastAsia" w:asciiTheme="minorEastAsia" w:hAnsiTheme="minorEastAsia" w:eastAsiaTheme="minorEastAsia"/>
          <w:b w:val="0"/>
          <w:bCs w:val="0"/>
          <w:color w:val="auto"/>
          <w:sz w:val="28"/>
          <w:szCs w:val="28"/>
          <w:highlight w:val="none"/>
          <w:lang w:eastAsia="zh-CN"/>
        </w:rPr>
        <w:t>攸关人类生存和经济社会持续发展的全球性问题日益增多，全球发展不平衡加剧，霸权主义、强权政治和新干涉主义有所上升，局部动荡频繁发生。</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color w:val="auto"/>
          <w:sz w:val="28"/>
          <w:szCs w:val="28"/>
          <w:highlight w:val="none"/>
          <w:lang w:eastAsia="zh-CN"/>
        </w:rPr>
      </w:pPr>
      <w:r>
        <w:rPr>
          <w:rFonts w:hint="eastAsia" w:asciiTheme="minorEastAsia" w:hAnsiTheme="minorEastAsia" w:eastAsiaTheme="minorEastAsia"/>
          <w:b w:val="0"/>
          <w:bCs w:val="0"/>
          <w:color w:val="auto"/>
          <w:sz w:val="28"/>
          <w:szCs w:val="28"/>
          <w:highlight w:val="none"/>
          <w:lang w:eastAsia="zh-CN"/>
        </w:rPr>
        <w:t>总之，认识世界发展大势，跟上时代潮流，是一个极为重要并且常做常新的课题。中国要发展，必须顺应世界发展潮流：树立世界眼光、把握时代脉搏、认清长远趋势。</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32"/>
          <w:szCs w:val="32"/>
          <w:lang w:eastAsia="zh-CN"/>
        </w:rPr>
      </w:pP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32"/>
          <w:szCs w:val="32"/>
          <w:lang w:eastAsia="zh-CN"/>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highlight w:val="cyan"/>
        </w:rPr>
      </w:pPr>
      <w:r>
        <w:rPr>
          <w:rFonts w:hint="eastAsia" w:cs="Arial" w:asciiTheme="minorEastAsia" w:hAnsiTheme="minorEastAsia" w:eastAsiaTheme="minorEastAsia"/>
          <w:b/>
          <w:sz w:val="32"/>
          <w:szCs w:val="32"/>
          <w:highlight w:val="cyan"/>
          <w:shd w:val="clear" w:color="auto" w:fill="FFFFFF"/>
        </w:rPr>
        <w:t>如何认识把文化产业打造成我国的支柱性产业的战略思想？</w:t>
      </w:r>
    </w:p>
    <w:p>
      <w:pPr>
        <w:pStyle w:val="5"/>
        <w:widowControl w:val="0"/>
        <w:numPr>
          <w:numId w:val="0"/>
        </w:numPr>
        <w:adjustRightInd w:val="0"/>
        <w:snapToGrid w:val="0"/>
        <w:spacing w:line="360" w:lineRule="auto"/>
        <w:ind w:firstLine="560" w:firstLineChars="200"/>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文化产业不仅以其绿色、低碳的产业特征成为调整经济结构、转变经济发展方式的重要着力点，而且也成为繁荣社会主义文化、满足人民群众精神文化生活需求的重要途径。近几年来，我国在促进文化产业发展方面，进行了积极探索和大胆实践，积累了宝贵经验，取得了明显的成绩。现在我国文化产业发展势头强劲，规模实力不断提升，市场主体日渐壮大，市场体系初步形成，新兴文化产业快速成长，正迎来一个加快发展的重要战略机遇期。大力发展文化产业的战略意义 ：</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 xml:space="preserve">　　 第一，加快发展文化产业是党中央立足经济社会发展全局、着眼推动社会主义文化大发展大繁荣做出的重大战略部署，要紧紧围绕科学发展这个主题和加快转变发展方式这条主线，以改革创新和科技进步为动力，以壮大实力、提高竞争力为核心，以满足人民群众多层次多样化多方面精神文化需求为目标，加大推进力度、提高质量效益、实现跨越发展，推动文化产业成为国民经济支柱性产业。 </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 xml:space="preserve">　　 第二，文化产业作为从事文化产品生产和提供文化服务的经营性行业，是与文化事业相对应的概念，两者都是社会主义文化建设的重要组成部分。把文化区分为文化事业和文化产业，一手抓公益性文化事业、一手抓经营性文化产业，是党的十六大以来文化建设认识上的一个重大突破、文化改革发展实践上的一个重大创新。实践告诉我们，发展文化产业是满足人民群众精神文化需求、保障人民群众文化权益的重要内容，是提高国家文化软实力、增强中华文化竞争力的重要举措。 </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　　 第三，</w:t>
      </w:r>
      <w:r>
        <w:rPr>
          <w:rFonts w:hint="eastAsia" w:asciiTheme="minorEastAsia" w:hAnsiTheme="minorEastAsia" w:eastAsiaTheme="minorEastAsia"/>
          <w:b/>
          <w:bCs/>
          <w:sz w:val="28"/>
          <w:szCs w:val="28"/>
          <w:lang w:eastAsia="zh-CN"/>
        </w:rPr>
        <w:t>发展文化产业是调整优化产业结构、转变经济增长方式的重要途径。</w:t>
      </w:r>
      <w:r>
        <w:rPr>
          <w:rFonts w:hint="eastAsia" w:asciiTheme="minorEastAsia" w:hAnsiTheme="minorEastAsia" w:eastAsiaTheme="minorEastAsia"/>
          <w:b w:val="0"/>
          <w:bCs w:val="0"/>
          <w:sz w:val="28"/>
          <w:szCs w:val="28"/>
          <w:lang w:eastAsia="zh-CN"/>
        </w:rPr>
        <w:t xml:space="preserve">近年来，随着高薪技术向文化产业领域的广泛渗透，传统文化产业发生了重大的转变，文化产业越来越富有现代意义，成为与高科技尤其是数字技术发展最紧密结合的巨大“产业群”，成为加快我国服务业发展、促进我国经济结构调整和产业结构升级的重要途径。 </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 xml:space="preserve">　　 第四，随着国内形势的发展和合全面建设小康社会进程的推进，我国社会对文化的需求呈现新的发展趋势；人们实现自身全面发展的意识更加自觉，更多关注精神文化生活的丰富多彩，文化需求不断增长；文化与市场的结合更加紧密，多样化、多层次文化需求的现实更加依赖于市场；人民群众对文化产品和文化服务质量的要求不断的提高，使文化消费选择更具有自主性；文化产品的生产、船舶、消费手段和方式更加科技化和现代化。我国文化产业拥有历史性的发展机遇和广阔的发展空间。 </w:t>
      </w:r>
    </w:p>
    <w:p>
      <w:pPr>
        <w:pStyle w:val="5"/>
        <w:widowControl w:val="0"/>
        <w:numPr>
          <w:numId w:val="0"/>
        </w:numPr>
        <w:adjustRightInd w:val="0"/>
        <w:snapToGrid w:val="0"/>
        <w:spacing w:line="360" w:lineRule="auto"/>
        <w:jc w:val="both"/>
        <w:rPr>
          <w:rFonts w:hint="eastAsia" w:cs="Arial" w:asciiTheme="minorEastAsia" w:hAnsiTheme="minorEastAsia" w:eastAsiaTheme="minorEastAsia"/>
          <w:b/>
          <w:sz w:val="48"/>
          <w:szCs w:val="48"/>
          <w:highlight w:val="cyan"/>
          <w:shd w:val="clear" w:color="auto" w:fill="FFFFFF"/>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highlight w:val="cyan"/>
        </w:rPr>
      </w:pPr>
      <w:r>
        <w:rPr>
          <w:rFonts w:hint="eastAsia" w:asciiTheme="minorEastAsia" w:hAnsiTheme="minorEastAsia" w:eastAsiaTheme="minorEastAsia"/>
          <w:b/>
          <w:sz w:val="32"/>
          <w:szCs w:val="32"/>
          <w:highlight w:val="cyan"/>
        </w:rPr>
        <w:t>联系我国经济社会发展的实际，谈谈为什么必须把创新驱动发展战略作为国家发展全局的核心？</w:t>
      </w:r>
      <w:r>
        <w:rPr>
          <w:rFonts w:hint="eastAsia" w:asciiTheme="minorEastAsia" w:hAnsiTheme="minorEastAsia" w:eastAsiaTheme="minorEastAsia"/>
          <w:b/>
          <w:sz w:val="32"/>
          <w:szCs w:val="32"/>
          <w:highlight w:val="red"/>
          <w:lang w:eastAsia="zh-CN"/>
        </w:rPr>
        <w:t>（论述题）</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 xml:space="preserve">“科技创新是提高社会生产力和综合国力的战略支撑，必须摆在国家发展全局的核心位置”，这既为我国加快转变经济发展方式确立了方向，又提出中国未来经济高水平发展的战略核心任务。 </w:t>
      </w:r>
    </w:p>
    <w:p>
      <w:pPr>
        <w:pStyle w:val="5"/>
        <w:widowControl w:val="0"/>
        <w:numPr>
          <w:ilvl w:val="0"/>
          <w:numId w:val="7"/>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实施创新驱动发展战略，对我国形成国际竞争新优势、增强发展的长期动力具有战略意义。</w:t>
      </w:r>
      <w:r>
        <w:rPr>
          <w:rFonts w:hint="eastAsia" w:asciiTheme="minorEastAsia" w:hAnsiTheme="minorEastAsia" w:eastAsiaTheme="minorEastAsia"/>
          <w:b w:val="0"/>
          <w:bCs w:val="0"/>
          <w:sz w:val="28"/>
          <w:szCs w:val="28"/>
          <w:lang w:eastAsia="zh-CN"/>
        </w:rPr>
        <w:t xml:space="preserve">改革开放30多年来，我国 经济快速发展主要源于发挥了劳动力和资源环境的低成本优势。进入发展新阶段，我国在国际上的低成本优势逐渐消失。实施创新驱动发展战略，加快实现由低成本优势向创新优势的转换，可以为我国持续发展提供强大动力。  </w:t>
      </w:r>
    </w:p>
    <w:p>
      <w:pPr>
        <w:pStyle w:val="5"/>
        <w:widowControl w:val="0"/>
        <w:numPr>
          <w:ilvl w:val="0"/>
          <w:numId w:val="7"/>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实施创新驱动发展战略，对我国提高经济增长的质量和效益、加快转变经济发展方式具有现实意义。</w:t>
      </w:r>
      <w:r>
        <w:rPr>
          <w:rFonts w:hint="eastAsia" w:asciiTheme="minorEastAsia" w:hAnsiTheme="minorEastAsia" w:eastAsiaTheme="minorEastAsia"/>
          <w:b w:val="0"/>
          <w:bCs w:val="0"/>
          <w:sz w:val="28"/>
          <w:szCs w:val="28"/>
          <w:lang w:eastAsia="zh-CN"/>
        </w:rPr>
        <w:t xml:space="preserve">科技创新具有乘数 效应，不仅可以直接转化为现实生产力，而且可以通过科技的渗透作用放大各生产要素的生产力，提高社会整体生产力水平，全面提升我国经济增长的质量和效益，有力推动经济发展方式转变。  </w:t>
      </w:r>
    </w:p>
    <w:p>
      <w:pPr>
        <w:pStyle w:val="5"/>
        <w:widowControl w:val="0"/>
        <w:numPr>
          <w:ilvl w:val="0"/>
          <w:numId w:val="7"/>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bCs/>
          <w:sz w:val="28"/>
          <w:szCs w:val="28"/>
          <w:lang w:eastAsia="zh-CN"/>
        </w:rPr>
        <w:t>实施创新驱动发展战略，对降低资源能源消耗、改善生态环境具有长远意义。</w:t>
      </w:r>
      <w:r>
        <w:rPr>
          <w:rFonts w:hint="eastAsia" w:asciiTheme="minorEastAsia" w:hAnsiTheme="minorEastAsia" w:eastAsiaTheme="minorEastAsia"/>
          <w:b w:val="0"/>
          <w:bCs w:val="0"/>
          <w:sz w:val="28"/>
          <w:szCs w:val="28"/>
          <w:lang w:eastAsia="zh-CN"/>
        </w:rPr>
        <w:t>加快产业技术创新，用高新技术和先进适 用技术改造提升传统产业，既可以改变过度消耗资源、污染环境的发展模式，又可以提升产业竞争力。</w:t>
      </w:r>
    </w:p>
    <w:p>
      <w:pPr>
        <w:pStyle w:val="5"/>
        <w:widowControl w:val="0"/>
        <w:numPr>
          <w:numId w:val="0"/>
        </w:numPr>
        <w:adjustRightInd w:val="0"/>
        <w:snapToGrid w:val="0"/>
        <w:spacing w:line="360" w:lineRule="auto"/>
        <w:jc w:val="both"/>
        <w:rPr>
          <w:rFonts w:hint="eastAsia" w:asciiTheme="minorEastAsia" w:hAnsiTheme="minorEastAsia" w:eastAsiaTheme="minorEastAsia"/>
          <w:b/>
          <w:sz w:val="48"/>
          <w:szCs w:val="48"/>
          <w:highlight w:val="red"/>
          <w:lang w:eastAsia="zh-CN"/>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bCs/>
          <w:sz w:val="32"/>
          <w:szCs w:val="32"/>
        </w:rPr>
        <w:t>结合中国共产党领</w:t>
      </w:r>
      <w:r>
        <w:rPr>
          <w:rFonts w:hint="eastAsia" w:asciiTheme="minorEastAsia" w:hAnsiTheme="minorEastAsia" w:eastAsiaTheme="minorEastAsia"/>
          <w:b/>
          <w:bCs/>
          <w:sz w:val="32"/>
          <w:szCs w:val="32"/>
          <w:lang w:eastAsia="zh-CN"/>
        </w:rPr>
        <w:t>导</w:t>
      </w:r>
      <w:r>
        <w:rPr>
          <w:rFonts w:hint="eastAsia" w:asciiTheme="minorEastAsia" w:hAnsiTheme="minorEastAsia" w:eastAsiaTheme="minorEastAsia"/>
          <w:b/>
          <w:bCs/>
          <w:sz w:val="32"/>
          <w:szCs w:val="32"/>
        </w:rPr>
        <w:t>的多党合作和政治协商制度发展的历史进程，谈谈你对健全社会主义协商民主制度意义的认识。</w:t>
      </w:r>
    </w:p>
    <w:p>
      <w:pPr>
        <w:pStyle w:val="5"/>
        <w:widowControl w:val="0"/>
        <w:numPr>
          <w:numId w:val="0"/>
        </w:numPr>
        <w:adjustRightInd w:val="0"/>
        <w:snapToGrid w:val="0"/>
        <w:spacing w:line="360" w:lineRule="auto"/>
        <w:ind w:firstLine="640"/>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一、发展的历史进程：</w:t>
      </w:r>
    </w:p>
    <w:p>
      <w:pPr>
        <w:pStyle w:val="5"/>
        <w:widowControl w:val="0"/>
        <w:numPr>
          <w:numId w:val="0"/>
        </w:numPr>
        <w:adjustRightInd w:val="0"/>
        <w:snapToGrid w:val="0"/>
        <w:spacing w:line="360" w:lineRule="auto"/>
        <w:ind w:firstLine="64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1.1949年9月中国人民政治协商会议第一节全体会议召开，标志着中国共产党领导的多党合作和政治协商制度的正式确立。</w:t>
      </w:r>
    </w:p>
    <w:p>
      <w:pPr>
        <w:pStyle w:val="5"/>
        <w:widowControl w:val="0"/>
        <w:numPr>
          <w:numId w:val="0"/>
        </w:numPr>
        <w:adjustRightInd w:val="0"/>
        <w:snapToGrid w:val="0"/>
        <w:spacing w:line="360" w:lineRule="auto"/>
        <w:ind w:firstLine="64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2.1949年9月中国人民政治协商会议第一届全体会议召开到1954年9月全国人大成立，中国人民政治协商会议代行中国人民代表大会职权，是国家权力机关。</w:t>
      </w:r>
    </w:p>
    <w:p>
      <w:pPr>
        <w:pStyle w:val="5"/>
        <w:widowControl w:val="0"/>
        <w:numPr>
          <w:numId w:val="0"/>
        </w:numPr>
        <w:adjustRightInd w:val="0"/>
        <w:snapToGrid w:val="0"/>
        <w:spacing w:line="360" w:lineRule="auto"/>
        <w:ind w:firstLine="64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3.1954年全国人大召开后，人民政协是统一战线的组织，是多党合作和政治协商的机构，是人民民主的重要形式，体现了中国特色社会主义制度的鲜明特点。</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p>
    <w:p>
      <w:pPr>
        <w:pStyle w:val="5"/>
        <w:widowControl w:val="0"/>
        <w:numPr>
          <w:ilvl w:val="0"/>
          <w:numId w:val="8"/>
        </w:numPr>
        <w:adjustRightInd w:val="0"/>
        <w:snapToGrid w:val="0"/>
        <w:spacing w:line="360" w:lineRule="auto"/>
        <w:ind w:left="640" w:leftChars="0" w:firstLine="0" w:firstLineChars="0"/>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“健全社会主义协商民主制度”的意义</w:t>
      </w:r>
    </w:p>
    <w:p>
      <w:pPr>
        <w:pStyle w:val="5"/>
        <w:widowControl w:val="0"/>
        <w:numPr>
          <w:numId w:val="0"/>
        </w:numPr>
        <w:adjustRightInd w:val="0"/>
        <w:snapToGrid w:val="0"/>
        <w:spacing w:line="360" w:lineRule="auto"/>
        <w:ind w:left="640" w:leftChars="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中国社会主义协商民主丰富了民主的形式、拓展了民主的渠道、加深了民主的内涵。</w:t>
      </w:r>
    </w:p>
    <w:p>
      <w:pPr>
        <w:pStyle w:val="5"/>
        <w:widowControl w:val="0"/>
        <w:numPr>
          <w:ilvl w:val="0"/>
          <w:numId w:val="9"/>
        </w:numPr>
        <w:adjustRightInd w:val="0"/>
        <w:snapToGrid w:val="0"/>
        <w:spacing w:line="360" w:lineRule="auto"/>
        <w:ind w:left="640" w:leftChars="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选举民主和斜巷民主是中国社会主义民主的两种重要形式，这两种民主形式不是相互替代、相互否定，而是相互补充、相得益彰，共同构成了中国社会主义民主政治的制度特点和优势。</w:t>
      </w:r>
    </w:p>
    <w:p>
      <w:pPr>
        <w:pStyle w:val="5"/>
        <w:widowControl w:val="0"/>
        <w:numPr>
          <w:ilvl w:val="0"/>
          <w:numId w:val="9"/>
        </w:numPr>
        <w:adjustRightInd w:val="0"/>
        <w:snapToGrid w:val="0"/>
        <w:spacing w:line="360" w:lineRule="auto"/>
        <w:ind w:left="640" w:leftChars="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社会主义协商民主是中国夜色社会主义民主政治的特有形式和独特优势，是群众路线在政治领域的重要体现。</w:t>
      </w:r>
    </w:p>
    <w:p>
      <w:pPr>
        <w:pStyle w:val="5"/>
        <w:widowControl w:val="0"/>
        <w:numPr>
          <w:ilvl w:val="0"/>
          <w:numId w:val="9"/>
        </w:numPr>
        <w:adjustRightInd w:val="0"/>
        <w:snapToGrid w:val="0"/>
        <w:spacing w:line="360" w:lineRule="auto"/>
        <w:ind w:left="640" w:leftChars="0"/>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协商民主既坚持了中国共产党的领导，又发挥了各方面的积极作用；既坚持了人民主体地位，又贯彻了民主集中制的领导制度；既坚持了人民民主的原则，又贯彻了团结和谐的要求。</w:t>
      </w:r>
    </w:p>
    <w:p>
      <w:pPr>
        <w:pStyle w:val="5"/>
        <w:widowControl w:val="0"/>
        <w:numPr>
          <w:numId w:val="0"/>
        </w:numPr>
        <w:adjustRightInd w:val="0"/>
        <w:snapToGrid w:val="0"/>
        <w:spacing w:line="360" w:lineRule="auto"/>
        <w:jc w:val="both"/>
        <w:rPr>
          <w:rFonts w:hint="eastAsia" w:asciiTheme="minorEastAsia" w:hAnsiTheme="minorEastAsia" w:eastAsiaTheme="minorEastAsia"/>
          <w:b/>
          <w:bCs/>
          <w:sz w:val="48"/>
          <w:szCs w:val="48"/>
        </w:rPr>
      </w:pPr>
      <w:r>
        <w:rPr>
          <w:rFonts w:hint="eastAsia" w:asciiTheme="minorEastAsia" w:hAnsiTheme="minorEastAsia" w:eastAsiaTheme="minorEastAsia"/>
          <w:b w:val="0"/>
          <w:bCs w:val="0"/>
          <w:sz w:val="32"/>
          <w:szCs w:val="32"/>
          <w:lang w:eastAsia="zh-CN"/>
        </w:rPr>
        <w:t>　　</w:t>
      </w:r>
    </w:p>
    <w:p>
      <w:pPr>
        <w:pStyle w:val="5"/>
        <w:numPr>
          <w:ilvl w:val="0"/>
          <w:numId w:val="1"/>
        </w:numPr>
        <w:adjustRightInd w:val="0"/>
        <w:snapToGrid w:val="0"/>
        <w:spacing w:line="360" w:lineRule="auto"/>
        <w:ind w:firstLineChars="0"/>
        <w:rPr>
          <w:rFonts w:asciiTheme="minorEastAsia" w:hAnsiTheme="minorEastAsia" w:eastAsiaTheme="minorEastAsia"/>
          <w:b/>
          <w:sz w:val="32"/>
          <w:szCs w:val="32"/>
        </w:rPr>
      </w:pPr>
      <w:r>
        <w:rPr>
          <w:rFonts w:hint="eastAsia" w:asciiTheme="minorEastAsia" w:hAnsiTheme="minorEastAsia" w:eastAsiaTheme="minorEastAsia"/>
          <w:b/>
          <w:sz w:val="32"/>
          <w:szCs w:val="32"/>
        </w:rPr>
        <w:t>你认为我们应该如何治理环境问题？</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治理环境问题如同治病，有些措施比较温和，但治标不治本，环境问题会反复出现；有些措施比较猛烈，标本兼治，但会有阵痛。标本兼治的措施根本在于制度，在治理环境方面，国家是主导力量，必须革除弊制，除旧迎新。</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首先，</w:t>
      </w:r>
      <w:r>
        <w:rPr>
          <w:rFonts w:hint="eastAsia" w:asciiTheme="minorEastAsia" w:hAnsiTheme="minorEastAsia" w:eastAsiaTheme="minorEastAsia"/>
          <w:b/>
          <w:bCs/>
          <w:sz w:val="28"/>
          <w:szCs w:val="28"/>
          <w:lang w:eastAsia="zh-CN"/>
        </w:rPr>
        <w:t>在治理污染的权力配置不当。“</w:t>
      </w:r>
      <w:r>
        <w:rPr>
          <w:rFonts w:hint="eastAsia" w:asciiTheme="minorEastAsia" w:hAnsiTheme="minorEastAsia" w:eastAsiaTheme="minorEastAsia"/>
          <w:b w:val="0"/>
          <w:bCs w:val="0"/>
          <w:sz w:val="28"/>
          <w:szCs w:val="28"/>
          <w:lang w:eastAsia="zh-CN"/>
        </w:rPr>
        <w:t>企业治污，环保局监督”的治理布局，治污会让企业增大成本，企业的收益受损，影响官员政绩，企业处于自身利益私排乱放，环保局因受到上级辖制无法充分行使监督权。这时，可以让各级环保部门直属国务院，将企业的治污权独立出来，由环保部专职人员作为国家代表执行企业治污权，根据企业的污水排出量征收环保税，环保部专职人员的福利与企业污水治理联系起来，污水治理的越多，专职人员的福利越好。</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然后，</w:t>
      </w:r>
      <w:r>
        <w:rPr>
          <w:rFonts w:hint="eastAsia" w:asciiTheme="minorEastAsia" w:hAnsiTheme="minorEastAsia" w:eastAsiaTheme="minorEastAsia"/>
          <w:b/>
          <w:bCs/>
          <w:sz w:val="28"/>
          <w:szCs w:val="28"/>
          <w:lang w:eastAsia="zh-CN"/>
        </w:rPr>
        <w:t>企业在治理污染中有监督权和控告权。</w:t>
      </w:r>
      <w:r>
        <w:rPr>
          <w:rFonts w:hint="eastAsia" w:asciiTheme="minorEastAsia" w:hAnsiTheme="minorEastAsia" w:eastAsiaTheme="minorEastAsia"/>
          <w:b w:val="0"/>
          <w:bCs w:val="0"/>
          <w:sz w:val="28"/>
          <w:szCs w:val="28"/>
          <w:lang w:eastAsia="zh-CN"/>
        </w:rPr>
        <w:t>企业的利益与环保部的利益是冲突的，企业想减少污染排放物，环保部想多治理污染排放物，为防止环保部门滥用权力，制定规则富裕企业监督权和控告权，让企业对环保部有相当的制约能力。</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eastAsia="zh-CN"/>
        </w:rPr>
      </w:pPr>
      <w:r>
        <w:rPr>
          <w:rFonts w:hint="eastAsia" w:asciiTheme="minorEastAsia" w:hAnsiTheme="minorEastAsia" w:eastAsiaTheme="minorEastAsia"/>
          <w:b w:val="0"/>
          <w:bCs w:val="0"/>
          <w:sz w:val="28"/>
          <w:szCs w:val="28"/>
          <w:lang w:eastAsia="zh-CN"/>
        </w:rPr>
        <w:t>最后，</w:t>
      </w:r>
      <w:r>
        <w:rPr>
          <w:rFonts w:hint="eastAsia" w:asciiTheme="minorEastAsia" w:hAnsiTheme="minorEastAsia" w:eastAsiaTheme="minorEastAsia"/>
          <w:b/>
          <w:bCs/>
          <w:sz w:val="28"/>
          <w:szCs w:val="28"/>
          <w:lang w:eastAsia="zh-CN"/>
        </w:rPr>
        <w:t>在个人层面</w:t>
      </w:r>
      <w:r>
        <w:rPr>
          <w:rFonts w:hint="eastAsia" w:asciiTheme="minorEastAsia" w:hAnsiTheme="minorEastAsia" w:eastAsiaTheme="minorEastAsia"/>
          <w:b w:val="0"/>
          <w:bCs w:val="0"/>
          <w:sz w:val="28"/>
          <w:szCs w:val="28"/>
          <w:lang w:eastAsia="zh-CN"/>
        </w:rPr>
        <w:t>：要提高自我保护环境意识、建立有助于减少温室气体排放的生活方式和消费模式。如积极响应国家节能减排的号召，绿色出行；日常生活中提高水资源的利用率。</w:t>
      </w:r>
    </w:p>
    <w:p>
      <w:pPr>
        <w:pStyle w:val="5"/>
        <w:widowControl w:val="0"/>
        <w:numPr>
          <w:numId w:val="0"/>
        </w:numPr>
        <w:adjustRightInd w:val="0"/>
        <w:snapToGrid w:val="0"/>
        <w:spacing w:line="360" w:lineRule="auto"/>
        <w:jc w:val="both"/>
        <w:rPr>
          <w:rFonts w:hint="eastAsia" w:asciiTheme="minorEastAsia" w:hAnsiTheme="minorEastAsia" w:eastAsiaTheme="minorEastAsia"/>
          <w:b/>
          <w:sz w:val="48"/>
          <w:szCs w:val="48"/>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highlight w:val="cyan"/>
        </w:rPr>
      </w:pPr>
      <w:r>
        <w:rPr>
          <w:rFonts w:hint="eastAsia" w:asciiTheme="minorEastAsia" w:hAnsiTheme="minorEastAsia" w:eastAsiaTheme="minorEastAsia"/>
          <w:b/>
          <w:sz w:val="32"/>
          <w:szCs w:val="32"/>
          <w:highlight w:val="cyan"/>
        </w:rPr>
        <w:t>联系实际谈谈我们应该如何紧紧抓住和用好重要战略机遇期。</w:t>
      </w:r>
    </w:p>
    <w:p>
      <w:pPr>
        <w:pStyle w:val="5"/>
        <w:widowControl w:val="0"/>
        <w:numPr>
          <w:numId w:val="0"/>
        </w:numPr>
        <w:adjustRightInd w:val="0"/>
        <w:snapToGrid w:val="0"/>
        <w:spacing w:line="360" w:lineRule="auto"/>
        <w:ind w:firstLine="640" w:firstLineChars="200"/>
        <w:jc w:val="both"/>
        <w:rPr>
          <w:rFonts w:hint="eastAsia" w:asciiTheme="minorEastAsia" w:hAnsiTheme="minorEastAsia" w:eastAsiaTheme="minorEastAsia"/>
          <w:b w:val="0"/>
          <w:bCs w:val="0"/>
          <w:sz w:val="32"/>
          <w:szCs w:val="32"/>
          <w:lang w:eastAsia="zh-CN"/>
        </w:rPr>
      </w:pPr>
      <w:r>
        <w:rPr>
          <w:rFonts w:hint="eastAsia" w:asciiTheme="minorEastAsia" w:hAnsiTheme="minorEastAsia" w:eastAsiaTheme="minorEastAsia"/>
          <w:b w:val="0"/>
          <w:bCs w:val="0"/>
          <w:sz w:val="32"/>
          <w:szCs w:val="32"/>
          <w:lang w:eastAsia="zh-CN"/>
        </w:rPr>
        <w:t>紧紧抓住和用好重要战略机遇期，首要的就是要深入贯彻落实科学发展观，坚定不移地走科学发展的道路。</w:t>
      </w:r>
    </w:p>
    <w:p>
      <w:pPr>
        <w:pStyle w:val="5"/>
        <w:widowControl w:val="0"/>
        <w:numPr>
          <w:ilvl w:val="0"/>
          <w:numId w:val="10"/>
        </w:numPr>
        <w:adjustRightInd w:val="0"/>
        <w:snapToGrid w:val="0"/>
        <w:spacing w:line="360" w:lineRule="auto"/>
        <w:jc w:val="both"/>
        <w:rPr>
          <w:rFonts w:hint="eastAsia" w:asciiTheme="minorEastAsia" w:hAnsiTheme="minorEastAsia" w:eastAsiaTheme="minorEastAsia"/>
          <w:b w:val="0"/>
          <w:bCs w:val="0"/>
          <w:sz w:val="32"/>
          <w:szCs w:val="32"/>
          <w:lang w:eastAsia="zh-CN"/>
        </w:rPr>
      </w:pPr>
      <w:r>
        <w:rPr>
          <w:rFonts w:hint="eastAsia" w:asciiTheme="minorEastAsia" w:hAnsiTheme="minorEastAsia" w:eastAsiaTheme="minorEastAsia"/>
          <w:b/>
          <w:bCs/>
          <w:sz w:val="32"/>
          <w:szCs w:val="32"/>
          <w:lang w:eastAsia="zh-CN"/>
        </w:rPr>
        <w:t>始终坚持科学发展，</w:t>
      </w:r>
      <w:r>
        <w:rPr>
          <w:rFonts w:hint="eastAsia" w:asciiTheme="minorEastAsia" w:hAnsiTheme="minorEastAsia" w:eastAsiaTheme="minorEastAsia"/>
          <w:b w:val="0"/>
          <w:bCs w:val="0"/>
          <w:sz w:val="32"/>
          <w:szCs w:val="32"/>
          <w:lang w:eastAsia="zh-CN"/>
        </w:rPr>
        <w:t>发展是当代中国和世界的潮流，是解决中国所有问题的关键。在当代中国，坚持发展是硬道理的本质要求就是要坚持科学发展。</w:t>
      </w:r>
    </w:p>
    <w:p>
      <w:pPr>
        <w:pStyle w:val="5"/>
        <w:widowControl w:val="0"/>
        <w:numPr>
          <w:ilvl w:val="0"/>
          <w:numId w:val="10"/>
        </w:numPr>
        <w:adjustRightInd w:val="0"/>
        <w:snapToGrid w:val="0"/>
        <w:spacing w:line="360" w:lineRule="auto"/>
        <w:jc w:val="both"/>
        <w:rPr>
          <w:rFonts w:hint="eastAsia" w:asciiTheme="minorEastAsia" w:hAnsiTheme="minorEastAsia" w:eastAsiaTheme="minorEastAsia"/>
          <w:b w:val="0"/>
          <w:bCs w:val="0"/>
          <w:sz w:val="32"/>
          <w:szCs w:val="32"/>
          <w:lang w:eastAsia="zh-CN"/>
        </w:rPr>
      </w:pPr>
      <w:r>
        <w:rPr>
          <w:rFonts w:hint="eastAsia" w:asciiTheme="minorEastAsia" w:hAnsiTheme="minorEastAsia" w:eastAsiaTheme="minorEastAsia"/>
          <w:b/>
          <w:bCs/>
          <w:sz w:val="32"/>
          <w:szCs w:val="32"/>
          <w:lang w:eastAsia="zh-CN"/>
        </w:rPr>
        <w:t>坚持以人为本这个核心立场，</w:t>
      </w:r>
      <w:r>
        <w:rPr>
          <w:rFonts w:hint="eastAsia" w:asciiTheme="minorEastAsia" w:hAnsiTheme="minorEastAsia" w:eastAsiaTheme="minorEastAsia"/>
          <w:b w:val="0"/>
          <w:bCs w:val="0"/>
          <w:sz w:val="32"/>
          <w:szCs w:val="32"/>
          <w:lang w:eastAsia="zh-CN"/>
        </w:rPr>
        <w:t>实现科学发展，就要坚持以人为本这个核心立场。坚持以人为本，就是要坚持发展为了人民、发展依靠人民、发展成果由人民共享，使全体人民朝着共同富裕的方向稳步前进。</w:t>
      </w:r>
    </w:p>
    <w:p>
      <w:pPr>
        <w:pStyle w:val="5"/>
        <w:widowControl w:val="0"/>
        <w:numPr>
          <w:ilvl w:val="0"/>
          <w:numId w:val="10"/>
        </w:numPr>
        <w:adjustRightInd w:val="0"/>
        <w:snapToGrid w:val="0"/>
        <w:spacing w:line="360" w:lineRule="auto"/>
        <w:jc w:val="both"/>
        <w:rPr>
          <w:rFonts w:hint="eastAsia" w:asciiTheme="minorEastAsia" w:hAnsiTheme="minorEastAsia" w:eastAsiaTheme="minorEastAsia"/>
          <w:b w:val="0"/>
          <w:bCs w:val="0"/>
          <w:sz w:val="32"/>
          <w:szCs w:val="32"/>
          <w:lang w:eastAsia="zh-CN"/>
        </w:rPr>
      </w:pPr>
      <w:r>
        <w:rPr>
          <w:rFonts w:hint="eastAsia" w:asciiTheme="minorEastAsia" w:hAnsiTheme="minorEastAsia" w:eastAsiaTheme="minorEastAsia"/>
          <w:b/>
          <w:bCs/>
          <w:sz w:val="32"/>
          <w:szCs w:val="32"/>
          <w:lang w:eastAsia="zh-CN"/>
        </w:rPr>
        <w:t>促进全面协调可持续发展，</w:t>
      </w:r>
      <w:r>
        <w:rPr>
          <w:rFonts w:hint="eastAsia" w:asciiTheme="minorEastAsia" w:hAnsiTheme="minorEastAsia" w:eastAsiaTheme="minorEastAsia"/>
          <w:b w:val="0"/>
          <w:bCs w:val="0"/>
          <w:sz w:val="32"/>
          <w:szCs w:val="32"/>
          <w:lang w:eastAsia="zh-CN"/>
        </w:rPr>
        <w:t>全面发展，就是不仅经济发展，其他各个方面都要发展；协调发展，就是发展的各个方面、各个环节要相互适应、相互促进；可持续发展，就是不仅当前要发展，而且要保证长远发展。</w:t>
      </w:r>
    </w:p>
    <w:p>
      <w:pPr>
        <w:pStyle w:val="5"/>
        <w:widowControl w:val="0"/>
        <w:numPr>
          <w:ilvl w:val="0"/>
          <w:numId w:val="10"/>
        </w:numPr>
        <w:adjustRightInd w:val="0"/>
        <w:snapToGrid w:val="0"/>
        <w:spacing w:line="360" w:lineRule="auto"/>
        <w:jc w:val="both"/>
        <w:rPr>
          <w:rFonts w:hint="eastAsia" w:asciiTheme="minorEastAsia" w:hAnsiTheme="minorEastAsia" w:eastAsiaTheme="minorEastAsia"/>
          <w:b w:val="0"/>
          <w:bCs w:val="0"/>
          <w:sz w:val="32"/>
          <w:szCs w:val="32"/>
          <w:lang w:eastAsia="zh-CN"/>
        </w:rPr>
      </w:pPr>
      <w:r>
        <w:rPr>
          <w:rFonts w:hint="eastAsia" w:asciiTheme="minorEastAsia" w:hAnsiTheme="minorEastAsia" w:eastAsiaTheme="minorEastAsia"/>
          <w:b/>
          <w:bCs/>
          <w:sz w:val="32"/>
          <w:szCs w:val="32"/>
          <w:lang w:eastAsia="zh-CN"/>
        </w:rPr>
        <w:t>坚持统筹兼顾，</w:t>
      </w:r>
      <w:r>
        <w:rPr>
          <w:rFonts w:hint="eastAsia" w:asciiTheme="minorEastAsia" w:hAnsiTheme="minorEastAsia" w:eastAsiaTheme="minorEastAsia"/>
          <w:b w:val="0"/>
          <w:bCs w:val="0"/>
          <w:sz w:val="32"/>
          <w:szCs w:val="32"/>
          <w:lang w:eastAsia="zh-CN"/>
        </w:rPr>
        <w:t>就是要总揽全局、科学筹划、协调发展、兼顾各方。实现科学发展，涉及经济社会发展的各个领域、各个环节、各个方面，必须坚持统筹兼顾这个根本方法，正确把握和处理好社会主义现代化建设中的重大关系。</w:t>
      </w:r>
    </w:p>
    <w:p>
      <w:pPr>
        <w:pStyle w:val="5"/>
        <w:widowControl w:val="0"/>
        <w:numPr>
          <w:numId w:val="0"/>
        </w:numPr>
        <w:adjustRightInd w:val="0"/>
        <w:snapToGrid w:val="0"/>
        <w:spacing w:line="360" w:lineRule="auto"/>
        <w:jc w:val="both"/>
        <w:rPr>
          <w:rFonts w:hint="eastAsia" w:asciiTheme="minorEastAsia" w:hAnsiTheme="minorEastAsia" w:eastAsiaTheme="minorEastAsia"/>
          <w:b/>
          <w:sz w:val="48"/>
          <w:szCs w:val="48"/>
          <w:highlight w:val="cyan"/>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highlight w:val="cyan"/>
        </w:rPr>
      </w:pPr>
      <w:r>
        <w:rPr>
          <w:rFonts w:hint="eastAsia" w:asciiTheme="minorEastAsia" w:hAnsiTheme="minorEastAsia" w:eastAsiaTheme="minorEastAsia"/>
          <w:b/>
          <w:sz w:val="32"/>
          <w:szCs w:val="32"/>
          <w:highlight w:val="cyan"/>
          <w:lang w:eastAsia="zh-CN"/>
        </w:rPr>
        <w:t>生态环境恶化的根源</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1.经济</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2.人口</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3.技术</w:t>
      </w:r>
    </w:p>
    <w:p>
      <w:pPr>
        <w:pStyle w:val="5"/>
        <w:widowControl w:val="0"/>
        <w:numPr>
          <w:numId w:val="0"/>
        </w:numPr>
        <w:adjustRightInd w:val="0"/>
        <w:snapToGrid w:val="0"/>
        <w:spacing w:line="360" w:lineRule="auto"/>
        <w:jc w:val="both"/>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val="0"/>
          <w:bCs w:val="0"/>
          <w:sz w:val="28"/>
          <w:szCs w:val="28"/>
          <w:lang w:val="en-US" w:eastAsia="zh-CN"/>
        </w:rPr>
        <w:t>4.人类在人与自然关系问题上传统的价值观</w:t>
      </w:r>
    </w:p>
    <w:p>
      <w:pPr>
        <w:pStyle w:val="5"/>
        <w:widowControl w:val="0"/>
        <w:numPr>
          <w:numId w:val="0"/>
        </w:numPr>
        <w:adjustRightInd w:val="0"/>
        <w:snapToGrid w:val="0"/>
        <w:spacing w:line="360" w:lineRule="auto"/>
        <w:jc w:val="both"/>
        <w:rPr>
          <w:rFonts w:hint="eastAsia" w:asciiTheme="minorEastAsia" w:hAnsiTheme="minorEastAsia" w:eastAsiaTheme="minorEastAsia"/>
          <w:b/>
          <w:sz w:val="32"/>
          <w:szCs w:val="32"/>
          <w:highlight w:val="cyan"/>
          <w:lang w:eastAsia="zh-CN"/>
        </w:rPr>
      </w:pPr>
    </w:p>
    <w:p>
      <w:pPr>
        <w:pStyle w:val="5"/>
        <w:numPr>
          <w:ilvl w:val="0"/>
          <w:numId w:val="1"/>
        </w:numPr>
        <w:adjustRightInd w:val="0"/>
        <w:snapToGrid w:val="0"/>
        <w:spacing w:line="360" w:lineRule="auto"/>
        <w:ind w:firstLineChars="0"/>
        <w:rPr>
          <w:rFonts w:asciiTheme="minorEastAsia" w:hAnsiTheme="minorEastAsia" w:eastAsiaTheme="minorEastAsia"/>
          <w:b/>
          <w:sz w:val="32"/>
          <w:szCs w:val="32"/>
          <w:highlight w:val="cyan"/>
        </w:rPr>
      </w:pPr>
      <w:r>
        <w:rPr>
          <w:rFonts w:hint="eastAsia" w:asciiTheme="minorEastAsia" w:hAnsiTheme="minorEastAsia" w:eastAsiaTheme="minorEastAsia"/>
          <w:b/>
          <w:sz w:val="32"/>
          <w:szCs w:val="32"/>
          <w:highlight w:val="cyan"/>
          <w:lang w:eastAsia="zh-CN"/>
        </w:rPr>
        <w:t>对某项技术、对环境的危害的评价</w:t>
      </w:r>
    </w:p>
    <w:p>
      <w:pPr>
        <w:pStyle w:val="5"/>
        <w:numPr>
          <w:ilvl w:val="0"/>
          <w:numId w:val="0"/>
        </w:numPr>
        <w:adjustRightInd w:val="0"/>
        <w:snapToGrid w:val="0"/>
        <w:spacing w:line="360" w:lineRule="auto"/>
        <w:ind w:leftChars="0"/>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pPr>
      <w:r>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t>1.</w:t>
      </w:r>
      <w:r>
        <w:rPr>
          <w:rFonts w:hint="eastAsia" w:asciiTheme="minorEastAsia" w:hAnsiTheme="minorEastAsia" w:eastAsiaTheme="minorEastAsia"/>
          <w:b w:val="0"/>
          <w:bCs/>
          <w:color w:val="000000" w:themeColor="text1"/>
          <w:sz w:val="28"/>
          <w:szCs w:val="28"/>
          <w:highlight w:val="none"/>
          <w:lang w:eastAsia="zh-CN"/>
          <w14:textFill>
            <w14:solidFill>
              <w14:schemeClr w14:val="tx1"/>
            </w14:solidFill>
          </w14:textFill>
        </w:rPr>
        <w:t>宏观</w:t>
      </w:r>
      <w:r>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t>-微观</w:t>
      </w:r>
    </w:p>
    <w:p>
      <w:pPr>
        <w:pStyle w:val="5"/>
        <w:numPr>
          <w:ilvl w:val="0"/>
          <w:numId w:val="0"/>
        </w:numPr>
        <w:adjustRightInd w:val="0"/>
        <w:snapToGrid w:val="0"/>
        <w:spacing w:line="360" w:lineRule="auto"/>
        <w:ind w:leftChars="0"/>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pPr>
      <w:r>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t>2.生理-心灵</w:t>
      </w:r>
    </w:p>
    <w:p>
      <w:pPr>
        <w:pStyle w:val="5"/>
        <w:numPr>
          <w:ilvl w:val="0"/>
          <w:numId w:val="0"/>
        </w:numPr>
        <w:adjustRightInd w:val="0"/>
        <w:snapToGrid w:val="0"/>
        <w:spacing w:line="360" w:lineRule="auto"/>
        <w:ind w:leftChars="0"/>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pPr>
      <w:r>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t>3.静态-动态（空间-时间）</w:t>
      </w:r>
    </w:p>
    <w:p>
      <w:pPr>
        <w:pStyle w:val="5"/>
        <w:numPr>
          <w:ilvl w:val="0"/>
          <w:numId w:val="0"/>
        </w:numPr>
        <w:adjustRightInd w:val="0"/>
        <w:snapToGrid w:val="0"/>
        <w:spacing w:line="360" w:lineRule="auto"/>
        <w:ind w:leftChars="0"/>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pPr>
      <w:r>
        <w:rPr>
          <w:rFonts w:hint="eastAsia" w:asciiTheme="minorEastAsia" w:hAnsiTheme="minorEastAsia" w:eastAsiaTheme="minorEastAsia"/>
          <w:b w:val="0"/>
          <w:bCs/>
          <w:color w:val="000000" w:themeColor="text1"/>
          <w:sz w:val="28"/>
          <w:szCs w:val="28"/>
          <w:highlight w:val="none"/>
          <w:lang w:val="en-US" w:eastAsia="zh-CN"/>
          <w14:textFill>
            <w14:solidFill>
              <w14:schemeClr w14:val="tx1"/>
            </w14:solidFill>
          </w14:textFill>
        </w:rPr>
        <w:t>4.局部-整体</w:t>
      </w:r>
    </w:p>
    <w:p>
      <w:pPr>
        <w:pStyle w:val="5"/>
        <w:numPr>
          <w:ilvl w:val="0"/>
          <w:numId w:val="0"/>
        </w:numPr>
        <w:adjustRightInd w:val="0"/>
        <w:snapToGrid w:val="0"/>
        <w:spacing w:line="360" w:lineRule="auto"/>
        <w:ind w:leftChars="0"/>
        <w:rPr>
          <w:rFonts w:hint="eastAsia" w:asciiTheme="minorEastAsia" w:hAnsiTheme="minorEastAsia" w:eastAsiaTheme="minorEastAsia"/>
          <w:b/>
          <w:sz w:val="48"/>
          <w:szCs w:val="48"/>
          <w:highlight w:val="cyan"/>
          <w:lang w:val="en-US" w:eastAsia="zh-CN"/>
        </w:rPr>
      </w:pPr>
    </w:p>
    <w:p>
      <w:pPr>
        <w:pStyle w:val="5"/>
        <w:numPr>
          <w:ilvl w:val="0"/>
          <w:numId w:val="1"/>
        </w:numPr>
        <w:adjustRightInd w:val="0"/>
        <w:snapToGrid w:val="0"/>
        <w:spacing w:line="360" w:lineRule="auto"/>
        <w:ind w:left="420" w:leftChars="0" w:hanging="420" w:firstLineChars="0"/>
        <w:rPr>
          <w:rFonts w:hint="eastAsia" w:asciiTheme="minorEastAsia" w:hAnsiTheme="minorEastAsia" w:eastAsiaTheme="minorEastAsia"/>
          <w:b w:val="0"/>
          <w:bCs w:val="0"/>
          <w:sz w:val="32"/>
          <w:szCs w:val="32"/>
          <w:lang w:val="en-US" w:eastAsia="zh-CN"/>
        </w:rPr>
      </w:pPr>
      <w:r>
        <w:rPr>
          <w:rFonts w:hint="eastAsia" w:asciiTheme="minorEastAsia" w:hAnsiTheme="minorEastAsia" w:eastAsiaTheme="minorEastAsia"/>
          <w:b/>
          <w:sz w:val="32"/>
          <w:szCs w:val="32"/>
          <w:highlight w:val="cyan"/>
          <w:lang w:val="en-US" w:eastAsia="zh-CN"/>
        </w:rPr>
        <w:t>“精准扶贫”、措施</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i w:val="0"/>
          <w:caps w:val="0"/>
          <w:color w:val="333333"/>
          <w:spacing w:val="0"/>
          <w:kern w:val="0"/>
          <w:sz w:val="28"/>
          <w:szCs w:val="28"/>
          <w:shd w:val="clear" w:fill="FFFFFF"/>
          <w:lang w:val="en-US" w:eastAsia="zh-CN" w:bidi="ar"/>
        </w:rPr>
        <w:t>1.精准扶贫</w:t>
      </w:r>
      <w:r>
        <w:rPr>
          <w:rFonts w:hint="eastAsia" w:ascii="宋体" w:hAnsi="宋体" w:eastAsia="宋体" w:cs="宋体"/>
          <w:b w:val="0"/>
          <w:i w:val="0"/>
          <w:caps w:val="0"/>
          <w:color w:val="333333"/>
          <w:spacing w:val="0"/>
          <w:kern w:val="0"/>
          <w:sz w:val="28"/>
          <w:szCs w:val="28"/>
          <w:shd w:val="clear" w:fill="FFFFFF"/>
          <w:lang w:val="en-US" w:eastAsia="zh-CN" w:bidi="ar"/>
        </w:rPr>
        <w:t>：是粗放扶贫的对称，</w:t>
      </w:r>
      <w:r>
        <w:rPr>
          <w:rFonts w:hint="eastAsia" w:ascii="宋体" w:hAnsi="宋体" w:eastAsia="宋体" w:cs="宋体"/>
          <w:b/>
          <w:i w:val="0"/>
          <w:caps w:val="0"/>
          <w:color w:val="333333"/>
          <w:spacing w:val="0"/>
          <w:kern w:val="0"/>
          <w:sz w:val="28"/>
          <w:szCs w:val="28"/>
          <w:shd w:val="clear" w:fill="FFFFFF"/>
          <w:lang w:val="en-US" w:eastAsia="zh-CN" w:bidi="ar"/>
        </w:rPr>
        <w:t>是指针对不同贫困区域环境、不同贫困农户状况，运用科学有效程序对扶贫对象实施精确识别、精确帮扶、精确管理的治贫方式。</w:t>
      </w:r>
      <w:r>
        <w:rPr>
          <w:rFonts w:hint="eastAsia" w:ascii="宋体" w:hAnsi="宋体" w:eastAsia="宋体" w:cs="宋体"/>
          <w:b w:val="0"/>
          <w:i w:val="0"/>
          <w:caps w:val="0"/>
          <w:color w:val="333333"/>
          <w:spacing w:val="0"/>
          <w:kern w:val="0"/>
          <w:sz w:val="28"/>
          <w:szCs w:val="28"/>
          <w:shd w:val="clear" w:fill="FFFFFF"/>
          <w:lang w:val="en-US" w:eastAsia="zh-CN" w:bidi="ar"/>
        </w:rPr>
        <w:t>一般来说，精准扶贫主要是就贫困居民而言的，</w:t>
      </w:r>
      <w:r>
        <w:rPr>
          <w:rFonts w:hint="eastAsia" w:ascii="宋体" w:hAnsi="宋体" w:eastAsia="宋体" w:cs="宋体"/>
          <w:b/>
          <w:i w:val="0"/>
          <w:caps w:val="0"/>
          <w:color w:val="333333"/>
          <w:spacing w:val="0"/>
          <w:kern w:val="0"/>
          <w:sz w:val="28"/>
          <w:szCs w:val="28"/>
          <w:shd w:val="clear" w:fill="FFFFFF"/>
          <w:lang w:val="en-US" w:eastAsia="zh-CN" w:bidi="ar"/>
        </w:rPr>
        <w:t>谁贫困就扶持谁</w:t>
      </w:r>
      <w:r>
        <w:rPr>
          <w:rFonts w:hint="eastAsia" w:ascii="宋体" w:hAnsi="宋体" w:eastAsia="宋体" w:cs="宋体"/>
          <w:b w:val="0"/>
          <w:i w:val="0"/>
          <w:caps w:val="0"/>
          <w:color w:val="333333"/>
          <w:spacing w:val="0"/>
          <w:kern w:val="0"/>
          <w:sz w:val="28"/>
          <w:szCs w:val="28"/>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“精准扶贫”的重要思想最早是在2013年11月，习近平到湖南湘西考察时首次作出了 “ 实事求是、因地制宜、分类指导、精准扶贫 ” 的重要指示。</w:t>
      </w:r>
      <w:r>
        <w:rPr>
          <w:rFonts w:hint="eastAsia" w:ascii="宋体" w:hAnsi="宋体" w:eastAsia="宋体" w:cs="宋体"/>
          <w:b w:val="0"/>
          <w:i w:val="0"/>
          <w:caps w:val="0"/>
          <w:color w:val="3366CC"/>
          <w:spacing w:val="0"/>
          <w:kern w:val="0"/>
          <w:sz w:val="28"/>
          <w:szCs w:val="28"/>
          <w:bdr w:val="none" w:color="auto" w:sz="0" w:space="0"/>
          <w:shd w:val="clear" w:fill="FFFFFF"/>
          <w:vertAlign w:val="baseline"/>
          <w:lang w:val="en-US" w:eastAsia="zh-CN" w:bidi="ar"/>
        </w:rPr>
        <w:t>[1]</w:t>
      </w:r>
      <w:bookmarkStart w:id="0" w:name="ref_[1]_13358473"/>
      <w:r>
        <w:rPr>
          <w:rFonts w:hint="eastAsia" w:ascii="宋体" w:hAnsi="宋体" w:eastAsia="宋体" w:cs="宋体"/>
          <w:b w:val="0"/>
          <w:i w:val="0"/>
          <w:caps w:val="0"/>
          <w:color w:val="136EC2"/>
          <w:spacing w:val="0"/>
          <w:kern w:val="0"/>
          <w:sz w:val="28"/>
          <w:szCs w:val="28"/>
          <w:u w:val="none"/>
          <w:shd w:val="clear" w:fill="FFFFFF"/>
          <w:lang w:val="en-US" w:eastAsia="zh-CN" w:bidi="ar"/>
        </w:rPr>
        <w:t> </w:t>
      </w:r>
      <w:bookmarkEnd w:id="0"/>
      <w:r>
        <w:rPr>
          <w:rFonts w:hint="eastAsia" w:ascii="宋体" w:hAnsi="宋体" w:eastAsia="宋体" w:cs="宋体"/>
          <w:b w:val="0"/>
          <w:i w:val="0"/>
          <w:caps w:val="0"/>
          <w:color w:val="333333"/>
          <w:spacing w:val="0"/>
          <w:kern w:val="0"/>
          <w:sz w:val="28"/>
          <w:szCs w:val="28"/>
          <w:shd w:val="clear" w:fill="FFFFFF"/>
          <w:lang w:val="en-US" w:eastAsia="zh-CN" w:bidi="ar"/>
        </w:rPr>
        <w:t> 2014年1月，中办详细规制了精准扶贫工作模式的顶层设计，推动了“精准扶贫”思想落地。2014年3月，习近平参加两会代表团审议时强调，要实施精准扶贫，瞄准扶贫对象，进行重点施策。进一步阐释了精准扶贫理念</w:t>
      </w:r>
      <w:r>
        <w:rPr>
          <w:rFonts w:hint="eastAsia" w:ascii="宋体" w:hAnsi="宋体" w:eastAsia="宋体" w:cs="宋体"/>
          <w:b w:val="0"/>
          <w:i w:val="0"/>
          <w:caps w:val="0"/>
          <w:color w:val="3366CC"/>
          <w:spacing w:val="0"/>
          <w:kern w:val="0"/>
          <w:sz w:val="28"/>
          <w:szCs w:val="28"/>
          <w:bdr w:val="none" w:color="auto" w:sz="0" w:space="0"/>
          <w:shd w:val="clear" w:fill="FFFFFF"/>
          <w:vertAlign w:val="baseline"/>
          <w:lang w:val="en-US" w:eastAsia="zh-CN" w:bidi="ar"/>
        </w:rPr>
        <w:t>[2]</w:t>
      </w:r>
      <w:bookmarkStart w:id="1" w:name="ref_[2]_13358473"/>
      <w:r>
        <w:rPr>
          <w:rFonts w:hint="eastAsia" w:ascii="宋体" w:hAnsi="宋体" w:eastAsia="宋体" w:cs="宋体"/>
          <w:b w:val="0"/>
          <w:i w:val="0"/>
          <w:caps w:val="0"/>
          <w:color w:val="136EC2"/>
          <w:spacing w:val="0"/>
          <w:kern w:val="0"/>
          <w:sz w:val="28"/>
          <w:szCs w:val="28"/>
          <w:u w:val="none"/>
          <w:shd w:val="clear" w:fill="FFFFFF"/>
          <w:lang w:val="en-US" w:eastAsia="zh-CN" w:bidi="ar"/>
        </w:rPr>
        <w:t> </w:t>
      </w:r>
      <w:bookmarkEnd w:id="1"/>
      <w:r>
        <w:rPr>
          <w:rFonts w:hint="eastAsia" w:ascii="宋体" w:hAnsi="宋体" w:eastAsia="宋体" w:cs="宋体"/>
          <w:b w:val="0"/>
          <w:i w:val="0"/>
          <w:caps w:val="0"/>
          <w:color w:val="333333"/>
          <w:spacing w:val="0"/>
          <w:kern w:val="0"/>
          <w:sz w:val="28"/>
          <w:szCs w:val="28"/>
          <w:shd w:val="clear" w:fill="FFFFFF"/>
          <w:lang w:val="en-US" w:eastAsia="zh-CN" w:bidi="ar"/>
        </w:rPr>
        <w:t> 。2015年1月，习近平总书记新年首个调研地点选择了云南，总书记强调坚决打好扶贫开发攻坚战，加快民族地区经济社会发展。5个月后，总书记来到与云南毗邻的贵州省，强调要科学谋划好“十三五”时期扶贫开发工作，确保贫困人口到2020年如期脱贫，并提出扶贫开发“贵在精准，重在精准，成败之举在于精准”，“精准扶贫” 成为各界热议的关键词。</w:t>
      </w:r>
      <w:r>
        <w:rPr>
          <w:rFonts w:hint="eastAsia" w:ascii="宋体" w:hAnsi="宋体" w:eastAsia="宋体" w:cs="宋体"/>
          <w:b w:val="0"/>
          <w:i w:val="0"/>
          <w:caps w:val="0"/>
          <w:color w:val="3366CC"/>
          <w:spacing w:val="0"/>
          <w:kern w:val="0"/>
          <w:sz w:val="28"/>
          <w:szCs w:val="28"/>
          <w:bdr w:val="none" w:color="auto" w:sz="0" w:space="0"/>
          <w:shd w:val="clear" w:fill="FFFFFF"/>
          <w:vertAlign w:val="baseline"/>
          <w:lang w:val="en-US" w:eastAsia="zh-CN" w:bidi="ar"/>
        </w:rPr>
        <w:t>[3]</w:t>
      </w:r>
      <w:bookmarkStart w:id="2" w:name="ref_[3]_13358473"/>
      <w:r>
        <w:rPr>
          <w:rFonts w:hint="eastAsia" w:ascii="宋体" w:hAnsi="宋体" w:eastAsia="宋体" w:cs="宋体"/>
          <w:b w:val="0"/>
          <w:i w:val="0"/>
          <w:caps w:val="0"/>
          <w:color w:val="136EC2"/>
          <w:spacing w:val="0"/>
          <w:kern w:val="0"/>
          <w:sz w:val="28"/>
          <w:szCs w:val="28"/>
          <w:u w:val="none"/>
          <w:shd w:val="clear" w:fill="FFFFFF"/>
          <w:lang w:val="en-US" w:eastAsia="zh-CN" w:bidi="ar"/>
        </w:rPr>
        <w:t> </w:t>
      </w:r>
      <w:bookmarkEnd w:id="2"/>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b w:val="0"/>
          <w:i w:val="0"/>
          <w:caps w:val="0"/>
          <w:color w:val="333333"/>
          <w:spacing w:val="0"/>
          <w:kern w:val="0"/>
          <w:sz w:val="28"/>
          <w:szCs w:val="28"/>
          <w:shd w:val="clear" w:fill="FFFFFF"/>
          <w:lang w:val="en-US" w:eastAsia="zh-CN" w:bidi="ar"/>
        </w:rPr>
        <w:t>2015年10月16日，习近平在2015减贫与发展高层论坛上强调，中国扶贫攻坚工作实施精准扶贫方略，增加扶贫投入，出台优惠政策措施，坚持中国制度优势，注重六个精准，坚持分类施策，因人因地施策，因贫困原因施策，因贫困类型施策，通过扶持生产和就业发展一批，通过易地搬迁安置一批，通过生态保护脱贫一批，通过教育扶贫脱贫一批，通过低保政策兜底一批，广泛动员全社会力量参与扶贫。</w:t>
      </w:r>
    </w:p>
    <w:p>
      <w:pPr>
        <w:keepNext w:val="0"/>
        <w:keepLines w:val="0"/>
        <w:widowControl/>
        <w:numPr>
          <w:ilvl w:val="0"/>
          <w:numId w:val="11"/>
        </w:numPr>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rPr>
      </w:pPr>
      <w:r>
        <w:rPr>
          <w:rFonts w:hint="eastAsia" w:ascii="宋体" w:hAnsi="宋体" w:eastAsia="宋体" w:cs="宋体"/>
          <w:b w:val="0"/>
          <w:i w:val="0"/>
          <w:caps w:val="0"/>
          <w:color w:val="333333"/>
          <w:spacing w:val="0"/>
          <w:kern w:val="0"/>
          <w:sz w:val="28"/>
          <w:szCs w:val="28"/>
          <w:shd w:val="clear" w:fill="FFFFFF"/>
          <w:lang w:val="en-US" w:eastAsia="zh-CN" w:bidi="ar"/>
        </w:rPr>
        <w:t>含义：</w:t>
      </w:r>
      <w:r>
        <w:rPr>
          <w:rFonts w:hint="eastAsia" w:ascii="宋体" w:hAnsi="宋体" w:eastAsia="宋体" w:cs="宋体"/>
          <w:b w:val="0"/>
          <w:i w:val="0"/>
          <w:caps w:val="0"/>
          <w:color w:val="333333"/>
          <w:spacing w:val="0"/>
          <w:sz w:val="28"/>
          <w:szCs w:val="28"/>
          <w:shd w:val="clear" w:fill="FFFFFF"/>
        </w:rPr>
        <w:t>地方要优化整合扶贫资源，实行精准扶贫，确保扶贫到村到户。</w:t>
      </w:r>
    </w:p>
    <w:p>
      <w:pPr>
        <w:keepNext w:val="0"/>
        <w:keepLines w:val="0"/>
        <w:widowControl/>
        <w:numPr>
          <w:ilvl w:val="0"/>
          <w:numId w:val="11"/>
        </w:numPr>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i w:val="0"/>
          <w:caps w:val="0"/>
          <w:color w:val="333333"/>
          <w:spacing w:val="0"/>
          <w:sz w:val="28"/>
          <w:szCs w:val="28"/>
          <w:shd w:val="clear" w:fill="FFFFFF"/>
        </w:rPr>
        <w:t>为什么要精准扶贫</w:t>
      </w:r>
    </w:p>
    <w:p>
      <w:pPr>
        <w:keepNext w:val="0"/>
        <w:keepLines w:val="0"/>
        <w:widowControl/>
        <w:numPr>
          <w:numId w:val="0"/>
        </w:numPr>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rPr>
      </w:pPr>
      <w:r>
        <w:rPr>
          <w:rFonts w:hint="eastAsia" w:ascii="宋体" w:hAnsi="宋体" w:eastAsia="宋体" w:cs="宋体"/>
          <w:b w:val="0"/>
          <w:i w:val="0"/>
          <w:caps w:val="0"/>
          <w:color w:val="333333"/>
          <w:spacing w:val="0"/>
          <w:sz w:val="28"/>
          <w:szCs w:val="28"/>
          <w:shd w:val="clear" w:fill="FFFFFF"/>
        </w:rPr>
        <w:t>我国扶贫开发始于上世纪80年代中期，通过近30年的不懈努力，取得了举世公认的辉煌成就，但是，长期来贫困居民底数不清、情况不明、针对性不强、扶贫资金和项目指向不准的问题较为突出。其中一个重要原因是目前全国农村贫困居民8249万人（其中四川为602万人），实际远远不止8000万，这个数据是</w:t>
      </w:r>
      <w:r>
        <w:rPr>
          <w:rFonts w:hint="eastAsia" w:ascii="宋体" w:hAnsi="宋体" w:eastAsia="宋体" w:cs="宋体"/>
          <w:b w:val="0"/>
          <w:i w:val="0"/>
          <w:caps w:val="0"/>
          <w:color w:val="136EC2"/>
          <w:spacing w:val="0"/>
          <w:sz w:val="28"/>
          <w:szCs w:val="28"/>
          <w:u w:val="none"/>
          <w:shd w:val="clear" w:fill="FFFFFF"/>
        </w:rPr>
        <w:fldChar w:fldCharType="begin"/>
      </w:r>
      <w:r>
        <w:rPr>
          <w:rFonts w:hint="eastAsia" w:ascii="宋体" w:hAnsi="宋体" w:eastAsia="宋体" w:cs="宋体"/>
          <w:b w:val="0"/>
          <w:i w:val="0"/>
          <w:caps w:val="0"/>
          <w:color w:val="136EC2"/>
          <w:spacing w:val="0"/>
          <w:sz w:val="28"/>
          <w:szCs w:val="28"/>
          <w:u w:val="none"/>
          <w:shd w:val="clear" w:fill="FFFFFF"/>
        </w:rPr>
        <w:instrText xml:space="preserve"> HYPERLINK "https://baike.baidu.com/item/%E5%9B%BD%E5%AE%B6%E7%BB%9F%E8%AE%A1%E5%B1%80" \t "https://baike.baidu.com/item/%E7%B2%BE%E5%87%86%E6%89%B6%E8%B4%AB/_blank" </w:instrText>
      </w:r>
      <w:r>
        <w:rPr>
          <w:rFonts w:hint="eastAsia" w:ascii="宋体" w:hAnsi="宋体" w:eastAsia="宋体" w:cs="宋体"/>
          <w:b w:val="0"/>
          <w:i w:val="0"/>
          <w:caps w:val="0"/>
          <w:color w:val="136EC2"/>
          <w:spacing w:val="0"/>
          <w:sz w:val="28"/>
          <w:szCs w:val="28"/>
          <w:u w:val="none"/>
          <w:shd w:val="clear" w:fill="FFFFFF"/>
        </w:rPr>
        <w:fldChar w:fldCharType="separate"/>
      </w:r>
      <w:r>
        <w:rPr>
          <w:rStyle w:val="3"/>
          <w:rFonts w:hint="eastAsia" w:ascii="宋体" w:hAnsi="宋体" w:eastAsia="宋体" w:cs="宋体"/>
          <w:b w:val="0"/>
          <w:i w:val="0"/>
          <w:caps w:val="0"/>
          <w:color w:val="136EC2"/>
          <w:spacing w:val="0"/>
          <w:sz w:val="28"/>
          <w:szCs w:val="28"/>
          <w:u w:val="none"/>
          <w:shd w:val="clear" w:fill="FFFFFF"/>
        </w:rPr>
        <w:t>国家统计局</w:t>
      </w:r>
      <w:r>
        <w:rPr>
          <w:rFonts w:hint="eastAsia" w:ascii="宋体" w:hAnsi="宋体" w:eastAsia="宋体" w:cs="宋体"/>
          <w:b w:val="0"/>
          <w:i w:val="0"/>
          <w:caps w:val="0"/>
          <w:color w:val="136EC2"/>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根据全国7.40万户农村住户调查样本数据推算出来的。这个数据对于研究贫困居民规模、分析贫困发展趋势不是很科学，但在具体工作中却存在“谁是贫困居民”“贫困原因是什么”“怎么针对性帮扶”“帮扶效果又怎样”等不确定问题。由于全省乃至全国都没有建立统一的扶贫信息系统，因此对于具体贫困居民、贫困农户的帮扶工作就存在许多盲点，真正的一些贫困农户和贫困居民没有得到帮扶。</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精准扶贫的背面是粗放扶贫。长期来，由于贫困居民数据来自抽样调查后的逐级往下分解，扶贫中的低质、低效问题普遍存在，如：贫困居民底数不清，扶贫对象常由基层干部“推估”（推测估算），扶贫资金“天女散花”，以致“年年扶贫年年贫”；重点县舍不得“脱贫摘帽”，数字弄虚作假，挤占浪费国家扶贫资源；人情扶贫、关系扶贫，造成应扶未扶、扶富不扶穷等社会不公，甚至滋生腐败。表面上看，粗放扶贫是工作方法存在问题，实质反映的是干部的群众观念和执政理念的大问题，不可小觑。</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现行的扶贫制度设计存在缺陷，不少扶贫项目粗放“漫灌”，针对性不强，更多的是在“扶农”而不是“扶贫”。以扶贫搬迁工程为例，居住在边远山区、地质灾害隐患区等地的贫困户，一方水土难养一方人，是扶贫开发最难啃的“硬骨头”，移民搬迁是较好的出路，但是，因为补助资金少，所以，享受扶贫资金补助搬出来的多是经济条件相对较好的农户，贫困的特别是最穷的农户根本搬不起。新村扶贫、产业扶贫、劳务扶贫等项目，受益多的主要还是贫困社区中的中高收入农户，只有较少比例贫困农户从中受益，且受益也相对较少。</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综上所述，原有的扶贫体制机制必须修补和完善。换句话说，就是要解决钱和政策用在谁身上、怎么用、用得怎么样等问题。扶贫必须要有“精准度”，专项扶贫更要瞄准贫困居民，特别是财政专项扶贫资金务必重点用在贫困居民身上，用在正确的方向上。扶贫要做雪中送炭的事，千万不能拿扶贫的钱去搞高标准的新农村建设，做形象工程不能实现扶真贫。贫困区域的发展，主要应使用财政综合扶贫资金和其他资金。</w:t>
      </w:r>
    </w:p>
    <w:p>
      <w:pPr>
        <w:keepNext w:val="0"/>
        <w:keepLines w:val="0"/>
        <w:widowControl/>
        <w:numPr>
          <w:numId w:val="0"/>
        </w:numPr>
        <w:suppressLineNumbers w:val="0"/>
        <w:shd w:val="clear" w:fill="FFFFFF"/>
        <w:spacing w:after="225" w:afterAutospacing="0" w:line="360" w:lineRule="atLeast"/>
        <w:ind w:left="420" w:leftChars="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4.最新解读</w:t>
      </w:r>
    </w:p>
    <w:p>
      <w:pPr>
        <w:keepNext w:val="0"/>
        <w:keepLines w:val="0"/>
        <w:widowControl/>
        <w:numPr>
          <w:numId w:val="0"/>
        </w:numPr>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三十多年的改革开放，使数亿中国人甩掉了贫困的帽子，但中国的扶贫仍然面临艰巨的任务。最新数据显示，按照中国扶贫标准，到2013年底中国还有8249万农村贫困人口，贫困地区发展滞后问题没有根本改变。在民生问题中，困难群体往往有更多更强烈的诉求，因此需要给予更多的关注和帮扶。</w:t>
      </w:r>
    </w:p>
    <w:p>
      <w:pPr>
        <w:keepNext w:val="0"/>
        <w:keepLines w:val="0"/>
        <w:widowControl/>
        <w:numPr>
          <w:numId w:val="0"/>
        </w:numPr>
        <w:suppressLineNumbers w:val="0"/>
        <w:shd w:val="clear" w:fill="FFFFFF"/>
        <w:spacing w:after="225" w:afterAutospacing="0" w:line="360" w:lineRule="atLeast"/>
        <w:jc w:val="left"/>
        <w:rPr>
          <w:rFonts w:hint="eastAsia" w:ascii="宋体" w:hAnsi="宋体" w:eastAsia="宋体" w:cs="宋体"/>
          <w:b w:val="0"/>
          <w:bCs/>
          <w:i w:val="0"/>
          <w:caps w:val="0"/>
          <w:color w:val="333333"/>
          <w:spacing w:val="0"/>
          <w:sz w:val="28"/>
          <w:szCs w:val="28"/>
          <w:shd w:val="clear" w:fill="FFFFFF"/>
        </w:rPr>
      </w:pPr>
      <w:r>
        <w:rPr>
          <w:rFonts w:hint="eastAsia" w:ascii="宋体" w:hAnsi="宋体" w:eastAsia="宋体" w:cs="宋体"/>
          <w:b w:val="0"/>
          <w:bCs/>
          <w:i w:val="0"/>
          <w:caps w:val="0"/>
          <w:color w:val="333333"/>
          <w:spacing w:val="0"/>
          <w:sz w:val="28"/>
          <w:szCs w:val="28"/>
          <w:shd w:val="clear" w:fill="FFFFFF"/>
        </w:rPr>
        <w:t>习近平指出，扶贫开发工作已进入“啃硬骨头、攻坚拔寨”的冲刺期。各级党委和政府必须增强紧迫感和主动性，在扶贫攻坚上进一步理清思路、强化责任，采取力度更大、针对性更强、作用更直接、效果更可持续的措施，特别要在精准扶贫、精准脱贫上下更大功夫。</w:t>
      </w:r>
    </w:p>
    <w:p>
      <w:pPr>
        <w:keepNext w:val="0"/>
        <w:keepLines w:val="0"/>
        <w:widowControl/>
        <w:numPr>
          <w:numId w:val="0"/>
        </w:numPr>
        <w:suppressLineNumbers w:val="0"/>
        <w:shd w:val="clear" w:fill="FFFFFF"/>
        <w:spacing w:after="225" w:afterAutospacing="0" w:line="360" w:lineRule="atLeast"/>
        <w:jc w:val="left"/>
        <w:rPr>
          <w:rFonts w:hint="eastAsia" w:ascii="宋体" w:hAnsi="宋体" w:eastAsia="宋体" w:cs="宋体"/>
          <w:b w:val="0"/>
          <w:bCs/>
          <w:i w:val="0"/>
          <w:caps w:val="0"/>
          <w:color w:val="333333"/>
          <w:spacing w:val="0"/>
          <w:sz w:val="28"/>
          <w:szCs w:val="28"/>
          <w:shd w:val="clear" w:fill="FFFFFF"/>
        </w:rPr>
      </w:pPr>
      <w:r>
        <w:rPr>
          <w:rFonts w:hint="eastAsia" w:ascii="宋体" w:hAnsi="宋体" w:eastAsia="宋体" w:cs="宋体"/>
          <w:b w:val="0"/>
          <w:bCs/>
          <w:i w:val="0"/>
          <w:caps w:val="0"/>
          <w:color w:val="333333"/>
          <w:spacing w:val="0"/>
          <w:sz w:val="28"/>
          <w:szCs w:val="28"/>
          <w:shd w:val="clear" w:fill="FFFFFF"/>
        </w:rPr>
        <w:t>今年1月，习近平在云南考察时指出，扶贫开发是我们第一个百年奋斗目标的重点工作，是最艰巨的任务。现在距实现全面建成小康社会只有五、六年时间了，时不我待，扶贫开发要增强紧迫感，真抓实干，不能光喊口号，决不能让困难地区和困难群众掉队。</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rPr>
      </w:pPr>
      <w:r>
        <w:rPr>
          <w:rFonts w:hint="eastAsia" w:ascii="宋体" w:hAnsi="宋体" w:eastAsia="宋体" w:cs="宋体"/>
          <w:b/>
          <w:i w:val="0"/>
          <w:caps w:val="0"/>
          <w:color w:val="333333"/>
          <w:spacing w:val="0"/>
          <w:kern w:val="0"/>
          <w:sz w:val="28"/>
          <w:szCs w:val="28"/>
          <w:shd w:val="clear" w:fill="FFFFFF"/>
          <w:lang w:val="en-US" w:eastAsia="zh-CN" w:bidi="ar"/>
        </w:rPr>
        <w:t>坚定走精准扶贫之路 建设好全面小康社会</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kern w:val="0"/>
          <w:sz w:val="28"/>
          <w:szCs w:val="28"/>
          <w:shd w:val="clear" w:fill="FFFFFF"/>
          <w:lang w:val="en-US" w:eastAsia="zh-CN" w:bidi="ar"/>
        </w:rPr>
        <w:t>精准扶贫是扶贫开发工作中必须坚持的重点工作。2015年习近平总书记在贵州调研时就加大力度推进扶贫开发工作提出“4个切实”的具体要求：一是要切实落实领导责任；二是要切实做到精准扶贫；三是要切实强化社会合力；四是要切实加强基层组织。他强调，特别要在精准扶贫、精准脱贫上下更大功夫，具体就是要在扶持对象精准、项目安排精准、资金使用精准、措施到户精准、因村派人(第一书记)精准、脱贫成效精准上想办法、出实招、见真效。</w:t>
      </w:r>
    </w:p>
    <w:p>
      <w:pPr>
        <w:keepNext w:val="0"/>
        <w:keepLines w:val="0"/>
        <w:widowControl/>
        <w:numPr>
          <w:numId w:val="0"/>
        </w:numPr>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rPr>
      </w:pPr>
      <w:r>
        <w:rPr>
          <w:rFonts w:hint="eastAsia" w:ascii="宋体" w:hAnsi="宋体" w:eastAsia="宋体" w:cs="宋体"/>
          <w:b w:val="0"/>
          <w:i w:val="0"/>
          <w:caps w:val="0"/>
          <w:color w:val="333333"/>
          <w:spacing w:val="0"/>
          <w:sz w:val="28"/>
          <w:szCs w:val="28"/>
          <w:shd w:val="clear" w:fill="FFFFFF"/>
        </w:rPr>
        <w:t>精准扶贫是新时期党和国家扶贫工作的精髓和亮点。</w:t>
      </w:r>
    </w:p>
    <w:p>
      <w:pPr>
        <w:keepNext w:val="0"/>
        <w:keepLines w:val="0"/>
        <w:widowControl/>
        <w:numPr>
          <w:numId w:val="0"/>
        </w:numPr>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rPr>
      </w:pPr>
      <w:r>
        <w:rPr>
          <w:rFonts w:hint="eastAsia" w:ascii="宋体" w:hAnsi="宋体" w:eastAsia="宋体" w:cs="宋体"/>
          <w:b w:val="0"/>
          <w:i w:val="0"/>
          <w:caps w:val="0"/>
          <w:color w:val="333333"/>
          <w:spacing w:val="0"/>
          <w:sz w:val="28"/>
          <w:szCs w:val="28"/>
          <w:shd w:val="clear" w:fill="FFFFFF"/>
        </w:rPr>
        <w:t>精准扶贫是全面建成小康社会、实现中华民族伟大“</w:t>
      </w:r>
      <w:r>
        <w:rPr>
          <w:rFonts w:hint="eastAsia" w:ascii="宋体" w:hAnsi="宋体" w:eastAsia="宋体" w:cs="宋体"/>
          <w:b w:val="0"/>
          <w:i w:val="0"/>
          <w:caps w:val="0"/>
          <w:color w:val="136EC2"/>
          <w:spacing w:val="0"/>
          <w:sz w:val="28"/>
          <w:szCs w:val="28"/>
          <w:u w:val="none"/>
          <w:shd w:val="clear" w:fill="FFFFFF"/>
        </w:rPr>
        <w:fldChar w:fldCharType="begin"/>
      </w:r>
      <w:r>
        <w:rPr>
          <w:rFonts w:hint="eastAsia" w:ascii="宋体" w:hAnsi="宋体" w:eastAsia="宋体" w:cs="宋体"/>
          <w:b w:val="0"/>
          <w:i w:val="0"/>
          <w:caps w:val="0"/>
          <w:color w:val="136EC2"/>
          <w:spacing w:val="0"/>
          <w:sz w:val="28"/>
          <w:szCs w:val="28"/>
          <w:u w:val="none"/>
          <w:shd w:val="clear" w:fill="FFFFFF"/>
        </w:rPr>
        <w:instrText xml:space="preserve"> HYPERLINK "https://baike.baidu.com/item/%E4%B8%AD%E5%9B%BD%E6%A2%A6/60483" \t "https://baike.baidu.com/item/%E7%B2%BE%E5%87%86%E6%89%B6%E8%B4%AB/_blank" </w:instrText>
      </w:r>
      <w:r>
        <w:rPr>
          <w:rFonts w:hint="eastAsia" w:ascii="宋体" w:hAnsi="宋体" w:eastAsia="宋体" w:cs="宋体"/>
          <w:b w:val="0"/>
          <w:i w:val="0"/>
          <w:caps w:val="0"/>
          <w:color w:val="136EC2"/>
          <w:spacing w:val="0"/>
          <w:sz w:val="28"/>
          <w:szCs w:val="28"/>
          <w:u w:val="none"/>
          <w:shd w:val="clear" w:fill="FFFFFF"/>
        </w:rPr>
        <w:fldChar w:fldCharType="separate"/>
      </w:r>
      <w:r>
        <w:rPr>
          <w:rStyle w:val="3"/>
          <w:rFonts w:hint="eastAsia" w:ascii="宋体" w:hAnsi="宋体" w:eastAsia="宋体" w:cs="宋体"/>
          <w:b w:val="0"/>
          <w:i w:val="0"/>
          <w:caps w:val="0"/>
          <w:color w:val="136EC2"/>
          <w:spacing w:val="0"/>
          <w:sz w:val="28"/>
          <w:szCs w:val="28"/>
          <w:u w:val="none"/>
          <w:shd w:val="clear" w:fill="FFFFFF"/>
        </w:rPr>
        <w:t>中国梦</w:t>
      </w:r>
      <w:r>
        <w:rPr>
          <w:rFonts w:hint="eastAsia" w:ascii="宋体" w:hAnsi="宋体" w:eastAsia="宋体" w:cs="宋体"/>
          <w:b w:val="0"/>
          <w:i w:val="0"/>
          <w:caps w:val="0"/>
          <w:color w:val="136EC2"/>
          <w:spacing w:val="0"/>
          <w:sz w:val="28"/>
          <w:szCs w:val="28"/>
          <w:u w:val="none"/>
          <w:shd w:val="clear" w:fill="FFFFFF"/>
        </w:rPr>
        <w:fldChar w:fldCharType="end"/>
      </w:r>
      <w:r>
        <w:rPr>
          <w:rFonts w:hint="eastAsia" w:ascii="宋体" w:hAnsi="宋体" w:eastAsia="宋体" w:cs="宋体"/>
          <w:b w:val="0"/>
          <w:i w:val="0"/>
          <w:caps w:val="0"/>
          <w:color w:val="333333"/>
          <w:spacing w:val="0"/>
          <w:sz w:val="28"/>
          <w:szCs w:val="28"/>
          <w:shd w:val="clear" w:fill="FFFFFF"/>
        </w:rPr>
        <w:t>”的重要保障。</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rPr>
      </w:pPr>
      <w:r>
        <w:rPr>
          <w:rFonts w:hint="eastAsia" w:ascii="宋体" w:hAnsi="宋体" w:eastAsia="宋体" w:cs="宋体"/>
          <w:b/>
          <w:i w:val="0"/>
          <w:caps w:val="0"/>
          <w:color w:val="333333"/>
          <w:spacing w:val="0"/>
          <w:kern w:val="0"/>
          <w:sz w:val="28"/>
          <w:szCs w:val="28"/>
          <w:shd w:val="clear" w:fill="FFFFFF"/>
          <w:lang w:val="en-US" w:eastAsia="zh-CN" w:bidi="ar"/>
        </w:rPr>
        <w:t>坚决打赢脱贫攻坚战</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b w:val="0"/>
          <w:i w:val="0"/>
          <w:caps w:val="0"/>
          <w:color w:val="333333"/>
          <w:spacing w:val="0"/>
          <w:kern w:val="0"/>
          <w:sz w:val="28"/>
          <w:szCs w:val="28"/>
          <w:shd w:val="clear" w:fill="FFFFFF"/>
          <w:lang w:val="en-US" w:eastAsia="zh-CN" w:bidi="ar"/>
        </w:rPr>
        <w:t>2017年10月18日，习近平同志在十九大报告中指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kern w:val="0"/>
          <w:sz w:val="28"/>
          <w:szCs w:val="28"/>
          <w:shd w:val="clear" w:fill="FFFFFF"/>
          <w:lang w:val="en-US" w:eastAsia="zh-CN" w:bidi="ar"/>
        </w:rPr>
      </w:pPr>
    </w:p>
    <w:p>
      <w:pPr>
        <w:pStyle w:val="5"/>
        <w:numPr>
          <w:numId w:val="0"/>
        </w:numPr>
        <w:adjustRightInd w:val="0"/>
        <w:snapToGrid w:val="0"/>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4.实施：</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推进精准扶贫，加大帮扶力度，是缓解贫困、实现共同富裕的内在要求，也是全面实现全面小康和现代化建设的一场攻坚战。那么，如何做到精准扶贫呢？</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（一）精确识别，这是精准扶贫的前提。</w:t>
      </w:r>
      <w:r>
        <w:rPr>
          <w:rFonts w:hint="eastAsia" w:ascii="宋体" w:hAnsi="宋体" w:eastAsia="宋体" w:cs="宋体"/>
          <w:b w:val="0"/>
          <w:bCs w:val="0"/>
          <w:sz w:val="28"/>
          <w:szCs w:val="28"/>
          <w:lang w:val="en-US" w:eastAsia="zh-CN"/>
        </w:rPr>
        <w:t>通过有效、合规的程序，把谁是贫困居民识别出来。总的原则是“县为单位、规模控制、分级负责、精准识别、动态管理”；开展到村到户的贫困状况调查和建档立卡工作，包括群众评议、入户调查、公示公告、抽查检验、信息录入等内容。过去，全国曾开展农村最低生活保障制度和扶贫开发政策“两项制度”有效衔接试点，实践表明，这样识别扶贫对象虽然有一定效果，但是程序繁琐、操作性不是很强。我省宜宾等一些地方探索的“比选”确定扶贫对象的扶贫“首扶制度”，也是一个精确识别的好办法。其具体作是：根据国家公布的扶贫标准，村民先填申请表，首先由村民小组召开户主会进行比选，再由村“两委”召开村、组干部和村民代表会议进行比选，并张榜公示；根据公示意见，再次召开村、社两级干部和村民代表会议进行比选，并再次公示；如无异议，根据村内贫困农户指标数量，把收入低但有劳动能力的确定为贫困农户。总之，不论采取何种方式识别，都要充分发扬基层民主，发动群众参与；透明程序，把识别权交给基层群众，让同村老百姓按他们自己的“标准”识别谁是穷人，以保证贫困户认定的透明公开、相对公平。</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（二）精确帮扶，这是精准扶贫的关键。</w:t>
      </w:r>
      <w:r>
        <w:rPr>
          <w:rFonts w:hint="eastAsia" w:ascii="宋体" w:hAnsi="宋体" w:eastAsia="宋体" w:cs="宋体"/>
          <w:b w:val="0"/>
          <w:bCs w:val="0"/>
          <w:sz w:val="28"/>
          <w:szCs w:val="28"/>
          <w:lang w:val="en-US" w:eastAsia="zh-CN"/>
        </w:rPr>
        <w:t>贫困居民识别出来以后，针对扶贫对象的贫困情况定责任人和帮扶措施，确保帮扶效果。就精确到户到人来说，重点为：</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一是坚持方针。</w:t>
      </w:r>
      <w:r>
        <w:rPr>
          <w:rFonts w:hint="eastAsia" w:ascii="宋体" w:hAnsi="宋体" w:eastAsia="宋体" w:cs="宋体"/>
          <w:b w:val="0"/>
          <w:bCs w:val="0"/>
          <w:sz w:val="28"/>
          <w:szCs w:val="28"/>
          <w:lang w:val="en-US" w:eastAsia="zh-CN"/>
        </w:rPr>
        <w:t>精确帮扶要坚持习近平总书记强调的“实事求是，因地制宜，分类指导，精准扶贫”的工作方针，重在从“人”“钱”两个方面细化方式，确保帮扶措施和效果落实到户、到人。</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二是到村到户。</w:t>
      </w:r>
      <w:r>
        <w:rPr>
          <w:rFonts w:hint="eastAsia" w:ascii="宋体" w:hAnsi="宋体" w:eastAsia="宋体" w:cs="宋体"/>
          <w:b w:val="0"/>
          <w:bCs w:val="0"/>
          <w:sz w:val="28"/>
          <w:szCs w:val="28"/>
          <w:lang w:val="en-US" w:eastAsia="zh-CN"/>
        </w:rPr>
        <w:t>要做到“六个到村到户”：基础设施到村到户、产业扶持到村到户、教育培训到村到户、农村危房改造到村到户、扶贫生态移民到村到户、结对帮扶到村到户。真正把资源优势挖掘出来，把扶贫政策含量释放出来。</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三是因户施策。</w:t>
      </w:r>
      <w:r>
        <w:rPr>
          <w:rFonts w:hint="eastAsia" w:ascii="宋体" w:hAnsi="宋体" w:eastAsia="宋体" w:cs="宋体"/>
          <w:b w:val="0"/>
          <w:bCs w:val="0"/>
          <w:sz w:val="28"/>
          <w:szCs w:val="28"/>
          <w:lang w:val="en-US" w:eastAsia="zh-CN"/>
        </w:rPr>
        <w:t>通过进村入户，分析掌握致贫原因，逐户落实帮扶责任人、帮扶项目和帮扶资金。按照缺啥补啥的原则宜农则农、宜工则工、宜商则商、宜游则游，实施水、电、路、气、房和环境改善“六到农家”工程，切实改善群众生产生活条件；帮助发展生产，增加收入。</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四是资金到户。</w:t>
      </w:r>
      <w:r>
        <w:rPr>
          <w:rFonts w:hint="eastAsia" w:ascii="宋体" w:hAnsi="宋体" w:eastAsia="宋体" w:cs="宋体"/>
          <w:b w:val="0"/>
          <w:bCs w:val="0"/>
          <w:sz w:val="28"/>
          <w:szCs w:val="28"/>
          <w:lang w:val="en-US" w:eastAsia="zh-CN"/>
        </w:rPr>
        <w:t>在产业发展上，可以推行遂宁市船山区唐春村的专项财政资金变农户股金的模式，也可以通过现金、实物、股份合作等方式直补到户；在住房建设上，可以推行南江县农村廉租房的作法；技能培训、创业培训等补助资金可以直补到人；对读中、高职学生的生活补贴、特困家庭子女上大学的资助费用，可通过“一卡通”等方式直补到受助家庭；异地扶贫搬迁、乡村旅游发展等项目补助资金可以直接向扶贫对象发放。</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五是干部帮扶。</w:t>
      </w:r>
      <w:r>
        <w:rPr>
          <w:rFonts w:hint="eastAsia" w:ascii="宋体" w:hAnsi="宋体" w:eastAsia="宋体" w:cs="宋体"/>
          <w:b w:val="0"/>
          <w:bCs w:val="0"/>
          <w:sz w:val="28"/>
          <w:szCs w:val="28"/>
          <w:lang w:val="en-US" w:eastAsia="zh-CN"/>
        </w:rPr>
        <w:t>干部帮扶应采取群众“点菜”、政府“下厨”方式，从国家扶贫政策和村情、户情出发，帮助贫困户理清发展思路，制定符合发展实际的扶贫规划，明确工作重点和具体措施，并落实严格的责任制，做到不脱贫不脱钩。</w:t>
      </w:r>
    </w:p>
    <w:p>
      <w:pPr>
        <w:pStyle w:val="5"/>
        <w:numPr>
          <w:numId w:val="0"/>
        </w:numPr>
        <w:adjustRightInd w:val="0"/>
        <w:snapToGrid w:val="0"/>
        <w:spacing w:line="360"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（三）精确管理，这是精准扶贫的保证。</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一是农户信息管理。</w:t>
      </w:r>
      <w:r>
        <w:rPr>
          <w:rFonts w:hint="eastAsia" w:ascii="宋体" w:hAnsi="宋体" w:eastAsia="宋体" w:cs="宋体"/>
          <w:b w:val="0"/>
          <w:bCs w:val="0"/>
          <w:sz w:val="28"/>
          <w:szCs w:val="28"/>
          <w:lang w:val="en-US" w:eastAsia="zh-CN"/>
        </w:rPr>
        <w:t>要建立起贫</w:t>
      </w:r>
      <w:bookmarkStart w:id="3" w:name="_GoBack"/>
      <w:bookmarkEnd w:id="3"/>
      <w:r>
        <w:rPr>
          <w:rFonts w:hint="eastAsia" w:ascii="宋体" w:hAnsi="宋体" w:eastAsia="宋体" w:cs="宋体"/>
          <w:b w:val="0"/>
          <w:bCs w:val="0"/>
          <w:sz w:val="28"/>
          <w:szCs w:val="28"/>
          <w:lang w:val="en-US" w:eastAsia="zh-CN"/>
        </w:rPr>
        <w:t>困户的信息网络系统，将扶贫对象的基本资料、动态情况录入到系统，实施动态管理。对贫困农户实行一户一本台账、一个脱贫计划、一套帮扶措施，确保扶到最需要扶持的群众、扶到群众最需要扶持的地方。年终根据扶贫对象发展实际，对扶贫对象进行调整，使稳定脱贫的村与户及时退出，使应该扶持的扶贫对象及时纳入，从而实现扶贫对象有进有出，扶贫信息真实、可靠、管用。</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二是阳光操作管理。</w:t>
      </w:r>
      <w:r>
        <w:rPr>
          <w:rFonts w:hint="eastAsia" w:ascii="宋体" w:hAnsi="宋体" w:eastAsia="宋体" w:cs="宋体"/>
          <w:b w:val="0"/>
          <w:bCs w:val="0"/>
          <w:sz w:val="28"/>
          <w:szCs w:val="28"/>
          <w:lang w:val="en-US" w:eastAsia="zh-CN"/>
        </w:rPr>
        <w:t>按照国家《财政专项扶贫资金管理办法》，对扶贫资金建立完善严格的管理制度，建立扶贫资金信息披露制度以及扶贫对象、扶贫项目公告公示公开制度，将筛选确立扶贫对象的全过程公开，避免暗箱操作导致的应扶未扶，保证财政专项扶贫资金在阳光下进行；筑牢扶贫资金管理使用的带电“高压线”，治理资金“跑冒滴漏”问题。同时，还应引入第三方监督，严格扶贫资金管理，确保扶贫资金用准用足，不致“张冠李戴”。</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三是扶贫事权管理。</w:t>
      </w:r>
      <w:r>
        <w:rPr>
          <w:rFonts w:hint="eastAsia" w:ascii="宋体" w:hAnsi="宋体" w:eastAsia="宋体" w:cs="宋体"/>
          <w:b w:val="0"/>
          <w:bCs w:val="0"/>
          <w:sz w:val="28"/>
          <w:szCs w:val="28"/>
          <w:lang w:val="en-US" w:eastAsia="zh-CN"/>
        </w:rPr>
        <w:t>对扶贫工作，目前省、市、县三级分别该承担什么任务并不十分明确，好像大家都在管钱、分钱，监督的责任也不清晰；专项扶贫资金很分散，涉及多个部门，各个部门的责任也不清晰。现在，省委已经明确，省、市两级政府主要负责扶贫资金和项目监管，扶贫项目审批管理权限原则上下放到县，实行目标、任务、资金和权责“四到县”制度，各级都要按照自身事权推进工作；各部门也应以扶贫攻坚规划和重大扶贫项目为平台，加大资金整合力度，确保精准扶贫，集中解决突出问题。</w:t>
      </w:r>
    </w:p>
    <w:p>
      <w:pPr>
        <w:pStyle w:val="5"/>
        <w:numPr>
          <w:numId w:val="0"/>
        </w:numPr>
        <w:adjustRightInd w:val="0"/>
        <w:snapToGrid w:val="0"/>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过扶贫信息系统的动态管理、数据分析，制定切实可行的帮扶措施，建立扶贫项目库、扶贫专家库，通过实时监控和对讲技术，让贫困户与专家视频通话，随时接受专家指导，使帮扶措施和帮扶项目真正有效的执行下去，达到预期的目标和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D9C"/>
    <w:multiLevelType w:val="multilevel"/>
    <w:tmpl w:val="00CA6D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44BB63"/>
    <w:multiLevelType w:val="singleLevel"/>
    <w:tmpl w:val="5A44BB63"/>
    <w:lvl w:ilvl="0" w:tentative="0">
      <w:start w:val="1"/>
      <w:numFmt w:val="decimal"/>
      <w:suff w:val="nothing"/>
      <w:lvlText w:val="（%1）"/>
      <w:lvlJc w:val="left"/>
    </w:lvl>
  </w:abstractNum>
  <w:abstractNum w:abstractNumId="2">
    <w:nsid w:val="5A45E3F8"/>
    <w:multiLevelType w:val="singleLevel"/>
    <w:tmpl w:val="5A45E3F8"/>
    <w:lvl w:ilvl="0" w:tentative="0">
      <w:start w:val="1"/>
      <w:numFmt w:val="decimal"/>
      <w:lvlText w:val="%1."/>
      <w:lvlJc w:val="left"/>
      <w:pPr>
        <w:tabs>
          <w:tab w:val="left" w:pos="312"/>
        </w:tabs>
      </w:pPr>
    </w:lvl>
  </w:abstractNum>
  <w:abstractNum w:abstractNumId="3">
    <w:nsid w:val="5A45E764"/>
    <w:multiLevelType w:val="singleLevel"/>
    <w:tmpl w:val="5A45E764"/>
    <w:lvl w:ilvl="0" w:tentative="0">
      <w:start w:val="1"/>
      <w:numFmt w:val="decimal"/>
      <w:lvlText w:val="%1."/>
      <w:lvlJc w:val="left"/>
      <w:pPr>
        <w:tabs>
          <w:tab w:val="left" w:pos="312"/>
        </w:tabs>
      </w:pPr>
    </w:lvl>
  </w:abstractNum>
  <w:abstractNum w:abstractNumId="4">
    <w:nsid w:val="5A45FB45"/>
    <w:multiLevelType w:val="singleLevel"/>
    <w:tmpl w:val="5A45FB45"/>
    <w:lvl w:ilvl="0" w:tentative="0">
      <w:start w:val="1"/>
      <w:numFmt w:val="decimal"/>
      <w:lvlText w:val="%1."/>
      <w:lvlJc w:val="left"/>
      <w:pPr>
        <w:tabs>
          <w:tab w:val="left" w:pos="312"/>
        </w:tabs>
      </w:pPr>
    </w:lvl>
  </w:abstractNum>
  <w:abstractNum w:abstractNumId="5">
    <w:nsid w:val="5A4DCFB6"/>
    <w:multiLevelType w:val="singleLevel"/>
    <w:tmpl w:val="5A4DCFB6"/>
    <w:lvl w:ilvl="0" w:tentative="0">
      <w:start w:val="1"/>
      <w:numFmt w:val="decimal"/>
      <w:lvlText w:val="%1."/>
      <w:lvlJc w:val="left"/>
      <w:pPr>
        <w:tabs>
          <w:tab w:val="left" w:pos="312"/>
        </w:tabs>
      </w:pPr>
    </w:lvl>
  </w:abstractNum>
  <w:abstractNum w:abstractNumId="6">
    <w:nsid w:val="5A4DD6D7"/>
    <w:multiLevelType w:val="singleLevel"/>
    <w:tmpl w:val="5A4DD6D7"/>
    <w:lvl w:ilvl="0" w:tentative="0">
      <w:start w:val="1"/>
      <w:numFmt w:val="decimal"/>
      <w:suff w:val="space"/>
      <w:lvlText w:val="(%1)"/>
      <w:lvlJc w:val="left"/>
    </w:lvl>
  </w:abstractNum>
  <w:abstractNum w:abstractNumId="7">
    <w:nsid w:val="5A4DD8A8"/>
    <w:multiLevelType w:val="singleLevel"/>
    <w:tmpl w:val="5A4DD8A8"/>
    <w:lvl w:ilvl="0" w:tentative="0">
      <w:start w:val="2"/>
      <w:numFmt w:val="chineseCounting"/>
      <w:suff w:val="nothing"/>
      <w:lvlText w:val="%1、"/>
      <w:lvlJc w:val="left"/>
      <w:pPr>
        <w:ind w:left="640" w:leftChars="0" w:firstLine="0" w:firstLineChars="0"/>
      </w:pPr>
    </w:lvl>
  </w:abstractNum>
  <w:abstractNum w:abstractNumId="8">
    <w:nsid w:val="5A4DD930"/>
    <w:multiLevelType w:val="singleLevel"/>
    <w:tmpl w:val="5A4DD930"/>
    <w:lvl w:ilvl="0" w:tentative="0">
      <w:start w:val="1"/>
      <w:numFmt w:val="decimal"/>
      <w:lvlText w:val="%1."/>
      <w:lvlJc w:val="left"/>
      <w:pPr>
        <w:tabs>
          <w:tab w:val="left" w:pos="312"/>
        </w:tabs>
      </w:pPr>
    </w:lvl>
  </w:abstractNum>
  <w:abstractNum w:abstractNumId="9">
    <w:nsid w:val="5A4DDF87"/>
    <w:multiLevelType w:val="singleLevel"/>
    <w:tmpl w:val="5A4DDF87"/>
    <w:lvl w:ilvl="0" w:tentative="0">
      <w:start w:val="1"/>
      <w:numFmt w:val="chineseCounting"/>
      <w:suff w:val="nothing"/>
      <w:lvlText w:val="第%1、"/>
      <w:lvlJc w:val="left"/>
    </w:lvl>
  </w:abstractNum>
  <w:abstractNum w:abstractNumId="10">
    <w:nsid w:val="5A4DEA6D"/>
    <w:multiLevelType w:val="singleLevel"/>
    <w:tmpl w:val="5A4DEA6D"/>
    <w:lvl w:ilvl="0" w:tentative="0">
      <w:start w:val="2"/>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6C"/>
    <w:rsid w:val="003245C2"/>
    <w:rsid w:val="005947C6"/>
    <w:rsid w:val="005D0825"/>
    <w:rsid w:val="005D2E84"/>
    <w:rsid w:val="006E1587"/>
    <w:rsid w:val="00A70B17"/>
    <w:rsid w:val="00C801C0"/>
    <w:rsid w:val="00EF3C6C"/>
    <w:rsid w:val="088C78C1"/>
    <w:rsid w:val="15E03D43"/>
    <w:rsid w:val="216F245F"/>
    <w:rsid w:val="268A0DE1"/>
    <w:rsid w:val="359E08DB"/>
    <w:rsid w:val="39D03E5B"/>
    <w:rsid w:val="3FBB10DB"/>
    <w:rsid w:val="4DB108C9"/>
    <w:rsid w:val="59912899"/>
    <w:rsid w:val="60DF4DC7"/>
    <w:rsid w:val="6116344B"/>
    <w:rsid w:val="6B3874C4"/>
    <w:rsid w:val="6BCE79AE"/>
    <w:rsid w:val="779A3D39"/>
    <w:rsid w:val="78054100"/>
    <w:rsid w:val="7FCD3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64</Words>
  <Characters>367</Characters>
  <Lines>3</Lines>
  <Paragraphs>1</Paragraphs>
  <ScaleCrop>false</ScaleCrop>
  <LinksUpToDate>false</LinksUpToDate>
  <CharactersWithSpaces>430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2017-12-22T03:30:00Z</dcterms:created>
  <dc:creator>210</dc:creator>
  <cp:lastModifiedBy>qzuser</cp:lastModifiedBy>
  <dcterms:modified xsi:type="dcterms:W3CDTF">2018-01-04T09:51:39Z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