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colors7.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7.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drawing7.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layout7.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iagrams/quickStyle7.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黑体"/>
          <w:lang w:val="en-US" w:eastAsia="zh-CN"/>
        </w:rPr>
      </w:pPr>
      <w:r>
        <w:rPr>
          <w:rFonts w:hint="eastAsia"/>
          <w:lang w:val="en-US" w:eastAsia="zh-CN"/>
        </w:rPr>
        <w:t>软件体系结构复习笔记（第二版）</w:t>
      </w:r>
    </w:p>
    <w:p>
      <w:pPr>
        <w:rPr>
          <w:rFonts w:hint="eastAsia"/>
          <w:lang w:val="en-US" w:eastAsia="zh-CN"/>
        </w:rPr>
      </w:pPr>
      <w:r>
        <w:rPr>
          <w:rFonts w:hint="eastAsia"/>
          <w:lang w:val="en-US" w:eastAsia="zh-CN"/>
        </w:rPr>
        <w:t>根据复习课增加了部分内容。</w:t>
      </w:r>
    </w:p>
    <w:p>
      <w:pPr>
        <w:rPr>
          <w:rFonts w:hint="eastAsia"/>
          <w:lang w:val="en-US" w:eastAsia="zh-CN"/>
        </w:rPr>
      </w:pPr>
      <w:r>
        <w:rPr>
          <w:rFonts w:hint="eastAsia"/>
          <w:lang w:val="en-US" w:eastAsia="zh-CN"/>
        </w:rPr>
        <w:t>本人不保证此复习笔记中任何内容的正确性和严谨性。</w:t>
      </w:r>
    </w:p>
    <w:p>
      <w:pPr>
        <w:rPr>
          <w:rFonts w:hint="eastAsia"/>
          <w:lang w:val="en-US" w:eastAsia="zh-CN"/>
        </w:rPr>
      </w:pPr>
      <w:r>
        <w:rPr>
          <w:rFonts w:hint="eastAsia"/>
          <w:lang w:val="en-US" w:eastAsia="zh-CN"/>
        </w:rPr>
        <w:t>zhc</w:t>
      </w:r>
    </w:p>
    <w:p>
      <w:pPr>
        <w:rPr>
          <w:rFonts w:hint="eastAsia" w:eastAsiaTheme="minorEastAsia"/>
          <w:lang w:val="en-US" w:eastAsia="zh-CN"/>
        </w:rPr>
      </w:pPr>
      <w:r>
        <w:rPr>
          <w:rFonts w:hint="eastAsia"/>
          <w:lang w:val="en-US" w:eastAsia="zh-CN"/>
        </w:rPr>
        <w:t>2018年12月22日，星期六，冬至</w:t>
      </w:r>
    </w:p>
    <w:p>
      <w:pPr>
        <w:rPr>
          <w:rFonts w:hint="eastAsia"/>
          <w:lang w:val="en-US" w:eastAsia="zh-CN"/>
        </w:rPr>
      </w:pPr>
    </w:p>
    <w:p>
      <w:pPr>
        <w:ind w:firstLine="420" w:firstLineChars="0"/>
        <w:rPr>
          <w:rFonts w:hint="eastAsia"/>
          <w:lang w:val="en-US" w:eastAsia="zh-CN"/>
        </w:rPr>
      </w:pPr>
      <w:r>
        <w:rPr>
          <w:rFonts w:hint="eastAsia"/>
          <w:lang w:val="en-US" w:eastAsia="zh-CN"/>
        </w:rPr>
        <w:t>考试时间：2018.12.26 2:00 PM-4:00 PM</w:t>
      </w:r>
    </w:p>
    <w:p>
      <w:pPr>
        <w:ind w:firstLine="420" w:firstLineChars="0"/>
        <w:rPr>
          <w:rFonts w:hint="eastAsia"/>
          <w:lang w:val="en-US" w:eastAsia="zh-CN"/>
        </w:rPr>
      </w:pPr>
      <w:r>
        <w:rPr>
          <w:rFonts w:hint="eastAsia"/>
          <w:lang w:val="en-US" w:eastAsia="zh-CN"/>
        </w:rPr>
        <w:t>考试地点：A1-306</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注：这里“架构”同“构架”，代表architecture。structure翻译成结构。</w:t>
      </w:r>
    </w:p>
    <w:p>
      <w:pPr>
        <w:rPr>
          <w:rFonts w:hint="eastAsia"/>
          <w:lang w:val="en-US" w:eastAsia="zh-CN"/>
        </w:rPr>
      </w:pPr>
    </w:p>
    <w:p>
      <w:pPr>
        <w:numPr>
          <w:ilvl w:val="0"/>
          <w:numId w:val="1"/>
        </w:numPr>
        <w:rPr>
          <w:rFonts w:hint="eastAsia"/>
          <w:lang w:val="en-US" w:eastAsia="zh-CN"/>
        </w:rPr>
      </w:pPr>
      <w:r>
        <w:rPr>
          <w:rFonts w:hint="eastAsia"/>
          <w:lang w:val="en-US" w:eastAsia="zh-CN"/>
        </w:rPr>
        <w:t>软件构架的定义：软件系统构架是该系统需要被推理出来的结构，由软件元素、软件结构间的关系以及它们的属性组成。</w:t>
      </w:r>
    </w:p>
    <w:p>
      <w:pPr>
        <w:widowControl w:val="0"/>
        <w:numPr>
          <w:ilvl w:val="0"/>
          <w:numId w:val="0"/>
        </w:numPr>
        <w:ind w:firstLine="420" w:firstLineChars="0"/>
        <w:jc w:val="both"/>
        <w:rPr>
          <w:rFonts w:hint="eastAsia"/>
          <w:lang w:val="en-US" w:eastAsia="zh-CN"/>
        </w:rPr>
      </w:pPr>
      <w:r>
        <w:rPr>
          <w:rFonts w:hint="eastAsia"/>
          <w:lang w:val="en-US" w:eastAsia="zh-CN"/>
        </w:rPr>
        <w:t>英文原文：The software architecture of a system is the set of structures needed to reason about the system, which comprise software elements, relations among them, and properties of both.</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三种结构：模块结构（module structure）、组件-连接件结构（component-and-connector structure, C&amp;C structure）和分配结构（allocation structure）。</w:t>
      </w:r>
    </w:p>
    <w:p>
      <w:pPr>
        <w:widowControl w:val="0"/>
        <w:numPr>
          <w:ilvl w:val="0"/>
          <w:numId w:val="2"/>
        </w:numPr>
        <w:ind w:firstLine="420" w:firstLineChars="0"/>
        <w:jc w:val="both"/>
        <w:rPr>
          <w:rFonts w:hint="eastAsia"/>
          <w:lang w:val="en-US" w:eastAsia="zh-CN"/>
        </w:rPr>
      </w:pPr>
      <w:r>
        <w:rPr>
          <w:rFonts w:hint="eastAsia"/>
          <w:lang w:val="en-US" w:eastAsia="zh-CN"/>
        </w:rPr>
        <w:t>模块结构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分解结构（decomposition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w:t>
      </w:r>
      <w:r>
        <w:rPr>
          <w:rFonts w:hint="eastAsia"/>
          <w:vertAlign w:val="baseline"/>
          <w:lang w:val="en-US" w:eastAsia="zh-CN"/>
        </w:rPr>
        <w:t>element type</w:t>
      </w:r>
      <w:r>
        <w:rPr>
          <w:rFonts w:hint="eastAsia"/>
          <w:lang w:val="en-US" w:eastAsia="zh-CN"/>
        </w:rPr>
        <w:t>）：模块</w:t>
      </w:r>
    </w:p>
    <w:p>
      <w:pPr>
        <w:widowControl w:val="0"/>
        <w:numPr>
          <w:ilvl w:val="0"/>
          <w:numId w:val="0"/>
        </w:numPr>
        <w:ind w:left="840" w:leftChars="0" w:firstLine="420" w:firstLineChars="0"/>
        <w:jc w:val="left"/>
        <w:rPr>
          <w:rFonts w:hint="eastAsia"/>
          <w:lang w:val="en-US" w:eastAsia="zh-CN"/>
        </w:rPr>
      </w:pPr>
      <w:r>
        <w:rPr>
          <w:rFonts w:hint="eastAsia"/>
          <w:lang w:val="en-US" w:eastAsia="zh-CN"/>
        </w:rPr>
        <w:t>关系（relations）：作为其子模块（is a submodule of）</w:t>
      </w:r>
    </w:p>
    <w:p>
      <w:pPr>
        <w:widowControl w:val="0"/>
        <w:numPr>
          <w:ilvl w:val="0"/>
          <w:numId w:val="0"/>
        </w:numPr>
        <w:ind w:left="840" w:leftChars="0" w:firstLine="420" w:firstLineChars="0"/>
        <w:jc w:val="left"/>
        <w:rPr>
          <w:rFonts w:hint="eastAsia"/>
          <w:vertAlign w:val="baseline"/>
          <w:lang w:val="en-US" w:eastAsia="zh-CN"/>
        </w:rPr>
      </w:pPr>
      <w:r>
        <w:rPr>
          <w:rFonts w:hint="eastAsia"/>
          <w:lang w:val="en-US" w:eastAsia="zh-CN"/>
        </w:rPr>
        <w:t>用途（useful for）：</w:t>
      </w:r>
      <w:r>
        <w:rPr>
          <w:rFonts w:hint="eastAsia"/>
          <w:vertAlign w:val="baseline"/>
          <w:lang w:val="en-US" w:eastAsia="zh-CN"/>
        </w:rPr>
        <w:t>资源分配以及项目结构和计划；信息隐藏、封装（encapsulation）；配置控制（configuration control）</w:t>
      </w:r>
    </w:p>
    <w:p>
      <w:pPr>
        <w:widowControl w:val="0"/>
        <w:numPr>
          <w:ilvl w:val="0"/>
          <w:numId w:val="0"/>
        </w:numPr>
        <w:ind w:left="840" w:leftChars="0" w:firstLine="420" w:firstLineChars="0"/>
        <w:jc w:val="left"/>
        <w:rPr>
          <w:rFonts w:hint="eastAsia"/>
          <w:vertAlign w:val="baseline"/>
          <w:lang w:val="en-US" w:eastAsia="zh-CN"/>
        </w:rPr>
      </w:pPr>
      <w:r>
        <w:rPr>
          <w:rFonts w:hint="eastAsia"/>
          <w:vertAlign w:val="baseline"/>
          <w:lang w:val="en-US" w:eastAsia="zh-CN"/>
        </w:rPr>
        <w:t>受影响的质量属性（quality attributes affected）：可修改性</w:t>
      </w:r>
    </w:p>
    <w:p>
      <w:pPr>
        <w:widowControl w:val="0"/>
        <w:numPr>
          <w:ilvl w:val="0"/>
          <w:numId w:val="0"/>
        </w:numPr>
        <w:ind w:left="840" w:leftChars="0" w:firstLine="420" w:firstLineChars="0"/>
        <w:jc w:val="left"/>
        <w:rPr>
          <w:rFonts w:hint="eastAsia"/>
          <w:vertAlign w:val="baseline"/>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β 使用结构（use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元素类型：模块</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关系：使用（uses），比如需要其正确出现（presence）</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用途：工程子集（engineering subsets）、工程扩展（engineering extensions）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受影响的质量属性：可分解性（</w:t>
      </w:r>
      <w:r>
        <w:rPr>
          <w:rFonts w:hint="default"/>
          <w:lang w:val="en-US" w:eastAsia="zh-CN"/>
        </w:rPr>
        <w:t>“</w:t>
      </w:r>
      <w:r>
        <w:rPr>
          <w:rFonts w:hint="eastAsia"/>
          <w:lang w:val="en-US" w:eastAsia="zh-CN"/>
        </w:rPr>
        <w:t>subsetability</w:t>
      </w:r>
      <w:r>
        <w:rPr>
          <w:rFonts w:hint="default"/>
          <w:lang w:val="en-US" w:eastAsia="zh-CN"/>
        </w:rPr>
        <w:t>”</w:t>
      </w:r>
      <w:r>
        <w:rPr>
          <w:rFonts w:hint="eastAsia"/>
          <w:lang w:val="en-US" w:eastAsia="zh-CN"/>
        </w:rPr>
        <w:t>）、可扩展性（extensibility）</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γ 层结构（layer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元素类型：层（layer）</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关系：需要其正确出现（requires the correct presence of）、使用其服务（uses the services of）、为其提供抽象（provides abstraction to）</w:t>
      </w:r>
    </w:p>
    <w:p>
      <w:pPr>
        <w:widowControl w:val="0"/>
        <w:numPr>
          <w:ilvl w:val="0"/>
          <w:numId w:val="0"/>
        </w:numPr>
        <w:ind w:left="840" w:leftChars="0" w:firstLine="420" w:firstLineChars="0"/>
        <w:jc w:val="both"/>
        <w:rPr>
          <w:rFonts w:hint="eastAsia"/>
          <w:lang w:val="en-US" w:eastAsia="zh-CN"/>
        </w:rPr>
      </w:pPr>
      <w:r>
        <w:rPr>
          <w:rFonts w:hint="eastAsia"/>
          <w:lang w:val="en-US" w:eastAsia="zh-CN"/>
        </w:rPr>
        <w:t xml:space="preserve">用途：增量式开发（incremental development）、在“虚拟机”上实现系统（implementing systems on the top of </w:t>
      </w:r>
      <w:r>
        <w:rPr>
          <w:rFonts w:hint="default"/>
          <w:lang w:val="en-US" w:eastAsia="zh-CN"/>
        </w:rPr>
        <w:t>“</w:t>
      </w:r>
      <w:r>
        <w:rPr>
          <w:rFonts w:hint="eastAsia"/>
          <w:lang w:val="en-US" w:eastAsia="zh-CN"/>
        </w:rPr>
        <w:t>virtual machines</w:t>
      </w:r>
      <w:r>
        <w:rPr>
          <w:rFonts w:hint="default"/>
          <w:lang w:val="en-US" w:eastAsia="zh-CN"/>
        </w:rPr>
        <w:t>”</w:t>
      </w:r>
      <w:r>
        <w:rPr>
          <w:rFonts w:hint="eastAsia"/>
          <w:lang w:val="en-US" w:eastAsia="zh-CN"/>
        </w:rPr>
        <w:t>）</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受影响的质量属性：可移植性（portability）</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δ 类/泛化结构（class/generalization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元素类型：类、对象</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关系：是其实例（is an instance of）、共享其访问方法（shares access methods of）</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用途：用于面向对象设计的系统（in object-oriented design systems）、提取出共同点（factoring out commonality）；计划功能扩展（planning extensions of functionality）</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受影响的质量属性：可修改性、可扩展性</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ε 数据模型（data model）</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元素类型：数据实体（data entity）</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关系：一对一（one-to-one）、一对多（one-to-many）、多对一、多对多、泛化（generalizes）、特化（specializes）</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用途：影响一致性和性能的工程的全局数据结构（engineering global data structures for consistency and performance）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受影响的质量属性：可修改性、性能</w:t>
      </w:r>
    </w:p>
    <w:p>
      <w:pPr>
        <w:widowControl w:val="0"/>
        <w:numPr>
          <w:ilvl w:val="0"/>
          <w:numId w:val="0"/>
        </w:numPr>
        <w:jc w:val="both"/>
        <w:rPr>
          <w:rFonts w:hint="eastAsia"/>
          <w:lang w:val="en-US" w:eastAsia="zh-CN"/>
        </w:rPr>
      </w:pPr>
    </w:p>
    <w:p>
      <w:pPr>
        <w:widowControl w:val="0"/>
        <w:numPr>
          <w:ilvl w:val="0"/>
          <w:numId w:val="2"/>
        </w:numPr>
        <w:ind w:firstLine="420" w:firstLineChars="0"/>
        <w:jc w:val="both"/>
        <w:rPr>
          <w:rFonts w:hint="eastAsia"/>
          <w:lang w:val="en-US" w:eastAsia="zh-CN"/>
        </w:rPr>
      </w:pPr>
      <w:r>
        <w:rPr>
          <w:rFonts w:hint="eastAsia"/>
          <w:lang w:val="en-US" w:eastAsia="zh-CN"/>
        </w:rPr>
        <w:t>组件-连接件结构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服务结构（service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元素类型：服务（service）、企业服务总线（enterprise service bus, ESB）、注册表（registry）、其他</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关系：与其并发运行（runs concurrently with）、可能与其并发运行（may run concurrently with）、互斥（excludes）、先于其运行（precedes）、其他</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用途：调度分析（scheduling analysis）、性能分析（performance analysis）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受影响的质量属性：互操作性、性能</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β 并发结构（concurrency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元素类型：进程（processes）、线程（threads）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关系：可以并行（can run in parallel）</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用途：分辨资源竞争或者线程分支、连接、创建或终止所在的位置（identifying locations where resource contention exists, or where threads may fork, join, be created, or be killed）</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受影响的质量属性：性能、可获得性</w:t>
      </w:r>
    </w:p>
    <w:p>
      <w:pPr>
        <w:widowControl w:val="0"/>
        <w:numPr>
          <w:ilvl w:val="0"/>
          <w:numId w:val="0"/>
        </w:numPr>
        <w:ind w:left="840" w:leftChars="0" w:firstLine="420" w:firstLineChars="0"/>
        <w:jc w:val="both"/>
        <w:rPr>
          <w:rFonts w:hint="eastAsia"/>
          <w:lang w:val="en-US" w:eastAsia="zh-CN"/>
        </w:rPr>
      </w:pPr>
    </w:p>
    <w:p>
      <w:pPr>
        <w:widowControl w:val="0"/>
        <w:numPr>
          <w:ilvl w:val="0"/>
          <w:numId w:val="2"/>
        </w:numPr>
        <w:ind w:firstLine="420" w:firstLineChars="0"/>
        <w:jc w:val="both"/>
        <w:rPr>
          <w:rFonts w:hint="eastAsia"/>
          <w:lang w:val="en-US" w:eastAsia="zh-CN"/>
        </w:rPr>
      </w:pPr>
      <w:r>
        <w:rPr>
          <w:rFonts w:hint="eastAsia"/>
          <w:lang w:val="en-US" w:eastAsia="zh-CN"/>
        </w:rPr>
        <w:t>分配结构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部署结构（deployment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元素类型：组件（components）、硬件元素（hardware elements）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关系：被分配给（allocated to）、迁移到（migrates to）</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用途：性能、可获得性和安全性分析</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受影响的质量属性：性能、可获得性、安全性</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β 实现结构（implementation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元素类型：模块、文件结构（file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关系：被存储在（stored in）</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用途：配置控制（configuration control）、整合（integration）、测试活动（test activity）</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受影响的质量属性：开发效率（development efficiency）</w:t>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γ 工作分配结构（work assignment structure）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元素类型：模块、组织单元（organizational units）</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关系：被指派给（assigned to）</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用途：项目管理（project management）、专门知识和可用资源的最佳使用（best use of expertise and available resources）、共同点管理（management of commonality）</w:t>
      </w:r>
    </w:p>
    <w:p>
      <w:pPr>
        <w:widowControl w:val="0"/>
        <w:numPr>
          <w:ilvl w:val="0"/>
          <w:numId w:val="0"/>
        </w:numPr>
        <w:ind w:left="840" w:leftChars="0" w:firstLine="420" w:firstLineChars="0"/>
        <w:jc w:val="both"/>
        <w:rPr>
          <w:rFonts w:hint="eastAsia"/>
          <w:lang w:val="en-US" w:eastAsia="zh-CN"/>
        </w:rPr>
      </w:pPr>
      <w:r>
        <w:rPr>
          <w:rFonts w:hint="eastAsia"/>
          <w:lang w:val="en-US" w:eastAsia="zh-CN"/>
        </w:rPr>
        <w:t>受影响的质量属性：开发效率</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0"/>
        </w:numPr>
        <w:ind w:firstLine="420" w:firstLineChars="0"/>
        <w:jc w:val="both"/>
        <w:rPr>
          <w:rFonts w:hint="eastAsia"/>
          <w:lang w:val="en-US" w:eastAsia="zh-CN"/>
        </w:rPr>
      </w:pPr>
      <w:r>
        <w:rPr>
          <w:rFonts w:hint="eastAsia"/>
          <w:lang w:val="en-US" w:eastAsia="zh-CN"/>
        </w:rPr>
        <w:t xml:space="preserve">[1] 1.2 架构的结构和视图 </w:t>
      </w:r>
      <w:r>
        <w:rPr>
          <w:rFonts w:hint="eastAsia"/>
          <w:lang w:val="en-US" w:eastAsia="zh-CN"/>
        </w:rPr>
        <w:fldChar w:fldCharType="begin"/>
      </w:r>
      <w:r>
        <w:rPr>
          <w:rFonts w:hint="eastAsia"/>
          <w:lang w:val="en-US" w:eastAsia="zh-CN"/>
        </w:rPr>
        <w:instrText xml:space="preserve"> HYPERLINK "https://www.jianshu.com/p/566d99243f68" </w:instrText>
      </w:r>
      <w:r>
        <w:rPr>
          <w:rFonts w:hint="eastAsia"/>
          <w:lang w:val="en-US" w:eastAsia="zh-CN"/>
        </w:rPr>
        <w:fldChar w:fldCharType="separate"/>
      </w:r>
      <w:r>
        <w:rPr>
          <w:rStyle w:val="6"/>
          <w:rFonts w:hint="eastAsia"/>
          <w:lang w:val="en-US" w:eastAsia="zh-CN"/>
        </w:rPr>
        <w:t>https://www.jianshu.com/p/566d99243f68</w:t>
      </w:r>
      <w:r>
        <w:rPr>
          <w:rFonts w:hint="eastAsia"/>
          <w:lang w:val="en-US" w:eastAsia="zh-CN"/>
        </w:rPr>
        <w:fldChar w:fldCharType="end"/>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架构模式：</w:t>
      </w:r>
    </w:p>
    <w:p>
      <w:pPr>
        <w:widowControl w:val="0"/>
        <w:numPr>
          <w:ilvl w:val="0"/>
          <w:numId w:val="0"/>
        </w:numPr>
        <w:ind w:firstLine="420" w:firstLineChars="0"/>
        <w:jc w:val="both"/>
        <w:rPr>
          <w:rFonts w:hint="eastAsia"/>
          <w:lang w:val="en-US" w:eastAsia="zh-CN"/>
        </w:rPr>
      </w:pPr>
      <w:r>
        <w:rPr>
          <w:rFonts w:hint="eastAsia"/>
          <w:lang w:val="en-US" w:eastAsia="zh-CN"/>
        </w:rPr>
        <w:t>常用的模块类型的模式：</w:t>
      </w:r>
    </w:p>
    <w:p>
      <w:pPr>
        <w:widowControl w:val="0"/>
        <w:numPr>
          <w:ilvl w:val="0"/>
          <w:numId w:val="3"/>
        </w:numPr>
        <w:ind w:firstLine="420" w:firstLineChars="0"/>
        <w:jc w:val="both"/>
        <w:rPr>
          <w:rFonts w:hint="eastAsia"/>
          <w:lang w:val="en-US" w:eastAsia="zh-CN"/>
        </w:rPr>
      </w:pPr>
      <w:r>
        <w:rPr>
          <w:rFonts w:hint="eastAsia"/>
          <w:lang w:val="en-US" w:eastAsia="zh-CN"/>
        </w:rPr>
        <w:t>分层模式（layered pattern）</w:t>
      </w:r>
    </w:p>
    <w:p>
      <w:pPr>
        <w:widowControl w:val="0"/>
        <w:numPr>
          <w:ilvl w:val="0"/>
          <w:numId w:val="0"/>
        </w:numPr>
        <w:ind w:firstLine="420" w:firstLineChars="0"/>
        <w:jc w:val="both"/>
        <w:rPr>
          <w:rFonts w:hint="eastAsia"/>
          <w:lang w:val="en-US" w:eastAsia="zh-CN"/>
        </w:rPr>
      </w:pPr>
      <w:r>
        <w:rPr>
          <w:rFonts w:hint="eastAsia"/>
          <w:lang w:val="en-US" w:eastAsia="zh-CN"/>
        </w:rPr>
        <w:t>常用的组件-连接件类型的模式：</w:t>
      </w:r>
    </w:p>
    <w:p>
      <w:pPr>
        <w:widowControl w:val="0"/>
        <w:numPr>
          <w:ilvl w:val="0"/>
          <w:numId w:val="3"/>
        </w:numPr>
        <w:ind w:firstLine="420" w:firstLineChars="0"/>
        <w:jc w:val="both"/>
        <w:rPr>
          <w:rFonts w:hint="eastAsia"/>
          <w:lang w:val="en-US" w:eastAsia="zh-CN"/>
        </w:rPr>
      </w:pPr>
      <w:r>
        <w:rPr>
          <w:rFonts w:hint="eastAsia"/>
          <w:lang w:val="en-US" w:eastAsia="zh-CN"/>
        </w:rPr>
        <w:t>数据共享模式（仓库模式，shared-data pattern，repository pattern）：这种模式由创建、储存和访问持久化数据的组件和连接件组成。仓库通常是一个（商用的）数据库。连接件是数据管理协议，例如SQL。</w:t>
      </w:r>
    </w:p>
    <w:p>
      <w:pPr>
        <w:widowControl w:val="0"/>
        <w:numPr>
          <w:ilvl w:val="0"/>
          <w:numId w:val="3"/>
        </w:numPr>
        <w:ind w:firstLine="420" w:firstLineChars="0"/>
        <w:jc w:val="both"/>
        <w:rPr>
          <w:rFonts w:hint="eastAsia"/>
          <w:lang w:val="en-US" w:eastAsia="zh-CN"/>
        </w:rPr>
      </w:pPr>
      <w:r>
        <w:rPr>
          <w:rFonts w:hint="eastAsia"/>
          <w:lang w:val="en-US" w:eastAsia="zh-CN"/>
        </w:rPr>
        <w:t>服务器-客户机模式（C/S模式，client-server pattern）</w:t>
      </w:r>
    </w:p>
    <w:p>
      <w:pPr>
        <w:widowControl w:val="0"/>
        <w:numPr>
          <w:ilvl w:val="0"/>
          <w:numId w:val="0"/>
        </w:numPr>
        <w:ind w:firstLine="420" w:firstLineChars="0"/>
        <w:jc w:val="both"/>
        <w:rPr>
          <w:rFonts w:hint="eastAsia"/>
          <w:lang w:val="en-US" w:eastAsia="zh-CN"/>
        </w:rPr>
      </w:pPr>
      <w:r>
        <w:rPr>
          <w:rFonts w:hint="eastAsia"/>
          <w:lang w:val="en-US" w:eastAsia="zh-CN"/>
        </w:rPr>
        <w:t>常用的分配模式：</w:t>
      </w:r>
    </w:p>
    <w:p>
      <w:pPr>
        <w:widowControl w:val="0"/>
        <w:numPr>
          <w:ilvl w:val="0"/>
          <w:numId w:val="3"/>
        </w:numPr>
        <w:ind w:firstLine="420" w:firstLineChars="0"/>
        <w:jc w:val="both"/>
        <w:rPr>
          <w:rFonts w:hint="eastAsia"/>
          <w:lang w:val="en-US" w:eastAsia="zh-CN"/>
        </w:rPr>
      </w:pPr>
      <w:r>
        <w:rPr>
          <w:rFonts w:hint="eastAsia"/>
          <w:lang w:val="en-US" w:eastAsia="zh-CN"/>
        </w:rPr>
        <w:t>多层模式（multi-tier pattern）：描述如何分配在一个不同的、被通讯媒介所连接的软硬件子集中的系统的组件（英文原文：describes how to distribute and allocate the components of a system in distinct subsets of hardware and software, connected by some communication medium）。这种模式特化了一般的部署结构。</w:t>
      </w:r>
    </w:p>
    <w:p>
      <w:pPr>
        <w:widowControl w:val="0"/>
        <w:numPr>
          <w:ilvl w:val="0"/>
          <w:numId w:val="3"/>
        </w:numPr>
        <w:ind w:firstLine="420" w:firstLineChars="0"/>
        <w:jc w:val="both"/>
        <w:rPr>
          <w:rFonts w:hint="eastAsia"/>
          <w:lang w:val="en-US" w:eastAsia="zh-CN"/>
        </w:rPr>
      </w:pPr>
      <w:r>
        <w:rPr>
          <w:rFonts w:hint="eastAsia"/>
          <w:lang w:val="en-US" w:eastAsia="zh-CN"/>
        </w:rPr>
        <w:t>能力中心和平台（competence center and platform）：一种特化了一个软件系统工作分配架构的模式。在能力中心，根据某个工作站内技术或领域的专长，工作被分配到不同工作站。例如，用户界面设计由易用性领域的技术人员所在的工作站来完成。在平台上，一个工作站负责开发一条产品线上的可复用核心资产，同时其他工作站开发使用这个核心资产的应用。</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架构的重要性：</w:t>
      </w:r>
    </w:p>
    <w:p>
      <w:pPr>
        <w:widowControl w:val="0"/>
        <w:numPr>
          <w:ilvl w:val="0"/>
          <w:numId w:val="4"/>
        </w:numPr>
        <w:ind w:firstLine="420" w:firstLineChars="0"/>
        <w:jc w:val="both"/>
        <w:rPr>
          <w:rFonts w:hint="eastAsia"/>
          <w:lang w:val="en-US" w:eastAsia="zh-CN"/>
        </w:rPr>
      </w:pPr>
      <w:r>
        <w:rPr>
          <w:rFonts w:hint="eastAsia"/>
          <w:lang w:val="en-US" w:eastAsia="zh-CN"/>
        </w:rPr>
        <w:t>架构影响系统的驱动质量属性（driving quality attribute）。</w:t>
      </w:r>
    </w:p>
    <w:p>
      <w:pPr>
        <w:widowControl w:val="0"/>
        <w:numPr>
          <w:ilvl w:val="0"/>
          <w:numId w:val="4"/>
        </w:numPr>
        <w:ind w:firstLine="420" w:firstLineChars="0"/>
        <w:jc w:val="both"/>
        <w:rPr>
          <w:rFonts w:hint="eastAsia"/>
          <w:lang w:val="en-US" w:eastAsia="zh-CN"/>
        </w:rPr>
      </w:pPr>
      <w:r>
        <w:rPr>
          <w:rFonts w:hint="eastAsia"/>
          <w:lang w:val="en-US" w:eastAsia="zh-CN"/>
        </w:rPr>
        <w:t>架构决策允许你随着系统发展（evolve）而推理出（reason about）和管理变更。</w:t>
      </w:r>
    </w:p>
    <w:p>
      <w:pPr>
        <w:widowControl w:val="0"/>
        <w:numPr>
          <w:ilvl w:val="0"/>
          <w:numId w:val="4"/>
        </w:numPr>
        <w:ind w:firstLine="420" w:firstLineChars="0"/>
        <w:jc w:val="both"/>
        <w:rPr>
          <w:rFonts w:hint="eastAsia"/>
          <w:lang w:val="en-US" w:eastAsia="zh-CN"/>
        </w:rPr>
      </w:pPr>
      <w:r>
        <w:rPr>
          <w:rFonts w:hint="eastAsia"/>
          <w:lang w:val="en-US" w:eastAsia="zh-CN"/>
        </w:rPr>
        <w:t>对架构的分析使对系统质量的早期预测得以实现。</w:t>
      </w:r>
    </w:p>
    <w:p>
      <w:pPr>
        <w:widowControl w:val="0"/>
        <w:numPr>
          <w:ilvl w:val="0"/>
          <w:numId w:val="4"/>
        </w:numPr>
        <w:ind w:firstLine="420" w:firstLineChars="0"/>
        <w:jc w:val="both"/>
        <w:rPr>
          <w:rFonts w:hint="eastAsia"/>
          <w:lang w:val="en-US" w:eastAsia="zh-CN"/>
        </w:rPr>
      </w:pPr>
      <w:r>
        <w:rPr>
          <w:rFonts w:hint="eastAsia"/>
          <w:lang w:val="en-US" w:eastAsia="zh-CN"/>
        </w:rPr>
        <w:t>被归档的架构促进（enhance）了涉众（stakeholder）间的沟通。</w:t>
      </w:r>
    </w:p>
    <w:p>
      <w:pPr>
        <w:widowControl w:val="0"/>
        <w:numPr>
          <w:ilvl w:val="0"/>
          <w:numId w:val="4"/>
        </w:numPr>
        <w:ind w:firstLine="420" w:firstLineChars="0"/>
        <w:jc w:val="both"/>
        <w:rPr>
          <w:rFonts w:hint="eastAsia"/>
          <w:lang w:val="en-US" w:eastAsia="zh-CN"/>
        </w:rPr>
      </w:pPr>
      <w:r>
        <w:rPr>
          <w:rFonts w:hint="eastAsia"/>
          <w:lang w:val="en-US" w:eastAsia="zh-CN"/>
        </w:rPr>
        <w:t>架构是最早产生的设计决策的载体，所以它是也最基础的、最难以改变的设计决策的载体。（英文原文：The architecture is a carrier of the earliest and hence most fundamental, hardest-to-change design decisions.）</w:t>
      </w:r>
    </w:p>
    <w:p>
      <w:pPr>
        <w:widowControl w:val="0"/>
        <w:numPr>
          <w:ilvl w:val="0"/>
          <w:numId w:val="4"/>
        </w:numPr>
        <w:ind w:firstLine="420" w:firstLineChars="0"/>
        <w:jc w:val="both"/>
        <w:rPr>
          <w:rFonts w:hint="eastAsia"/>
          <w:lang w:val="en-US" w:eastAsia="zh-CN"/>
        </w:rPr>
      </w:pPr>
      <w:r>
        <w:rPr>
          <w:rFonts w:hint="eastAsia"/>
          <w:lang w:val="en-US" w:eastAsia="zh-CN"/>
        </w:rPr>
        <w:t>架构定义了一组关于随后的实现的约束（constraint）。</w:t>
      </w:r>
    </w:p>
    <w:p>
      <w:pPr>
        <w:widowControl w:val="0"/>
        <w:numPr>
          <w:ilvl w:val="0"/>
          <w:numId w:val="4"/>
        </w:numPr>
        <w:ind w:firstLine="420" w:firstLineChars="0"/>
        <w:jc w:val="both"/>
        <w:rPr>
          <w:rFonts w:hint="eastAsia"/>
          <w:lang w:val="en-US" w:eastAsia="zh-CN"/>
        </w:rPr>
      </w:pPr>
      <w:r>
        <w:rPr>
          <w:rFonts w:hint="eastAsia"/>
          <w:lang w:val="en-US" w:eastAsia="zh-CN"/>
        </w:rPr>
        <w:t>架构决定（dictate）了一个组织的结构，反之亦然。</w:t>
      </w:r>
    </w:p>
    <w:p>
      <w:pPr>
        <w:widowControl w:val="0"/>
        <w:numPr>
          <w:ilvl w:val="0"/>
          <w:numId w:val="4"/>
        </w:numPr>
        <w:ind w:firstLine="420" w:firstLineChars="0"/>
        <w:jc w:val="both"/>
        <w:rPr>
          <w:rFonts w:hint="eastAsia"/>
          <w:lang w:val="en-US" w:eastAsia="zh-CN"/>
        </w:rPr>
      </w:pPr>
      <w:r>
        <w:rPr>
          <w:rFonts w:hint="eastAsia"/>
          <w:lang w:val="en-US" w:eastAsia="zh-CN"/>
        </w:rPr>
        <w:t>架构提供了进化式原型（evolutionary prototyping）的基础。</w:t>
      </w:r>
    </w:p>
    <w:p>
      <w:pPr>
        <w:widowControl w:val="0"/>
        <w:numPr>
          <w:ilvl w:val="0"/>
          <w:numId w:val="4"/>
        </w:numPr>
        <w:ind w:firstLine="420" w:firstLineChars="0"/>
        <w:jc w:val="both"/>
        <w:rPr>
          <w:rFonts w:hint="eastAsia"/>
          <w:lang w:val="en-US" w:eastAsia="zh-CN"/>
        </w:rPr>
      </w:pPr>
      <w:r>
        <w:rPr>
          <w:rFonts w:hint="eastAsia"/>
          <w:lang w:val="en-US" w:eastAsia="zh-CN"/>
        </w:rPr>
        <w:t>架构是允许设计师和项目经理估计成本和制定进度表（reason about cost and schedule）的关键制品（key artifact）。</w:t>
      </w:r>
    </w:p>
    <w:p>
      <w:pPr>
        <w:widowControl w:val="0"/>
        <w:numPr>
          <w:ilvl w:val="0"/>
          <w:numId w:val="4"/>
        </w:numPr>
        <w:ind w:firstLine="420" w:firstLineChars="0"/>
        <w:jc w:val="both"/>
        <w:rPr>
          <w:rFonts w:hint="eastAsia"/>
          <w:lang w:val="en-US" w:eastAsia="zh-CN"/>
        </w:rPr>
      </w:pPr>
      <w:r>
        <w:rPr>
          <w:rFonts w:hint="eastAsia"/>
          <w:lang w:val="en-US" w:eastAsia="zh-CN"/>
        </w:rPr>
        <w:t>架构可以被设计成一个可转换的（transferable）、可复用的模型，构成产品线的心脏（heart）。</w:t>
      </w:r>
    </w:p>
    <w:p>
      <w:pPr>
        <w:widowControl w:val="0"/>
        <w:numPr>
          <w:ilvl w:val="0"/>
          <w:numId w:val="4"/>
        </w:numPr>
        <w:ind w:firstLine="420" w:firstLineChars="0"/>
        <w:jc w:val="both"/>
        <w:rPr>
          <w:rFonts w:hint="eastAsia"/>
          <w:lang w:val="en-US" w:eastAsia="zh-CN"/>
        </w:rPr>
      </w:pPr>
      <w:r>
        <w:rPr>
          <w:rFonts w:hint="eastAsia"/>
          <w:lang w:val="en-US" w:eastAsia="zh-CN"/>
        </w:rPr>
        <w:t>基于架构的开发注重组件（component）的组合（assembly）而不是简单地关注它们的创建。</w:t>
      </w:r>
    </w:p>
    <w:p>
      <w:pPr>
        <w:widowControl w:val="0"/>
        <w:numPr>
          <w:ilvl w:val="0"/>
          <w:numId w:val="4"/>
        </w:numPr>
        <w:ind w:firstLine="420" w:firstLineChars="0"/>
        <w:jc w:val="both"/>
        <w:rPr>
          <w:rFonts w:hint="eastAsia"/>
          <w:lang w:val="en-US" w:eastAsia="zh-CN"/>
        </w:rPr>
      </w:pPr>
      <w:r>
        <w:rPr>
          <w:rFonts w:hint="eastAsia"/>
          <w:lang w:val="en-US" w:eastAsia="zh-CN"/>
        </w:rPr>
        <w:t>通过限制设计选择（或者翻译成自由，alternative），架构引导（channel）开发者的创造力，以减少设计和系统的复杂度。</w:t>
      </w:r>
    </w:p>
    <w:p>
      <w:pPr>
        <w:widowControl w:val="0"/>
        <w:numPr>
          <w:ilvl w:val="0"/>
          <w:numId w:val="4"/>
        </w:numPr>
        <w:ind w:firstLine="420" w:firstLineChars="0"/>
        <w:jc w:val="both"/>
        <w:rPr>
          <w:rFonts w:hint="eastAsia"/>
          <w:lang w:val="en-US" w:eastAsia="zh-CN"/>
        </w:rPr>
      </w:pPr>
      <w:r>
        <w:rPr>
          <w:rFonts w:hint="eastAsia"/>
          <w:lang w:val="en-US" w:eastAsia="zh-CN"/>
        </w:rPr>
        <w:t>架构可以是训练团队新成员的基础。</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软件架构的四个背景</w:t>
      </w:r>
    </w:p>
    <w:p>
      <w:pPr>
        <w:widowControl w:val="0"/>
        <w:numPr>
          <w:ilvl w:val="0"/>
          <w:numId w:val="5"/>
        </w:numPr>
        <w:ind w:firstLine="420" w:firstLineChars="0"/>
        <w:jc w:val="both"/>
        <w:rPr>
          <w:rFonts w:hint="eastAsia"/>
          <w:lang w:val="en-US" w:eastAsia="zh-CN"/>
        </w:rPr>
      </w:pPr>
      <w:r>
        <w:rPr>
          <w:rFonts w:hint="eastAsia"/>
          <w:lang w:val="en-US" w:eastAsia="zh-CN"/>
        </w:rPr>
        <w:t>技术（technical）：软件架构在系统中扮演着什么技术角色？</w:t>
      </w:r>
    </w:p>
    <w:p>
      <w:pPr>
        <w:widowControl w:val="0"/>
        <w:numPr>
          <w:ilvl w:val="0"/>
          <w:numId w:val="0"/>
        </w:numPr>
        <w:ind w:firstLine="420" w:firstLineChars="0"/>
        <w:jc w:val="both"/>
        <w:rPr>
          <w:rFonts w:hint="eastAsia"/>
          <w:lang w:val="en-US" w:eastAsia="zh-CN"/>
        </w:rPr>
      </w:pPr>
      <w:r>
        <w:rPr>
          <w:rFonts w:hint="eastAsia"/>
          <w:lang w:val="en-US" w:eastAsia="zh-CN"/>
        </w:rPr>
        <w:t>最重要的技术背景因素是：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体系结构可以帮助实现的质量属性集。</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体系结构的当前技术环境。</w:t>
      </w:r>
    </w:p>
    <w:p>
      <w:pPr>
        <w:widowControl w:val="0"/>
        <w:numPr>
          <w:ilvl w:val="0"/>
          <w:numId w:val="5"/>
        </w:numPr>
        <w:ind w:firstLine="420" w:firstLineChars="0"/>
        <w:jc w:val="both"/>
        <w:rPr>
          <w:rFonts w:hint="eastAsia"/>
          <w:lang w:val="en-US" w:eastAsia="zh-CN"/>
        </w:rPr>
      </w:pPr>
      <w:r>
        <w:rPr>
          <w:rFonts w:hint="eastAsia"/>
          <w:lang w:val="en-US" w:eastAsia="zh-CN"/>
        </w:rPr>
        <w:t>项目生命周期（project life cycle）：软件架构和软件开发生命周期的其他阶段有什么关系？</w:t>
      </w:r>
    </w:p>
    <w:p>
      <w:pPr>
        <w:widowControl w:val="0"/>
        <w:numPr>
          <w:ilvl w:val="0"/>
          <w:numId w:val="0"/>
        </w:numPr>
        <w:ind w:firstLine="420" w:firstLineChars="0"/>
        <w:jc w:val="both"/>
        <w:rPr>
          <w:rFonts w:hint="eastAsia"/>
          <w:lang w:val="en-US" w:eastAsia="zh-CN"/>
        </w:rPr>
      </w:pPr>
      <w:r>
        <w:rPr>
          <w:rFonts w:hint="eastAsia"/>
          <w:lang w:val="en-US" w:eastAsia="zh-CN"/>
        </w:rPr>
        <w:t>有四种主要的软件开发过程（process）：瀑布（waterfall）、迭代（iterative）、敏捷（agile）和模型驱动开发（model-driven development）。</w:t>
      </w:r>
    </w:p>
    <w:p>
      <w:pPr>
        <w:widowControl w:val="0"/>
        <w:numPr>
          <w:ilvl w:val="0"/>
          <w:numId w:val="5"/>
        </w:numPr>
        <w:ind w:firstLine="420" w:firstLineChars="0"/>
        <w:jc w:val="both"/>
        <w:rPr>
          <w:rFonts w:hint="eastAsia"/>
          <w:lang w:val="en-US" w:eastAsia="zh-CN"/>
        </w:rPr>
      </w:pPr>
      <w:r>
        <w:rPr>
          <w:rFonts w:hint="eastAsia"/>
          <w:lang w:val="en-US" w:eastAsia="zh-CN"/>
        </w:rPr>
        <w:t>业务（business）：软件架构的存在（presence）如何影响组织的业务环境。</w:t>
      </w:r>
    </w:p>
    <w:p>
      <w:pPr>
        <w:widowControl w:val="0"/>
        <w:numPr>
          <w:ilvl w:val="0"/>
          <w:numId w:val="0"/>
        </w:numPr>
        <w:jc w:val="both"/>
        <w:rPr>
          <w:rFonts w:hint="eastAsia"/>
          <w:lang w:val="en-US" w:eastAsia="zh-CN"/>
        </w:rPr>
      </w:pPr>
      <w:r>
        <w:drawing>
          <wp:inline distT="0" distB="0" distL="114300" distR="114300">
            <wp:extent cx="5219700" cy="15716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
                    <a:stretch>
                      <a:fillRect/>
                    </a:stretch>
                  </pic:blipFill>
                  <pic:spPr>
                    <a:xfrm>
                      <a:off x="0" y="0"/>
                      <a:ext cx="5219700" cy="1571625"/>
                    </a:xfrm>
                    <a:prstGeom prst="rect">
                      <a:avLst/>
                    </a:prstGeom>
                    <a:noFill/>
                    <a:ln w="9525">
                      <a:noFill/>
                    </a:ln>
                  </pic:spPr>
                </pic:pic>
              </a:graphicData>
            </a:graphic>
          </wp:inline>
        </w:drawing>
      </w:r>
    </w:p>
    <w:p>
      <w:pPr>
        <w:widowControl w:val="0"/>
        <w:numPr>
          <w:ilvl w:val="0"/>
          <w:numId w:val="5"/>
        </w:numPr>
        <w:ind w:firstLine="420" w:firstLineChars="0"/>
        <w:jc w:val="both"/>
        <w:rPr>
          <w:rFonts w:hint="eastAsia"/>
          <w:lang w:val="en-US" w:eastAsia="zh-CN"/>
        </w:rPr>
      </w:pPr>
      <w:r>
        <w:rPr>
          <w:rFonts w:hint="eastAsia"/>
          <w:lang w:val="en-US" w:eastAsia="zh-CN"/>
        </w:rPr>
        <w:t>专业性（professional）：软件设计师在组织或开发项目中扮演什么角色？</w:t>
      </w:r>
    </w:p>
    <w:p>
      <w:pPr>
        <w:widowControl w:val="0"/>
        <w:numPr>
          <w:ilvl w:val="0"/>
          <w:numId w:val="0"/>
        </w:numPr>
        <w:ind w:firstLine="420" w:firstLineChars="0"/>
        <w:jc w:val="both"/>
        <w:rPr>
          <w:rFonts w:hint="eastAsia"/>
          <w:lang w:val="en-US" w:eastAsia="zh-CN"/>
        </w:rPr>
      </w:pPr>
      <w:r>
        <w:rPr>
          <w:rFonts w:hint="eastAsia"/>
          <w:lang w:val="en-US" w:eastAsia="zh-CN"/>
        </w:rPr>
        <w:t>架构师不仅需要知道架构，还要学会各种技巧，比如商业谈判和沟通。</w:t>
      </w:r>
    </w:p>
    <w:p>
      <w:pPr>
        <w:widowControl w:val="0"/>
        <w:numPr>
          <w:ilvl w:val="0"/>
          <w:numId w:val="5"/>
        </w:numPr>
        <w:ind w:firstLine="420" w:firstLineChars="0"/>
        <w:jc w:val="both"/>
        <w:rPr>
          <w:rFonts w:hint="eastAsia"/>
          <w:lang w:val="en-US" w:eastAsia="zh-CN"/>
        </w:rPr>
      </w:pPr>
      <w:r>
        <w:rPr>
          <w:rFonts w:hint="eastAsia"/>
          <w:lang w:val="en-US" w:eastAsia="zh-CN"/>
        </w:rPr>
        <w:t>涉众：分析师（analyst）、架构师（architect）、业务经理（business manager）、一致性检查员（conformance checker）、客户（customer）、数据库管理员（database administrator）、部署人员（deployer）、设计师（designer）、评估员（evaluator）、实现人员（implementer）、集成人员（integrator）、维护人员（maintainer）、网络管理员（network administrator）、产品线经理（product-line manager）、项目经理（project manager）、外部系统代表（representative of external systems，负责管理与我们的系统互动的外部系统的管理员）、系统工程师（system engineer）、测试员（tester）和用户（user）</w:t>
      </w:r>
    </w:p>
    <w:p>
      <w:pPr>
        <w:widowControl w:val="0"/>
        <w:numPr>
          <w:ilvl w:val="0"/>
          <w:numId w:val="5"/>
        </w:numPr>
        <w:ind w:firstLine="420" w:firstLineChars="0"/>
        <w:jc w:val="both"/>
        <w:rPr>
          <w:rFonts w:hint="eastAsia"/>
          <w:lang w:val="en-US" w:eastAsia="zh-CN"/>
        </w:rPr>
      </w:pPr>
      <w:r>
        <w:rPr>
          <w:rFonts w:hint="eastAsia"/>
          <w:lang w:val="en-US" w:eastAsia="zh-CN"/>
        </w:rPr>
        <w:t>什么影响架构？</w:t>
      </w:r>
    </w:p>
    <w:p>
      <w:pPr>
        <w:widowControl w:val="0"/>
        <w:numPr>
          <w:ilvl w:val="0"/>
          <w:numId w:val="0"/>
        </w:numPr>
        <w:ind w:firstLine="420" w:firstLineChars="0"/>
        <w:jc w:val="both"/>
        <w:rPr>
          <w:rFonts w:hint="eastAsia"/>
          <w:lang w:val="en-US" w:eastAsia="zh-CN"/>
        </w:rPr>
      </w:pPr>
      <w:r>
        <w:rPr>
          <w:rFonts w:hint="eastAsia"/>
          <w:lang w:val="en-US" w:eastAsia="zh-CN"/>
        </w:rPr>
        <w:t>α 需求影响架构。</w:t>
      </w:r>
    </w:p>
    <w:p>
      <w:pPr>
        <w:widowControl w:val="0"/>
        <w:numPr>
          <w:ilvl w:val="0"/>
          <w:numId w:val="0"/>
        </w:numPr>
        <w:ind w:firstLine="420" w:firstLineChars="0"/>
        <w:jc w:val="both"/>
        <w:rPr>
          <w:rFonts w:hint="eastAsia"/>
          <w:lang w:val="en-US" w:eastAsia="zh-CN"/>
        </w:rPr>
      </w:pPr>
      <w:r>
        <w:rPr>
          <w:rFonts w:hint="eastAsia"/>
          <w:lang w:val="en-US" w:eastAsia="zh-CN"/>
        </w:rPr>
        <w:t>β 是业务和社会影响的结果，也是技术的影响。</w:t>
      </w:r>
    </w:p>
    <w:p>
      <w:pPr>
        <w:widowControl w:val="0"/>
        <w:numPr>
          <w:ilvl w:val="0"/>
          <w:numId w:val="0"/>
        </w:numPr>
        <w:ind w:firstLine="420" w:firstLineChars="0"/>
        <w:jc w:val="both"/>
        <w:rPr>
          <w:rFonts w:hint="eastAsia"/>
          <w:lang w:val="en-US" w:eastAsia="zh-CN"/>
        </w:rPr>
      </w:pPr>
      <w:r>
        <w:rPr>
          <w:rFonts w:hint="eastAsia"/>
          <w:lang w:val="en-US" w:eastAsia="zh-CN"/>
        </w:rPr>
        <w:t>γ 体系结构的存在反过来随后影响未来体系结构的技术、业务和社会环境。</w:t>
      </w:r>
    </w:p>
    <w:p>
      <w:pPr>
        <w:widowControl w:val="0"/>
        <w:numPr>
          <w:ilvl w:val="0"/>
          <w:numId w:val="0"/>
        </w:numPr>
        <w:ind w:firstLine="420" w:firstLineChars="0"/>
        <w:jc w:val="both"/>
        <w:rPr>
          <w:rFonts w:hint="eastAsia"/>
          <w:lang w:val="en-US" w:eastAsia="zh-CN"/>
        </w:rPr>
      </w:pPr>
      <w:r>
        <w:rPr>
          <w:rFonts w:hint="eastAsia"/>
          <w:lang w:val="en-US" w:eastAsia="zh-CN"/>
        </w:rPr>
        <w:t>δ 特别是，体系结构的每一个背景都在影响着架构师和体系结构。</w:t>
      </w:r>
    </w:p>
    <w:p>
      <w:pPr>
        <w:widowControl w:val="0"/>
        <w:numPr>
          <w:ilvl w:val="0"/>
          <w:numId w:val="5"/>
        </w:numPr>
        <w:ind w:firstLine="420" w:firstLineChars="0"/>
        <w:jc w:val="both"/>
        <w:rPr>
          <w:rFonts w:hint="eastAsia"/>
          <w:lang w:val="en-US" w:eastAsia="zh-CN"/>
        </w:rPr>
      </w:pPr>
      <w:r>
        <w:rPr>
          <w:rFonts w:hint="eastAsia"/>
          <w:lang w:val="en-US" w:eastAsia="zh-CN"/>
        </w:rPr>
        <w:t>架构影响什么？</w:t>
      </w:r>
    </w:p>
    <w:p>
      <w:pPr>
        <w:widowControl w:val="0"/>
        <w:numPr>
          <w:ilvl w:val="0"/>
          <w:numId w:val="0"/>
        </w:numPr>
        <w:ind w:firstLine="420" w:firstLineChars="0"/>
        <w:jc w:val="both"/>
        <w:rPr>
          <w:rFonts w:hint="eastAsia"/>
          <w:lang w:val="en-US" w:eastAsia="zh-CN"/>
        </w:rPr>
      </w:pPr>
      <w:r>
        <w:rPr>
          <w:rFonts w:hint="eastAsia"/>
          <w:lang w:val="en-US" w:eastAsia="zh-CN"/>
        </w:rPr>
        <w:t>各个背景，形成闭环。</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架构师的设计决策</w:t>
      </w:r>
    </w:p>
    <w:p>
      <w:pPr>
        <w:widowControl w:val="0"/>
        <w:numPr>
          <w:ilvl w:val="0"/>
          <w:numId w:val="6"/>
        </w:numPr>
        <w:ind w:firstLine="420" w:firstLineChars="0"/>
        <w:jc w:val="both"/>
        <w:rPr>
          <w:rFonts w:hint="eastAsia"/>
          <w:lang w:val="en-US" w:eastAsia="zh-CN"/>
        </w:rPr>
      </w:pPr>
      <w:r>
        <w:rPr>
          <w:rFonts w:hint="eastAsia"/>
          <w:lang w:val="en-US" w:eastAsia="zh-CN"/>
        </w:rPr>
        <w:t>分配职责：</w:t>
      </w:r>
    </w:p>
    <w:p>
      <w:pPr>
        <w:widowControl w:val="0"/>
        <w:numPr>
          <w:ilvl w:val="0"/>
          <w:numId w:val="0"/>
        </w:numPr>
        <w:ind w:left="840" w:leftChars="0"/>
        <w:jc w:val="both"/>
        <w:rPr>
          <w:rFonts w:hint="eastAsia"/>
          <w:lang w:val="en-US" w:eastAsia="zh-CN"/>
        </w:rPr>
      </w:pPr>
      <w:r>
        <w:rPr>
          <w:rFonts w:hint="eastAsia"/>
          <w:lang w:val="en-US" w:eastAsia="zh-CN"/>
        </w:rPr>
        <w:t>α 确定重要的职责，包括基本的系统功能、架构基础设施和要满足的质量属性。                      β 确定如何将这些职责分配给非运行时和运行时元素（即模块、组件和连接件）。</w:t>
      </w:r>
    </w:p>
    <w:p>
      <w:pPr>
        <w:widowControl w:val="0"/>
        <w:numPr>
          <w:ilvl w:val="0"/>
          <w:numId w:val="6"/>
        </w:numPr>
        <w:ind w:left="0" w:leftChars="0" w:firstLine="420" w:firstLineChars="0"/>
        <w:jc w:val="both"/>
        <w:rPr>
          <w:rFonts w:hint="eastAsia"/>
          <w:lang w:val="en-US" w:eastAsia="zh-CN"/>
        </w:rPr>
      </w:pPr>
      <w:r>
        <w:rPr>
          <w:rFonts w:hint="eastAsia"/>
          <w:lang w:val="en-US" w:eastAsia="zh-CN"/>
        </w:rPr>
        <w:t>协调模型：</w:t>
      </w:r>
    </w:p>
    <w:p>
      <w:pPr>
        <w:widowControl w:val="0"/>
        <w:numPr>
          <w:ilvl w:val="0"/>
          <w:numId w:val="0"/>
        </w:numPr>
        <w:ind w:left="840" w:leftChars="0"/>
        <w:jc w:val="both"/>
        <w:rPr>
          <w:rFonts w:hint="eastAsia"/>
          <w:lang w:val="en-US" w:eastAsia="zh-CN"/>
        </w:rPr>
      </w:pPr>
      <w:r>
        <w:rPr>
          <w:rFonts w:hint="eastAsia"/>
          <w:lang w:val="en-US" w:eastAsia="zh-CN"/>
        </w:rPr>
        <w:t>α 确定必须协调或禁止协调的系统要素。</w:t>
      </w:r>
    </w:p>
    <w:p>
      <w:pPr>
        <w:widowControl w:val="0"/>
        <w:numPr>
          <w:ilvl w:val="0"/>
          <w:numId w:val="0"/>
        </w:numPr>
        <w:ind w:left="840" w:leftChars="0"/>
        <w:jc w:val="both"/>
        <w:rPr>
          <w:rFonts w:hint="eastAsia"/>
          <w:lang w:val="en-US" w:eastAsia="zh-CN"/>
        </w:rPr>
      </w:pPr>
      <w:r>
        <w:rPr>
          <w:rFonts w:hint="eastAsia"/>
          <w:lang w:val="en-US" w:eastAsia="zh-CN"/>
        </w:rPr>
        <w:t>β 确定协调的属性，如及时性、并发性、完整性、正确性和一致性。                       γ 选择实现这些属性的通信机制。</w:t>
      </w:r>
    </w:p>
    <w:p>
      <w:pPr>
        <w:widowControl w:val="0"/>
        <w:numPr>
          <w:ilvl w:val="0"/>
          <w:numId w:val="6"/>
        </w:numPr>
        <w:ind w:left="0" w:leftChars="0" w:firstLine="420" w:firstLineChars="0"/>
        <w:jc w:val="both"/>
        <w:rPr>
          <w:rFonts w:hint="eastAsia"/>
          <w:lang w:val="en-US" w:eastAsia="zh-CN"/>
        </w:rPr>
      </w:pPr>
      <w:r>
        <w:rPr>
          <w:rFonts w:hint="eastAsia"/>
          <w:lang w:val="en-US" w:eastAsia="zh-CN"/>
        </w:rPr>
        <w:t>数据模型：</w:t>
      </w:r>
    </w:p>
    <w:p>
      <w:pPr>
        <w:widowControl w:val="0"/>
        <w:numPr>
          <w:ilvl w:val="0"/>
          <w:numId w:val="0"/>
        </w:numPr>
        <w:ind w:left="840" w:leftChars="0"/>
        <w:jc w:val="both"/>
        <w:rPr>
          <w:rFonts w:hint="eastAsia"/>
          <w:lang w:val="en-US" w:eastAsia="zh-CN"/>
        </w:rPr>
      </w:pPr>
      <w:r>
        <w:rPr>
          <w:rFonts w:hint="eastAsia"/>
          <w:lang w:val="en-US" w:eastAsia="zh-CN"/>
        </w:rPr>
        <w:t>α 选择主要的数据抽象、它们的操作及其属性。这包括确定数据项是如何创建、初始化、访问、持久化、操作、翻译和销毁的。</w:t>
      </w:r>
    </w:p>
    <w:p>
      <w:pPr>
        <w:widowControl w:val="0"/>
        <w:numPr>
          <w:ilvl w:val="0"/>
          <w:numId w:val="0"/>
        </w:numPr>
        <w:ind w:left="840" w:leftChars="0"/>
        <w:jc w:val="both"/>
        <w:rPr>
          <w:rFonts w:hint="eastAsia"/>
          <w:lang w:val="en-US" w:eastAsia="zh-CN"/>
        </w:rPr>
      </w:pPr>
      <w:r>
        <w:rPr>
          <w:rFonts w:hint="eastAsia"/>
          <w:lang w:val="en-US" w:eastAsia="zh-CN"/>
        </w:rPr>
        <w:t>β 数据一致性解释所需的元数据。</w:t>
      </w:r>
    </w:p>
    <w:p>
      <w:pPr>
        <w:widowControl w:val="0"/>
        <w:numPr>
          <w:ilvl w:val="0"/>
          <w:numId w:val="0"/>
        </w:numPr>
        <w:ind w:left="840" w:leftChars="0"/>
        <w:jc w:val="both"/>
        <w:rPr>
          <w:rFonts w:hint="eastAsia"/>
          <w:lang w:val="en-US" w:eastAsia="zh-CN"/>
        </w:rPr>
      </w:pPr>
      <w:r>
        <w:rPr>
          <w:rFonts w:hint="eastAsia"/>
          <w:lang w:val="en-US" w:eastAsia="zh-CN"/>
        </w:rPr>
        <w:t>γ 数据组织。这包括确定数据是否将保存在关系数据库、对象集合或两者中。</w:t>
      </w:r>
    </w:p>
    <w:p>
      <w:pPr>
        <w:widowControl w:val="0"/>
        <w:numPr>
          <w:ilvl w:val="0"/>
          <w:numId w:val="6"/>
        </w:numPr>
        <w:ind w:left="0" w:leftChars="0" w:firstLine="420" w:firstLineChars="0"/>
        <w:jc w:val="both"/>
        <w:rPr>
          <w:rFonts w:hint="eastAsia"/>
          <w:lang w:val="en-US" w:eastAsia="zh-CN"/>
        </w:rPr>
      </w:pPr>
      <w:r>
        <w:rPr>
          <w:rFonts w:hint="eastAsia"/>
          <w:lang w:val="en-US" w:eastAsia="zh-CN"/>
        </w:rPr>
        <w:t>资源管理：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确定必须管理的资源并确定每个限制。</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确定哪个系统元素管理哪个资源。</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确定资源共享的方式和在争用时采用的仲裁策略。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确定饱和度对不同资源的影响。</w:t>
      </w:r>
    </w:p>
    <w:p>
      <w:pPr>
        <w:widowControl w:val="0"/>
        <w:numPr>
          <w:ilvl w:val="0"/>
          <w:numId w:val="6"/>
        </w:numPr>
        <w:ind w:left="0" w:leftChars="0" w:firstLine="420" w:firstLineChars="0"/>
        <w:jc w:val="both"/>
        <w:rPr>
          <w:rFonts w:hint="eastAsia"/>
          <w:lang w:val="en-US" w:eastAsia="zh-CN"/>
        </w:rPr>
      </w:pPr>
      <w:r>
        <w:rPr>
          <w:rFonts w:hint="eastAsia"/>
          <w:lang w:val="en-US" w:eastAsia="zh-CN"/>
        </w:rPr>
        <w:t>架构元素之间的映射：</w:t>
      </w:r>
    </w:p>
    <w:p>
      <w:pPr>
        <w:widowControl w:val="0"/>
        <w:numPr>
          <w:ilvl w:val="0"/>
          <w:numId w:val="0"/>
        </w:numPr>
        <w:ind w:left="840" w:leftChars="0"/>
        <w:jc w:val="both"/>
        <w:rPr>
          <w:rFonts w:hint="eastAsia"/>
          <w:lang w:val="en-US" w:eastAsia="zh-CN"/>
        </w:rPr>
      </w:pPr>
      <w:r>
        <w:rPr>
          <w:rFonts w:hint="eastAsia"/>
          <w:lang w:val="en-US" w:eastAsia="zh-CN"/>
        </w:rPr>
        <w:t>α 将模块和运行时元素映射到彼此，即从每个模块创建的运行时元素；包含每个运行时元素的代码的模块。</w:t>
      </w:r>
    </w:p>
    <w:p>
      <w:pPr>
        <w:widowControl w:val="0"/>
        <w:numPr>
          <w:ilvl w:val="0"/>
          <w:numId w:val="0"/>
        </w:numPr>
        <w:ind w:left="840" w:leftChars="0"/>
        <w:jc w:val="both"/>
        <w:rPr>
          <w:rFonts w:hint="eastAsia"/>
          <w:lang w:val="en-US" w:eastAsia="zh-CN"/>
        </w:rPr>
      </w:pPr>
      <w:r>
        <w:rPr>
          <w:rFonts w:hint="eastAsia"/>
          <w:lang w:val="en-US" w:eastAsia="zh-CN"/>
        </w:rPr>
        <w:t>β 将运行时元素分配给处理器。</w:t>
      </w:r>
    </w:p>
    <w:p>
      <w:pPr>
        <w:widowControl w:val="0"/>
        <w:numPr>
          <w:ilvl w:val="0"/>
          <w:numId w:val="0"/>
        </w:numPr>
        <w:ind w:left="840" w:leftChars="0"/>
        <w:jc w:val="both"/>
        <w:rPr>
          <w:rFonts w:hint="eastAsia"/>
          <w:lang w:val="en-US" w:eastAsia="zh-CN"/>
        </w:rPr>
      </w:pPr>
      <w:r>
        <w:rPr>
          <w:rFonts w:hint="eastAsia"/>
          <w:lang w:val="en-US" w:eastAsia="zh-CN"/>
        </w:rPr>
        <w:t>γ 将数据模型中的项分配给数据存储。</w:t>
      </w:r>
    </w:p>
    <w:p>
      <w:pPr>
        <w:widowControl w:val="0"/>
        <w:numPr>
          <w:ilvl w:val="0"/>
          <w:numId w:val="0"/>
        </w:numPr>
        <w:ind w:left="840" w:leftChars="0"/>
        <w:jc w:val="both"/>
        <w:rPr>
          <w:rFonts w:hint="eastAsia"/>
          <w:lang w:val="en-US" w:eastAsia="zh-CN"/>
        </w:rPr>
      </w:pPr>
      <w:r>
        <w:rPr>
          <w:rFonts w:hint="eastAsia"/>
          <w:lang w:val="en-US" w:eastAsia="zh-CN"/>
        </w:rPr>
        <w:t>δ 将模块和运行时元素映射到交付单元。</w:t>
      </w:r>
    </w:p>
    <w:p>
      <w:pPr>
        <w:widowControl w:val="0"/>
        <w:numPr>
          <w:ilvl w:val="0"/>
          <w:numId w:val="6"/>
        </w:numPr>
        <w:ind w:left="0" w:leftChars="0" w:firstLine="420" w:firstLineChars="0"/>
        <w:jc w:val="both"/>
        <w:rPr>
          <w:rFonts w:hint="eastAsia"/>
          <w:lang w:val="en-US" w:eastAsia="zh-CN"/>
        </w:rPr>
      </w:pPr>
      <w:r>
        <w:rPr>
          <w:rFonts w:hint="eastAsia"/>
          <w:lang w:val="en-US" w:eastAsia="zh-CN"/>
        </w:rPr>
        <w:t>绑定时间决策：</w:t>
      </w:r>
    </w:p>
    <w:p>
      <w:pPr>
        <w:widowControl w:val="0"/>
        <w:numPr>
          <w:ilvl w:val="0"/>
          <w:numId w:val="0"/>
        </w:numPr>
        <w:ind w:left="840" w:leftChars="0"/>
        <w:jc w:val="both"/>
        <w:rPr>
          <w:rFonts w:hint="eastAsia"/>
          <w:lang w:val="en-US" w:eastAsia="zh-CN"/>
        </w:rPr>
      </w:pPr>
      <w:r>
        <w:rPr>
          <w:rFonts w:hint="eastAsia"/>
          <w:lang w:val="en-US" w:eastAsia="zh-CN"/>
        </w:rPr>
        <w:t>α 对于职责分配来说，您可以通过参数化构建脚本的方式来对模块进行构建时选择。</w:t>
      </w:r>
    </w:p>
    <w:p>
      <w:pPr>
        <w:widowControl w:val="0"/>
        <w:numPr>
          <w:ilvl w:val="0"/>
          <w:numId w:val="0"/>
        </w:numPr>
        <w:ind w:left="840" w:leftChars="0"/>
        <w:jc w:val="both"/>
        <w:rPr>
          <w:rFonts w:hint="eastAsia"/>
          <w:lang w:val="en-US" w:eastAsia="zh-CN"/>
        </w:rPr>
      </w:pPr>
      <w:r>
        <w:rPr>
          <w:rFonts w:hint="eastAsia"/>
          <w:lang w:val="en-US" w:eastAsia="zh-CN"/>
        </w:rPr>
        <w:t>β 对于协调模型，您可以设计运行时协商的协议。</w:t>
      </w:r>
    </w:p>
    <w:p>
      <w:pPr>
        <w:widowControl w:val="0"/>
        <w:numPr>
          <w:ilvl w:val="0"/>
          <w:numId w:val="0"/>
        </w:numPr>
        <w:ind w:left="840" w:leftChars="0"/>
        <w:jc w:val="both"/>
        <w:rPr>
          <w:rFonts w:hint="eastAsia"/>
          <w:lang w:val="en-US" w:eastAsia="zh-CN"/>
        </w:rPr>
      </w:pPr>
      <w:r>
        <w:rPr>
          <w:rFonts w:hint="eastAsia"/>
          <w:lang w:val="en-US" w:eastAsia="zh-CN"/>
        </w:rPr>
        <w:t>γ 对于资源管理，您可以设计一个系统来接受运行时插入的新外围设备。</w:t>
      </w:r>
    </w:p>
    <w:p>
      <w:pPr>
        <w:widowControl w:val="0"/>
        <w:numPr>
          <w:ilvl w:val="0"/>
          <w:numId w:val="0"/>
        </w:numPr>
        <w:ind w:left="840" w:leftChars="0"/>
        <w:jc w:val="both"/>
        <w:rPr>
          <w:rFonts w:hint="eastAsia"/>
          <w:lang w:val="en-US" w:eastAsia="zh-CN"/>
        </w:rPr>
      </w:pPr>
      <w:r>
        <w:rPr>
          <w:rFonts w:hint="eastAsia"/>
          <w:lang w:val="en-US" w:eastAsia="zh-CN"/>
        </w:rPr>
        <w:t>δ 对于技术的选择，你可以建立一个智能手机的应用程序商店，自动下载应用程序的适当版本。</w:t>
      </w:r>
    </w:p>
    <w:p>
      <w:pPr>
        <w:widowControl w:val="0"/>
        <w:numPr>
          <w:ilvl w:val="0"/>
          <w:numId w:val="6"/>
        </w:numPr>
        <w:ind w:left="0" w:leftChars="0" w:firstLine="420" w:firstLineChars="0"/>
        <w:jc w:val="both"/>
        <w:rPr>
          <w:rFonts w:hint="eastAsia"/>
          <w:lang w:val="en-US" w:eastAsia="zh-CN"/>
        </w:rPr>
      </w:pPr>
      <w:r>
        <w:rPr>
          <w:rFonts w:hint="eastAsia"/>
          <w:lang w:val="en-US" w:eastAsia="zh-CN"/>
        </w:rPr>
        <w:t>技术的选择：</w:t>
      </w:r>
    </w:p>
    <w:p>
      <w:pPr>
        <w:widowControl w:val="0"/>
        <w:numPr>
          <w:ilvl w:val="0"/>
          <w:numId w:val="0"/>
        </w:numPr>
        <w:ind w:left="840" w:leftChars="0"/>
        <w:jc w:val="both"/>
        <w:rPr>
          <w:rFonts w:hint="eastAsia"/>
          <w:lang w:val="en-US" w:eastAsia="zh-CN"/>
        </w:rPr>
      </w:pPr>
      <w:r>
        <w:rPr>
          <w:rFonts w:hint="eastAsia"/>
          <w:lang w:val="en-US" w:eastAsia="zh-CN"/>
        </w:rPr>
        <w:t>α 决定哪些技术可用于实现其他类别的决策。</w:t>
      </w:r>
    </w:p>
    <w:p>
      <w:pPr>
        <w:widowControl w:val="0"/>
        <w:numPr>
          <w:ilvl w:val="0"/>
          <w:numId w:val="0"/>
        </w:numPr>
        <w:ind w:left="840" w:leftChars="0"/>
        <w:jc w:val="both"/>
        <w:rPr>
          <w:rFonts w:hint="eastAsia"/>
          <w:lang w:val="en-US" w:eastAsia="zh-CN"/>
        </w:rPr>
      </w:pPr>
      <w:r>
        <w:rPr>
          <w:rFonts w:hint="eastAsia"/>
          <w:lang w:val="en-US" w:eastAsia="zh-CN"/>
        </w:rPr>
        <w:t>β 确定是否支持这一技术的工具（IDE、模拟器、测试工具等）是足够的。</w:t>
      </w:r>
    </w:p>
    <w:p>
      <w:pPr>
        <w:widowControl w:val="0"/>
        <w:numPr>
          <w:ilvl w:val="0"/>
          <w:numId w:val="0"/>
        </w:numPr>
        <w:ind w:left="840" w:leftChars="0"/>
        <w:jc w:val="both"/>
        <w:rPr>
          <w:rFonts w:hint="eastAsia"/>
          <w:lang w:val="en-US" w:eastAsia="zh-CN"/>
        </w:rPr>
      </w:pPr>
      <w:r>
        <w:rPr>
          <w:rFonts w:hint="eastAsia"/>
          <w:lang w:val="en-US" w:eastAsia="zh-CN"/>
        </w:rPr>
        <w:t>γ 确定技术的内部熟悉程度和外部⽀支持程度（例如课程、教程、示例、承包商的可获得性）。</w:t>
      </w:r>
    </w:p>
    <w:p>
      <w:pPr>
        <w:widowControl w:val="0"/>
        <w:numPr>
          <w:ilvl w:val="0"/>
          <w:numId w:val="0"/>
        </w:numPr>
        <w:ind w:left="840" w:leftChars="0"/>
        <w:jc w:val="both"/>
        <w:rPr>
          <w:rFonts w:hint="eastAsia"/>
          <w:lang w:val="en-US" w:eastAsia="zh-CN"/>
        </w:rPr>
      </w:pPr>
      <w:r>
        <w:rPr>
          <w:rFonts w:hint="eastAsia"/>
          <w:lang w:val="en-US" w:eastAsia="zh-CN"/>
        </w:rPr>
        <w:t>δ 确定选择技术的副作用，如所需的协调模型或受约束的资源管理机会。</w:t>
      </w:r>
    </w:p>
    <w:p>
      <w:pPr>
        <w:widowControl w:val="0"/>
        <w:numPr>
          <w:ilvl w:val="0"/>
          <w:numId w:val="0"/>
        </w:numPr>
        <w:ind w:left="840" w:leftChars="0"/>
        <w:jc w:val="both"/>
        <w:rPr>
          <w:rFonts w:hint="eastAsia"/>
          <w:lang w:val="en-US" w:eastAsia="zh-CN"/>
        </w:rPr>
      </w:pPr>
      <w:r>
        <w:rPr>
          <w:rFonts w:hint="eastAsia"/>
          <w:lang w:val="en-US" w:eastAsia="zh-CN"/>
        </w:rPr>
        <w:t>ε 确定一项新技术是否与现有的技术栈兼容。</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质量属性</w:t>
      </w:r>
    </w:p>
    <w:p>
      <w:pPr>
        <w:widowControl w:val="0"/>
        <w:numPr>
          <w:ilvl w:val="0"/>
          <w:numId w:val="7"/>
        </w:numPr>
        <w:ind w:firstLine="420" w:firstLineChars="0"/>
        <w:jc w:val="both"/>
        <w:rPr>
          <w:rFonts w:hint="eastAsia"/>
          <w:lang w:val="en-US" w:eastAsia="zh-CN"/>
        </w:rPr>
      </w:pPr>
      <w:r>
        <w:rPr>
          <w:rFonts w:hint="eastAsia"/>
          <w:lang w:val="en-US" w:eastAsia="zh-CN"/>
        </w:rPr>
        <w:t>简单的概念场景（sample concrete scenario）：刺激源（source）→刺激（stimulus）→制品（artifact），环境（environment）→响应（response）→响应度量（response measure）</w:t>
      </w:r>
    </w:p>
    <w:p>
      <w:pPr>
        <w:widowControl w:val="0"/>
        <w:numPr>
          <w:ilvl w:val="0"/>
          <w:numId w:val="0"/>
        </w:numPr>
        <w:ind w:firstLine="420" w:firstLineChars="0"/>
        <w:jc w:val="both"/>
        <w:rPr>
          <w:rFonts w:hint="eastAsia"/>
          <w:lang w:val="en-US" w:eastAsia="zh-CN"/>
        </w:rPr>
      </w:pPr>
      <w:r>
        <w:rPr>
          <w:rFonts w:hint="eastAsia"/>
          <w:lang w:val="en-US" w:eastAsia="zh-CN"/>
        </w:rPr>
        <w:t>注：要换成具体的。</w:t>
      </w:r>
    </w:p>
    <w:p>
      <w:pPr>
        <w:widowControl w:val="0"/>
        <w:numPr>
          <w:ilvl w:val="0"/>
          <w:numId w:val="0"/>
        </w:numPr>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可获得性（availability）：系统掩盖或修复错误的能力，使得一定时间内系统的不可用时间小于特定值。</w:t>
      </w:r>
    </w:p>
    <w:p>
      <w:pPr>
        <w:widowControl w:val="0"/>
        <w:numPr>
          <w:ilvl w:val="0"/>
          <w:numId w:val="0"/>
        </w:numPr>
        <w:ind w:firstLine="420" w:firstLineChars="0"/>
        <w:jc w:val="both"/>
        <w:rPr>
          <w:rFonts w:hint="eastAsia"/>
          <w:lang w:val="en-US" w:eastAsia="zh-CN"/>
        </w:rPr>
      </w:pPr>
      <w:r>
        <w:rPr>
          <w:rFonts w:hint="eastAsia"/>
          <w:lang w:val="en-US" w:eastAsia="zh-CN"/>
        </w:rPr>
        <w:t>通用场景（general scenario）：</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vertAlign w:val="baseline"/>
                <w:lang w:val="en-US" w:eastAsia="zh-CN"/>
              </w:rPr>
            </w:pPr>
            <w:r>
              <w:rPr>
                <w:rFonts w:hint="eastAsia"/>
                <w:lang w:val="en-US" w:eastAsia="zh-CN"/>
              </w:rPr>
              <w:t>（内部或外部的）人、硬件、软件、物理基础设施（physical infrastructure）和物理环境（physical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lang w:val="en-US" w:eastAsia="zh-CN"/>
              </w:rPr>
              <w:t>（错误，fault）疏忽（omission）、崩溃（crash）、时间错误（incorrect timing）和不正确的响应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lang w:val="en-US" w:eastAsia="zh-CN"/>
              </w:rPr>
              <w:t>处理器（processor）、沟通渠道（communication channel）、持久化储存和过程（process）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lang w:val="en-US" w:eastAsia="zh-CN"/>
              </w:rPr>
              <w:t>正常操作、启动（startup）、关闭（shutdown）、修复模式（repair mode）、降级操作（degraded operation）和重载操作（overloaded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lang w:val="en-US" w:eastAsia="zh-CN"/>
              </w:rPr>
            </w:pPr>
            <w:r>
              <w:rPr>
                <w:rFonts w:hint="eastAsia"/>
                <w:lang w:val="en-US" w:eastAsia="zh-CN"/>
              </w:rPr>
              <w:t>阻止错误（fault）变成失败（更大的错误，failure）。</w:t>
            </w:r>
          </w:p>
          <w:p>
            <w:pPr>
              <w:widowControl w:val="0"/>
              <w:numPr>
                <w:ilvl w:val="0"/>
                <w:numId w:val="0"/>
              </w:numPr>
              <w:jc w:val="both"/>
              <w:rPr>
                <w:rFonts w:hint="eastAsia"/>
                <w:lang w:val="en-US" w:eastAsia="zh-CN"/>
              </w:rPr>
            </w:pPr>
            <w:r>
              <w:rPr>
                <w:rFonts w:hint="eastAsia"/>
                <w:lang w:val="en-US" w:eastAsia="zh-CN"/>
              </w:rPr>
              <w:t>检测错误：</w:t>
            </w:r>
          </w:p>
          <w:p>
            <w:pPr>
              <w:widowControl w:val="0"/>
              <w:numPr>
                <w:ilvl w:val="0"/>
                <w:numId w:val="0"/>
              </w:numPr>
              <w:jc w:val="both"/>
              <w:rPr>
                <w:rFonts w:hint="eastAsia"/>
                <w:lang w:val="en-US" w:eastAsia="zh-CN"/>
              </w:rPr>
            </w:pPr>
            <w:r>
              <w:rPr>
                <w:rFonts w:hint="eastAsia"/>
                <w:lang w:val="en-US" w:eastAsia="zh-CN"/>
              </w:rPr>
              <w:t>α 把错误记录到日志中</w:t>
            </w:r>
          </w:p>
          <w:p>
            <w:pPr>
              <w:widowControl w:val="0"/>
              <w:numPr>
                <w:ilvl w:val="0"/>
                <w:numId w:val="0"/>
              </w:numPr>
              <w:jc w:val="both"/>
              <w:rPr>
                <w:rFonts w:hint="eastAsia"/>
                <w:lang w:val="en-US" w:eastAsia="zh-CN"/>
              </w:rPr>
            </w:pPr>
            <w:r>
              <w:rPr>
                <w:rFonts w:hint="eastAsia"/>
                <w:lang w:val="en-US" w:eastAsia="zh-CN"/>
              </w:rPr>
              <w:t>β 通知相关的（appropriate）实体（人或系统）</w:t>
            </w:r>
          </w:p>
          <w:p>
            <w:pPr>
              <w:widowControl w:val="0"/>
              <w:numPr>
                <w:ilvl w:val="0"/>
                <w:numId w:val="0"/>
              </w:numPr>
              <w:jc w:val="both"/>
              <w:rPr>
                <w:rFonts w:hint="eastAsia"/>
                <w:lang w:val="en-US" w:eastAsia="zh-CN"/>
              </w:rPr>
            </w:pPr>
            <w:r>
              <w:rPr>
                <w:rFonts w:hint="eastAsia"/>
                <w:lang w:val="en-US" w:eastAsia="zh-CN"/>
              </w:rPr>
              <w:t>修复错误：</w:t>
            </w:r>
          </w:p>
          <w:p>
            <w:pPr>
              <w:widowControl w:val="0"/>
              <w:numPr>
                <w:ilvl w:val="0"/>
                <w:numId w:val="0"/>
              </w:numPr>
              <w:jc w:val="both"/>
              <w:rPr>
                <w:rFonts w:hint="eastAsia"/>
                <w:lang w:val="en-US" w:eastAsia="zh-CN"/>
              </w:rPr>
            </w:pPr>
            <w:r>
              <w:rPr>
                <w:rFonts w:hint="eastAsia"/>
                <w:lang w:val="en-US" w:eastAsia="zh-CN"/>
              </w:rPr>
              <w:t>α 使事件的刺激源无法导致错误（disable source of events causing the fault）</w:t>
            </w:r>
          </w:p>
          <w:p>
            <w:pPr>
              <w:widowControl w:val="0"/>
              <w:numPr>
                <w:ilvl w:val="0"/>
                <w:numId w:val="0"/>
              </w:numPr>
              <w:jc w:val="both"/>
              <w:rPr>
                <w:rFonts w:hint="eastAsia"/>
                <w:lang w:val="en-US" w:eastAsia="zh-CN"/>
              </w:rPr>
            </w:pPr>
            <w:r>
              <w:rPr>
                <w:rFonts w:hint="eastAsia"/>
                <w:lang w:val="en-US" w:eastAsia="zh-CN"/>
              </w:rPr>
              <w:t>β 修复时使其暂时不可用（unavailable）</w:t>
            </w:r>
          </w:p>
          <w:p>
            <w:pPr>
              <w:widowControl w:val="0"/>
              <w:numPr>
                <w:ilvl w:val="0"/>
                <w:numId w:val="0"/>
              </w:numPr>
              <w:jc w:val="both"/>
              <w:rPr>
                <w:rFonts w:hint="eastAsia"/>
                <w:lang w:val="en-US" w:eastAsia="zh-CN"/>
              </w:rPr>
            </w:pPr>
            <w:r>
              <w:rPr>
                <w:rFonts w:hint="eastAsia"/>
                <w:lang w:val="en-US" w:eastAsia="zh-CN"/>
              </w:rPr>
              <w:t>γ 修复或屏蔽错误/失败或容许其导致的损坏</w:t>
            </w:r>
          </w:p>
          <w:p>
            <w:pPr>
              <w:widowControl w:val="0"/>
              <w:numPr>
                <w:ilvl w:val="0"/>
                <w:numId w:val="0"/>
              </w:numPr>
              <w:jc w:val="both"/>
              <w:rPr>
                <w:rFonts w:hint="eastAsia"/>
                <w:vertAlign w:val="baseline"/>
                <w:lang w:val="en-US" w:eastAsia="zh-CN"/>
              </w:rPr>
            </w:pPr>
            <w:r>
              <w:rPr>
                <w:rFonts w:hint="eastAsia"/>
                <w:lang w:val="en-US" w:eastAsia="zh-CN"/>
              </w:rPr>
              <w:t>δ 修复时在降级模式下操作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系统可用的最小时间或时间间隔</w:t>
            </w:r>
          </w:p>
          <w:p>
            <w:pPr>
              <w:widowControl w:val="0"/>
              <w:numPr>
                <w:ilvl w:val="0"/>
                <w:numId w:val="0"/>
              </w:numPr>
              <w:jc w:val="both"/>
              <w:rPr>
                <w:rFonts w:hint="eastAsia"/>
                <w:vertAlign w:val="baseline"/>
                <w:lang w:val="en-US" w:eastAsia="zh-CN"/>
              </w:rPr>
            </w:pPr>
            <w:r>
              <w:rPr>
                <w:rFonts w:hint="eastAsia"/>
                <w:vertAlign w:val="baseline"/>
                <w:lang w:val="en-US" w:eastAsia="zh-CN"/>
              </w:rPr>
              <w:t>可用时间百分比（availability percentage），例如99.999%</w:t>
            </w:r>
          </w:p>
          <w:p>
            <w:pPr>
              <w:widowControl w:val="0"/>
              <w:numPr>
                <w:ilvl w:val="0"/>
                <w:numId w:val="0"/>
              </w:numPr>
              <w:jc w:val="both"/>
              <w:rPr>
                <w:rFonts w:hint="eastAsia"/>
                <w:vertAlign w:val="baseline"/>
                <w:lang w:val="en-US" w:eastAsia="zh-CN"/>
              </w:rPr>
            </w:pPr>
            <w:r>
              <w:rPr>
                <w:rFonts w:hint="eastAsia"/>
                <w:vertAlign w:val="baseline"/>
                <w:lang w:val="en-US" w:eastAsia="zh-CN"/>
              </w:rPr>
              <w:t>错误检测时间</w:t>
            </w:r>
          </w:p>
          <w:p>
            <w:pPr>
              <w:widowControl w:val="0"/>
              <w:numPr>
                <w:ilvl w:val="0"/>
                <w:numId w:val="0"/>
              </w:numPr>
              <w:jc w:val="both"/>
              <w:rPr>
                <w:rFonts w:hint="eastAsia"/>
                <w:vertAlign w:val="baseline"/>
                <w:lang w:val="en-US" w:eastAsia="zh-CN"/>
              </w:rPr>
            </w:pPr>
            <w:r>
              <w:rPr>
                <w:rFonts w:hint="eastAsia"/>
                <w:vertAlign w:val="baseline"/>
                <w:lang w:val="en-US" w:eastAsia="zh-CN"/>
              </w:rPr>
              <w:t>错误修复时间</w:t>
            </w:r>
          </w:p>
          <w:p>
            <w:pPr>
              <w:widowControl w:val="0"/>
              <w:numPr>
                <w:ilvl w:val="0"/>
                <w:numId w:val="0"/>
              </w:numPr>
              <w:jc w:val="both"/>
              <w:rPr>
                <w:rFonts w:hint="eastAsia"/>
                <w:vertAlign w:val="baseline"/>
                <w:lang w:val="en-US" w:eastAsia="zh-CN"/>
              </w:rPr>
            </w:pPr>
            <w:r>
              <w:rPr>
                <w:rFonts w:hint="eastAsia"/>
                <w:vertAlign w:val="baseline"/>
                <w:lang w:val="en-US" w:eastAsia="zh-CN"/>
              </w:rPr>
              <w:t>系统处于降级模式的时间或时间间隔</w:t>
            </w:r>
          </w:p>
          <w:p>
            <w:pPr>
              <w:widowControl w:val="0"/>
              <w:numPr>
                <w:ilvl w:val="0"/>
                <w:numId w:val="0"/>
              </w:numPr>
              <w:jc w:val="both"/>
              <w:rPr>
                <w:rFonts w:hint="eastAsia"/>
                <w:vertAlign w:val="baseline"/>
                <w:lang w:val="en-US" w:eastAsia="zh-CN"/>
              </w:rPr>
            </w:pPr>
            <w:r>
              <w:rPr>
                <w:rFonts w:hint="eastAsia"/>
                <w:vertAlign w:val="baseline"/>
                <w:lang w:val="en-US" w:eastAsia="zh-CN"/>
              </w:rPr>
              <w:t>系统阻止或无失败处理（handle without failing）某类错误的比例（proportion，比如99%）或速度（rate，比如最高100个每秒）</w:t>
            </w:r>
          </w:p>
        </w:tc>
      </w:tr>
    </w:tbl>
    <w:p>
      <w:pPr>
        <w:widowControl w:val="0"/>
        <w:numPr>
          <w:ilvl w:val="0"/>
          <w:numId w:val="0"/>
        </w:numPr>
        <w:ind w:firstLine="420" w:firstLineChars="0"/>
        <w:jc w:val="both"/>
        <w:rPr>
          <w:rFonts w:hint="eastAsia"/>
          <w:lang w:val="en-US" w:eastAsia="zh-CN"/>
        </w:rPr>
      </w:pPr>
      <w:r>
        <w:rPr>
          <w:rFonts w:hint="eastAsia"/>
          <w:lang w:val="en-US" w:eastAsia="zh-CN"/>
        </w:rPr>
        <w:t>战术（tactic）：</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5080000" cy="8025765"/>
            <wp:effectExtent l="0" t="6350" r="0" b="698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状态监测：比如校验和。</w:t>
      </w:r>
    </w:p>
    <w:p>
      <w:pPr>
        <w:widowControl w:val="0"/>
        <w:numPr>
          <w:ilvl w:val="0"/>
          <w:numId w:val="0"/>
        </w:numPr>
        <w:ind w:firstLine="420" w:firstLineChars="0"/>
        <w:jc w:val="both"/>
        <w:rPr>
          <w:rFonts w:hint="eastAsia"/>
          <w:lang w:val="en-US" w:eastAsia="zh-CN"/>
        </w:rPr>
      </w:pPr>
      <w:r>
        <w:rPr>
          <w:rFonts w:hint="eastAsia"/>
          <w:lang w:val="en-US" w:eastAsia="zh-CN"/>
        </w:rPr>
        <w:t>β 热备份（主动冗余，active redundancy）：备份处于联机状态，当前应用系统通过高速通信线路将数据实时传送到备份系统，保持备份系统与当前应用系统数据的同步。一旦发生灾难，不用追补或只需追补很少的孤立数据，备份系统可快速接替生产系统运行，恢复营业。</w:t>
      </w:r>
    </w:p>
    <w:p>
      <w:pPr>
        <w:widowControl w:val="0"/>
        <w:numPr>
          <w:ilvl w:val="0"/>
          <w:numId w:val="0"/>
        </w:numPr>
        <w:ind w:firstLine="420" w:firstLineChars="0"/>
        <w:jc w:val="both"/>
        <w:rPr>
          <w:rFonts w:hint="eastAsia"/>
          <w:lang w:val="en-US" w:eastAsia="zh-CN"/>
        </w:rPr>
      </w:pPr>
      <w:r>
        <w:rPr>
          <w:rFonts w:hint="eastAsia"/>
          <w:lang w:val="en-US" w:eastAsia="zh-CN"/>
        </w:rPr>
        <w:t>γ 暖备份（被动冗余，passive redundancy）：将备份系统已安装配置成与当前使用的系统相同或相似的系统和网络运行环境，安装了应用系统业务定期备份数据。一旦发生灾难，直接使用定期备份数据，手工逐笔或自动批量追补孤立数据或将终端用户通过通讯线路切换到备份系统，恢复业务运行。</w:t>
      </w:r>
    </w:p>
    <w:p>
      <w:pPr>
        <w:widowControl w:val="0"/>
        <w:numPr>
          <w:ilvl w:val="0"/>
          <w:numId w:val="0"/>
        </w:numPr>
        <w:ind w:firstLine="420" w:firstLineChars="0"/>
        <w:jc w:val="both"/>
        <w:rPr>
          <w:rFonts w:hint="eastAsia"/>
          <w:lang w:val="en-US" w:eastAsia="zh-CN"/>
        </w:rPr>
      </w:pPr>
      <w:r>
        <w:rPr>
          <w:rFonts w:hint="eastAsia"/>
          <w:lang w:val="en-US" w:eastAsia="zh-CN"/>
        </w:rPr>
        <w:t>δ 冷备份（备份，spare）：备份系统未安装或未配置成与当前使用的系统相同或相似的运行环境, 应用系统数据没有及时装入备份系统。一旦发生灾难，需安装配置所需的运行环境，用数据备份介质（磁带或光盘）恢复应用数据，手工逐笔或自动批量追补孤立数据，将终端用户通过通讯线路切换到备份系统，恢复业务运行。</w:t>
      </w:r>
    </w:p>
    <w:p>
      <w:pPr>
        <w:widowControl w:val="0"/>
        <w:numPr>
          <w:ilvl w:val="0"/>
          <w:numId w:val="0"/>
        </w:numPr>
        <w:ind w:firstLine="420" w:firstLineChars="0"/>
        <w:jc w:val="both"/>
        <w:rPr>
          <w:rFonts w:hint="eastAsia"/>
          <w:lang w:val="en-US" w:eastAsia="zh-CN"/>
        </w:rPr>
      </w:pPr>
      <w:r>
        <w:rPr>
          <w:rFonts w:hint="eastAsia"/>
          <w:lang w:val="en-US" w:eastAsia="zh-CN"/>
        </w:rPr>
        <w:t>ε 软件升级：如微软的补丁、更新包。</w:t>
      </w:r>
    </w:p>
    <w:p>
      <w:pPr>
        <w:widowControl w:val="0"/>
        <w:numPr>
          <w:ilvl w:val="0"/>
          <w:numId w:val="0"/>
        </w:numPr>
        <w:ind w:firstLine="420" w:firstLineChars="0"/>
        <w:jc w:val="both"/>
        <w:rPr>
          <w:rFonts w:hint="eastAsia"/>
          <w:lang w:val="en-US" w:eastAsia="zh-CN"/>
        </w:rPr>
      </w:pPr>
      <w:r>
        <w:rPr>
          <w:rFonts w:hint="eastAsia"/>
          <w:lang w:val="en-US" w:eastAsia="zh-CN"/>
        </w:rPr>
        <w:t>ζ 忽略错误行为：比如用访问控制名单过滤拒绝服务攻击（DoS）。</w:t>
      </w:r>
    </w:p>
    <w:p>
      <w:pPr>
        <w:widowControl w:val="0"/>
        <w:numPr>
          <w:ilvl w:val="0"/>
          <w:numId w:val="0"/>
        </w:numPr>
        <w:ind w:firstLine="420" w:firstLineChars="0"/>
        <w:jc w:val="both"/>
        <w:rPr>
          <w:rFonts w:hint="eastAsia"/>
          <w:lang w:val="en-US" w:eastAsia="zh-CN"/>
        </w:rPr>
      </w:pPr>
      <w:r>
        <w:rPr>
          <w:rFonts w:hint="eastAsia"/>
          <w:lang w:val="en-US" w:eastAsia="zh-CN"/>
        </w:rPr>
        <w:t>η 降级：只维持最重要的系统功能，关闭不重要的，比如Windows的安全模式。</w:t>
      </w:r>
    </w:p>
    <w:p>
      <w:pPr>
        <w:widowControl w:val="0"/>
        <w:numPr>
          <w:ilvl w:val="0"/>
          <w:numId w:val="0"/>
        </w:numPr>
        <w:ind w:firstLine="420" w:firstLineChars="0"/>
        <w:jc w:val="both"/>
        <w:rPr>
          <w:rFonts w:hint="eastAsia"/>
          <w:lang w:val="en-US" w:eastAsia="zh-CN"/>
        </w:rPr>
      </w:pPr>
      <w:r>
        <w:rPr>
          <w:rFonts w:hint="eastAsia"/>
          <w:lang w:val="en-US" w:eastAsia="zh-CN"/>
        </w:rPr>
        <w:t>θ 影子：在“影子模式”下做某个操作，如果运行良好就确认这些操作，否则恢复到原来的状态，比如Windows安装补丁时先设还原点，失败了就恢复到这个还原点。</w:t>
      </w:r>
    </w:p>
    <w:p>
      <w:pPr>
        <w:widowControl w:val="0"/>
        <w:numPr>
          <w:ilvl w:val="0"/>
          <w:numId w:val="0"/>
        </w:numPr>
        <w:ind w:firstLine="420" w:firstLineChars="0"/>
        <w:jc w:val="both"/>
        <w:rPr>
          <w:rFonts w:hint="eastAsia"/>
          <w:lang w:val="en-US" w:eastAsia="zh-CN"/>
        </w:rPr>
      </w:pPr>
      <w:r>
        <w:rPr>
          <w:rFonts w:hint="eastAsia"/>
          <w:lang w:val="en-US" w:eastAsia="zh-CN"/>
        </w:rPr>
        <w:t>ι 状态再同步：指热备份和暖备份要求所恢复的组件在重新提供服务前更新其状态。在热备份中指的是备份系统接受与活动系统一样的输入；在暖备份中指的是备份系统接受的周期性更新。</w:t>
      </w:r>
    </w:p>
    <w:p>
      <w:pPr>
        <w:widowControl w:val="0"/>
        <w:numPr>
          <w:ilvl w:val="0"/>
          <w:numId w:val="0"/>
        </w:numPr>
        <w:ind w:firstLine="420" w:firstLineChars="0"/>
        <w:jc w:val="both"/>
        <w:rPr>
          <w:rFonts w:hint="eastAsia"/>
          <w:lang w:val="en-US" w:eastAsia="zh-CN"/>
        </w:rPr>
      </w:pPr>
      <w:r>
        <w:rPr>
          <w:rFonts w:hint="eastAsia"/>
          <w:lang w:val="en-US" w:eastAsia="zh-CN"/>
        </w:rPr>
        <w:t>κ 逐步重启：先重启对系统服务冲击少的组件，再将重启的范围扩大到对服务冲击较大的，最后重启所有组件。</w:t>
      </w:r>
    </w:p>
    <w:p>
      <w:pPr>
        <w:widowControl w:val="0"/>
        <w:numPr>
          <w:ilvl w:val="0"/>
          <w:numId w:val="0"/>
        </w:numPr>
        <w:ind w:firstLine="420" w:firstLineChars="0"/>
        <w:jc w:val="both"/>
        <w:rPr>
          <w:rFonts w:hint="eastAsia"/>
          <w:lang w:val="en-US" w:eastAsia="zh-CN"/>
        </w:rPr>
      </w:pPr>
      <w:r>
        <w:rPr>
          <w:rFonts w:hint="eastAsia"/>
          <w:lang w:val="en-US" w:eastAsia="zh-CN"/>
        </w:rPr>
        <w:t>λ 不间断转发：来自于路由器设计。路由器有控制平面和数据平面组成。当控制平面重启时，数据平面继续工作，转发数据包。</w:t>
      </w:r>
    </w:p>
    <w:p>
      <w:pPr>
        <w:widowControl w:val="0"/>
        <w:numPr>
          <w:ilvl w:val="0"/>
          <w:numId w:val="0"/>
        </w:numPr>
        <w:ind w:firstLine="420" w:firstLineChars="0"/>
        <w:jc w:val="both"/>
        <w:rPr>
          <w:rFonts w:hint="eastAsia"/>
          <w:lang w:val="en-US" w:eastAsia="zh-CN"/>
        </w:rPr>
      </w:pPr>
      <w:r>
        <w:rPr>
          <w:rFonts w:hint="eastAsia"/>
          <w:lang w:val="en-US" w:eastAsia="zh-CN"/>
        </w:rPr>
        <w:t>μ 从服务中除去：将出错的系统组件暂时移到停止服务状态，以避免（mitigate）潜在系统错误的发生。</w:t>
      </w:r>
    </w:p>
    <w:p>
      <w:pPr>
        <w:widowControl w:val="0"/>
        <w:numPr>
          <w:ilvl w:val="0"/>
          <w:numId w:val="0"/>
        </w:numPr>
        <w:ind w:firstLine="420" w:firstLineChars="0"/>
        <w:jc w:val="both"/>
        <w:rPr>
          <w:rFonts w:hint="eastAsia"/>
          <w:lang w:val="en-US" w:eastAsia="zh-CN"/>
        </w:rPr>
      </w:pPr>
      <w:r>
        <w:rPr>
          <w:rFonts w:hint="eastAsia"/>
          <w:lang w:val="en-US" w:eastAsia="zh-CN"/>
        </w:rPr>
        <w:t>ν 预测模型：维持系统的一些指标，以维持正常状态。</w:t>
      </w:r>
    </w:p>
    <w:p>
      <w:pPr>
        <w:widowControl w:val="0"/>
        <w:numPr>
          <w:ilvl w:val="0"/>
          <w:numId w:val="0"/>
        </w:numPr>
        <w:ind w:firstLine="420" w:firstLineChars="0"/>
        <w:jc w:val="both"/>
        <w:rPr>
          <w:rFonts w:hint="eastAsia"/>
          <w:lang w:val="en-US" w:eastAsia="zh-CN"/>
        </w:rPr>
      </w:pPr>
      <w:r>
        <w:rPr>
          <w:rFonts w:hint="eastAsia"/>
          <w:lang w:val="en-US" w:eastAsia="zh-CN"/>
        </w:rPr>
        <w:t>ξ 异常预防：比如智能指针和包装类。智能指针在引用计数为零时自动释放资源，避免异常。</w:t>
      </w:r>
    </w:p>
    <w:p>
      <w:pPr>
        <w:widowControl w:val="0"/>
        <w:numPr>
          <w:ilvl w:val="0"/>
          <w:numId w:val="0"/>
        </w:numPr>
        <w:ind w:firstLine="420" w:firstLineChars="0"/>
        <w:jc w:val="both"/>
        <w:rPr>
          <w:rFonts w:hint="eastAsia"/>
          <w:lang w:val="en-US" w:eastAsia="zh-CN"/>
        </w:rPr>
      </w:pPr>
      <w:r>
        <w:rPr>
          <w:rFonts w:hint="eastAsia"/>
          <w:lang w:val="en-US" w:eastAsia="zh-CN"/>
        </w:rPr>
        <w:t>ο 增加能力集：在组件中增加处理一些原来被认为是异常情况的能力。</w:t>
      </w:r>
    </w:p>
    <w:p>
      <w:pPr>
        <w:widowControl w:val="0"/>
        <w:numPr>
          <w:ilvl w:val="0"/>
          <w:numId w:val="0"/>
        </w:numPr>
        <w:ind w:firstLine="420" w:firstLineChars="0"/>
        <w:jc w:val="left"/>
        <w:rPr>
          <w:rFonts w:hint="eastAsia"/>
          <w:lang w:val="en-US" w:eastAsia="zh-CN"/>
        </w:rPr>
      </w:pPr>
      <w:r>
        <w:rPr>
          <w:rFonts w:hint="eastAsia"/>
          <w:lang w:val="en-US" w:eastAsia="zh-CN"/>
        </w:rPr>
        <w:t>参考：</w:t>
      </w:r>
    </w:p>
    <w:p>
      <w:pPr>
        <w:widowControl w:val="0"/>
        <w:numPr>
          <w:ilvl w:val="0"/>
          <w:numId w:val="8"/>
        </w:numPr>
        <w:ind w:firstLine="420" w:firstLineChars="0"/>
        <w:jc w:val="left"/>
        <w:rPr>
          <w:rFonts w:hint="eastAsia"/>
          <w:lang w:val="en-US" w:eastAsia="zh-CN"/>
        </w:rPr>
      </w:pPr>
      <w:r>
        <w:rPr>
          <w:rFonts w:hint="eastAsia"/>
          <w:lang w:val="en-US" w:eastAsia="zh-CN"/>
        </w:rPr>
        <w:t xml:space="preserve">热备份、温备份、冷备份(Hot/Warm/Cold Backup) </w:t>
      </w:r>
      <w:r>
        <w:rPr>
          <w:rFonts w:hint="eastAsia"/>
          <w:lang w:val="en-US" w:eastAsia="zh-CN"/>
        </w:rPr>
        <w:fldChar w:fldCharType="begin"/>
      </w:r>
      <w:r>
        <w:rPr>
          <w:rFonts w:hint="eastAsia"/>
          <w:lang w:val="en-US" w:eastAsia="zh-CN"/>
        </w:rPr>
        <w:instrText xml:space="preserve"> HYPERLINK "https://blog.csdn.net/u014558484/article/details/52017089" </w:instrText>
      </w:r>
      <w:r>
        <w:rPr>
          <w:rFonts w:hint="eastAsia"/>
          <w:lang w:val="en-US" w:eastAsia="zh-CN"/>
        </w:rPr>
        <w:fldChar w:fldCharType="separate"/>
      </w:r>
      <w:r>
        <w:rPr>
          <w:rStyle w:val="6"/>
          <w:rFonts w:hint="eastAsia"/>
          <w:lang w:val="en-US" w:eastAsia="zh-CN"/>
        </w:rPr>
        <w:t>https://blog.csdn.net/u014558484/article/details/52017089</w:t>
      </w:r>
      <w:r>
        <w:rPr>
          <w:rFonts w:hint="eastAsia"/>
          <w:lang w:val="en-US" w:eastAsia="zh-CN"/>
        </w:rPr>
        <w:fldChar w:fldCharType="end"/>
      </w:r>
    </w:p>
    <w:p>
      <w:pPr>
        <w:widowControl w:val="0"/>
        <w:numPr>
          <w:ilvl w:val="0"/>
          <w:numId w:val="8"/>
        </w:numPr>
        <w:ind w:firstLine="420" w:firstLineChars="0"/>
        <w:jc w:val="left"/>
        <w:rPr>
          <w:rFonts w:hint="eastAsia"/>
          <w:lang w:val="en-US" w:eastAsia="zh-CN"/>
        </w:rPr>
      </w:pPr>
      <w:r>
        <w:rPr>
          <w:rFonts w:hint="eastAsia"/>
          <w:lang w:val="en-US" w:eastAsia="zh-CN"/>
        </w:rPr>
        <w:t xml:space="preserve">状态再同步 </w:t>
      </w:r>
      <w:r>
        <w:rPr>
          <w:rFonts w:hint="eastAsia"/>
          <w:lang w:val="en-US" w:eastAsia="zh-CN"/>
        </w:rPr>
        <w:fldChar w:fldCharType="begin"/>
      </w:r>
      <w:r>
        <w:rPr>
          <w:rFonts w:hint="eastAsia"/>
          <w:lang w:val="en-US" w:eastAsia="zh-CN"/>
        </w:rPr>
        <w:instrText xml:space="preserve"> HYPERLINK "http://dict.youdao.com/w/%E7%8A%B6%E6%80%81%E5%86%8D%E5%90%8C%E6%AD%A5/" </w:instrText>
      </w:r>
      <w:r>
        <w:rPr>
          <w:rFonts w:hint="eastAsia"/>
          <w:lang w:val="en-US" w:eastAsia="zh-CN"/>
        </w:rPr>
        <w:fldChar w:fldCharType="separate"/>
      </w:r>
      <w:r>
        <w:rPr>
          <w:rStyle w:val="6"/>
          <w:rFonts w:hint="eastAsia"/>
          <w:lang w:val="en-US" w:eastAsia="zh-CN"/>
        </w:rPr>
        <w:t>http://dict.youdao.com/w/%E7%8A%B6%E6%80%81%E5%86%8D%E5%90%8C%E6%AD%A5/</w:t>
      </w:r>
      <w:r>
        <w:rPr>
          <w:rFonts w:hint="eastAsia"/>
          <w:lang w:val="en-US" w:eastAsia="zh-CN"/>
        </w:rPr>
        <w:fldChar w:fldCharType="end"/>
      </w:r>
    </w:p>
    <w:p>
      <w:pPr>
        <w:widowControl w:val="0"/>
        <w:numPr>
          <w:ilvl w:val="0"/>
          <w:numId w:val="0"/>
        </w:numPr>
        <w:jc w:val="left"/>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互操作性（interoperability）：两个或以上的系统，在一定的背景（context）下，可以通过接口有用地交换有意义的信息。</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一个系统向另一个系统提出一个互操作请求（request）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一个系统间交换信息的请求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想互操作的系统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想互操作的系统在运行时发现对方或运行前就知晓对方的存在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互操作请求引发（result in）信息交换。信息被接收方依照语法地和语义上（syntactically and semantically）理解。或者（alternatively），请求被拒绝且相应的（appropriate）实体被通知。无论哪种情况（in either case），请求都会被记录到日志中。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被正确处理的信息交换的百分比或被正确拒绝的信息交换的百分比</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5080000" cy="3810000"/>
            <wp:effectExtent l="6350" t="0" r="9525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发现服务：在一个已知的目录服务中定位一个服务。</w:t>
      </w:r>
    </w:p>
    <w:p>
      <w:pPr>
        <w:widowControl w:val="0"/>
        <w:numPr>
          <w:ilvl w:val="0"/>
          <w:numId w:val="0"/>
        </w:numPr>
        <w:ind w:firstLine="420" w:firstLineChars="0"/>
        <w:jc w:val="both"/>
        <w:rPr>
          <w:rFonts w:hint="eastAsia"/>
          <w:lang w:val="en-US" w:eastAsia="zh-CN"/>
        </w:rPr>
      </w:pPr>
      <w:r>
        <w:rPr>
          <w:rFonts w:hint="eastAsia"/>
          <w:lang w:val="en-US" w:eastAsia="zh-CN"/>
        </w:rPr>
        <w:t>β 策划：使用一个控制机制去协调、管理和排序对特定服务的调用。</w:t>
      </w:r>
    </w:p>
    <w:p>
      <w:pPr>
        <w:widowControl w:val="0"/>
        <w:numPr>
          <w:ilvl w:val="0"/>
          <w:numId w:val="0"/>
        </w:numPr>
        <w:ind w:firstLine="420" w:firstLineChars="0"/>
        <w:jc w:val="both"/>
        <w:rPr>
          <w:rFonts w:hint="eastAsia"/>
          <w:lang w:val="en-US" w:eastAsia="zh-CN"/>
        </w:rPr>
      </w:pPr>
      <w:r>
        <w:rPr>
          <w:rFonts w:hint="eastAsia"/>
          <w:lang w:val="en-US" w:eastAsia="zh-CN"/>
        </w:rPr>
        <w:t>γ 定制界面：从一个界面增删功能。</w:t>
      </w:r>
    </w:p>
    <w:p>
      <w:pPr>
        <w:widowControl w:val="0"/>
        <w:numPr>
          <w:ilvl w:val="0"/>
          <w:numId w:val="0"/>
        </w:numPr>
        <w:ind w:firstLine="420" w:firstLineChars="0"/>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可修改性（modifiability）</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终端用户（end user）、开发者和系统管理员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一个增删改功能或改变质量属性、能力或技术的指示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代码、数据、接口、组件、资源和配置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运行时、编译时、新建时（build time）、初始化时（initiation time）和设计时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以下的一个或多个：</w:t>
            </w:r>
          </w:p>
          <w:p>
            <w:pPr>
              <w:widowControl w:val="0"/>
              <w:numPr>
                <w:ilvl w:val="0"/>
                <w:numId w:val="0"/>
              </w:numPr>
              <w:jc w:val="both"/>
              <w:rPr>
                <w:rFonts w:hint="eastAsia"/>
                <w:vertAlign w:val="baseline"/>
                <w:lang w:val="en-US" w:eastAsia="zh-CN"/>
              </w:rPr>
            </w:pPr>
            <w:r>
              <w:rPr>
                <w:rFonts w:hint="eastAsia"/>
                <w:vertAlign w:val="baseline"/>
                <w:lang w:val="en-US" w:eastAsia="zh-CN"/>
              </w:rPr>
              <w:t>α 做出修改</w:t>
            </w:r>
          </w:p>
          <w:p>
            <w:pPr>
              <w:widowControl w:val="0"/>
              <w:numPr>
                <w:ilvl w:val="0"/>
                <w:numId w:val="0"/>
              </w:numPr>
              <w:jc w:val="both"/>
              <w:rPr>
                <w:rFonts w:hint="eastAsia"/>
                <w:vertAlign w:val="baseline"/>
                <w:lang w:val="en-US" w:eastAsia="zh-CN"/>
              </w:rPr>
            </w:pPr>
            <w:r>
              <w:rPr>
                <w:rFonts w:hint="eastAsia"/>
                <w:vertAlign w:val="baseline"/>
                <w:lang w:val="en-US" w:eastAsia="zh-CN"/>
              </w:rPr>
              <w:t>β 测试修改</w:t>
            </w:r>
          </w:p>
          <w:p>
            <w:pPr>
              <w:widowControl w:val="0"/>
              <w:numPr>
                <w:ilvl w:val="0"/>
                <w:numId w:val="0"/>
              </w:numPr>
              <w:jc w:val="both"/>
              <w:rPr>
                <w:rFonts w:hint="eastAsia"/>
                <w:vertAlign w:val="baseline"/>
                <w:lang w:val="en-US" w:eastAsia="zh-CN"/>
              </w:rPr>
            </w:pPr>
            <w:r>
              <w:rPr>
                <w:rFonts w:hint="eastAsia"/>
                <w:vertAlign w:val="baseline"/>
                <w:lang w:val="en-US" w:eastAsia="zh-CN"/>
              </w:rPr>
              <w:t>γ 部署修改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以下项目的代价：</w:t>
            </w:r>
          </w:p>
          <w:p>
            <w:pPr>
              <w:widowControl w:val="0"/>
              <w:numPr>
                <w:ilvl w:val="0"/>
                <w:numId w:val="0"/>
              </w:numPr>
              <w:jc w:val="both"/>
              <w:rPr>
                <w:rFonts w:hint="eastAsia"/>
                <w:vertAlign w:val="baseline"/>
                <w:lang w:val="en-US" w:eastAsia="zh-CN"/>
              </w:rPr>
            </w:pPr>
            <w:r>
              <w:rPr>
                <w:rFonts w:hint="eastAsia"/>
                <w:vertAlign w:val="baseline"/>
                <w:lang w:val="en-US" w:eastAsia="zh-CN"/>
              </w:rPr>
              <w:t>α 受影响制品的数量、尺寸和复杂度</w:t>
            </w:r>
          </w:p>
          <w:p>
            <w:pPr>
              <w:widowControl w:val="0"/>
              <w:numPr>
                <w:ilvl w:val="0"/>
                <w:numId w:val="0"/>
              </w:numPr>
              <w:jc w:val="both"/>
              <w:rPr>
                <w:rFonts w:hint="eastAsia"/>
                <w:vertAlign w:val="baseline"/>
                <w:lang w:val="en-US" w:eastAsia="zh-CN"/>
              </w:rPr>
            </w:pPr>
            <w:r>
              <w:rPr>
                <w:rFonts w:hint="eastAsia"/>
                <w:vertAlign w:val="baseline"/>
                <w:lang w:val="en-US" w:eastAsia="zh-CN"/>
              </w:rPr>
              <w:t>β 效果</w:t>
            </w:r>
          </w:p>
          <w:p>
            <w:pPr>
              <w:widowControl w:val="0"/>
              <w:numPr>
                <w:ilvl w:val="0"/>
                <w:numId w:val="0"/>
              </w:numPr>
              <w:jc w:val="both"/>
              <w:rPr>
                <w:rFonts w:hint="eastAsia"/>
                <w:vertAlign w:val="baseline"/>
                <w:lang w:val="en-US" w:eastAsia="zh-CN"/>
              </w:rPr>
            </w:pPr>
            <w:r>
              <w:rPr>
                <w:rFonts w:hint="eastAsia"/>
                <w:vertAlign w:val="baseline"/>
                <w:lang w:val="en-US" w:eastAsia="zh-CN"/>
              </w:rPr>
              <w:t>γ 日程时间（calendar time）</w:t>
            </w:r>
          </w:p>
          <w:p>
            <w:pPr>
              <w:widowControl w:val="0"/>
              <w:numPr>
                <w:ilvl w:val="0"/>
                <w:numId w:val="0"/>
              </w:numPr>
              <w:jc w:val="both"/>
              <w:rPr>
                <w:rFonts w:hint="eastAsia"/>
                <w:vertAlign w:val="baseline"/>
                <w:lang w:val="en-US" w:eastAsia="zh-CN"/>
              </w:rPr>
            </w:pPr>
            <w:r>
              <w:rPr>
                <w:rFonts w:hint="eastAsia"/>
                <w:vertAlign w:val="baseline"/>
                <w:lang w:val="en-US" w:eastAsia="zh-CN"/>
              </w:rPr>
              <w:t>δ 钱，包括直接开支（direct outlay）或机会成本（opportunity cost）</w:t>
            </w:r>
          </w:p>
          <w:p>
            <w:pPr>
              <w:widowControl w:val="0"/>
              <w:numPr>
                <w:ilvl w:val="0"/>
                <w:numId w:val="0"/>
              </w:numPr>
              <w:jc w:val="both"/>
              <w:rPr>
                <w:rFonts w:hint="eastAsia"/>
                <w:vertAlign w:val="baseline"/>
                <w:lang w:val="en-US" w:eastAsia="zh-CN"/>
              </w:rPr>
            </w:pPr>
            <w:r>
              <w:rPr>
                <w:rFonts w:hint="eastAsia"/>
                <w:vertAlign w:val="baseline"/>
                <w:lang w:val="en-US" w:eastAsia="zh-CN"/>
              </w:rPr>
              <w:t>ε 这次修改对其他功能或质量属性的影响范围</w:t>
            </w:r>
          </w:p>
          <w:p>
            <w:pPr>
              <w:widowControl w:val="0"/>
              <w:numPr>
                <w:ilvl w:val="0"/>
                <w:numId w:val="0"/>
              </w:numPr>
              <w:jc w:val="both"/>
              <w:rPr>
                <w:rFonts w:hint="eastAsia"/>
                <w:vertAlign w:val="baseline"/>
                <w:lang w:val="en-US" w:eastAsia="zh-CN"/>
              </w:rPr>
            </w:pPr>
            <w:r>
              <w:rPr>
                <w:rFonts w:hint="eastAsia"/>
                <w:vertAlign w:val="baseline"/>
                <w:lang w:val="en-US" w:eastAsia="zh-CN"/>
              </w:rPr>
              <w:t>ζ 新缺陷的引入</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5080000" cy="5152390"/>
            <wp:effectExtent l="0" t="6350" r="0" b="381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增加语义内聚：若模块的A和B功能不服务于同一目的，该模块就应该被分成两个。</w:t>
      </w:r>
    </w:p>
    <w:p>
      <w:pPr>
        <w:widowControl w:val="0"/>
        <w:numPr>
          <w:ilvl w:val="0"/>
          <w:numId w:val="0"/>
        </w:numPr>
        <w:ind w:firstLine="420" w:firstLineChars="0"/>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性能（performance）：软件系统满足时间需求的能力。</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内部或外部系统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一个周期（periodic）、偶发（sporadic）或随机（stochastic）的事件的到达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系统或系统中的一个或多个组件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操作模式：正常、紧急、最大负荷（peak load）和超负荷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处理事件和改变服务级别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延迟（latency）、截止时间、吞吐量、偏差（jitter）和失误率（miss rate）</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6838950"/>
            <wp:effectExtent l="0" t="6350" r="0" b="1270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管理采样率：比如降低音频的采样率。</w:t>
      </w:r>
    </w:p>
    <w:p>
      <w:pPr>
        <w:widowControl w:val="0"/>
        <w:numPr>
          <w:ilvl w:val="0"/>
          <w:numId w:val="0"/>
        </w:numPr>
        <w:ind w:firstLine="420" w:firstLineChars="0"/>
        <w:jc w:val="both"/>
        <w:rPr>
          <w:rFonts w:hint="eastAsia"/>
          <w:lang w:val="en-US" w:eastAsia="zh-CN"/>
        </w:rPr>
      </w:pPr>
      <w:r>
        <w:rPr>
          <w:rFonts w:hint="eastAsia"/>
          <w:lang w:val="en-US" w:eastAsia="zh-CN"/>
        </w:rPr>
        <w:t>β 限制事件响应：当满足一定条件时才去处理事件。</w:t>
      </w:r>
    </w:p>
    <w:p>
      <w:pPr>
        <w:widowControl w:val="0"/>
        <w:numPr>
          <w:ilvl w:val="0"/>
          <w:numId w:val="0"/>
        </w:numPr>
        <w:ind w:firstLine="420" w:firstLineChars="0"/>
        <w:jc w:val="both"/>
        <w:rPr>
          <w:rFonts w:hint="eastAsia"/>
          <w:lang w:val="en-US" w:eastAsia="zh-CN"/>
        </w:rPr>
      </w:pPr>
      <w:r>
        <w:rPr>
          <w:rFonts w:hint="eastAsia"/>
          <w:lang w:val="en-US" w:eastAsia="zh-CN"/>
        </w:rPr>
        <w:t>γ 维持多份数据：例如缓存。</w:t>
      </w:r>
    </w:p>
    <w:p>
      <w:pPr>
        <w:widowControl w:val="0"/>
        <w:numPr>
          <w:ilvl w:val="0"/>
          <w:numId w:val="0"/>
        </w:numPr>
        <w:ind w:firstLine="420" w:firstLineChars="0"/>
        <w:jc w:val="both"/>
        <w:rPr>
          <w:rFonts w:hint="eastAsia"/>
          <w:lang w:val="en-US" w:eastAsia="zh-CN"/>
        </w:rPr>
      </w:pPr>
      <w:r>
        <w:rPr>
          <w:rFonts w:hint="eastAsia"/>
          <w:lang w:val="en-US" w:eastAsia="zh-CN"/>
        </w:rPr>
        <w:t>δ 限制队列长度：队列太长时丢掉部分事件。</w:t>
      </w:r>
    </w:p>
    <w:p>
      <w:pPr>
        <w:widowControl w:val="0"/>
        <w:numPr>
          <w:ilvl w:val="0"/>
          <w:numId w:val="0"/>
        </w:numPr>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安全性（security）：系统保护数据免受未授权访问和能够被授权访问的能力，包括机密性（confidentiality）、完整性（integrity）和可获得性（availability）。</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未被确认</w:t>
            </w:r>
            <w:bookmarkStart w:id="0" w:name="_GoBack"/>
            <w:bookmarkEnd w:id="0"/>
            <w:r>
              <w:rPr>
                <w:rFonts w:hint="eastAsia"/>
                <w:vertAlign w:val="baseline"/>
                <w:lang w:val="en-US" w:eastAsia="zh-CN"/>
              </w:rPr>
              <w:t>或已被确认（无论是否正确）身份的人或系统。一个人类攻击者可能在组织的内部或外部。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未授权的尝试行为，其目的是显示数据、改变或删除数据、访问系统服务、改变系统行为或者降低可获得性。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系统服务、系统中的数据、系统中的组件或资源以及系统生成或消费的数据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在线或离线的、联网或不联网的、防火墙保护或对网络开放的以及完全可用、部分可用或不可用的系统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执行相应事务以达成以下目的：</w:t>
            </w:r>
          </w:p>
          <w:p>
            <w:pPr>
              <w:widowControl w:val="0"/>
              <w:numPr>
                <w:ilvl w:val="0"/>
                <w:numId w:val="0"/>
              </w:numPr>
              <w:jc w:val="both"/>
              <w:rPr>
                <w:rFonts w:hint="eastAsia"/>
                <w:vertAlign w:val="baseline"/>
                <w:lang w:val="en-US" w:eastAsia="zh-CN"/>
              </w:rPr>
            </w:pPr>
            <w:r>
              <w:rPr>
                <w:rFonts w:hint="eastAsia"/>
                <w:vertAlign w:val="baseline"/>
                <w:lang w:val="en-US" w:eastAsia="zh-CN"/>
              </w:rPr>
              <w:t>α 数据或服务免受未授权访问。</w:t>
            </w:r>
          </w:p>
          <w:p>
            <w:pPr>
              <w:widowControl w:val="0"/>
              <w:numPr>
                <w:ilvl w:val="0"/>
                <w:numId w:val="0"/>
              </w:numPr>
              <w:jc w:val="both"/>
              <w:rPr>
                <w:rFonts w:hint="eastAsia"/>
                <w:vertAlign w:val="baseline"/>
                <w:lang w:val="en-US" w:eastAsia="zh-CN"/>
              </w:rPr>
            </w:pPr>
            <w:r>
              <w:rPr>
                <w:rFonts w:hint="eastAsia"/>
                <w:vertAlign w:val="baseline"/>
                <w:lang w:val="en-US" w:eastAsia="zh-CN"/>
              </w:rPr>
              <w:t>β 数据或服务免受未授权操纵。</w:t>
            </w:r>
          </w:p>
          <w:p>
            <w:pPr>
              <w:widowControl w:val="0"/>
              <w:numPr>
                <w:ilvl w:val="0"/>
                <w:numId w:val="0"/>
              </w:numPr>
              <w:jc w:val="both"/>
              <w:rPr>
                <w:rFonts w:hint="eastAsia"/>
                <w:vertAlign w:val="baseline"/>
                <w:lang w:val="en-US" w:eastAsia="zh-CN"/>
              </w:rPr>
            </w:pPr>
            <w:r>
              <w:rPr>
                <w:rFonts w:hint="eastAsia"/>
                <w:vertAlign w:val="baseline"/>
                <w:lang w:val="en-US" w:eastAsia="zh-CN"/>
              </w:rPr>
              <w:t>γ 事务方（party to a transaction）保证被辨明身份。</w:t>
            </w:r>
          </w:p>
          <w:p>
            <w:pPr>
              <w:widowControl w:val="0"/>
              <w:numPr>
                <w:ilvl w:val="0"/>
                <w:numId w:val="0"/>
              </w:numPr>
              <w:jc w:val="both"/>
              <w:rPr>
                <w:rFonts w:hint="eastAsia"/>
                <w:vertAlign w:val="baseline"/>
                <w:lang w:val="en-US" w:eastAsia="zh-CN"/>
              </w:rPr>
            </w:pPr>
            <w:r>
              <w:rPr>
                <w:rFonts w:hint="eastAsia"/>
                <w:vertAlign w:val="baseline"/>
                <w:lang w:val="en-US" w:eastAsia="zh-CN"/>
              </w:rPr>
              <w:t>δ 事务方不能拒绝它们的参加（involvement）。</w:t>
            </w:r>
          </w:p>
          <w:p>
            <w:pPr>
              <w:widowControl w:val="0"/>
              <w:numPr>
                <w:ilvl w:val="0"/>
                <w:numId w:val="0"/>
              </w:numPr>
              <w:jc w:val="both"/>
              <w:rPr>
                <w:rFonts w:hint="eastAsia"/>
                <w:vertAlign w:val="baseline"/>
                <w:lang w:val="en-US" w:eastAsia="zh-CN"/>
              </w:rPr>
            </w:pPr>
            <w:r>
              <w:rPr>
                <w:rFonts w:hint="eastAsia"/>
                <w:vertAlign w:val="baseline"/>
                <w:lang w:val="en-US" w:eastAsia="zh-CN"/>
              </w:rPr>
              <w:t>ε 数据、资源和系统服务在合法目的下（for legitimate use）可用。</w:t>
            </w:r>
          </w:p>
          <w:p>
            <w:pPr>
              <w:widowControl w:val="0"/>
              <w:numPr>
                <w:ilvl w:val="0"/>
                <w:numId w:val="0"/>
              </w:numPr>
              <w:jc w:val="both"/>
              <w:rPr>
                <w:rFonts w:hint="eastAsia"/>
                <w:vertAlign w:val="baseline"/>
                <w:lang w:val="en-US" w:eastAsia="zh-CN"/>
              </w:rPr>
            </w:pPr>
            <w:r>
              <w:rPr>
                <w:rFonts w:hint="eastAsia"/>
                <w:vertAlign w:val="baseline"/>
                <w:lang w:val="en-US" w:eastAsia="zh-CN"/>
              </w:rPr>
              <w:t>系统通过以下手段跟踪：</w:t>
            </w:r>
          </w:p>
          <w:p>
            <w:pPr>
              <w:widowControl w:val="0"/>
              <w:numPr>
                <w:ilvl w:val="0"/>
                <w:numId w:val="0"/>
              </w:numPr>
              <w:jc w:val="both"/>
              <w:rPr>
                <w:rFonts w:hint="eastAsia"/>
                <w:vertAlign w:val="baseline"/>
                <w:lang w:val="en-US" w:eastAsia="zh-CN"/>
              </w:rPr>
            </w:pPr>
            <w:r>
              <w:rPr>
                <w:rFonts w:hint="eastAsia"/>
                <w:vertAlign w:val="baseline"/>
                <w:lang w:val="en-US" w:eastAsia="zh-CN"/>
              </w:rPr>
              <w:t>α 记录访问或修改。</w:t>
            </w:r>
          </w:p>
          <w:p>
            <w:pPr>
              <w:widowControl w:val="0"/>
              <w:numPr>
                <w:ilvl w:val="0"/>
                <w:numId w:val="0"/>
              </w:numPr>
              <w:jc w:val="both"/>
              <w:rPr>
                <w:rFonts w:hint="eastAsia"/>
                <w:vertAlign w:val="baseline"/>
                <w:lang w:val="en-US" w:eastAsia="zh-CN"/>
              </w:rPr>
            </w:pPr>
            <w:r>
              <w:rPr>
                <w:rFonts w:hint="eastAsia"/>
                <w:vertAlign w:val="baseline"/>
                <w:lang w:val="en-US" w:eastAsia="zh-CN"/>
              </w:rPr>
              <w:t>β 记录访问数据、资源或服务的尝试。</w:t>
            </w:r>
          </w:p>
          <w:p>
            <w:pPr>
              <w:widowControl w:val="0"/>
              <w:numPr>
                <w:ilvl w:val="0"/>
                <w:numId w:val="0"/>
              </w:numPr>
              <w:jc w:val="both"/>
              <w:rPr>
                <w:rFonts w:hint="eastAsia"/>
                <w:vertAlign w:val="baseline"/>
                <w:lang w:val="en-US" w:eastAsia="zh-CN"/>
              </w:rPr>
            </w:pPr>
            <w:r>
              <w:rPr>
                <w:rFonts w:hint="eastAsia"/>
                <w:vertAlign w:val="baseline"/>
                <w:lang w:val="en-US" w:eastAsia="zh-CN"/>
              </w:rPr>
              <w:t>γ 当一个明显的攻击发生时，通知相关实体（人或系统）。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以下的一个或多个：</w:t>
            </w:r>
          </w:p>
          <w:p>
            <w:pPr>
              <w:widowControl w:val="0"/>
              <w:numPr>
                <w:ilvl w:val="0"/>
                <w:numId w:val="0"/>
              </w:numPr>
              <w:jc w:val="both"/>
              <w:rPr>
                <w:rFonts w:hint="eastAsia"/>
                <w:vertAlign w:val="baseline"/>
                <w:lang w:val="en-US" w:eastAsia="zh-CN"/>
              </w:rPr>
            </w:pPr>
            <w:r>
              <w:rPr>
                <w:rFonts w:hint="eastAsia"/>
                <w:vertAlign w:val="baseline"/>
                <w:lang w:val="en-US" w:eastAsia="zh-CN"/>
              </w:rPr>
              <w:t>α 一个系统折中（compromise）了多少，当特定组件或数据被折中时</w:t>
            </w:r>
          </w:p>
          <w:p>
            <w:pPr>
              <w:widowControl w:val="0"/>
              <w:numPr>
                <w:ilvl w:val="0"/>
                <w:numId w:val="0"/>
              </w:numPr>
              <w:jc w:val="both"/>
              <w:rPr>
                <w:rFonts w:hint="eastAsia"/>
                <w:vertAlign w:val="baseline"/>
                <w:lang w:val="en-US" w:eastAsia="zh-CN"/>
              </w:rPr>
            </w:pPr>
            <w:r>
              <w:rPr>
                <w:rFonts w:hint="eastAsia"/>
                <w:vertAlign w:val="baseline"/>
                <w:lang w:val="en-US" w:eastAsia="zh-CN"/>
              </w:rPr>
              <w:t>β 检测攻击所需时间</w:t>
            </w:r>
          </w:p>
          <w:p>
            <w:pPr>
              <w:widowControl w:val="0"/>
              <w:numPr>
                <w:ilvl w:val="0"/>
                <w:numId w:val="0"/>
              </w:numPr>
              <w:jc w:val="both"/>
              <w:rPr>
                <w:rFonts w:hint="eastAsia"/>
                <w:vertAlign w:val="baseline"/>
                <w:lang w:val="en-US" w:eastAsia="zh-CN"/>
              </w:rPr>
            </w:pPr>
            <w:r>
              <w:rPr>
                <w:rFonts w:hint="eastAsia"/>
                <w:vertAlign w:val="baseline"/>
                <w:lang w:val="en-US" w:eastAsia="zh-CN"/>
              </w:rPr>
              <w:t>γ 能防御多少攻击</w:t>
            </w:r>
          </w:p>
          <w:p>
            <w:pPr>
              <w:widowControl w:val="0"/>
              <w:numPr>
                <w:ilvl w:val="0"/>
                <w:numId w:val="0"/>
              </w:numPr>
              <w:jc w:val="both"/>
              <w:rPr>
                <w:rFonts w:hint="eastAsia"/>
                <w:vertAlign w:val="baseline"/>
                <w:lang w:val="en-US" w:eastAsia="zh-CN"/>
              </w:rPr>
            </w:pPr>
            <w:r>
              <w:rPr>
                <w:rFonts w:hint="eastAsia"/>
                <w:vertAlign w:val="baseline"/>
                <w:lang w:val="en-US" w:eastAsia="zh-CN"/>
              </w:rPr>
              <w:t>δ 被成功攻击需要多少时间恢复</w:t>
            </w:r>
          </w:p>
          <w:p>
            <w:pPr>
              <w:widowControl w:val="0"/>
              <w:numPr>
                <w:ilvl w:val="0"/>
                <w:numId w:val="0"/>
              </w:numPr>
              <w:jc w:val="both"/>
              <w:rPr>
                <w:rFonts w:hint="eastAsia"/>
                <w:vertAlign w:val="baseline"/>
                <w:lang w:val="en-US" w:eastAsia="zh-CN"/>
              </w:rPr>
            </w:pPr>
            <w:r>
              <w:rPr>
                <w:rFonts w:hint="eastAsia"/>
                <w:vertAlign w:val="baseline"/>
                <w:lang w:val="en-US" w:eastAsia="zh-CN"/>
              </w:rPr>
              <w:t>ε 面对特定攻击，多少数据是脆弱的</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0340" cy="7009130"/>
            <wp:effectExtent l="6350" t="0" r="1016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检测拒绝服务攻击：检测输入流量是否符合已知的拒绝服务攻击（DoS）的模式。</w:t>
      </w:r>
    </w:p>
    <w:p>
      <w:pPr>
        <w:widowControl w:val="0"/>
        <w:numPr>
          <w:ilvl w:val="0"/>
          <w:numId w:val="0"/>
        </w:numPr>
        <w:ind w:firstLine="420" w:firstLineChars="0"/>
        <w:jc w:val="both"/>
        <w:rPr>
          <w:rFonts w:hint="eastAsia"/>
          <w:lang w:val="en-US" w:eastAsia="zh-CN"/>
        </w:rPr>
      </w:pPr>
      <w:r>
        <w:rPr>
          <w:rFonts w:hint="eastAsia"/>
          <w:lang w:val="en-US" w:eastAsia="zh-CN"/>
        </w:rPr>
        <w:t>β 校验消息完整性：比如校验和以及散列。</w:t>
      </w:r>
    </w:p>
    <w:p>
      <w:pPr>
        <w:widowControl w:val="0"/>
        <w:numPr>
          <w:ilvl w:val="0"/>
          <w:numId w:val="0"/>
        </w:numPr>
        <w:ind w:firstLine="420" w:firstLineChars="0"/>
        <w:jc w:val="both"/>
        <w:rPr>
          <w:rFonts w:hint="eastAsia"/>
          <w:lang w:val="en-US" w:eastAsia="zh-CN"/>
        </w:rPr>
      </w:pPr>
      <w:r>
        <w:rPr>
          <w:rFonts w:hint="eastAsia"/>
          <w:lang w:val="en-US" w:eastAsia="zh-CN"/>
        </w:rPr>
        <w:t>γ 检测消息延迟：消息延迟可能暗示有潜在的中间人攻击。</w:t>
      </w:r>
    </w:p>
    <w:p>
      <w:pPr>
        <w:widowControl w:val="0"/>
        <w:numPr>
          <w:ilvl w:val="0"/>
          <w:numId w:val="0"/>
        </w:numPr>
        <w:ind w:firstLine="420" w:firstLineChars="0"/>
        <w:jc w:val="both"/>
        <w:rPr>
          <w:rFonts w:hint="eastAsia"/>
          <w:lang w:val="en-US" w:eastAsia="zh-CN"/>
        </w:rPr>
      </w:pPr>
      <w:r>
        <w:rPr>
          <w:rFonts w:hint="eastAsia"/>
          <w:lang w:val="en-US" w:eastAsia="zh-CN"/>
        </w:rPr>
        <w:t>δ 识别行为者：如用户名、访问码、IP地址、协议、端口等。</w:t>
      </w:r>
    </w:p>
    <w:p>
      <w:pPr>
        <w:widowControl w:val="0"/>
        <w:numPr>
          <w:ilvl w:val="0"/>
          <w:numId w:val="0"/>
        </w:numPr>
        <w:ind w:firstLine="420" w:firstLineChars="0"/>
        <w:jc w:val="both"/>
        <w:rPr>
          <w:rFonts w:hint="eastAsia"/>
          <w:lang w:val="en-US" w:eastAsia="zh-CN"/>
        </w:rPr>
      </w:pPr>
      <w:r>
        <w:rPr>
          <w:rFonts w:hint="eastAsia"/>
          <w:lang w:val="en-US" w:eastAsia="zh-CN"/>
        </w:rPr>
        <w:t>ε 鉴别行为者：如密码、一次性密码、数字证书和生物特征（biometric identification）。</w:t>
      </w:r>
    </w:p>
    <w:p>
      <w:pPr>
        <w:widowControl w:val="0"/>
        <w:numPr>
          <w:ilvl w:val="0"/>
          <w:numId w:val="0"/>
        </w:numPr>
        <w:ind w:firstLine="420" w:firstLineChars="0"/>
        <w:jc w:val="both"/>
        <w:rPr>
          <w:rFonts w:hint="eastAsia"/>
          <w:lang w:val="en-US" w:eastAsia="zh-CN"/>
        </w:rPr>
      </w:pPr>
      <w:r>
        <w:rPr>
          <w:rFonts w:hint="eastAsia"/>
          <w:lang w:val="en-US" w:eastAsia="zh-CN"/>
        </w:rPr>
        <w:t>ζ 对行为人授权：常通过对用户分类来实现。</w:t>
      </w:r>
    </w:p>
    <w:p>
      <w:pPr>
        <w:widowControl w:val="0"/>
        <w:numPr>
          <w:ilvl w:val="0"/>
          <w:numId w:val="0"/>
        </w:numPr>
        <w:ind w:firstLine="420" w:firstLineChars="0"/>
        <w:jc w:val="both"/>
        <w:rPr>
          <w:rFonts w:hint="eastAsia"/>
          <w:lang w:val="en-US" w:eastAsia="zh-CN"/>
        </w:rPr>
      </w:pPr>
      <w:r>
        <w:rPr>
          <w:rFonts w:hint="eastAsia"/>
          <w:lang w:val="en-US" w:eastAsia="zh-CN"/>
        </w:rPr>
        <w:t>η 限制访问：比如内存保护、屏蔽某些主机、关闭端口或拒绝协议。</w:t>
      </w:r>
    </w:p>
    <w:p>
      <w:pPr>
        <w:widowControl w:val="0"/>
        <w:numPr>
          <w:ilvl w:val="0"/>
          <w:numId w:val="0"/>
        </w:numPr>
        <w:ind w:firstLine="420" w:firstLineChars="0"/>
        <w:jc w:val="both"/>
        <w:rPr>
          <w:rFonts w:hint="eastAsia"/>
          <w:lang w:val="en-US" w:eastAsia="zh-CN"/>
        </w:rPr>
      </w:pPr>
      <w:r>
        <w:rPr>
          <w:rFonts w:hint="eastAsia"/>
          <w:lang w:val="en-US" w:eastAsia="zh-CN"/>
        </w:rPr>
        <w:t>θ 限制暴露：将攻击面（可能被攻击的元素）最小化。</w:t>
      </w:r>
    </w:p>
    <w:p>
      <w:pPr>
        <w:widowControl w:val="0"/>
        <w:numPr>
          <w:ilvl w:val="0"/>
          <w:numId w:val="0"/>
        </w:numPr>
        <w:ind w:firstLine="420" w:firstLineChars="0"/>
        <w:jc w:val="both"/>
        <w:rPr>
          <w:rFonts w:hint="eastAsia"/>
          <w:lang w:val="en-US" w:eastAsia="zh-CN"/>
        </w:rPr>
      </w:pPr>
      <w:r>
        <w:rPr>
          <w:rFonts w:hint="eastAsia"/>
          <w:lang w:val="en-US" w:eastAsia="zh-CN"/>
        </w:rPr>
        <w:t>ι 分离实体：比如物理隔离不同网络的服务器、使用虚拟机、把敏感数据和不敏感数据分开等。总之，把系统分成多个部分。</w:t>
      </w:r>
    </w:p>
    <w:p>
      <w:pPr>
        <w:widowControl w:val="0"/>
        <w:numPr>
          <w:ilvl w:val="0"/>
          <w:numId w:val="0"/>
        </w:numPr>
        <w:ind w:firstLine="420" w:firstLineChars="0"/>
        <w:jc w:val="both"/>
        <w:rPr>
          <w:rFonts w:hint="eastAsia"/>
          <w:lang w:val="en-US" w:eastAsia="zh-CN"/>
        </w:rPr>
      </w:pPr>
      <w:r>
        <w:rPr>
          <w:rFonts w:hint="eastAsia"/>
          <w:lang w:val="en-US" w:eastAsia="zh-CN"/>
        </w:rPr>
        <w:t>κ 撤销使用权限：必要时甚至可以撤销合法用户为合法使用的权限。</w:t>
      </w:r>
    </w:p>
    <w:p>
      <w:pPr>
        <w:widowControl w:val="0"/>
        <w:numPr>
          <w:ilvl w:val="0"/>
          <w:numId w:val="0"/>
        </w:numPr>
        <w:ind w:firstLine="420" w:firstLineChars="0"/>
        <w:jc w:val="both"/>
        <w:rPr>
          <w:rFonts w:hint="eastAsia"/>
          <w:lang w:val="en-US" w:eastAsia="zh-CN"/>
        </w:rPr>
      </w:pPr>
      <w:r>
        <w:rPr>
          <w:rFonts w:hint="eastAsia"/>
          <w:lang w:val="en-US" w:eastAsia="zh-CN"/>
        </w:rPr>
        <w:t>λ 锁定计算机：在一定时间内，限制每台电脑用同一个用户的错误登陆次数。</w:t>
      </w:r>
    </w:p>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9"/>
        </w:numPr>
        <w:ind w:firstLine="420" w:firstLineChars="0"/>
        <w:jc w:val="left"/>
        <w:rPr>
          <w:rFonts w:hint="eastAsia"/>
          <w:lang w:val="en-US" w:eastAsia="zh-CN"/>
        </w:rPr>
      </w:pPr>
      <w:r>
        <w:rPr>
          <w:rFonts w:hint="eastAsia"/>
          <w:lang w:val="en-US" w:eastAsia="zh-CN"/>
        </w:rPr>
        <w:t xml:space="preserve">拒绝服务攻击 </w:t>
      </w:r>
      <w:r>
        <w:rPr>
          <w:rFonts w:hint="eastAsia"/>
          <w:lang w:val="en-US" w:eastAsia="zh-CN"/>
        </w:rPr>
        <w:fldChar w:fldCharType="begin"/>
      </w:r>
      <w:r>
        <w:rPr>
          <w:rFonts w:hint="eastAsia"/>
          <w:lang w:val="en-US" w:eastAsia="zh-CN"/>
        </w:rPr>
        <w:instrText xml:space="preserve"> HYPERLINK "https://baike.baidu.com/item/%E6%8B%92%E7%BB%9D%E6%9C%8D%E5%8A%A1%E6%94%BB%E5%87%BB" </w:instrText>
      </w:r>
      <w:r>
        <w:rPr>
          <w:rFonts w:hint="eastAsia"/>
          <w:lang w:val="en-US" w:eastAsia="zh-CN"/>
        </w:rPr>
        <w:fldChar w:fldCharType="separate"/>
      </w:r>
      <w:r>
        <w:rPr>
          <w:rStyle w:val="6"/>
          <w:rFonts w:hint="eastAsia"/>
          <w:lang w:val="en-US" w:eastAsia="zh-CN"/>
        </w:rPr>
        <w:t>https://baike.baidu.com/item/%E6%8B%92%E7%BB%9D%E6%9C%8D%E5%8A%A1%E6%94%BB%E5%87%BB</w:t>
      </w:r>
      <w:r>
        <w:rPr>
          <w:rFonts w:hint="eastAsia"/>
          <w:lang w:val="en-US" w:eastAsia="zh-CN"/>
        </w:rPr>
        <w:fldChar w:fldCharType="end"/>
      </w:r>
    </w:p>
    <w:p>
      <w:pPr>
        <w:widowControl w:val="0"/>
        <w:numPr>
          <w:ilvl w:val="0"/>
          <w:numId w:val="9"/>
        </w:numPr>
        <w:ind w:firstLine="420" w:firstLineChars="0"/>
        <w:jc w:val="left"/>
        <w:rPr>
          <w:rFonts w:hint="eastAsia"/>
          <w:lang w:val="en-US" w:eastAsia="zh-CN"/>
        </w:rPr>
      </w:pPr>
      <w:r>
        <w:rPr>
          <w:rFonts w:hint="eastAsia"/>
          <w:lang w:val="en-US" w:eastAsia="zh-CN"/>
        </w:rPr>
        <w:t xml:space="preserve">中间人攻击 </w:t>
      </w:r>
      <w:r>
        <w:rPr>
          <w:rFonts w:hint="eastAsia"/>
          <w:lang w:val="en-US" w:eastAsia="zh-CN"/>
        </w:rPr>
        <w:fldChar w:fldCharType="begin"/>
      </w:r>
      <w:r>
        <w:rPr>
          <w:rFonts w:hint="eastAsia"/>
          <w:lang w:val="en-US" w:eastAsia="zh-CN"/>
        </w:rPr>
        <w:instrText xml:space="preserve"> HYPERLINK "https://baike.baidu.com/item/%E4%B8%AD%E9%97%B4%E4%BA%BA%E6%94%BB%E5%87%BB" </w:instrText>
      </w:r>
      <w:r>
        <w:rPr>
          <w:rFonts w:hint="eastAsia"/>
          <w:lang w:val="en-US" w:eastAsia="zh-CN"/>
        </w:rPr>
        <w:fldChar w:fldCharType="separate"/>
      </w:r>
      <w:r>
        <w:rPr>
          <w:rStyle w:val="6"/>
          <w:rFonts w:hint="eastAsia"/>
          <w:lang w:val="en-US" w:eastAsia="zh-CN"/>
        </w:rPr>
        <w:t>https://baike.baidu.com/item/%E4%B8%AD%E9%97%B4%E4%BA%BA%E6%94%BB%E5%87%BB</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可测试性（testability）：软件可以被证明有错误的容易程度。</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单元测试员（unit tester）、集成测试员（integration tester）、系统测试员（system tester）、验收测试员（acceptance tester）以及终端用户，无论是手工测试还是运用自动化测试工具（automated testing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由于一段代码增量的完成而执行的一系列测试。代码增量可以是一个类、层或服务，子系统的完全整合，整个系统的完全实现，或者是系统交付给客户。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被测试的部分系统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设计时、开发时、编译时、整合时、部署时和运行时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以下的一个或多个：执行测试套件并捕获结果、捕获导致错误的活动、控制和监视系统状态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以下的一个或多个：成功找到一个或一类错误、覆盖了一定百分比的状态空间、下次测试揭示错误的概率（probability of fault being revealed by the next test）、测试执行时间、检测错误的效果、测试中最长依赖链的长度、准备测试环境的时长以及风险暴露的减量（损失大小乘损失概率，即损失期望）</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5438775"/>
            <wp:effectExtent l="0" t="6350" r="0" b="317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被特化的接口：特化的测试接口，可以让测试员控制或捕获组件中的变量值，无论是在测试还是正常执行。</w:t>
      </w:r>
    </w:p>
    <w:p>
      <w:pPr>
        <w:widowControl w:val="0"/>
        <w:numPr>
          <w:ilvl w:val="0"/>
          <w:numId w:val="0"/>
        </w:numPr>
        <w:ind w:firstLine="420" w:firstLineChars="0"/>
        <w:jc w:val="both"/>
        <w:rPr>
          <w:rFonts w:hint="eastAsia"/>
          <w:lang w:val="en-US" w:eastAsia="zh-CN"/>
        </w:rPr>
      </w:pPr>
      <w:r>
        <w:rPr>
          <w:rFonts w:hint="eastAsia"/>
          <w:lang w:val="en-US" w:eastAsia="zh-CN"/>
        </w:rPr>
        <w:t>β 记录/回放：系统状态难以重新生成，所以把状态记录下来，多次测试。</w:t>
      </w:r>
    </w:p>
    <w:p>
      <w:pPr>
        <w:widowControl w:val="0"/>
        <w:numPr>
          <w:ilvl w:val="0"/>
          <w:numId w:val="0"/>
        </w:numPr>
        <w:ind w:firstLine="420" w:firstLineChars="0"/>
        <w:jc w:val="both"/>
        <w:rPr>
          <w:rFonts w:hint="eastAsia"/>
          <w:lang w:val="en-US" w:eastAsia="zh-CN"/>
        </w:rPr>
      </w:pPr>
      <w:r>
        <w:rPr>
          <w:rFonts w:hint="eastAsia"/>
          <w:lang w:val="en-US" w:eastAsia="zh-CN"/>
        </w:rPr>
        <w:t>γ 本地化状态存储：用于分布式系统的状态。如果调试分布式系统时，涉及多个组件，如果有不在本地的，难以获得其状态。所以要本地化其状态。</w:t>
      </w:r>
    </w:p>
    <w:p>
      <w:pPr>
        <w:widowControl w:val="0"/>
        <w:numPr>
          <w:ilvl w:val="0"/>
          <w:numId w:val="0"/>
        </w:numPr>
        <w:ind w:firstLine="420" w:firstLineChars="0"/>
        <w:jc w:val="both"/>
        <w:rPr>
          <w:rFonts w:hint="eastAsia"/>
          <w:lang w:val="en-US" w:eastAsia="zh-CN"/>
        </w:rPr>
      </w:pPr>
      <w:r>
        <w:rPr>
          <w:rFonts w:hint="eastAsia"/>
          <w:lang w:val="en-US" w:eastAsia="zh-CN"/>
        </w:rPr>
        <w:t>δ 沙盒：新建一个易于恢复的系统实例用于测试。常用虚拟机。</w:t>
      </w:r>
    </w:p>
    <w:p>
      <w:pPr>
        <w:widowControl w:val="0"/>
        <w:numPr>
          <w:ilvl w:val="0"/>
          <w:numId w:val="0"/>
        </w:numPr>
        <w:ind w:firstLine="420" w:firstLineChars="0"/>
        <w:jc w:val="both"/>
        <w:rPr>
          <w:rFonts w:hint="eastAsia"/>
          <w:lang w:val="en-US" w:eastAsia="zh-CN"/>
        </w:rPr>
      </w:pPr>
      <w:r>
        <w:rPr>
          <w:rFonts w:hint="eastAsia"/>
          <w:lang w:val="en-US" w:eastAsia="zh-CN"/>
        </w:rPr>
        <w:t>ε 可执行断言：在程序特定位置中插入代码，判断系统是否满足特定条件（如变量的范围等），从而确定其是否正常工作。</w:t>
      </w:r>
    </w:p>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0"/>
        </w:numPr>
        <w:ind w:firstLine="420" w:firstLineChars="0"/>
        <w:jc w:val="both"/>
        <w:rPr>
          <w:rFonts w:hint="eastAsia"/>
          <w:lang w:val="en-US" w:eastAsia="zh-CN"/>
        </w:rPr>
      </w:pPr>
      <w:r>
        <w:rPr>
          <w:rFonts w:hint="eastAsia"/>
          <w:lang w:val="en-US" w:eastAsia="zh-CN"/>
        </w:rPr>
        <w:t xml:space="preserve">[1] 沙盒 </w:t>
      </w:r>
      <w:r>
        <w:rPr>
          <w:rFonts w:hint="eastAsia"/>
          <w:lang w:val="en-US" w:eastAsia="zh-CN"/>
        </w:rPr>
        <w:fldChar w:fldCharType="begin"/>
      </w:r>
      <w:r>
        <w:rPr>
          <w:rFonts w:hint="eastAsia"/>
          <w:lang w:val="en-US" w:eastAsia="zh-CN"/>
        </w:rPr>
        <w:instrText xml:space="preserve"> HYPERLINK "https://baike.baidu.com/item/%E6%B2%99%E7%9B%92/3769297" </w:instrText>
      </w:r>
      <w:r>
        <w:rPr>
          <w:rFonts w:hint="eastAsia"/>
          <w:lang w:val="en-US" w:eastAsia="zh-CN"/>
        </w:rPr>
        <w:fldChar w:fldCharType="separate"/>
      </w:r>
      <w:r>
        <w:rPr>
          <w:rStyle w:val="6"/>
          <w:rFonts w:hint="eastAsia"/>
          <w:lang w:val="en-US" w:eastAsia="zh-CN"/>
        </w:rPr>
        <w:t>https://baike.baidu.com/item/%E6%B2%99%E7%9B%92/3769297</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7"/>
        </w:numPr>
        <w:ind w:firstLine="420" w:firstLineChars="0"/>
        <w:jc w:val="both"/>
        <w:rPr>
          <w:rFonts w:hint="eastAsia"/>
          <w:lang w:val="en-US" w:eastAsia="zh-CN"/>
        </w:rPr>
      </w:pPr>
      <w:r>
        <w:rPr>
          <w:rFonts w:hint="eastAsia"/>
          <w:lang w:val="en-US" w:eastAsia="zh-CN"/>
        </w:rPr>
        <w:t>易用性（usability）：指用户完成一项任务的容易程度和系统所提供用户支持的种类。</w:t>
      </w:r>
    </w:p>
    <w:p>
      <w:pPr>
        <w:widowControl w:val="0"/>
        <w:numPr>
          <w:ilvl w:val="0"/>
          <w:numId w:val="0"/>
        </w:numPr>
        <w:ind w:firstLine="420" w:firstLineChars="0"/>
        <w:jc w:val="both"/>
        <w:rPr>
          <w:rFonts w:hint="eastAsia"/>
          <w:lang w:val="en-US" w:eastAsia="zh-CN"/>
        </w:rPr>
      </w:pPr>
      <w:r>
        <w:rPr>
          <w:rFonts w:hint="eastAsia"/>
          <w:lang w:val="en-US" w:eastAsia="zh-CN"/>
        </w:rPr>
        <w:t>通用场景：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7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刺激源</w:t>
            </w:r>
          </w:p>
        </w:tc>
        <w:tc>
          <w:tcPr>
            <w:tcW w:w="7553"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终端用户，可能是一个被特化的角色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刺激</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终端用户尝试高效地使用系统、学会使用系统、最小化错误（error）的冲击、适应系统或者配置系统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制品</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系统或系统中专门与用户交互的部分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环境</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运行时或配置时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系统应该提供用户所需的特性或预料到用户的需求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 w:type="dxa"/>
          </w:tcPr>
          <w:p>
            <w:pPr>
              <w:widowControl w:val="0"/>
              <w:numPr>
                <w:ilvl w:val="0"/>
                <w:numId w:val="0"/>
              </w:numPr>
              <w:jc w:val="both"/>
              <w:rPr>
                <w:rFonts w:hint="eastAsia"/>
                <w:vertAlign w:val="baseline"/>
                <w:lang w:val="en-US" w:eastAsia="zh-CN"/>
              </w:rPr>
            </w:pPr>
            <w:r>
              <w:rPr>
                <w:rFonts w:hint="eastAsia"/>
                <w:vertAlign w:val="baseline"/>
                <w:lang w:val="en-US" w:eastAsia="zh-CN"/>
              </w:rPr>
              <w:t>响应度量</w:t>
            </w:r>
          </w:p>
        </w:tc>
        <w:tc>
          <w:tcPr>
            <w:tcW w:w="7553" w:type="dxa"/>
          </w:tcPr>
          <w:p>
            <w:pPr>
              <w:widowControl w:val="0"/>
              <w:numPr>
                <w:ilvl w:val="0"/>
                <w:numId w:val="0"/>
              </w:numPr>
              <w:jc w:val="both"/>
              <w:rPr>
                <w:rFonts w:hint="eastAsia"/>
                <w:vertAlign w:val="baseline"/>
                <w:lang w:val="en-US" w:eastAsia="zh-CN"/>
              </w:rPr>
            </w:pPr>
            <w:r>
              <w:rPr>
                <w:rFonts w:hint="eastAsia"/>
                <w:vertAlign w:val="baseline"/>
                <w:lang w:val="en-US" w:eastAsia="zh-CN"/>
              </w:rPr>
              <w:t>以下一个或多个：任务时间、错误数、任务完成数、用户满意度、用户知识获取、操作成功率或出错后的时间或数据损失</w:t>
            </w:r>
          </w:p>
        </w:tc>
      </w:tr>
    </w:tbl>
    <w:p>
      <w:pPr>
        <w:widowControl w:val="0"/>
        <w:numPr>
          <w:ilvl w:val="0"/>
          <w:numId w:val="0"/>
        </w:numPr>
        <w:ind w:firstLine="420" w:firstLineChars="0"/>
        <w:jc w:val="both"/>
        <w:rPr>
          <w:rFonts w:hint="eastAsia"/>
          <w:lang w:val="en-US" w:eastAsia="zh-CN"/>
        </w:rPr>
      </w:pPr>
      <w:r>
        <w:rPr>
          <w:rFonts w:hint="eastAsia"/>
          <w:lang w:val="en-US" w:eastAsia="zh-CN"/>
        </w:rPr>
        <w:t>战术：</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4790440"/>
            <wp:effectExtent l="0" t="6350" r="0" b="381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部分战术解释：</w:t>
      </w:r>
    </w:p>
    <w:p>
      <w:pPr>
        <w:widowControl w:val="0"/>
        <w:numPr>
          <w:ilvl w:val="0"/>
          <w:numId w:val="0"/>
        </w:numPr>
        <w:ind w:firstLine="420" w:firstLineChars="0"/>
        <w:jc w:val="both"/>
        <w:rPr>
          <w:rFonts w:hint="eastAsia"/>
          <w:lang w:val="en-US" w:eastAsia="zh-CN"/>
        </w:rPr>
      </w:pPr>
      <w:r>
        <w:rPr>
          <w:rFonts w:hint="eastAsia"/>
          <w:lang w:val="en-US" w:eastAsia="zh-CN"/>
        </w:rPr>
        <w:t>α 取消：用户下令取消时，系统要接受取消命令，终止被取消的命令，等等。</w:t>
      </w:r>
    </w:p>
    <w:p>
      <w:pPr>
        <w:widowControl w:val="0"/>
        <w:numPr>
          <w:ilvl w:val="0"/>
          <w:numId w:val="0"/>
        </w:numPr>
        <w:ind w:firstLine="420" w:firstLineChars="0"/>
        <w:jc w:val="both"/>
        <w:rPr>
          <w:rFonts w:hint="eastAsia"/>
          <w:lang w:val="en-US" w:eastAsia="zh-CN"/>
        </w:rPr>
      </w:pPr>
      <w:r>
        <w:rPr>
          <w:rFonts w:hint="eastAsia"/>
          <w:lang w:val="en-US" w:eastAsia="zh-CN"/>
        </w:rPr>
        <w:t>β 集聚：即允许批量（针对多个对象的）操作。</w:t>
      </w:r>
    </w:p>
    <w:p>
      <w:pPr>
        <w:widowControl w:val="0"/>
        <w:numPr>
          <w:ilvl w:val="0"/>
          <w:numId w:val="0"/>
        </w:numPr>
        <w:ind w:firstLine="420" w:firstLineChars="0"/>
        <w:jc w:val="both"/>
        <w:rPr>
          <w:rFonts w:hint="eastAsia"/>
          <w:lang w:val="en-US" w:eastAsia="zh-CN"/>
        </w:rPr>
      </w:pPr>
      <w:r>
        <w:rPr>
          <w:rFonts w:hint="eastAsia"/>
          <w:lang w:val="en-US" w:eastAsia="zh-CN"/>
        </w:rPr>
        <w:t>γ 维持任务模型：确定背景（语境）来得知用户意图，从而帮助用户。例如，知道英文句子首字母要大写，从而自动纠正用户句首的小写字母。</w:t>
      </w:r>
    </w:p>
    <w:p>
      <w:pPr>
        <w:widowControl w:val="0"/>
        <w:numPr>
          <w:ilvl w:val="0"/>
          <w:numId w:val="0"/>
        </w:numPr>
        <w:jc w:val="both"/>
        <w:rPr>
          <w:rFonts w:hint="eastAsia"/>
          <w:lang w:val="en-US" w:eastAsia="zh-CN"/>
        </w:rPr>
      </w:pPr>
    </w:p>
    <w:p>
      <w:pPr>
        <w:widowControl w:val="0"/>
        <w:numPr>
          <w:ilvl w:val="0"/>
          <w:numId w:val="7"/>
        </w:numPr>
        <w:ind w:firstLine="420" w:firstLineChars="0"/>
        <w:jc w:val="left"/>
        <w:rPr>
          <w:rFonts w:hint="eastAsia"/>
          <w:lang w:val="en-US" w:eastAsia="zh-CN"/>
        </w:rPr>
      </w:pPr>
      <w:r>
        <w:rPr>
          <w:rFonts w:hint="eastAsia"/>
          <w:lang w:val="en-US" w:eastAsia="zh-CN"/>
        </w:rPr>
        <w:t>其他质量属性：易变性（variability）、可移植性（portability）、开发分布性（development distributability）、可伸缩性（scalability）、部署性（deployability）、移动性（mobility）、可监控性（monitorability）、（物理实体上的）安全性（safety）。</w:t>
      </w:r>
    </w:p>
    <w:p>
      <w:pPr>
        <w:widowControl w:val="0"/>
        <w:numPr>
          <w:ilvl w:val="0"/>
          <w:numId w:val="0"/>
        </w:numPr>
        <w:jc w:val="left"/>
      </w:pPr>
      <w:r>
        <w:drawing>
          <wp:inline distT="0" distB="0" distL="114300" distR="114300">
            <wp:extent cx="5269865" cy="3295015"/>
            <wp:effectExtent l="0" t="0" r="698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269865" cy="3295015"/>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p>
    <w:p>
      <w:pPr>
        <w:widowControl w:val="0"/>
        <w:numPr>
          <w:ilvl w:val="0"/>
          <w:numId w:val="7"/>
        </w:numPr>
        <w:ind w:firstLine="420" w:firstLineChars="0"/>
        <w:jc w:val="left"/>
        <w:rPr>
          <w:rFonts w:hint="eastAsia"/>
          <w:lang w:val="en-US" w:eastAsia="zh-CN"/>
        </w:rPr>
      </w:pPr>
      <w:r>
        <w:rPr>
          <w:rFonts w:hint="eastAsia"/>
          <w:lang w:val="en-US" w:eastAsia="zh-CN"/>
        </w:rPr>
        <w:t>X质量属性（X-ability）</w:t>
      </w:r>
    </w:p>
    <w:p>
      <w:pPr>
        <w:widowControl w:val="0"/>
        <w:numPr>
          <w:ilvl w:val="0"/>
          <w:numId w:val="0"/>
        </w:numPr>
        <w:ind w:firstLine="420" w:firstLineChars="0"/>
        <w:jc w:val="both"/>
        <w:rPr>
          <w:rFonts w:hint="eastAsia"/>
          <w:lang w:val="en-US" w:eastAsia="zh-CN"/>
        </w:rPr>
      </w:pPr>
      <w:r>
        <w:rPr>
          <w:rFonts w:hint="eastAsia"/>
          <w:lang w:val="en-US" w:eastAsia="zh-CN"/>
        </w:rPr>
        <w:t>指未列出的的质量属性。</w:t>
      </w:r>
    </w:p>
    <w:p>
      <w:pPr>
        <w:widowControl w:val="0"/>
        <w:numPr>
          <w:ilvl w:val="0"/>
          <w:numId w:val="0"/>
        </w:numPr>
        <w:ind w:firstLine="420" w:firstLineChars="0"/>
        <w:jc w:val="both"/>
        <w:rPr>
          <w:rFonts w:hint="eastAsia"/>
          <w:lang w:val="en-US" w:eastAsia="zh-CN"/>
        </w:rPr>
      </w:pPr>
      <w:r>
        <w:rPr>
          <w:rFonts w:hint="eastAsia"/>
          <w:lang w:val="en-US" w:eastAsia="zh-CN"/>
        </w:rPr>
        <w:t>如何添加新质量属性：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为新质量属性捕获场景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为新质量属性收集设计方法（design approach）</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为新质量属性建模</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为新质量属性收集一组战术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为新质量属性构建设计检查表（design checklist）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架构模式（architectural pattern）</w:t>
      </w:r>
    </w:p>
    <w:p>
      <w:pPr>
        <w:numPr>
          <w:ilvl w:val="0"/>
          <w:numId w:val="0"/>
        </w:numPr>
        <w:ind w:firstLine="420" w:firstLineChars="0"/>
        <w:rPr>
          <w:rFonts w:hint="eastAsia"/>
          <w:lang w:val="en-US" w:eastAsia="zh-CN"/>
        </w:rPr>
      </w:pPr>
      <w:r>
        <w:rPr>
          <w:rFonts w:hint="eastAsia"/>
          <w:lang w:val="en-US" w:eastAsia="zh-CN"/>
        </w:rPr>
        <w:t>什么是模式：a.是⼀个在实践中不断使用的设计决策包；</w:t>
      </w:r>
      <w:r>
        <w:rPr>
          <w:rFonts w:hint="eastAsia"/>
          <w:lang w:val="en-US" w:eastAsia="zh-CN"/>
        </w:rPr>
        <w:tab/>
      </w:r>
      <w:r>
        <w:rPr>
          <w:rFonts w:hint="eastAsia"/>
          <w:lang w:val="en-US" w:eastAsia="zh-CN"/>
        </w:rPr>
        <w:t>b.允许质量属性重用；</w:t>
      </w:r>
      <w:r>
        <w:rPr>
          <w:rFonts w:hint="eastAsia"/>
          <w:lang w:val="en-US" w:eastAsia="zh-CN"/>
        </w:rPr>
        <w:tab/>
      </w:r>
      <w:r>
        <w:rPr>
          <w:rFonts w:hint="eastAsia"/>
          <w:lang w:val="en-US" w:eastAsia="zh-CN"/>
        </w:rPr>
        <w:t>c.定义了⼀类架构。</w:t>
      </w:r>
    </w:p>
    <w:p>
      <w:pPr>
        <w:numPr>
          <w:ilvl w:val="0"/>
          <w:numId w:val="0"/>
        </w:numPr>
        <w:ind w:firstLine="420" w:firstLineChars="0"/>
        <w:rPr>
          <w:rFonts w:hint="eastAsia"/>
          <w:lang w:val="en-US" w:eastAsia="zh-CN"/>
        </w:rPr>
      </w:pPr>
      <w:r>
        <w:rPr>
          <w:rFonts w:hint="eastAsia"/>
          <w:lang w:val="en-US" w:eastAsia="zh-CN"/>
        </w:rPr>
        <w:t>模式建立了背景（context）、问题（problem）和解决方案（solution）间的关系。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关于模块的模式（module pattern）：</w:t>
      </w:r>
    </w:p>
    <w:p>
      <w:pPr>
        <w:widowControl w:val="0"/>
        <w:numPr>
          <w:ilvl w:val="0"/>
          <w:numId w:val="10"/>
        </w:numPr>
        <w:ind w:firstLine="420" w:firstLineChars="0"/>
        <w:jc w:val="both"/>
        <w:rPr>
          <w:rFonts w:hint="eastAsia"/>
          <w:lang w:val="en-US" w:eastAsia="zh-CN"/>
        </w:rPr>
      </w:pPr>
      <w:r>
        <w:rPr>
          <w:rFonts w:hint="eastAsia"/>
          <w:lang w:val="en-US" w:eastAsia="zh-CN"/>
        </w:rPr>
        <w:t>分层模式（layered pattern）</w:t>
      </w:r>
    </w:p>
    <w:p>
      <w:pPr>
        <w:widowControl w:val="0"/>
        <w:numPr>
          <w:ilvl w:val="0"/>
          <w:numId w:val="0"/>
        </w:numPr>
        <w:jc w:val="both"/>
        <w:rPr>
          <w:rFonts w:hint="eastAsia"/>
          <w:lang w:val="en-US" w:eastAsia="zh-CN"/>
        </w:rPr>
      </w:pPr>
      <w:r>
        <w:drawing>
          <wp:inline distT="0" distB="0" distL="114300" distR="114300">
            <wp:extent cx="5273040" cy="1925955"/>
            <wp:effectExtent l="0" t="0" r="381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5"/>
                    <a:stretch>
                      <a:fillRect/>
                    </a:stretch>
                  </pic:blipFill>
                  <pic:spPr>
                    <a:xfrm>
                      <a:off x="0" y="0"/>
                      <a:ext cx="5273040" cy="1925955"/>
                    </a:xfrm>
                    <a:prstGeom prst="rect">
                      <a:avLst/>
                    </a:prstGeom>
                    <a:noFill/>
                    <a:ln w="9525">
                      <a:noFill/>
                    </a:ln>
                  </pic:spPr>
                </pic:pic>
              </a:graphicData>
            </a:graphic>
          </wp:inline>
        </w:drawing>
      </w:r>
      <w:r>
        <w:drawing>
          <wp:inline distT="0" distB="0" distL="114300" distR="114300">
            <wp:extent cx="5267960" cy="2597785"/>
            <wp:effectExtent l="0" t="0" r="8890"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6"/>
                    <a:stretch>
                      <a:fillRect/>
                    </a:stretch>
                  </pic:blipFill>
                  <pic:spPr>
                    <a:xfrm>
                      <a:off x="0" y="0"/>
                      <a:ext cx="5267960" cy="259778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6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概览（overview）</w:t>
            </w:r>
          </w:p>
        </w:tc>
        <w:tc>
          <w:tcPr>
            <w:tcW w:w="6766" w:type="dxa"/>
          </w:tcPr>
          <w:p>
            <w:pPr>
              <w:widowControl w:val="0"/>
              <w:numPr>
                <w:ilvl w:val="0"/>
                <w:numId w:val="0"/>
              </w:numPr>
              <w:jc w:val="both"/>
              <w:rPr>
                <w:rFonts w:hint="eastAsia"/>
                <w:vertAlign w:val="baseline"/>
                <w:lang w:val="en-US" w:eastAsia="zh-CN"/>
              </w:rPr>
            </w:pPr>
            <w:r>
              <w:rPr>
                <w:rFonts w:hint="eastAsia"/>
                <w:vertAlign w:val="baseline"/>
                <w:lang w:val="en-US" w:eastAsia="zh-CN"/>
              </w:rPr>
              <w:t>分层模式定义了层（提供紧密结合的一系列服务的模块分组，groupings of modules that offer a cohesive set of services）和层与层之间单向调用的关系（a unidirectional allow-to-use relation among the layers）。这个模式通常以堆箱子在其他箱子上面代表层在其它层上面的方式展示。（The pattern is usually shown graphically by stacking boxes representing layers on the top of each 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元素（element）</w:t>
            </w:r>
          </w:p>
        </w:tc>
        <w:tc>
          <w:tcPr>
            <w:tcW w:w="6766" w:type="dxa"/>
          </w:tcPr>
          <w:p>
            <w:pPr>
              <w:widowControl w:val="0"/>
              <w:numPr>
                <w:ilvl w:val="0"/>
                <w:numId w:val="0"/>
              </w:numPr>
              <w:jc w:val="both"/>
              <w:rPr>
                <w:rFonts w:hint="eastAsia"/>
                <w:vertAlign w:val="baseline"/>
                <w:lang w:val="en-US" w:eastAsia="zh-CN"/>
              </w:rPr>
            </w:pPr>
            <w:r>
              <w:rPr>
                <w:rFonts w:hint="eastAsia"/>
                <w:vertAlign w:val="baseline"/>
                <w:lang w:val="en-US" w:eastAsia="zh-CN"/>
              </w:rPr>
              <w:t>层，一种模块。对层的描述应该定义这层包含什么模块以及对层所提供的紧密结合的一系列服务的刻画（characterization）。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关系（relation）</w:t>
            </w:r>
          </w:p>
        </w:tc>
        <w:tc>
          <w:tcPr>
            <w:tcW w:w="6766" w:type="dxa"/>
          </w:tcPr>
          <w:p>
            <w:pPr>
              <w:widowControl w:val="0"/>
              <w:numPr>
                <w:ilvl w:val="0"/>
                <w:numId w:val="0"/>
              </w:numPr>
              <w:jc w:val="both"/>
              <w:rPr>
                <w:rFonts w:hint="eastAsia"/>
                <w:vertAlign w:val="baseline"/>
                <w:lang w:val="en-US" w:eastAsia="zh-CN"/>
              </w:rPr>
            </w:pPr>
            <w:r>
              <w:rPr>
                <w:rFonts w:hint="eastAsia"/>
                <w:vertAlign w:val="baseline"/>
                <w:lang w:val="en-US" w:eastAsia="zh-CN"/>
              </w:rPr>
              <w:t>允许使用，这是一种更一般的依赖关系的特殊形式（specialization）。设计应该定义层的使用规则（比如“层可以使用比它低级的所有层”或“层只能使用比它低一级的层”）和所有被允许的异常。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约束（constraint）</w:t>
            </w:r>
          </w:p>
        </w:tc>
        <w:tc>
          <w:tcPr>
            <w:tcW w:w="676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软件的每个部分都会被分配到⼀个层。</w:t>
            </w:r>
          </w:p>
          <w:p>
            <w:pPr>
              <w:widowControl w:val="0"/>
              <w:numPr>
                <w:ilvl w:val="0"/>
                <w:numId w:val="0"/>
              </w:numPr>
              <w:jc w:val="both"/>
              <w:rPr>
                <w:rFonts w:hint="eastAsia"/>
                <w:vertAlign w:val="baseline"/>
                <w:lang w:val="en-US" w:eastAsia="zh-CN"/>
              </w:rPr>
            </w:pPr>
            <w:r>
              <w:rPr>
                <w:rFonts w:hint="eastAsia"/>
                <w:vertAlign w:val="baseline"/>
                <w:lang w:val="en-US" w:eastAsia="zh-CN"/>
              </w:rPr>
              <w:t>β 至少有2个层。</w:t>
            </w:r>
          </w:p>
          <w:p>
            <w:pPr>
              <w:widowControl w:val="0"/>
              <w:numPr>
                <w:ilvl w:val="0"/>
                <w:numId w:val="0"/>
              </w:numPr>
              <w:jc w:val="both"/>
              <w:rPr>
                <w:rFonts w:hint="eastAsia"/>
                <w:vertAlign w:val="baseline"/>
                <w:lang w:val="en-US" w:eastAsia="zh-CN"/>
              </w:rPr>
            </w:pPr>
            <w:r>
              <w:rPr>
                <w:rFonts w:hint="eastAsia"/>
                <w:vertAlign w:val="baseline"/>
                <w:lang w:val="en-US" w:eastAsia="zh-CN"/>
              </w:rPr>
              <w:t>γ 只能上层用下层，下层不能用上层。</w:t>
            </w:r>
          </w:p>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弱点（weakness）</w:t>
            </w:r>
          </w:p>
        </w:tc>
        <w:tc>
          <w:tcPr>
            <w:tcW w:w="676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添加层会增加系统的前期（up-front）成本和复杂性。</w:t>
            </w:r>
          </w:p>
          <w:p>
            <w:pPr>
              <w:widowControl w:val="0"/>
              <w:numPr>
                <w:ilvl w:val="0"/>
                <w:numId w:val="0"/>
              </w:numPr>
              <w:jc w:val="both"/>
              <w:rPr>
                <w:rFonts w:hint="eastAsia"/>
                <w:vertAlign w:val="baseline"/>
                <w:lang w:val="en-US" w:eastAsia="zh-CN"/>
              </w:rPr>
            </w:pPr>
            <w:r>
              <w:rPr>
                <w:rFonts w:hint="eastAsia"/>
                <w:vertAlign w:val="baseline"/>
                <w:lang w:val="en-US" w:eastAsia="zh-CN"/>
              </w:rPr>
              <w:t>β 层会造成性能损失。</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关于组件-连接件的模式（component-and-connector pattern）：</w:t>
      </w:r>
    </w:p>
    <w:p>
      <w:pPr>
        <w:widowControl w:val="0"/>
        <w:numPr>
          <w:ilvl w:val="0"/>
          <w:numId w:val="10"/>
        </w:numPr>
        <w:ind w:firstLine="420" w:firstLineChars="0"/>
        <w:jc w:val="both"/>
        <w:rPr>
          <w:rFonts w:hint="eastAsia"/>
          <w:lang w:val="en-US" w:eastAsia="zh-CN"/>
        </w:rPr>
      </w:pPr>
      <w:r>
        <w:rPr>
          <w:rFonts w:hint="eastAsia"/>
          <w:lang w:val="en-US" w:eastAsia="zh-CN"/>
        </w:rPr>
        <w:t>经纪人模式（broker pattern）</w:t>
      </w:r>
    </w:p>
    <w:p>
      <w:pPr>
        <w:widowControl w:val="0"/>
        <w:numPr>
          <w:ilvl w:val="0"/>
          <w:numId w:val="0"/>
        </w:numPr>
        <w:jc w:val="both"/>
      </w:pPr>
      <w:r>
        <w:drawing>
          <wp:inline distT="0" distB="0" distL="114300" distR="114300">
            <wp:extent cx="5266690" cy="3649345"/>
            <wp:effectExtent l="0" t="0" r="1016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7"/>
                    <a:stretch>
                      <a:fillRect/>
                    </a:stretch>
                  </pic:blipFill>
                  <pic:spPr>
                    <a:xfrm>
                      <a:off x="0" y="0"/>
                      <a:ext cx="5266690" cy="36493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
        <w:gridCol w:w="7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经纪人模式定义一个叫经纪人的运行时组件，作为连接许多服务器和客户机的媒介。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客户机（client），服务请求人</w:t>
            </w:r>
          </w:p>
          <w:p>
            <w:pPr>
              <w:widowControl w:val="0"/>
              <w:numPr>
                <w:ilvl w:val="0"/>
                <w:numId w:val="0"/>
              </w:numPr>
              <w:jc w:val="both"/>
              <w:rPr>
                <w:rFonts w:hint="eastAsia"/>
                <w:vertAlign w:val="baseline"/>
                <w:lang w:val="en-US" w:eastAsia="zh-CN"/>
              </w:rPr>
            </w:pPr>
            <w:r>
              <w:rPr>
                <w:rFonts w:hint="eastAsia"/>
                <w:vertAlign w:val="baseline"/>
                <w:lang w:val="en-US" w:eastAsia="zh-CN"/>
              </w:rPr>
              <w:t>服务器（server），服务提供者</w:t>
            </w:r>
          </w:p>
          <w:p>
            <w:pPr>
              <w:widowControl w:val="0"/>
              <w:numPr>
                <w:ilvl w:val="0"/>
                <w:numId w:val="0"/>
              </w:numPr>
              <w:jc w:val="both"/>
              <w:rPr>
                <w:rFonts w:hint="eastAsia"/>
                <w:vertAlign w:val="baseline"/>
                <w:lang w:val="en-US" w:eastAsia="zh-CN"/>
              </w:rPr>
            </w:pPr>
            <w:r>
              <w:rPr>
                <w:rFonts w:hint="eastAsia"/>
                <w:vertAlign w:val="baseline"/>
                <w:lang w:val="en-US" w:eastAsia="zh-CN"/>
              </w:rPr>
              <w:t>经纪人（broker），一个交互媒介，负责定位相应的服务器来满足一个客户机的请求，转发请求到服务器，以及返回结果给客户机</w:t>
            </w:r>
          </w:p>
          <w:p>
            <w:pPr>
              <w:widowControl w:val="0"/>
              <w:numPr>
                <w:ilvl w:val="0"/>
                <w:numId w:val="0"/>
              </w:numPr>
              <w:jc w:val="both"/>
              <w:rPr>
                <w:rFonts w:hint="eastAsia"/>
                <w:vertAlign w:val="baseline"/>
                <w:lang w:val="en-US" w:eastAsia="zh-CN"/>
              </w:rPr>
            </w:pPr>
            <w:r>
              <w:rPr>
                <w:rFonts w:hint="eastAsia"/>
                <w:vertAlign w:val="baseline"/>
                <w:lang w:val="en-US" w:eastAsia="zh-CN"/>
              </w:rPr>
              <w:t>客户机代理（client-side proxy），一个交互媒介，负责管理与经纪人真实的通讯，包括整理（marshal）、发送和逆整理（unmarshal）消息</w:t>
            </w:r>
          </w:p>
          <w:p>
            <w:pPr>
              <w:widowControl w:val="0"/>
              <w:numPr>
                <w:ilvl w:val="0"/>
                <w:numId w:val="0"/>
              </w:numPr>
              <w:jc w:val="both"/>
              <w:rPr>
                <w:rFonts w:hint="eastAsia"/>
                <w:vertAlign w:val="baseline"/>
                <w:lang w:val="en-US" w:eastAsia="zh-CN"/>
              </w:rPr>
            </w:pPr>
            <w:r>
              <w:rPr>
                <w:rFonts w:hint="eastAsia"/>
                <w:vertAlign w:val="baseline"/>
                <w:lang w:val="en-US" w:eastAsia="zh-CN"/>
              </w:rPr>
              <w:t>服务器代理（server-side proxy），一个交互媒介，负责管理与经纪人真实的通讯，包括整理（marshal）、发送和逆整理（unmarshal）消息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依附关系（attachment relation）使客户机（可以加上客户机代理）和服务器（可以加上服务器代理）与经纪人有联系。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客户端和服务器都只能接触到代理。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代理在客户端和服务器之间添加了⼀层间接寻址，会导致延迟，可能是通信瓶颈。</w:t>
            </w:r>
          </w:p>
          <w:p>
            <w:pPr>
              <w:widowControl w:val="0"/>
              <w:numPr>
                <w:ilvl w:val="0"/>
                <w:numId w:val="0"/>
              </w:numPr>
              <w:jc w:val="both"/>
              <w:rPr>
                <w:rFonts w:hint="eastAsia"/>
                <w:vertAlign w:val="baseline"/>
                <w:lang w:val="en-US" w:eastAsia="zh-CN"/>
              </w:rPr>
            </w:pPr>
            <w:r>
              <w:rPr>
                <w:rFonts w:hint="eastAsia"/>
                <w:vertAlign w:val="baseline"/>
                <w:lang w:val="en-US" w:eastAsia="zh-CN"/>
              </w:rPr>
              <w:t>β 代理可以是单点故障。</w:t>
            </w:r>
          </w:p>
          <w:p>
            <w:pPr>
              <w:widowControl w:val="0"/>
              <w:numPr>
                <w:ilvl w:val="0"/>
                <w:numId w:val="0"/>
              </w:numPr>
              <w:jc w:val="both"/>
              <w:rPr>
                <w:rFonts w:hint="eastAsia"/>
                <w:vertAlign w:val="baseline"/>
                <w:lang w:val="en-US" w:eastAsia="zh-CN"/>
              </w:rPr>
            </w:pPr>
            <w:r>
              <w:rPr>
                <w:rFonts w:hint="eastAsia"/>
                <w:vertAlign w:val="baseline"/>
                <w:lang w:val="en-US" w:eastAsia="zh-CN"/>
              </w:rPr>
              <w:t>γ 增加了前期（up-front）的复杂性。</w:t>
            </w:r>
          </w:p>
          <w:p>
            <w:pPr>
              <w:widowControl w:val="0"/>
              <w:numPr>
                <w:ilvl w:val="0"/>
                <w:numId w:val="0"/>
              </w:numPr>
              <w:jc w:val="both"/>
              <w:rPr>
                <w:rFonts w:hint="eastAsia"/>
                <w:vertAlign w:val="baseline"/>
                <w:lang w:val="en-US" w:eastAsia="zh-CN"/>
              </w:rPr>
            </w:pPr>
            <w:r>
              <w:rPr>
                <w:rFonts w:hint="eastAsia"/>
                <w:vertAlign w:val="baseline"/>
                <w:lang w:val="en-US" w:eastAsia="zh-CN"/>
              </w:rPr>
              <w:t>δ 代理可能是安全攻击的目标。</w:t>
            </w:r>
          </w:p>
          <w:p>
            <w:pPr>
              <w:widowControl w:val="0"/>
              <w:numPr>
                <w:ilvl w:val="0"/>
                <w:numId w:val="0"/>
              </w:numPr>
              <w:jc w:val="both"/>
              <w:rPr>
                <w:rFonts w:hint="eastAsia"/>
                <w:vertAlign w:val="baseline"/>
                <w:lang w:val="en-US" w:eastAsia="zh-CN"/>
              </w:rPr>
            </w:pPr>
            <w:r>
              <w:rPr>
                <w:rFonts w:hint="eastAsia"/>
                <w:vertAlign w:val="baseline"/>
                <w:lang w:val="en-US" w:eastAsia="zh-CN"/>
              </w:rPr>
              <w:t>ε 代理可能很难测试。</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模型-视图-控制器模式（model-view-controller pattern, MVC pattern）</w:t>
      </w:r>
    </w:p>
    <w:p>
      <w:pPr>
        <w:widowControl w:val="0"/>
        <w:numPr>
          <w:ilvl w:val="0"/>
          <w:numId w:val="0"/>
        </w:numPr>
        <w:jc w:val="both"/>
      </w:pPr>
      <w:r>
        <w:drawing>
          <wp:inline distT="0" distB="0" distL="114300" distR="114300">
            <wp:extent cx="5270500" cy="2992755"/>
            <wp:effectExtent l="0" t="0" r="6350" b="171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8"/>
                    <a:stretch>
                      <a:fillRect/>
                    </a:stretch>
                  </pic:blipFill>
                  <pic:spPr>
                    <a:xfrm>
                      <a:off x="0" y="0"/>
                      <a:ext cx="5270500" cy="2992755"/>
                    </a:xfrm>
                    <a:prstGeom prst="rect">
                      <a:avLst/>
                    </a:prstGeom>
                    <a:noFill/>
                    <a:ln w="9525">
                      <a:noFill/>
                    </a:ln>
                  </pic:spPr>
                </pic:pic>
              </a:graphicData>
            </a:graphic>
          </wp:inline>
        </w:drawing>
      </w:r>
      <w:r>
        <w:drawing>
          <wp:inline distT="0" distB="0" distL="114300" distR="114300">
            <wp:extent cx="3067050" cy="1533525"/>
            <wp:effectExtent l="0" t="0" r="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9"/>
                    <a:stretch>
                      <a:fillRect/>
                    </a:stretch>
                  </pic:blipFill>
                  <pic:spPr>
                    <a:xfrm>
                      <a:off x="0" y="0"/>
                      <a:ext cx="3067050" cy="1533525"/>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Figure 13.7. The model-view-controller pattern</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
        <w:gridCol w:w="7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MVC模式把系统功能分成3个组件：模型、视图以及模型和视图间的控制器。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模型（model），代表应用数据或状态，并包含（或提供接口给）应用逻辑。</w:t>
            </w:r>
          </w:p>
          <w:p>
            <w:pPr>
              <w:widowControl w:val="0"/>
              <w:numPr>
                <w:ilvl w:val="0"/>
                <w:numId w:val="0"/>
              </w:numPr>
              <w:jc w:val="both"/>
              <w:rPr>
                <w:rFonts w:hint="eastAsia"/>
                <w:vertAlign w:val="baseline"/>
                <w:lang w:val="en-US" w:eastAsia="zh-CN"/>
              </w:rPr>
            </w:pPr>
            <w:r>
              <w:rPr>
                <w:rFonts w:hint="eastAsia"/>
                <w:vertAlign w:val="baseline"/>
                <w:lang w:val="en-US" w:eastAsia="zh-CN"/>
              </w:rPr>
              <w:t>视图（view），用户接口组件，将模型展示给用户（produce a representation of the model for the user）或允许某些形式的输入，或两者兼有。</w:t>
            </w:r>
          </w:p>
          <w:p>
            <w:pPr>
              <w:widowControl w:val="0"/>
              <w:numPr>
                <w:ilvl w:val="0"/>
                <w:numId w:val="0"/>
              </w:numPr>
              <w:jc w:val="both"/>
              <w:rPr>
                <w:rFonts w:hint="eastAsia"/>
                <w:vertAlign w:val="baseline"/>
                <w:lang w:val="en-US" w:eastAsia="zh-CN"/>
              </w:rPr>
            </w:pPr>
            <w:r>
              <w:rPr>
                <w:rFonts w:hint="eastAsia"/>
                <w:vertAlign w:val="baseline"/>
                <w:lang w:val="en-US" w:eastAsia="zh-CN"/>
              </w:rPr>
              <w:t>控制器（controller），管理模型和视图间的互动，将用户操作转化成模型或视图的转换。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通知关系，连接模型、视图和控制器的实例，通知相关状态改变的元素。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三者至少每者有⼀个实例。</w:t>
            </w:r>
          </w:p>
          <w:p>
            <w:pPr>
              <w:widowControl w:val="0"/>
              <w:numPr>
                <w:ilvl w:val="0"/>
                <w:numId w:val="0"/>
              </w:numPr>
              <w:jc w:val="both"/>
              <w:rPr>
                <w:rFonts w:hint="eastAsia"/>
                <w:vertAlign w:val="baseline"/>
                <w:lang w:val="en-US" w:eastAsia="zh-CN"/>
              </w:rPr>
            </w:pPr>
            <w:r>
              <w:rPr>
                <w:rFonts w:hint="eastAsia"/>
                <w:vertAlign w:val="baseline"/>
                <w:lang w:val="en-US" w:eastAsia="zh-CN"/>
              </w:rPr>
              <w:t>β 模型不能直接和控制器交互。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86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对于⼀一些简单的用户界面，不值得用这么复杂的东西。</w:t>
            </w:r>
          </w:p>
          <w:p>
            <w:pPr>
              <w:widowControl w:val="0"/>
              <w:numPr>
                <w:ilvl w:val="0"/>
                <w:numId w:val="0"/>
              </w:numPr>
              <w:jc w:val="both"/>
              <w:rPr>
                <w:rFonts w:hint="eastAsia"/>
                <w:vertAlign w:val="baseline"/>
                <w:lang w:val="en-US" w:eastAsia="zh-CN"/>
              </w:rPr>
            </w:pPr>
            <w:r>
              <w:rPr>
                <w:rFonts w:hint="eastAsia"/>
                <w:vertAlign w:val="baseline"/>
                <w:lang w:val="en-US" w:eastAsia="zh-CN"/>
              </w:rPr>
              <w:t>β MVC抽象可能不适合某些用户界面的工具包。</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管道-过滤器模式（pipe-and-filter pattern）</w:t>
      </w:r>
    </w:p>
    <w:p>
      <w:pPr>
        <w:widowControl w:val="0"/>
        <w:numPr>
          <w:ilvl w:val="0"/>
          <w:numId w:val="0"/>
        </w:numPr>
        <w:jc w:val="both"/>
        <w:rPr>
          <w:rFonts w:hint="eastAsia"/>
          <w:lang w:val="en-US" w:eastAsia="zh-CN"/>
        </w:rPr>
      </w:pPr>
      <w:r>
        <w:drawing>
          <wp:inline distT="0" distB="0" distL="114300" distR="114300">
            <wp:extent cx="5272405" cy="2687955"/>
            <wp:effectExtent l="0" t="0" r="4445"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40"/>
                    <a:stretch>
                      <a:fillRect/>
                    </a:stretch>
                  </pic:blipFill>
                  <pic:spPr>
                    <a:xfrm>
                      <a:off x="0" y="0"/>
                      <a:ext cx="5272405" cy="26879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数据从系统的外部输入，通过被管道连接的过滤器的一系列转换后输出到系统外部。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过滤器，转化数据。</w:t>
            </w:r>
          </w:p>
          <w:p>
            <w:pPr>
              <w:widowControl w:val="0"/>
              <w:numPr>
                <w:ilvl w:val="0"/>
                <w:numId w:val="0"/>
              </w:numPr>
              <w:jc w:val="both"/>
              <w:rPr>
                <w:rFonts w:hint="eastAsia"/>
                <w:vertAlign w:val="baseline"/>
                <w:lang w:val="en-US" w:eastAsia="zh-CN"/>
              </w:rPr>
            </w:pPr>
            <w:r>
              <w:rPr>
                <w:rFonts w:hint="eastAsia"/>
                <w:vertAlign w:val="baseline"/>
                <w:lang w:val="en-US" w:eastAsia="zh-CN"/>
              </w:rPr>
              <w:t>管道，在不同过滤器间传输数据。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过滤器的输出和管道的输入的相互依附关系。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过滤器输出端口连到管道输入端口。</w:t>
            </w:r>
          </w:p>
          <w:p>
            <w:pPr>
              <w:widowControl w:val="0"/>
              <w:numPr>
                <w:ilvl w:val="0"/>
                <w:numId w:val="0"/>
              </w:numPr>
              <w:jc w:val="both"/>
              <w:rPr>
                <w:rFonts w:hint="eastAsia"/>
                <w:vertAlign w:val="baseline"/>
                <w:lang w:val="en-US" w:eastAsia="zh-CN"/>
              </w:rPr>
            </w:pPr>
            <w:r>
              <w:rPr>
                <w:rFonts w:hint="eastAsia"/>
                <w:vertAlign w:val="baseline"/>
                <w:lang w:val="en-US" w:eastAsia="zh-CN"/>
              </w:rPr>
              <w:t>β 管道和过滤器之间的数据类型必须吻合。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对交互系统来说不是典型的好选择。</w:t>
            </w:r>
          </w:p>
          <w:p>
            <w:pPr>
              <w:widowControl w:val="0"/>
              <w:numPr>
                <w:ilvl w:val="0"/>
                <w:numId w:val="0"/>
              </w:numPr>
              <w:jc w:val="both"/>
              <w:rPr>
                <w:rFonts w:hint="eastAsia"/>
                <w:vertAlign w:val="baseline"/>
                <w:lang w:val="en-US" w:eastAsia="zh-CN"/>
              </w:rPr>
            </w:pPr>
            <w:r>
              <w:rPr>
                <w:rFonts w:hint="eastAsia"/>
                <w:vertAlign w:val="baseline"/>
                <w:lang w:val="en-US" w:eastAsia="zh-CN"/>
              </w:rPr>
              <w:t>β 大量独立的过滤器会增加许多计算花费。</w:t>
            </w:r>
          </w:p>
          <w:p>
            <w:pPr>
              <w:widowControl w:val="0"/>
              <w:numPr>
                <w:ilvl w:val="0"/>
                <w:numId w:val="0"/>
              </w:numPr>
              <w:jc w:val="both"/>
              <w:rPr>
                <w:rFonts w:hint="eastAsia"/>
                <w:vertAlign w:val="baseline"/>
                <w:lang w:val="en-US" w:eastAsia="zh-CN"/>
              </w:rPr>
            </w:pPr>
            <w:r>
              <w:rPr>
                <w:rFonts w:hint="eastAsia"/>
                <w:vertAlign w:val="baseline"/>
                <w:lang w:val="en-US" w:eastAsia="zh-CN"/>
              </w:rPr>
              <w:t>γ 可能不适用于长时间运行的计算（long-running computations）。</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服务器-客户机模式（client-server pattern）</w:t>
      </w:r>
    </w:p>
    <w:p>
      <w:pPr>
        <w:widowControl w:val="0"/>
        <w:numPr>
          <w:ilvl w:val="0"/>
          <w:numId w:val="0"/>
        </w:numPr>
        <w:jc w:val="both"/>
        <w:rPr>
          <w:rFonts w:hint="eastAsia"/>
          <w:lang w:val="en-US" w:eastAsia="zh-CN"/>
        </w:rPr>
      </w:pPr>
      <w:r>
        <w:drawing>
          <wp:inline distT="0" distB="0" distL="114300" distR="114300">
            <wp:extent cx="5273040" cy="3164840"/>
            <wp:effectExtent l="0" t="0" r="3810" b="165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1"/>
                    <a:stretch>
                      <a:fillRect/>
                    </a:stretch>
                  </pic:blipFill>
                  <pic:spPr>
                    <a:xfrm>
                      <a:off x="0" y="0"/>
                      <a:ext cx="5273040" cy="3164840"/>
                    </a:xfrm>
                    <a:prstGeom prst="rect">
                      <a:avLst/>
                    </a:prstGeom>
                    <a:noFill/>
                    <a:ln w="9525">
                      <a:noFill/>
                    </a:ln>
                  </pic:spPr>
                </pic:pic>
              </a:graphicData>
            </a:graphic>
          </wp:inline>
        </w:drawing>
      </w:r>
      <w:r>
        <w:drawing>
          <wp:inline distT="0" distB="0" distL="114300" distR="114300">
            <wp:extent cx="5273040" cy="1534795"/>
            <wp:effectExtent l="0" t="0" r="3810"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2"/>
                    <a:stretch>
                      <a:fillRect/>
                    </a:stretch>
                  </pic:blipFill>
                  <pic:spPr>
                    <a:xfrm>
                      <a:off x="0" y="0"/>
                      <a:ext cx="5273040" cy="153479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客户机发起与服务器的互动，要求（invoke）所需的服务给服务器并等待其请求的结果。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客户机</w:t>
            </w:r>
          </w:p>
          <w:p>
            <w:pPr>
              <w:widowControl w:val="0"/>
              <w:numPr>
                <w:ilvl w:val="0"/>
                <w:numId w:val="0"/>
              </w:numPr>
              <w:jc w:val="both"/>
              <w:rPr>
                <w:rFonts w:hint="eastAsia"/>
                <w:vertAlign w:val="baseline"/>
                <w:lang w:val="en-US" w:eastAsia="zh-CN"/>
              </w:rPr>
            </w:pPr>
            <w:r>
              <w:rPr>
                <w:rFonts w:hint="eastAsia"/>
                <w:vertAlign w:val="baseline"/>
                <w:lang w:val="en-US" w:eastAsia="zh-CN"/>
              </w:rPr>
              <w:t>服务器</w:t>
            </w:r>
          </w:p>
          <w:p>
            <w:pPr>
              <w:widowControl w:val="0"/>
              <w:numPr>
                <w:ilvl w:val="0"/>
                <w:numId w:val="0"/>
              </w:numPr>
              <w:jc w:val="both"/>
              <w:rPr>
                <w:rFonts w:hint="eastAsia"/>
                <w:vertAlign w:val="baseline"/>
                <w:lang w:val="en-US" w:eastAsia="zh-CN"/>
              </w:rPr>
            </w:pPr>
            <w:r>
              <w:rPr>
                <w:rFonts w:hint="eastAsia"/>
                <w:vertAlign w:val="baseline"/>
                <w:lang w:val="en-US" w:eastAsia="zh-CN"/>
              </w:rPr>
              <w:t>请求/应答连接件（request/reply connector），一个使用请求/应答协议的数据连接件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服务器和客户机的依附关系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客户机通过请求/应答连接件（request/reply connector）与服务器相连。β 服务器也可以是别的服务器的客户机。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1"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41" w:type="dxa"/>
          </w:tcPr>
          <w:p>
            <w:pPr>
              <w:widowControl w:val="0"/>
              <w:numPr>
                <w:ilvl w:val="0"/>
                <w:numId w:val="0"/>
              </w:numPr>
              <w:jc w:val="both"/>
              <w:rPr>
                <w:rFonts w:hint="eastAsia"/>
                <w:vertAlign w:val="baseline"/>
                <w:lang w:val="en-US" w:eastAsia="zh-CN"/>
              </w:rPr>
            </w:pPr>
            <w:r>
              <w:rPr>
                <w:rFonts w:hint="eastAsia"/>
                <w:vertAlign w:val="baseline"/>
                <w:lang w:val="en-US" w:eastAsia="zh-CN"/>
              </w:rPr>
              <w:t>α 服务器可能造成性能瓶颈。</w:t>
            </w:r>
          </w:p>
          <w:p>
            <w:pPr>
              <w:widowControl w:val="0"/>
              <w:numPr>
                <w:ilvl w:val="0"/>
                <w:numId w:val="0"/>
              </w:numPr>
              <w:jc w:val="both"/>
              <w:rPr>
                <w:rFonts w:hint="eastAsia"/>
                <w:vertAlign w:val="baseline"/>
                <w:lang w:val="en-US" w:eastAsia="zh-CN"/>
              </w:rPr>
            </w:pPr>
            <w:r>
              <w:rPr>
                <w:rFonts w:hint="eastAsia"/>
                <w:vertAlign w:val="baseline"/>
                <w:lang w:val="en-US" w:eastAsia="zh-CN"/>
              </w:rPr>
              <w:t>β 服务器可能发生单点故障。</w:t>
            </w:r>
          </w:p>
          <w:p>
            <w:pPr>
              <w:widowControl w:val="0"/>
              <w:numPr>
                <w:ilvl w:val="0"/>
                <w:numId w:val="0"/>
              </w:numPr>
              <w:jc w:val="both"/>
              <w:rPr>
                <w:rFonts w:hint="eastAsia"/>
                <w:vertAlign w:val="baseline"/>
                <w:lang w:val="en-US" w:eastAsia="zh-CN"/>
              </w:rPr>
            </w:pPr>
            <w:r>
              <w:rPr>
                <w:rFonts w:hint="eastAsia"/>
                <w:vertAlign w:val="baseline"/>
                <w:lang w:val="en-US" w:eastAsia="zh-CN"/>
              </w:rPr>
              <w:t>γ 关于把功能放到哪里（在客户机或服务器中）的决策通常是复杂的，并且在系统生成后更改成本很高。</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对等模式（peer-to-peer pattern, P2P pattern）</w:t>
      </w:r>
    </w:p>
    <w:p>
      <w:pPr>
        <w:widowControl w:val="0"/>
        <w:numPr>
          <w:ilvl w:val="0"/>
          <w:numId w:val="0"/>
        </w:numPr>
        <w:jc w:val="both"/>
      </w:pPr>
      <w:r>
        <w:drawing>
          <wp:inline distT="0" distB="0" distL="114300" distR="114300">
            <wp:extent cx="5266690" cy="3201035"/>
            <wp:effectExtent l="0" t="0" r="10160" b="184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3"/>
                    <a:stretch>
                      <a:fillRect/>
                    </a:stretch>
                  </pic:blipFill>
                  <pic:spPr>
                    <a:xfrm>
                      <a:off x="0" y="0"/>
                      <a:ext cx="5266690" cy="3201035"/>
                    </a:xfrm>
                    <a:prstGeom prst="rect">
                      <a:avLst/>
                    </a:prstGeom>
                    <a:noFill/>
                    <a:ln w="9525">
                      <a:noFill/>
                    </a:ln>
                  </pic:spPr>
                </pic:pic>
              </a:graphicData>
            </a:graphic>
          </wp:inline>
        </w:drawing>
      </w:r>
      <w:r>
        <w:drawing>
          <wp:inline distT="0" distB="0" distL="114300" distR="114300">
            <wp:extent cx="5269865" cy="1007110"/>
            <wp:effectExtent l="0" t="0" r="6985"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4"/>
                    <a:stretch>
                      <a:fillRect/>
                    </a:stretch>
                  </pic:blipFill>
                  <pic:spPr>
                    <a:xfrm>
                      <a:off x="0" y="0"/>
                      <a:ext cx="5269865" cy="10071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Figure 13.10. A peer-to-peer view of a Gnutella network using an informal C&amp;C notation. For brevity(简洁), only a few peers are identified. Each of the identified leaf peers uploads and downloads files directly from other peers. </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对等节点（peer）相互合作，在网络上请求和提供服务，从而完成计算。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对等节点（peer），网络节点上的独立组件。</w:t>
            </w:r>
          </w:p>
          <w:p>
            <w:pPr>
              <w:widowControl w:val="0"/>
              <w:numPr>
                <w:ilvl w:val="0"/>
                <w:numId w:val="0"/>
              </w:numPr>
              <w:jc w:val="both"/>
              <w:rPr>
                <w:rFonts w:hint="eastAsia"/>
                <w:vertAlign w:val="baseline"/>
                <w:lang w:val="en-US" w:eastAsia="zh-CN"/>
              </w:rPr>
            </w:pPr>
            <w:r>
              <w:rPr>
                <w:rFonts w:hint="eastAsia"/>
                <w:vertAlign w:val="baseline"/>
                <w:lang w:val="en-US" w:eastAsia="zh-CN"/>
              </w:rPr>
              <w:t>请求/应答连接件，用于连接对等网络，搜索其他对等节点，并请求其他对等节点的服务。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对等节点及其连接件间的关系。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⼀个给定的peer所允许连接的attachments是受限数量的。</w:t>
            </w:r>
          </w:p>
          <w:p>
            <w:pPr>
              <w:widowControl w:val="0"/>
              <w:numPr>
                <w:ilvl w:val="0"/>
                <w:numId w:val="0"/>
              </w:numPr>
              <w:jc w:val="both"/>
              <w:rPr>
                <w:rFonts w:hint="eastAsia"/>
                <w:vertAlign w:val="baseline"/>
                <w:lang w:val="en-US" w:eastAsia="zh-CN"/>
              </w:rPr>
            </w:pPr>
            <w:r>
              <w:rPr>
                <w:rFonts w:hint="eastAsia"/>
                <w:vertAlign w:val="baseline"/>
                <w:lang w:val="en-US" w:eastAsia="zh-CN"/>
              </w:rPr>
              <w:t>β 搜索⼀个peer所用跳数也是受限的。</w:t>
            </w:r>
          </w:p>
          <w:p>
            <w:pPr>
              <w:widowControl w:val="0"/>
              <w:numPr>
                <w:ilvl w:val="0"/>
                <w:numId w:val="0"/>
              </w:numPr>
              <w:jc w:val="both"/>
              <w:rPr>
                <w:rFonts w:hint="eastAsia"/>
                <w:vertAlign w:val="baseline"/>
                <w:lang w:val="en-US" w:eastAsia="zh-CN"/>
              </w:rPr>
            </w:pPr>
            <w:r>
              <w:rPr>
                <w:rFonts w:hint="eastAsia"/>
                <w:vertAlign w:val="baseline"/>
                <w:lang w:val="en-US" w:eastAsia="zh-CN"/>
              </w:rPr>
              <w:t>γ 哪些peer知道哪些peer。</w:t>
            </w:r>
          </w:p>
          <w:p>
            <w:pPr>
              <w:widowControl w:val="0"/>
              <w:numPr>
                <w:ilvl w:val="0"/>
                <w:numId w:val="0"/>
              </w:numPr>
              <w:jc w:val="both"/>
              <w:rPr>
                <w:rFonts w:hint="eastAsia"/>
                <w:vertAlign w:val="baseline"/>
                <w:lang w:val="en-US" w:eastAsia="zh-CN"/>
              </w:rPr>
            </w:pPr>
            <w:r>
              <w:rPr>
                <w:rFonts w:hint="eastAsia"/>
                <w:vertAlign w:val="baseline"/>
                <w:lang w:val="en-US" w:eastAsia="zh-CN"/>
              </w:rPr>
              <w:t>δ 有些P2P网络是用星型拓扑结构组织的，其中的对等节点只连接到supernodes（比如采用NAT的局域网）。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管理安全性、数据一致性、数据/服务可获得性、备份和恢复都比较复杂。</w:t>
            </w:r>
          </w:p>
          <w:p>
            <w:pPr>
              <w:widowControl w:val="0"/>
              <w:numPr>
                <w:ilvl w:val="0"/>
                <w:numId w:val="0"/>
              </w:numPr>
              <w:jc w:val="both"/>
              <w:rPr>
                <w:rFonts w:hint="eastAsia"/>
                <w:vertAlign w:val="baseline"/>
                <w:lang w:val="en-US" w:eastAsia="zh-CN"/>
              </w:rPr>
            </w:pPr>
            <w:r>
              <w:rPr>
                <w:rFonts w:hint="eastAsia"/>
                <w:vertAlign w:val="baseline"/>
                <w:lang w:val="en-US" w:eastAsia="zh-CN"/>
              </w:rPr>
              <w:t>β 小型对等系统可能无法始终如一地实现质量目标，如性能和可获得性。</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面向服务的架构模式（service-oriented architecture pattern）</w:t>
      </w:r>
    </w:p>
    <w:p>
      <w:pPr>
        <w:widowControl w:val="0"/>
        <w:numPr>
          <w:ilvl w:val="0"/>
          <w:numId w:val="0"/>
        </w:numPr>
        <w:jc w:val="both"/>
      </w:pPr>
      <w:r>
        <w:drawing>
          <wp:inline distT="0" distB="0" distL="114300" distR="114300">
            <wp:extent cx="5274310" cy="5199380"/>
            <wp:effectExtent l="0" t="0" r="2540" b="12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5"/>
                    <a:stretch>
                      <a:fillRect/>
                    </a:stretch>
                  </pic:blipFill>
                  <pic:spPr>
                    <a:xfrm>
                      <a:off x="0" y="0"/>
                      <a:ext cx="5274310" cy="5199380"/>
                    </a:xfrm>
                    <a:prstGeom prst="rect">
                      <a:avLst/>
                    </a:prstGeom>
                    <a:noFill/>
                    <a:ln w="9525">
                      <a:noFill/>
                    </a:ln>
                  </pic:spPr>
                </pic:pic>
              </a:graphicData>
            </a:graphic>
          </wp:inline>
        </w:drawing>
      </w:r>
      <w:r>
        <w:drawing>
          <wp:inline distT="0" distB="0" distL="114300" distR="114300">
            <wp:extent cx="5273675" cy="2859405"/>
            <wp:effectExtent l="0" t="0" r="3175" b="171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6"/>
                    <a:stretch>
                      <a:fillRect/>
                    </a:stretch>
                  </pic:blipFill>
                  <pic:spPr>
                    <a:xfrm>
                      <a:off x="0" y="0"/>
                      <a:ext cx="5273675" cy="28594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Figure 13.11. Diagram of the SOA view for the Adventure Builder system. OPC stands for "Order Processing Center." </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网络中，一系列相互合作的组件通过提供或（并）消费服务来完成计算。计算过程通常用工作流语言描述。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组件：</w:t>
            </w:r>
          </w:p>
          <w:p>
            <w:pPr>
              <w:widowControl w:val="0"/>
              <w:numPr>
                <w:ilvl w:val="0"/>
                <w:numId w:val="0"/>
              </w:numPr>
              <w:jc w:val="both"/>
              <w:rPr>
                <w:rFonts w:hint="eastAsia"/>
                <w:vertAlign w:val="baseline"/>
                <w:lang w:val="en-US" w:eastAsia="zh-CN"/>
              </w:rPr>
            </w:pPr>
            <w:r>
              <w:rPr>
                <w:rFonts w:hint="eastAsia"/>
                <w:vertAlign w:val="baseline"/>
                <w:lang w:val="en-US" w:eastAsia="zh-CN"/>
              </w:rPr>
              <w:t>α 服务提供者</w:t>
            </w:r>
          </w:p>
          <w:p>
            <w:pPr>
              <w:widowControl w:val="0"/>
              <w:numPr>
                <w:ilvl w:val="0"/>
                <w:numId w:val="0"/>
              </w:numPr>
              <w:jc w:val="both"/>
              <w:rPr>
                <w:rFonts w:hint="eastAsia"/>
                <w:vertAlign w:val="baseline"/>
                <w:lang w:val="en-US" w:eastAsia="zh-CN"/>
              </w:rPr>
            </w:pPr>
            <w:r>
              <w:rPr>
                <w:rFonts w:hint="eastAsia"/>
                <w:vertAlign w:val="baseline"/>
                <w:lang w:val="en-US" w:eastAsia="zh-CN"/>
              </w:rPr>
              <w:t>β 服务消费者</w:t>
            </w:r>
          </w:p>
          <w:p>
            <w:pPr>
              <w:widowControl w:val="0"/>
              <w:numPr>
                <w:ilvl w:val="0"/>
                <w:numId w:val="0"/>
              </w:numPr>
              <w:jc w:val="both"/>
              <w:rPr>
                <w:rFonts w:hint="eastAsia"/>
                <w:vertAlign w:val="baseline"/>
                <w:lang w:val="en-US" w:eastAsia="zh-CN"/>
              </w:rPr>
            </w:pPr>
            <w:r>
              <w:rPr>
                <w:rFonts w:hint="eastAsia"/>
                <w:vertAlign w:val="baseline"/>
                <w:lang w:val="en-US" w:eastAsia="zh-CN"/>
              </w:rPr>
              <w:t>γ 企业服务总线（enterprise service bus, ESB），为服务提供者和消费者间的消息提供路由和传输功能</w:t>
            </w:r>
          </w:p>
          <w:p>
            <w:pPr>
              <w:widowControl w:val="0"/>
              <w:numPr>
                <w:ilvl w:val="0"/>
                <w:numId w:val="0"/>
              </w:numPr>
              <w:jc w:val="both"/>
              <w:rPr>
                <w:rFonts w:hint="eastAsia"/>
                <w:vertAlign w:val="baseline"/>
                <w:lang w:val="en-US" w:eastAsia="zh-CN"/>
              </w:rPr>
            </w:pPr>
            <w:r>
              <w:rPr>
                <w:rFonts w:hint="eastAsia"/>
                <w:vertAlign w:val="baseline"/>
                <w:lang w:val="en-US" w:eastAsia="zh-CN"/>
              </w:rPr>
              <w:t>δ 服务注册处（registry of services），供服务提供者注册服务以及消费者寻找服务</w:t>
            </w:r>
          </w:p>
          <w:p>
            <w:pPr>
              <w:widowControl w:val="0"/>
              <w:numPr>
                <w:ilvl w:val="0"/>
                <w:numId w:val="0"/>
              </w:numPr>
              <w:jc w:val="both"/>
              <w:rPr>
                <w:rFonts w:hint="eastAsia"/>
                <w:vertAlign w:val="baseline"/>
                <w:lang w:val="en-US" w:eastAsia="zh-CN"/>
              </w:rPr>
            </w:pPr>
            <w:r>
              <w:rPr>
                <w:rFonts w:hint="eastAsia"/>
                <w:vertAlign w:val="baseline"/>
                <w:lang w:val="en-US" w:eastAsia="zh-CN"/>
              </w:rPr>
              <w:t>ε 协调服务器（orchestration server），基于业务处理和工作流语言来协调服务提供者和消费者的互动</w:t>
            </w:r>
          </w:p>
          <w:p>
            <w:pPr>
              <w:widowControl w:val="0"/>
              <w:numPr>
                <w:ilvl w:val="0"/>
                <w:numId w:val="0"/>
              </w:numPr>
              <w:jc w:val="both"/>
              <w:rPr>
                <w:rFonts w:hint="eastAsia"/>
                <w:vertAlign w:val="baseline"/>
                <w:lang w:val="en-US" w:eastAsia="zh-CN"/>
              </w:rPr>
            </w:pPr>
            <w:r>
              <w:rPr>
                <w:rFonts w:hint="eastAsia"/>
                <w:vertAlign w:val="baseline"/>
                <w:lang w:val="en-US" w:eastAsia="zh-CN"/>
              </w:rPr>
              <w:t>连接件：</w:t>
            </w:r>
          </w:p>
          <w:p>
            <w:pPr>
              <w:widowControl w:val="0"/>
              <w:numPr>
                <w:ilvl w:val="0"/>
                <w:numId w:val="0"/>
              </w:numPr>
              <w:jc w:val="both"/>
              <w:rPr>
                <w:rFonts w:hint="eastAsia"/>
                <w:vertAlign w:val="baseline"/>
                <w:lang w:val="en-US" w:eastAsia="zh-CN"/>
              </w:rPr>
            </w:pPr>
            <w:r>
              <w:rPr>
                <w:rFonts w:hint="eastAsia"/>
                <w:vertAlign w:val="baseline"/>
                <w:lang w:val="en-US" w:eastAsia="zh-CN"/>
              </w:rPr>
              <w:t>α SOAP连接件（SOAP connector），使用SOAP协议来进行万维网（web）服务间同步通信，往往基于HTTP协议</w:t>
            </w:r>
          </w:p>
          <w:p>
            <w:pPr>
              <w:widowControl w:val="0"/>
              <w:numPr>
                <w:ilvl w:val="0"/>
                <w:numId w:val="0"/>
              </w:numPr>
              <w:jc w:val="both"/>
              <w:rPr>
                <w:rFonts w:hint="eastAsia"/>
                <w:vertAlign w:val="baseline"/>
                <w:lang w:val="en-US" w:eastAsia="zh-CN"/>
              </w:rPr>
            </w:pPr>
            <w:r>
              <w:rPr>
                <w:rFonts w:hint="eastAsia"/>
                <w:vertAlign w:val="baseline"/>
                <w:lang w:val="en-US" w:eastAsia="zh-CN"/>
              </w:rPr>
              <w:t>β REST连接件，依赖HTTP协议的基本的请求/应答操作</w:t>
            </w:r>
          </w:p>
          <w:p>
            <w:pPr>
              <w:widowControl w:val="0"/>
              <w:numPr>
                <w:ilvl w:val="0"/>
                <w:numId w:val="0"/>
              </w:numPr>
              <w:jc w:val="both"/>
              <w:rPr>
                <w:rFonts w:hint="eastAsia"/>
                <w:vertAlign w:val="baseline"/>
                <w:lang w:val="en-US" w:eastAsia="zh-CN"/>
              </w:rPr>
            </w:pPr>
            <w:r>
              <w:rPr>
                <w:rFonts w:hint="eastAsia"/>
                <w:vertAlign w:val="baseline"/>
                <w:lang w:val="en-US" w:eastAsia="zh-CN"/>
              </w:rPr>
              <w:t>γ 异步消息连接件（asynchronous messaging connector），其使用一个消息系统来提供点对点（point-to-point）或发布-订阅（publish-subscribe）异步消息交换。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Attachment of the different kinds of components available to the respective connectors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服务使用者连接到服务提供商，但可以使用中间组件（如 ESB、注册表、业务流程服务器）。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基于面向服务架构的系统通常是复杂的。</w:t>
            </w:r>
          </w:p>
          <w:p>
            <w:pPr>
              <w:widowControl w:val="0"/>
              <w:numPr>
                <w:ilvl w:val="0"/>
                <w:numId w:val="0"/>
              </w:numPr>
              <w:jc w:val="both"/>
              <w:rPr>
                <w:rFonts w:hint="eastAsia"/>
                <w:vertAlign w:val="baseline"/>
                <w:lang w:val="en-US" w:eastAsia="zh-CN"/>
              </w:rPr>
            </w:pPr>
            <w:r>
              <w:rPr>
                <w:rFonts w:hint="eastAsia"/>
                <w:vertAlign w:val="baseline"/>
                <w:lang w:val="en-US" w:eastAsia="zh-CN"/>
              </w:rPr>
              <w:t>β 你不能控制独立服务的发展。</w:t>
            </w:r>
          </w:p>
          <w:p>
            <w:pPr>
              <w:widowControl w:val="0"/>
              <w:numPr>
                <w:ilvl w:val="0"/>
                <w:numId w:val="0"/>
              </w:numPr>
              <w:jc w:val="both"/>
              <w:rPr>
                <w:rFonts w:hint="eastAsia"/>
                <w:vertAlign w:val="baseline"/>
                <w:lang w:val="en-US" w:eastAsia="zh-CN"/>
              </w:rPr>
            </w:pPr>
            <w:r>
              <w:rPr>
                <w:rFonts w:hint="eastAsia"/>
                <w:vertAlign w:val="baseline"/>
                <w:lang w:val="en-US" w:eastAsia="zh-CN"/>
              </w:rPr>
              <w:t>γ 与中间件相关的性能开销和服务可能是性能瓶颈，通常不提供性能保证。</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发布-订阅模式（publish-subscribe pattern）</w:t>
      </w:r>
    </w:p>
    <w:p>
      <w:pPr>
        <w:widowControl w:val="0"/>
        <w:numPr>
          <w:ilvl w:val="0"/>
          <w:numId w:val="0"/>
        </w:numPr>
        <w:jc w:val="both"/>
      </w:pPr>
      <w:r>
        <w:drawing>
          <wp:inline distT="0" distB="0" distL="114300" distR="114300">
            <wp:extent cx="5269865" cy="4469130"/>
            <wp:effectExtent l="0" t="0" r="698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7"/>
                    <a:stretch>
                      <a:fillRect/>
                    </a:stretch>
                  </pic:blipFill>
                  <pic:spPr>
                    <a:xfrm>
                      <a:off x="0" y="0"/>
                      <a:ext cx="5269865" cy="446913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组件发布和订阅事件。当一个组件发布事件时，连接件基础设施（connector infrastructure）将事件转发给所有注册的订阅者。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所有C&amp;C组件至少有一个发布或订阅端口。关注（concern）包括被分布或订阅的事件以及事件的粒度。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The attachment relation associates components with the publish-subscribe connector by prescribing which components announce events and which components are registered to receive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所有组件都连接到一个事件分发服务器, 可以将其视为总线连接器（publish-subscribe 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通常会增加延迟，并对消息传递时间的可伸缩性和可预测性产生负面影响。</w:t>
            </w:r>
          </w:p>
          <w:p>
            <w:pPr>
              <w:widowControl w:val="0"/>
              <w:numPr>
                <w:ilvl w:val="0"/>
                <w:numId w:val="0"/>
              </w:numPr>
              <w:jc w:val="both"/>
              <w:rPr>
                <w:rFonts w:hint="eastAsia"/>
                <w:vertAlign w:val="baseline"/>
                <w:lang w:val="en-US" w:eastAsia="zh-CN"/>
              </w:rPr>
            </w:pPr>
            <w:r>
              <w:rPr>
                <w:rFonts w:hint="eastAsia"/>
                <w:vertAlign w:val="baseline"/>
                <w:lang w:val="en-US" w:eastAsia="zh-CN"/>
              </w:rPr>
              <w:t>β 减少了对消息排序的控制，并且不保证传递消息。</w:t>
            </w:r>
          </w:p>
        </w:tc>
      </w:tr>
    </w:tbl>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数据共享模式（shared-data pattern）</w:t>
      </w:r>
    </w:p>
    <w:p>
      <w:pPr>
        <w:widowControl w:val="0"/>
        <w:numPr>
          <w:ilvl w:val="0"/>
          <w:numId w:val="0"/>
        </w:numPr>
        <w:jc w:val="both"/>
      </w:pPr>
      <w:r>
        <w:drawing>
          <wp:inline distT="0" distB="0" distL="114300" distR="114300">
            <wp:extent cx="5271135" cy="4277360"/>
            <wp:effectExtent l="0" t="0" r="571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8"/>
                    <a:stretch>
                      <a:fillRect/>
                    </a:stretch>
                  </pic:blipFill>
                  <pic:spPr>
                    <a:xfrm>
                      <a:off x="0" y="0"/>
                      <a:ext cx="5271135" cy="4277360"/>
                    </a:xfrm>
                    <a:prstGeom prst="rect">
                      <a:avLst/>
                    </a:prstGeom>
                    <a:noFill/>
                    <a:ln w="9525">
                      <a:noFill/>
                    </a:ln>
                  </pic:spPr>
                </pic:pic>
              </a:graphicData>
            </a:graphic>
          </wp:inline>
        </w:drawing>
      </w:r>
      <w:r>
        <w:drawing>
          <wp:inline distT="0" distB="0" distL="114300" distR="114300">
            <wp:extent cx="5268595" cy="956945"/>
            <wp:effectExtent l="0" t="0" r="8255" b="146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9"/>
                    <a:stretch>
                      <a:fillRect/>
                    </a:stretch>
                  </pic:blipFill>
                  <pic:spPr>
                    <a:xfrm>
                      <a:off x="0" y="0"/>
                      <a:ext cx="5268595" cy="9569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Figure 13.13. The shared-data diagram of an enterprise access management system</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数据访问者（data accessors）间的通信都通过一个共享数据存储中心（shared-data store）进行。控制权被数据访问者或数据存储中心所有（Control may be initiated by the data accessors or the data store）。数据被永久存储在数据存储中心。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共享数据中心（shared-data store），储存了所存储的数据类型、数据面向性能的属性（data performance-oriented property）、数据分布和已授权用户的数量</w:t>
            </w:r>
          </w:p>
          <w:p>
            <w:pPr>
              <w:widowControl w:val="0"/>
              <w:numPr>
                <w:ilvl w:val="0"/>
                <w:numId w:val="0"/>
              </w:numPr>
              <w:jc w:val="both"/>
              <w:rPr>
                <w:rFonts w:hint="eastAsia"/>
                <w:vertAlign w:val="baseline"/>
                <w:lang w:val="en-US" w:eastAsia="zh-CN"/>
              </w:rPr>
            </w:pPr>
            <w:r>
              <w:rPr>
                <w:rFonts w:hint="eastAsia"/>
                <w:vertAlign w:val="baseline"/>
                <w:lang w:val="en-US" w:eastAsia="zh-CN"/>
              </w:rPr>
              <w:t>数据访问者组件（data accessor component）</w:t>
            </w:r>
          </w:p>
          <w:p>
            <w:pPr>
              <w:widowControl w:val="0"/>
              <w:numPr>
                <w:ilvl w:val="0"/>
                <w:numId w:val="0"/>
              </w:numPr>
              <w:jc w:val="both"/>
              <w:rPr>
                <w:rFonts w:hint="eastAsia"/>
                <w:vertAlign w:val="baseline"/>
                <w:lang w:val="en-US" w:eastAsia="zh-CN"/>
              </w:rPr>
            </w:pPr>
            <w:r>
              <w:rPr>
                <w:rFonts w:hint="eastAsia"/>
                <w:vertAlign w:val="baseline"/>
                <w:lang w:val="en-US" w:eastAsia="zh-CN"/>
              </w:rPr>
              <w:t>数据读写连接件（data reading and writing connector），一个重要的选择是连接件是否是事务的，读写语言、协议和语义学（an important choice here is whether the connector is transactional or not, as well as the read/write language, protocols, and semantics）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Attachment relation determines which data accessors are connected to which data store(s).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数据访问器仅与数据存储区交互。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共享数据存储中心可能是性能瓶颈。</w:t>
            </w:r>
          </w:p>
          <w:p>
            <w:pPr>
              <w:widowControl w:val="0"/>
              <w:numPr>
                <w:ilvl w:val="0"/>
                <w:numId w:val="0"/>
              </w:numPr>
              <w:jc w:val="both"/>
              <w:rPr>
                <w:rFonts w:hint="eastAsia"/>
                <w:vertAlign w:val="baseline"/>
                <w:lang w:val="en-US" w:eastAsia="zh-CN"/>
              </w:rPr>
            </w:pPr>
            <w:r>
              <w:rPr>
                <w:rFonts w:hint="eastAsia"/>
                <w:vertAlign w:val="baseline"/>
                <w:lang w:val="en-US" w:eastAsia="zh-CN"/>
              </w:rPr>
              <w:t>β 共享数据存储中心可能会发⽣生单点故障。</w:t>
            </w:r>
          </w:p>
          <w:p>
            <w:pPr>
              <w:widowControl w:val="0"/>
              <w:numPr>
                <w:ilvl w:val="0"/>
                <w:numId w:val="0"/>
              </w:numPr>
              <w:jc w:val="both"/>
              <w:rPr>
                <w:rFonts w:hint="eastAsia"/>
                <w:vertAlign w:val="baseline"/>
                <w:lang w:val="en-US" w:eastAsia="zh-CN"/>
              </w:rPr>
            </w:pPr>
            <w:r>
              <w:rPr>
                <w:rFonts w:hint="eastAsia"/>
                <w:vertAlign w:val="baseline"/>
                <w:lang w:val="en-US" w:eastAsia="zh-CN"/>
              </w:rPr>
              <w:t>γ 数据的生产者和消费者可能是紧密耦合的。</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分配模式（allocation pattern）：</w:t>
      </w:r>
    </w:p>
    <w:p>
      <w:pPr>
        <w:widowControl w:val="0"/>
        <w:numPr>
          <w:ilvl w:val="0"/>
          <w:numId w:val="10"/>
        </w:numPr>
        <w:ind w:firstLine="420" w:firstLineChars="0"/>
        <w:jc w:val="both"/>
        <w:rPr>
          <w:rFonts w:hint="eastAsia"/>
          <w:lang w:val="en-US" w:eastAsia="zh-CN"/>
        </w:rPr>
      </w:pPr>
      <w:r>
        <w:rPr>
          <w:rFonts w:hint="eastAsia"/>
          <w:lang w:val="en-US" w:eastAsia="zh-CN"/>
        </w:rPr>
        <w:t>映射-规约模式（map-reduce pattern）</w:t>
      </w:r>
    </w:p>
    <w:p>
      <w:pPr>
        <w:widowControl w:val="0"/>
        <w:numPr>
          <w:ilvl w:val="0"/>
          <w:numId w:val="0"/>
        </w:numPr>
        <w:jc w:val="both"/>
      </w:pPr>
      <w:r>
        <w:drawing>
          <wp:inline distT="0" distB="0" distL="114300" distR="114300">
            <wp:extent cx="5266690" cy="3298825"/>
            <wp:effectExtent l="0" t="0" r="10160" b="158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0"/>
                    <a:stretch>
                      <a:fillRect/>
                    </a:stretch>
                  </pic:blipFill>
                  <pic:spPr>
                    <a:xfrm>
                      <a:off x="0" y="0"/>
                      <a:ext cx="5266690" cy="32988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Figure 13.14. A component-and-connector view of map-reduce showing how the data processed by map is partitioned and subsequently processed by reduce</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映射-规约模式提供了一个并行分析大型数据集的框架。并行化可以做到低延迟和高可获得性。映射过程执行分析（analysis）中的提取（extract）和变换（transform）部分的操作，而规约过程执行结果的加载（loading of the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映射（map）是部署在多处理器（processor）上的函数，执行分析的提取和变换部分（a function with multiple instances deployed across multiple, processors that performs the extract and transformation portions of the analysis）。</w:t>
            </w:r>
          </w:p>
          <w:p>
            <w:pPr>
              <w:widowControl w:val="0"/>
              <w:numPr>
                <w:ilvl w:val="0"/>
                <w:numId w:val="0"/>
              </w:numPr>
              <w:jc w:val="both"/>
              <w:rPr>
                <w:rFonts w:hint="eastAsia"/>
                <w:vertAlign w:val="baseline"/>
                <w:lang w:val="en-US" w:eastAsia="zh-CN"/>
              </w:rPr>
            </w:pPr>
            <w:r>
              <w:rPr>
                <w:rFonts w:hint="eastAsia"/>
                <w:vertAlign w:val="baseline"/>
                <w:lang w:val="en-US" w:eastAsia="zh-CN"/>
              </w:rPr>
              <w:t>规约（reduce）是部署在单或多处理器上的函数，执行加载部分（a function that may be deployed as a single instance or as multiple instances across processors to perform the load portion of extract-transform-load）。</w:t>
            </w:r>
          </w:p>
          <w:p>
            <w:pPr>
              <w:widowControl w:val="0"/>
              <w:numPr>
                <w:ilvl w:val="0"/>
                <w:numId w:val="0"/>
              </w:numPr>
              <w:jc w:val="both"/>
              <w:rPr>
                <w:rFonts w:hint="eastAsia"/>
                <w:vertAlign w:val="baseline"/>
                <w:lang w:val="en-US" w:eastAsia="zh-CN"/>
              </w:rPr>
            </w:pPr>
            <w:r>
              <w:rPr>
                <w:rFonts w:hint="eastAsia"/>
                <w:vertAlign w:val="baseline"/>
                <w:lang w:val="en-US" w:eastAsia="zh-CN"/>
              </w:rPr>
              <w:t>基础设施（infrastructure）是负责部署映射和规约实例、照看它们的数据，以及检测错误并从中恢复的框架。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一个映射或规约实例及其所安装在的处理器的部署关系（deploy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要分析的数据必须作为一组文件存在。</w:t>
            </w:r>
          </w:p>
          <w:p>
            <w:pPr>
              <w:widowControl w:val="0"/>
              <w:numPr>
                <w:ilvl w:val="0"/>
                <w:numId w:val="0"/>
              </w:numPr>
              <w:jc w:val="both"/>
              <w:rPr>
                <w:rFonts w:hint="eastAsia"/>
                <w:vertAlign w:val="baseline"/>
                <w:lang w:val="en-US" w:eastAsia="zh-CN"/>
              </w:rPr>
            </w:pPr>
            <w:r>
              <w:rPr>
                <w:rFonts w:hint="eastAsia"/>
                <w:vertAlign w:val="baseline"/>
                <w:lang w:val="en-US" w:eastAsia="zh-CN"/>
              </w:rPr>
              <w:t>β 映射函数是无状态的，不相互通信。</w:t>
            </w:r>
          </w:p>
          <w:p>
            <w:pPr>
              <w:widowControl w:val="0"/>
              <w:numPr>
                <w:ilvl w:val="0"/>
                <w:numId w:val="0"/>
              </w:numPr>
              <w:jc w:val="both"/>
              <w:rPr>
                <w:rFonts w:hint="eastAsia"/>
                <w:vertAlign w:val="baseline"/>
                <w:lang w:val="en-US" w:eastAsia="zh-CN"/>
              </w:rPr>
            </w:pPr>
            <w:r>
              <w:rPr>
                <w:rFonts w:hint="eastAsia"/>
                <w:vertAlign w:val="baseline"/>
                <w:lang w:val="en-US" w:eastAsia="zh-CN"/>
              </w:rPr>
              <w:t>γ map-reduce实例之间的唯一通信是从map实例中以键值对的形式发出的数据。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α 只适合分析大型数据集。</w:t>
            </w:r>
          </w:p>
          <w:p>
            <w:pPr>
              <w:widowControl w:val="0"/>
              <w:numPr>
                <w:ilvl w:val="0"/>
                <w:numId w:val="0"/>
              </w:numPr>
              <w:jc w:val="both"/>
              <w:rPr>
                <w:rFonts w:hint="eastAsia"/>
                <w:vertAlign w:val="baseline"/>
                <w:lang w:val="en-US" w:eastAsia="zh-CN"/>
              </w:rPr>
            </w:pPr>
            <w:r>
              <w:rPr>
                <w:rFonts w:hint="eastAsia"/>
                <w:vertAlign w:val="baseline"/>
                <w:lang w:val="en-US" w:eastAsia="zh-CN"/>
              </w:rPr>
              <w:t>β 如果不能将数据集划分为类似大小的子集，则并行性的优点会丢失。</w:t>
            </w:r>
          </w:p>
          <w:p>
            <w:pPr>
              <w:widowControl w:val="0"/>
              <w:numPr>
                <w:ilvl w:val="0"/>
                <w:numId w:val="0"/>
              </w:numPr>
              <w:jc w:val="both"/>
              <w:rPr>
                <w:rFonts w:hint="eastAsia"/>
                <w:vertAlign w:val="baseline"/>
                <w:lang w:val="en-US" w:eastAsia="zh-CN"/>
              </w:rPr>
            </w:pPr>
            <w:r>
              <w:rPr>
                <w:rFonts w:hint="eastAsia"/>
                <w:vertAlign w:val="baseline"/>
                <w:lang w:val="en-US" w:eastAsia="zh-CN"/>
              </w:rPr>
              <w:t>γ 需要多次reduce的操作的协调是非常复杂的。</w:t>
            </w:r>
          </w:p>
        </w:tc>
      </w:tr>
    </w:tbl>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0"/>
        </w:numPr>
        <w:ind w:firstLine="420" w:firstLineChars="0"/>
        <w:jc w:val="both"/>
        <w:rPr>
          <w:rFonts w:hint="eastAsia"/>
          <w:lang w:val="en-US" w:eastAsia="zh-CN"/>
        </w:rPr>
      </w:pPr>
      <w:r>
        <w:rPr>
          <w:rFonts w:hint="eastAsia"/>
          <w:lang w:val="en-US" w:eastAsia="zh-CN"/>
        </w:rPr>
        <w:t xml:space="preserve">[1] MapReduce </w:t>
      </w:r>
      <w:r>
        <w:rPr>
          <w:rFonts w:hint="eastAsia"/>
          <w:lang w:val="en-US" w:eastAsia="zh-CN"/>
        </w:rPr>
        <w:fldChar w:fldCharType="begin"/>
      </w:r>
      <w:r>
        <w:rPr>
          <w:rFonts w:hint="eastAsia"/>
          <w:lang w:val="en-US" w:eastAsia="zh-CN"/>
        </w:rPr>
        <w:instrText xml:space="preserve"> HYPERLINK "https://baike.baidu.com/item/MapReduce" </w:instrText>
      </w:r>
      <w:r>
        <w:rPr>
          <w:rFonts w:hint="eastAsia"/>
          <w:lang w:val="en-US" w:eastAsia="zh-CN"/>
        </w:rPr>
        <w:fldChar w:fldCharType="separate"/>
      </w:r>
      <w:r>
        <w:rPr>
          <w:rStyle w:val="6"/>
          <w:rFonts w:hint="eastAsia"/>
          <w:lang w:val="en-US" w:eastAsia="zh-CN"/>
        </w:rPr>
        <w:t>https://baike.baidu.com/item/MapReduce</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多层模式（multi-tier pattern）</w:t>
      </w:r>
    </w:p>
    <w:p>
      <w:pPr>
        <w:widowControl w:val="0"/>
        <w:numPr>
          <w:ilvl w:val="0"/>
          <w:numId w:val="0"/>
        </w:numPr>
        <w:jc w:val="both"/>
      </w:pPr>
      <w:r>
        <w:drawing>
          <wp:inline distT="0" distB="0" distL="114300" distR="114300">
            <wp:extent cx="5273040" cy="3983990"/>
            <wp:effectExtent l="0" t="0" r="3810" b="165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1"/>
                    <a:stretch>
                      <a:fillRect/>
                    </a:stretch>
                  </pic:blipFill>
                  <pic:spPr>
                    <a:xfrm>
                      <a:off x="0" y="0"/>
                      <a:ext cx="5273040" cy="39839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Figure 13.15. A multi-tier view of the Consumer Website Java EE application, which is part of the Adventure Builder system</w:t>
      </w:r>
    </w:p>
    <w:p>
      <w:pPr>
        <w:widowControl w:val="0"/>
        <w:numPr>
          <w:ilvl w:val="0"/>
          <w:numId w:val="0"/>
        </w:numPr>
        <w:ind w:firstLine="420" w:firstLineChars="0"/>
        <w:jc w:val="both"/>
        <w:rPr>
          <w:rFonts w:hint="eastAsia"/>
          <w:lang w:val="en-US" w:eastAsia="zh-CN"/>
        </w:rPr>
      </w:pPr>
      <w:r>
        <w:rPr>
          <w:rFonts w:hint="eastAsia"/>
          <w:lang w:val="en-US" w:eastAsia="zh-CN"/>
        </w:rPr>
        <w:t>解决方案：</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7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概览</w:t>
            </w:r>
          </w:p>
        </w:tc>
        <w:tc>
          <w:tcPr>
            <w:tcW w:w="7726" w:type="dxa"/>
          </w:tcPr>
          <w:p>
            <w:pPr>
              <w:widowControl w:val="0"/>
              <w:numPr>
                <w:ilvl w:val="0"/>
                <w:numId w:val="0"/>
              </w:numPr>
              <w:jc w:val="both"/>
              <w:rPr>
                <w:rFonts w:hint="eastAsia" w:eastAsiaTheme="minorEastAsia"/>
                <w:vertAlign w:val="baseline"/>
                <w:lang w:val="en-US" w:eastAsia="zh-CN"/>
              </w:rPr>
            </w:pPr>
            <w:r>
              <w:rPr>
                <w:rFonts w:hint="eastAsia"/>
                <w:vertAlign w:val="baseline"/>
                <w:lang w:val="en-US" w:eastAsia="zh-CN"/>
              </w:rPr>
              <w:t>许多系统的执行结构组织成组件的逻辑分组。每一组被称为层（tier）。组件基于一系列标准，如组件类型、共享相同的执行环境或有相同的运行时目的，分组形成层。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元素</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层（tier），软件组件的逻辑分组</w:t>
            </w:r>
          </w:p>
          <w:p>
            <w:pPr>
              <w:widowControl w:val="0"/>
              <w:numPr>
                <w:ilvl w:val="0"/>
                <w:numId w:val="0"/>
              </w:numPr>
              <w:jc w:val="both"/>
              <w:rPr>
                <w:rFonts w:hint="eastAsia"/>
                <w:vertAlign w:val="baseline"/>
                <w:lang w:val="en-US" w:eastAsia="zh-CN"/>
              </w:rPr>
            </w:pPr>
            <w:r>
              <w:rPr>
                <w:rFonts w:hint="eastAsia"/>
                <w:vertAlign w:val="baseline"/>
                <w:lang w:val="en-US" w:eastAsia="zh-CN"/>
              </w:rPr>
              <w:t>层可以以常用的计算平台为基础组建。在这种情况下，这些平台也是该模式的元素。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关系</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属于（is part of），对层与组件</w:t>
            </w:r>
          </w:p>
          <w:p>
            <w:pPr>
              <w:widowControl w:val="0"/>
              <w:numPr>
                <w:ilvl w:val="0"/>
                <w:numId w:val="0"/>
              </w:numPr>
              <w:jc w:val="both"/>
              <w:rPr>
                <w:rFonts w:hint="eastAsia"/>
                <w:vertAlign w:val="baseline"/>
                <w:lang w:val="en-US" w:eastAsia="zh-CN"/>
              </w:rPr>
            </w:pPr>
            <w:r>
              <w:rPr>
                <w:rFonts w:hint="eastAsia"/>
                <w:vertAlign w:val="baseline"/>
                <w:lang w:val="en-US" w:eastAsia="zh-CN"/>
              </w:rPr>
              <w:t>与通信（communication with），表示层及其包含的组件的交互（interact）</w:t>
            </w:r>
          </w:p>
          <w:p>
            <w:pPr>
              <w:widowControl w:val="0"/>
              <w:numPr>
                <w:ilvl w:val="0"/>
                <w:numId w:val="0"/>
              </w:numPr>
              <w:jc w:val="both"/>
              <w:rPr>
                <w:rFonts w:hint="eastAsia"/>
                <w:vertAlign w:val="baseline"/>
                <w:lang w:val="en-US" w:eastAsia="zh-CN"/>
              </w:rPr>
            </w:pPr>
            <w:r>
              <w:rPr>
                <w:rFonts w:hint="eastAsia"/>
                <w:vertAlign w:val="baseline"/>
                <w:lang w:val="en-US" w:eastAsia="zh-CN"/>
              </w:rPr>
              <w:t>被分配给（allocated to），层与计算平台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约束</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单个软件组件属于⼀个层，不能一对多。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6" w:type="dxa"/>
          </w:tcPr>
          <w:p>
            <w:pPr>
              <w:widowControl w:val="0"/>
              <w:numPr>
                <w:ilvl w:val="0"/>
                <w:numId w:val="0"/>
              </w:numPr>
              <w:jc w:val="both"/>
              <w:rPr>
                <w:rFonts w:hint="eastAsia"/>
                <w:vertAlign w:val="baseline"/>
                <w:lang w:val="en-US" w:eastAsia="zh-CN"/>
              </w:rPr>
            </w:pPr>
            <w:r>
              <w:rPr>
                <w:rFonts w:hint="eastAsia"/>
                <w:vertAlign w:val="baseline"/>
                <w:lang w:val="en-US" w:eastAsia="zh-CN"/>
              </w:rPr>
              <w:t>弱点</w:t>
            </w:r>
          </w:p>
        </w:tc>
        <w:tc>
          <w:tcPr>
            <w:tcW w:w="7726" w:type="dxa"/>
          </w:tcPr>
          <w:p>
            <w:pPr>
              <w:widowControl w:val="0"/>
              <w:numPr>
                <w:ilvl w:val="0"/>
                <w:numId w:val="0"/>
              </w:numPr>
              <w:jc w:val="both"/>
              <w:rPr>
                <w:rFonts w:hint="eastAsia"/>
                <w:vertAlign w:val="baseline"/>
                <w:lang w:val="en-US" w:eastAsia="zh-CN"/>
              </w:rPr>
            </w:pPr>
            <w:r>
              <w:rPr>
                <w:rFonts w:hint="eastAsia"/>
                <w:vertAlign w:val="baseline"/>
                <w:lang w:val="en-US" w:eastAsia="zh-CN"/>
              </w:rPr>
              <w:t>增加大量前期（up-front）成本和复杂性。</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模式与战术</w:t>
      </w:r>
    </w:p>
    <w:p>
      <w:pPr>
        <w:widowControl w:val="0"/>
        <w:numPr>
          <w:ilvl w:val="0"/>
          <w:numId w:val="11"/>
        </w:numPr>
        <w:ind w:firstLine="420" w:firstLineChars="0"/>
        <w:jc w:val="both"/>
        <w:rPr>
          <w:rFonts w:hint="eastAsia"/>
          <w:lang w:val="en-US" w:eastAsia="zh-CN"/>
        </w:rPr>
      </w:pPr>
      <w:r>
        <w:rPr>
          <w:rFonts w:hint="eastAsia"/>
          <w:lang w:val="en-US" w:eastAsia="zh-CN"/>
        </w:rPr>
        <w:t>模式和战术之间的关系：模式由战术组成。如果一个模式是一个分子，那么战术就是一个原子。</w:t>
      </w:r>
    </w:p>
    <w:p>
      <w:pPr>
        <w:widowControl w:val="0"/>
        <w:numPr>
          <w:ilvl w:val="0"/>
          <w:numId w:val="11"/>
        </w:numPr>
        <w:ind w:firstLine="420" w:firstLineChars="0"/>
        <w:jc w:val="both"/>
        <w:rPr>
          <w:rFonts w:hint="eastAsia"/>
          <w:lang w:val="en-US" w:eastAsia="zh-CN"/>
        </w:rPr>
      </w:pPr>
      <w:r>
        <w:rPr>
          <w:rFonts w:hint="eastAsia"/>
          <w:lang w:val="en-US" w:eastAsia="zh-CN"/>
        </w:rPr>
        <w:t>模式是对症下药，但是有可能对其他质量属性不利。这个时候就要补点战术，来解决一些模式的缺点。</w:t>
      </w:r>
    </w:p>
    <w:p>
      <w:pPr>
        <w:widowControl w:val="0"/>
        <w:numPr>
          <w:ilvl w:val="0"/>
          <w:numId w:val="11"/>
        </w:numPr>
        <w:ind w:firstLine="420" w:firstLineChars="0"/>
        <w:jc w:val="both"/>
        <w:rPr>
          <w:rFonts w:hint="eastAsia"/>
          <w:lang w:val="en-US" w:eastAsia="zh-CN"/>
        </w:rPr>
      </w:pPr>
      <w:r>
        <w:rPr>
          <w:rFonts w:hint="eastAsia"/>
          <w:lang w:val="en-US" w:eastAsia="zh-CN"/>
        </w:rPr>
        <w:t>每个战术都有优点和副作用。</w:t>
      </w:r>
    </w:p>
    <w:p>
      <w:pPr>
        <w:widowControl w:val="0"/>
        <w:numPr>
          <w:ilvl w:val="0"/>
          <w:numId w:val="11"/>
        </w:numPr>
        <w:ind w:firstLine="420" w:firstLineChars="0"/>
        <w:jc w:val="both"/>
        <w:rPr>
          <w:rFonts w:hint="eastAsia"/>
          <w:lang w:val="en-US" w:eastAsia="zh-CN"/>
        </w:rPr>
      </w:pPr>
      <w:r>
        <w:rPr>
          <w:rFonts w:hint="eastAsia"/>
          <w:lang w:val="en-US" w:eastAsia="zh-CN"/>
        </w:rPr>
        <w:t>战术调用树：</w:t>
      </w:r>
    </w:p>
    <w:p>
      <w:pPr>
        <w:widowControl w:val="0"/>
        <w:numPr>
          <w:ilvl w:val="0"/>
          <w:numId w:val="0"/>
        </w:numPr>
        <w:jc w:val="both"/>
      </w:pPr>
      <w:r>
        <w:drawing>
          <wp:inline distT="0" distB="0" distL="114300" distR="114300">
            <wp:extent cx="4772025" cy="3619500"/>
            <wp:effectExtent l="0" t="0" r="9525"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2"/>
                    <a:stretch>
                      <a:fillRect/>
                    </a:stretch>
                  </pic:blipFill>
                  <pic:spPr>
                    <a:xfrm>
                      <a:off x="0" y="0"/>
                      <a:ext cx="4772025" cy="36195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如何保证usage？使用严格限制交流路径的战术。</w:t>
      </w:r>
    </w:p>
    <w:p>
      <w:pPr>
        <w:widowControl w:val="0"/>
        <w:numPr>
          <w:ilvl w:val="0"/>
          <w:numId w:val="0"/>
        </w:numPr>
        <w:ind w:firstLine="420" w:firstLineChars="0"/>
        <w:jc w:val="both"/>
        <w:rPr>
          <w:rFonts w:hint="eastAsia"/>
          <w:lang w:val="en-US" w:eastAsia="zh-CN"/>
        </w:rPr>
      </w:pPr>
      <w:r>
        <w:rPr>
          <w:rFonts w:hint="eastAsia"/>
          <w:lang w:val="en-US" w:eastAsia="zh-CN"/>
        </w:rPr>
        <w:t>它的副作用又是什么？如何确保中介的性能开销不过分？</w:t>
      </w:r>
    </w:p>
    <w:p>
      <w:pPr>
        <w:widowControl w:val="0"/>
        <w:numPr>
          <w:ilvl w:val="0"/>
          <w:numId w:val="0"/>
        </w:numPr>
        <w:ind w:firstLine="420" w:firstLineChars="0"/>
        <w:jc w:val="both"/>
        <w:rPr>
          <w:rFonts w:hint="eastAsia"/>
          <w:lang w:val="en-US" w:eastAsia="zh-CN"/>
        </w:rPr>
      </w:pPr>
      <w:r>
        <w:rPr>
          <w:rFonts w:hint="eastAsia"/>
          <w:lang w:val="en-US" w:eastAsia="zh-CN"/>
        </w:rPr>
        <w:t>这样又回到了最初的性能开销问题，开始递归吧！非常尴尬。</w:t>
      </w:r>
    </w:p>
    <w:p>
      <w:pPr>
        <w:widowControl w:val="0"/>
        <w:numPr>
          <w:ilvl w:val="0"/>
          <w:numId w:val="0"/>
        </w:numPr>
        <w:ind w:firstLine="420" w:firstLineChars="0"/>
        <w:jc w:val="both"/>
        <w:rPr>
          <w:rFonts w:hint="eastAsia"/>
          <w:lang w:val="en-US" w:eastAsia="zh-CN"/>
        </w:rPr>
      </w:pPr>
      <w:r>
        <w:rPr>
          <w:rFonts w:hint="eastAsia"/>
          <w:lang w:val="en-US" w:eastAsia="zh-CN"/>
        </w:rPr>
        <w:t>如何结束这个过程？ 每次使用战术都会带来新的问题。 每解决一个新的问题都会导致新战术的加入。</w:t>
      </w:r>
    </w:p>
    <w:p>
      <w:pPr>
        <w:widowControl w:val="0"/>
        <w:numPr>
          <w:ilvl w:val="0"/>
          <w:numId w:val="0"/>
        </w:numPr>
        <w:ind w:firstLine="420" w:firstLineChars="0"/>
        <w:jc w:val="both"/>
        <w:rPr>
          <w:rFonts w:hint="eastAsia"/>
          <w:lang w:val="en-US" w:eastAsia="zh-CN"/>
        </w:rPr>
      </w:pPr>
      <w:r>
        <w:rPr>
          <w:rFonts w:hint="eastAsia"/>
          <w:lang w:val="en-US" w:eastAsia="zh-CN"/>
        </w:rPr>
        <w:t>我们是在一个无限的进程？最终，每种战术的副作用变得小到足以忽略，递归停止。</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敏捷项目中的架构</w:t>
      </w:r>
    </w:p>
    <w:p>
      <w:pPr>
        <w:widowControl w:val="0"/>
        <w:numPr>
          <w:ilvl w:val="0"/>
          <w:numId w:val="12"/>
        </w:numPr>
        <w:ind w:firstLine="420" w:firstLineChars="0"/>
        <w:jc w:val="both"/>
        <w:rPr>
          <w:rFonts w:hint="eastAsia"/>
          <w:lang w:val="en-US" w:eastAsia="zh-CN"/>
        </w:rPr>
      </w:pPr>
      <w:r>
        <w:rPr>
          <w:rFonts w:hint="eastAsia"/>
          <w:lang w:val="en-US" w:eastAsia="zh-CN"/>
        </w:rPr>
        <w:t>敏捷宣言</w:t>
      </w:r>
    </w:p>
    <w:p>
      <w:pPr>
        <w:widowControl w:val="0"/>
        <w:numPr>
          <w:ilvl w:val="0"/>
          <w:numId w:val="0"/>
        </w:numPr>
        <w:ind w:firstLine="420" w:firstLineChars="0"/>
        <w:jc w:val="both"/>
        <w:rPr>
          <w:rFonts w:hint="eastAsia"/>
          <w:lang w:val="en-US" w:eastAsia="zh-CN"/>
        </w:rPr>
      </w:pPr>
      <w:r>
        <w:rPr>
          <w:rFonts w:hint="eastAsia"/>
          <w:lang w:val="en-US" w:eastAsia="zh-CN"/>
        </w:rPr>
        <w:t>四个核心价值：</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个体和互动高于流程和工具</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工作的软件高于详尽的文档</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客户合作高于合同谈判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响应变化高于遵循计划</w:t>
      </w:r>
    </w:p>
    <w:p>
      <w:pPr>
        <w:widowControl w:val="0"/>
        <w:numPr>
          <w:ilvl w:val="0"/>
          <w:numId w:val="0"/>
        </w:numPr>
        <w:ind w:firstLine="420" w:firstLineChars="0"/>
        <w:jc w:val="both"/>
        <w:rPr>
          <w:rFonts w:hint="eastAsia"/>
          <w:lang w:val="en-US" w:eastAsia="zh-CN"/>
        </w:rPr>
      </w:pPr>
      <w:r>
        <w:rPr>
          <w:rFonts w:hint="eastAsia"/>
          <w:lang w:val="en-US" w:eastAsia="zh-CN"/>
        </w:rPr>
        <w:t>十二条原则：</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通过早期和连续型的高价值工作交付满足“客户”。</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大工作分成可以迅速完成的较小组成部门。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识别最好的工作是从自我组织的团队中出现的，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为积极员工提供他们需要的环境和支持，并相信他们可以完成工作。</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创建可以改善可持续工作的流程。</w:t>
      </w:r>
    </w:p>
    <w:p>
      <w:pPr>
        <w:widowControl w:val="0"/>
        <w:numPr>
          <w:ilvl w:val="0"/>
          <w:numId w:val="0"/>
        </w:numPr>
        <w:ind w:left="420" w:leftChars="0" w:firstLine="420" w:firstLineChars="0"/>
        <w:jc w:val="both"/>
        <w:rPr>
          <w:rFonts w:hint="eastAsia"/>
          <w:lang w:val="en-US" w:eastAsia="zh-CN"/>
        </w:rPr>
      </w:pPr>
      <w:r>
        <w:rPr>
          <w:rFonts w:hint="eastAsia"/>
          <w:lang w:val="en-US" w:eastAsia="zh-CN"/>
        </w:rPr>
        <w:t>ζ 维持完整工作的不变的步调。</w:t>
      </w:r>
    </w:p>
    <w:p>
      <w:pPr>
        <w:widowControl w:val="0"/>
        <w:numPr>
          <w:ilvl w:val="0"/>
          <w:numId w:val="0"/>
        </w:numPr>
        <w:ind w:left="420" w:leftChars="0" w:firstLine="420" w:firstLineChars="0"/>
        <w:jc w:val="both"/>
        <w:rPr>
          <w:rFonts w:hint="eastAsia"/>
          <w:lang w:val="en-US" w:eastAsia="zh-CN"/>
        </w:rPr>
      </w:pPr>
      <w:r>
        <w:rPr>
          <w:rFonts w:hint="eastAsia"/>
          <w:lang w:val="en-US" w:eastAsia="zh-CN"/>
        </w:rPr>
        <w:t>η 欢迎改变的需求，即使是在项目后期。</w:t>
      </w:r>
    </w:p>
    <w:p>
      <w:pPr>
        <w:widowControl w:val="0"/>
        <w:numPr>
          <w:ilvl w:val="0"/>
          <w:numId w:val="0"/>
        </w:numPr>
        <w:ind w:left="420" w:leftChars="0" w:firstLine="420" w:firstLineChars="0"/>
        <w:jc w:val="both"/>
        <w:rPr>
          <w:rFonts w:hint="eastAsia"/>
          <w:lang w:val="en-US" w:eastAsia="zh-CN"/>
        </w:rPr>
      </w:pPr>
      <w:r>
        <w:rPr>
          <w:rFonts w:hint="eastAsia"/>
          <w:lang w:val="en-US" w:eastAsia="zh-CN"/>
        </w:rPr>
        <w:t>θ 在项目期间每天与项目团队和业务所有者开会。</w:t>
      </w:r>
    </w:p>
    <w:p>
      <w:pPr>
        <w:widowControl w:val="0"/>
        <w:numPr>
          <w:ilvl w:val="0"/>
          <w:numId w:val="0"/>
        </w:numPr>
        <w:ind w:left="420" w:leftChars="0" w:firstLine="420" w:firstLineChars="0"/>
        <w:jc w:val="both"/>
        <w:rPr>
          <w:rFonts w:hint="eastAsia"/>
          <w:lang w:val="en-US" w:eastAsia="zh-CN"/>
        </w:rPr>
      </w:pPr>
      <w:r>
        <w:rPr>
          <w:rFonts w:hint="eastAsia"/>
          <w:lang w:val="en-US" w:eastAsia="zh-CN"/>
        </w:rPr>
        <w:t>ι 在定期修正期，让团队反映如何能高效，然后进行相应地行为调整。</w:t>
      </w:r>
    </w:p>
    <w:p>
      <w:pPr>
        <w:widowControl w:val="0"/>
        <w:numPr>
          <w:ilvl w:val="0"/>
          <w:numId w:val="0"/>
        </w:numPr>
        <w:ind w:left="420" w:leftChars="0" w:firstLine="420" w:firstLineChars="0"/>
        <w:jc w:val="both"/>
        <w:rPr>
          <w:rFonts w:hint="eastAsia"/>
          <w:lang w:val="en-US" w:eastAsia="zh-CN"/>
        </w:rPr>
      </w:pPr>
      <w:r>
        <w:rPr>
          <w:rFonts w:hint="eastAsia"/>
          <w:lang w:val="en-US" w:eastAsia="zh-CN"/>
        </w:rPr>
        <w:t>κ 通过完成的工作量计量工作进度。</w:t>
      </w:r>
    </w:p>
    <w:p>
      <w:pPr>
        <w:widowControl w:val="0"/>
        <w:numPr>
          <w:ilvl w:val="0"/>
          <w:numId w:val="0"/>
        </w:numPr>
        <w:ind w:left="420" w:leftChars="0" w:firstLine="420" w:firstLineChars="0"/>
        <w:jc w:val="both"/>
        <w:rPr>
          <w:rFonts w:hint="eastAsia"/>
          <w:lang w:val="en-US" w:eastAsia="zh-CN"/>
        </w:rPr>
      </w:pPr>
      <w:r>
        <w:rPr>
          <w:rFonts w:hint="eastAsia"/>
          <w:lang w:val="en-US" w:eastAsia="zh-CN"/>
        </w:rPr>
        <w:t>λ 不断地追求完善。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μ 利用调整获得竞争优势。</w:t>
      </w:r>
    </w:p>
    <w:p>
      <w:pPr>
        <w:widowControl w:val="0"/>
        <w:numPr>
          <w:ilvl w:val="0"/>
          <w:numId w:val="0"/>
        </w:numPr>
        <w:jc w:val="both"/>
        <w:rPr>
          <w:rFonts w:hint="eastAsia"/>
          <w:lang w:val="en-US" w:eastAsia="zh-CN"/>
        </w:rPr>
      </w:pPr>
    </w:p>
    <w:p>
      <w:pPr>
        <w:widowControl w:val="0"/>
        <w:numPr>
          <w:ilvl w:val="0"/>
          <w:numId w:val="12"/>
        </w:numPr>
        <w:ind w:firstLine="420" w:firstLineChars="0"/>
        <w:jc w:val="both"/>
        <w:rPr>
          <w:rFonts w:hint="eastAsia"/>
          <w:lang w:val="en-US" w:eastAsia="zh-CN"/>
        </w:rPr>
      </w:pPr>
      <w:r>
        <w:rPr>
          <w:rFonts w:hint="eastAsia"/>
          <w:lang w:val="en-US" w:eastAsia="zh-CN"/>
        </w:rPr>
        <w:t>甜点图</w:t>
      </w:r>
    </w:p>
    <w:p>
      <w:pPr>
        <w:widowControl w:val="0"/>
        <w:numPr>
          <w:ilvl w:val="0"/>
          <w:numId w:val="0"/>
        </w:numPr>
        <w:jc w:val="both"/>
        <w:rPr>
          <w:rFonts w:hint="eastAsia"/>
          <w:lang w:val="en-US" w:eastAsia="zh-CN"/>
        </w:rPr>
      </w:pPr>
      <w:r>
        <w:drawing>
          <wp:inline distT="0" distB="0" distL="114300" distR="114300">
            <wp:extent cx="5274310" cy="3519170"/>
            <wp:effectExtent l="0" t="0" r="2540" b="508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3"/>
                    <a:stretch>
                      <a:fillRect/>
                    </a:stretch>
                  </pic:blipFill>
                  <pic:spPr>
                    <a:xfrm>
                      <a:off x="0" y="0"/>
                      <a:ext cx="5274310" cy="35191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项目额外时间百分比与用于架构和解决风险的时间百分比的关系</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0"/>
        </w:numPr>
        <w:ind w:firstLine="420" w:firstLineChars="0"/>
        <w:jc w:val="left"/>
        <w:rPr>
          <w:rFonts w:hint="eastAsia"/>
          <w:lang w:val="en-US" w:eastAsia="zh-CN"/>
        </w:rPr>
      </w:pPr>
      <w:r>
        <w:rPr>
          <w:rFonts w:hint="eastAsia"/>
          <w:lang w:val="en-US" w:eastAsia="zh-CN"/>
        </w:rPr>
        <w:t xml:space="preserve">[1] 敏捷宣言 </w:t>
      </w:r>
      <w:r>
        <w:rPr>
          <w:rFonts w:hint="eastAsia"/>
          <w:lang w:val="en-US" w:eastAsia="zh-CN"/>
        </w:rPr>
        <w:fldChar w:fldCharType="begin"/>
      </w:r>
      <w:r>
        <w:rPr>
          <w:rFonts w:hint="eastAsia"/>
          <w:lang w:val="en-US" w:eastAsia="zh-CN"/>
        </w:rPr>
        <w:instrText xml:space="preserve"> HYPERLINK "https://baike.baidu.com/item/%E6%95%8F%E6%8D%B7%E5%AE%A3%E8%A8%80" </w:instrText>
      </w:r>
      <w:r>
        <w:rPr>
          <w:rFonts w:hint="eastAsia"/>
          <w:lang w:val="en-US" w:eastAsia="zh-CN"/>
        </w:rPr>
        <w:fldChar w:fldCharType="separate"/>
      </w:r>
      <w:r>
        <w:rPr>
          <w:rStyle w:val="6"/>
          <w:rFonts w:hint="eastAsia"/>
          <w:lang w:val="en-US" w:eastAsia="zh-CN"/>
        </w:rPr>
        <w:t>https://baike.baidu.com/item/%E6%95%8F%E6%8D%B7%E5%AE%A3%E8%A8%80</w:t>
      </w:r>
      <w:r>
        <w:rPr>
          <w:rFonts w:hint="eastAsia"/>
          <w:lang w:val="en-US" w:eastAsia="zh-CN"/>
        </w:rPr>
        <w:fldChar w:fldCharType="end"/>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架构和需求</w:t>
      </w:r>
    </w:p>
    <w:p>
      <w:pPr>
        <w:widowControl w:val="0"/>
        <w:numPr>
          <w:ilvl w:val="0"/>
          <w:numId w:val="13"/>
        </w:numPr>
        <w:ind w:firstLine="420" w:firstLineChars="0"/>
        <w:jc w:val="both"/>
        <w:rPr>
          <w:rFonts w:hint="eastAsia"/>
          <w:lang w:val="en-US" w:eastAsia="zh-CN"/>
        </w:rPr>
      </w:pPr>
      <w:r>
        <w:rPr>
          <w:rFonts w:hint="eastAsia"/>
          <w:lang w:val="en-US" w:eastAsia="zh-CN"/>
        </w:rPr>
        <w:t>架构关键需求（architecturally significant requirement, ASR）</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是一种会对架构产生深远影响的需求。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有很高的业务价值。</w:t>
      </w:r>
    </w:p>
    <w:p>
      <w:pPr>
        <w:widowControl w:val="0"/>
        <w:numPr>
          <w:ilvl w:val="0"/>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收集架构关键需求的方法</w:t>
      </w:r>
    </w:p>
    <w:p>
      <w:pPr>
        <w:widowControl w:val="0"/>
        <w:numPr>
          <w:numId w:val="0"/>
        </w:numPr>
        <w:ind w:left="420" w:leftChars="0" w:firstLine="420" w:firstLineChars="0"/>
        <w:jc w:val="both"/>
        <w:rPr>
          <w:rFonts w:hint="eastAsia"/>
          <w:lang w:val="en-US" w:eastAsia="zh-CN"/>
        </w:rPr>
      </w:pPr>
      <w:r>
        <w:rPr>
          <w:rFonts w:hint="eastAsia"/>
          <w:lang w:val="en-US" w:eastAsia="zh-CN"/>
        </w:rPr>
        <w:t>α 从需求文档收集（gathering ASRs from requirement documents）</w:t>
      </w:r>
    </w:p>
    <w:p>
      <w:pPr>
        <w:widowControl w:val="0"/>
        <w:numPr>
          <w:numId w:val="0"/>
        </w:numPr>
        <w:ind w:left="420" w:leftChars="0" w:firstLine="420" w:firstLineChars="0"/>
        <w:jc w:val="both"/>
        <w:rPr>
          <w:rFonts w:hint="eastAsia"/>
          <w:lang w:val="en-US" w:eastAsia="zh-CN"/>
        </w:rPr>
      </w:pPr>
      <w:r>
        <w:rPr>
          <w:rFonts w:hint="eastAsia"/>
          <w:lang w:val="en-US" w:eastAsia="zh-CN"/>
        </w:rPr>
        <w:t>β 通过与涉众的座谈会收集（gathering ASRs by interviewing stakeholders）：质量属性研讨会（QAW）</w:t>
      </w:r>
    </w:p>
    <w:p>
      <w:pPr>
        <w:widowControl w:val="0"/>
        <w:numPr>
          <w:numId w:val="0"/>
        </w:numPr>
        <w:ind w:left="420" w:leftChars="0" w:firstLine="420" w:firstLineChars="0"/>
        <w:jc w:val="both"/>
        <w:rPr>
          <w:rFonts w:hint="eastAsia"/>
          <w:lang w:val="en-US" w:eastAsia="zh-CN"/>
        </w:rPr>
      </w:pPr>
      <w:r>
        <w:rPr>
          <w:rFonts w:hint="eastAsia"/>
          <w:lang w:val="en-US" w:eastAsia="zh-CN"/>
        </w:rPr>
        <w:t>γ 通过理解商业目标来收集架构关键需求（gathering ASRs by understanding the business goals）</w:t>
      </w:r>
    </w:p>
    <w:p>
      <w:pPr>
        <w:widowControl w:val="0"/>
        <w:numPr>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质量属性研讨会（quality attribute workshop, QAW）：</w:t>
      </w:r>
    </w:p>
    <w:p>
      <w:pPr>
        <w:widowControl w:val="0"/>
        <w:numPr>
          <w:ilvl w:val="0"/>
          <w:numId w:val="0"/>
        </w:numPr>
        <w:ind w:firstLine="420" w:firstLineChars="0"/>
        <w:jc w:val="both"/>
        <w:rPr>
          <w:rFonts w:hint="eastAsia"/>
          <w:lang w:val="en-US" w:eastAsia="zh-CN"/>
        </w:rPr>
      </w:pPr>
      <w:r>
        <w:rPr>
          <w:rFonts w:hint="eastAsia"/>
          <w:lang w:val="en-US" w:eastAsia="zh-CN"/>
        </w:rPr>
        <w:t>在软件架构完成之前，QAW是一种方便的、以干系人为中心的方法，用于生成、划分优先级以及完善质量属性场景。</w:t>
      </w:r>
    </w:p>
    <w:p>
      <w:pPr>
        <w:widowControl w:val="0"/>
        <w:numPr>
          <w:ilvl w:val="0"/>
          <w:numId w:val="0"/>
        </w:numPr>
        <w:ind w:left="420" w:leftChars="0" w:firstLine="420" w:firstLineChars="0"/>
        <w:jc w:val="both"/>
        <w:rPr>
          <w:rFonts w:hint="eastAsia"/>
          <w:lang w:val="en-US" w:eastAsia="zh-CN"/>
        </w:rPr>
      </w:pPr>
      <w:r>
        <w:rPr>
          <w:rFonts w:hint="eastAsia"/>
          <w:lang w:val="en-US" w:eastAsia="zh-CN"/>
        </w:rPr>
        <w:t>相关步骤：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QAW展示和介绍：QAW的主持人描述了QAW的动机，并解释了方法的每一步。</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业务/任务介绍：代表系统背后的业务关注的利益干系人介绍了系统的业务环境、广泛的功能要求、约束和已知的质量属性要求。将在以后的步骤中细化的质量属性主要来自于这一步骤中提出的业务/任务需求。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架构方案展示：架构师将展示系统架构计划。这让干系人了解当前的架构思想。</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架构驱动程序的标识：主持人将共享他们在步骤2（β）和3（γ）中组装的关键架构驱动程序的列表，并要求干系人进行澄清、添加、删除和更正。这样做的目的是在一个包含总体需求、业务驱动因素、约束和质量属性的架构驱动程序的列表上达成共识。</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关于场景的头脑风暴：每一个干系人都表示他或她对该系统的关注的情况。主持人确保每个场景都有明确的刺激和反应。协调员确保在步骤4（δ）中列出的每个体系结构驱动程序至少存在一个代表方案。</w:t>
      </w:r>
    </w:p>
    <w:p>
      <w:pPr>
        <w:widowControl w:val="0"/>
        <w:numPr>
          <w:ilvl w:val="0"/>
          <w:numId w:val="0"/>
        </w:numPr>
        <w:ind w:left="420" w:leftChars="0" w:firstLine="420" w:firstLineChars="0"/>
        <w:jc w:val="both"/>
        <w:rPr>
          <w:rFonts w:hint="eastAsia"/>
          <w:lang w:val="en-US" w:eastAsia="zh-CN"/>
        </w:rPr>
      </w:pPr>
      <w:r>
        <w:rPr>
          <w:rFonts w:hint="eastAsia"/>
          <w:lang w:val="en-US" w:eastAsia="zh-CN"/>
        </w:rPr>
        <w:t>ζ 场景整合：相似的场景得到整合。整合有助于防止重复投票。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η 场景划分优先级。</w:t>
      </w:r>
    </w:p>
    <w:p>
      <w:pPr>
        <w:widowControl w:val="0"/>
        <w:numPr>
          <w:ilvl w:val="0"/>
          <w:numId w:val="0"/>
        </w:numPr>
        <w:ind w:left="420" w:leftChars="0" w:firstLine="420" w:firstLineChars="0"/>
        <w:jc w:val="both"/>
        <w:rPr>
          <w:rFonts w:hint="eastAsia"/>
          <w:lang w:val="en-US" w:eastAsia="zh-CN"/>
        </w:rPr>
      </w:pPr>
      <w:r>
        <w:rPr>
          <w:rFonts w:hint="eastAsia"/>
          <w:lang w:val="en-US" w:eastAsia="zh-CN"/>
        </w:rPr>
        <w:t>θ 场景细化（完善）：改善和阐述了顶级方案。主持人帮助干系人将场景放在六部分的场景形式中, 即源-刺激-人工制品-环境-响应-响应度量。</w:t>
      </w:r>
    </w:p>
    <w:p>
      <w:pPr>
        <w:widowControl w:val="0"/>
        <w:numPr>
          <w:ilvl w:val="0"/>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谱系属性启发方法（Pedigreed Attribute eLicitation Method, PALM）：用于生成效用树。</w:t>
      </w:r>
    </w:p>
    <w:p>
      <w:pPr>
        <w:widowControl w:val="0"/>
        <w:numPr>
          <w:ilvl w:val="0"/>
          <w:numId w:val="0"/>
        </w:numPr>
        <w:ind w:firstLine="420" w:firstLineChars="0"/>
        <w:jc w:val="both"/>
        <w:rPr>
          <w:rFonts w:hint="eastAsia"/>
          <w:lang w:val="en-US" w:eastAsia="zh-CN"/>
        </w:rPr>
      </w:pPr>
      <w:r>
        <w:rPr>
          <w:rFonts w:hint="eastAsia"/>
          <w:lang w:val="en-US" w:eastAsia="zh-CN"/>
        </w:rPr>
        <w:t>α PALM概述展示；</w:t>
      </w:r>
    </w:p>
    <w:p>
      <w:pPr>
        <w:widowControl w:val="0"/>
        <w:numPr>
          <w:ilvl w:val="0"/>
          <w:numId w:val="0"/>
        </w:numPr>
        <w:ind w:firstLine="420" w:firstLineChars="0"/>
        <w:jc w:val="both"/>
        <w:rPr>
          <w:rFonts w:hint="eastAsia"/>
          <w:lang w:val="en-US" w:eastAsia="zh-CN"/>
        </w:rPr>
      </w:pPr>
      <w:r>
        <w:rPr>
          <w:rFonts w:hint="eastAsia"/>
          <w:lang w:val="en-US" w:eastAsia="zh-CN"/>
        </w:rPr>
        <w:t>β 商业驱动演示；</w:t>
      </w:r>
    </w:p>
    <w:p>
      <w:pPr>
        <w:widowControl w:val="0"/>
        <w:numPr>
          <w:ilvl w:val="0"/>
          <w:numId w:val="0"/>
        </w:numPr>
        <w:ind w:firstLine="420" w:firstLineChars="0"/>
        <w:jc w:val="both"/>
        <w:rPr>
          <w:rFonts w:hint="eastAsia"/>
          <w:lang w:val="en-US" w:eastAsia="zh-CN"/>
        </w:rPr>
      </w:pPr>
      <w:r>
        <w:rPr>
          <w:rFonts w:hint="eastAsia"/>
          <w:lang w:val="en-US" w:eastAsia="zh-CN"/>
        </w:rPr>
        <w:t>γ 架构驱动演示；</w:t>
      </w:r>
    </w:p>
    <w:p>
      <w:pPr>
        <w:widowControl w:val="0"/>
        <w:numPr>
          <w:ilvl w:val="0"/>
          <w:numId w:val="0"/>
        </w:numPr>
        <w:ind w:firstLine="420" w:firstLineChars="0"/>
        <w:jc w:val="both"/>
        <w:rPr>
          <w:rFonts w:hint="eastAsia"/>
          <w:lang w:val="en-US" w:eastAsia="zh-CN"/>
        </w:rPr>
      </w:pPr>
      <w:r>
        <w:rPr>
          <w:rFonts w:hint="eastAsia"/>
          <w:lang w:val="en-US" w:eastAsia="zh-CN"/>
        </w:rPr>
        <w:t>δ 商业目标的启发；</w:t>
      </w:r>
    </w:p>
    <w:p>
      <w:pPr>
        <w:widowControl w:val="0"/>
        <w:numPr>
          <w:ilvl w:val="0"/>
          <w:numId w:val="0"/>
        </w:numPr>
        <w:ind w:firstLine="420" w:firstLineChars="0"/>
        <w:jc w:val="both"/>
        <w:rPr>
          <w:rFonts w:hint="eastAsia"/>
          <w:lang w:val="en-US" w:eastAsia="zh-CN"/>
        </w:rPr>
      </w:pPr>
      <w:r>
        <w:rPr>
          <w:rFonts w:hint="eastAsia"/>
          <w:lang w:val="en-US" w:eastAsia="zh-CN"/>
        </w:rPr>
        <w:t>ε 从商业目标中识别潜在的质量属性；</w:t>
      </w:r>
    </w:p>
    <w:p>
      <w:pPr>
        <w:widowControl w:val="0"/>
        <w:numPr>
          <w:ilvl w:val="0"/>
          <w:numId w:val="0"/>
        </w:numPr>
        <w:ind w:firstLine="420" w:firstLineChars="0"/>
        <w:jc w:val="both"/>
        <w:rPr>
          <w:rFonts w:hint="eastAsia"/>
          <w:lang w:val="en-US" w:eastAsia="zh-CN"/>
        </w:rPr>
      </w:pPr>
      <w:r>
        <w:rPr>
          <w:rFonts w:hint="eastAsia"/>
          <w:lang w:val="en-US" w:eastAsia="zh-CN"/>
        </w:rPr>
        <w:t>ζ 对现有质量属性驱动程序的谱系进行分配；</w:t>
      </w:r>
    </w:p>
    <w:p>
      <w:pPr>
        <w:widowControl w:val="0"/>
        <w:numPr>
          <w:ilvl w:val="0"/>
          <w:numId w:val="0"/>
        </w:numPr>
        <w:ind w:firstLine="420" w:firstLineChars="0"/>
        <w:jc w:val="both"/>
        <w:rPr>
          <w:rFonts w:hint="eastAsia"/>
          <w:lang w:val="en-US" w:eastAsia="zh-CN"/>
        </w:rPr>
      </w:pPr>
      <w:r>
        <w:rPr>
          <w:rFonts w:hint="eastAsia"/>
          <w:lang w:val="en-US" w:eastAsia="zh-CN"/>
        </w:rPr>
        <w:t>η 总结。</w:t>
      </w:r>
    </w:p>
    <w:p>
      <w:pPr>
        <w:widowControl w:val="0"/>
        <w:numPr>
          <w:ilvl w:val="0"/>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表格形式的效用树示例</w:t>
      </w:r>
    </w:p>
    <w:p>
      <w:pPr>
        <w:widowControl w:val="0"/>
        <w:numPr>
          <w:ilvl w:val="0"/>
          <w:numId w:val="0"/>
        </w:numPr>
        <w:jc w:val="both"/>
        <w:rPr>
          <w:rFonts w:hint="eastAsia"/>
          <w:lang w:val="en-US" w:eastAsia="zh-CN"/>
        </w:rPr>
      </w:pPr>
      <w:r>
        <w:drawing>
          <wp:inline distT="0" distB="0" distL="114300" distR="114300">
            <wp:extent cx="5270500" cy="4230370"/>
            <wp:effectExtent l="0" t="0" r="6350" b="1778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4"/>
                    <a:stretch>
                      <a:fillRect/>
                    </a:stretch>
                  </pic:blipFill>
                  <pic:spPr>
                    <a:xfrm>
                      <a:off x="0" y="0"/>
                      <a:ext cx="5270500" cy="4230370"/>
                    </a:xfrm>
                    <a:prstGeom prst="rect">
                      <a:avLst/>
                    </a:prstGeom>
                    <a:noFill/>
                    <a:ln w="9525">
                      <a:noFill/>
                    </a:ln>
                  </pic:spPr>
                </pic:pic>
              </a:graphicData>
            </a:graphic>
          </wp:inline>
        </w:drawing>
      </w:r>
      <w:r>
        <w:drawing>
          <wp:inline distT="0" distB="0" distL="114300" distR="114300">
            <wp:extent cx="5269230" cy="3616960"/>
            <wp:effectExtent l="0" t="0" r="762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55"/>
                    <a:stretch>
                      <a:fillRect/>
                    </a:stretch>
                  </pic:blipFill>
                  <pic:spPr>
                    <a:xfrm>
                      <a:off x="0" y="0"/>
                      <a:ext cx="5269230" cy="36169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（业务价值，架构冲击）</w:t>
      </w:r>
    </w:p>
    <w:p>
      <w:pPr>
        <w:widowControl w:val="0"/>
        <w:numPr>
          <w:ilvl w:val="0"/>
          <w:numId w:val="0"/>
        </w:numPr>
        <w:jc w:val="both"/>
        <w:rPr>
          <w:rFonts w:hint="eastAsia"/>
          <w:lang w:val="en-US" w:eastAsia="zh-CN"/>
        </w:rPr>
      </w:pPr>
      <w:r>
        <w:rPr>
          <w:rFonts w:hint="eastAsia"/>
          <w:lang w:val="en-US" w:eastAsia="zh-CN"/>
        </w:rPr>
        <w:t>H=high, M=medium, L=low</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设计策略</w:t>
      </w:r>
    </w:p>
    <w:p>
      <w:pPr>
        <w:widowControl w:val="0"/>
        <w:numPr>
          <w:ilvl w:val="0"/>
          <w:numId w:val="14"/>
        </w:numPr>
        <w:ind w:firstLine="420" w:firstLineChars="0"/>
        <w:jc w:val="both"/>
        <w:rPr>
          <w:rFonts w:hint="eastAsia"/>
          <w:lang w:val="en-US" w:eastAsia="zh-CN"/>
        </w:rPr>
      </w:pPr>
      <w:r>
        <w:rPr>
          <w:rFonts w:hint="eastAsia"/>
          <w:lang w:val="en-US" w:eastAsia="zh-CN"/>
        </w:rPr>
        <w:t>分解（decomposition）</w:t>
      </w:r>
    </w:p>
    <w:p>
      <w:pPr>
        <w:widowControl w:val="0"/>
        <w:numPr>
          <w:ilvl w:val="0"/>
          <w:numId w:val="14"/>
        </w:numPr>
        <w:ind w:firstLine="420" w:firstLineChars="0"/>
        <w:jc w:val="both"/>
        <w:rPr>
          <w:rFonts w:hint="eastAsia"/>
          <w:lang w:val="en-US" w:eastAsia="zh-CN"/>
        </w:rPr>
      </w:pPr>
      <w:r>
        <w:rPr>
          <w:rFonts w:hint="eastAsia"/>
          <w:lang w:val="en-US" w:eastAsia="zh-CN"/>
        </w:rPr>
        <w:t>设计ASR（designing to ASR）</w:t>
      </w:r>
    </w:p>
    <w:p>
      <w:pPr>
        <w:widowControl w:val="0"/>
        <w:numPr>
          <w:ilvl w:val="0"/>
          <w:numId w:val="14"/>
        </w:numPr>
        <w:ind w:firstLine="420" w:firstLineChars="0"/>
        <w:jc w:val="both"/>
        <w:rPr>
          <w:rFonts w:hint="eastAsia"/>
          <w:lang w:val="en-US" w:eastAsia="zh-CN"/>
        </w:rPr>
      </w:pPr>
      <w:r>
        <w:rPr>
          <w:rFonts w:hint="eastAsia"/>
          <w:lang w:val="en-US" w:eastAsia="zh-CN"/>
        </w:rPr>
        <w:t>生成并测试（generate and test）</w:t>
      </w:r>
    </w:p>
    <w:p>
      <w:pPr>
        <w:widowControl w:val="0"/>
        <w:numPr>
          <w:ilvl w:val="0"/>
          <w:numId w:val="0"/>
        </w:numPr>
        <w:jc w:val="both"/>
      </w:pPr>
      <w:r>
        <w:drawing>
          <wp:inline distT="0" distB="0" distL="114300" distR="114300">
            <wp:extent cx="5273040" cy="2268220"/>
            <wp:effectExtent l="0" t="0" r="3810" b="177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6"/>
                    <a:stretch>
                      <a:fillRect/>
                    </a:stretch>
                  </pic:blipFill>
                  <pic:spPr>
                    <a:xfrm>
                      <a:off x="0" y="0"/>
                      <a:ext cx="5273040" cy="226822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eastAsia="zh-CN"/>
        </w:rPr>
        <w:t>（Hypothesis</w:t>
      </w:r>
      <w:r>
        <w:rPr>
          <w:rFonts w:hint="eastAsia"/>
          <w:lang w:val="en-US" w:eastAsia="zh-CN"/>
        </w:rPr>
        <w:t xml:space="preserve"> n. 假说</w:t>
      </w:r>
      <w:r>
        <w:rPr>
          <w:rFonts w:hint="eastAsia"/>
          <w:lang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把当前设计看作假说。</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测试，看是否满足需求。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如果不满足，生成新假说（设计）。</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属性驱动设计（attribute-driven design, ADD）</w:t>
      </w:r>
    </w:p>
    <w:p>
      <w:pPr>
        <w:widowControl w:val="0"/>
        <w:numPr>
          <w:ilvl w:val="0"/>
          <w:numId w:val="15"/>
        </w:numPr>
        <w:ind w:firstLine="420" w:firstLineChars="0"/>
        <w:jc w:val="both"/>
        <w:rPr>
          <w:rFonts w:hint="eastAsia"/>
          <w:lang w:val="en-US" w:eastAsia="zh-CN"/>
        </w:rPr>
      </w:pPr>
      <w:r>
        <w:rPr>
          <w:rFonts w:hint="eastAsia"/>
          <w:lang w:val="en-US" w:eastAsia="zh-CN"/>
        </w:rPr>
        <w:t>ADD是一个迭代的过程，每次迭代：</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选择系统之一部分去设计；</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整理那部分系统之所有之ASRs；</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产生并测试那个部分之设计。</w:t>
      </w:r>
    </w:p>
    <w:p>
      <w:pPr>
        <w:widowControl w:val="0"/>
        <w:numPr>
          <w:ilvl w:val="0"/>
          <w:numId w:val="0"/>
        </w:numPr>
        <w:ind w:firstLine="420" w:firstLineChars="0"/>
        <w:jc w:val="both"/>
        <w:rPr>
          <w:rFonts w:hint="eastAsia"/>
          <w:lang w:val="en-US" w:eastAsia="zh-CN"/>
        </w:rPr>
      </w:pPr>
      <w:r>
        <w:rPr>
          <w:rFonts w:hint="eastAsia"/>
          <w:lang w:val="en-US" w:eastAsia="zh-CN"/>
        </w:rPr>
        <w:t>ADD不产生完整的设计，不为容器（即输出）产生API或签名。</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输入</w:t>
      </w:r>
    </w:p>
    <w:p>
      <w:pPr>
        <w:widowControl w:val="0"/>
        <w:numPr>
          <w:ilvl w:val="0"/>
          <w:numId w:val="0"/>
        </w:numPr>
        <w:ind w:left="420" w:leftChars="0" w:firstLine="420" w:firstLineChars="0"/>
        <w:jc w:val="both"/>
        <w:rPr>
          <w:rFonts w:hint="eastAsia"/>
          <w:lang w:val="en-US" w:eastAsia="zh-CN"/>
        </w:rPr>
      </w:pPr>
      <w:r>
        <w:rPr>
          <w:rFonts w:hint="eastAsia"/>
          <w:lang w:val="en-US" w:eastAsia="zh-CN"/>
        </w:rPr>
        <w:t>需求（requirement）：功能上（functional）、质量（quality）和约束（constraint）</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一份背景描述（a context description）：系统设计的范围（what are the boundary of the system being designed）和所设计的系统所与之交互的外部系统、设备、用户和环境条件（what are the external systems, devices, users and environment conditions with which the system being designed must interact）</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输出</w:t>
      </w:r>
    </w:p>
    <w:p>
      <w:pPr>
        <w:widowControl w:val="0"/>
        <w:numPr>
          <w:ilvl w:val="0"/>
          <w:numId w:val="0"/>
        </w:numPr>
        <w:ind w:left="420" w:leftChars="0" w:firstLine="420" w:firstLineChars="0"/>
        <w:jc w:val="both"/>
        <w:rPr>
          <w:rFonts w:hint="eastAsia"/>
          <w:lang w:val="en-US" w:eastAsia="zh-CN"/>
        </w:rPr>
      </w:pPr>
      <w:r>
        <w:rPr>
          <w:rFonts w:hint="eastAsia"/>
          <w:lang w:val="en-US" w:eastAsia="zh-CN"/>
        </w:rPr>
        <w:t>架构元素及其之间的关系（architectural elements ad their relationship）：元素职责（responsibility of elements）、互动（interactions）和元素间的信息流（information flow among the elements）</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ADD的步骤（一次迭代的步骤，跟A部分一样，但更加严谨和正式）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选择系统的一个元素（element）来设计。</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识别所选元素的ASR。</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为所选元素生成设计方案（design solution）。</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清点残留（未满足的）需求并选择下次迭代的输入（inventory remaining requirements and select the input for the next iteration）。</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重复步骤1-4（α到δ）直到所有ASR都被满足。</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视图</w:t>
      </w:r>
    </w:p>
    <w:p>
      <w:pPr>
        <w:widowControl w:val="0"/>
        <w:numPr>
          <w:ilvl w:val="0"/>
          <w:numId w:val="16"/>
        </w:numPr>
        <w:ind w:firstLine="420" w:firstLineChars="0"/>
        <w:jc w:val="both"/>
        <w:rPr>
          <w:rFonts w:hint="eastAsia"/>
          <w:lang w:val="en-US" w:eastAsia="zh-CN"/>
        </w:rPr>
      </w:pPr>
      <w:r>
        <w:rPr>
          <w:rFonts w:hint="eastAsia"/>
          <w:lang w:val="en-US" w:eastAsia="zh-CN"/>
        </w:rPr>
        <w:t>架构三视图：模块视图（module view）、组件-连接件视图（component-and-connector view, C&amp;C view）和分配视图（allocation view）。</w:t>
      </w:r>
    </w:p>
    <w:p>
      <w:pPr>
        <w:widowControl w:val="0"/>
        <w:numPr>
          <w:ilvl w:val="0"/>
          <w:numId w:val="16"/>
        </w:numPr>
        <w:ind w:firstLine="420" w:firstLineChars="0"/>
        <w:jc w:val="both"/>
        <w:rPr>
          <w:rFonts w:hint="eastAsia"/>
          <w:lang w:val="en-US" w:eastAsia="zh-CN"/>
        </w:rPr>
      </w:pPr>
      <w:r>
        <w:rPr>
          <w:rFonts w:hint="eastAsia"/>
          <w:lang w:val="en-US" w:eastAsia="zh-CN"/>
        </w:rPr>
        <w:t>此外还有质量视图（quality view）。</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架构评估</w:t>
      </w:r>
    </w:p>
    <w:p>
      <w:pPr>
        <w:widowControl w:val="0"/>
        <w:numPr>
          <w:ilvl w:val="0"/>
          <w:numId w:val="17"/>
        </w:numPr>
        <w:ind w:firstLine="420" w:firstLineChars="0"/>
        <w:jc w:val="both"/>
        <w:rPr>
          <w:rFonts w:hint="eastAsia"/>
          <w:lang w:val="en-US" w:eastAsia="zh-CN"/>
        </w:rPr>
      </w:pPr>
      <w:r>
        <w:rPr>
          <w:rFonts w:hint="eastAsia"/>
          <w:lang w:val="en-US" w:eastAsia="zh-CN"/>
        </w:rPr>
        <w:t>三种形式：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设计过程中由设计者进行评估。</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在设计过程中由对等方进行评估。</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在设计了架构后，由外部分析。</w:t>
      </w:r>
    </w:p>
    <w:p>
      <w:pPr>
        <w:widowControl w:val="0"/>
        <w:numPr>
          <w:ilvl w:val="0"/>
          <w:numId w:val="0"/>
        </w:numPr>
        <w:jc w:val="both"/>
        <w:rPr>
          <w:rFonts w:hint="eastAsia"/>
          <w:lang w:val="en-US" w:eastAsia="zh-CN"/>
        </w:rPr>
      </w:pPr>
    </w:p>
    <w:p>
      <w:pPr>
        <w:widowControl w:val="0"/>
        <w:numPr>
          <w:ilvl w:val="0"/>
          <w:numId w:val="17"/>
        </w:numPr>
        <w:ind w:firstLine="420" w:firstLineChars="0"/>
        <w:jc w:val="both"/>
        <w:rPr>
          <w:rFonts w:hint="eastAsia"/>
          <w:lang w:val="en-US" w:eastAsia="zh-CN"/>
        </w:rPr>
      </w:pPr>
      <w:r>
        <w:rPr>
          <w:rFonts w:hint="eastAsia"/>
          <w:lang w:val="en-US" w:eastAsia="zh-CN"/>
        </w:rPr>
        <w:t>架构权衡分析方法（architecture tradeoff analysis method, ATAM）：</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评估团队：а 是这个项目外的人；</w:t>
      </w:r>
      <w:r>
        <w:rPr>
          <w:rFonts w:hint="eastAsia"/>
          <w:lang w:val="en-US" w:eastAsia="zh-CN"/>
        </w:rPr>
        <w:tab/>
      </w:r>
      <w:r>
        <w:rPr>
          <w:rFonts w:hint="eastAsia"/>
          <w:lang w:val="en-US" w:eastAsia="zh-CN"/>
        </w:rPr>
        <w:t>б 3到5人，一人分饰多角；</w:t>
      </w:r>
      <w:r>
        <w:rPr>
          <w:rFonts w:hint="eastAsia"/>
          <w:lang w:val="en-US" w:eastAsia="zh-CN"/>
        </w:rPr>
        <w:tab/>
      </w:r>
      <w:r>
        <w:rPr>
          <w:rFonts w:hint="eastAsia"/>
          <w:lang w:val="en-US" w:eastAsia="zh-CN"/>
        </w:rPr>
        <w:t>в 公认公正的局外人。</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ATAM评估团队角色：</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5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角色</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职责（这栏随便看看）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团队领导人（team leader）</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建立评估，与客户协调，确保满足客户的需求；建立评估合同；形成评估团队；看到（see）最终报告的制作和交付（尽管可以委托编写）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评估领导人（evaluation leader）</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运行评估；促进场景的启发；管理场景选择/优先级处理；促进对架构的场景评估；促进现场分析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场景抄写员（scenario scribe）</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在白板上记录场景；捕捉参会者商定每个场景时的措辞，直到停止讨论，然后确切场景被抓获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会议记录抄写员（proceedings scribe）</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在手提电脑或工作站上以电子形式记录会议：原始场景、每个场景的诱导问题（往往在关于场景的讨论中丢失）以及每个场景应用到架构时的解决方案；也要生成所采用场景的清单并交给与会者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39" w:type="dxa"/>
          </w:tcPr>
          <w:p>
            <w:pPr>
              <w:widowControl w:val="0"/>
              <w:numPr>
                <w:ilvl w:val="0"/>
                <w:numId w:val="0"/>
              </w:numPr>
              <w:jc w:val="both"/>
              <w:rPr>
                <w:rFonts w:hint="eastAsia"/>
                <w:vertAlign w:val="baseline"/>
                <w:lang w:val="en-US" w:eastAsia="zh-CN"/>
              </w:rPr>
            </w:pPr>
            <w:r>
              <w:rPr>
                <w:rFonts w:hint="eastAsia"/>
                <w:vertAlign w:val="baseline"/>
                <w:lang w:val="en-US" w:eastAsia="zh-CN"/>
              </w:rPr>
              <w:t>提问者（questioner）</w:t>
            </w:r>
          </w:p>
        </w:tc>
        <w:tc>
          <w:tcPr>
            <w:tcW w:w="5183" w:type="dxa"/>
          </w:tcPr>
          <w:p>
            <w:pPr>
              <w:widowControl w:val="0"/>
              <w:numPr>
                <w:ilvl w:val="0"/>
                <w:numId w:val="0"/>
              </w:numPr>
              <w:jc w:val="both"/>
              <w:rPr>
                <w:rFonts w:hint="eastAsia"/>
                <w:vertAlign w:val="baseline"/>
                <w:lang w:val="en-US" w:eastAsia="zh-CN"/>
              </w:rPr>
            </w:pPr>
            <w:r>
              <w:rPr>
                <w:rFonts w:hint="eastAsia"/>
                <w:vertAlign w:val="baseline"/>
                <w:lang w:val="en-US" w:eastAsia="zh-CN"/>
              </w:rPr>
              <w:t>提出建筑兴趣的问题，通常与其所具有的专门知识的质量属性有关</w:t>
            </w:r>
          </w:p>
        </w:tc>
      </w:tr>
    </w:tbl>
    <w:p>
      <w:pPr>
        <w:widowControl w:val="0"/>
        <w:numPr>
          <w:ilvl w:val="0"/>
          <w:numId w:val="0"/>
        </w:numPr>
        <w:ind w:left="420" w:leftChars="0" w:firstLine="420" w:firstLineChars="0"/>
        <w:jc w:val="both"/>
        <w:rPr>
          <w:rFonts w:hint="eastAsia"/>
          <w:lang w:val="en-US" w:eastAsia="zh-CN"/>
        </w:rPr>
      </w:pPr>
      <w:r>
        <w:rPr>
          <w:rFonts w:hint="eastAsia"/>
          <w:lang w:val="en-US" w:eastAsia="zh-CN"/>
        </w:rPr>
        <w:t>β ATAM的输出：</w:t>
      </w:r>
    </w:p>
    <w:p>
      <w:pPr>
        <w:widowControl w:val="0"/>
        <w:numPr>
          <w:ilvl w:val="0"/>
          <w:numId w:val="0"/>
        </w:numPr>
        <w:ind w:left="840" w:leftChars="0" w:firstLine="420" w:firstLineChars="0"/>
        <w:jc w:val="both"/>
        <w:rPr>
          <w:rFonts w:hint="eastAsia"/>
          <w:lang w:val="en-US" w:eastAsia="zh-CN"/>
        </w:rPr>
      </w:pPr>
      <w:r>
        <w:rPr>
          <w:rFonts w:hint="eastAsia"/>
          <w:lang w:val="en-US" w:eastAsia="zh-CN"/>
        </w:rPr>
        <w:t>а 一份架构的简明介绍；</w:t>
      </w:r>
    </w:p>
    <w:p>
      <w:pPr>
        <w:widowControl w:val="0"/>
        <w:numPr>
          <w:ilvl w:val="0"/>
          <w:numId w:val="0"/>
        </w:numPr>
        <w:ind w:left="840" w:leftChars="0" w:firstLine="420" w:firstLineChars="0"/>
        <w:jc w:val="both"/>
        <w:rPr>
          <w:rFonts w:hint="eastAsia"/>
          <w:lang w:val="en-US" w:eastAsia="zh-CN"/>
        </w:rPr>
      </w:pPr>
      <w:r>
        <w:rPr>
          <w:rFonts w:hint="eastAsia"/>
          <w:lang w:val="en-US" w:eastAsia="zh-CN"/>
        </w:rPr>
        <w:t>б 业务目标的表述；</w:t>
      </w:r>
    </w:p>
    <w:p>
      <w:pPr>
        <w:widowControl w:val="0"/>
        <w:numPr>
          <w:ilvl w:val="0"/>
          <w:numId w:val="0"/>
        </w:numPr>
        <w:ind w:left="840" w:leftChars="0" w:firstLine="420" w:firstLineChars="0"/>
        <w:jc w:val="both"/>
        <w:rPr>
          <w:rFonts w:hint="eastAsia"/>
          <w:lang w:val="en-US" w:eastAsia="zh-CN"/>
        </w:rPr>
      </w:pPr>
      <w:r>
        <w:rPr>
          <w:rFonts w:hint="eastAsia"/>
          <w:lang w:val="en-US" w:eastAsia="zh-CN"/>
        </w:rPr>
        <w:t>в 划分了优先级的，以质量属性场景来表示的质量属性需求；</w:t>
      </w:r>
    </w:p>
    <w:p>
      <w:pPr>
        <w:widowControl w:val="0"/>
        <w:numPr>
          <w:ilvl w:val="0"/>
          <w:numId w:val="0"/>
        </w:numPr>
        <w:ind w:left="840" w:leftChars="0" w:firstLine="420" w:firstLineChars="0"/>
        <w:jc w:val="both"/>
        <w:rPr>
          <w:rFonts w:hint="eastAsia"/>
          <w:lang w:val="en-US" w:eastAsia="zh-CN"/>
        </w:rPr>
      </w:pPr>
      <w:r>
        <w:rPr>
          <w:rFonts w:hint="eastAsia"/>
          <w:lang w:val="en-US" w:eastAsia="zh-CN"/>
        </w:rPr>
        <w:t>г 一组风险与非风险（点）；</w:t>
      </w:r>
    </w:p>
    <w:p>
      <w:pPr>
        <w:widowControl w:val="0"/>
        <w:numPr>
          <w:ilvl w:val="0"/>
          <w:numId w:val="0"/>
        </w:numPr>
        <w:ind w:left="840" w:leftChars="0" w:firstLine="420" w:firstLineChars="0"/>
        <w:jc w:val="both"/>
        <w:rPr>
          <w:rFonts w:hint="eastAsia"/>
          <w:lang w:val="en-US" w:eastAsia="zh-CN"/>
        </w:rPr>
      </w:pPr>
      <w:r>
        <w:rPr>
          <w:rFonts w:hint="eastAsia"/>
          <w:lang w:val="en-US" w:eastAsia="zh-CN"/>
        </w:rPr>
        <w:t>д 一组风险主题；</w:t>
      </w:r>
    </w:p>
    <w:p>
      <w:pPr>
        <w:widowControl w:val="0"/>
        <w:numPr>
          <w:ilvl w:val="0"/>
          <w:numId w:val="0"/>
        </w:numPr>
        <w:ind w:left="840" w:leftChars="0" w:firstLine="420" w:firstLineChars="0"/>
        <w:jc w:val="both"/>
        <w:rPr>
          <w:rFonts w:hint="eastAsia"/>
          <w:lang w:val="en-US" w:eastAsia="zh-CN"/>
        </w:rPr>
      </w:pPr>
      <w:r>
        <w:rPr>
          <w:rFonts w:hint="eastAsia"/>
          <w:lang w:val="en-US" w:eastAsia="zh-CN"/>
        </w:rPr>
        <w:t>е 将架构决策映射到质量需求；</w:t>
      </w:r>
    </w:p>
    <w:p>
      <w:pPr>
        <w:widowControl w:val="0"/>
        <w:numPr>
          <w:ilvl w:val="0"/>
          <w:numId w:val="0"/>
        </w:numPr>
        <w:ind w:left="840" w:leftChars="0" w:firstLine="420" w:firstLineChars="0"/>
        <w:jc w:val="both"/>
        <w:rPr>
          <w:rFonts w:hint="eastAsia"/>
          <w:lang w:val="en-US" w:eastAsia="zh-CN"/>
        </w:rPr>
      </w:pPr>
      <w:r>
        <w:rPr>
          <w:rFonts w:hint="eastAsia"/>
          <w:lang w:val="en-US" w:eastAsia="zh-CN"/>
        </w:rPr>
        <w:t>ё 一组确定的敏感点和权衡点。</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γ ATAM的阶段：</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阶段</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活动</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参与者</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一般持续时间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0</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合作与准备：后勤、规划、招聘干系人、组建团队</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评估团队领导人和关键项目决策者</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按要求非正式地进行，也许几周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评估：步骤1到6</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评估团队和项目决 策者</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1-2天以及随后间断的2-3周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评估：步骤7到9</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评估团队、项目决策者和干系人</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2天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跟进：报告的生成和交付，过程改进</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评估团队和评估的 客户</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1周</w:t>
            </w:r>
          </w:p>
        </w:tc>
      </w:tr>
    </w:tbl>
    <w:p>
      <w:pPr>
        <w:widowControl w:val="0"/>
        <w:numPr>
          <w:ilvl w:val="0"/>
          <w:numId w:val="0"/>
        </w:numPr>
        <w:ind w:firstLine="420" w:firstLineChars="0"/>
        <w:jc w:val="both"/>
        <w:rPr>
          <w:rFonts w:hint="eastAsia"/>
          <w:lang w:val="en-US" w:eastAsia="zh-CN"/>
        </w:rPr>
      </w:pPr>
      <w:r>
        <w:rPr>
          <w:rFonts w:hint="eastAsia"/>
          <w:lang w:val="en-US" w:eastAsia="zh-CN"/>
        </w:rPr>
        <w:t>步骤1：展示ATAM</w:t>
      </w:r>
    </w:p>
    <w:p>
      <w:pPr>
        <w:widowControl w:val="0"/>
        <w:numPr>
          <w:ilvl w:val="0"/>
          <w:numId w:val="0"/>
        </w:numPr>
        <w:ind w:firstLine="420" w:firstLineChars="0"/>
        <w:jc w:val="both"/>
        <w:rPr>
          <w:rFonts w:hint="eastAsia"/>
          <w:lang w:val="en-US" w:eastAsia="zh-CN"/>
        </w:rPr>
      </w:pPr>
      <w:r>
        <w:rPr>
          <w:rFonts w:hint="eastAsia"/>
          <w:lang w:val="en-US" w:eastAsia="zh-CN"/>
        </w:rPr>
        <w:t>步骤2：展示业务驱动</w:t>
      </w:r>
    </w:p>
    <w:p>
      <w:pPr>
        <w:widowControl w:val="0"/>
        <w:numPr>
          <w:ilvl w:val="0"/>
          <w:numId w:val="0"/>
        </w:numPr>
        <w:ind w:left="420" w:leftChars="0" w:firstLine="420" w:firstLineChars="0"/>
        <w:jc w:val="both"/>
        <w:rPr>
          <w:rFonts w:hint="eastAsia"/>
          <w:lang w:val="en-US" w:eastAsia="zh-CN"/>
        </w:rPr>
      </w:pPr>
      <w:r>
        <w:rPr>
          <w:rFonts w:hint="eastAsia"/>
          <w:lang w:val="en-US" w:eastAsia="zh-CN"/>
        </w:rPr>
        <w:t>展示以下内容：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а 系统最重要的功能；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б 任何与科技、管理、经济、政治有关的约束；</w:t>
      </w:r>
    </w:p>
    <w:p>
      <w:pPr>
        <w:widowControl w:val="0"/>
        <w:numPr>
          <w:ilvl w:val="0"/>
          <w:numId w:val="0"/>
        </w:numPr>
        <w:ind w:left="420" w:leftChars="0" w:firstLine="420" w:firstLineChars="0"/>
        <w:jc w:val="both"/>
        <w:rPr>
          <w:rFonts w:hint="eastAsia"/>
          <w:lang w:val="en-US" w:eastAsia="zh-CN"/>
        </w:rPr>
      </w:pPr>
      <w:r>
        <w:rPr>
          <w:rFonts w:hint="eastAsia"/>
          <w:lang w:val="en-US" w:eastAsia="zh-CN"/>
        </w:rPr>
        <w:t>в 与项目相关的业务目标和背景；</w:t>
      </w:r>
    </w:p>
    <w:p>
      <w:pPr>
        <w:widowControl w:val="0"/>
        <w:numPr>
          <w:ilvl w:val="0"/>
          <w:numId w:val="0"/>
        </w:numPr>
        <w:ind w:left="420" w:leftChars="0" w:firstLine="420" w:firstLineChars="0"/>
        <w:jc w:val="both"/>
        <w:rPr>
          <w:rFonts w:hint="eastAsia"/>
          <w:lang w:val="en-US" w:eastAsia="zh-CN"/>
        </w:rPr>
      </w:pPr>
      <w:r>
        <w:rPr>
          <w:rFonts w:hint="eastAsia"/>
          <w:lang w:val="en-US" w:eastAsia="zh-CN"/>
        </w:rPr>
        <w:t>г 主要的干系人；</w:t>
      </w:r>
    </w:p>
    <w:p>
      <w:pPr>
        <w:widowControl w:val="0"/>
        <w:numPr>
          <w:ilvl w:val="0"/>
          <w:numId w:val="0"/>
        </w:numPr>
        <w:ind w:left="420" w:leftChars="0" w:firstLine="420" w:firstLineChars="0"/>
        <w:jc w:val="both"/>
        <w:rPr>
          <w:rFonts w:hint="eastAsia"/>
          <w:lang w:val="en-US" w:eastAsia="zh-CN"/>
        </w:rPr>
      </w:pPr>
      <w:r>
        <w:rPr>
          <w:rFonts w:hint="eastAsia"/>
          <w:lang w:val="en-US" w:eastAsia="zh-CN"/>
        </w:rPr>
        <w:t>д ASRs。</w:t>
      </w:r>
    </w:p>
    <w:p>
      <w:pPr>
        <w:widowControl w:val="0"/>
        <w:numPr>
          <w:ilvl w:val="0"/>
          <w:numId w:val="0"/>
        </w:numPr>
        <w:ind w:firstLine="420" w:firstLineChars="0"/>
        <w:jc w:val="both"/>
        <w:rPr>
          <w:rFonts w:hint="eastAsia"/>
          <w:lang w:val="en-US" w:eastAsia="zh-CN"/>
        </w:rPr>
      </w:pPr>
      <w:r>
        <w:rPr>
          <w:rFonts w:hint="eastAsia"/>
          <w:lang w:val="en-US" w:eastAsia="zh-CN"/>
        </w:rPr>
        <w:t>步骤3：展示架构</w:t>
      </w:r>
    </w:p>
    <w:p>
      <w:pPr>
        <w:widowControl w:val="0"/>
        <w:numPr>
          <w:ilvl w:val="0"/>
          <w:numId w:val="0"/>
        </w:numPr>
        <w:ind w:firstLine="420" w:firstLineChars="0"/>
        <w:jc w:val="both"/>
        <w:rPr>
          <w:rFonts w:hint="eastAsia"/>
          <w:lang w:val="en-US" w:eastAsia="zh-CN"/>
        </w:rPr>
      </w:pPr>
      <w:r>
        <w:rPr>
          <w:rFonts w:hint="eastAsia"/>
          <w:lang w:val="en-US" w:eastAsia="zh-CN"/>
        </w:rPr>
        <w:t>步骤4：标识架构方法（identify architectural approaches）</w:t>
      </w:r>
    </w:p>
    <w:p>
      <w:pPr>
        <w:widowControl w:val="0"/>
        <w:numPr>
          <w:ilvl w:val="0"/>
          <w:numId w:val="0"/>
        </w:numPr>
        <w:ind w:firstLine="420" w:firstLineChars="0"/>
        <w:jc w:val="both"/>
        <w:rPr>
          <w:rFonts w:hint="eastAsia"/>
          <w:lang w:val="en-US" w:eastAsia="zh-CN"/>
        </w:rPr>
      </w:pPr>
      <w:r>
        <w:rPr>
          <w:rFonts w:hint="eastAsia"/>
          <w:lang w:val="en-US" w:eastAsia="zh-CN"/>
        </w:rPr>
        <w:t>步骤5：产生效用树</w:t>
      </w:r>
    </w:p>
    <w:p>
      <w:pPr>
        <w:widowControl w:val="0"/>
        <w:numPr>
          <w:ilvl w:val="0"/>
          <w:numId w:val="0"/>
        </w:numPr>
        <w:ind w:left="420" w:leftChars="0" w:firstLine="420" w:firstLineChars="0"/>
        <w:jc w:val="both"/>
        <w:rPr>
          <w:rFonts w:hint="eastAsia"/>
          <w:lang w:val="en-US" w:eastAsia="zh-CN"/>
        </w:rPr>
      </w:pPr>
      <w:r>
        <w:rPr>
          <w:rFonts w:hint="eastAsia"/>
          <w:lang w:val="en-US" w:eastAsia="zh-CN"/>
        </w:rPr>
        <w:t>关键词：quality attribute goals</w:t>
      </w:r>
    </w:p>
    <w:p>
      <w:pPr>
        <w:widowControl w:val="0"/>
        <w:numPr>
          <w:ilvl w:val="0"/>
          <w:numId w:val="0"/>
        </w:numPr>
        <w:ind w:firstLine="420" w:firstLineChars="0"/>
        <w:jc w:val="both"/>
        <w:rPr>
          <w:rFonts w:hint="eastAsia"/>
          <w:lang w:val="en-US" w:eastAsia="zh-CN"/>
        </w:rPr>
      </w:pPr>
      <w:r>
        <w:rPr>
          <w:rFonts w:hint="eastAsia"/>
          <w:lang w:val="en-US" w:eastAsia="zh-CN"/>
        </w:rPr>
        <w:t>步骤6：分析架构方法（Analyze Architectural Approaches）</w:t>
      </w:r>
    </w:p>
    <w:p>
      <w:pPr>
        <w:widowControl w:val="0"/>
        <w:numPr>
          <w:ilvl w:val="0"/>
          <w:numId w:val="0"/>
        </w:numPr>
        <w:ind w:left="420" w:leftChars="0" w:firstLine="420" w:firstLineChars="0"/>
        <w:jc w:val="both"/>
        <w:rPr>
          <w:rFonts w:hint="eastAsia"/>
          <w:lang w:val="en-US" w:eastAsia="zh-CN"/>
        </w:rPr>
      </w:pPr>
      <w:r>
        <w:rPr>
          <w:rFonts w:hint="eastAsia"/>
          <w:lang w:val="en-US" w:eastAsia="zh-CN"/>
        </w:rPr>
        <w:t>а 风险：心跳频率会影响系统检测故障组件的时间。某些分配将导致此响应产生不可接受的值。</w:t>
      </w:r>
    </w:p>
    <w:p>
      <w:pPr>
        <w:widowControl w:val="0"/>
        <w:numPr>
          <w:ilvl w:val="0"/>
          <w:numId w:val="0"/>
        </w:numPr>
        <w:ind w:left="420" w:leftChars="0" w:firstLine="420" w:firstLineChars="0"/>
        <w:jc w:val="both"/>
        <w:rPr>
          <w:rFonts w:hint="eastAsia"/>
          <w:lang w:val="en-US" w:eastAsia="zh-CN"/>
        </w:rPr>
      </w:pPr>
      <w:r>
        <w:rPr>
          <w:rFonts w:hint="eastAsia"/>
          <w:lang w:val="en-US" w:eastAsia="zh-CN"/>
        </w:rPr>
        <w:t>б 敏感点：同步数据库客户端的数量会影响数据库每秒能处理的事务数量；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в 权衡点：心跳频率决定了检测到故障的时间。更高的频率会导致更好的可获得性，但会消耗更多的处理时间和通信带宽（可能会降低性能）。</w:t>
      </w:r>
    </w:p>
    <w:p>
      <w:pPr>
        <w:widowControl w:val="0"/>
        <w:numPr>
          <w:ilvl w:val="0"/>
          <w:numId w:val="0"/>
        </w:numPr>
        <w:jc w:val="both"/>
      </w:pPr>
      <w:r>
        <w:drawing>
          <wp:inline distT="0" distB="0" distL="114300" distR="114300">
            <wp:extent cx="5272405" cy="2991485"/>
            <wp:effectExtent l="0" t="0" r="4445" b="1841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7"/>
                    <a:stretch>
                      <a:fillRect/>
                    </a:stretch>
                  </pic:blipFill>
                  <pic:spPr>
                    <a:xfrm>
                      <a:off x="0" y="0"/>
                      <a:ext cx="5272405" cy="2991485"/>
                    </a:xfrm>
                    <a:prstGeom prst="rect">
                      <a:avLst/>
                    </a:prstGeom>
                    <a:noFill/>
                    <a:ln w="9525">
                      <a:noFill/>
                    </a:ln>
                  </pic:spPr>
                </pic:pic>
              </a:graphicData>
            </a:graphic>
          </wp:inline>
        </w:drawing>
      </w:r>
      <w:r>
        <w:drawing>
          <wp:inline distT="0" distB="0" distL="114300" distR="114300">
            <wp:extent cx="5271135" cy="3462020"/>
            <wp:effectExtent l="0" t="0" r="5715" b="50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8"/>
                    <a:stretch>
                      <a:fillRect/>
                    </a:stretch>
                  </pic:blipFill>
                  <pic:spPr>
                    <a:xfrm>
                      <a:off x="0" y="0"/>
                      <a:ext cx="5271135" cy="3462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Figure 21.1. Example of architecture approach analysis (adapted from [Clements 01b])</w:t>
      </w:r>
    </w:p>
    <w:p>
      <w:pPr>
        <w:widowControl w:val="0"/>
        <w:numPr>
          <w:ilvl w:val="0"/>
          <w:numId w:val="0"/>
        </w:numPr>
        <w:ind w:firstLine="420" w:firstLineChars="0"/>
        <w:jc w:val="both"/>
        <w:rPr>
          <w:rFonts w:hint="eastAsia"/>
          <w:lang w:val="en-US" w:eastAsia="zh-CN"/>
        </w:rPr>
      </w:pPr>
      <w:r>
        <w:rPr>
          <w:rFonts w:hint="eastAsia"/>
          <w:lang w:val="en-US" w:eastAsia="zh-CN"/>
        </w:rPr>
        <w:t>步骤7：头脑风暴和给场景划分优先级（Brainstorm and Prioritize Scenarios）</w:t>
      </w:r>
    </w:p>
    <w:p>
      <w:pPr>
        <w:widowControl w:val="0"/>
        <w:numPr>
          <w:ilvl w:val="0"/>
          <w:numId w:val="0"/>
        </w:numPr>
        <w:ind w:firstLine="420" w:firstLineChars="0"/>
        <w:jc w:val="both"/>
        <w:rPr>
          <w:rFonts w:hint="eastAsia"/>
          <w:lang w:val="en-US" w:eastAsia="zh-CN"/>
        </w:rPr>
      </w:pPr>
      <w:r>
        <w:rPr>
          <w:rFonts w:hint="eastAsia"/>
          <w:lang w:val="en-US" w:eastAsia="zh-CN"/>
        </w:rPr>
        <w:t>步骤8：分析架构方法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与步骤6类似，但是使用最高级的、最新生成的场景。</w:t>
      </w:r>
    </w:p>
    <w:p>
      <w:pPr>
        <w:widowControl w:val="0"/>
        <w:numPr>
          <w:ilvl w:val="0"/>
          <w:numId w:val="0"/>
        </w:numPr>
        <w:ind w:firstLine="420" w:firstLineChars="0"/>
        <w:jc w:val="both"/>
        <w:rPr>
          <w:rFonts w:hint="eastAsia"/>
          <w:lang w:val="en-US" w:eastAsia="zh-CN"/>
        </w:rPr>
      </w:pPr>
      <w:r>
        <w:rPr>
          <w:rFonts w:hint="eastAsia"/>
          <w:lang w:val="en-US" w:eastAsia="zh-CN"/>
        </w:rPr>
        <w:t>步骤9：展示结果</w:t>
      </w:r>
    </w:p>
    <w:p>
      <w:pPr>
        <w:widowControl w:val="0"/>
        <w:numPr>
          <w:ilvl w:val="0"/>
          <w:numId w:val="0"/>
        </w:numPr>
        <w:ind w:firstLine="420" w:firstLineChars="0"/>
        <w:jc w:val="both"/>
        <w:rPr>
          <w:rFonts w:hint="eastAsia"/>
          <w:lang w:val="en-US" w:eastAsia="zh-CN"/>
        </w:rPr>
      </w:pPr>
    </w:p>
    <w:p>
      <w:pPr>
        <w:widowControl w:val="0"/>
        <w:numPr>
          <w:ilvl w:val="0"/>
          <w:numId w:val="17"/>
        </w:numPr>
        <w:ind w:left="0" w:leftChars="0" w:firstLine="420" w:firstLineChars="0"/>
        <w:jc w:val="both"/>
        <w:rPr>
          <w:rFonts w:hint="eastAsia"/>
          <w:lang w:val="en-US" w:eastAsia="zh-CN"/>
        </w:rPr>
      </w:pPr>
      <w:r>
        <w:rPr>
          <w:rFonts w:hint="eastAsia"/>
          <w:lang w:val="en-US" w:eastAsia="zh-CN"/>
        </w:rPr>
        <w:t>轻量级架构评估（lightweight architecture evaluation）</w:t>
      </w:r>
    </w:p>
    <w:p>
      <w:pPr>
        <w:widowControl w:val="0"/>
        <w:numPr>
          <w:ilvl w:val="0"/>
          <w:numId w:val="0"/>
        </w:numPr>
        <w:ind w:firstLine="420" w:firstLineChars="0"/>
        <w:jc w:val="both"/>
        <w:rPr>
          <w:rFonts w:hint="eastAsia"/>
          <w:lang w:val="en-US" w:eastAsia="zh-CN"/>
        </w:rPr>
      </w:pPr>
      <w:r>
        <w:rPr>
          <w:rFonts w:hint="eastAsia"/>
          <w:lang w:val="en-US" w:eastAsia="zh-CN"/>
        </w:rPr>
        <w:t>一个ATAM过程通常需要20-30个人日，只适用于大型昂贵的项目。所以发展出了轻量级架构评估，一般只需要一天甚至半天，只涉及组织内部的人员。这个评估方法不产生最终报告，而是由抄写员负责收集结果。</w:t>
      </w:r>
    </w:p>
    <w:p>
      <w:pPr>
        <w:widowControl w:val="0"/>
        <w:numPr>
          <w:ilvl w:val="0"/>
          <w:numId w:val="0"/>
        </w:numPr>
        <w:ind w:firstLine="420" w:firstLineChars="0"/>
        <w:jc w:val="both"/>
        <w:rPr>
          <w:rFonts w:hint="eastAsia"/>
          <w:lang w:val="en-US" w:eastAsia="zh-CN"/>
        </w:rPr>
      </w:pPr>
      <w:r>
        <w:rPr>
          <w:rFonts w:hint="eastAsia"/>
          <w:lang w:val="en-US" w:eastAsia="zh-CN"/>
        </w:rPr>
        <w:t>只有组织内部成员来评估可能得出不客观的结果，缺乏创新和讨论。但是这个评估方法快速廉价，所以可以被快速部署，无论项目是否需要关于架构质量保证的合理性检查（sanity check）。</w:t>
      </w:r>
    </w:p>
    <w:p>
      <w:pPr>
        <w:widowControl w:val="0"/>
        <w:numPr>
          <w:ilvl w:val="0"/>
          <w:numId w:val="0"/>
        </w:numPr>
        <w:jc w:val="both"/>
        <w:rPr>
          <w:rFonts w:hint="eastAsia"/>
          <w:lang w:val="en-US" w:eastAsia="zh-CN"/>
        </w:rPr>
      </w:pPr>
      <w:r>
        <w:drawing>
          <wp:inline distT="0" distB="0" distL="114300" distR="114300">
            <wp:extent cx="5271135" cy="4393565"/>
            <wp:effectExtent l="0" t="0" r="5715" b="698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59"/>
                    <a:stretch>
                      <a:fillRect/>
                    </a:stretch>
                  </pic:blipFill>
                  <pic:spPr>
                    <a:xfrm>
                      <a:off x="0" y="0"/>
                      <a:ext cx="5271135" cy="4393565"/>
                    </a:xfrm>
                    <a:prstGeom prst="rect">
                      <a:avLst/>
                    </a:prstGeom>
                    <a:noFill/>
                    <a:ln w="9525">
                      <a:noFill/>
                    </a:ln>
                  </pic:spPr>
                </pic:pic>
              </a:graphicData>
            </a:graphic>
          </wp:inline>
        </w:drawing>
      </w:r>
      <w:r>
        <w:drawing>
          <wp:inline distT="0" distB="0" distL="114300" distR="114300">
            <wp:extent cx="5269865" cy="2370455"/>
            <wp:effectExtent l="0" t="0" r="6985" b="1079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0"/>
                    <a:stretch>
                      <a:fillRect/>
                    </a:stretch>
                  </pic:blipFill>
                  <pic:spPr>
                    <a:xfrm>
                      <a:off x="0" y="0"/>
                      <a:ext cx="5269865" cy="23704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云</w:t>
      </w:r>
    </w:p>
    <w:p>
      <w:pPr>
        <w:widowControl w:val="0"/>
        <w:numPr>
          <w:ilvl w:val="0"/>
          <w:numId w:val="18"/>
        </w:numPr>
        <w:ind w:firstLine="420" w:firstLineChars="0"/>
        <w:jc w:val="both"/>
        <w:rPr>
          <w:rFonts w:hint="eastAsia"/>
          <w:lang w:val="en-US" w:eastAsia="zh-CN"/>
        </w:rPr>
      </w:pPr>
      <w:r>
        <w:rPr>
          <w:rFonts w:hint="eastAsia"/>
          <w:lang w:val="en-US" w:eastAsia="zh-CN"/>
        </w:rPr>
        <w:t>特点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按需自助；</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无处不在的网络访问；</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资源池；</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位置独立；</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资源消费者不需要关心资源的位置；</w:t>
      </w:r>
    </w:p>
    <w:p>
      <w:pPr>
        <w:widowControl w:val="0"/>
        <w:numPr>
          <w:ilvl w:val="0"/>
          <w:numId w:val="0"/>
        </w:numPr>
        <w:ind w:left="420" w:leftChars="0" w:firstLine="420" w:firstLineChars="0"/>
        <w:jc w:val="both"/>
        <w:rPr>
          <w:rFonts w:hint="eastAsia"/>
          <w:lang w:val="en-US" w:eastAsia="zh-CN"/>
        </w:rPr>
      </w:pPr>
      <w:r>
        <w:rPr>
          <w:rFonts w:hint="eastAsia"/>
          <w:lang w:val="en-US" w:eastAsia="zh-CN"/>
        </w:rPr>
        <w:t>ζ 快速弹性；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η 测量服务：可以监视，控制和报告资源使用情况，以便服务的使用者仅针对他们使用的内容进行计费；</w:t>
      </w:r>
    </w:p>
    <w:p>
      <w:pPr>
        <w:widowControl w:val="0"/>
        <w:numPr>
          <w:ilvl w:val="0"/>
          <w:numId w:val="0"/>
        </w:numPr>
        <w:ind w:left="420" w:leftChars="0" w:firstLine="420" w:firstLineChars="0"/>
        <w:jc w:val="both"/>
        <w:rPr>
          <w:rFonts w:hint="eastAsia"/>
          <w:lang w:val="en-US" w:eastAsia="zh-CN"/>
        </w:rPr>
      </w:pPr>
      <w:r>
        <w:rPr>
          <w:rFonts w:hint="eastAsia"/>
          <w:lang w:val="en-US" w:eastAsia="zh-CN"/>
        </w:rPr>
        <w:t>θ 多租户：应用程序和资源可以在不知情的多个消费者之间共享。</w:t>
      </w:r>
    </w:p>
    <w:p>
      <w:pPr>
        <w:widowControl w:val="0"/>
        <w:numPr>
          <w:ilvl w:val="0"/>
          <w:numId w:val="0"/>
        </w:numPr>
        <w:jc w:val="both"/>
        <w:rPr>
          <w:rFonts w:hint="eastAsia"/>
          <w:lang w:val="en-US" w:eastAsia="zh-CN"/>
        </w:rPr>
      </w:pPr>
    </w:p>
    <w:p>
      <w:pPr>
        <w:widowControl w:val="0"/>
        <w:numPr>
          <w:ilvl w:val="0"/>
          <w:numId w:val="18"/>
        </w:numPr>
        <w:ind w:firstLine="420" w:firstLineChars="0"/>
        <w:jc w:val="both"/>
        <w:rPr>
          <w:rFonts w:hint="eastAsia"/>
          <w:lang w:val="en-US" w:eastAsia="zh-CN"/>
        </w:rPr>
      </w:pPr>
      <w:r>
        <w:rPr>
          <w:rFonts w:hint="eastAsia"/>
          <w:lang w:val="en-US" w:eastAsia="zh-CN"/>
        </w:rPr>
        <w:t>基本服务模型： 软件即服务（SaaS）、平台即服务（PaaS）、基础架构即服务（IaaS）</w:t>
      </w:r>
    </w:p>
    <w:p>
      <w:pPr>
        <w:widowControl w:val="0"/>
        <w:numPr>
          <w:ilvl w:val="0"/>
          <w:numId w:val="18"/>
        </w:numPr>
        <w:ind w:firstLine="420" w:firstLineChars="0"/>
        <w:jc w:val="both"/>
        <w:rPr>
          <w:rFonts w:hint="eastAsia"/>
          <w:lang w:val="en-US" w:eastAsia="zh-CN"/>
        </w:rPr>
      </w:pPr>
      <w:r>
        <w:rPr>
          <w:rFonts w:hint="eastAsia"/>
          <w:lang w:val="en-US" w:eastAsia="zh-CN"/>
        </w:rPr>
        <w:t>部署模型：私有云、公共云、社区云、混合云</w:t>
      </w:r>
    </w:p>
    <w:p>
      <w:pPr>
        <w:widowControl w:val="0"/>
        <w:numPr>
          <w:ilvl w:val="0"/>
          <w:numId w:val="18"/>
        </w:numPr>
        <w:ind w:firstLine="420" w:firstLineChars="0"/>
        <w:jc w:val="both"/>
        <w:rPr>
          <w:rFonts w:hint="eastAsia"/>
          <w:lang w:val="en-US" w:eastAsia="zh-CN"/>
        </w:rPr>
      </w:pPr>
      <w:r>
        <w:rPr>
          <w:rFonts w:hint="eastAsia"/>
          <w:lang w:val="en-US" w:eastAsia="zh-CN"/>
        </w:rPr>
        <w:t>基本机制：虚拟机监控机制、虚拟机、文件系统、网络（Network）</w:t>
      </w:r>
    </w:p>
    <w:p>
      <w:pPr>
        <w:widowControl w:val="0"/>
        <w:numPr>
          <w:ilvl w:val="0"/>
          <w:numId w:val="18"/>
        </w:numPr>
        <w:ind w:firstLine="420" w:firstLineChars="0"/>
        <w:jc w:val="both"/>
        <w:rPr>
          <w:rFonts w:hint="eastAsia"/>
          <w:lang w:val="en-US" w:eastAsia="zh-CN"/>
        </w:rPr>
      </w:pPr>
      <w:r>
        <w:rPr>
          <w:rFonts w:hint="eastAsia"/>
          <w:lang w:val="en-US" w:eastAsia="zh-CN"/>
        </w:rPr>
        <w:t>HDFS (Hadoop Distributed File System)</w:t>
      </w:r>
    </w:p>
    <w:p>
      <w:pPr>
        <w:widowControl w:val="0"/>
        <w:numPr>
          <w:ilvl w:val="0"/>
          <w:numId w:val="18"/>
        </w:numPr>
        <w:ind w:firstLine="420" w:firstLineChars="0"/>
        <w:jc w:val="both"/>
        <w:rPr>
          <w:rFonts w:hint="eastAsia"/>
          <w:lang w:val="en-US" w:eastAsia="zh-CN"/>
        </w:rPr>
      </w:pPr>
      <w:r>
        <w:rPr>
          <w:rFonts w:hint="eastAsia"/>
          <w:lang w:val="en-US" w:eastAsia="zh-CN"/>
        </w:rPr>
        <w:t>云为具有不同特征的应用程序提供了一个新的平台。架构师需要知道云如何运作，并要特别注意： 安全、性能、可获得性。</w:t>
      </w:r>
    </w:p>
    <w:p>
      <w:pPr>
        <w:widowControl w:val="0"/>
        <w:numPr>
          <w:ilvl w:val="0"/>
          <w:numId w:val="18"/>
        </w:numPr>
        <w:ind w:firstLine="420" w:firstLineChars="0"/>
        <w:jc w:val="both"/>
        <w:rPr>
          <w:rFonts w:hint="eastAsia"/>
          <w:lang w:val="en-US" w:eastAsia="zh-CN"/>
        </w:rPr>
      </w:pPr>
      <w:r>
        <w:rPr>
          <w:rFonts w:hint="eastAsia"/>
          <w:lang w:val="en-US" w:eastAsia="zh-CN"/>
        </w:rPr>
        <w:t>CAP定理：在一个分布式系统中，一致性（consistency）、可获得性（availability）和分区容错性（partition tolerance）三者不可兼得。</w:t>
      </w:r>
    </w:p>
    <w:p>
      <w:pPr>
        <w:widowControl w:val="0"/>
        <w:numPr>
          <w:ilvl w:val="0"/>
          <w:numId w:val="0"/>
        </w:numPr>
        <w:ind w:firstLine="420" w:firstLineChars="0"/>
        <w:jc w:val="both"/>
        <w:rPr>
          <w:rFonts w:hint="eastAsia"/>
          <w:lang w:val="en-US" w:eastAsia="zh-CN"/>
        </w:rPr>
      </w:pPr>
      <w:r>
        <w:rPr>
          <w:rFonts w:hint="eastAsia"/>
          <w:lang w:val="en-US" w:eastAsia="zh-CN"/>
        </w:rPr>
        <w:t>α 一致性（C）：在分布式系统中的所有数据备份，在同一时刻是否同样的值。（等同于所有节点访问同一份最新的数据副本）</w:t>
      </w:r>
    </w:p>
    <w:p>
      <w:pPr>
        <w:widowControl w:val="0"/>
        <w:numPr>
          <w:ilvl w:val="0"/>
          <w:numId w:val="0"/>
        </w:numPr>
        <w:ind w:firstLine="420" w:firstLineChars="0"/>
        <w:jc w:val="both"/>
        <w:rPr>
          <w:rFonts w:hint="eastAsia"/>
          <w:lang w:val="en-US" w:eastAsia="zh-CN"/>
        </w:rPr>
      </w:pPr>
      <w:r>
        <w:rPr>
          <w:rFonts w:hint="eastAsia"/>
          <w:lang w:val="en-US" w:eastAsia="zh-CN"/>
        </w:rPr>
        <w:t>β 可获得性（A）：在集群中一部分节点故障后，集群整体是否还能响应客户端的读写请求。（对数据更新具备高可获得性）</w:t>
      </w:r>
    </w:p>
    <w:p>
      <w:pPr>
        <w:widowControl w:val="0"/>
        <w:numPr>
          <w:ilvl w:val="0"/>
          <w:numId w:val="0"/>
        </w:numPr>
        <w:ind w:firstLine="420" w:firstLineChars="0"/>
        <w:jc w:val="both"/>
        <w:rPr>
          <w:rFonts w:hint="eastAsia"/>
          <w:lang w:val="en-US" w:eastAsia="zh-CN"/>
        </w:rPr>
      </w:pPr>
      <w:r>
        <w:rPr>
          <w:rFonts w:hint="eastAsia"/>
          <w:lang w:val="en-US" w:eastAsia="zh-CN"/>
        </w:rPr>
        <w:t>γ 分区容错性（P）：以实际效果而言，分区相当于对通信的时限要求。系统如果不能在时限内达成数据一致性，就意味着发生了分区的情况，必须就当前操作在C和A之间做出选择。</w:t>
      </w:r>
    </w:p>
    <w:p>
      <w:pPr>
        <w:widowControl w:val="0"/>
        <w:numPr>
          <w:ilvl w:val="0"/>
          <w:numId w:val="0"/>
        </w:numPr>
        <w:ind w:firstLine="420" w:firstLineChars="0"/>
        <w:jc w:val="both"/>
        <w:rPr>
          <w:rFonts w:hint="eastAsia"/>
          <w:lang w:val="en-US" w:eastAsia="zh-CN"/>
        </w:rPr>
      </w:pPr>
      <w:r>
        <w:rPr>
          <w:rFonts w:hint="eastAsia"/>
          <w:lang w:val="en-US" w:eastAsia="zh-CN"/>
        </w:rPr>
        <w:t>参考：</w:t>
      </w:r>
    </w:p>
    <w:p>
      <w:pPr>
        <w:widowControl w:val="0"/>
        <w:numPr>
          <w:ilvl w:val="0"/>
          <w:numId w:val="0"/>
        </w:numPr>
        <w:ind w:firstLine="420" w:firstLineChars="0"/>
        <w:jc w:val="both"/>
        <w:rPr>
          <w:rFonts w:hint="eastAsia"/>
          <w:lang w:val="en-US" w:eastAsia="zh-CN"/>
        </w:rPr>
      </w:pPr>
      <w:r>
        <w:rPr>
          <w:rFonts w:hint="eastAsia"/>
          <w:lang w:val="en-US" w:eastAsia="zh-CN"/>
        </w:rPr>
        <w:t xml:space="preserve">[1] CAP原则 </w:t>
      </w:r>
      <w:r>
        <w:rPr>
          <w:rFonts w:hint="eastAsia"/>
          <w:lang w:val="en-US" w:eastAsia="zh-CN"/>
        </w:rPr>
        <w:fldChar w:fldCharType="begin"/>
      </w:r>
      <w:r>
        <w:rPr>
          <w:rFonts w:hint="eastAsia"/>
          <w:lang w:val="en-US" w:eastAsia="zh-CN"/>
        </w:rPr>
        <w:instrText xml:space="preserve"> HYPERLINK "https://baike.baidu.com/item/CAP%E5%8E%9F%E5%88%99" </w:instrText>
      </w:r>
      <w:r>
        <w:rPr>
          <w:rFonts w:hint="eastAsia"/>
          <w:lang w:val="en-US" w:eastAsia="zh-CN"/>
        </w:rPr>
        <w:fldChar w:fldCharType="separate"/>
      </w:r>
      <w:r>
        <w:rPr>
          <w:rStyle w:val="6"/>
          <w:rFonts w:hint="eastAsia"/>
          <w:lang w:val="en-US" w:eastAsia="zh-CN"/>
        </w:rPr>
        <w:t>https://baike.baidu.com/item/CAP%E5%8E%9F%E5%88%99</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致谢</w:t>
      </w:r>
    </w:p>
    <w:p>
      <w:pPr>
        <w:widowControl w:val="0"/>
        <w:numPr>
          <w:ilvl w:val="0"/>
          <w:numId w:val="0"/>
        </w:numPr>
        <w:ind w:firstLine="420" w:firstLineChars="0"/>
        <w:jc w:val="both"/>
        <w:rPr>
          <w:rFonts w:hint="eastAsia"/>
          <w:lang w:val="en-US" w:eastAsia="zh-CN"/>
        </w:rPr>
      </w:pPr>
      <w:r>
        <w:rPr>
          <w:rFonts w:hint="eastAsia"/>
          <w:lang w:val="en-US" w:eastAsia="zh-CN"/>
        </w:rPr>
        <w:t>除了以上列出的参考资料外，本笔记还参考了周长鑫师兄的复习资料、林连南老师的复习课内容、石望华提纲以及Len Bass、Paul Clements和Rick Kazman的《软件构架实践》（课本）。</w:t>
      </w:r>
    </w:p>
    <w:p>
      <w:pPr>
        <w:widowControl w:val="0"/>
        <w:numPr>
          <w:ilvl w:val="0"/>
          <w:numId w:val="0"/>
        </w:numPr>
        <w:jc w:val="both"/>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YZyH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kQ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IYZyHDAgAA2AUAAA4AAAAA&#10;AAAAAQAgAAAAHwEAAGRycy9lMm9Eb2MueG1sUEsFBgAAAAAGAAYAWQEAAFQG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A636ED"/>
    <w:multiLevelType w:val="singleLevel"/>
    <w:tmpl w:val="82A636ED"/>
    <w:lvl w:ilvl="0" w:tentative="0">
      <w:start w:val="1"/>
      <w:numFmt w:val="decimal"/>
      <w:suff w:val="space"/>
      <w:lvlText w:val="%1."/>
      <w:lvlJc w:val="left"/>
    </w:lvl>
  </w:abstractNum>
  <w:abstractNum w:abstractNumId="1">
    <w:nsid w:val="82C61B63"/>
    <w:multiLevelType w:val="singleLevel"/>
    <w:tmpl w:val="82C61B63"/>
    <w:lvl w:ilvl="0" w:tentative="0">
      <w:start w:val="1"/>
      <w:numFmt w:val="upperLetter"/>
      <w:suff w:val="space"/>
      <w:lvlText w:val="%1."/>
      <w:lvlJc w:val="left"/>
    </w:lvl>
  </w:abstractNum>
  <w:abstractNum w:abstractNumId="2">
    <w:nsid w:val="94286C56"/>
    <w:multiLevelType w:val="singleLevel"/>
    <w:tmpl w:val="94286C56"/>
    <w:lvl w:ilvl="0" w:tentative="0">
      <w:start w:val="1"/>
      <w:numFmt w:val="upperLetter"/>
      <w:suff w:val="space"/>
      <w:lvlText w:val="%1."/>
      <w:lvlJc w:val="left"/>
    </w:lvl>
  </w:abstractNum>
  <w:abstractNum w:abstractNumId="3">
    <w:nsid w:val="A7255281"/>
    <w:multiLevelType w:val="multilevel"/>
    <w:tmpl w:val="A7255281"/>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18D8734"/>
    <w:multiLevelType w:val="singleLevel"/>
    <w:tmpl w:val="B18D8734"/>
    <w:lvl w:ilvl="0" w:tentative="0">
      <w:start w:val="1"/>
      <w:numFmt w:val="upperLetter"/>
      <w:suff w:val="space"/>
      <w:lvlText w:val="%1."/>
      <w:lvlJc w:val="left"/>
    </w:lvl>
  </w:abstractNum>
  <w:abstractNum w:abstractNumId="5">
    <w:nsid w:val="B92024D1"/>
    <w:multiLevelType w:val="singleLevel"/>
    <w:tmpl w:val="B92024D1"/>
    <w:lvl w:ilvl="0" w:tentative="0">
      <w:start w:val="1"/>
      <w:numFmt w:val="upperLetter"/>
      <w:suff w:val="space"/>
      <w:lvlText w:val="%1."/>
      <w:lvlJc w:val="left"/>
    </w:lvl>
  </w:abstractNum>
  <w:abstractNum w:abstractNumId="6">
    <w:nsid w:val="B97DBA1F"/>
    <w:multiLevelType w:val="singleLevel"/>
    <w:tmpl w:val="B97DBA1F"/>
    <w:lvl w:ilvl="0" w:tentative="0">
      <w:start w:val="1"/>
      <w:numFmt w:val="upperLetter"/>
      <w:suff w:val="space"/>
      <w:lvlText w:val="%1."/>
      <w:lvlJc w:val="left"/>
    </w:lvl>
  </w:abstractNum>
  <w:abstractNum w:abstractNumId="7">
    <w:nsid w:val="F3B39EEB"/>
    <w:multiLevelType w:val="singleLevel"/>
    <w:tmpl w:val="F3B39EEB"/>
    <w:lvl w:ilvl="0" w:tentative="0">
      <w:start w:val="1"/>
      <w:numFmt w:val="upperLetter"/>
      <w:suff w:val="space"/>
      <w:lvlText w:val="%1."/>
      <w:lvlJc w:val="left"/>
    </w:lvl>
  </w:abstractNum>
  <w:abstractNum w:abstractNumId="8">
    <w:nsid w:val="FC477106"/>
    <w:multiLevelType w:val="singleLevel"/>
    <w:tmpl w:val="FC477106"/>
    <w:lvl w:ilvl="0" w:tentative="0">
      <w:start w:val="1"/>
      <w:numFmt w:val="decimal"/>
      <w:suff w:val="space"/>
      <w:lvlText w:val="[%1]"/>
      <w:lvlJc w:val="left"/>
    </w:lvl>
  </w:abstractNum>
  <w:abstractNum w:abstractNumId="9">
    <w:nsid w:val="067A2D47"/>
    <w:multiLevelType w:val="singleLevel"/>
    <w:tmpl w:val="067A2D47"/>
    <w:lvl w:ilvl="0" w:tentative="0">
      <w:start w:val="1"/>
      <w:numFmt w:val="upperLetter"/>
      <w:suff w:val="space"/>
      <w:lvlText w:val="%1."/>
      <w:lvlJc w:val="left"/>
    </w:lvl>
  </w:abstractNum>
  <w:abstractNum w:abstractNumId="10">
    <w:nsid w:val="14A4007F"/>
    <w:multiLevelType w:val="singleLevel"/>
    <w:tmpl w:val="14A4007F"/>
    <w:lvl w:ilvl="0" w:tentative="0">
      <w:start w:val="1"/>
      <w:numFmt w:val="upperLetter"/>
      <w:suff w:val="space"/>
      <w:lvlText w:val="%1."/>
      <w:lvlJc w:val="left"/>
    </w:lvl>
  </w:abstractNum>
  <w:abstractNum w:abstractNumId="11">
    <w:nsid w:val="14BA58D0"/>
    <w:multiLevelType w:val="singleLevel"/>
    <w:tmpl w:val="14BA58D0"/>
    <w:lvl w:ilvl="0" w:tentative="0">
      <w:start w:val="1"/>
      <w:numFmt w:val="upperLetter"/>
      <w:suff w:val="space"/>
      <w:lvlText w:val="%1."/>
      <w:lvlJc w:val="left"/>
    </w:lvl>
  </w:abstractNum>
  <w:abstractNum w:abstractNumId="12">
    <w:nsid w:val="243D5469"/>
    <w:multiLevelType w:val="singleLevel"/>
    <w:tmpl w:val="243D5469"/>
    <w:lvl w:ilvl="0" w:tentative="0">
      <w:start w:val="1"/>
      <w:numFmt w:val="upperLetter"/>
      <w:suff w:val="space"/>
      <w:lvlText w:val="%1."/>
      <w:lvlJc w:val="left"/>
    </w:lvl>
  </w:abstractNum>
  <w:abstractNum w:abstractNumId="13">
    <w:nsid w:val="39978078"/>
    <w:multiLevelType w:val="singleLevel"/>
    <w:tmpl w:val="39978078"/>
    <w:lvl w:ilvl="0" w:tentative="0">
      <w:start w:val="1"/>
      <w:numFmt w:val="decimal"/>
      <w:suff w:val="space"/>
      <w:lvlText w:val="[%1]"/>
      <w:lvlJc w:val="left"/>
    </w:lvl>
  </w:abstractNum>
  <w:abstractNum w:abstractNumId="14">
    <w:nsid w:val="4A8B51DE"/>
    <w:multiLevelType w:val="singleLevel"/>
    <w:tmpl w:val="4A8B51DE"/>
    <w:lvl w:ilvl="0" w:tentative="0">
      <w:start w:val="1"/>
      <w:numFmt w:val="upperLetter"/>
      <w:suff w:val="space"/>
      <w:lvlText w:val="%1."/>
      <w:lvlJc w:val="left"/>
    </w:lvl>
  </w:abstractNum>
  <w:abstractNum w:abstractNumId="15">
    <w:nsid w:val="4C0DADA7"/>
    <w:multiLevelType w:val="singleLevel"/>
    <w:tmpl w:val="4C0DADA7"/>
    <w:lvl w:ilvl="0" w:tentative="0">
      <w:start w:val="1"/>
      <w:numFmt w:val="upperLetter"/>
      <w:suff w:val="space"/>
      <w:lvlText w:val="%1."/>
      <w:lvlJc w:val="left"/>
    </w:lvl>
  </w:abstractNum>
  <w:abstractNum w:abstractNumId="16">
    <w:nsid w:val="5548F76A"/>
    <w:multiLevelType w:val="singleLevel"/>
    <w:tmpl w:val="5548F76A"/>
    <w:lvl w:ilvl="0" w:tentative="0">
      <w:start w:val="1"/>
      <w:numFmt w:val="upperLetter"/>
      <w:suff w:val="space"/>
      <w:lvlText w:val="%1."/>
      <w:lvlJc w:val="left"/>
    </w:lvl>
  </w:abstractNum>
  <w:abstractNum w:abstractNumId="17">
    <w:nsid w:val="6DBB850C"/>
    <w:multiLevelType w:val="singleLevel"/>
    <w:tmpl w:val="6DBB850C"/>
    <w:lvl w:ilvl="0" w:tentative="0">
      <w:start w:val="1"/>
      <w:numFmt w:val="upperLetter"/>
      <w:suff w:val="space"/>
      <w:lvlText w:val="%1."/>
      <w:lvlJc w:val="left"/>
    </w:lvl>
  </w:abstractNum>
  <w:num w:numId="1">
    <w:abstractNumId w:val="0"/>
  </w:num>
  <w:num w:numId="2">
    <w:abstractNumId w:val="14"/>
  </w:num>
  <w:num w:numId="3">
    <w:abstractNumId w:val="15"/>
  </w:num>
  <w:num w:numId="4">
    <w:abstractNumId w:val="2"/>
  </w:num>
  <w:num w:numId="5">
    <w:abstractNumId w:val="4"/>
  </w:num>
  <w:num w:numId="6">
    <w:abstractNumId w:val="11"/>
  </w:num>
  <w:num w:numId="7">
    <w:abstractNumId w:val="3"/>
  </w:num>
  <w:num w:numId="8">
    <w:abstractNumId w:val="8"/>
  </w:num>
  <w:num w:numId="9">
    <w:abstractNumId w:val="13"/>
  </w:num>
  <w:num w:numId="10">
    <w:abstractNumId w:val="1"/>
  </w:num>
  <w:num w:numId="11">
    <w:abstractNumId w:val="9"/>
  </w:num>
  <w:num w:numId="12">
    <w:abstractNumId w:val="6"/>
  </w:num>
  <w:num w:numId="13">
    <w:abstractNumId w:val="5"/>
  </w:num>
  <w:num w:numId="14">
    <w:abstractNumId w:val="10"/>
  </w:num>
  <w:num w:numId="15">
    <w:abstractNumId w:val="7"/>
  </w:num>
  <w:num w:numId="16">
    <w:abstractNumId w:val="12"/>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5F0B64"/>
    <w:rsid w:val="04A63307"/>
    <w:rsid w:val="076F4096"/>
    <w:rsid w:val="09226E74"/>
    <w:rsid w:val="0ACB29CF"/>
    <w:rsid w:val="0BF46263"/>
    <w:rsid w:val="0C750F0B"/>
    <w:rsid w:val="0D526904"/>
    <w:rsid w:val="10A52600"/>
    <w:rsid w:val="13044C43"/>
    <w:rsid w:val="1DC6165F"/>
    <w:rsid w:val="1E4A6046"/>
    <w:rsid w:val="1E620479"/>
    <w:rsid w:val="20F4001A"/>
    <w:rsid w:val="211C7E96"/>
    <w:rsid w:val="215F0B64"/>
    <w:rsid w:val="21A17E89"/>
    <w:rsid w:val="22F87000"/>
    <w:rsid w:val="237A78DC"/>
    <w:rsid w:val="274F644C"/>
    <w:rsid w:val="28282EA6"/>
    <w:rsid w:val="2BA75354"/>
    <w:rsid w:val="2C783F26"/>
    <w:rsid w:val="3DC678CA"/>
    <w:rsid w:val="40FF72EB"/>
    <w:rsid w:val="417C11D6"/>
    <w:rsid w:val="44E02669"/>
    <w:rsid w:val="45730630"/>
    <w:rsid w:val="48E3150D"/>
    <w:rsid w:val="49B370D6"/>
    <w:rsid w:val="4B0829AD"/>
    <w:rsid w:val="4D9175AF"/>
    <w:rsid w:val="4D966FEF"/>
    <w:rsid w:val="519160C9"/>
    <w:rsid w:val="52453DB2"/>
    <w:rsid w:val="531B51E5"/>
    <w:rsid w:val="532D0B29"/>
    <w:rsid w:val="548F3C8A"/>
    <w:rsid w:val="54A12AF2"/>
    <w:rsid w:val="568E5BB0"/>
    <w:rsid w:val="58812DA3"/>
    <w:rsid w:val="5E080A8E"/>
    <w:rsid w:val="5F516E9D"/>
    <w:rsid w:val="60D7401E"/>
    <w:rsid w:val="6327567C"/>
    <w:rsid w:val="657C7EBF"/>
    <w:rsid w:val="65B2354F"/>
    <w:rsid w:val="69AE7705"/>
    <w:rsid w:val="72334B8C"/>
    <w:rsid w:val="76C65571"/>
    <w:rsid w:val="77F54C3A"/>
    <w:rsid w:val="7DB930B8"/>
    <w:rsid w:val="7EFF4B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8.png"/><Relationship Id="rId6" Type="http://schemas.openxmlformats.org/officeDocument/2006/relationships/diagramData" Target="diagrams/data1.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image" Target="media/image1.png"/><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theme" Target="theme/theme1.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diagramColors" Target="diagrams/colors7.xml"/><Relationship Id="rId32" Type="http://schemas.openxmlformats.org/officeDocument/2006/relationships/diagramQuickStyle" Target="diagrams/quickStyle7.xml"/><Relationship Id="rId31" Type="http://schemas.openxmlformats.org/officeDocument/2006/relationships/diagramLayout" Target="diagrams/layout7.xml"/><Relationship Id="rId30" Type="http://schemas.openxmlformats.org/officeDocument/2006/relationships/diagramData" Target="diagrams/data7.xml"/><Relationship Id="rId3" Type="http://schemas.openxmlformats.org/officeDocument/2006/relationships/footer" Target="footer1.xml"/><Relationship Id="rId29" Type="http://schemas.openxmlformats.org/officeDocument/2006/relationships/diagramColors" Target="diagrams/colors6.xml"/><Relationship Id="rId28" Type="http://schemas.openxmlformats.org/officeDocument/2006/relationships/diagramQuickStyle" Target="diagrams/quickStyle6.xml"/><Relationship Id="rId27" Type="http://schemas.openxmlformats.org/officeDocument/2006/relationships/diagramLayout" Target="diagrams/layout6.xml"/><Relationship Id="rId26" Type="http://schemas.openxmlformats.org/officeDocument/2006/relationships/diagramData" Target="diagrams/data6.xml"/><Relationship Id="rId25" Type="http://schemas.openxmlformats.org/officeDocument/2006/relationships/diagramColors" Target="diagrams/colors5.xml"/><Relationship Id="rId24" Type="http://schemas.openxmlformats.org/officeDocument/2006/relationships/diagramQuickStyle" Target="diagrams/quickStyle5.xml"/><Relationship Id="rId23" Type="http://schemas.openxmlformats.org/officeDocument/2006/relationships/diagramLayout" Target="diagrams/layout5.xml"/><Relationship Id="rId22" Type="http://schemas.openxmlformats.org/officeDocument/2006/relationships/diagramData" Target="diagrams/data5.xml"/><Relationship Id="rId21" Type="http://schemas.openxmlformats.org/officeDocument/2006/relationships/diagramColors" Target="diagrams/colors4.xml"/><Relationship Id="rId20" Type="http://schemas.openxmlformats.org/officeDocument/2006/relationships/diagramQuickStyle" Target="diagrams/quickStyle4.xml"/><Relationship Id="rId2" Type="http://schemas.openxmlformats.org/officeDocument/2006/relationships/settings" Target="settings.xml"/><Relationship Id="rId19" Type="http://schemas.openxmlformats.org/officeDocument/2006/relationships/diagramLayout" Target="diagrams/layout4.xml"/><Relationship Id="rId18" Type="http://schemas.openxmlformats.org/officeDocument/2006/relationships/diagramData" Target="diagrams/data4.xml"/><Relationship Id="rId17" Type="http://schemas.openxmlformats.org/officeDocument/2006/relationships/diagramColors" Target="diagrams/colors3.xml"/><Relationship Id="rId16" Type="http://schemas.openxmlformats.org/officeDocument/2006/relationships/diagramQuickStyle" Target="diagrams/quickStyle3.xml"/><Relationship Id="rId15" Type="http://schemas.openxmlformats.org/officeDocument/2006/relationships/diagramLayout" Target="diagrams/layout3.xml"/><Relationship Id="rId14" Type="http://schemas.openxmlformats.org/officeDocument/2006/relationships/diagramData" Target="diagrams/data3.xml"/><Relationship Id="rId13" Type="http://schemas.openxmlformats.org/officeDocument/2006/relationships/diagramColors" Target="diagrams/colors2.xml"/><Relationship Id="rId12" Type="http://schemas.openxmlformats.org/officeDocument/2006/relationships/diagramQuickStyle" Target="diagrams/quickStyle2.xml"/><Relationship Id="rId11" Type="http://schemas.openxmlformats.org/officeDocument/2006/relationships/diagramLayout" Target="diagrams/layout2.xml"/><Relationship Id="rId10" Type="http://schemas.openxmlformats.org/officeDocument/2006/relationships/diagramData" Target="diagrams/data2.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zh-CN" altLang="en-US"/>
            <a:t>可</a:t>
          </a:r>
          <a:r>
            <a:rPr lang="zh-CN" altLang="en-US"/>
            <a:t>获得</a:t>
          </a:r>
          <a:r>
            <a:rPr lang="zh-CN" altLang="en-US"/>
            <a:t>性战术</a:t>
          </a:r>
          <a:r>
            <a:rPr lang="zh-CN" altLang="en-US"/>
            <a:t/>
          </a:r>
          <a:endParaRPr lang="zh-CN" altLang="en-US"/>
        </a:p>
      </dgm:t>
    </dgm:pt>
    <dgm:pt modelId="{AB39B06D-FE6C-48B2-B5B4-77CD0C8CF7AD}" cxnId="{B08F6FA3-AAB7-4497-B0F7-14626A3DE3B8}" type="parTrans">
      <dgm:prSet/>
      <dgm:spPr/>
      <dgm:t>
        <a:bodyPr/>
        <a:p>
          <a:endParaRPr lang="zh-CN" altLang="en-US"/>
        </a:p>
      </dgm:t>
    </dgm:pt>
    <dgm:pt modelId="{DF0D1C21-B79E-4875-B7FA-EF183CB48B88}" cxnId="{B08F6FA3-AAB7-4497-B0F7-14626A3DE3B8}"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检测</a:t>
          </a:r>
          <a:r>
            <a:rPr lang="zh-CN" altLang="en-US"/>
            <a:t>错误</a:t>
          </a:r>
          <a:r>
            <a:rPr lang="zh-CN" altLang="en-US"/>
            <a:t/>
          </a:r>
          <a:endParaRPr lang="zh-CN" altLang="en-US"/>
        </a:p>
      </dgm:t>
    </dgm:pt>
    <dgm:pt modelId="{EACD17F5-D793-4A43-B489-D1804D50CFEF}" cxnId="{BCE93990-A7CF-47D5-9595-2F3FE40AA0B6}" type="parTrans">
      <dgm:prSet/>
      <dgm:spPr/>
      <dgm:t>
        <a:bodyPr/>
        <a:p>
          <a:endParaRPr lang="zh-CN" altLang="en-US"/>
        </a:p>
      </dgm:t>
    </dgm:pt>
    <dgm:pt modelId="{FA45D93F-0724-4936-AA45-E6762732A19D}" cxnId="{BCE93990-A7CF-47D5-9595-2F3FE40AA0B6}" type="sibTrans">
      <dgm:prSet/>
      <dgm:spPr/>
      <dgm:t>
        <a:bodyPr/>
        <a:p>
          <a:endParaRPr lang="zh-CN" altLang="en-US"/>
        </a:p>
      </dgm:t>
    </dgm:pt>
    <dgm:pt modelId="{7A322C8E-380F-4DB3-BBBD-50EA2AA75075}">
      <dgm:prSet phldr="0" custT="0"/>
      <dgm:spPr/>
      <dgm:t>
        <a:bodyPr vert="horz" wrap="square"/>
        <a:p>
          <a:pPr>
            <a:lnSpc>
              <a:spcPct val="100000"/>
            </a:lnSpc>
            <a:spcBef>
              <a:spcPct val="0"/>
            </a:spcBef>
            <a:spcAft>
              <a:spcPct val="35000"/>
            </a:spcAft>
          </a:pPr>
          <a:r>
            <a:rPr lang="zh-CN"/>
            <a:t>命令</a:t>
          </a:r>
          <a:r>
            <a:rPr lang="en-US" altLang="zh-CN"/>
            <a:t>-</a:t>
          </a:r>
          <a:r>
            <a:rPr lang="zh-CN" altLang="en-US"/>
            <a:t>响应（</a:t>
          </a:r>
          <a:r>
            <a:rPr lang="en-US" altLang="zh-CN"/>
            <a:t>ping/echo</a:t>
          </a:r>
          <a:r>
            <a:rPr lang="zh-CN" altLang="en-US"/>
            <a:t>）</a:t>
          </a:r>
          <a:r>
            <a:rPr lang="en-US" altLang="zh-CN"/>
            <a:t/>
          </a:r>
          <a:endParaRPr lang="en-US" altLang="zh-CN"/>
        </a:p>
      </dgm:t>
    </dgm:pt>
    <dgm:pt modelId="{3DD92A97-FAC0-4E36-B21B-50B850BB208F}" cxnId="{36CC5B5F-73EA-4685-8314-3DA968C64820}" type="parTrans">
      <dgm:prSet/>
      <dgm:spPr/>
    </dgm:pt>
    <dgm:pt modelId="{2E3DCD25-2D1D-401E-B4DA-CC50DC4805E6}" cxnId="{36CC5B5F-73EA-4685-8314-3DA968C64820}" type="sibTrans">
      <dgm:prSet/>
      <dgm:spPr/>
    </dgm:pt>
    <dgm:pt modelId="{BC73ACA6-8E28-4973-9FCC-1E665233745E}">
      <dgm:prSet phldr="0" custT="0"/>
      <dgm:spPr/>
      <dgm:t>
        <a:bodyPr vert="horz" wrap="square"/>
        <a:p>
          <a:pPr>
            <a:lnSpc>
              <a:spcPct val="100000"/>
            </a:lnSpc>
            <a:spcBef>
              <a:spcPct val="0"/>
            </a:spcBef>
            <a:spcAft>
              <a:spcPct val="35000"/>
            </a:spcAft>
          </a:pPr>
          <a:r>
            <a:rPr lang="zh-CN"/>
            <a:t>监视器（</a:t>
          </a:r>
          <a:r>
            <a:rPr lang="en-US" altLang="zh-CN"/>
            <a:t>monitor</a:t>
          </a:r>
          <a:r>
            <a:rPr lang="zh-CN"/>
            <a:t>）</a:t>
          </a:r>
          <a:r>
            <a:rPr altLang="en-US"/>
            <a:t/>
          </a:r>
          <a:endParaRPr altLang="en-US"/>
        </a:p>
      </dgm:t>
    </dgm:pt>
    <dgm:pt modelId="{D9A5F21D-A0A0-4343-AC2D-EA625FEA9ACD}" cxnId="{DA641829-5F56-490E-B1E0-AFC172A1B5BE}" type="parTrans">
      <dgm:prSet/>
      <dgm:spPr/>
    </dgm:pt>
    <dgm:pt modelId="{10CA7F7B-15A6-4277-BB21-431033ADB7EC}" cxnId="{DA641829-5F56-490E-B1E0-AFC172A1B5BE}" type="sibTrans">
      <dgm:prSet/>
      <dgm:spPr/>
    </dgm:pt>
    <dgm:pt modelId="{F545B191-5503-4FD4-AB42-5E58EDE537AC}">
      <dgm:prSet phldr="0" custT="0"/>
      <dgm:spPr/>
      <dgm:t>
        <a:bodyPr vert="horz" wrap="square"/>
        <a:p>
          <a:pPr>
            <a:lnSpc>
              <a:spcPct val="100000"/>
            </a:lnSpc>
            <a:spcBef>
              <a:spcPct val="0"/>
            </a:spcBef>
            <a:spcAft>
              <a:spcPct val="35000"/>
            </a:spcAft>
          </a:pPr>
          <a:r>
            <a:rPr lang="zh-CN"/>
            <a:t>心跳</a:t>
          </a:r>
          <a:r>
            <a:rPr lang="zh-CN"/>
            <a:t>机制（</a:t>
          </a:r>
          <a:r>
            <a:rPr lang="en-US" altLang="zh-CN"/>
            <a:t>heartbeat</a:t>
          </a:r>
          <a:r>
            <a:rPr lang="zh-CN"/>
            <a:t>）</a:t>
          </a:r>
          <a:r>
            <a:rPr altLang="en-US"/>
            <a:t/>
          </a:r>
          <a:endParaRPr altLang="en-US"/>
        </a:p>
      </dgm:t>
    </dgm:pt>
    <dgm:pt modelId="{C61C0D99-A302-425E-AA07-306BCA0526B5}" cxnId="{A28C597F-2852-4255-B1A9-477E9E4E15A8}" type="parTrans">
      <dgm:prSet/>
      <dgm:spPr/>
    </dgm:pt>
    <dgm:pt modelId="{0653B5BC-40D4-4EA1-BBBB-17B003CE35D4}" cxnId="{A28C597F-2852-4255-B1A9-477E9E4E15A8}" type="sibTrans">
      <dgm:prSet/>
      <dgm:spPr/>
    </dgm:pt>
    <dgm:pt modelId="{1A2CA364-27B9-4E00-B404-09CAADBF3B73}">
      <dgm:prSet phldr="0" custT="0"/>
      <dgm:spPr/>
      <dgm:t>
        <a:bodyPr vert="horz" wrap="square"/>
        <a:p>
          <a:pPr>
            <a:lnSpc>
              <a:spcPct val="100000"/>
            </a:lnSpc>
            <a:spcBef>
              <a:spcPct val="0"/>
            </a:spcBef>
            <a:spcAft>
              <a:spcPct val="35000"/>
            </a:spcAft>
          </a:pPr>
          <a:r>
            <a:rPr lang="zh-CN"/>
            <a:t>时间</a:t>
          </a:r>
          <a:r>
            <a:rPr lang="zh-CN"/>
            <a:t>戳（</a:t>
          </a:r>
          <a:r>
            <a:rPr lang="en-US" altLang="zh-CN"/>
            <a:t>timestamp</a:t>
          </a:r>
          <a:r>
            <a:rPr lang="zh-CN"/>
            <a:t>）</a:t>
          </a:r>
          <a:r>
            <a:rPr altLang="en-US"/>
            <a:t/>
          </a:r>
          <a:endParaRPr altLang="en-US"/>
        </a:p>
      </dgm:t>
    </dgm:pt>
    <dgm:pt modelId="{7327F64E-6F97-4249-8C26-A3557820489D}" cxnId="{A1C8B954-4FA3-4B17-8A7D-56AB9FB38238}" type="parTrans">
      <dgm:prSet/>
      <dgm:spPr/>
    </dgm:pt>
    <dgm:pt modelId="{64A50AEB-F96C-4E6A-9235-8A8D7B13D0AB}" cxnId="{A1C8B954-4FA3-4B17-8A7D-56AB9FB38238}" type="sibTrans">
      <dgm:prSet/>
      <dgm:spPr/>
    </dgm:pt>
    <dgm:pt modelId="{E8790A20-398D-4463-82BA-05D14A480F8B}">
      <dgm:prSet phldr="0" custT="0"/>
      <dgm:spPr/>
      <dgm:t>
        <a:bodyPr vert="horz" wrap="square"/>
        <a:p>
          <a:pPr>
            <a:lnSpc>
              <a:spcPct val="100000"/>
            </a:lnSpc>
            <a:spcBef>
              <a:spcPct val="0"/>
            </a:spcBef>
            <a:spcAft>
              <a:spcPct val="35000"/>
            </a:spcAft>
          </a:pPr>
          <a:r>
            <a:rPr lang="zh-CN"/>
            <a:t>完整性检查（</a:t>
          </a:r>
          <a:r>
            <a:rPr lang="en-US" altLang="zh-CN"/>
            <a:t>sanity checking</a:t>
          </a:r>
          <a:r>
            <a:rPr lang="zh-CN"/>
            <a:t>）</a:t>
          </a:r>
          <a:r>
            <a:rPr altLang="en-US"/>
            <a:t/>
          </a:r>
          <a:endParaRPr altLang="en-US"/>
        </a:p>
      </dgm:t>
    </dgm:pt>
    <dgm:pt modelId="{85CB88C1-1ED7-40BB-987E-972084E2CF4A}" cxnId="{E10A6EBA-E22C-42B9-A70C-AC042207F0FE}" type="parTrans">
      <dgm:prSet/>
      <dgm:spPr/>
    </dgm:pt>
    <dgm:pt modelId="{BE4220E0-9F30-4156-BB83-7DB5B1B21267}" cxnId="{E10A6EBA-E22C-42B9-A70C-AC042207F0FE}" type="sibTrans">
      <dgm:prSet/>
      <dgm:spPr/>
    </dgm:pt>
    <dgm:pt modelId="{4F960336-41DA-41EC-91A2-59B57AD57532}">
      <dgm:prSet phldr="0" custT="0"/>
      <dgm:spPr/>
      <dgm:t>
        <a:bodyPr vert="horz" wrap="square"/>
        <a:p>
          <a:pPr>
            <a:lnSpc>
              <a:spcPct val="100000"/>
            </a:lnSpc>
            <a:spcBef>
              <a:spcPct val="0"/>
            </a:spcBef>
            <a:spcAft>
              <a:spcPct val="35000"/>
            </a:spcAft>
          </a:pPr>
          <a:r>
            <a:rPr lang="zh-CN"/>
            <a:t>状态监测（</a:t>
          </a:r>
          <a:r>
            <a:rPr lang="en-US" altLang="zh-CN"/>
            <a:t>condition monitoring</a:t>
          </a:r>
          <a:r>
            <a:rPr lang="zh-CN"/>
            <a:t>）</a:t>
          </a:r>
          <a:r>
            <a:rPr altLang="en-US"/>
            <a:t/>
          </a:r>
          <a:endParaRPr altLang="en-US"/>
        </a:p>
      </dgm:t>
    </dgm:pt>
    <dgm:pt modelId="{B1DE05CF-DBB2-481C-9EC3-275752E2A21A}" cxnId="{3AA514A4-5485-444A-AB49-17C181B6C388}" type="parTrans">
      <dgm:prSet/>
      <dgm:spPr/>
    </dgm:pt>
    <dgm:pt modelId="{A7097847-57F6-4824-9DCF-BFDB8395A86F}" cxnId="{3AA514A4-5485-444A-AB49-17C181B6C388}" type="sibTrans">
      <dgm:prSet/>
      <dgm:spPr/>
    </dgm:pt>
    <dgm:pt modelId="{242E8BD0-844B-4AF5-8A98-B6046426984B}">
      <dgm:prSet phldr="0" custT="0"/>
      <dgm:spPr/>
      <dgm:t>
        <a:bodyPr vert="horz" wrap="square"/>
        <a:p>
          <a:pPr>
            <a:lnSpc>
              <a:spcPct val="100000"/>
            </a:lnSpc>
            <a:spcBef>
              <a:spcPct val="0"/>
            </a:spcBef>
            <a:spcAft>
              <a:spcPct val="35000"/>
            </a:spcAft>
          </a:pPr>
          <a:r>
            <a:rPr lang="zh-CN"/>
            <a:t>投票（</a:t>
          </a:r>
          <a:r>
            <a:rPr lang="en-US" altLang="zh-CN"/>
            <a:t>voting</a:t>
          </a:r>
          <a:r>
            <a:rPr lang="zh-CN"/>
            <a:t>）</a:t>
          </a:r>
          <a:r>
            <a:rPr altLang="en-US"/>
            <a:t/>
          </a:r>
          <a:endParaRPr altLang="en-US"/>
        </a:p>
      </dgm:t>
    </dgm:pt>
    <dgm:pt modelId="{85BE6BDE-6DDE-40B2-BB08-654491C44DA0}" cxnId="{E1A1E885-8A1F-495D-B6FB-CAD0C4C521E8}" type="parTrans">
      <dgm:prSet/>
      <dgm:spPr/>
    </dgm:pt>
    <dgm:pt modelId="{560059F5-0AAF-47EA-92E0-A186BE6F4070}" cxnId="{E1A1E885-8A1F-495D-B6FB-CAD0C4C521E8}" type="sibTrans">
      <dgm:prSet/>
      <dgm:spPr/>
    </dgm:pt>
    <dgm:pt modelId="{47210544-DD63-4BD0-9183-E9B6071E74EA}">
      <dgm:prSet phldr="0" custT="0"/>
      <dgm:spPr/>
      <dgm:t>
        <a:bodyPr vert="horz" wrap="square"/>
        <a:p>
          <a:pPr>
            <a:lnSpc>
              <a:spcPct val="100000"/>
            </a:lnSpc>
            <a:spcBef>
              <a:spcPct val="0"/>
            </a:spcBef>
            <a:spcAft>
              <a:spcPct val="35000"/>
            </a:spcAft>
          </a:pPr>
          <a:r>
            <a:rPr lang="zh-CN"/>
            <a:t>异常检测（</a:t>
          </a:r>
          <a:r>
            <a:rPr lang="en-US" altLang="zh-CN"/>
            <a:t>exception detection</a:t>
          </a:r>
          <a:r>
            <a:rPr lang="zh-CN"/>
            <a:t>）</a:t>
          </a:r>
          <a:r>
            <a:rPr altLang="en-US"/>
            <a:t/>
          </a:r>
          <a:endParaRPr altLang="en-US"/>
        </a:p>
      </dgm:t>
    </dgm:pt>
    <dgm:pt modelId="{C13DFA9C-56AA-4614-8F11-BFFD28CA6415}" cxnId="{5163E0AD-CFD6-40DC-8332-CF1A506D1456}" type="parTrans">
      <dgm:prSet/>
      <dgm:spPr/>
    </dgm:pt>
    <dgm:pt modelId="{F45F9C5B-4FC9-4416-8A21-22F5AD07A858}" cxnId="{5163E0AD-CFD6-40DC-8332-CF1A506D1456}" type="sibTrans">
      <dgm:prSet/>
      <dgm:spPr/>
    </dgm:pt>
    <dgm:pt modelId="{63C5C48A-BFE5-40CB-8833-277BC8A527E3}">
      <dgm:prSet phldr="0" custT="0"/>
      <dgm:spPr/>
      <dgm:t>
        <a:bodyPr vert="horz" wrap="square"/>
        <a:p>
          <a:pPr>
            <a:lnSpc>
              <a:spcPct val="100000"/>
            </a:lnSpc>
            <a:spcBef>
              <a:spcPct val="0"/>
            </a:spcBef>
            <a:spcAft>
              <a:spcPct val="35000"/>
            </a:spcAft>
          </a:pPr>
          <a:r>
            <a:rPr lang="zh-CN" altLang="en-US"/>
            <a:t>自检（</a:t>
          </a:r>
          <a:r>
            <a:rPr lang="en-US" altLang="zh-CN"/>
            <a:t>self-test</a:t>
          </a:r>
          <a:r>
            <a:rPr lang="zh-CN" altLang="en-US"/>
            <a:t>）</a:t>
          </a:r>
          <a:r>
            <a:rPr lang="en-US" altLang="zh-CN"/>
            <a:t/>
          </a:r>
          <a:endParaRPr lang="en-US" altLang="zh-CN"/>
        </a:p>
      </dgm:t>
    </dgm:pt>
    <dgm:pt modelId="{5214F1DC-ADF2-4EC7-A0FE-850EF6BC0EF0}" cxnId="{3B9AF8E3-1440-487B-ACBD-73FAF567C56E}" type="parTrans">
      <dgm:prSet/>
      <dgm:spPr/>
    </dgm:pt>
    <dgm:pt modelId="{F84831EE-20FE-4788-BC1D-BBE13FD50C9F}" cxnId="{3B9AF8E3-1440-487B-ACBD-73FAF567C56E}"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修复错误</a:t>
          </a:r>
          <a:r>
            <a:rPr lang="zh-CN" altLang="en-US"/>
            <a:t/>
          </a:r>
          <a:endParaRPr lang="zh-CN" altLang="en-US"/>
        </a:p>
      </dgm:t>
    </dgm:pt>
    <dgm:pt modelId="{8D5FB264-0A5C-4C3A-85B7-453D9BD837DF}" cxnId="{B12DDF1C-FA16-4B65-939C-CF48C45981B4}" type="parTrans">
      <dgm:prSet/>
      <dgm:spPr/>
      <dgm:t>
        <a:bodyPr/>
        <a:p>
          <a:endParaRPr lang="zh-CN" altLang="en-US"/>
        </a:p>
      </dgm:t>
    </dgm:pt>
    <dgm:pt modelId="{A1825131-D805-48C8-BFCE-E45C02E6F5CE}" cxnId="{B12DDF1C-FA16-4B65-939C-CF48C45981B4}" type="sibTrans">
      <dgm:prSet/>
      <dgm:spPr/>
      <dgm:t>
        <a:bodyPr/>
        <a:p>
          <a:endParaRPr lang="zh-CN" altLang="en-US"/>
        </a:p>
      </dgm:t>
    </dgm:pt>
    <dgm:pt modelId="{9E171490-51F4-4A10-A713-3A3A0DBF5AC7}">
      <dgm:prSet phldr="0" custT="0"/>
      <dgm:spPr/>
      <dgm:t>
        <a:bodyPr vert="horz" wrap="square"/>
        <a:p>
          <a:pPr>
            <a:lnSpc>
              <a:spcPct val="100000"/>
            </a:lnSpc>
            <a:spcBef>
              <a:spcPct val="0"/>
            </a:spcBef>
            <a:spcAft>
              <a:spcPct val="35000"/>
            </a:spcAft>
          </a:pPr>
          <a:r>
            <a:rPr lang="zh-CN"/>
            <a:t>准备</a:t>
          </a:r>
          <a:r>
            <a:rPr lang="zh-CN"/>
            <a:t>和</a:t>
          </a:r>
          <a:r>
            <a:rPr lang="zh-CN"/>
            <a:t>修复</a:t>
          </a:r>
          <a:r>
            <a:rPr altLang="en-US"/>
            <a:t/>
          </a:r>
          <a:endParaRPr altLang="en-US"/>
        </a:p>
      </dgm:t>
    </dgm:pt>
    <dgm:pt modelId="{2E79432F-63F1-4F92-90E8-95B6C120A8F9}" cxnId="{48DCEE3A-8017-429A-B7E1-4008D04728D6}" type="parTrans">
      <dgm:prSet/>
      <dgm:spPr/>
    </dgm:pt>
    <dgm:pt modelId="{C2C5F620-2AAB-49FC-B179-58A0BE26E087}" cxnId="{48DCEE3A-8017-429A-B7E1-4008D04728D6}" type="sibTrans">
      <dgm:prSet/>
      <dgm:spPr/>
    </dgm:pt>
    <dgm:pt modelId="{32E587FA-0F18-4D90-9DE9-AF4156F4FC4F}">
      <dgm:prSet phldr="0" custT="0"/>
      <dgm:spPr/>
      <dgm:t>
        <a:bodyPr vert="horz" wrap="square"/>
        <a:p>
          <a:pPr>
            <a:lnSpc>
              <a:spcPct val="100000"/>
            </a:lnSpc>
            <a:spcBef>
              <a:spcPct val="0"/>
            </a:spcBef>
            <a:spcAft>
              <a:spcPct val="35000"/>
            </a:spcAft>
          </a:pPr>
          <a:r>
            <a:rPr lang="zh-CN"/>
            <a:t>热备份（</a:t>
          </a:r>
          <a:r>
            <a:rPr lang="en-US" altLang="zh-CN"/>
            <a:t>hot spare</a:t>
          </a:r>
          <a:r>
            <a:rPr lang="zh-CN"/>
            <a:t>）</a:t>
          </a:r>
          <a:r>
            <a:rPr altLang="en-US"/>
            <a:t/>
          </a:r>
          <a:endParaRPr altLang="en-US"/>
        </a:p>
      </dgm:t>
    </dgm:pt>
    <dgm:pt modelId="{4A8A9550-6F54-4CED-9A2B-8259B087F767}" cxnId="{E3FAC9CE-AAFB-4EBB-885C-12AFF0943CEA}" type="parTrans">
      <dgm:prSet/>
      <dgm:spPr/>
    </dgm:pt>
    <dgm:pt modelId="{CB282D7E-A564-4991-8755-1C657941BC57}" cxnId="{E3FAC9CE-AAFB-4EBB-885C-12AFF0943CEA}" type="sibTrans">
      <dgm:prSet/>
      <dgm:spPr/>
    </dgm:pt>
    <dgm:pt modelId="{8C5FF881-0014-4CE0-8BB4-32CBC5A96668}">
      <dgm:prSet phldr="0" custT="0"/>
      <dgm:spPr/>
      <dgm:t>
        <a:bodyPr vert="horz" wrap="square"/>
        <a:p>
          <a:pPr>
            <a:lnSpc>
              <a:spcPct val="100000"/>
            </a:lnSpc>
            <a:spcBef>
              <a:spcPct val="0"/>
            </a:spcBef>
            <a:spcAft>
              <a:spcPct val="35000"/>
            </a:spcAft>
          </a:pPr>
          <a:r>
            <a:rPr lang="zh-CN"/>
            <a:t>暖备份（</a:t>
          </a:r>
          <a:r>
            <a:rPr lang="en-US" altLang="zh-CN"/>
            <a:t>warm spare</a:t>
          </a:r>
          <a:r>
            <a:rPr lang="zh-CN"/>
            <a:t>）</a:t>
          </a:r>
          <a:r>
            <a:rPr altLang="en-US"/>
            <a:t/>
          </a:r>
          <a:endParaRPr altLang="en-US"/>
        </a:p>
      </dgm:t>
    </dgm:pt>
    <dgm:pt modelId="{E8298B83-63AB-4194-AD48-0B0AC1379594}" cxnId="{517EAC32-E4B6-4D37-8390-4D3BEC680060}" type="parTrans">
      <dgm:prSet/>
      <dgm:spPr/>
    </dgm:pt>
    <dgm:pt modelId="{D3EA4054-7D1E-494B-89A2-48DBF2C4B5CC}" cxnId="{517EAC32-E4B6-4D37-8390-4D3BEC680060}" type="sibTrans">
      <dgm:prSet/>
      <dgm:spPr/>
    </dgm:pt>
    <dgm:pt modelId="{0C5DB64F-7D47-44FD-BA7B-63C04874C24B}">
      <dgm:prSet phldr="0" custT="0"/>
      <dgm:spPr/>
      <dgm:t>
        <a:bodyPr vert="horz" wrap="square"/>
        <a:p>
          <a:pPr>
            <a:lnSpc>
              <a:spcPct val="100000"/>
            </a:lnSpc>
            <a:spcBef>
              <a:spcPct val="0"/>
            </a:spcBef>
            <a:spcAft>
              <a:spcPct val="35000"/>
            </a:spcAft>
          </a:pPr>
          <a:r>
            <a:rPr lang="zh-CN"/>
            <a:t>冷备份（</a:t>
          </a:r>
          <a:r>
            <a:rPr lang="en-US" altLang="zh-CN"/>
            <a:t>cold spare</a:t>
          </a:r>
          <a:r>
            <a:rPr lang="zh-CN"/>
            <a:t>）</a:t>
          </a:r>
          <a:r>
            <a:rPr altLang="en-US"/>
            <a:t/>
          </a:r>
          <a:endParaRPr altLang="en-US"/>
        </a:p>
      </dgm:t>
    </dgm:pt>
    <dgm:pt modelId="{8787AFDA-0E7E-4641-87E4-31E31FD16AE1}" cxnId="{14942361-BF5F-4CB2-A2E7-868CC50054C2}" type="parTrans">
      <dgm:prSet/>
      <dgm:spPr/>
    </dgm:pt>
    <dgm:pt modelId="{7CAAADEA-A7FD-4AC4-8E5C-D6AFA458F8C1}" cxnId="{14942361-BF5F-4CB2-A2E7-868CC50054C2}" type="sibTrans">
      <dgm:prSet/>
      <dgm:spPr/>
    </dgm:pt>
    <dgm:pt modelId="{2AA62AF6-785E-4447-9C4D-8971457DB787}">
      <dgm:prSet phldr="0" custT="0"/>
      <dgm:spPr/>
      <dgm:t>
        <a:bodyPr vert="horz" wrap="square"/>
        <a:p>
          <a:pPr>
            <a:lnSpc>
              <a:spcPct val="100000"/>
            </a:lnSpc>
            <a:spcBef>
              <a:spcPct val="0"/>
            </a:spcBef>
            <a:spcAft>
              <a:spcPct val="35000"/>
            </a:spcAft>
          </a:pPr>
          <a:r>
            <a:rPr lang="zh-CN"/>
            <a:t>异常处理（</a:t>
          </a:r>
          <a:r>
            <a:rPr lang="en-US" altLang="zh-CN"/>
            <a:t>exception handling</a:t>
          </a:r>
          <a:r>
            <a:rPr lang="zh-CN"/>
            <a:t>）</a:t>
          </a:r>
          <a:r>
            <a:rPr altLang="en-US"/>
            <a:t/>
          </a:r>
          <a:endParaRPr altLang="en-US"/>
        </a:p>
      </dgm:t>
    </dgm:pt>
    <dgm:pt modelId="{808A9031-9358-46B0-B448-564396272EC3}" cxnId="{CE77B9BE-5E40-429B-B7E0-5043424DB3FB}" type="parTrans">
      <dgm:prSet/>
      <dgm:spPr/>
    </dgm:pt>
    <dgm:pt modelId="{EEF71A1A-6663-48F8-8BC3-1C354FD2A877}" cxnId="{CE77B9BE-5E40-429B-B7E0-5043424DB3FB}" type="sibTrans">
      <dgm:prSet/>
      <dgm:spPr/>
    </dgm:pt>
    <dgm:pt modelId="{725281A8-22DF-4A4A-B40C-0B41AEAC8B83}">
      <dgm:prSet phldr="0" custT="0"/>
      <dgm:spPr/>
      <dgm:t>
        <a:bodyPr vert="horz" wrap="square"/>
        <a:p>
          <a:pPr>
            <a:lnSpc>
              <a:spcPct val="100000"/>
            </a:lnSpc>
            <a:spcBef>
              <a:spcPct val="0"/>
            </a:spcBef>
            <a:spcAft>
              <a:spcPct val="35000"/>
            </a:spcAft>
          </a:pPr>
          <a:r>
            <a:rPr lang="zh-CN"/>
            <a:t>回滚（</a:t>
          </a:r>
          <a:r>
            <a:rPr lang="en-US" altLang="zh-CN"/>
            <a:t>rollback</a:t>
          </a:r>
          <a:r>
            <a:rPr lang="zh-CN"/>
            <a:t>）</a:t>
          </a:r>
          <a:r>
            <a:rPr altLang="en-US"/>
            <a:t/>
          </a:r>
          <a:endParaRPr altLang="en-US"/>
        </a:p>
      </dgm:t>
    </dgm:pt>
    <dgm:pt modelId="{F8D80632-A2B0-4C41-89BC-6A4CF985C646}" cxnId="{3C93B09F-0C27-4DDD-A097-9C3E11A41457}" type="parTrans">
      <dgm:prSet/>
      <dgm:spPr/>
    </dgm:pt>
    <dgm:pt modelId="{4BC1BBC5-3A53-43AA-AB2C-6D79259210A4}" cxnId="{3C93B09F-0C27-4DDD-A097-9C3E11A41457}" type="sibTrans">
      <dgm:prSet/>
      <dgm:spPr/>
    </dgm:pt>
    <dgm:pt modelId="{1CDD6FD9-38B7-44E2-B0D6-713F2DA17EF8}">
      <dgm:prSet phldr="0" custT="0"/>
      <dgm:spPr/>
      <dgm:t>
        <a:bodyPr vert="horz" wrap="square"/>
        <a:p>
          <a:pPr>
            <a:lnSpc>
              <a:spcPct val="100000"/>
            </a:lnSpc>
            <a:spcBef>
              <a:spcPct val="0"/>
            </a:spcBef>
            <a:spcAft>
              <a:spcPct val="35000"/>
            </a:spcAft>
          </a:pPr>
          <a:r>
            <a:rPr lang="zh-CN"/>
            <a:t>软件升级（</a:t>
          </a:r>
          <a:r>
            <a:rPr lang="en-US" altLang="zh-CN"/>
            <a:t>software upgrade</a:t>
          </a:r>
          <a:r>
            <a:rPr lang="zh-CN"/>
            <a:t>）</a:t>
          </a:r>
          <a:r>
            <a:rPr altLang="en-US"/>
            <a:t/>
          </a:r>
          <a:endParaRPr altLang="en-US"/>
        </a:p>
      </dgm:t>
    </dgm:pt>
    <dgm:pt modelId="{68178DBA-413E-470F-9A3B-497B894C6D7A}" cxnId="{B4352ABE-487F-4224-BC5E-995ED7EDD385}" type="parTrans">
      <dgm:prSet/>
      <dgm:spPr/>
    </dgm:pt>
    <dgm:pt modelId="{B80641B8-5096-417C-8B01-4472DF603500}" cxnId="{B4352ABE-487F-4224-BC5E-995ED7EDD385}" type="sibTrans">
      <dgm:prSet/>
      <dgm:spPr/>
    </dgm:pt>
    <dgm:pt modelId="{5EF2EDCA-B71E-4E87-881A-57B5AC5C18C6}">
      <dgm:prSet phldr="0" custT="0"/>
      <dgm:spPr/>
      <dgm:t>
        <a:bodyPr vert="horz" wrap="square"/>
        <a:p>
          <a:pPr>
            <a:lnSpc>
              <a:spcPct val="100000"/>
            </a:lnSpc>
            <a:spcBef>
              <a:spcPct val="0"/>
            </a:spcBef>
            <a:spcAft>
              <a:spcPct val="35000"/>
            </a:spcAft>
          </a:pPr>
          <a:r>
            <a:rPr lang="zh-CN"/>
            <a:t>重试（</a:t>
          </a:r>
          <a:r>
            <a:rPr lang="en-US" altLang="zh-CN"/>
            <a:t>retry</a:t>
          </a:r>
          <a:r>
            <a:rPr lang="zh-CN"/>
            <a:t>）</a:t>
          </a:r>
          <a:r>
            <a:rPr altLang="en-US"/>
            <a:t/>
          </a:r>
          <a:endParaRPr altLang="en-US"/>
        </a:p>
      </dgm:t>
    </dgm:pt>
    <dgm:pt modelId="{A4F27D08-283D-4FEE-B1FF-8C9280321EBA}" cxnId="{69D7047E-862B-40E7-8FD2-BA94BF8890CC}" type="parTrans">
      <dgm:prSet/>
      <dgm:spPr/>
    </dgm:pt>
    <dgm:pt modelId="{645541E4-115F-4D63-836F-7A948D86B739}" cxnId="{69D7047E-862B-40E7-8FD2-BA94BF8890CC}" type="sibTrans">
      <dgm:prSet/>
      <dgm:spPr/>
    </dgm:pt>
    <dgm:pt modelId="{BDB95C8A-FF38-4900-A44A-177219F24809}">
      <dgm:prSet phldr="0" custT="0"/>
      <dgm:spPr/>
      <dgm:t>
        <a:bodyPr vert="horz" wrap="square"/>
        <a:p>
          <a:pPr>
            <a:lnSpc>
              <a:spcPct val="100000"/>
            </a:lnSpc>
            <a:spcBef>
              <a:spcPct val="0"/>
            </a:spcBef>
            <a:spcAft>
              <a:spcPct val="35000"/>
            </a:spcAft>
          </a:pPr>
          <a:r>
            <a:rPr lang="zh-CN"/>
            <a:t>忽略错误</a:t>
          </a:r>
          <a:r>
            <a:rPr lang="zh-CN"/>
            <a:t>行为（</a:t>
          </a:r>
          <a:r>
            <a:rPr lang="en-US" altLang="zh-CN"/>
            <a:t>ignore faulty behavior</a:t>
          </a:r>
          <a:r>
            <a:rPr lang="zh-CN"/>
            <a:t>）</a:t>
          </a:r>
          <a:r>
            <a:rPr altLang="en-US"/>
            <a:t/>
          </a:r>
          <a:endParaRPr altLang="en-US"/>
        </a:p>
      </dgm:t>
    </dgm:pt>
    <dgm:pt modelId="{2EA28E57-1015-4D26-9FF4-42BFA4406735}" cxnId="{19138FD9-9F8F-44E4-A41F-2E912BB434FB}" type="parTrans">
      <dgm:prSet/>
      <dgm:spPr/>
    </dgm:pt>
    <dgm:pt modelId="{7E4143E1-906B-408A-B90C-C9CA16D5BE52}" cxnId="{19138FD9-9F8F-44E4-A41F-2E912BB434FB}" type="sibTrans">
      <dgm:prSet/>
      <dgm:spPr/>
    </dgm:pt>
    <dgm:pt modelId="{03E3A5B7-050F-49E5-8913-A0F9138770A3}">
      <dgm:prSet phldr="0" custT="0"/>
      <dgm:spPr/>
      <dgm:t>
        <a:bodyPr vert="horz" wrap="square"/>
        <a:p>
          <a:pPr>
            <a:lnSpc>
              <a:spcPct val="100000"/>
            </a:lnSpc>
            <a:spcBef>
              <a:spcPct val="0"/>
            </a:spcBef>
            <a:spcAft>
              <a:spcPct val="35000"/>
            </a:spcAft>
          </a:pPr>
          <a:r>
            <a:rPr lang="zh-CN"/>
            <a:t>降级（</a:t>
          </a:r>
          <a:r>
            <a:rPr lang="en-US" altLang="zh-CN"/>
            <a:t>degradation</a:t>
          </a:r>
          <a:r>
            <a:rPr lang="zh-CN"/>
            <a:t>）</a:t>
          </a:r>
          <a:r>
            <a:rPr altLang="en-US"/>
            <a:t/>
          </a:r>
          <a:endParaRPr altLang="en-US"/>
        </a:p>
      </dgm:t>
    </dgm:pt>
    <dgm:pt modelId="{12CE98C2-C102-4E41-A229-8AA3CD96D4D0}" cxnId="{D7F77EAA-226F-4DDF-B3BE-0EA9F3926B4A}" type="parTrans">
      <dgm:prSet/>
      <dgm:spPr/>
    </dgm:pt>
    <dgm:pt modelId="{D292F09F-54F6-4ABF-AF17-D286A4846C68}" cxnId="{D7F77EAA-226F-4DDF-B3BE-0EA9F3926B4A}" type="sibTrans">
      <dgm:prSet/>
      <dgm:spPr/>
    </dgm:pt>
    <dgm:pt modelId="{73DB0C87-6EAC-405E-A42C-55A7C187FCC1}">
      <dgm:prSet phldr="0" custT="0"/>
      <dgm:spPr/>
      <dgm:t>
        <a:bodyPr vert="horz" wrap="square"/>
        <a:p>
          <a:pPr>
            <a:lnSpc>
              <a:spcPct val="100000"/>
            </a:lnSpc>
            <a:spcBef>
              <a:spcPct val="0"/>
            </a:spcBef>
            <a:spcAft>
              <a:spcPct val="35000"/>
            </a:spcAft>
          </a:pPr>
          <a:r>
            <a:rPr lang="zh-CN"/>
            <a:t>重新</a:t>
          </a:r>
          <a:r>
            <a:rPr lang="zh-CN"/>
            <a:t>配置（</a:t>
          </a:r>
          <a:r>
            <a:rPr lang="en-US" altLang="zh-CN"/>
            <a:t>reconfiguration</a:t>
          </a:r>
          <a:r>
            <a:rPr lang="zh-CN"/>
            <a:t>）</a:t>
          </a:r>
          <a:r>
            <a:rPr altLang="en-US"/>
            <a:t/>
          </a:r>
          <a:endParaRPr altLang="en-US"/>
        </a:p>
      </dgm:t>
    </dgm:pt>
    <dgm:pt modelId="{9CA7E86B-EA05-4C5B-9FC1-D91EB7E46E11}" cxnId="{F186E681-5C47-4439-93EB-2829883CD6D0}" type="parTrans">
      <dgm:prSet/>
      <dgm:spPr/>
    </dgm:pt>
    <dgm:pt modelId="{C0E89CF3-CDBA-4272-9058-443BAB795330}" cxnId="{F186E681-5C47-4439-93EB-2829883CD6D0}" type="sibTrans">
      <dgm:prSet/>
      <dgm:spPr/>
    </dgm:pt>
    <dgm:pt modelId="{7DEAA915-8946-47D5-B191-D56512BCC245}">
      <dgm:prSet phldr="0" custT="0"/>
      <dgm:spPr/>
      <dgm:t>
        <a:bodyPr vert="horz" wrap="square"/>
        <a:p>
          <a:pPr>
            <a:lnSpc>
              <a:spcPct val="100000"/>
            </a:lnSpc>
            <a:spcBef>
              <a:spcPct val="0"/>
            </a:spcBef>
            <a:spcAft>
              <a:spcPct val="35000"/>
            </a:spcAft>
          </a:pPr>
          <a:r>
            <a:rPr lang="zh-CN"/>
            <a:t>再引入（</a:t>
          </a:r>
          <a:r>
            <a:rPr lang="en-US" altLang="zh-CN"/>
            <a:t>reintroduction</a:t>
          </a:r>
          <a:r>
            <a:rPr lang="zh-CN"/>
            <a:t>）</a:t>
          </a:r>
          <a:r>
            <a:rPr altLang="en-US"/>
            <a:t/>
          </a:r>
          <a:endParaRPr altLang="en-US"/>
        </a:p>
      </dgm:t>
    </dgm:pt>
    <dgm:pt modelId="{793190CA-4489-4859-B278-2FA6211177EF}" cxnId="{C3971F00-1689-4E07-8F2D-82F6DEC38416}" type="parTrans">
      <dgm:prSet/>
      <dgm:spPr/>
    </dgm:pt>
    <dgm:pt modelId="{DB3E07D9-D585-4797-9F4A-991382A51B25}" cxnId="{C3971F00-1689-4E07-8F2D-82F6DEC38416}" type="sibTrans">
      <dgm:prSet/>
      <dgm:spPr/>
    </dgm:pt>
    <dgm:pt modelId="{0054A2C6-C6DA-405D-A14E-B76B83645113}">
      <dgm:prSet phldr="0" custT="0"/>
      <dgm:spPr/>
      <dgm:t>
        <a:bodyPr vert="horz" wrap="square"/>
        <a:p>
          <a:pPr>
            <a:lnSpc>
              <a:spcPct val="100000"/>
            </a:lnSpc>
            <a:spcBef>
              <a:spcPct val="0"/>
            </a:spcBef>
            <a:spcAft>
              <a:spcPct val="35000"/>
            </a:spcAft>
          </a:pPr>
          <a:r>
            <a:rPr lang="zh-CN"/>
            <a:t>影子（</a:t>
          </a:r>
          <a:r>
            <a:rPr lang="en-US" altLang="zh-CN"/>
            <a:t>shadow</a:t>
          </a:r>
          <a:r>
            <a:rPr lang="zh-CN"/>
            <a:t>）</a:t>
          </a:r>
          <a:r>
            <a:rPr altLang="en-US"/>
            <a:t/>
          </a:r>
          <a:endParaRPr altLang="en-US"/>
        </a:p>
      </dgm:t>
    </dgm:pt>
    <dgm:pt modelId="{6F9D49A6-C843-405E-9267-39144536D962}" cxnId="{7D38E29C-C92C-457A-87FD-4A2926690D56}" type="parTrans">
      <dgm:prSet/>
      <dgm:spPr/>
    </dgm:pt>
    <dgm:pt modelId="{76E42FB8-2C3A-40C9-B2CE-11378A48C9C7}" cxnId="{7D38E29C-C92C-457A-87FD-4A2926690D56}" type="sibTrans">
      <dgm:prSet/>
      <dgm:spPr/>
    </dgm:pt>
    <dgm:pt modelId="{5E2D0184-0D12-426F-9646-D2EBAEF5911B}">
      <dgm:prSet phldr="0" custT="0"/>
      <dgm:spPr/>
      <dgm:t>
        <a:bodyPr vert="horz" wrap="square"/>
        <a:p>
          <a:pPr>
            <a:lnSpc>
              <a:spcPct val="100000"/>
            </a:lnSpc>
            <a:spcBef>
              <a:spcPct val="0"/>
            </a:spcBef>
            <a:spcAft>
              <a:spcPct val="35000"/>
            </a:spcAft>
          </a:pPr>
          <a:r>
            <a:rPr lang="zh-CN"/>
            <a:t>状态</a:t>
          </a:r>
          <a:r>
            <a:rPr lang="zh-CN"/>
            <a:t>再同步（</a:t>
          </a:r>
          <a:r>
            <a:rPr lang="en-US" altLang="zh-CN"/>
            <a:t>state </a:t>
          </a:r>
          <a:r>
            <a:rPr lang="en-US" altLang="zh-CN"/>
            <a:t>resynchronization</a:t>
          </a:r>
          <a:r>
            <a:rPr lang="zh-CN"/>
            <a:t>）</a:t>
          </a:r>
          <a:r>
            <a:rPr altLang="en-US"/>
            <a:t/>
          </a:r>
          <a:endParaRPr altLang="en-US"/>
        </a:p>
      </dgm:t>
    </dgm:pt>
    <dgm:pt modelId="{8ECABB51-BAB9-4F64-9088-7F892510CD17}" cxnId="{505B689D-57B2-43A1-BB5F-856F81163DAA}" type="parTrans">
      <dgm:prSet/>
      <dgm:spPr/>
    </dgm:pt>
    <dgm:pt modelId="{1579CF2F-EFA9-4ABD-B7BC-97670519B12E}" cxnId="{505B689D-57B2-43A1-BB5F-856F81163DAA}" type="sibTrans">
      <dgm:prSet/>
      <dgm:spPr/>
    </dgm:pt>
    <dgm:pt modelId="{2B87EA32-305C-4D80-8F58-4224E5F8F4ED}">
      <dgm:prSet phldr="0" custT="0"/>
      <dgm:spPr/>
      <dgm:t>
        <a:bodyPr vert="horz" wrap="square"/>
        <a:p>
          <a:pPr>
            <a:lnSpc>
              <a:spcPct val="100000"/>
            </a:lnSpc>
            <a:spcBef>
              <a:spcPct val="0"/>
            </a:spcBef>
            <a:spcAft>
              <a:spcPct val="35000"/>
            </a:spcAft>
          </a:pPr>
          <a:r>
            <a:rPr lang="zh-CN"/>
            <a:t>逐步重启（</a:t>
          </a:r>
          <a:r>
            <a:rPr lang="en-US" altLang="zh-CN"/>
            <a:t>escalating restart</a:t>
          </a:r>
          <a:r>
            <a:rPr lang="zh-CN"/>
            <a:t>）</a:t>
          </a:r>
          <a:r>
            <a:rPr altLang="en-US"/>
            <a:t/>
          </a:r>
          <a:endParaRPr altLang="en-US"/>
        </a:p>
      </dgm:t>
    </dgm:pt>
    <dgm:pt modelId="{DEB93023-66FA-42AD-B089-71099F551D7D}" cxnId="{120BF6DD-979F-4026-A7C1-4B549FF4DD71}" type="parTrans">
      <dgm:prSet/>
      <dgm:spPr/>
    </dgm:pt>
    <dgm:pt modelId="{D4FDEA78-514F-4382-9CA7-F44BF0A37083}" cxnId="{120BF6DD-979F-4026-A7C1-4B549FF4DD71}" type="sibTrans">
      <dgm:prSet/>
      <dgm:spPr/>
    </dgm:pt>
    <dgm:pt modelId="{BB138036-30C6-41BA-A92F-74A7380843FD}">
      <dgm:prSet phldr="0" custT="0"/>
      <dgm:spPr/>
      <dgm:t>
        <a:bodyPr vert="horz" wrap="square"/>
        <a:p>
          <a:pPr>
            <a:lnSpc>
              <a:spcPct val="100000"/>
            </a:lnSpc>
            <a:spcBef>
              <a:spcPct val="0"/>
            </a:spcBef>
            <a:spcAft>
              <a:spcPct val="35000"/>
            </a:spcAft>
          </a:pPr>
          <a:r>
            <a:rPr lang="zh-CN"/>
            <a:t>不间断</a:t>
          </a:r>
          <a:r>
            <a:rPr lang="zh-CN"/>
            <a:t>转发（</a:t>
          </a:r>
          <a:r>
            <a:rPr lang="en-US" altLang="zh-CN"/>
            <a:t>non-stop forwarding</a:t>
          </a:r>
          <a:r>
            <a:rPr lang="zh-CN"/>
            <a:t>）</a:t>
          </a:r>
          <a:r>
            <a:rPr altLang="en-US"/>
            <a:t/>
          </a:r>
          <a:endParaRPr altLang="en-US"/>
        </a:p>
      </dgm:t>
    </dgm:pt>
    <dgm:pt modelId="{EF17553A-8084-4116-87F9-B76A50649897}" cxnId="{3C8AA7A6-C4DC-4E87-B969-EB7F56504448}" type="parTrans">
      <dgm:prSet/>
      <dgm:spPr/>
    </dgm:pt>
    <dgm:pt modelId="{4598658A-19C1-472A-8D95-79F2656DE8F4}" cxnId="{3C8AA7A6-C4DC-4E87-B969-EB7F56504448}"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阻止</a:t>
          </a:r>
          <a:r>
            <a:rPr lang="zh-CN" altLang="en-US"/>
            <a:t>错误</a:t>
          </a:r>
          <a:r>
            <a:rPr lang="zh-CN" altLang="en-US"/>
            <a:t/>
          </a:r>
          <a:endParaRPr lang="zh-CN" altLang="en-US"/>
        </a:p>
      </dgm:t>
    </dgm:pt>
    <dgm:pt modelId="{CCF68ADE-40B6-47D0-93C1-88EC13ADC8AC}" cxnId="{D7D4B4E2-23BA-4F02-B73E-7B9647BCCBCD}" type="parTrans">
      <dgm:prSet/>
      <dgm:spPr/>
      <dgm:t>
        <a:bodyPr/>
        <a:p>
          <a:endParaRPr lang="zh-CN" altLang="en-US"/>
        </a:p>
      </dgm:t>
    </dgm:pt>
    <dgm:pt modelId="{630D3E0B-D1D7-4E1A-8193-515AA5E1866F}" cxnId="{D7D4B4E2-23BA-4F02-B73E-7B9647BCCBCD}" type="sibTrans">
      <dgm:prSet/>
      <dgm:spPr/>
      <dgm:t>
        <a:bodyPr/>
        <a:p>
          <a:endParaRPr lang="zh-CN" altLang="en-US"/>
        </a:p>
      </dgm:t>
    </dgm:pt>
    <dgm:pt modelId="{5F7F919F-560D-42D6-87E5-52ABEEB8F42E}">
      <dgm:prSet phldr="0" custT="0"/>
      <dgm:spPr/>
      <dgm:t>
        <a:bodyPr vert="horz" wrap="square"/>
        <a:p>
          <a:pPr>
            <a:lnSpc>
              <a:spcPct val="100000"/>
            </a:lnSpc>
            <a:spcBef>
              <a:spcPct val="0"/>
            </a:spcBef>
            <a:spcAft>
              <a:spcPct val="35000"/>
            </a:spcAft>
          </a:pPr>
          <a:r>
            <a:rPr lang="zh-CN"/>
            <a:t>从服务中</a:t>
          </a:r>
          <a:r>
            <a:rPr lang="zh-CN"/>
            <a:t>除去（</a:t>
          </a:r>
          <a:r>
            <a:rPr lang="en-US" altLang="zh-CN"/>
            <a:t>removal from service</a:t>
          </a:r>
          <a:r>
            <a:rPr lang="zh-CN"/>
            <a:t>）</a:t>
          </a:r>
          <a:r>
            <a:rPr altLang="en-US"/>
            <a:t/>
          </a:r>
          <a:endParaRPr altLang="en-US"/>
        </a:p>
      </dgm:t>
    </dgm:pt>
    <dgm:pt modelId="{2E387A10-CB6E-474C-A557-2D30CC577CF2}" cxnId="{80F98AAB-6A52-4A95-9D21-CBE46816594F}" type="parTrans">
      <dgm:prSet/>
      <dgm:spPr/>
    </dgm:pt>
    <dgm:pt modelId="{025D2614-246B-41AA-BECE-5869C62F24EB}" cxnId="{80F98AAB-6A52-4A95-9D21-CBE46816594F}" type="sibTrans">
      <dgm:prSet/>
      <dgm:spPr/>
    </dgm:pt>
    <dgm:pt modelId="{B1177523-88DE-4A26-AEB5-7D55611954AF}">
      <dgm:prSet phldr="0" custT="0"/>
      <dgm:spPr/>
      <dgm:t>
        <a:bodyPr vert="horz" wrap="square"/>
        <a:p>
          <a:pPr>
            <a:lnSpc>
              <a:spcPct val="100000"/>
            </a:lnSpc>
            <a:spcBef>
              <a:spcPct val="0"/>
            </a:spcBef>
            <a:spcAft>
              <a:spcPct val="35000"/>
            </a:spcAft>
          </a:pPr>
          <a:r>
            <a:rPr lang="zh-CN"/>
            <a:t>事务（</a:t>
          </a:r>
          <a:r>
            <a:rPr lang="en-US" altLang="zh-CN"/>
            <a:t>transactions</a:t>
          </a:r>
          <a:r>
            <a:rPr lang="zh-CN"/>
            <a:t>）</a:t>
          </a:r>
          <a:r>
            <a:rPr altLang="en-US"/>
            <a:t/>
          </a:r>
          <a:endParaRPr altLang="en-US"/>
        </a:p>
      </dgm:t>
    </dgm:pt>
    <dgm:pt modelId="{99E8D9C4-BE04-4114-96C3-7462764BEE06}" cxnId="{7ACAFF69-201F-42C9-89F5-2FFEB44149B3}" type="parTrans">
      <dgm:prSet/>
      <dgm:spPr/>
    </dgm:pt>
    <dgm:pt modelId="{6B89C1D0-2AEA-42EB-BDC5-97E9FF7AA6D4}" cxnId="{7ACAFF69-201F-42C9-89F5-2FFEB44149B3}" type="sibTrans">
      <dgm:prSet/>
      <dgm:spPr/>
    </dgm:pt>
    <dgm:pt modelId="{9B79D0BF-E0BC-4B52-9755-3FDBBA70D94A}">
      <dgm:prSet phldr="0" custT="0"/>
      <dgm:spPr/>
      <dgm:t>
        <a:bodyPr vert="horz" wrap="square"/>
        <a:p>
          <a:pPr>
            <a:lnSpc>
              <a:spcPct val="100000"/>
            </a:lnSpc>
            <a:spcBef>
              <a:spcPct val="0"/>
            </a:spcBef>
            <a:spcAft>
              <a:spcPct val="35000"/>
            </a:spcAft>
          </a:pPr>
          <a:r>
            <a:rPr lang="zh-CN"/>
            <a:t>预测模型（</a:t>
          </a:r>
          <a:r>
            <a:rPr lang="en-US" altLang="zh-CN"/>
            <a:t>predictive model</a:t>
          </a:r>
          <a:r>
            <a:rPr lang="zh-CN"/>
            <a:t>）</a:t>
          </a:r>
          <a:r>
            <a:rPr altLang="en-US"/>
            <a:t/>
          </a:r>
          <a:endParaRPr altLang="en-US"/>
        </a:p>
      </dgm:t>
    </dgm:pt>
    <dgm:pt modelId="{35857666-CC3A-42F9-90EF-7ADF7FB7BB0E}" cxnId="{F3482C71-05CF-41AD-8981-BA05C3EB884A}" type="parTrans">
      <dgm:prSet/>
      <dgm:spPr/>
    </dgm:pt>
    <dgm:pt modelId="{C91DA53C-449B-41F6-963E-68E2BE81D327}" cxnId="{F3482C71-05CF-41AD-8981-BA05C3EB884A}" type="sibTrans">
      <dgm:prSet/>
      <dgm:spPr/>
    </dgm:pt>
    <dgm:pt modelId="{C844C359-7BF9-4CC5-AE9A-84A308AF7C9C}">
      <dgm:prSet phldr="0" custT="0"/>
      <dgm:spPr/>
      <dgm:t>
        <a:bodyPr vert="horz" wrap="square"/>
        <a:p>
          <a:pPr>
            <a:lnSpc>
              <a:spcPct val="100000"/>
            </a:lnSpc>
            <a:spcBef>
              <a:spcPct val="0"/>
            </a:spcBef>
            <a:spcAft>
              <a:spcPct val="35000"/>
            </a:spcAft>
          </a:pPr>
          <a:r>
            <a:rPr lang="zh-CN"/>
            <a:t>异常预防（</a:t>
          </a:r>
          <a:r>
            <a:rPr lang="en-US" altLang="zh-CN"/>
            <a:t>exception prevention</a:t>
          </a:r>
          <a:r>
            <a:rPr lang="zh-CN"/>
            <a:t>）</a:t>
          </a:r>
          <a:r>
            <a:rPr altLang="en-US"/>
            <a:t/>
          </a:r>
          <a:endParaRPr altLang="en-US"/>
        </a:p>
      </dgm:t>
    </dgm:pt>
    <dgm:pt modelId="{40F78199-D9D7-4FB5-BB46-8D34F6F516B1}" cxnId="{46AACFE8-2783-40DB-B98C-81710C233546}" type="parTrans">
      <dgm:prSet/>
      <dgm:spPr/>
    </dgm:pt>
    <dgm:pt modelId="{5CFEB3DF-35C8-46BA-9883-5E8F37566FFD}" cxnId="{46AACFE8-2783-40DB-B98C-81710C233546}" type="sibTrans">
      <dgm:prSet/>
      <dgm:spPr/>
    </dgm:pt>
    <dgm:pt modelId="{E8E02FA8-FDFD-4BF1-BF2E-5C7D1B64E6A7}">
      <dgm:prSet phldr="0" custT="0"/>
      <dgm:spPr/>
      <dgm:t>
        <a:bodyPr vert="horz" wrap="square"/>
        <a:p>
          <a:pPr>
            <a:lnSpc>
              <a:spcPct val="100000"/>
            </a:lnSpc>
            <a:spcBef>
              <a:spcPct val="0"/>
            </a:spcBef>
            <a:spcAft>
              <a:spcPct val="35000"/>
            </a:spcAft>
          </a:pPr>
          <a:r>
            <a:rPr lang="zh-CN"/>
            <a:t>增加</a:t>
          </a:r>
          <a:r>
            <a:rPr lang="zh-CN"/>
            <a:t>能力集（</a:t>
          </a:r>
          <a:r>
            <a:rPr lang="en-US" altLang="zh-CN"/>
            <a:t>increase competence set</a:t>
          </a:r>
          <a:r>
            <a:rPr lang="zh-CN"/>
            <a:t>）</a:t>
          </a:r>
          <a:r>
            <a:rPr altLang="en-US"/>
            <a:t/>
          </a:r>
          <a:endParaRPr altLang="en-US"/>
        </a:p>
      </dgm:t>
    </dgm:pt>
    <dgm:pt modelId="{DD14928E-5E6A-4504-B20E-425E7051CFC8}" cxnId="{35E85FB5-3E63-462A-8DA4-187977E70389}" type="parTrans">
      <dgm:prSet/>
      <dgm:spPr/>
    </dgm:pt>
    <dgm:pt modelId="{5706F64C-2BC1-4034-A01D-2635E69364C5}" cxnId="{35E85FB5-3E63-462A-8DA4-187977E70389}"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r"/>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B06DCE87-E2F5-410F-A109-EC18EC4B542E}" type="pres">
      <dgm:prSet presAssocID="{3DD92A97-FAC0-4E36-B21B-50B850BB208F}" presName="Name50" presStyleLbl="parChTrans1D3" presStyleIdx="0" presStyleCnt="16"/>
      <dgm:spPr/>
    </dgm:pt>
    <dgm:pt modelId="{7028BDAF-6A45-4C42-A40C-86D08AF635C5}" type="pres">
      <dgm:prSet presAssocID="{7A322C8E-380F-4DB3-BBBD-50EA2AA75075}" presName="hierRoot2" presStyleCnt="0">
        <dgm:presLayoutVars>
          <dgm:hierBranch val="init"/>
        </dgm:presLayoutVars>
      </dgm:prSet>
      <dgm:spPr/>
    </dgm:pt>
    <dgm:pt modelId="{5A513DC9-AB0B-4257-9D38-DC1505024C9F}" type="pres">
      <dgm:prSet presAssocID="{7A322C8E-380F-4DB3-BBBD-50EA2AA75075}" presName="rootComposite" presStyleCnt="0"/>
      <dgm:spPr/>
    </dgm:pt>
    <dgm:pt modelId="{9F56D79B-5C45-42C1-B289-B8B34DDD2B7F}" type="pres">
      <dgm:prSet presAssocID="{7A322C8E-380F-4DB3-BBBD-50EA2AA75075}" presName="rootText" presStyleLbl="node3" presStyleIdx="0" presStyleCnt="16">
        <dgm:presLayoutVars>
          <dgm:chPref val="3"/>
        </dgm:presLayoutVars>
      </dgm:prSet>
      <dgm:spPr/>
    </dgm:pt>
    <dgm:pt modelId="{6E430771-A411-4198-844E-E41238E1910B}" type="pres">
      <dgm:prSet presAssocID="{7A322C8E-380F-4DB3-BBBD-50EA2AA75075}" presName="rootConnector" presStyleCnt="0"/>
      <dgm:spPr/>
    </dgm:pt>
    <dgm:pt modelId="{05966D36-AEEE-49BD-92A2-852B4420D6E6}" type="pres">
      <dgm:prSet presAssocID="{7A322C8E-380F-4DB3-BBBD-50EA2AA75075}" presName="hierChild4" presStyleCnt="0"/>
      <dgm:spPr/>
    </dgm:pt>
    <dgm:pt modelId="{6711B814-6EC4-4E3D-ADC2-9796E359B294}" type="pres">
      <dgm:prSet presAssocID="{7A322C8E-380F-4DB3-BBBD-50EA2AA75075}" presName="hierChild5" presStyleCnt="0"/>
      <dgm:spPr/>
    </dgm:pt>
    <dgm:pt modelId="{FB46A9CF-8D95-4BC1-A6E0-D85A490BEF92}" type="pres">
      <dgm:prSet presAssocID="{D9A5F21D-A0A0-4343-AC2D-EA625FEA9ACD}" presName="Name50" presStyleLbl="parChTrans1D3" presStyleIdx="1" presStyleCnt="16"/>
      <dgm:spPr/>
    </dgm:pt>
    <dgm:pt modelId="{D6365E39-9A75-44A1-93AC-D4F33389EFB5}" type="pres">
      <dgm:prSet presAssocID="{BC73ACA6-8E28-4973-9FCC-1E665233745E}" presName="hierRoot2" presStyleCnt="0">
        <dgm:presLayoutVars>
          <dgm:hierBranch val="init"/>
        </dgm:presLayoutVars>
      </dgm:prSet>
      <dgm:spPr/>
    </dgm:pt>
    <dgm:pt modelId="{567556B5-137A-4BA5-A2F4-272CE5D22142}" type="pres">
      <dgm:prSet presAssocID="{BC73ACA6-8E28-4973-9FCC-1E665233745E}" presName="rootComposite" presStyleCnt="0"/>
      <dgm:spPr/>
    </dgm:pt>
    <dgm:pt modelId="{E069D8A5-2347-41FE-85CA-7A3867597DC6}" type="pres">
      <dgm:prSet presAssocID="{BC73ACA6-8E28-4973-9FCC-1E665233745E}" presName="rootText" presStyleLbl="node3" presStyleIdx="1" presStyleCnt="16">
        <dgm:presLayoutVars>
          <dgm:chPref val="3"/>
        </dgm:presLayoutVars>
      </dgm:prSet>
      <dgm:spPr/>
    </dgm:pt>
    <dgm:pt modelId="{89D37B36-B93F-4590-83A0-8441B3099CBB}" type="pres">
      <dgm:prSet presAssocID="{BC73ACA6-8E28-4973-9FCC-1E665233745E}" presName="rootConnector" presStyleCnt="0"/>
      <dgm:spPr/>
    </dgm:pt>
    <dgm:pt modelId="{E0AC1D95-17D9-470D-AFA4-962515F09447}" type="pres">
      <dgm:prSet presAssocID="{BC73ACA6-8E28-4973-9FCC-1E665233745E}" presName="hierChild4" presStyleCnt="0"/>
      <dgm:spPr/>
    </dgm:pt>
    <dgm:pt modelId="{E466530B-FFE6-4419-9D45-BD7CC0FC2531}" type="pres">
      <dgm:prSet presAssocID="{BC73ACA6-8E28-4973-9FCC-1E665233745E}" presName="hierChild5" presStyleCnt="0"/>
      <dgm:spPr/>
    </dgm:pt>
    <dgm:pt modelId="{7AD36332-3D82-49EB-90CF-C68B848F7D9F}" type="pres">
      <dgm:prSet presAssocID="{C61C0D99-A302-425E-AA07-306BCA0526B5}" presName="Name50" presStyleLbl="parChTrans1D3" presStyleIdx="2" presStyleCnt="16"/>
      <dgm:spPr/>
    </dgm:pt>
    <dgm:pt modelId="{E85F8608-CA56-45B3-A67B-9451DF2DB856}" type="pres">
      <dgm:prSet presAssocID="{F545B191-5503-4FD4-AB42-5E58EDE537AC}" presName="hierRoot2" presStyleCnt="0">
        <dgm:presLayoutVars>
          <dgm:hierBranch val="init"/>
        </dgm:presLayoutVars>
      </dgm:prSet>
      <dgm:spPr/>
    </dgm:pt>
    <dgm:pt modelId="{F440D1BD-F9A2-4A91-8C79-EFB42FCA2B45}" type="pres">
      <dgm:prSet presAssocID="{F545B191-5503-4FD4-AB42-5E58EDE537AC}" presName="rootComposite" presStyleCnt="0"/>
      <dgm:spPr/>
    </dgm:pt>
    <dgm:pt modelId="{2BE9F177-8A64-440F-94CC-D660769ADC99}" type="pres">
      <dgm:prSet presAssocID="{F545B191-5503-4FD4-AB42-5E58EDE537AC}" presName="rootText" presStyleLbl="node3" presStyleIdx="2" presStyleCnt="16">
        <dgm:presLayoutVars>
          <dgm:chPref val="3"/>
        </dgm:presLayoutVars>
      </dgm:prSet>
      <dgm:spPr/>
    </dgm:pt>
    <dgm:pt modelId="{1725D613-30A2-430B-9AE4-6B548D1710E8}" type="pres">
      <dgm:prSet presAssocID="{F545B191-5503-4FD4-AB42-5E58EDE537AC}" presName="rootConnector" presStyleCnt="0"/>
      <dgm:spPr/>
    </dgm:pt>
    <dgm:pt modelId="{757E17F3-00E6-4B9B-A722-DE4B3D54F81F}" type="pres">
      <dgm:prSet presAssocID="{F545B191-5503-4FD4-AB42-5E58EDE537AC}" presName="hierChild4" presStyleCnt="0"/>
      <dgm:spPr/>
    </dgm:pt>
    <dgm:pt modelId="{D3943C8C-13CD-4E01-B122-04D3CEFAE9FC}" type="pres">
      <dgm:prSet presAssocID="{F545B191-5503-4FD4-AB42-5E58EDE537AC}" presName="hierChild5" presStyleCnt="0"/>
      <dgm:spPr/>
    </dgm:pt>
    <dgm:pt modelId="{D4C2ED35-32A7-4AD6-83C8-0AA25A54094C}" type="pres">
      <dgm:prSet presAssocID="{7327F64E-6F97-4249-8C26-A3557820489D}" presName="Name50" presStyleLbl="parChTrans1D3" presStyleIdx="3" presStyleCnt="16"/>
      <dgm:spPr/>
    </dgm:pt>
    <dgm:pt modelId="{C7859B8D-7188-4A06-80EF-8313AC6736AC}" type="pres">
      <dgm:prSet presAssocID="{1A2CA364-27B9-4E00-B404-09CAADBF3B73}" presName="hierRoot2" presStyleCnt="0">
        <dgm:presLayoutVars>
          <dgm:hierBranch val="init"/>
        </dgm:presLayoutVars>
      </dgm:prSet>
      <dgm:spPr/>
    </dgm:pt>
    <dgm:pt modelId="{9DAEF0FD-39FD-409D-9E21-ED016D6B6AA8}" type="pres">
      <dgm:prSet presAssocID="{1A2CA364-27B9-4E00-B404-09CAADBF3B73}" presName="rootComposite" presStyleCnt="0"/>
      <dgm:spPr/>
    </dgm:pt>
    <dgm:pt modelId="{28665D76-9259-4B7D-AD30-7B47E6574A26}" type="pres">
      <dgm:prSet presAssocID="{1A2CA364-27B9-4E00-B404-09CAADBF3B73}" presName="rootText" presStyleLbl="node3" presStyleIdx="3" presStyleCnt="16">
        <dgm:presLayoutVars>
          <dgm:chPref val="3"/>
        </dgm:presLayoutVars>
      </dgm:prSet>
      <dgm:spPr/>
    </dgm:pt>
    <dgm:pt modelId="{6D6EA7B9-8325-4466-B348-4EE9EE7999E9}" type="pres">
      <dgm:prSet presAssocID="{1A2CA364-27B9-4E00-B404-09CAADBF3B73}" presName="rootConnector" presStyleCnt="0"/>
      <dgm:spPr/>
    </dgm:pt>
    <dgm:pt modelId="{ABC2DF18-1BA7-4960-9D3B-5330C899D447}" type="pres">
      <dgm:prSet presAssocID="{1A2CA364-27B9-4E00-B404-09CAADBF3B73}" presName="hierChild4" presStyleCnt="0"/>
      <dgm:spPr/>
    </dgm:pt>
    <dgm:pt modelId="{2C769402-8394-4F4A-9442-AA5240698DF7}" type="pres">
      <dgm:prSet presAssocID="{1A2CA364-27B9-4E00-B404-09CAADBF3B73}" presName="hierChild5" presStyleCnt="0"/>
      <dgm:spPr/>
    </dgm:pt>
    <dgm:pt modelId="{5E97A501-4E30-4667-89CD-F9B16C5668A2}" type="pres">
      <dgm:prSet presAssocID="{85CB88C1-1ED7-40BB-987E-972084E2CF4A}" presName="Name50" presStyleLbl="parChTrans1D3" presStyleIdx="4" presStyleCnt="16"/>
      <dgm:spPr/>
    </dgm:pt>
    <dgm:pt modelId="{72824C27-92E0-4376-85EF-B2395EC51102}" type="pres">
      <dgm:prSet presAssocID="{E8790A20-398D-4463-82BA-05D14A480F8B}" presName="hierRoot2" presStyleCnt="0">
        <dgm:presLayoutVars>
          <dgm:hierBranch val="init"/>
        </dgm:presLayoutVars>
      </dgm:prSet>
      <dgm:spPr/>
    </dgm:pt>
    <dgm:pt modelId="{6569BE53-7FFA-4054-8F81-203D7B72AE2A}" type="pres">
      <dgm:prSet presAssocID="{E8790A20-398D-4463-82BA-05D14A480F8B}" presName="rootComposite" presStyleCnt="0"/>
      <dgm:spPr/>
    </dgm:pt>
    <dgm:pt modelId="{39FCB4A9-75AB-408C-A345-666766A1595B}" type="pres">
      <dgm:prSet presAssocID="{E8790A20-398D-4463-82BA-05D14A480F8B}" presName="rootText" presStyleLbl="node3" presStyleIdx="4" presStyleCnt="16">
        <dgm:presLayoutVars>
          <dgm:chPref val="3"/>
        </dgm:presLayoutVars>
      </dgm:prSet>
      <dgm:spPr/>
    </dgm:pt>
    <dgm:pt modelId="{18BFB921-D89F-439E-B1DE-E744F92A2623}" type="pres">
      <dgm:prSet presAssocID="{E8790A20-398D-4463-82BA-05D14A480F8B}" presName="rootConnector" presStyleCnt="0"/>
      <dgm:spPr/>
    </dgm:pt>
    <dgm:pt modelId="{C79185E2-D1F4-4F67-92CF-893EAC5184EE}" type="pres">
      <dgm:prSet presAssocID="{E8790A20-398D-4463-82BA-05D14A480F8B}" presName="hierChild4" presStyleCnt="0"/>
      <dgm:spPr/>
    </dgm:pt>
    <dgm:pt modelId="{1270AB01-CFB8-4B67-B189-0C1795272748}" type="pres">
      <dgm:prSet presAssocID="{E8790A20-398D-4463-82BA-05D14A480F8B}" presName="hierChild5" presStyleCnt="0"/>
      <dgm:spPr/>
    </dgm:pt>
    <dgm:pt modelId="{27735FC7-B4A7-4959-A8F2-65AD30844278}" type="pres">
      <dgm:prSet presAssocID="{B1DE05CF-DBB2-481C-9EC3-275752E2A21A}" presName="Name50" presStyleLbl="parChTrans1D3" presStyleIdx="5" presStyleCnt="16"/>
      <dgm:spPr/>
    </dgm:pt>
    <dgm:pt modelId="{99BB0655-7051-4044-89DF-0534A7C11B11}" type="pres">
      <dgm:prSet presAssocID="{4F960336-41DA-41EC-91A2-59B57AD57532}" presName="hierRoot2" presStyleCnt="0">
        <dgm:presLayoutVars>
          <dgm:hierBranch val="init"/>
        </dgm:presLayoutVars>
      </dgm:prSet>
      <dgm:spPr/>
    </dgm:pt>
    <dgm:pt modelId="{D5E763BB-28F6-4A57-AF32-D1F2CFF73055}" type="pres">
      <dgm:prSet presAssocID="{4F960336-41DA-41EC-91A2-59B57AD57532}" presName="rootComposite" presStyleCnt="0"/>
      <dgm:spPr/>
    </dgm:pt>
    <dgm:pt modelId="{043B9F94-1D0F-4FAF-A6D6-8DA0871FC164}" type="pres">
      <dgm:prSet presAssocID="{4F960336-41DA-41EC-91A2-59B57AD57532}" presName="rootText" presStyleLbl="node3" presStyleIdx="5" presStyleCnt="16">
        <dgm:presLayoutVars>
          <dgm:chPref val="3"/>
        </dgm:presLayoutVars>
      </dgm:prSet>
      <dgm:spPr/>
    </dgm:pt>
    <dgm:pt modelId="{BE937FBF-F3FD-4A2F-B7A6-F0790B1E6B68}" type="pres">
      <dgm:prSet presAssocID="{4F960336-41DA-41EC-91A2-59B57AD57532}" presName="rootConnector" presStyleCnt="0"/>
      <dgm:spPr/>
    </dgm:pt>
    <dgm:pt modelId="{2010B970-236A-4C12-86CE-574D354DB4CC}" type="pres">
      <dgm:prSet presAssocID="{4F960336-41DA-41EC-91A2-59B57AD57532}" presName="hierChild4" presStyleCnt="0"/>
      <dgm:spPr/>
    </dgm:pt>
    <dgm:pt modelId="{E548E295-9573-42A5-A346-0214E1B901CB}" type="pres">
      <dgm:prSet presAssocID="{4F960336-41DA-41EC-91A2-59B57AD57532}" presName="hierChild5" presStyleCnt="0"/>
      <dgm:spPr/>
    </dgm:pt>
    <dgm:pt modelId="{3BC94366-7B70-44BF-8573-642D9918C959}" type="pres">
      <dgm:prSet presAssocID="{85BE6BDE-6DDE-40B2-BB08-654491C44DA0}" presName="Name50" presStyleLbl="parChTrans1D3" presStyleIdx="6" presStyleCnt="16"/>
      <dgm:spPr/>
    </dgm:pt>
    <dgm:pt modelId="{05201B38-9718-4DCF-9E41-4E297A8F6C08}" type="pres">
      <dgm:prSet presAssocID="{242E8BD0-844B-4AF5-8A98-B6046426984B}" presName="hierRoot2" presStyleCnt="0">
        <dgm:presLayoutVars>
          <dgm:hierBranch val="init"/>
        </dgm:presLayoutVars>
      </dgm:prSet>
      <dgm:spPr/>
    </dgm:pt>
    <dgm:pt modelId="{E3322B68-A117-411C-A532-B74B20B6D4FE}" type="pres">
      <dgm:prSet presAssocID="{242E8BD0-844B-4AF5-8A98-B6046426984B}" presName="rootComposite" presStyleCnt="0"/>
      <dgm:spPr/>
    </dgm:pt>
    <dgm:pt modelId="{3388D466-34D8-4BF0-A53E-8B725F817A00}" type="pres">
      <dgm:prSet presAssocID="{242E8BD0-844B-4AF5-8A98-B6046426984B}" presName="rootText" presStyleLbl="node3" presStyleIdx="6" presStyleCnt="16">
        <dgm:presLayoutVars>
          <dgm:chPref val="3"/>
        </dgm:presLayoutVars>
      </dgm:prSet>
      <dgm:spPr/>
    </dgm:pt>
    <dgm:pt modelId="{221D2833-08CD-4079-B1DE-B8F3362945DF}" type="pres">
      <dgm:prSet presAssocID="{242E8BD0-844B-4AF5-8A98-B6046426984B}" presName="rootConnector" presStyleCnt="0"/>
      <dgm:spPr/>
    </dgm:pt>
    <dgm:pt modelId="{136A91D9-97AB-45DA-BF89-A9CAFADA99DA}" type="pres">
      <dgm:prSet presAssocID="{242E8BD0-844B-4AF5-8A98-B6046426984B}" presName="hierChild4" presStyleCnt="0"/>
      <dgm:spPr/>
    </dgm:pt>
    <dgm:pt modelId="{A7425F70-05C2-4991-945D-3A433F2B33B5}" type="pres">
      <dgm:prSet presAssocID="{242E8BD0-844B-4AF5-8A98-B6046426984B}" presName="hierChild5" presStyleCnt="0"/>
      <dgm:spPr/>
    </dgm:pt>
    <dgm:pt modelId="{74E7F6D6-DBC8-4E32-A10E-7E006E4F5D9C}" type="pres">
      <dgm:prSet presAssocID="{C13DFA9C-56AA-4614-8F11-BFFD28CA6415}" presName="Name50" presStyleLbl="parChTrans1D3" presStyleIdx="7" presStyleCnt="16"/>
      <dgm:spPr/>
    </dgm:pt>
    <dgm:pt modelId="{DADF48F9-9767-4B6E-BD9B-1155BE1FB7AC}" type="pres">
      <dgm:prSet presAssocID="{47210544-DD63-4BD0-9183-E9B6071E74EA}" presName="hierRoot2" presStyleCnt="0">
        <dgm:presLayoutVars>
          <dgm:hierBranch val="init"/>
        </dgm:presLayoutVars>
      </dgm:prSet>
      <dgm:spPr/>
    </dgm:pt>
    <dgm:pt modelId="{C815EE1E-97EA-43EB-91C4-79B36A556FD8}" type="pres">
      <dgm:prSet presAssocID="{47210544-DD63-4BD0-9183-E9B6071E74EA}" presName="rootComposite" presStyleCnt="0"/>
      <dgm:spPr/>
    </dgm:pt>
    <dgm:pt modelId="{BC308CEC-6C05-495C-9CDF-1ED6F151C067}" type="pres">
      <dgm:prSet presAssocID="{47210544-DD63-4BD0-9183-E9B6071E74EA}" presName="rootText" presStyleLbl="node3" presStyleIdx="7" presStyleCnt="16">
        <dgm:presLayoutVars>
          <dgm:chPref val="3"/>
        </dgm:presLayoutVars>
      </dgm:prSet>
      <dgm:spPr/>
    </dgm:pt>
    <dgm:pt modelId="{B4A45379-0702-4E7F-BD19-59E5871E691B}" type="pres">
      <dgm:prSet presAssocID="{47210544-DD63-4BD0-9183-E9B6071E74EA}" presName="rootConnector" presStyleCnt="0"/>
      <dgm:spPr/>
    </dgm:pt>
    <dgm:pt modelId="{58C0EAAB-92E1-4A83-BDCC-0EAE1D020815}" type="pres">
      <dgm:prSet presAssocID="{47210544-DD63-4BD0-9183-E9B6071E74EA}" presName="hierChild4" presStyleCnt="0"/>
      <dgm:spPr/>
    </dgm:pt>
    <dgm:pt modelId="{9359D897-6970-4AEE-AF39-3C9EA5FD297F}" type="pres">
      <dgm:prSet presAssocID="{47210544-DD63-4BD0-9183-E9B6071E74EA}" presName="hierChild5" presStyleCnt="0"/>
      <dgm:spPr/>
    </dgm:pt>
    <dgm:pt modelId="{ACBBB782-F03A-4FF8-B106-E7CE6BE8AF3E}" type="pres">
      <dgm:prSet presAssocID="{5214F1DC-ADF2-4EC7-A0FE-850EF6BC0EF0}" presName="Name50" presStyleLbl="parChTrans1D3" presStyleIdx="8" presStyleCnt="16"/>
      <dgm:spPr/>
    </dgm:pt>
    <dgm:pt modelId="{B4F84435-3182-4029-BD9A-8B14ED530875}" type="pres">
      <dgm:prSet presAssocID="{63C5C48A-BFE5-40CB-8833-277BC8A527E3}" presName="hierRoot2" presStyleCnt="0">
        <dgm:presLayoutVars>
          <dgm:hierBranch val="init"/>
        </dgm:presLayoutVars>
      </dgm:prSet>
      <dgm:spPr/>
    </dgm:pt>
    <dgm:pt modelId="{2B32F93F-2960-4EB8-AE3E-DB727D33C5A7}" type="pres">
      <dgm:prSet presAssocID="{63C5C48A-BFE5-40CB-8833-277BC8A527E3}" presName="rootComposite" presStyleCnt="0"/>
      <dgm:spPr/>
    </dgm:pt>
    <dgm:pt modelId="{993FA4B0-8E8A-4F48-99F8-6623A734C271}" type="pres">
      <dgm:prSet presAssocID="{63C5C48A-BFE5-40CB-8833-277BC8A527E3}" presName="rootText" presStyleLbl="node3" presStyleIdx="8" presStyleCnt="16">
        <dgm:presLayoutVars>
          <dgm:chPref val="3"/>
        </dgm:presLayoutVars>
      </dgm:prSet>
      <dgm:spPr/>
    </dgm:pt>
    <dgm:pt modelId="{376F465A-F457-4364-ACA1-E84BD8C7D1DC}" type="pres">
      <dgm:prSet presAssocID="{63C5C48A-BFE5-40CB-8833-277BC8A527E3}" presName="rootConnector" presStyleCnt="0"/>
      <dgm:spPr/>
    </dgm:pt>
    <dgm:pt modelId="{4BEDBAB2-926D-4C8D-80DB-8AE89D9DBFA5}" type="pres">
      <dgm:prSet presAssocID="{63C5C48A-BFE5-40CB-8833-277BC8A527E3}" presName="hierChild4" presStyleCnt="0"/>
      <dgm:spPr/>
    </dgm:pt>
    <dgm:pt modelId="{58914FE3-E444-4CFA-9A12-4278CEBCEC2A}" type="pres">
      <dgm:prSet presAssocID="{63C5C48A-BFE5-40CB-8833-277BC8A527E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6EEF17A8-FE53-4D0B-9940-5FEA67969C2B}" type="pres">
      <dgm:prSet presAssocID="{2E79432F-63F1-4F92-90E8-95B6C120A8F9}" presName="Name35" presStyleLbl="parChTrans1D3" presStyleIdx="9" presStyleCnt="16"/>
      <dgm:spPr/>
    </dgm:pt>
    <dgm:pt modelId="{9D623561-6ACB-4D07-B209-6E2F7B07C01C}" type="pres">
      <dgm:prSet presAssocID="{9E171490-51F4-4A10-A713-3A3A0DBF5AC7}" presName="hierRoot2" presStyleCnt="0">
        <dgm:presLayoutVars>
          <dgm:hierBranch val="init"/>
        </dgm:presLayoutVars>
      </dgm:prSet>
      <dgm:spPr/>
    </dgm:pt>
    <dgm:pt modelId="{91797B31-A05C-4B9F-8409-21D526195CB4}" type="pres">
      <dgm:prSet presAssocID="{9E171490-51F4-4A10-A713-3A3A0DBF5AC7}" presName="rootComposite" presStyleCnt="0"/>
      <dgm:spPr/>
    </dgm:pt>
    <dgm:pt modelId="{E9CC6B1D-8D93-454A-8E61-A813EB0A957A}" type="pres">
      <dgm:prSet presAssocID="{9E171490-51F4-4A10-A713-3A3A0DBF5AC7}" presName="rootText" presStyleLbl="node3" presStyleIdx="9" presStyleCnt="16">
        <dgm:presLayoutVars>
          <dgm:chPref val="3"/>
        </dgm:presLayoutVars>
      </dgm:prSet>
      <dgm:spPr/>
    </dgm:pt>
    <dgm:pt modelId="{E5E123B7-1296-4C64-8E65-D55D8F4A8E56}" type="pres">
      <dgm:prSet presAssocID="{9E171490-51F4-4A10-A713-3A3A0DBF5AC7}" presName="rootConnector" presStyleCnt="0"/>
      <dgm:spPr/>
    </dgm:pt>
    <dgm:pt modelId="{E8C49D2E-2692-4F39-B477-6FC866AF670D}" type="pres">
      <dgm:prSet presAssocID="{9E171490-51F4-4A10-A713-3A3A0DBF5AC7}" presName="hierChild4" presStyleCnt="0"/>
      <dgm:spPr/>
    </dgm:pt>
    <dgm:pt modelId="{3D358400-4FF3-40A0-8CFE-976CFABD7FFF}" type="pres">
      <dgm:prSet presAssocID="{4A8A9550-6F54-4CED-9A2B-8259B087F767}" presName="Name37" presStyleLbl="parChTrans1D4" presStyleIdx="0" presStyleCnt="14"/>
      <dgm:spPr/>
    </dgm:pt>
    <dgm:pt modelId="{53B1AAEC-8444-42C3-B32C-8EC17AAA30E6}" type="pres">
      <dgm:prSet presAssocID="{32E587FA-0F18-4D90-9DE9-AF4156F4FC4F}" presName="hierRoot2" presStyleCnt="0">
        <dgm:presLayoutVars>
          <dgm:hierBranch val="init"/>
        </dgm:presLayoutVars>
      </dgm:prSet>
      <dgm:spPr/>
    </dgm:pt>
    <dgm:pt modelId="{ED1D6EDA-7D76-40F0-9363-EBB422EE9BE6}" type="pres">
      <dgm:prSet presAssocID="{32E587FA-0F18-4D90-9DE9-AF4156F4FC4F}" presName="rootComposite" presStyleCnt="0"/>
      <dgm:spPr/>
    </dgm:pt>
    <dgm:pt modelId="{E01EE746-F135-448F-B72E-D79B6DA0E970}" type="pres">
      <dgm:prSet presAssocID="{32E587FA-0F18-4D90-9DE9-AF4156F4FC4F}" presName="rootText" presStyleLbl="node4" presStyleIdx="0" presStyleCnt="14">
        <dgm:presLayoutVars>
          <dgm:chPref val="3"/>
        </dgm:presLayoutVars>
      </dgm:prSet>
      <dgm:spPr/>
    </dgm:pt>
    <dgm:pt modelId="{E23AB0A8-7BA8-451C-8A88-BCD608CB523F}" type="pres">
      <dgm:prSet presAssocID="{32E587FA-0F18-4D90-9DE9-AF4156F4FC4F}" presName="rootConnector" presStyleCnt="0"/>
      <dgm:spPr/>
    </dgm:pt>
    <dgm:pt modelId="{25B810ED-9B03-44E5-A208-A2CCD853ACF6}" type="pres">
      <dgm:prSet presAssocID="{32E587FA-0F18-4D90-9DE9-AF4156F4FC4F}" presName="hierChild4" presStyleCnt="0"/>
      <dgm:spPr/>
    </dgm:pt>
    <dgm:pt modelId="{BEA811E6-790E-4468-9E51-BAC12DB2A4F5}" type="pres">
      <dgm:prSet presAssocID="{32E587FA-0F18-4D90-9DE9-AF4156F4FC4F}" presName="hierChild5" presStyleCnt="0"/>
      <dgm:spPr/>
    </dgm:pt>
    <dgm:pt modelId="{5E259976-857D-44B6-AB43-8B1FBC0123D9}" type="pres">
      <dgm:prSet presAssocID="{E8298B83-63AB-4194-AD48-0B0AC1379594}" presName="Name37" presStyleLbl="parChTrans1D4" presStyleIdx="1" presStyleCnt="14"/>
      <dgm:spPr/>
    </dgm:pt>
    <dgm:pt modelId="{686E585F-C95B-46D4-94B3-B9F7CD57885D}" type="pres">
      <dgm:prSet presAssocID="{8C5FF881-0014-4CE0-8BB4-32CBC5A96668}" presName="hierRoot2" presStyleCnt="0">
        <dgm:presLayoutVars>
          <dgm:hierBranch val="init"/>
        </dgm:presLayoutVars>
      </dgm:prSet>
      <dgm:spPr/>
    </dgm:pt>
    <dgm:pt modelId="{EAE10F0E-BE36-4231-9B4D-2C7CB855E623}" type="pres">
      <dgm:prSet presAssocID="{8C5FF881-0014-4CE0-8BB4-32CBC5A96668}" presName="rootComposite" presStyleCnt="0"/>
      <dgm:spPr/>
    </dgm:pt>
    <dgm:pt modelId="{3E68C65F-36A1-46E4-89FD-643FEF91C5A1}" type="pres">
      <dgm:prSet presAssocID="{8C5FF881-0014-4CE0-8BB4-32CBC5A96668}" presName="rootText" presStyleLbl="node4" presStyleIdx="1" presStyleCnt="14">
        <dgm:presLayoutVars>
          <dgm:chPref val="3"/>
        </dgm:presLayoutVars>
      </dgm:prSet>
      <dgm:spPr/>
    </dgm:pt>
    <dgm:pt modelId="{CB95C2A3-7D73-454A-877B-58D504226DEE}" type="pres">
      <dgm:prSet presAssocID="{8C5FF881-0014-4CE0-8BB4-32CBC5A96668}" presName="rootConnector" presStyleCnt="0"/>
      <dgm:spPr/>
    </dgm:pt>
    <dgm:pt modelId="{FB38A1B6-C21E-49D7-A074-7FBFE0BDCB43}" type="pres">
      <dgm:prSet presAssocID="{8C5FF881-0014-4CE0-8BB4-32CBC5A96668}" presName="hierChild4" presStyleCnt="0"/>
      <dgm:spPr/>
    </dgm:pt>
    <dgm:pt modelId="{0A836B0F-1E30-466A-B4D1-2A637C60147A}" type="pres">
      <dgm:prSet presAssocID="{8C5FF881-0014-4CE0-8BB4-32CBC5A96668}" presName="hierChild5" presStyleCnt="0"/>
      <dgm:spPr/>
    </dgm:pt>
    <dgm:pt modelId="{B6707462-BE3B-4ECB-A444-54F304DFD501}" type="pres">
      <dgm:prSet presAssocID="{8787AFDA-0E7E-4641-87E4-31E31FD16AE1}" presName="Name37" presStyleLbl="parChTrans1D4" presStyleIdx="2" presStyleCnt="14"/>
      <dgm:spPr/>
    </dgm:pt>
    <dgm:pt modelId="{B19BB034-FD1E-4325-BDF7-BA0D19D70F75}" type="pres">
      <dgm:prSet presAssocID="{0C5DB64F-7D47-44FD-BA7B-63C04874C24B}" presName="hierRoot2" presStyleCnt="0">
        <dgm:presLayoutVars>
          <dgm:hierBranch val="init"/>
        </dgm:presLayoutVars>
      </dgm:prSet>
      <dgm:spPr/>
    </dgm:pt>
    <dgm:pt modelId="{8B539BF0-5371-4A23-9542-9955823D639E}" type="pres">
      <dgm:prSet presAssocID="{0C5DB64F-7D47-44FD-BA7B-63C04874C24B}" presName="rootComposite" presStyleCnt="0"/>
      <dgm:spPr/>
    </dgm:pt>
    <dgm:pt modelId="{00BC6C6D-F2EE-4200-A0B6-C895468BCBFC}" type="pres">
      <dgm:prSet presAssocID="{0C5DB64F-7D47-44FD-BA7B-63C04874C24B}" presName="rootText" presStyleLbl="node4" presStyleIdx="2" presStyleCnt="14">
        <dgm:presLayoutVars>
          <dgm:chPref val="3"/>
        </dgm:presLayoutVars>
      </dgm:prSet>
      <dgm:spPr/>
    </dgm:pt>
    <dgm:pt modelId="{05FDC040-3C8F-44FF-94FE-07149E37D33C}" type="pres">
      <dgm:prSet presAssocID="{0C5DB64F-7D47-44FD-BA7B-63C04874C24B}" presName="rootConnector" presStyleCnt="0"/>
      <dgm:spPr/>
    </dgm:pt>
    <dgm:pt modelId="{477E927D-B589-433C-98FF-946585770E92}" type="pres">
      <dgm:prSet presAssocID="{0C5DB64F-7D47-44FD-BA7B-63C04874C24B}" presName="hierChild4" presStyleCnt="0"/>
      <dgm:spPr/>
    </dgm:pt>
    <dgm:pt modelId="{F68CBCB2-FEF5-4D10-BB44-258B0FD1AD5C}" type="pres">
      <dgm:prSet presAssocID="{0C5DB64F-7D47-44FD-BA7B-63C04874C24B}" presName="hierChild5" presStyleCnt="0"/>
      <dgm:spPr/>
    </dgm:pt>
    <dgm:pt modelId="{4D0E6F4C-F548-4C30-840F-50766B42AD14}" type="pres">
      <dgm:prSet presAssocID="{808A9031-9358-46B0-B448-564396272EC3}" presName="Name37" presStyleLbl="parChTrans1D4" presStyleIdx="3" presStyleCnt="14"/>
      <dgm:spPr/>
    </dgm:pt>
    <dgm:pt modelId="{6404F6CD-EB60-4AE2-9893-916ED3DCB807}" type="pres">
      <dgm:prSet presAssocID="{2AA62AF6-785E-4447-9C4D-8971457DB787}" presName="hierRoot2" presStyleCnt="0">
        <dgm:presLayoutVars>
          <dgm:hierBranch val="init"/>
        </dgm:presLayoutVars>
      </dgm:prSet>
      <dgm:spPr/>
    </dgm:pt>
    <dgm:pt modelId="{D94E74A7-BA64-4220-BEB5-DD018CB8C8C2}" type="pres">
      <dgm:prSet presAssocID="{2AA62AF6-785E-4447-9C4D-8971457DB787}" presName="rootComposite" presStyleCnt="0"/>
      <dgm:spPr/>
    </dgm:pt>
    <dgm:pt modelId="{D8381A1D-A977-42A0-9692-04DAE9810AF5}" type="pres">
      <dgm:prSet presAssocID="{2AA62AF6-785E-4447-9C4D-8971457DB787}" presName="rootText" presStyleLbl="node4" presStyleIdx="3" presStyleCnt="14">
        <dgm:presLayoutVars>
          <dgm:chPref val="3"/>
        </dgm:presLayoutVars>
      </dgm:prSet>
      <dgm:spPr/>
    </dgm:pt>
    <dgm:pt modelId="{8F0AE31B-1B25-4FBA-92FE-605DF6D2CACD}" type="pres">
      <dgm:prSet presAssocID="{2AA62AF6-785E-4447-9C4D-8971457DB787}" presName="rootConnector" presStyleCnt="0"/>
      <dgm:spPr/>
    </dgm:pt>
    <dgm:pt modelId="{FFACC809-EF81-4A7B-8D4F-40140B181511}" type="pres">
      <dgm:prSet presAssocID="{2AA62AF6-785E-4447-9C4D-8971457DB787}" presName="hierChild4" presStyleCnt="0"/>
      <dgm:spPr/>
    </dgm:pt>
    <dgm:pt modelId="{DECBD562-557B-4B7A-8A01-26800D0E0C72}" type="pres">
      <dgm:prSet presAssocID="{2AA62AF6-785E-4447-9C4D-8971457DB787}" presName="hierChild5" presStyleCnt="0"/>
      <dgm:spPr/>
    </dgm:pt>
    <dgm:pt modelId="{D8E85953-019D-417F-BE84-B08EA8035CBD}" type="pres">
      <dgm:prSet presAssocID="{F8D80632-A2B0-4C41-89BC-6A4CF985C646}" presName="Name37" presStyleLbl="parChTrans1D4" presStyleIdx="4" presStyleCnt="14"/>
      <dgm:spPr/>
    </dgm:pt>
    <dgm:pt modelId="{6E9506D1-5FB7-40CA-87B2-F9E829FC66F5}" type="pres">
      <dgm:prSet presAssocID="{725281A8-22DF-4A4A-B40C-0B41AEAC8B83}" presName="hierRoot2" presStyleCnt="0">
        <dgm:presLayoutVars>
          <dgm:hierBranch val="init"/>
        </dgm:presLayoutVars>
      </dgm:prSet>
      <dgm:spPr/>
    </dgm:pt>
    <dgm:pt modelId="{7080E937-416D-41AA-A785-9DC310BE573F}" type="pres">
      <dgm:prSet presAssocID="{725281A8-22DF-4A4A-B40C-0B41AEAC8B83}" presName="rootComposite" presStyleCnt="0"/>
      <dgm:spPr/>
    </dgm:pt>
    <dgm:pt modelId="{0BD5E07D-7644-40A5-9942-D911D5F91E3B}" type="pres">
      <dgm:prSet presAssocID="{725281A8-22DF-4A4A-B40C-0B41AEAC8B83}" presName="rootText" presStyleLbl="node4" presStyleIdx="4" presStyleCnt="14">
        <dgm:presLayoutVars>
          <dgm:chPref val="3"/>
        </dgm:presLayoutVars>
      </dgm:prSet>
      <dgm:spPr/>
    </dgm:pt>
    <dgm:pt modelId="{CD328D87-D48B-49CC-B831-C945757024E3}" type="pres">
      <dgm:prSet presAssocID="{725281A8-22DF-4A4A-B40C-0B41AEAC8B83}" presName="rootConnector" presStyleCnt="0"/>
      <dgm:spPr/>
    </dgm:pt>
    <dgm:pt modelId="{5F1557AB-4254-4FC7-AFE1-4302114548A4}" type="pres">
      <dgm:prSet presAssocID="{725281A8-22DF-4A4A-B40C-0B41AEAC8B83}" presName="hierChild4" presStyleCnt="0"/>
      <dgm:spPr/>
    </dgm:pt>
    <dgm:pt modelId="{49FF4747-BE19-43BB-809F-9977A6ACBB0D}" type="pres">
      <dgm:prSet presAssocID="{725281A8-22DF-4A4A-B40C-0B41AEAC8B83}" presName="hierChild5" presStyleCnt="0"/>
      <dgm:spPr/>
    </dgm:pt>
    <dgm:pt modelId="{B47CF3B0-1F95-4D98-B8B2-65DD2F4C15F6}" type="pres">
      <dgm:prSet presAssocID="{68178DBA-413E-470F-9A3B-497B894C6D7A}" presName="Name37" presStyleLbl="parChTrans1D4" presStyleIdx="5" presStyleCnt="14"/>
      <dgm:spPr/>
    </dgm:pt>
    <dgm:pt modelId="{27A57106-558E-4274-A662-B9F9AB59A34B}" type="pres">
      <dgm:prSet presAssocID="{1CDD6FD9-38B7-44E2-B0D6-713F2DA17EF8}" presName="hierRoot2" presStyleCnt="0">
        <dgm:presLayoutVars>
          <dgm:hierBranch val="init"/>
        </dgm:presLayoutVars>
      </dgm:prSet>
      <dgm:spPr/>
    </dgm:pt>
    <dgm:pt modelId="{7DC876E9-28D2-49A0-8FCC-865B7BEBC06B}" type="pres">
      <dgm:prSet presAssocID="{1CDD6FD9-38B7-44E2-B0D6-713F2DA17EF8}" presName="rootComposite" presStyleCnt="0"/>
      <dgm:spPr/>
    </dgm:pt>
    <dgm:pt modelId="{3561CCE2-CC38-48C1-9DC3-EB0F597B390C}" type="pres">
      <dgm:prSet presAssocID="{1CDD6FD9-38B7-44E2-B0D6-713F2DA17EF8}" presName="rootText" presStyleLbl="node4" presStyleIdx="5" presStyleCnt="14">
        <dgm:presLayoutVars>
          <dgm:chPref val="3"/>
        </dgm:presLayoutVars>
      </dgm:prSet>
      <dgm:spPr/>
    </dgm:pt>
    <dgm:pt modelId="{2026503F-B5DB-4491-A983-10ABE94A72C5}" type="pres">
      <dgm:prSet presAssocID="{1CDD6FD9-38B7-44E2-B0D6-713F2DA17EF8}" presName="rootConnector" presStyleCnt="0"/>
      <dgm:spPr/>
    </dgm:pt>
    <dgm:pt modelId="{393E583F-E3B1-4976-969F-A648B288752F}" type="pres">
      <dgm:prSet presAssocID="{1CDD6FD9-38B7-44E2-B0D6-713F2DA17EF8}" presName="hierChild4" presStyleCnt="0"/>
      <dgm:spPr/>
    </dgm:pt>
    <dgm:pt modelId="{9F2BE9BD-7A91-4CAF-B4CD-1AACDA796141}" type="pres">
      <dgm:prSet presAssocID="{1CDD6FD9-38B7-44E2-B0D6-713F2DA17EF8}" presName="hierChild5" presStyleCnt="0"/>
      <dgm:spPr/>
    </dgm:pt>
    <dgm:pt modelId="{473868B2-0925-44C7-B255-244CF9CB4C44}" type="pres">
      <dgm:prSet presAssocID="{A4F27D08-283D-4FEE-B1FF-8C9280321EBA}" presName="Name37" presStyleLbl="parChTrans1D4" presStyleIdx="6" presStyleCnt="14"/>
      <dgm:spPr/>
    </dgm:pt>
    <dgm:pt modelId="{B6442CAD-799D-41AB-86AD-67BCC8C8DE20}" type="pres">
      <dgm:prSet presAssocID="{5EF2EDCA-B71E-4E87-881A-57B5AC5C18C6}" presName="hierRoot2" presStyleCnt="0">
        <dgm:presLayoutVars>
          <dgm:hierBranch val="init"/>
        </dgm:presLayoutVars>
      </dgm:prSet>
      <dgm:spPr/>
    </dgm:pt>
    <dgm:pt modelId="{406FB977-0CC4-43BC-A5DA-34865A56D328}" type="pres">
      <dgm:prSet presAssocID="{5EF2EDCA-B71E-4E87-881A-57B5AC5C18C6}" presName="rootComposite" presStyleCnt="0"/>
      <dgm:spPr/>
    </dgm:pt>
    <dgm:pt modelId="{2E1729F6-597D-44BA-8C08-0223444F6514}" type="pres">
      <dgm:prSet presAssocID="{5EF2EDCA-B71E-4E87-881A-57B5AC5C18C6}" presName="rootText" presStyleLbl="node4" presStyleIdx="6" presStyleCnt="14">
        <dgm:presLayoutVars>
          <dgm:chPref val="3"/>
        </dgm:presLayoutVars>
      </dgm:prSet>
      <dgm:spPr/>
    </dgm:pt>
    <dgm:pt modelId="{181BF769-06B5-47B0-9715-50F924A13E98}" type="pres">
      <dgm:prSet presAssocID="{5EF2EDCA-B71E-4E87-881A-57B5AC5C18C6}" presName="rootConnector" presStyleCnt="0"/>
      <dgm:spPr/>
    </dgm:pt>
    <dgm:pt modelId="{E4B530CA-F3AF-4BA9-A1F0-263424B17A1A}" type="pres">
      <dgm:prSet presAssocID="{5EF2EDCA-B71E-4E87-881A-57B5AC5C18C6}" presName="hierChild4" presStyleCnt="0"/>
      <dgm:spPr/>
    </dgm:pt>
    <dgm:pt modelId="{0C8F62C8-6A58-49F7-A061-09A3C99B5891}" type="pres">
      <dgm:prSet presAssocID="{5EF2EDCA-B71E-4E87-881A-57B5AC5C18C6}" presName="hierChild5" presStyleCnt="0"/>
      <dgm:spPr/>
    </dgm:pt>
    <dgm:pt modelId="{16EEFA2E-0879-4EAD-ACA8-233D74705300}" type="pres">
      <dgm:prSet presAssocID="{2EA28E57-1015-4D26-9FF4-42BFA4406735}" presName="Name37" presStyleLbl="parChTrans1D4" presStyleIdx="7" presStyleCnt="14"/>
      <dgm:spPr/>
    </dgm:pt>
    <dgm:pt modelId="{8EE74D4C-BC57-4601-B20D-B9A239AC23B8}" type="pres">
      <dgm:prSet presAssocID="{BDB95C8A-FF38-4900-A44A-177219F24809}" presName="hierRoot2" presStyleCnt="0">
        <dgm:presLayoutVars>
          <dgm:hierBranch val="init"/>
        </dgm:presLayoutVars>
      </dgm:prSet>
      <dgm:spPr/>
    </dgm:pt>
    <dgm:pt modelId="{E8180334-47DD-4E57-8B8A-BBE0DD38F095}" type="pres">
      <dgm:prSet presAssocID="{BDB95C8A-FF38-4900-A44A-177219F24809}" presName="rootComposite" presStyleCnt="0"/>
      <dgm:spPr/>
    </dgm:pt>
    <dgm:pt modelId="{2628CF2F-0F8E-4971-B211-B43FF0E5EB15}" type="pres">
      <dgm:prSet presAssocID="{BDB95C8A-FF38-4900-A44A-177219F24809}" presName="rootText" presStyleLbl="node4" presStyleIdx="7" presStyleCnt="14">
        <dgm:presLayoutVars>
          <dgm:chPref val="3"/>
        </dgm:presLayoutVars>
      </dgm:prSet>
      <dgm:spPr/>
    </dgm:pt>
    <dgm:pt modelId="{F269C8BF-5B31-4538-A2C9-99017085E042}" type="pres">
      <dgm:prSet presAssocID="{BDB95C8A-FF38-4900-A44A-177219F24809}" presName="rootConnector" presStyleCnt="0"/>
      <dgm:spPr/>
    </dgm:pt>
    <dgm:pt modelId="{A082DC79-3120-4FE7-B025-1CEB64D759F7}" type="pres">
      <dgm:prSet presAssocID="{BDB95C8A-FF38-4900-A44A-177219F24809}" presName="hierChild4" presStyleCnt="0"/>
      <dgm:spPr/>
    </dgm:pt>
    <dgm:pt modelId="{ECA350A5-4DB4-400F-9AA5-748775233D47}" type="pres">
      <dgm:prSet presAssocID="{BDB95C8A-FF38-4900-A44A-177219F24809}" presName="hierChild5" presStyleCnt="0"/>
      <dgm:spPr/>
    </dgm:pt>
    <dgm:pt modelId="{CD89D0C7-F30A-4DD9-93ED-09078D403E27}" type="pres">
      <dgm:prSet presAssocID="{12CE98C2-C102-4E41-A229-8AA3CD96D4D0}" presName="Name37" presStyleLbl="parChTrans1D4" presStyleIdx="8" presStyleCnt="14"/>
      <dgm:spPr/>
    </dgm:pt>
    <dgm:pt modelId="{BBB5E1C8-F75F-41CE-8D82-B8A266164974}" type="pres">
      <dgm:prSet presAssocID="{03E3A5B7-050F-49E5-8913-A0F9138770A3}" presName="hierRoot2" presStyleCnt="0">
        <dgm:presLayoutVars>
          <dgm:hierBranch val="init"/>
        </dgm:presLayoutVars>
      </dgm:prSet>
      <dgm:spPr/>
    </dgm:pt>
    <dgm:pt modelId="{A558CAF3-F1E9-41D0-940C-090693DA6F61}" type="pres">
      <dgm:prSet presAssocID="{03E3A5B7-050F-49E5-8913-A0F9138770A3}" presName="rootComposite" presStyleCnt="0"/>
      <dgm:spPr/>
    </dgm:pt>
    <dgm:pt modelId="{E4FC5FA2-C680-44C3-A913-7F06F5717EAF}" type="pres">
      <dgm:prSet presAssocID="{03E3A5B7-050F-49E5-8913-A0F9138770A3}" presName="rootText" presStyleLbl="node4" presStyleIdx="8" presStyleCnt="14">
        <dgm:presLayoutVars>
          <dgm:chPref val="3"/>
        </dgm:presLayoutVars>
      </dgm:prSet>
      <dgm:spPr/>
    </dgm:pt>
    <dgm:pt modelId="{7CF07083-BC2F-42B5-8365-C811CC0A0340}" type="pres">
      <dgm:prSet presAssocID="{03E3A5B7-050F-49E5-8913-A0F9138770A3}" presName="rootConnector" presStyleCnt="0"/>
      <dgm:spPr/>
    </dgm:pt>
    <dgm:pt modelId="{7ED18A2C-673D-4BA5-8CDD-62044962429E}" type="pres">
      <dgm:prSet presAssocID="{03E3A5B7-050F-49E5-8913-A0F9138770A3}" presName="hierChild4" presStyleCnt="0"/>
      <dgm:spPr/>
    </dgm:pt>
    <dgm:pt modelId="{CBC8874A-ACF9-4008-9626-4D241B3FD0BA}" type="pres">
      <dgm:prSet presAssocID="{03E3A5B7-050F-49E5-8913-A0F9138770A3}" presName="hierChild5" presStyleCnt="0"/>
      <dgm:spPr/>
    </dgm:pt>
    <dgm:pt modelId="{A3934ACA-D1D3-4FA2-9F0D-6F2E85D0A577}" type="pres">
      <dgm:prSet presAssocID="{9CA7E86B-EA05-4C5B-9FC1-D91EB7E46E11}" presName="Name37" presStyleLbl="parChTrans1D4" presStyleIdx="9" presStyleCnt="14"/>
      <dgm:spPr/>
    </dgm:pt>
    <dgm:pt modelId="{F3E5436B-BAE6-4567-B5AA-0A71ABE55CB7}" type="pres">
      <dgm:prSet presAssocID="{73DB0C87-6EAC-405E-A42C-55A7C187FCC1}" presName="hierRoot2" presStyleCnt="0">
        <dgm:presLayoutVars>
          <dgm:hierBranch val="init"/>
        </dgm:presLayoutVars>
      </dgm:prSet>
      <dgm:spPr/>
    </dgm:pt>
    <dgm:pt modelId="{211240EA-3CA1-4CCF-B6AD-29412BD114F2}" type="pres">
      <dgm:prSet presAssocID="{73DB0C87-6EAC-405E-A42C-55A7C187FCC1}" presName="rootComposite" presStyleCnt="0"/>
      <dgm:spPr/>
    </dgm:pt>
    <dgm:pt modelId="{D560ED05-3434-449E-928C-F0393C7DFBA1}" type="pres">
      <dgm:prSet presAssocID="{73DB0C87-6EAC-405E-A42C-55A7C187FCC1}" presName="rootText" presStyleLbl="node4" presStyleIdx="9" presStyleCnt="14">
        <dgm:presLayoutVars>
          <dgm:chPref val="3"/>
        </dgm:presLayoutVars>
      </dgm:prSet>
      <dgm:spPr/>
    </dgm:pt>
    <dgm:pt modelId="{C4F4DD2A-4EE6-4DC4-A59D-4213E93A9CD1}" type="pres">
      <dgm:prSet presAssocID="{73DB0C87-6EAC-405E-A42C-55A7C187FCC1}" presName="rootConnector" presStyleCnt="0"/>
      <dgm:spPr/>
    </dgm:pt>
    <dgm:pt modelId="{8C592DA7-C8DA-46B5-BCE7-9634AA2F9C09}" type="pres">
      <dgm:prSet presAssocID="{73DB0C87-6EAC-405E-A42C-55A7C187FCC1}" presName="hierChild4" presStyleCnt="0"/>
      <dgm:spPr/>
    </dgm:pt>
    <dgm:pt modelId="{F8088733-E9C4-40CB-9FD9-BB95FFF79C93}" type="pres">
      <dgm:prSet presAssocID="{73DB0C87-6EAC-405E-A42C-55A7C187FCC1}" presName="hierChild5" presStyleCnt="0"/>
      <dgm:spPr/>
    </dgm:pt>
    <dgm:pt modelId="{83EAE2D6-0F51-4F7F-B7C9-2A1B41A4637D}" type="pres">
      <dgm:prSet presAssocID="{9E171490-51F4-4A10-A713-3A3A0DBF5AC7}" presName="hierChild5" presStyleCnt="0"/>
      <dgm:spPr/>
    </dgm:pt>
    <dgm:pt modelId="{2CD7F4A9-2B87-4366-A2B9-51C25AFE280F}" type="pres">
      <dgm:prSet presAssocID="{793190CA-4489-4859-B278-2FA6211177EF}" presName="Name35" presStyleLbl="parChTrans1D3" presStyleIdx="10" presStyleCnt="16"/>
      <dgm:spPr/>
    </dgm:pt>
    <dgm:pt modelId="{79225EBD-939E-48B8-A9B8-47CD89BFB630}" type="pres">
      <dgm:prSet presAssocID="{7DEAA915-8946-47D5-B191-D56512BCC245}" presName="hierRoot2" presStyleCnt="0">
        <dgm:presLayoutVars>
          <dgm:hierBranch val="init"/>
        </dgm:presLayoutVars>
      </dgm:prSet>
      <dgm:spPr/>
    </dgm:pt>
    <dgm:pt modelId="{4DEFE756-554C-4BDF-A2A9-87E8104D939F}" type="pres">
      <dgm:prSet presAssocID="{7DEAA915-8946-47D5-B191-D56512BCC245}" presName="rootComposite" presStyleCnt="0"/>
      <dgm:spPr/>
    </dgm:pt>
    <dgm:pt modelId="{A3878936-A1E8-4BFC-8B36-44937FF8DBBC}" type="pres">
      <dgm:prSet presAssocID="{7DEAA915-8946-47D5-B191-D56512BCC245}" presName="rootText" presStyleLbl="node3" presStyleIdx="10" presStyleCnt="16">
        <dgm:presLayoutVars>
          <dgm:chPref val="3"/>
        </dgm:presLayoutVars>
      </dgm:prSet>
      <dgm:spPr/>
    </dgm:pt>
    <dgm:pt modelId="{C374166F-D98A-4A56-917F-E16CCCC17B66}" type="pres">
      <dgm:prSet presAssocID="{7DEAA915-8946-47D5-B191-D56512BCC245}" presName="rootConnector" presStyleCnt="0"/>
      <dgm:spPr/>
    </dgm:pt>
    <dgm:pt modelId="{38728A3E-B9E0-42FA-B007-A3813C49C593}" type="pres">
      <dgm:prSet presAssocID="{7DEAA915-8946-47D5-B191-D56512BCC245}" presName="hierChild4" presStyleCnt="0"/>
      <dgm:spPr/>
    </dgm:pt>
    <dgm:pt modelId="{7B116A5F-DC63-4CEE-8BB0-DE584A9CAE9D}" type="pres">
      <dgm:prSet presAssocID="{6F9D49A6-C843-405E-9267-39144536D962}" presName="Name37" presStyleLbl="parChTrans1D4" presStyleIdx="10" presStyleCnt="14"/>
      <dgm:spPr/>
    </dgm:pt>
    <dgm:pt modelId="{01252C3D-20A1-4C84-A152-17CEBEE881AA}" type="pres">
      <dgm:prSet presAssocID="{0054A2C6-C6DA-405D-A14E-B76B83645113}" presName="hierRoot2" presStyleCnt="0">
        <dgm:presLayoutVars>
          <dgm:hierBranch val="init"/>
        </dgm:presLayoutVars>
      </dgm:prSet>
      <dgm:spPr/>
    </dgm:pt>
    <dgm:pt modelId="{8A923525-EADA-4545-8EDC-3666CF86CAFB}" type="pres">
      <dgm:prSet presAssocID="{0054A2C6-C6DA-405D-A14E-B76B83645113}" presName="rootComposite" presStyleCnt="0"/>
      <dgm:spPr/>
    </dgm:pt>
    <dgm:pt modelId="{B3E777C7-201F-4F2F-BC6C-49846B36DAE4}" type="pres">
      <dgm:prSet presAssocID="{0054A2C6-C6DA-405D-A14E-B76B83645113}" presName="rootText" presStyleLbl="node4" presStyleIdx="10" presStyleCnt="14">
        <dgm:presLayoutVars>
          <dgm:chPref val="3"/>
        </dgm:presLayoutVars>
      </dgm:prSet>
      <dgm:spPr/>
    </dgm:pt>
    <dgm:pt modelId="{A323C454-4C53-4530-B940-7170A295B3C8}" type="pres">
      <dgm:prSet presAssocID="{0054A2C6-C6DA-405D-A14E-B76B83645113}" presName="rootConnector" presStyleCnt="0"/>
      <dgm:spPr/>
    </dgm:pt>
    <dgm:pt modelId="{DA0378A8-760F-4423-8E8D-BB1513E65C8B}" type="pres">
      <dgm:prSet presAssocID="{0054A2C6-C6DA-405D-A14E-B76B83645113}" presName="hierChild4" presStyleCnt="0"/>
      <dgm:spPr/>
    </dgm:pt>
    <dgm:pt modelId="{02C07236-5802-4375-AA65-6C5113C0BB40}" type="pres">
      <dgm:prSet presAssocID="{0054A2C6-C6DA-405D-A14E-B76B83645113}" presName="hierChild5" presStyleCnt="0"/>
      <dgm:spPr/>
    </dgm:pt>
    <dgm:pt modelId="{F3EF57EE-2BB3-404D-93A2-AD479192CDB1}" type="pres">
      <dgm:prSet presAssocID="{8ECABB51-BAB9-4F64-9088-7F892510CD17}" presName="Name37" presStyleLbl="parChTrans1D4" presStyleIdx="11" presStyleCnt="14"/>
      <dgm:spPr/>
    </dgm:pt>
    <dgm:pt modelId="{6FC26534-D0B2-481C-8556-A232EB10915C}" type="pres">
      <dgm:prSet presAssocID="{5E2D0184-0D12-426F-9646-D2EBAEF5911B}" presName="hierRoot2" presStyleCnt="0">
        <dgm:presLayoutVars>
          <dgm:hierBranch val="init"/>
        </dgm:presLayoutVars>
      </dgm:prSet>
      <dgm:spPr/>
    </dgm:pt>
    <dgm:pt modelId="{3FE1E328-AD53-441D-9DC5-57E0672FD358}" type="pres">
      <dgm:prSet presAssocID="{5E2D0184-0D12-426F-9646-D2EBAEF5911B}" presName="rootComposite" presStyleCnt="0"/>
      <dgm:spPr/>
    </dgm:pt>
    <dgm:pt modelId="{05528A1B-40C4-4F52-95AF-8B3D2B73B061}" type="pres">
      <dgm:prSet presAssocID="{5E2D0184-0D12-426F-9646-D2EBAEF5911B}" presName="rootText" presStyleLbl="node4" presStyleIdx="11" presStyleCnt="14">
        <dgm:presLayoutVars>
          <dgm:chPref val="3"/>
        </dgm:presLayoutVars>
      </dgm:prSet>
      <dgm:spPr/>
    </dgm:pt>
    <dgm:pt modelId="{CBC93E99-CB2D-45B7-881C-B6AD7E442D67}" type="pres">
      <dgm:prSet presAssocID="{5E2D0184-0D12-426F-9646-D2EBAEF5911B}" presName="rootConnector" presStyleCnt="0"/>
      <dgm:spPr/>
    </dgm:pt>
    <dgm:pt modelId="{7282D75D-8E00-4A2D-9AE2-1B36FC115D80}" type="pres">
      <dgm:prSet presAssocID="{5E2D0184-0D12-426F-9646-D2EBAEF5911B}" presName="hierChild4" presStyleCnt="0"/>
      <dgm:spPr/>
    </dgm:pt>
    <dgm:pt modelId="{05F86BC3-59A5-4479-BFB4-8EE20AB9789F}" type="pres">
      <dgm:prSet presAssocID="{5E2D0184-0D12-426F-9646-D2EBAEF5911B}" presName="hierChild5" presStyleCnt="0"/>
      <dgm:spPr/>
    </dgm:pt>
    <dgm:pt modelId="{3C78D27B-10F7-4CD9-8F76-E82B8A63B82A}" type="pres">
      <dgm:prSet presAssocID="{DEB93023-66FA-42AD-B089-71099F551D7D}" presName="Name37" presStyleLbl="parChTrans1D4" presStyleIdx="12" presStyleCnt="14"/>
      <dgm:spPr/>
    </dgm:pt>
    <dgm:pt modelId="{E0CCBBF2-0AE8-4CA6-B328-95373FDC978E}" type="pres">
      <dgm:prSet presAssocID="{2B87EA32-305C-4D80-8F58-4224E5F8F4ED}" presName="hierRoot2" presStyleCnt="0">
        <dgm:presLayoutVars>
          <dgm:hierBranch val="init"/>
        </dgm:presLayoutVars>
      </dgm:prSet>
      <dgm:spPr/>
    </dgm:pt>
    <dgm:pt modelId="{933FB194-6D36-4609-ABF6-CE7983108DB7}" type="pres">
      <dgm:prSet presAssocID="{2B87EA32-305C-4D80-8F58-4224E5F8F4ED}" presName="rootComposite" presStyleCnt="0"/>
      <dgm:spPr/>
    </dgm:pt>
    <dgm:pt modelId="{6C6228C0-C7DD-4427-95DB-0C507C0FE36E}" type="pres">
      <dgm:prSet presAssocID="{2B87EA32-305C-4D80-8F58-4224E5F8F4ED}" presName="rootText" presStyleLbl="node4" presStyleIdx="12" presStyleCnt="14">
        <dgm:presLayoutVars>
          <dgm:chPref val="3"/>
        </dgm:presLayoutVars>
      </dgm:prSet>
      <dgm:spPr/>
    </dgm:pt>
    <dgm:pt modelId="{5A65EA9C-D306-430F-B039-7C639469F3F6}" type="pres">
      <dgm:prSet presAssocID="{2B87EA32-305C-4D80-8F58-4224E5F8F4ED}" presName="rootConnector" presStyleCnt="0"/>
      <dgm:spPr/>
    </dgm:pt>
    <dgm:pt modelId="{FFC56D19-8628-4340-A834-828F152ECD2C}" type="pres">
      <dgm:prSet presAssocID="{2B87EA32-305C-4D80-8F58-4224E5F8F4ED}" presName="hierChild4" presStyleCnt="0"/>
      <dgm:spPr/>
    </dgm:pt>
    <dgm:pt modelId="{6D3136A3-0E60-48EF-A96B-0FAE72DE2D59}" type="pres">
      <dgm:prSet presAssocID="{2B87EA32-305C-4D80-8F58-4224E5F8F4ED}" presName="hierChild5" presStyleCnt="0"/>
      <dgm:spPr/>
    </dgm:pt>
    <dgm:pt modelId="{C371E18C-B9D9-4A70-AA88-C0841D1449C0}" type="pres">
      <dgm:prSet presAssocID="{EF17553A-8084-4116-87F9-B76A50649897}" presName="Name37" presStyleLbl="parChTrans1D4" presStyleIdx="13" presStyleCnt="14"/>
      <dgm:spPr/>
    </dgm:pt>
    <dgm:pt modelId="{B7F38CCE-1175-405C-9151-696D10A566E7}" type="pres">
      <dgm:prSet presAssocID="{BB138036-30C6-41BA-A92F-74A7380843FD}" presName="hierRoot2" presStyleCnt="0">
        <dgm:presLayoutVars>
          <dgm:hierBranch val="init"/>
        </dgm:presLayoutVars>
      </dgm:prSet>
      <dgm:spPr/>
    </dgm:pt>
    <dgm:pt modelId="{52CF5D40-C201-4699-80A3-C6C4DA69BADE}" type="pres">
      <dgm:prSet presAssocID="{BB138036-30C6-41BA-A92F-74A7380843FD}" presName="rootComposite" presStyleCnt="0"/>
      <dgm:spPr/>
    </dgm:pt>
    <dgm:pt modelId="{261DDAEC-07BC-4379-BCF3-F23E2DBE77DA}" type="pres">
      <dgm:prSet presAssocID="{BB138036-30C6-41BA-A92F-74A7380843FD}" presName="rootText" presStyleLbl="node4" presStyleIdx="13" presStyleCnt="14">
        <dgm:presLayoutVars>
          <dgm:chPref val="3"/>
        </dgm:presLayoutVars>
      </dgm:prSet>
      <dgm:spPr/>
    </dgm:pt>
    <dgm:pt modelId="{F87B51E1-FB90-4598-8AB0-53A07DE923C2}" type="pres">
      <dgm:prSet presAssocID="{BB138036-30C6-41BA-A92F-74A7380843FD}" presName="rootConnector" presStyleCnt="0"/>
      <dgm:spPr/>
    </dgm:pt>
    <dgm:pt modelId="{0FF5A6EE-7E38-4C51-BD11-80F865935464}" type="pres">
      <dgm:prSet presAssocID="{BB138036-30C6-41BA-A92F-74A7380843FD}" presName="hierChild4" presStyleCnt="0"/>
      <dgm:spPr/>
    </dgm:pt>
    <dgm:pt modelId="{7143518A-4048-4BB2-B644-7722A56DC3BB}" type="pres">
      <dgm:prSet presAssocID="{BB138036-30C6-41BA-A92F-74A7380843FD}" presName="hierChild5" presStyleCnt="0"/>
      <dgm:spPr/>
    </dgm:pt>
    <dgm:pt modelId="{91FA5070-3B32-4DA7-A159-C5258411BE15}" type="pres">
      <dgm:prSet presAssocID="{7DEAA915-8946-47D5-B191-D56512BCC245}"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r"/>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D97B317C-0281-4885-821C-7965D33763F5}" type="pres">
      <dgm:prSet presAssocID="{2E387A10-CB6E-474C-A557-2D30CC577CF2}" presName="Name50" presStyleLbl="parChTrans1D3" presStyleIdx="11" presStyleCnt="16"/>
      <dgm:spPr/>
    </dgm:pt>
    <dgm:pt modelId="{A2E82E5D-20C7-4E27-B3EE-6064B18490B9}" type="pres">
      <dgm:prSet presAssocID="{5F7F919F-560D-42D6-87E5-52ABEEB8F42E}" presName="hierRoot2" presStyleCnt="0">
        <dgm:presLayoutVars>
          <dgm:hierBranch val="init"/>
        </dgm:presLayoutVars>
      </dgm:prSet>
      <dgm:spPr/>
    </dgm:pt>
    <dgm:pt modelId="{8B2F25F4-9C26-48F7-9979-DC5D0C18414B}" type="pres">
      <dgm:prSet presAssocID="{5F7F919F-560D-42D6-87E5-52ABEEB8F42E}" presName="rootComposite" presStyleCnt="0"/>
      <dgm:spPr/>
    </dgm:pt>
    <dgm:pt modelId="{7A12E815-4E3D-41D4-9304-6C2869E02BAB}" type="pres">
      <dgm:prSet presAssocID="{5F7F919F-560D-42D6-87E5-52ABEEB8F42E}" presName="rootText" presStyleLbl="node3" presStyleIdx="11" presStyleCnt="16">
        <dgm:presLayoutVars>
          <dgm:chPref val="3"/>
        </dgm:presLayoutVars>
      </dgm:prSet>
      <dgm:spPr/>
    </dgm:pt>
    <dgm:pt modelId="{4E5EFC29-31AD-4DA8-AC45-C05C11C808C7}" type="pres">
      <dgm:prSet presAssocID="{5F7F919F-560D-42D6-87E5-52ABEEB8F42E}" presName="rootConnector" presStyleCnt="0"/>
      <dgm:spPr/>
    </dgm:pt>
    <dgm:pt modelId="{B623FF73-E8F4-48F5-A0F9-7CC713E95E6D}" type="pres">
      <dgm:prSet presAssocID="{5F7F919F-560D-42D6-87E5-52ABEEB8F42E}" presName="hierChild4" presStyleCnt="0"/>
      <dgm:spPr/>
    </dgm:pt>
    <dgm:pt modelId="{78F9193C-EE82-410D-B41A-F15793DD453D}" type="pres">
      <dgm:prSet presAssocID="{5F7F919F-560D-42D6-87E5-52ABEEB8F42E}" presName="hierChild5" presStyleCnt="0"/>
      <dgm:spPr/>
    </dgm:pt>
    <dgm:pt modelId="{889EC608-B6AD-4D67-88B6-F144E0CDC0D1}" type="pres">
      <dgm:prSet presAssocID="{99E8D9C4-BE04-4114-96C3-7462764BEE06}" presName="Name50" presStyleLbl="parChTrans1D3" presStyleIdx="12" presStyleCnt="16"/>
      <dgm:spPr/>
    </dgm:pt>
    <dgm:pt modelId="{98D9FB01-D15F-4A3D-B3AA-6E576464A128}" type="pres">
      <dgm:prSet presAssocID="{B1177523-88DE-4A26-AEB5-7D55611954AF}" presName="hierRoot2" presStyleCnt="0">
        <dgm:presLayoutVars>
          <dgm:hierBranch val="init"/>
        </dgm:presLayoutVars>
      </dgm:prSet>
      <dgm:spPr/>
    </dgm:pt>
    <dgm:pt modelId="{DD1602A4-606A-4FF3-BCC1-61368D198981}" type="pres">
      <dgm:prSet presAssocID="{B1177523-88DE-4A26-AEB5-7D55611954AF}" presName="rootComposite" presStyleCnt="0"/>
      <dgm:spPr/>
    </dgm:pt>
    <dgm:pt modelId="{0B6275AD-6A28-4379-BC44-1214E6BC95F7}" type="pres">
      <dgm:prSet presAssocID="{B1177523-88DE-4A26-AEB5-7D55611954AF}" presName="rootText" presStyleLbl="node3" presStyleIdx="12" presStyleCnt="16">
        <dgm:presLayoutVars>
          <dgm:chPref val="3"/>
        </dgm:presLayoutVars>
      </dgm:prSet>
      <dgm:spPr/>
    </dgm:pt>
    <dgm:pt modelId="{78D997BB-2667-4BDC-BC8F-992A6909F318}" type="pres">
      <dgm:prSet presAssocID="{B1177523-88DE-4A26-AEB5-7D55611954AF}" presName="rootConnector" presStyleCnt="0"/>
      <dgm:spPr/>
    </dgm:pt>
    <dgm:pt modelId="{49CB7C43-6E43-4C93-8529-87B91C8456C1}" type="pres">
      <dgm:prSet presAssocID="{B1177523-88DE-4A26-AEB5-7D55611954AF}" presName="hierChild4" presStyleCnt="0"/>
      <dgm:spPr/>
    </dgm:pt>
    <dgm:pt modelId="{DA8454E2-F493-42E5-80B6-2654EFEE3D7C}" type="pres">
      <dgm:prSet presAssocID="{B1177523-88DE-4A26-AEB5-7D55611954AF}" presName="hierChild5" presStyleCnt="0"/>
      <dgm:spPr/>
    </dgm:pt>
    <dgm:pt modelId="{37338400-728C-4FCD-B110-9C74CD01A066}" type="pres">
      <dgm:prSet presAssocID="{35857666-CC3A-42F9-90EF-7ADF7FB7BB0E}" presName="Name50" presStyleLbl="parChTrans1D3" presStyleIdx="13" presStyleCnt="16"/>
      <dgm:spPr/>
    </dgm:pt>
    <dgm:pt modelId="{889942B4-C820-43A5-A7A7-90CFF869FB5F}" type="pres">
      <dgm:prSet presAssocID="{9B79D0BF-E0BC-4B52-9755-3FDBBA70D94A}" presName="hierRoot2" presStyleCnt="0">
        <dgm:presLayoutVars>
          <dgm:hierBranch val="init"/>
        </dgm:presLayoutVars>
      </dgm:prSet>
      <dgm:spPr/>
    </dgm:pt>
    <dgm:pt modelId="{FC82A8DA-F581-4749-B3D0-D12204823739}" type="pres">
      <dgm:prSet presAssocID="{9B79D0BF-E0BC-4B52-9755-3FDBBA70D94A}" presName="rootComposite" presStyleCnt="0"/>
      <dgm:spPr/>
    </dgm:pt>
    <dgm:pt modelId="{2E77A8B2-E725-44B9-8306-4BDC055978D3}" type="pres">
      <dgm:prSet presAssocID="{9B79D0BF-E0BC-4B52-9755-3FDBBA70D94A}" presName="rootText" presStyleLbl="node3" presStyleIdx="13" presStyleCnt="16">
        <dgm:presLayoutVars>
          <dgm:chPref val="3"/>
        </dgm:presLayoutVars>
      </dgm:prSet>
      <dgm:spPr/>
    </dgm:pt>
    <dgm:pt modelId="{813B35D1-CAFE-4BE4-AD66-137CEAE24F9B}" type="pres">
      <dgm:prSet presAssocID="{9B79D0BF-E0BC-4B52-9755-3FDBBA70D94A}" presName="rootConnector" presStyleCnt="0"/>
      <dgm:spPr/>
    </dgm:pt>
    <dgm:pt modelId="{77B7D8B4-8948-4D67-B64B-06FCB45711AE}" type="pres">
      <dgm:prSet presAssocID="{9B79D0BF-E0BC-4B52-9755-3FDBBA70D94A}" presName="hierChild4" presStyleCnt="0"/>
      <dgm:spPr/>
    </dgm:pt>
    <dgm:pt modelId="{18B73129-B2FA-4019-8A60-A44EEC7D41A4}" type="pres">
      <dgm:prSet presAssocID="{9B79D0BF-E0BC-4B52-9755-3FDBBA70D94A}" presName="hierChild5" presStyleCnt="0"/>
      <dgm:spPr/>
    </dgm:pt>
    <dgm:pt modelId="{3E5CBD01-09DB-40B1-9C7D-B832D5A8B6CF}" type="pres">
      <dgm:prSet presAssocID="{40F78199-D9D7-4FB5-BB46-8D34F6F516B1}" presName="Name50" presStyleLbl="parChTrans1D3" presStyleIdx="14" presStyleCnt="16"/>
      <dgm:spPr/>
    </dgm:pt>
    <dgm:pt modelId="{C6F19B9D-F7DA-40B4-A8D0-1045D419405C}" type="pres">
      <dgm:prSet presAssocID="{C844C359-7BF9-4CC5-AE9A-84A308AF7C9C}" presName="hierRoot2" presStyleCnt="0">
        <dgm:presLayoutVars>
          <dgm:hierBranch val="init"/>
        </dgm:presLayoutVars>
      </dgm:prSet>
      <dgm:spPr/>
    </dgm:pt>
    <dgm:pt modelId="{497A0152-BCEE-40E0-A639-EC159CAB97C4}" type="pres">
      <dgm:prSet presAssocID="{C844C359-7BF9-4CC5-AE9A-84A308AF7C9C}" presName="rootComposite" presStyleCnt="0"/>
      <dgm:spPr/>
    </dgm:pt>
    <dgm:pt modelId="{FA31FA78-FC15-4D4E-BEC8-F9DDDB0852AA}" type="pres">
      <dgm:prSet presAssocID="{C844C359-7BF9-4CC5-AE9A-84A308AF7C9C}" presName="rootText" presStyleLbl="node3" presStyleIdx="14" presStyleCnt="16">
        <dgm:presLayoutVars>
          <dgm:chPref val="3"/>
        </dgm:presLayoutVars>
      </dgm:prSet>
      <dgm:spPr/>
    </dgm:pt>
    <dgm:pt modelId="{1B63D865-EC0E-4540-9AFB-A26A57B7FD37}" type="pres">
      <dgm:prSet presAssocID="{C844C359-7BF9-4CC5-AE9A-84A308AF7C9C}" presName="rootConnector" presStyleCnt="0"/>
      <dgm:spPr/>
    </dgm:pt>
    <dgm:pt modelId="{26DF7C7F-5849-479D-A7AE-EB6C3A67577D}" type="pres">
      <dgm:prSet presAssocID="{C844C359-7BF9-4CC5-AE9A-84A308AF7C9C}" presName="hierChild4" presStyleCnt="0"/>
      <dgm:spPr/>
    </dgm:pt>
    <dgm:pt modelId="{1E19FDC9-1FF1-4562-AB2A-C2D2FF345960}" type="pres">
      <dgm:prSet presAssocID="{C844C359-7BF9-4CC5-AE9A-84A308AF7C9C}" presName="hierChild5" presStyleCnt="0"/>
      <dgm:spPr/>
    </dgm:pt>
    <dgm:pt modelId="{9F68CA30-F7AB-4D96-BD54-2B5371F1BE74}" type="pres">
      <dgm:prSet presAssocID="{DD14928E-5E6A-4504-B20E-425E7051CFC8}" presName="Name50" presStyleLbl="parChTrans1D3" presStyleIdx="15" presStyleCnt="16"/>
      <dgm:spPr/>
    </dgm:pt>
    <dgm:pt modelId="{E42A9BE8-2F88-422B-A2D4-043C351DE7A2}" type="pres">
      <dgm:prSet presAssocID="{E8E02FA8-FDFD-4BF1-BF2E-5C7D1B64E6A7}" presName="hierRoot2" presStyleCnt="0">
        <dgm:presLayoutVars>
          <dgm:hierBranch val="init"/>
        </dgm:presLayoutVars>
      </dgm:prSet>
      <dgm:spPr/>
    </dgm:pt>
    <dgm:pt modelId="{5D3423F5-A0D6-4B09-AA77-C80F8FB804E0}" type="pres">
      <dgm:prSet presAssocID="{E8E02FA8-FDFD-4BF1-BF2E-5C7D1B64E6A7}" presName="rootComposite" presStyleCnt="0"/>
      <dgm:spPr/>
    </dgm:pt>
    <dgm:pt modelId="{4A6A3C31-B55E-4563-860A-181722912286}" type="pres">
      <dgm:prSet presAssocID="{E8E02FA8-FDFD-4BF1-BF2E-5C7D1B64E6A7}" presName="rootText" presStyleLbl="node3" presStyleIdx="15" presStyleCnt="16">
        <dgm:presLayoutVars>
          <dgm:chPref val="3"/>
        </dgm:presLayoutVars>
      </dgm:prSet>
      <dgm:spPr/>
    </dgm:pt>
    <dgm:pt modelId="{6185D1C4-DE85-40F6-9044-F9FDA798A185}" type="pres">
      <dgm:prSet presAssocID="{E8E02FA8-FDFD-4BF1-BF2E-5C7D1B64E6A7}" presName="rootConnector" presStyleCnt="0"/>
      <dgm:spPr/>
    </dgm:pt>
    <dgm:pt modelId="{7756698F-CC73-43A3-9983-3563CD0EA44E}" type="pres">
      <dgm:prSet presAssocID="{E8E02FA8-FDFD-4BF1-BF2E-5C7D1B64E6A7}" presName="hierChild4" presStyleCnt="0"/>
      <dgm:spPr/>
    </dgm:pt>
    <dgm:pt modelId="{0CFF57DF-D308-47DC-89A9-85EB6C6A17A7}" type="pres">
      <dgm:prSet presAssocID="{E8E02FA8-FDFD-4BF1-BF2E-5C7D1B64E6A7}"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B08F6FA3-AAB7-4497-B0F7-14626A3DE3B8}" srcId="{A77D31B3-3808-4FBA-8FA4-CC8D448A173E}" destId="{47C757F0-AA23-46BE-9311-EA432CDEEAA1}" srcOrd="0" destOrd="0" parTransId="{AB39B06D-FE6C-48B2-B5B4-77CD0C8CF7AD}" sibTransId="{DF0D1C21-B79E-4875-B7FA-EF183CB48B88}"/>
    <dgm:cxn modelId="{BCE93990-A7CF-47D5-9595-2F3FE40AA0B6}" srcId="{47C757F0-AA23-46BE-9311-EA432CDEEAA1}" destId="{12714FC6-8B41-47E5-91DD-F02D34D23B93}" srcOrd="0" destOrd="0" parTransId="{EACD17F5-D793-4A43-B489-D1804D50CFEF}" sibTransId="{FA45D93F-0724-4936-AA45-E6762732A19D}"/>
    <dgm:cxn modelId="{36CC5B5F-73EA-4685-8314-3DA968C64820}" srcId="{12714FC6-8B41-47E5-91DD-F02D34D23B93}" destId="{7A322C8E-380F-4DB3-BBBD-50EA2AA75075}" srcOrd="0" destOrd="0" parTransId="{3DD92A97-FAC0-4E36-B21B-50B850BB208F}" sibTransId="{2E3DCD25-2D1D-401E-B4DA-CC50DC4805E6}"/>
    <dgm:cxn modelId="{DA641829-5F56-490E-B1E0-AFC172A1B5BE}" srcId="{12714FC6-8B41-47E5-91DD-F02D34D23B93}" destId="{BC73ACA6-8E28-4973-9FCC-1E665233745E}" srcOrd="1" destOrd="0" parTransId="{D9A5F21D-A0A0-4343-AC2D-EA625FEA9ACD}" sibTransId="{10CA7F7B-15A6-4277-BB21-431033ADB7EC}"/>
    <dgm:cxn modelId="{A28C597F-2852-4255-B1A9-477E9E4E15A8}" srcId="{12714FC6-8B41-47E5-91DD-F02D34D23B93}" destId="{F545B191-5503-4FD4-AB42-5E58EDE537AC}" srcOrd="2" destOrd="0" parTransId="{C61C0D99-A302-425E-AA07-306BCA0526B5}" sibTransId="{0653B5BC-40D4-4EA1-BBBB-17B003CE35D4}"/>
    <dgm:cxn modelId="{A1C8B954-4FA3-4B17-8A7D-56AB9FB38238}" srcId="{12714FC6-8B41-47E5-91DD-F02D34D23B93}" destId="{1A2CA364-27B9-4E00-B404-09CAADBF3B73}" srcOrd="3" destOrd="0" parTransId="{7327F64E-6F97-4249-8C26-A3557820489D}" sibTransId="{64A50AEB-F96C-4E6A-9235-8A8D7B13D0AB}"/>
    <dgm:cxn modelId="{E10A6EBA-E22C-42B9-A70C-AC042207F0FE}" srcId="{12714FC6-8B41-47E5-91DD-F02D34D23B93}" destId="{E8790A20-398D-4463-82BA-05D14A480F8B}" srcOrd="4" destOrd="0" parTransId="{85CB88C1-1ED7-40BB-987E-972084E2CF4A}" sibTransId="{BE4220E0-9F30-4156-BB83-7DB5B1B21267}"/>
    <dgm:cxn modelId="{3AA514A4-5485-444A-AB49-17C181B6C388}" srcId="{12714FC6-8B41-47E5-91DD-F02D34D23B93}" destId="{4F960336-41DA-41EC-91A2-59B57AD57532}" srcOrd="5" destOrd="0" parTransId="{B1DE05CF-DBB2-481C-9EC3-275752E2A21A}" sibTransId="{A7097847-57F6-4824-9DCF-BFDB8395A86F}"/>
    <dgm:cxn modelId="{E1A1E885-8A1F-495D-B6FB-CAD0C4C521E8}" srcId="{12714FC6-8B41-47E5-91DD-F02D34D23B93}" destId="{242E8BD0-844B-4AF5-8A98-B6046426984B}" srcOrd="6" destOrd="0" parTransId="{85BE6BDE-6DDE-40B2-BB08-654491C44DA0}" sibTransId="{560059F5-0AAF-47EA-92E0-A186BE6F4070}"/>
    <dgm:cxn modelId="{5163E0AD-CFD6-40DC-8332-CF1A506D1456}" srcId="{12714FC6-8B41-47E5-91DD-F02D34D23B93}" destId="{47210544-DD63-4BD0-9183-E9B6071E74EA}" srcOrd="7" destOrd="0" parTransId="{C13DFA9C-56AA-4614-8F11-BFFD28CA6415}" sibTransId="{F45F9C5B-4FC9-4416-8A21-22F5AD07A858}"/>
    <dgm:cxn modelId="{3B9AF8E3-1440-487B-ACBD-73FAF567C56E}" srcId="{12714FC6-8B41-47E5-91DD-F02D34D23B93}" destId="{63C5C48A-BFE5-40CB-8833-277BC8A527E3}" srcOrd="8" destOrd="0" parTransId="{5214F1DC-ADF2-4EC7-A0FE-850EF6BC0EF0}" sibTransId="{F84831EE-20FE-4788-BC1D-BBE13FD50C9F}"/>
    <dgm:cxn modelId="{B12DDF1C-FA16-4B65-939C-CF48C45981B4}" srcId="{47C757F0-AA23-46BE-9311-EA432CDEEAA1}" destId="{4EC42421-831D-4CD3-8215-2AF4300F9C01}" srcOrd="1" destOrd="0" parTransId="{8D5FB264-0A5C-4C3A-85B7-453D9BD837DF}" sibTransId="{A1825131-D805-48C8-BFCE-E45C02E6F5CE}"/>
    <dgm:cxn modelId="{48DCEE3A-8017-429A-B7E1-4008D04728D6}" srcId="{4EC42421-831D-4CD3-8215-2AF4300F9C01}" destId="{9E171490-51F4-4A10-A713-3A3A0DBF5AC7}" srcOrd="0" destOrd="1" parTransId="{2E79432F-63F1-4F92-90E8-95B6C120A8F9}" sibTransId="{C2C5F620-2AAB-49FC-B179-58A0BE26E087}"/>
    <dgm:cxn modelId="{E3FAC9CE-AAFB-4EBB-885C-12AFF0943CEA}" srcId="{9E171490-51F4-4A10-A713-3A3A0DBF5AC7}" destId="{32E587FA-0F18-4D90-9DE9-AF4156F4FC4F}" srcOrd="0" destOrd="0" parTransId="{4A8A9550-6F54-4CED-9A2B-8259B087F767}" sibTransId="{CB282D7E-A564-4991-8755-1C657941BC57}"/>
    <dgm:cxn modelId="{517EAC32-E4B6-4D37-8390-4D3BEC680060}" srcId="{9E171490-51F4-4A10-A713-3A3A0DBF5AC7}" destId="{8C5FF881-0014-4CE0-8BB4-32CBC5A96668}" srcOrd="1" destOrd="0" parTransId="{E8298B83-63AB-4194-AD48-0B0AC1379594}" sibTransId="{D3EA4054-7D1E-494B-89A2-48DBF2C4B5CC}"/>
    <dgm:cxn modelId="{14942361-BF5F-4CB2-A2E7-868CC50054C2}" srcId="{9E171490-51F4-4A10-A713-3A3A0DBF5AC7}" destId="{0C5DB64F-7D47-44FD-BA7B-63C04874C24B}" srcOrd="2" destOrd="0" parTransId="{8787AFDA-0E7E-4641-87E4-31E31FD16AE1}" sibTransId="{7CAAADEA-A7FD-4AC4-8E5C-D6AFA458F8C1}"/>
    <dgm:cxn modelId="{CE77B9BE-5E40-429B-B7E0-5043424DB3FB}" srcId="{9E171490-51F4-4A10-A713-3A3A0DBF5AC7}" destId="{2AA62AF6-785E-4447-9C4D-8971457DB787}" srcOrd="3" destOrd="0" parTransId="{808A9031-9358-46B0-B448-564396272EC3}" sibTransId="{EEF71A1A-6663-48F8-8BC3-1C354FD2A877}"/>
    <dgm:cxn modelId="{3C93B09F-0C27-4DDD-A097-9C3E11A41457}" srcId="{9E171490-51F4-4A10-A713-3A3A0DBF5AC7}" destId="{725281A8-22DF-4A4A-B40C-0B41AEAC8B83}" srcOrd="4" destOrd="0" parTransId="{F8D80632-A2B0-4C41-89BC-6A4CF985C646}" sibTransId="{4BC1BBC5-3A53-43AA-AB2C-6D79259210A4}"/>
    <dgm:cxn modelId="{B4352ABE-487F-4224-BC5E-995ED7EDD385}" srcId="{9E171490-51F4-4A10-A713-3A3A0DBF5AC7}" destId="{1CDD6FD9-38B7-44E2-B0D6-713F2DA17EF8}" srcOrd="5" destOrd="0" parTransId="{68178DBA-413E-470F-9A3B-497B894C6D7A}" sibTransId="{B80641B8-5096-417C-8B01-4472DF603500}"/>
    <dgm:cxn modelId="{69D7047E-862B-40E7-8FD2-BA94BF8890CC}" srcId="{9E171490-51F4-4A10-A713-3A3A0DBF5AC7}" destId="{5EF2EDCA-B71E-4E87-881A-57B5AC5C18C6}" srcOrd="6" destOrd="0" parTransId="{A4F27D08-283D-4FEE-B1FF-8C9280321EBA}" sibTransId="{645541E4-115F-4D63-836F-7A948D86B739}"/>
    <dgm:cxn modelId="{19138FD9-9F8F-44E4-A41F-2E912BB434FB}" srcId="{9E171490-51F4-4A10-A713-3A3A0DBF5AC7}" destId="{BDB95C8A-FF38-4900-A44A-177219F24809}" srcOrd="7" destOrd="0" parTransId="{2EA28E57-1015-4D26-9FF4-42BFA4406735}" sibTransId="{7E4143E1-906B-408A-B90C-C9CA16D5BE52}"/>
    <dgm:cxn modelId="{D7F77EAA-226F-4DDF-B3BE-0EA9F3926B4A}" srcId="{9E171490-51F4-4A10-A713-3A3A0DBF5AC7}" destId="{03E3A5B7-050F-49E5-8913-A0F9138770A3}" srcOrd="8" destOrd="0" parTransId="{12CE98C2-C102-4E41-A229-8AA3CD96D4D0}" sibTransId="{D292F09F-54F6-4ABF-AF17-D286A4846C68}"/>
    <dgm:cxn modelId="{F186E681-5C47-4439-93EB-2829883CD6D0}" srcId="{9E171490-51F4-4A10-A713-3A3A0DBF5AC7}" destId="{73DB0C87-6EAC-405E-A42C-55A7C187FCC1}" srcOrd="9" destOrd="0" parTransId="{9CA7E86B-EA05-4C5B-9FC1-D91EB7E46E11}" sibTransId="{C0E89CF3-CDBA-4272-9058-443BAB795330}"/>
    <dgm:cxn modelId="{C3971F00-1689-4E07-8F2D-82F6DEC38416}" srcId="{4EC42421-831D-4CD3-8215-2AF4300F9C01}" destId="{7DEAA915-8946-47D5-B191-D56512BCC245}" srcOrd="1" destOrd="1" parTransId="{793190CA-4489-4859-B278-2FA6211177EF}" sibTransId="{DB3E07D9-D585-4797-9F4A-991382A51B25}"/>
    <dgm:cxn modelId="{7D38E29C-C92C-457A-87FD-4A2926690D56}" srcId="{7DEAA915-8946-47D5-B191-D56512BCC245}" destId="{0054A2C6-C6DA-405D-A14E-B76B83645113}" srcOrd="0" destOrd="1" parTransId="{6F9D49A6-C843-405E-9267-39144536D962}" sibTransId="{76E42FB8-2C3A-40C9-B2CE-11378A48C9C7}"/>
    <dgm:cxn modelId="{505B689D-57B2-43A1-BB5F-856F81163DAA}" srcId="{7DEAA915-8946-47D5-B191-D56512BCC245}" destId="{5E2D0184-0D12-426F-9646-D2EBAEF5911B}" srcOrd="1" destOrd="1" parTransId="{8ECABB51-BAB9-4F64-9088-7F892510CD17}" sibTransId="{1579CF2F-EFA9-4ABD-B7BC-97670519B12E}"/>
    <dgm:cxn modelId="{120BF6DD-979F-4026-A7C1-4B549FF4DD71}" srcId="{7DEAA915-8946-47D5-B191-D56512BCC245}" destId="{2B87EA32-305C-4D80-8F58-4224E5F8F4ED}" srcOrd="2" destOrd="1" parTransId="{DEB93023-66FA-42AD-B089-71099F551D7D}" sibTransId="{D4FDEA78-514F-4382-9CA7-F44BF0A37083}"/>
    <dgm:cxn modelId="{3C8AA7A6-C4DC-4E87-B969-EB7F56504448}" srcId="{7DEAA915-8946-47D5-B191-D56512BCC245}" destId="{BB138036-30C6-41BA-A92F-74A7380843FD}" srcOrd="3" destOrd="1" parTransId="{EF17553A-8084-4116-87F9-B76A50649897}" sibTransId="{4598658A-19C1-472A-8D95-79F2656DE8F4}"/>
    <dgm:cxn modelId="{D7D4B4E2-23BA-4F02-B73E-7B9647BCCBCD}" srcId="{47C757F0-AA23-46BE-9311-EA432CDEEAA1}" destId="{CF717C8A-B40B-4AFF-BF49-65ABB7DF8190}" srcOrd="2" destOrd="0" parTransId="{CCF68ADE-40B6-47D0-93C1-88EC13ADC8AC}" sibTransId="{630D3E0B-D1D7-4E1A-8193-515AA5E1866F}"/>
    <dgm:cxn modelId="{80F98AAB-6A52-4A95-9D21-CBE46816594F}" srcId="{CF717C8A-B40B-4AFF-BF49-65ABB7DF8190}" destId="{5F7F919F-560D-42D6-87E5-52ABEEB8F42E}" srcOrd="0" destOrd="2" parTransId="{2E387A10-CB6E-474C-A557-2D30CC577CF2}" sibTransId="{025D2614-246B-41AA-BECE-5869C62F24EB}"/>
    <dgm:cxn modelId="{7ACAFF69-201F-42C9-89F5-2FFEB44149B3}" srcId="{CF717C8A-B40B-4AFF-BF49-65ABB7DF8190}" destId="{B1177523-88DE-4A26-AEB5-7D55611954AF}" srcOrd="1" destOrd="2" parTransId="{99E8D9C4-BE04-4114-96C3-7462764BEE06}" sibTransId="{6B89C1D0-2AEA-42EB-BDC5-97E9FF7AA6D4}"/>
    <dgm:cxn modelId="{F3482C71-05CF-41AD-8981-BA05C3EB884A}" srcId="{CF717C8A-B40B-4AFF-BF49-65ABB7DF8190}" destId="{9B79D0BF-E0BC-4B52-9755-3FDBBA70D94A}" srcOrd="2" destOrd="2" parTransId="{35857666-CC3A-42F9-90EF-7ADF7FB7BB0E}" sibTransId="{C91DA53C-449B-41F6-963E-68E2BE81D327}"/>
    <dgm:cxn modelId="{46AACFE8-2783-40DB-B98C-81710C233546}" srcId="{CF717C8A-B40B-4AFF-BF49-65ABB7DF8190}" destId="{C844C359-7BF9-4CC5-AE9A-84A308AF7C9C}" srcOrd="3" destOrd="2" parTransId="{40F78199-D9D7-4FB5-BB46-8D34F6F516B1}" sibTransId="{5CFEB3DF-35C8-46BA-9883-5E8F37566FFD}"/>
    <dgm:cxn modelId="{35E85FB5-3E63-462A-8DA4-187977E70389}" srcId="{CF717C8A-B40B-4AFF-BF49-65ABB7DF8190}" destId="{E8E02FA8-FDFD-4BF1-BF2E-5C7D1B64E6A7}" srcOrd="4" destOrd="2" parTransId="{DD14928E-5E6A-4504-B20E-425E7051CFC8}" sibTransId="{5706F64C-2BC1-4034-A01D-2635E69364C5}"/>
    <dgm:cxn modelId="{9B3C2513-27D5-4FB0-B658-0C5B700B1D68}" type="presOf" srcId="{A77D31B3-3808-4FBA-8FA4-CC8D448A173E}" destId="{E498DC9C-C5AC-4482-A26F-3B99DC5D79F0}" srcOrd="0" destOrd="0" presId="urn:microsoft.com/office/officeart/2005/8/layout/orgChart1"/>
    <dgm:cxn modelId="{28B934AA-165C-4595-B710-B45AF9EEBFD8}" type="presParOf" srcId="{E498DC9C-C5AC-4482-A26F-3B99DC5D79F0}" destId="{F728C3E8-5128-4BB6-90CC-A86769ECE335}" srcOrd="0" destOrd="0" presId="urn:microsoft.com/office/officeart/2005/8/layout/orgChart1"/>
    <dgm:cxn modelId="{00B0AEEE-307C-4830-88FC-BDA2CDD0CCF7}" type="presParOf" srcId="{F728C3E8-5128-4BB6-90CC-A86769ECE335}" destId="{79147750-B6BF-43FD-83A0-7ACDC9B53EFF}" srcOrd="0" destOrd="0" presId="urn:microsoft.com/office/officeart/2005/8/layout/orgChart1"/>
    <dgm:cxn modelId="{0BFEB38E-6798-47BA-B254-3E34898F1B4B}" type="presOf" srcId="{47C757F0-AA23-46BE-9311-EA432CDEEAA1}" destId="{79147750-B6BF-43FD-83A0-7ACDC9B53EFF}" srcOrd="0" destOrd="0" presId="urn:microsoft.com/office/officeart/2005/8/layout/orgChart1"/>
    <dgm:cxn modelId="{897EC543-165B-474C-BE1C-FE9CC2B3E8A3}" type="presParOf" srcId="{79147750-B6BF-43FD-83A0-7ACDC9B53EFF}" destId="{AE79172D-D441-42BB-84EA-E3D989670DED}" srcOrd="0" destOrd="0" presId="urn:microsoft.com/office/officeart/2005/8/layout/orgChart1"/>
    <dgm:cxn modelId="{887858FF-8166-4C78-92C9-10E247C311EC}" type="presOf" srcId="{47C757F0-AA23-46BE-9311-EA432CDEEAA1}" destId="{AE79172D-D441-42BB-84EA-E3D989670DED}" srcOrd="0" destOrd="0" presId="urn:microsoft.com/office/officeart/2005/8/layout/orgChart1"/>
    <dgm:cxn modelId="{DCB58DDA-5E19-4EC5-9DDA-7D7D03BA9EF6}" type="presParOf" srcId="{79147750-B6BF-43FD-83A0-7ACDC9B53EFF}" destId="{86420519-308D-4A6A-8FEA-6FB2E39BA448}" srcOrd="1" destOrd="0" presId="urn:microsoft.com/office/officeart/2005/8/layout/orgChart1"/>
    <dgm:cxn modelId="{219D0708-DB3A-4BFC-9CBF-8484E3824415}" type="presOf" srcId="{47C757F0-AA23-46BE-9311-EA432CDEEAA1}" destId="{86420519-308D-4A6A-8FEA-6FB2E39BA448}" srcOrd="0" destOrd="0" presId="urn:microsoft.com/office/officeart/2005/8/layout/orgChart1"/>
    <dgm:cxn modelId="{1A01BCE4-E08F-49B9-AA04-BDD4384F4D0A}" type="presParOf" srcId="{F728C3E8-5128-4BB6-90CC-A86769ECE335}" destId="{9A0FF10C-81C7-47CD-A320-768F2009480B}" srcOrd="1" destOrd="0" presId="urn:microsoft.com/office/officeart/2005/8/layout/orgChart1"/>
    <dgm:cxn modelId="{5E8E091D-632F-4311-BEB5-B7F8130D0AD9}" type="presParOf" srcId="{9A0FF10C-81C7-47CD-A320-768F2009480B}" destId="{6A259130-4455-44E0-969B-948D1249687E}" srcOrd="0" destOrd="1" presId="urn:microsoft.com/office/officeart/2005/8/layout/orgChart1"/>
    <dgm:cxn modelId="{AA77BD2C-6F3E-4B84-BF65-3D2945C807EA}" type="presOf" srcId="{EACD17F5-D793-4A43-B489-D1804D50CFEF}" destId="{6A259130-4455-44E0-969B-948D1249687E}" srcOrd="0" destOrd="0" presId="urn:microsoft.com/office/officeart/2005/8/layout/orgChart1"/>
    <dgm:cxn modelId="{761E477E-6E35-4480-8F51-62914003A41F}" type="presParOf" srcId="{9A0FF10C-81C7-47CD-A320-768F2009480B}" destId="{D6C5C065-A308-417C-8ECC-04FC2BEC646C}" srcOrd="1" destOrd="1" presId="urn:microsoft.com/office/officeart/2005/8/layout/orgChart1"/>
    <dgm:cxn modelId="{DFD01FC3-F47C-4260-A5AE-961F817A2450}" type="presParOf" srcId="{D6C5C065-A308-417C-8ECC-04FC2BEC646C}" destId="{E36491EF-5019-46FD-BC82-1BD579B9EE0E}" srcOrd="0" destOrd="1" presId="urn:microsoft.com/office/officeart/2005/8/layout/orgChart1"/>
    <dgm:cxn modelId="{FD7F8574-6E42-4EFE-81F0-566C430D363B}" type="presOf" srcId="{12714FC6-8B41-47E5-91DD-F02D34D23B93}" destId="{E36491EF-5019-46FD-BC82-1BD579B9EE0E}" srcOrd="0" destOrd="0" presId="urn:microsoft.com/office/officeart/2005/8/layout/orgChart1"/>
    <dgm:cxn modelId="{5FE29F24-9FC1-438B-B016-5DC72B3849D2}" type="presParOf" srcId="{E36491EF-5019-46FD-BC82-1BD579B9EE0E}" destId="{43B7C837-49D6-40CE-BBAB-953D9E4BA7ED}" srcOrd="0" destOrd="0" presId="urn:microsoft.com/office/officeart/2005/8/layout/orgChart1"/>
    <dgm:cxn modelId="{1BC3903D-E889-4522-B274-7D05B0DEA744}" type="presOf" srcId="{12714FC6-8B41-47E5-91DD-F02D34D23B93}" destId="{43B7C837-49D6-40CE-BBAB-953D9E4BA7ED}" srcOrd="0" destOrd="0" presId="urn:microsoft.com/office/officeart/2005/8/layout/orgChart1"/>
    <dgm:cxn modelId="{7C3CB44E-17BF-4F40-B1B6-7F8D94BAA1CB}" type="presParOf" srcId="{E36491EF-5019-46FD-BC82-1BD579B9EE0E}" destId="{9A037140-9B69-4B9F-A134-F2F2EB0F2E32}" srcOrd="1" destOrd="0" presId="urn:microsoft.com/office/officeart/2005/8/layout/orgChart1"/>
    <dgm:cxn modelId="{B7C8B4C1-1DB4-4569-A8F1-AB49A04AAEC2}" type="presOf" srcId="{12714FC6-8B41-47E5-91DD-F02D34D23B93}" destId="{9A037140-9B69-4B9F-A134-F2F2EB0F2E32}" srcOrd="0" destOrd="0" presId="urn:microsoft.com/office/officeart/2005/8/layout/orgChart1"/>
    <dgm:cxn modelId="{3359965D-EEAA-4359-B811-3A39AA2700F0}" type="presParOf" srcId="{D6C5C065-A308-417C-8ECC-04FC2BEC646C}" destId="{FA37AA5D-87C2-47F6-9B72-B753C073E744}" srcOrd="1" destOrd="1" presId="urn:microsoft.com/office/officeart/2005/8/layout/orgChart1"/>
    <dgm:cxn modelId="{662ABECB-74A5-4CB6-BC5D-22A61131C318}" type="presParOf" srcId="{FA37AA5D-87C2-47F6-9B72-B753C073E744}" destId="{B06DCE87-E2F5-410F-A109-EC18EC4B542E}" srcOrd="0" destOrd="1" presId="urn:microsoft.com/office/officeart/2005/8/layout/orgChart1"/>
    <dgm:cxn modelId="{F77324D9-B0A8-402D-BB10-7A6D657DA2F3}" type="presOf" srcId="{3DD92A97-FAC0-4E36-B21B-50B850BB208F}" destId="{B06DCE87-E2F5-410F-A109-EC18EC4B542E}" srcOrd="0" destOrd="0" presId="urn:microsoft.com/office/officeart/2005/8/layout/orgChart1"/>
    <dgm:cxn modelId="{80BDFF60-DDC1-477C-BBCC-AFE2202998BA}" type="presParOf" srcId="{FA37AA5D-87C2-47F6-9B72-B753C073E744}" destId="{7028BDAF-6A45-4C42-A40C-86D08AF635C5}" srcOrd="1" destOrd="1" presId="urn:microsoft.com/office/officeart/2005/8/layout/orgChart1"/>
    <dgm:cxn modelId="{F24F3F0B-3D25-4DF4-B422-F7FEC34414BF}" type="presParOf" srcId="{7028BDAF-6A45-4C42-A40C-86D08AF635C5}" destId="{5A513DC9-AB0B-4257-9D38-DC1505024C9F}" srcOrd="0" destOrd="1" presId="urn:microsoft.com/office/officeart/2005/8/layout/orgChart1"/>
    <dgm:cxn modelId="{83327EB9-0988-4CE5-9E59-C3C21906DAFD}" type="presOf" srcId="{7A322C8E-380F-4DB3-BBBD-50EA2AA75075}" destId="{5A513DC9-AB0B-4257-9D38-DC1505024C9F}" srcOrd="0" destOrd="0" presId="urn:microsoft.com/office/officeart/2005/8/layout/orgChart1"/>
    <dgm:cxn modelId="{BA4F7266-7E19-46E2-89A8-BEC112CA6546}" type="presParOf" srcId="{5A513DC9-AB0B-4257-9D38-DC1505024C9F}" destId="{9F56D79B-5C45-42C1-B289-B8B34DDD2B7F}" srcOrd="0" destOrd="0" presId="urn:microsoft.com/office/officeart/2005/8/layout/orgChart1"/>
    <dgm:cxn modelId="{00728EE9-6D32-42EF-9EA0-9F988D80A2A3}" type="presOf" srcId="{7A322C8E-380F-4DB3-BBBD-50EA2AA75075}" destId="{9F56D79B-5C45-42C1-B289-B8B34DDD2B7F}" srcOrd="0" destOrd="0" presId="urn:microsoft.com/office/officeart/2005/8/layout/orgChart1"/>
    <dgm:cxn modelId="{3A863894-FEFA-4115-8DCD-2B438C8E46B2}" type="presParOf" srcId="{5A513DC9-AB0B-4257-9D38-DC1505024C9F}" destId="{6E430771-A411-4198-844E-E41238E1910B}" srcOrd="1" destOrd="0" presId="urn:microsoft.com/office/officeart/2005/8/layout/orgChart1"/>
    <dgm:cxn modelId="{C8525838-CAB2-4EFD-8427-0C74DE49A57D}" type="presOf" srcId="{7A322C8E-380F-4DB3-BBBD-50EA2AA75075}" destId="{6E430771-A411-4198-844E-E41238E1910B}" srcOrd="0" destOrd="0" presId="urn:microsoft.com/office/officeart/2005/8/layout/orgChart1"/>
    <dgm:cxn modelId="{1E054328-1EE6-47BE-B7DC-C9D26BB00AC8}" type="presParOf" srcId="{7028BDAF-6A45-4C42-A40C-86D08AF635C5}" destId="{05966D36-AEEE-49BD-92A2-852B4420D6E6}" srcOrd="1" destOrd="1" presId="urn:microsoft.com/office/officeart/2005/8/layout/orgChart1"/>
    <dgm:cxn modelId="{0DC1F069-21AD-4DFE-8307-886D425DE942}" type="presParOf" srcId="{7028BDAF-6A45-4C42-A40C-86D08AF635C5}" destId="{6711B814-6EC4-4E3D-ADC2-9796E359B294}" srcOrd="2" destOrd="1" presId="urn:microsoft.com/office/officeart/2005/8/layout/orgChart1"/>
    <dgm:cxn modelId="{4B6EB4C1-5F3E-4453-8F38-6A166F6FED47}" type="presParOf" srcId="{FA37AA5D-87C2-47F6-9B72-B753C073E744}" destId="{FB46A9CF-8D95-4BC1-A6E0-D85A490BEF92}" srcOrd="2" destOrd="1" presId="urn:microsoft.com/office/officeart/2005/8/layout/orgChart1"/>
    <dgm:cxn modelId="{F81784D8-0A2E-4BE2-A9A7-041956895940}" type="presOf" srcId="{D9A5F21D-A0A0-4343-AC2D-EA625FEA9ACD}" destId="{FB46A9CF-8D95-4BC1-A6E0-D85A490BEF92}" srcOrd="0" destOrd="0" presId="urn:microsoft.com/office/officeart/2005/8/layout/orgChart1"/>
    <dgm:cxn modelId="{0D65BF0C-6258-410D-ACD0-1D7670D16F9F}" type="presParOf" srcId="{FA37AA5D-87C2-47F6-9B72-B753C073E744}" destId="{D6365E39-9A75-44A1-93AC-D4F33389EFB5}" srcOrd="3" destOrd="1" presId="urn:microsoft.com/office/officeart/2005/8/layout/orgChart1"/>
    <dgm:cxn modelId="{D5D39B0E-E0FC-402E-BC50-C0CF8F8E6D69}" type="presParOf" srcId="{D6365E39-9A75-44A1-93AC-D4F33389EFB5}" destId="{567556B5-137A-4BA5-A2F4-272CE5D22142}" srcOrd="0" destOrd="3" presId="urn:microsoft.com/office/officeart/2005/8/layout/orgChart1"/>
    <dgm:cxn modelId="{15AE3017-F355-4F75-9180-F259D4E5DA9E}" type="presOf" srcId="{BC73ACA6-8E28-4973-9FCC-1E665233745E}" destId="{567556B5-137A-4BA5-A2F4-272CE5D22142}" srcOrd="0" destOrd="0" presId="urn:microsoft.com/office/officeart/2005/8/layout/orgChart1"/>
    <dgm:cxn modelId="{F26D7B56-0F13-4F54-99FA-68CB7718E2BE}" type="presParOf" srcId="{567556B5-137A-4BA5-A2F4-272CE5D22142}" destId="{E069D8A5-2347-41FE-85CA-7A3867597DC6}" srcOrd="0" destOrd="0" presId="urn:microsoft.com/office/officeart/2005/8/layout/orgChart1"/>
    <dgm:cxn modelId="{D1C1B624-741A-4570-8589-534F3F2E4984}" type="presOf" srcId="{BC73ACA6-8E28-4973-9FCC-1E665233745E}" destId="{E069D8A5-2347-41FE-85CA-7A3867597DC6}" srcOrd="0" destOrd="0" presId="urn:microsoft.com/office/officeart/2005/8/layout/orgChart1"/>
    <dgm:cxn modelId="{D32BE980-8937-4B18-942C-830EC23DEF14}" type="presParOf" srcId="{567556B5-137A-4BA5-A2F4-272CE5D22142}" destId="{89D37B36-B93F-4590-83A0-8441B3099CBB}" srcOrd="1" destOrd="0" presId="urn:microsoft.com/office/officeart/2005/8/layout/orgChart1"/>
    <dgm:cxn modelId="{5C047471-C922-4267-A3A7-243D6C6045E0}" type="presOf" srcId="{BC73ACA6-8E28-4973-9FCC-1E665233745E}" destId="{89D37B36-B93F-4590-83A0-8441B3099CBB}" srcOrd="0" destOrd="0" presId="urn:microsoft.com/office/officeart/2005/8/layout/orgChart1"/>
    <dgm:cxn modelId="{C7D28FBA-2CDE-4091-856B-DBC3E0A04705}" type="presParOf" srcId="{D6365E39-9A75-44A1-93AC-D4F33389EFB5}" destId="{E0AC1D95-17D9-470D-AFA4-962515F09447}" srcOrd="1" destOrd="3" presId="urn:microsoft.com/office/officeart/2005/8/layout/orgChart1"/>
    <dgm:cxn modelId="{E5A7BCE9-3A74-4180-8BC6-9884874E8B2A}" type="presParOf" srcId="{D6365E39-9A75-44A1-93AC-D4F33389EFB5}" destId="{E466530B-FFE6-4419-9D45-BD7CC0FC2531}" srcOrd="2" destOrd="3" presId="urn:microsoft.com/office/officeart/2005/8/layout/orgChart1"/>
    <dgm:cxn modelId="{C0ADE580-D332-4F03-A4A4-13DB5599EB67}" type="presParOf" srcId="{FA37AA5D-87C2-47F6-9B72-B753C073E744}" destId="{7AD36332-3D82-49EB-90CF-C68B848F7D9F}" srcOrd="4" destOrd="1" presId="urn:microsoft.com/office/officeart/2005/8/layout/orgChart1"/>
    <dgm:cxn modelId="{19230450-24E2-41F8-9B36-D21A445DD73D}" type="presOf" srcId="{C61C0D99-A302-425E-AA07-306BCA0526B5}" destId="{7AD36332-3D82-49EB-90CF-C68B848F7D9F}" srcOrd="0" destOrd="0" presId="urn:microsoft.com/office/officeart/2005/8/layout/orgChart1"/>
    <dgm:cxn modelId="{B6F06F61-9718-4F1F-A9BF-073DE669DDCD}" type="presParOf" srcId="{FA37AA5D-87C2-47F6-9B72-B753C073E744}" destId="{E85F8608-CA56-45B3-A67B-9451DF2DB856}" srcOrd="5" destOrd="1" presId="urn:microsoft.com/office/officeart/2005/8/layout/orgChart1"/>
    <dgm:cxn modelId="{3B876FF7-E5A7-4C08-9BF1-2047EC2AE23C}" type="presParOf" srcId="{E85F8608-CA56-45B3-A67B-9451DF2DB856}" destId="{F440D1BD-F9A2-4A91-8C79-EFB42FCA2B45}" srcOrd="0" destOrd="5" presId="urn:microsoft.com/office/officeart/2005/8/layout/orgChart1"/>
    <dgm:cxn modelId="{21655F77-EF30-4E48-BE72-18BFBBFA1C53}" type="presOf" srcId="{F545B191-5503-4FD4-AB42-5E58EDE537AC}" destId="{F440D1BD-F9A2-4A91-8C79-EFB42FCA2B45}" srcOrd="0" destOrd="0" presId="urn:microsoft.com/office/officeart/2005/8/layout/orgChart1"/>
    <dgm:cxn modelId="{AE6D8CB1-431B-4D7E-BE05-8BC3725F68F3}" type="presParOf" srcId="{F440D1BD-F9A2-4A91-8C79-EFB42FCA2B45}" destId="{2BE9F177-8A64-440F-94CC-D660769ADC99}" srcOrd="0" destOrd="0" presId="urn:microsoft.com/office/officeart/2005/8/layout/orgChart1"/>
    <dgm:cxn modelId="{57A94E84-D542-4934-9A6D-6066D72CB418}" type="presOf" srcId="{F545B191-5503-4FD4-AB42-5E58EDE537AC}" destId="{2BE9F177-8A64-440F-94CC-D660769ADC99}" srcOrd="0" destOrd="0" presId="urn:microsoft.com/office/officeart/2005/8/layout/orgChart1"/>
    <dgm:cxn modelId="{7DF79F39-12E8-49DE-9DF1-B7B23318C25A}" type="presParOf" srcId="{F440D1BD-F9A2-4A91-8C79-EFB42FCA2B45}" destId="{1725D613-30A2-430B-9AE4-6B548D1710E8}" srcOrd="1" destOrd="0" presId="urn:microsoft.com/office/officeart/2005/8/layout/orgChart1"/>
    <dgm:cxn modelId="{096C8804-B0C7-480A-9116-B0B8633DFB1E}" type="presOf" srcId="{F545B191-5503-4FD4-AB42-5E58EDE537AC}" destId="{1725D613-30A2-430B-9AE4-6B548D1710E8}" srcOrd="0" destOrd="0" presId="urn:microsoft.com/office/officeart/2005/8/layout/orgChart1"/>
    <dgm:cxn modelId="{E8CDF47C-1071-4D79-A6B3-A2137EEF2B7B}" type="presParOf" srcId="{E85F8608-CA56-45B3-A67B-9451DF2DB856}" destId="{757E17F3-00E6-4B9B-A722-DE4B3D54F81F}" srcOrd="1" destOrd="5" presId="urn:microsoft.com/office/officeart/2005/8/layout/orgChart1"/>
    <dgm:cxn modelId="{CBE7AAB7-E19F-44AE-87A2-C8D3F5BCFF56}" type="presParOf" srcId="{E85F8608-CA56-45B3-A67B-9451DF2DB856}" destId="{D3943C8C-13CD-4E01-B122-04D3CEFAE9FC}" srcOrd="2" destOrd="5" presId="urn:microsoft.com/office/officeart/2005/8/layout/orgChart1"/>
    <dgm:cxn modelId="{4A0F036E-E726-4B70-9950-64673AD6D1DB}" type="presParOf" srcId="{FA37AA5D-87C2-47F6-9B72-B753C073E744}" destId="{D4C2ED35-32A7-4AD6-83C8-0AA25A54094C}" srcOrd="6" destOrd="1" presId="urn:microsoft.com/office/officeart/2005/8/layout/orgChart1"/>
    <dgm:cxn modelId="{83ED4223-D945-420A-A9DA-7725C86DF0A8}" type="presOf" srcId="{7327F64E-6F97-4249-8C26-A3557820489D}" destId="{D4C2ED35-32A7-4AD6-83C8-0AA25A54094C}" srcOrd="0" destOrd="0" presId="urn:microsoft.com/office/officeart/2005/8/layout/orgChart1"/>
    <dgm:cxn modelId="{D984D837-A88F-4230-A91B-5D9190A375E9}" type="presParOf" srcId="{FA37AA5D-87C2-47F6-9B72-B753C073E744}" destId="{C7859B8D-7188-4A06-80EF-8313AC6736AC}" srcOrd="7" destOrd="1" presId="urn:microsoft.com/office/officeart/2005/8/layout/orgChart1"/>
    <dgm:cxn modelId="{8FC07289-FDCC-4BF8-8F09-C9FA5C967C09}" type="presParOf" srcId="{C7859B8D-7188-4A06-80EF-8313AC6736AC}" destId="{9DAEF0FD-39FD-409D-9E21-ED016D6B6AA8}" srcOrd="0" destOrd="7" presId="urn:microsoft.com/office/officeart/2005/8/layout/orgChart1"/>
    <dgm:cxn modelId="{C11878C8-244B-46B8-A7DE-29F68D9786E2}" type="presOf" srcId="{1A2CA364-27B9-4E00-B404-09CAADBF3B73}" destId="{9DAEF0FD-39FD-409D-9E21-ED016D6B6AA8}" srcOrd="0" destOrd="0" presId="urn:microsoft.com/office/officeart/2005/8/layout/orgChart1"/>
    <dgm:cxn modelId="{4FBCF25A-ED7D-4628-B3E8-ACAA546271BA}" type="presParOf" srcId="{9DAEF0FD-39FD-409D-9E21-ED016D6B6AA8}" destId="{28665D76-9259-4B7D-AD30-7B47E6574A26}" srcOrd="0" destOrd="0" presId="urn:microsoft.com/office/officeart/2005/8/layout/orgChart1"/>
    <dgm:cxn modelId="{813157DD-8271-4075-B8DC-CE2460D0E34C}" type="presOf" srcId="{1A2CA364-27B9-4E00-B404-09CAADBF3B73}" destId="{28665D76-9259-4B7D-AD30-7B47E6574A26}" srcOrd="0" destOrd="0" presId="urn:microsoft.com/office/officeart/2005/8/layout/orgChart1"/>
    <dgm:cxn modelId="{501C673E-C2C0-43B3-A33F-8775B873764D}" type="presParOf" srcId="{9DAEF0FD-39FD-409D-9E21-ED016D6B6AA8}" destId="{6D6EA7B9-8325-4466-B348-4EE9EE7999E9}" srcOrd="1" destOrd="0" presId="urn:microsoft.com/office/officeart/2005/8/layout/orgChart1"/>
    <dgm:cxn modelId="{021468C9-3187-4010-B57F-89718589A62F}" type="presOf" srcId="{1A2CA364-27B9-4E00-B404-09CAADBF3B73}" destId="{6D6EA7B9-8325-4466-B348-4EE9EE7999E9}" srcOrd="0" destOrd="0" presId="urn:microsoft.com/office/officeart/2005/8/layout/orgChart1"/>
    <dgm:cxn modelId="{DE5C4F5F-8929-4880-B2D8-E1CD8498C1DE}" type="presParOf" srcId="{C7859B8D-7188-4A06-80EF-8313AC6736AC}" destId="{ABC2DF18-1BA7-4960-9D3B-5330C899D447}" srcOrd="1" destOrd="7" presId="urn:microsoft.com/office/officeart/2005/8/layout/orgChart1"/>
    <dgm:cxn modelId="{CC5EB2C7-0417-4F05-98A5-9324E2AF9B2A}" type="presParOf" srcId="{C7859B8D-7188-4A06-80EF-8313AC6736AC}" destId="{2C769402-8394-4F4A-9442-AA5240698DF7}" srcOrd="2" destOrd="7" presId="urn:microsoft.com/office/officeart/2005/8/layout/orgChart1"/>
    <dgm:cxn modelId="{2E0B210B-8A9D-4BE5-B044-1113BFEE3313}" type="presParOf" srcId="{FA37AA5D-87C2-47F6-9B72-B753C073E744}" destId="{5E97A501-4E30-4667-89CD-F9B16C5668A2}" srcOrd="8" destOrd="1" presId="urn:microsoft.com/office/officeart/2005/8/layout/orgChart1"/>
    <dgm:cxn modelId="{60F05A99-1DB4-4552-B65D-AD5780AF4961}" type="presOf" srcId="{85CB88C1-1ED7-40BB-987E-972084E2CF4A}" destId="{5E97A501-4E30-4667-89CD-F9B16C5668A2}" srcOrd="0" destOrd="0" presId="urn:microsoft.com/office/officeart/2005/8/layout/orgChart1"/>
    <dgm:cxn modelId="{DE8011F9-44C0-4C17-A32D-293685B44768}" type="presParOf" srcId="{FA37AA5D-87C2-47F6-9B72-B753C073E744}" destId="{72824C27-92E0-4376-85EF-B2395EC51102}" srcOrd="9" destOrd="1" presId="urn:microsoft.com/office/officeart/2005/8/layout/orgChart1"/>
    <dgm:cxn modelId="{9A9A0E58-B32D-432B-A3A1-6A9A2B24F1E3}" type="presParOf" srcId="{72824C27-92E0-4376-85EF-B2395EC51102}" destId="{6569BE53-7FFA-4054-8F81-203D7B72AE2A}" srcOrd="0" destOrd="9" presId="urn:microsoft.com/office/officeart/2005/8/layout/orgChart1"/>
    <dgm:cxn modelId="{9C92F524-C877-472A-BDC3-E8EC19068127}" type="presOf" srcId="{E8790A20-398D-4463-82BA-05D14A480F8B}" destId="{6569BE53-7FFA-4054-8F81-203D7B72AE2A}" srcOrd="0" destOrd="0" presId="urn:microsoft.com/office/officeart/2005/8/layout/orgChart1"/>
    <dgm:cxn modelId="{1976C332-0C59-41D2-8CE5-6F6F7BEF487C}" type="presParOf" srcId="{6569BE53-7FFA-4054-8F81-203D7B72AE2A}" destId="{39FCB4A9-75AB-408C-A345-666766A1595B}" srcOrd="0" destOrd="0" presId="urn:microsoft.com/office/officeart/2005/8/layout/orgChart1"/>
    <dgm:cxn modelId="{06D9F510-0E72-4878-A7B8-F37A0556510D}" type="presOf" srcId="{E8790A20-398D-4463-82BA-05D14A480F8B}" destId="{39FCB4A9-75AB-408C-A345-666766A1595B}" srcOrd="0" destOrd="0" presId="urn:microsoft.com/office/officeart/2005/8/layout/orgChart1"/>
    <dgm:cxn modelId="{230CBF51-4FEE-4A6D-8DD2-B9175447FB78}" type="presParOf" srcId="{6569BE53-7FFA-4054-8F81-203D7B72AE2A}" destId="{18BFB921-D89F-439E-B1DE-E744F92A2623}" srcOrd="1" destOrd="0" presId="urn:microsoft.com/office/officeart/2005/8/layout/orgChart1"/>
    <dgm:cxn modelId="{F56F1828-CED1-4175-873F-7AADF6F40A02}" type="presOf" srcId="{E8790A20-398D-4463-82BA-05D14A480F8B}" destId="{18BFB921-D89F-439E-B1DE-E744F92A2623}" srcOrd="0" destOrd="0" presId="urn:microsoft.com/office/officeart/2005/8/layout/orgChart1"/>
    <dgm:cxn modelId="{3A836522-0346-4CAD-BB51-52E017A46004}" type="presParOf" srcId="{72824C27-92E0-4376-85EF-B2395EC51102}" destId="{C79185E2-D1F4-4F67-92CF-893EAC5184EE}" srcOrd="1" destOrd="9" presId="urn:microsoft.com/office/officeart/2005/8/layout/orgChart1"/>
    <dgm:cxn modelId="{02FD3098-C4E0-40E0-AA06-78775D9B52C3}" type="presParOf" srcId="{72824C27-92E0-4376-85EF-B2395EC51102}" destId="{1270AB01-CFB8-4B67-B189-0C1795272748}" srcOrd="2" destOrd="9" presId="urn:microsoft.com/office/officeart/2005/8/layout/orgChart1"/>
    <dgm:cxn modelId="{0BA6AD2A-50F1-49F3-A4B2-03034E14C5DD}" type="presParOf" srcId="{FA37AA5D-87C2-47F6-9B72-B753C073E744}" destId="{27735FC7-B4A7-4959-A8F2-65AD30844278}" srcOrd="10" destOrd="1" presId="urn:microsoft.com/office/officeart/2005/8/layout/orgChart1"/>
    <dgm:cxn modelId="{D9407381-360B-4D6A-B273-BEAB1BD88524}" type="presOf" srcId="{B1DE05CF-DBB2-481C-9EC3-275752E2A21A}" destId="{27735FC7-B4A7-4959-A8F2-65AD30844278}" srcOrd="0" destOrd="0" presId="urn:microsoft.com/office/officeart/2005/8/layout/orgChart1"/>
    <dgm:cxn modelId="{77177F8C-30EC-4B4A-8233-B4BC7834FE50}" type="presParOf" srcId="{FA37AA5D-87C2-47F6-9B72-B753C073E744}" destId="{99BB0655-7051-4044-89DF-0534A7C11B11}" srcOrd="11" destOrd="1" presId="urn:microsoft.com/office/officeart/2005/8/layout/orgChart1"/>
    <dgm:cxn modelId="{0151EBE7-3274-4C30-B94B-3A93C2429E80}" type="presParOf" srcId="{99BB0655-7051-4044-89DF-0534A7C11B11}" destId="{D5E763BB-28F6-4A57-AF32-D1F2CFF73055}" srcOrd="0" destOrd="11" presId="urn:microsoft.com/office/officeart/2005/8/layout/orgChart1"/>
    <dgm:cxn modelId="{E6177861-4CA7-429B-9DFE-4F723BE760F6}" type="presOf" srcId="{4F960336-41DA-41EC-91A2-59B57AD57532}" destId="{D5E763BB-28F6-4A57-AF32-D1F2CFF73055}" srcOrd="0" destOrd="0" presId="urn:microsoft.com/office/officeart/2005/8/layout/orgChart1"/>
    <dgm:cxn modelId="{1C9CD798-C374-4DEA-933F-047CD6DE1C54}" type="presParOf" srcId="{D5E763BB-28F6-4A57-AF32-D1F2CFF73055}" destId="{043B9F94-1D0F-4FAF-A6D6-8DA0871FC164}" srcOrd="0" destOrd="0" presId="urn:microsoft.com/office/officeart/2005/8/layout/orgChart1"/>
    <dgm:cxn modelId="{50A6439D-BDD7-48AA-B4F3-ECB8CC35612F}" type="presOf" srcId="{4F960336-41DA-41EC-91A2-59B57AD57532}" destId="{043B9F94-1D0F-4FAF-A6D6-8DA0871FC164}" srcOrd="0" destOrd="0" presId="urn:microsoft.com/office/officeart/2005/8/layout/orgChart1"/>
    <dgm:cxn modelId="{41F1D3F0-998F-4E20-8137-C34C3F0C1435}" type="presParOf" srcId="{D5E763BB-28F6-4A57-AF32-D1F2CFF73055}" destId="{BE937FBF-F3FD-4A2F-B7A6-F0790B1E6B68}" srcOrd="1" destOrd="0" presId="urn:microsoft.com/office/officeart/2005/8/layout/orgChart1"/>
    <dgm:cxn modelId="{026D0C3B-E47B-4FBA-ACCF-02AE5AF0AEDE}" type="presOf" srcId="{4F960336-41DA-41EC-91A2-59B57AD57532}" destId="{BE937FBF-F3FD-4A2F-B7A6-F0790B1E6B68}" srcOrd="0" destOrd="0" presId="urn:microsoft.com/office/officeart/2005/8/layout/orgChart1"/>
    <dgm:cxn modelId="{B2AD0D3E-725E-4317-87BE-F6343BF30F90}" type="presParOf" srcId="{99BB0655-7051-4044-89DF-0534A7C11B11}" destId="{2010B970-236A-4C12-86CE-574D354DB4CC}" srcOrd="1" destOrd="11" presId="urn:microsoft.com/office/officeart/2005/8/layout/orgChart1"/>
    <dgm:cxn modelId="{1316BE49-8E8F-4CD4-AAFB-69B24B278855}" type="presParOf" srcId="{99BB0655-7051-4044-89DF-0534A7C11B11}" destId="{E548E295-9573-42A5-A346-0214E1B901CB}" srcOrd="2" destOrd="11" presId="urn:microsoft.com/office/officeart/2005/8/layout/orgChart1"/>
    <dgm:cxn modelId="{47B050B6-5F7C-414A-A2BE-5EC4EDD678B4}" type="presParOf" srcId="{FA37AA5D-87C2-47F6-9B72-B753C073E744}" destId="{3BC94366-7B70-44BF-8573-642D9918C959}" srcOrd="12" destOrd="1" presId="urn:microsoft.com/office/officeart/2005/8/layout/orgChart1"/>
    <dgm:cxn modelId="{2A7436EC-9B5F-47B5-96EC-B44D62A446B7}" type="presOf" srcId="{85BE6BDE-6DDE-40B2-BB08-654491C44DA0}" destId="{3BC94366-7B70-44BF-8573-642D9918C959}" srcOrd="0" destOrd="0" presId="urn:microsoft.com/office/officeart/2005/8/layout/orgChart1"/>
    <dgm:cxn modelId="{9D47781B-7AA8-4342-A651-74B6FB241F1E}" type="presParOf" srcId="{FA37AA5D-87C2-47F6-9B72-B753C073E744}" destId="{05201B38-9718-4DCF-9E41-4E297A8F6C08}" srcOrd="13" destOrd="1" presId="urn:microsoft.com/office/officeart/2005/8/layout/orgChart1"/>
    <dgm:cxn modelId="{8380F844-9691-4F6E-9902-AE54A4FD04D5}" type="presParOf" srcId="{05201B38-9718-4DCF-9E41-4E297A8F6C08}" destId="{E3322B68-A117-411C-A532-B74B20B6D4FE}" srcOrd="0" destOrd="13" presId="urn:microsoft.com/office/officeart/2005/8/layout/orgChart1"/>
    <dgm:cxn modelId="{F16654E5-DABD-40E2-9BD0-838E39590AC6}" type="presOf" srcId="{242E8BD0-844B-4AF5-8A98-B6046426984B}" destId="{E3322B68-A117-411C-A532-B74B20B6D4FE}" srcOrd="0" destOrd="0" presId="urn:microsoft.com/office/officeart/2005/8/layout/orgChart1"/>
    <dgm:cxn modelId="{5C979C47-0E15-4F43-BDF9-3608BFDA06B0}" type="presParOf" srcId="{E3322B68-A117-411C-A532-B74B20B6D4FE}" destId="{3388D466-34D8-4BF0-A53E-8B725F817A00}" srcOrd="0" destOrd="0" presId="urn:microsoft.com/office/officeart/2005/8/layout/orgChart1"/>
    <dgm:cxn modelId="{BE180075-E189-427E-8F8C-51CBB69AF2C1}" type="presOf" srcId="{242E8BD0-844B-4AF5-8A98-B6046426984B}" destId="{3388D466-34D8-4BF0-A53E-8B725F817A00}" srcOrd="0" destOrd="0" presId="urn:microsoft.com/office/officeart/2005/8/layout/orgChart1"/>
    <dgm:cxn modelId="{8D69F983-70D0-4E70-B963-3F799CB7E75C}" type="presParOf" srcId="{E3322B68-A117-411C-A532-B74B20B6D4FE}" destId="{221D2833-08CD-4079-B1DE-B8F3362945DF}" srcOrd="1" destOrd="0" presId="urn:microsoft.com/office/officeart/2005/8/layout/orgChart1"/>
    <dgm:cxn modelId="{1B314964-6796-4A22-BECD-3BFB5F895C10}" type="presOf" srcId="{242E8BD0-844B-4AF5-8A98-B6046426984B}" destId="{221D2833-08CD-4079-B1DE-B8F3362945DF}" srcOrd="0" destOrd="0" presId="urn:microsoft.com/office/officeart/2005/8/layout/orgChart1"/>
    <dgm:cxn modelId="{22B71114-8F2F-4358-A236-7CF57D974073}" type="presParOf" srcId="{05201B38-9718-4DCF-9E41-4E297A8F6C08}" destId="{136A91D9-97AB-45DA-BF89-A9CAFADA99DA}" srcOrd="1" destOrd="13" presId="urn:microsoft.com/office/officeart/2005/8/layout/orgChart1"/>
    <dgm:cxn modelId="{EF10AB1F-DBC0-4C89-AA37-738A47C551B1}" type="presParOf" srcId="{05201B38-9718-4DCF-9E41-4E297A8F6C08}" destId="{A7425F70-05C2-4991-945D-3A433F2B33B5}" srcOrd="2" destOrd="13" presId="urn:microsoft.com/office/officeart/2005/8/layout/orgChart1"/>
    <dgm:cxn modelId="{3FD91DE0-EDAB-48A1-AB68-7ECA2884AC50}" type="presParOf" srcId="{FA37AA5D-87C2-47F6-9B72-B753C073E744}" destId="{74E7F6D6-DBC8-4E32-A10E-7E006E4F5D9C}" srcOrd="14" destOrd="1" presId="urn:microsoft.com/office/officeart/2005/8/layout/orgChart1"/>
    <dgm:cxn modelId="{82218617-471B-474C-A4FB-0D8C52567738}" type="presOf" srcId="{C13DFA9C-56AA-4614-8F11-BFFD28CA6415}" destId="{74E7F6D6-DBC8-4E32-A10E-7E006E4F5D9C}" srcOrd="0" destOrd="0" presId="urn:microsoft.com/office/officeart/2005/8/layout/orgChart1"/>
    <dgm:cxn modelId="{11523BD2-60BB-4918-ABE0-A70F0DA1642F}" type="presParOf" srcId="{FA37AA5D-87C2-47F6-9B72-B753C073E744}" destId="{DADF48F9-9767-4B6E-BD9B-1155BE1FB7AC}" srcOrd="15" destOrd="1" presId="urn:microsoft.com/office/officeart/2005/8/layout/orgChart1"/>
    <dgm:cxn modelId="{826EC371-E8B8-4342-ABD8-776A17E438EC}" type="presParOf" srcId="{DADF48F9-9767-4B6E-BD9B-1155BE1FB7AC}" destId="{C815EE1E-97EA-43EB-91C4-79B36A556FD8}" srcOrd="0" destOrd="15" presId="urn:microsoft.com/office/officeart/2005/8/layout/orgChart1"/>
    <dgm:cxn modelId="{F7B9DC65-D141-4DEA-A4D8-B51896C61518}" type="presOf" srcId="{47210544-DD63-4BD0-9183-E9B6071E74EA}" destId="{C815EE1E-97EA-43EB-91C4-79B36A556FD8}" srcOrd="0" destOrd="0" presId="urn:microsoft.com/office/officeart/2005/8/layout/orgChart1"/>
    <dgm:cxn modelId="{18F6ADF2-EBF1-40AF-969D-A3BDDDFA47CD}" type="presParOf" srcId="{C815EE1E-97EA-43EB-91C4-79B36A556FD8}" destId="{BC308CEC-6C05-495C-9CDF-1ED6F151C067}" srcOrd="0" destOrd="0" presId="urn:microsoft.com/office/officeart/2005/8/layout/orgChart1"/>
    <dgm:cxn modelId="{48B98F64-4567-419C-A577-A634AAB423D1}" type="presOf" srcId="{47210544-DD63-4BD0-9183-E9B6071E74EA}" destId="{BC308CEC-6C05-495C-9CDF-1ED6F151C067}" srcOrd="0" destOrd="0" presId="urn:microsoft.com/office/officeart/2005/8/layout/orgChart1"/>
    <dgm:cxn modelId="{8017C2E0-D0B2-4805-864F-65EC7F7E7240}" type="presParOf" srcId="{C815EE1E-97EA-43EB-91C4-79B36A556FD8}" destId="{B4A45379-0702-4E7F-BD19-59E5871E691B}" srcOrd="1" destOrd="0" presId="urn:microsoft.com/office/officeart/2005/8/layout/orgChart1"/>
    <dgm:cxn modelId="{2F1C5D2B-001D-401D-A54B-34BCD29BC1CC}" type="presOf" srcId="{47210544-DD63-4BD0-9183-E9B6071E74EA}" destId="{B4A45379-0702-4E7F-BD19-59E5871E691B}" srcOrd="0" destOrd="0" presId="urn:microsoft.com/office/officeart/2005/8/layout/orgChart1"/>
    <dgm:cxn modelId="{CEC625A0-42CF-4E26-8219-B191338B4704}" type="presParOf" srcId="{DADF48F9-9767-4B6E-BD9B-1155BE1FB7AC}" destId="{58C0EAAB-92E1-4A83-BDCC-0EAE1D020815}" srcOrd="1" destOrd="15" presId="urn:microsoft.com/office/officeart/2005/8/layout/orgChart1"/>
    <dgm:cxn modelId="{274A9E35-3741-4ED6-BD28-B44F34C41466}" type="presParOf" srcId="{DADF48F9-9767-4B6E-BD9B-1155BE1FB7AC}" destId="{9359D897-6970-4AEE-AF39-3C9EA5FD297F}" srcOrd="2" destOrd="15" presId="urn:microsoft.com/office/officeart/2005/8/layout/orgChart1"/>
    <dgm:cxn modelId="{9BC4D672-82F1-48D8-A298-7CFCD8972819}" type="presParOf" srcId="{FA37AA5D-87C2-47F6-9B72-B753C073E744}" destId="{ACBBB782-F03A-4FF8-B106-E7CE6BE8AF3E}" srcOrd="16" destOrd="1" presId="urn:microsoft.com/office/officeart/2005/8/layout/orgChart1"/>
    <dgm:cxn modelId="{DEA4C855-6FA2-4AAB-9947-915362ABC97A}" type="presOf" srcId="{5214F1DC-ADF2-4EC7-A0FE-850EF6BC0EF0}" destId="{ACBBB782-F03A-4FF8-B106-E7CE6BE8AF3E}" srcOrd="0" destOrd="0" presId="urn:microsoft.com/office/officeart/2005/8/layout/orgChart1"/>
    <dgm:cxn modelId="{7BB99AB9-2655-4F02-AF9F-26C6066DE54B}" type="presParOf" srcId="{FA37AA5D-87C2-47F6-9B72-B753C073E744}" destId="{B4F84435-3182-4029-BD9A-8B14ED530875}" srcOrd="17" destOrd="1" presId="urn:microsoft.com/office/officeart/2005/8/layout/orgChart1"/>
    <dgm:cxn modelId="{CCE0CF11-CAEE-4DE0-9F61-D284F506A7B1}" type="presParOf" srcId="{B4F84435-3182-4029-BD9A-8B14ED530875}" destId="{2B32F93F-2960-4EB8-AE3E-DB727D33C5A7}" srcOrd="0" destOrd="17" presId="urn:microsoft.com/office/officeart/2005/8/layout/orgChart1"/>
    <dgm:cxn modelId="{6C68D407-1686-4B05-A900-ED23F3624561}" type="presOf" srcId="{63C5C48A-BFE5-40CB-8833-277BC8A527E3}" destId="{2B32F93F-2960-4EB8-AE3E-DB727D33C5A7}" srcOrd="0" destOrd="0" presId="urn:microsoft.com/office/officeart/2005/8/layout/orgChart1"/>
    <dgm:cxn modelId="{3A1E4E31-4FBE-4383-987C-0A21565D6C46}" type="presParOf" srcId="{2B32F93F-2960-4EB8-AE3E-DB727D33C5A7}" destId="{993FA4B0-8E8A-4F48-99F8-6623A734C271}" srcOrd="0" destOrd="0" presId="urn:microsoft.com/office/officeart/2005/8/layout/orgChart1"/>
    <dgm:cxn modelId="{DBF7650D-3538-40D3-8797-D659892334A5}" type="presOf" srcId="{63C5C48A-BFE5-40CB-8833-277BC8A527E3}" destId="{993FA4B0-8E8A-4F48-99F8-6623A734C271}" srcOrd="0" destOrd="0" presId="urn:microsoft.com/office/officeart/2005/8/layout/orgChart1"/>
    <dgm:cxn modelId="{75A87478-7BCD-44D4-9B45-86D510728424}" type="presParOf" srcId="{2B32F93F-2960-4EB8-AE3E-DB727D33C5A7}" destId="{376F465A-F457-4364-ACA1-E84BD8C7D1DC}" srcOrd="1" destOrd="0" presId="urn:microsoft.com/office/officeart/2005/8/layout/orgChart1"/>
    <dgm:cxn modelId="{FD61B6A0-F924-4C17-82E2-63DADEF9F759}" type="presOf" srcId="{63C5C48A-BFE5-40CB-8833-277BC8A527E3}" destId="{376F465A-F457-4364-ACA1-E84BD8C7D1DC}" srcOrd="0" destOrd="0" presId="urn:microsoft.com/office/officeart/2005/8/layout/orgChart1"/>
    <dgm:cxn modelId="{DA41B98D-1CAE-4325-B4AC-9712C6A2D9BA}" type="presParOf" srcId="{B4F84435-3182-4029-BD9A-8B14ED530875}" destId="{4BEDBAB2-926D-4C8D-80DB-8AE89D9DBFA5}" srcOrd="1" destOrd="17" presId="urn:microsoft.com/office/officeart/2005/8/layout/orgChart1"/>
    <dgm:cxn modelId="{E594ED5E-6681-4163-A2DB-1476709727E6}" type="presParOf" srcId="{B4F84435-3182-4029-BD9A-8B14ED530875}" destId="{58914FE3-E444-4CFA-9A12-4278CEBCEC2A}" srcOrd="2" destOrd="17" presId="urn:microsoft.com/office/officeart/2005/8/layout/orgChart1"/>
    <dgm:cxn modelId="{AA13EFDB-DB02-47F4-85F4-B5BBA86F86F0}" type="presParOf" srcId="{D6C5C065-A308-417C-8ECC-04FC2BEC646C}" destId="{A7309641-2A58-41EA-9E42-56812CF298ED}" srcOrd="2" destOrd="1" presId="urn:microsoft.com/office/officeart/2005/8/layout/orgChart1"/>
    <dgm:cxn modelId="{700CBCB8-BA6F-4238-8C13-DBB15D59113B}" type="presParOf" srcId="{9A0FF10C-81C7-47CD-A320-768F2009480B}" destId="{F492B679-3C8C-4E72-95A8-8B81298826E7}" srcOrd="2" destOrd="1" presId="urn:microsoft.com/office/officeart/2005/8/layout/orgChart1"/>
    <dgm:cxn modelId="{C9EE4A20-AAD3-4C77-A1AA-3AE7CC162989}" type="presOf" srcId="{8D5FB264-0A5C-4C3A-85B7-453D9BD837DF}" destId="{F492B679-3C8C-4E72-95A8-8B81298826E7}" srcOrd="0" destOrd="0" presId="urn:microsoft.com/office/officeart/2005/8/layout/orgChart1"/>
    <dgm:cxn modelId="{38CC0742-13A8-407D-AC22-034E1F469E41}" type="presParOf" srcId="{9A0FF10C-81C7-47CD-A320-768F2009480B}" destId="{C6F584B9-7EA2-46D8-913B-8F508509ECAB}" srcOrd="3" destOrd="1" presId="urn:microsoft.com/office/officeart/2005/8/layout/orgChart1"/>
    <dgm:cxn modelId="{CE8F9336-BD13-4BE1-847A-8DA19AF5F850}" type="presParOf" srcId="{C6F584B9-7EA2-46D8-913B-8F508509ECAB}" destId="{6CAD9CE6-86A1-4F7D-98A6-3AF53F55F9E3}" srcOrd="0" destOrd="3" presId="urn:microsoft.com/office/officeart/2005/8/layout/orgChart1"/>
    <dgm:cxn modelId="{8BA21E63-B242-4ED4-BD79-10031B90BBB1}" type="presOf" srcId="{4EC42421-831D-4CD3-8215-2AF4300F9C01}" destId="{6CAD9CE6-86A1-4F7D-98A6-3AF53F55F9E3}" srcOrd="0" destOrd="0" presId="urn:microsoft.com/office/officeart/2005/8/layout/orgChart1"/>
    <dgm:cxn modelId="{8F003970-12FB-4630-B9A2-0938F4798ABB}" type="presParOf" srcId="{6CAD9CE6-86A1-4F7D-98A6-3AF53F55F9E3}" destId="{08A0D1D2-3A20-4D63-8E35-B7C8B6B16D48}" srcOrd="0" destOrd="0" presId="urn:microsoft.com/office/officeart/2005/8/layout/orgChart1"/>
    <dgm:cxn modelId="{71F0F395-5157-400A-A26B-049B66BEDE35}" type="presOf" srcId="{4EC42421-831D-4CD3-8215-2AF4300F9C01}" destId="{08A0D1D2-3A20-4D63-8E35-B7C8B6B16D48}" srcOrd="0" destOrd="0" presId="urn:microsoft.com/office/officeart/2005/8/layout/orgChart1"/>
    <dgm:cxn modelId="{1F99E313-9853-4335-9566-CE535F596B90}" type="presParOf" srcId="{6CAD9CE6-86A1-4F7D-98A6-3AF53F55F9E3}" destId="{6238C53E-A961-488B-8FBD-6EC13507B069}" srcOrd="1" destOrd="0" presId="urn:microsoft.com/office/officeart/2005/8/layout/orgChart1"/>
    <dgm:cxn modelId="{410CD7B7-352C-471E-AB74-EA997416F8CA}" type="presOf" srcId="{4EC42421-831D-4CD3-8215-2AF4300F9C01}" destId="{6238C53E-A961-488B-8FBD-6EC13507B069}" srcOrd="0" destOrd="0" presId="urn:microsoft.com/office/officeart/2005/8/layout/orgChart1"/>
    <dgm:cxn modelId="{895E1FF4-9A29-419E-BC78-63EA66941ED3}" type="presParOf" srcId="{C6F584B9-7EA2-46D8-913B-8F508509ECAB}" destId="{A9C46FD3-3BE9-4E6E-BFF6-B0B42B13F857}" srcOrd="1" destOrd="3" presId="urn:microsoft.com/office/officeart/2005/8/layout/orgChart1"/>
    <dgm:cxn modelId="{5F0F357F-BC27-40DE-9D2F-281F53C5A06B}" type="presParOf" srcId="{A9C46FD3-3BE9-4E6E-BFF6-B0B42B13F857}" destId="{6EEF17A8-FE53-4D0B-9940-5FEA67969C2B}" srcOrd="0" destOrd="1" presId="urn:microsoft.com/office/officeart/2005/8/layout/orgChart1"/>
    <dgm:cxn modelId="{B3D20337-2A3C-4EAA-8B1E-0CDEB4A47301}" type="presOf" srcId="{2E79432F-63F1-4F92-90E8-95B6C120A8F9}" destId="{6EEF17A8-FE53-4D0B-9940-5FEA67969C2B}" srcOrd="0" destOrd="0" presId="urn:microsoft.com/office/officeart/2005/8/layout/orgChart1"/>
    <dgm:cxn modelId="{97055D39-550B-4EE3-8CA2-9422947BB965}" type="presParOf" srcId="{A9C46FD3-3BE9-4E6E-BFF6-B0B42B13F857}" destId="{9D623561-6ACB-4D07-B209-6E2F7B07C01C}" srcOrd="1" destOrd="1" presId="urn:microsoft.com/office/officeart/2005/8/layout/orgChart1"/>
    <dgm:cxn modelId="{8FC3E8C2-E50F-4360-9C82-45E5D53B0E84}" type="presParOf" srcId="{9D623561-6ACB-4D07-B209-6E2F7B07C01C}" destId="{91797B31-A05C-4B9F-8409-21D526195CB4}" srcOrd="0" destOrd="1" presId="urn:microsoft.com/office/officeart/2005/8/layout/orgChart1"/>
    <dgm:cxn modelId="{85475F79-3969-4303-9082-DB61F72E86CF}" type="presOf" srcId="{9E171490-51F4-4A10-A713-3A3A0DBF5AC7}" destId="{91797B31-A05C-4B9F-8409-21D526195CB4}" srcOrd="0" destOrd="0" presId="urn:microsoft.com/office/officeart/2005/8/layout/orgChart1"/>
    <dgm:cxn modelId="{227AF621-BD5E-4CA7-884C-7265F87FA1F3}" type="presParOf" srcId="{91797B31-A05C-4B9F-8409-21D526195CB4}" destId="{E9CC6B1D-8D93-454A-8E61-A813EB0A957A}" srcOrd="0" destOrd="0" presId="urn:microsoft.com/office/officeart/2005/8/layout/orgChart1"/>
    <dgm:cxn modelId="{592A669D-7D4C-49E0-A7B5-F4C240906F9F}" type="presOf" srcId="{9E171490-51F4-4A10-A713-3A3A0DBF5AC7}" destId="{E9CC6B1D-8D93-454A-8E61-A813EB0A957A}" srcOrd="0" destOrd="0" presId="urn:microsoft.com/office/officeart/2005/8/layout/orgChart1"/>
    <dgm:cxn modelId="{E7A4FFB6-69DE-446D-92DF-606FC8B9161A}" type="presParOf" srcId="{91797B31-A05C-4B9F-8409-21D526195CB4}" destId="{E5E123B7-1296-4C64-8E65-D55D8F4A8E56}" srcOrd="1" destOrd="0" presId="urn:microsoft.com/office/officeart/2005/8/layout/orgChart1"/>
    <dgm:cxn modelId="{6E04BBD0-5B93-4051-9C1D-2BCE9E91645B}" type="presOf" srcId="{9E171490-51F4-4A10-A713-3A3A0DBF5AC7}" destId="{E5E123B7-1296-4C64-8E65-D55D8F4A8E56}" srcOrd="0" destOrd="0" presId="urn:microsoft.com/office/officeart/2005/8/layout/orgChart1"/>
    <dgm:cxn modelId="{A018A9A6-AF45-4F34-989B-250B9614D147}" type="presParOf" srcId="{9D623561-6ACB-4D07-B209-6E2F7B07C01C}" destId="{E8C49D2E-2692-4F39-B477-6FC866AF670D}" srcOrd="1" destOrd="1" presId="urn:microsoft.com/office/officeart/2005/8/layout/orgChart1"/>
    <dgm:cxn modelId="{289D9AA8-161A-4759-9005-12EE44E83ABF}" type="presParOf" srcId="{E8C49D2E-2692-4F39-B477-6FC866AF670D}" destId="{3D358400-4FF3-40A0-8CFE-976CFABD7FFF}" srcOrd="0" destOrd="1" presId="urn:microsoft.com/office/officeart/2005/8/layout/orgChart1"/>
    <dgm:cxn modelId="{936544F2-E4C6-4082-9BA5-08326BB2EF06}" type="presOf" srcId="{4A8A9550-6F54-4CED-9A2B-8259B087F767}" destId="{3D358400-4FF3-40A0-8CFE-976CFABD7FFF}" srcOrd="0" destOrd="0" presId="urn:microsoft.com/office/officeart/2005/8/layout/orgChart1"/>
    <dgm:cxn modelId="{5091998A-8A72-48A5-A078-A68034512F9B}" type="presParOf" srcId="{E8C49D2E-2692-4F39-B477-6FC866AF670D}" destId="{53B1AAEC-8444-42C3-B32C-8EC17AAA30E6}" srcOrd="1" destOrd="1" presId="urn:microsoft.com/office/officeart/2005/8/layout/orgChart1"/>
    <dgm:cxn modelId="{F25798C1-2234-4394-AB4A-C302301F9807}" type="presParOf" srcId="{53B1AAEC-8444-42C3-B32C-8EC17AAA30E6}" destId="{ED1D6EDA-7D76-40F0-9363-EBB422EE9BE6}" srcOrd="0" destOrd="1" presId="urn:microsoft.com/office/officeart/2005/8/layout/orgChart1"/>
    <dgm:cxn modelId="{4257B488-2AEB-4582-B3C3-A9B17A7D7FBD}" type="presOf" srcId="{32E587FA-0F18-4D90-9DE9-AF4156F4FC4F}" destId="{ED1D6EDA-7D76-40F0-9363-EBB422EE9BE6}" srcOrd="0" destOrd="0" presId="urn:microsoft.com/office/officeart/2005/8/layout/orgChart1"/>
    <dgm:cxn modelId="{320AC1FF-805F-46EC-A5CD-F85E7EA36D47}" type="presParOf" srcId="{ED1D6EDA-7D76-40F0-9363-EBB422EE9BE6}" destId="{E01EE746-F135-448F-B72E-D79B6DA0E970}" srcOrd="0" destOrd="0" presId="urn:microsoft.com/office/officeart/2005/8/layout/orgChart1"/>
    <dgm:cxn modelId="{E277A684-9C25-4517-8249-1408D268B977}" type="presOf" srcId="{32E587FA-0F18-4D90-9DE9-AF4156F4FC4F}" destId="{E01EE746-F135-448F-B72E-D79B6DA0E970}" srcOrd="0" destOrd="0" presId="urn:microsoft.com/office/officeart/2005/8/layout/orgChart1"/>
    <dgm:cxn modelId="{60021A31-FCAD-4E4B-B867-9306FA3885AD}" type="presParOf" srcId="{ED1D6EDA-7D76-40F0-9363-EBB422EE9BE6}" destId="{E23AB0A8-7BA8-451C-8A88-BCD608CB523F}" srcOrd="1" destOrd="0" presId="urn:microsoft.com/office/officeart/2005/8/layout/orgChart1"/>
    <dgm:cxn modelId="{3363750A-541A-4D6C-8264-B4930754EC4C}" type="presOf" srcId="{32E587FA-0F18-4D90-9DE9-AF4156F4FC4F}" destId="{E23AB0A8-7BA8-451C-8A88-BCD608CB523F}" srcOrd="0" destOrd="0" presId="urn:microsoft.com/office/officeart/2005/8/layout/orgChart1"/>
    <dgm:cxn modelId="{774AA81E-4841-4BD3-982A-ED9BF58BC5E6}" type="presParOf" srcId="{53B1AAEC-8444-42C3-B32C-8EC17AAA30E6}" destId="{25B810ED-9B03-44E5-A208-A2CCD853ACF6}" srcOrd="1" destOrd="1" presId="urn:microsoft.com/office/officeart/2005/8/layout/orgChart1"/>
    <dgm:cxn modelId="{B1F26D1F-2B15-4D96-86C2-87C2B58CCB52}" type="presParOf" srcId="{53B1AAEC-8444-42C3-B32C-8EC17AAA30E6}" destId="{BEA811E6-790E-4468-9E51-BAC12DB2A4F5}" srcOrd="2" destOrd="1" presId="urn:microsoft.com/office/officeart/2005/8/layout/orgChart1"/>
    <dgm:cxn modelId="{C3F0BA53-B2FB-46CF-B3B5-BA0E688797FC}" type="presParOf" srcId="{E8C49D2E-2692-4F39-B477-6FC866AF670D}" destId="{5E259976-857D-44B6-AB43-8B1FBC0123D9}" srcOrd="2" destOrd="1" presId="urn:microsoft.com/office/officeart/2005/8/layout/orgChart1"/>
    <dgm:cxn modelId="{12197A16-D263-4045-879E-CFA79604A3EB}" type="presOf" srcId="{E8298B83-63AB-4194-AD48-0B0AC1379594}" destId="{5E259976-857D-44B6-AB43-8B1FBC0123D9}" srcOrd="0" destOrd="0" presId="urn:microsoft.com/office/officeart/2005/8/layout/orgChart1"/>
    <dgm:cxn modelId="{AF7C4F84-B9C2-4873-A5DA-9A77D873309B}" type="presParOf" srcId="{E8C49D2E-2692-4F39-B477-6FC866AF670D}" destId="{686E585F-C95B-46D4-94B3-B9F7CD57885D}" srcOrd="3" destOrd="1" presId="urn:microsoft.com/office/officeart/2005/8/layout/orgChart1"/>
    <dgm:cxn modelId="{BA48A959-EBA2-43B4-9EBE-2395A459058C}" type="presParOf" srcId="{686E585F-C95B-46D4-94B3-B9F7CD57885D}" destId="{EAE10F0E-BE36-4231-9B4D-2C7CB855E623}" srcOrd="0" destOrd="3" presId="urn:microsoft.com/office/officeart/2005/8/layout/orgChart1"/>
    <dgm:cxn modelId="{56249ED5-50EC-4FCC-A55D-426881434522}" type="presOf" srcId="{8C5FF881-0014-4CE0-8BB4-32CBC5A96668}" destId="{EAE10F0E-BE36-4231-9B4D-2C7CB855E623}" srcOrd="0" destOrd="0" presId="urn:microsoft.com/office/officeart/2005/8/layout/orgChart1"/>
    <dgm:cxn modelId="{720EA05D-0D6F-4F17-B4AD-6663D4374526}" type="presParOf" srcId="{EAE10F0E-BE36-4231-9B4D-2C7CB855E623}" destId="{3E68C65F-36A1-46E4-89FD-643FEF91C5A1}" srcOrd="0" destOrd="0" presId="urn:microsoft.com/office/officeart/2005/8/layout/orgChart1"/>
    <dgm:cxn modelId="{0D57A504-B367-4F46-80A6-3E2C0DE07C09}" type="presOf" srcId="{8C5FF881-0014-4CE0-8BB4-32CBC5A96668}" destId="{3E68C65F-36A1-46E4-89FD-643FEF91C5A1}" srcOrd="0" destOrd="0" presId="urn:microsoft.com/office/officeart/2005/8/layout/orgChart1"/>
    <dgm:cxn modelId="{F26B1CCE-96B6-46D0-BCE1-8DA1D45F7E7F}" type="presParOf" srcId="{EAE10F0E-BE36-4231-9B4D-2C7CB855E623}" destId="{CB95C2A3-7D73-454A-877B-58D504226DEE}" srcOrd="1" destOrd="0" presId="urn:microsoft.com/office/officeart/2005/8/layout/orgChart1"/>
    <dgm:cxn modelId="{9722BC3D-8FEE-492D-AB9B-76611EC58FCD}" type="presOf" srcId="{8C5FF881-0014-4CE0-8BB4-32CBC5A96668}" destId="{CB95C2A3-7D73-454A-877B-58D504226DEE}" srcOrd="0" destOrd="0" presId="urn:microsoft.com/office/officeart/2005/8/layout/orgChart1"/>
    <dgm:cxn modelId="{B04A5D71-1E11-4435-A06A-D4F792E34506}" type="presParOf" srcId="{686E585F-C95B-46D4-94B3-B9F7CD57885D}" destId="{FB38A1B6-C21E-49D7-A074-7FBFE0BDCB43}" srcOrd="1" destOrd="3" presId="urn:microsoft.com/office/officeart/2005/8/layout/orgChart1"/>
    <dgm:cxn modelId="{2659A7AC-F1AE-4C0F-9AD3-EE977F2D7DA4}" type="presParOf" srcId="{686E585F-C95B-46D4-94B3-B9F7CD57885D}" destId="{0A836B0F-1E30-466A-B4D1-2A637C60147A}" srcOrd="2" destOrd="3" presId="urn:microsoft.com/office/officeart/2005/8/layout/orgChart1"/>
    <dgm:cxn modelId="{88E36500-07C4-4E6D-807C-EFEDCD996B26}" type="presParOf" srcId="{E8C49D2E-2692-4F39-B477-6FC866AF670D}" destId="{B6707462-BE3B-4ECB-A444-54F304DFD501}" srcOrd="4" destOrd="1" presId="urn:microsoft.com/office/officeart/2005/8/layout/orgChart1"/>
    <dgm:cxn modelId="{32018076-9979-475F-B28C-36D65E074A81}" type="presOf" srcId="{8787AFDA-0E7E-4641-87E4-31E31FD16AE1}" destId="{B6707462-BE3B-4ECB-A444-54F304DFD501}" srcOrd="0" destOrd="0" presId="urn:microsoft.com/office/officeart/2005/8/layout/orgChart1"/>
    <dgm:cxn modelId="{DFCDCF7E-EB62-4A1C-9B3B-AFB63C3E79C3}" type="presParOf" srcId="{E8C49D2E-2692-4F39-B477-6FC866AF670D}" destId="{B19BB034-FD1E-4325-BDF7-BA0D19D70F75}" srcOrd="5" destOrd="1" presId="urn:microsoft.com/office/officeart/2005/8/layout/orgChart1"/>
    <dgm:cxn modelId="{57F833B1-E819-462F-9A6F-0E3E39903DAB}" type="presParOf" srcId="{B19BB034-FD1E-4325-BDF7-BA0D19D70F75}" destId="{8B539BF0-5371-4A23-9542-9955823D639E}" srcOrd="0" destOrd="5" presId="urn:microsoft.com/office/officeart/2005/8/layout/orgChart1"/>
    <dgm:cxn modelId="{FDC27A33-2388-419B-86D8-CDD341FC5AEF}" type="presOf" srcId="{0C5DB64F-7D47-44FD-BA7B-63C04874C24B}" destId="{8B539BF0-5371-4A23-9542-9955823D639E}" srcOrd="0" destOrd="0" presId="urn:microsoft.com/office/officeart/2005/8/layout/orgChart1"/>
    <dgm:cxn modelId="{5BF40780-D3A6-417E-8392-4914D6D2FC26}" type="presParOf" srcId="{8B539BF0-5371-4A23-9542-9955823D639E}" destId="{00BC6C6D-F2EE-4200-A0B6-C895468BCBFC}" srcOrd="0" destOrd="0" presId="urn:microsoft.com/office/officeart/2005/8/layout/orgChart1"/>
    <dgm:cxn modelId="{606AC310-47CD-43BF-9899-3EB3FA8F77E8}" type="presOf" srcId="{0C5DB64F-7D47-44FD-BA7B-63C04874C24B}" destId="{00BC6C6D-F2EE-4200-A0B6-C895468BCBFC}" srcOrd="0" destOrd="0" presId="urn:microsoft.com/office/officeart/2005/8/layout/orgChart1"/>
    <dgm:cxn modelId="{414BFE27-3820-4531-955A-C9C029C479DA}" type="presParOf" srcId="{8B539BF0-5371-4A23-9542-9955823D639E}" destId="{05FDC040-3C8F-44FF-94FE-07149E37D33C}" srcOrd="1" destOrd="0" presId="urn:microsoft.com/office/officeart/2005/8/layout/orgChart1"/>
    <dgm:cxn modelId="{4824A37F-0B5D-436C-8511-A60601CD2F4F}" type="presOf" srcId="{0C5DB64F-7D47-44FD-BA7B-63C04874C24B}" destId="{05FDC040-3C8F-44FF-94FE-07149E37D33C}" srcOrd="0" destOrd="0" presId="urn:microsoft.com/office/officeart/2005/8/layout/orgChart1"/>
    <dgm:cxn modelId="{F2AFB40D-0F41-4D33-903D-3D751088DB88}" type="presParOf" srcId="{B19BB034-FD1E-4325-BDF7-BA0D19D70F75}" destId="{477E927D-B589-433C-98FF-946585770E92}" srcOrd="1" destOrd="5" presId="urn:microsoft.com/office/officeart/2005/8/layout/orgChart1"/>
    <dgm:cxn modelId="{07B17D4F-05EF-47AF-B704-2D5C1B54AA56}" type="presParOf" srcId="{B19BB034-FD1E-4325-BDF7-BA0D19D70F75}" destId="{F68CBCB2-FEF5-4D10-BB44-258B0FD1AD5C}" srcOrd="2" destOrd="5" presId="urn:microsoft.com/office/officeart/2005/8/layout/orgChart1"/>
    <dgm:cxn modelId="{830CF3C1-5A75-49C3-B6D6-05BB6263C32A}" type="presParOf" srcId="{E8C49D2E-2692-4F39-B477-6FC866AF670D}" destId="{4D0E6F4C-F548-4C30-840F-50766B42AD14}" srcOrd="6" destOrd="1" presId="urn:microsoft.com/office/officeart/2005/8/layout/orgChart1"/>
    <dgm:cxn modelId="{626CB2ED-DD27-4617-B600-4F7E41F87BF4}" type="presOf" srcId="{808A9031-9358-46B0-B448-564396272EC3}" destId="{4D0E6F4C-F548-4C30-840F-50766B42AD14}" srcOrd="0" destOrd="0" presId="urn:microsoft.com/office/officeart/2005/8/layout/orgChart1"/>
    <dgm:cxn modelId="{491AA9EB-D13F-4E8F-BBAD-9F04B44166CA}" type="presParOf" srcId="{E8C49D2E-2692-4F39-B477-6FC866AF670D}" destId="{6404F6CD-EB60-4AE2-9893-916ED3DCB807}" srcOrd="7" destOrd="1" presId="urn:microsoft.com/office/officeart/2005/8/layout/orgChart1"/>
    <dgm:cxn modelId="{BC16D117-77F2-41B6-9278-A9C4AEAC5300}" type="presParOf" srcId="{6404F6CD-EB60-4AE2-9893-916ED3DCB807}" destId="{D94E74A7-BA64-4220-BEB5-DD018CB8C8C2}" srcOrd="0" destOrd="7" presId="urn:microsoft.com/office/officeart/2005/8/layout/orgChart1"/>
    <dgm:cxn modelId="{2E42976A-97B4-43C9-B9D4-FEC44A43E3B0}" type="presOf" srcId="{2AA62AF6-785E-4447-9C4D-8971457DB787}" destId="{D94E74A7-BA64-4220-BEB5-DD018CB8C8C2}" srcOrd="0" destOrd="0" presId="urn:microsoft.com/office/officeart/2005/8/layout/orgChart1"/>
    <dgm:cxn modelId="{9D09D0F3-B388-4C66-B529-A108E9A163F1}" type="presParOf" srcId="{D94E74A7-BA64-4220-BEB5-DD018CB8C8C2}" destId="{D8381A1D-A977-42A0-9692-04DAE9810AF5}" srcOrd="0" destOrd="0" presId="urn:microsoft.com/office/officeart/2005/8/layout/orgChart1"/>
    <dgm:cxn modelId="{EEEB4DFD-9EDD-4173-9F60-501EE5E284C9}" type="presOf" srcId="{2AA62AF6-785E-4447-9C4D-8971457DB787}" destId="{D8381A1D-A977-42A0-9692-04DAE9810AF5}" srcOrd="0" destOrd="0" presId="urn:microsoft.com/office/officeart/2005/8/layout/orgChart1"/>
    <dgm:cxn modelId="{E123CAD2-7337-4253-9975-8B9EE875C672}" type="presParOf" srcId="{D94E74A7-BA64-4220-BEB5-DD018CB8C8C2}" destId="{8F0AE31B-1B25-4FBA-92FE-605DF6D2CACD}" srcOrd="1" destOrd="0" presId="urn:microsoft.com/office/officeart/2005/8/layout/orgChart1"/>
    <dgm:cxn modelId="{5A5E809D-29D9-4341-BB5C-E5A7457FC17C}" type="presOf" srcId="{2AA62AF6-785E-4447-9C4D-8971457DB787}" destId="{8F0AE31B-1B25-4FBA-92FE-605DF6D2CACD}" srcOrd="0" destOrd="0" presId="urn:microsoft.com/office/officeart/2005/8/layout/orgChart1"/>
    <dgm:cxn modelId="{AF35B44A-96CE-4656-BE3E-D7880ECF7CE5}" type="presParOf" srcId="{6404F6CD-EB60-4AE2-9893-916ED3DCB807}" destId="{FFACC809-EF81-4A7B-8D4F-40140B181511}" srcOrd="1" destOrd="7" presId="urn:microsoft.com/office/officeart/2005/8/layout/orgChart1"/>
    <dgm:cxn modelId="{742CD71D-6CE1-4472-8A0D-9385A9326871}" type="presParOf" srcId="{6404F6CD-EB60-4AE2-9893-916ED3DCB807}" destId="{DECBD562-557B-4B7A-8A01-26800D0E0C72}" srcOrd="2" destOrd="7" presId="urn:microsoft.com/office/officeart/2005/8/layout/orgChart1"/>
    <dgm:cxn modelId="{62780F14-A648-4DD2-9274-A00E6320EA94}" type="presParOf" srcId="{E8C49D2E-2692-4F39-B477-6FC866AF670D}" destId="{D8E85953-019D-417F-BE84-B08EA8035CBD}" srcOrd="8" destOrd="1" presId="urn:microsoft.com/office/officeart/2005/8/layout/orgChart1"/>
    <dgm:cxn modelId="{1019EB3E-B149-432B-98E3-8FD0BBB78443}" type="presOf" srcId="{F8D80632-A2B0-4C41-89BC-6A4CF985C646}" destId="{D8E85953-019D-417F-BE84-B08EA8035CBD}" srcOrd="0" destOrd="0" presId="urn:microsoft.com/office/officeart/2005/8/layout/orgChart1"/>
    <dgm:cxn modelId="{BF4BE6DE-82D6-4DDA-9F1B-0835A517CEF7}" type="presParOf" srcId="{E8C49D2E-2692-4F39-B477-6FC866AF670D}" destId="{6E9506D1-5FB7-40CA-87B2-F9E829FC66F5}" srcOrd="9" destOrd="1" presId="urn:microsoft.com/office/officeart/2005/8/layout/orgChart1"/>
    <dgm:cxn modelId="{30AF43D5-6440-4288-ACAC-F6BF16322792}" type="presParOf" srcId="{6E9506D1-5FB7-40CA-87B2-F9E829FC66F5}" destId="{7080E937-416D-41AA-A785-9DC310BE573F}" srcOrd="0" destOrd="9" presId="urn:microsoft.com/office/officeart/2005/8/layout/orgChart1"/>
    <dgm:cxn modelId="{9F02338E-84A5-4EC7-BEE1-217D31E3E1CF}" type="presOf" srcId="{725281A8-22DF-4A4A-B40C-0B41AEAC8B83}" destId="{7080E937-416D-41AA-A785-9DC310BE573F}" srcOrd="0" destOrd="0" presId="urn:microsoft.com/office/officeart/2005/8/layout/orgChart1"/>
    <dgm:cxn modelId="{91B1CF20-7B1D-4A71-A91C-FA79E31AE1C2}" type="presParOf" srcId="{7080E937-416D-41AA-A785-9DC310BE573F}" destId="{0BD5E07D-7644-40A5-9942-D911D5F91E3B}" srcOrd="0" destOrd="0" presId="urn:microsoft.com/office/officeart/2005/8/layout/orgChart1"/>
    <dgm:cxn modelId="{E6E54E47-F923-4FED-AF7C-7FB1E712A1E7}" type="presOf" srcId="{725281A8-22DF-4A4A-B40C-0B41AEAC8B83}" destId="{0BD5E07D-7644-40A5-9942-D911D5F91E3B}" srcOrd="0" destOrd="0" presId="urn:microsoft.com/office/officeart/2005/8/layout/orgChart1"/>
    <dgm:cxn modelId="{2D3818E0-3282-4955-BF3E-F7230439E163}" type="presParOf" srcId="{7080E937-416D-41AA-A785-9DC310BE573F}" destId="{CD328D87-D48B-49CC-B831-C945757024E3}" srcOrd="1" destOrd="0" presId="urn:microsoft.com/office/officeart/2005/8/layout/orgChart1"/>
    <dgm:cxn modelId="{75DAE3F7-0B89-4199-806C-94EAE4978985}" type="presOf" srcId="{725281A8-22DF-4A4A-B40C-0B41AEAC8B83}" destId="{CD328D87-D48B-49CC-B831-C945757024E3}" srcOrd="0" destOrd="0" presId="urn:microsoft.com/office/officeart/2005/8/layout/orgChart1"/>
    <dgm:cxn modelId="{06AFF909-8C2E-4417-9B1E-54BBE6BBEE71}" type="presParOf" srcId="{6E9506D1-5FB7-40CA-87B2-F9E829FC66F5}" destId="{5F1557AB-4254-4FC7-AFE1-4302114548A4}" srcOrd="1" destOrd="9" presId="urn:microsoft.com/office/officeart/2005/8/layout/orgChart1"/>
    <dgm:cxn modelId="{4B07C873-CEEC-4A13-B60F-FB61580F498E}" type="presParOf" srcId="{6E9506D1-5FB7-40CA-87B2-F9E829FC66F5}" destId="{49FF4747-BE19-43BB-809F-9977A6ACBB0D}" srcOrd="2" destOrd="9" presId="urn:microsoft.com/office/officeart/2005/8/layout/orgChart1"/>
    <dgm:cxn modelId="{5ABE576F-E305-415A-97CA-42E3CF5A5D4E}" type="presParOf" srcId="{E8C49D2E-2692-4F39-B477-6FC866AF670D}" destId="{B47CF3B0-1F95-4D98-B8B2-65DD2F4C15F6}" srcOrd="10" destOrd="1" presId="urn:microsoft.com/office/officeart/2005/8/layout/orgChart1"/>
    <dgm:cxn modelId="{A2F51469-292D-48B7-B846-F2AB7229879D}" type="presOf" srcId="{68178DBA-413E-470F-9A3B-497B894C6D7A}" destId="{B47CF3B0-1F95-4D98-B8B2-65DD2F4C15F6}" srcOrd="0" destOrd="0" presId="urn:microsoft.com/office/officeart/2005/8/layout/orgChart1"/>
    <dgm:cxn modelId="{5182E711-E09F-4F60-AC7C-074226D52B5C}" type="presParOf" srcId="{E8C49D2E-2692-4F39-B477-6FC866AF670D}" destId="{27A57106-558E-4274-A662-B9F9AB59A34B}" srcOrd="11" destOrd="1" presId="urn:microsoft.com/office/officeart/2005/8/layout/orgChart1"/>
    <dgm:cxn modelId="{39FBBAC2-4965-4568-B58B-6EB3619A40FF}" type="presParOf" srcId="{27A57106-558E-4274-A662-B9F9AB59A34B}" destId="{7DC876E9-28D2-49A0-8FCC-865B7BEBC06B}" srcOrd="0" destOrd="11" presId="urn:microsoft.com/office/officeart/2005/8/layout/orgChart1"/>
    <dgm:cxn modelId="{CC225121-6613-4DB8-A53B-789745E808F5}" type="presOf" srcId="{1CDD6FD9-38B7-44E2-B0D6-713F2DA17EF8}" destId="{7DC876E9-28D2-49A0-8FCC-865B7BEBC06B}" srcOrd="0" destOrd="0" presId="urn:microsoft.com/office/officeart/2005/8/layout/orgChart1"/>
    <dgm:cxn modelId="{7FEE3630-F3C0-4E86-BE33-19AF39EB915D}" type="presParOf" srcId="{7DC876E9-28D2-49A0-8FCC-865B7BEBC06B}" destId="{3561CCE2-CC38-48C1-9DC3-EB0F597B390C}" srcOrd="0" destOrd="0" presId="urn:microsoft.com/office/officeart/2005/8/layout/orgChart1"/>
    <dgm:cxn modelId="{4E0FD042-4BE9-409C-8C30-764ADD7BF030}" type="presOf" srcId="{1CDD6FD9-38B7-44E2-B0D6-713F2DA17EF8}" destId="{3561CCE2-CC38-48C1-9DC3-EB0F597B390C}" srcOrd="0" destOrd="0" presId="urn:microsoft.com/office/officeart/2005/8/layout/orgChart1"/>
    <dgm:cxn modelId="{FD26780E-8233-40BF-8F80-C8D9A633FD46}" type="presParOf" srcId="{7DC876E9-28D2-49A0-8FCC-865B7BEBC06B}" destId="{2026503F-B5DB-4491-A983-10ABE94A72C5}" srcOrd="1" destOrd="0" presId="urn:microsoft.com/office/officeart/2005/8/layout/orgChart1"/>
    <dgm:cxn modelId="{D09D7FC3-4680-4A27-ACBC-8DE3CEE819A3}" type="presOf" srcId="{1CDD6FD9-38B7-44E2-B0D6-713F2DA17EF8}" destId="{2026503F-B5DB-4491-A983-10ABE94A72C5}" srcOrd="0" destOrd="0" presId="urn:microsoft.com/office/officeart/2005/8/layout/orgChart1"/>
    <dgm:cxn modelId="{8964323F-835B-4BDA-A63E-942CD023DE52}" type="presParOf" srcId="{27A57106-558E-4274-A662-B9F9AB59A34B}" destId="{393E583F-E3B1-4976-969F-A648B288752F}" srcOrd="1" destOrd="11" presId="urn:microsoft.com/office/officeart/2005/8/layout/orgChart1"/>
    <dgm:cxn modelId="{114B684E-A131-49A4-A9CD-81EBC6F4E11B}" type="presParOf" srcId="{27A57106-558E-4274-A662-B9F9AB59A34B}" destId="{9F2BE9BD-7A91-4CAF-B4CD-1AACDA796141}" srcOrd="2" destOrd="11" presId="urn:microsoft.com/office/officeart/2005/8/layout/orgChart1"/>
    <dgm:cxn modelId="{98D2668A-34A7-45F0-9F52-4805FCEC5BC4}" type="presParOf" srcId="{E8C49D2E-2692-4F39-B477-6FC866AF670D}" destId="{473868B2-0925-44C7-B255-244CF9CB4C44}" srcOrd="12" destOrd="1" presId="urn:microsoft.com/office/officeart/2005/8/layout/orgChart1"/>
    <dgm:cxn modelId="{79E49E63-5475-4004-B2CF-B7A1CDA592AC}" type="presOf" srcId="{A4F27D08-283D-4FEE-B1FF-8C9280321EBA}" destId="{473868B2-0925-44C7-B255-244CF9CB4C44}" srcOrd="0" destOrd="0" presId="urn:microsoft.com/office/officeart/2005/8/layout/orgChart1"/>
    <dgm:cxn modelId="{12D18F5E-2098-4484-BED1-EDFFE9555AE3}" type="presParOf" srcId="{E8C49D2E-2692-4F39-B477-6FC866AF670D}" destId="{B6442CAD-799D-41AB-86AD-67BCC8C8DE20}" srcOrd="13" destOrd="1" presId="urn:microsoft.com/office/officeart/2005/8/layout/orgChart1"/>
    <dgm:cxn modelId="{0D560577-50AE-4E9F-869A-2887E7153CFD}" type="presParOf" srcId="{B6442CAD-799D-41AB-86AD-67BCC8C8DE20}" destId="{406FB977-0CC4-43BC-A5DA-34865A56D328}" srcOrd="0" destOrd="13" presId="urn:microsoft.com/office/officeart/2005/8/layout/orgChart1"/>
    <dgm:cxn modelId="{79E47079-5817-4E4E-A0AF-9144DAAE684F}" type="presOf" srcId="{5EF2EDCA-B71E-4E87-881A-57B5AC5C18C6}" destId="{406FB977-0CC4-43BC-A5DA-34865A56D328}" srcOrd="0" destOrd="0" presId="urn:microsoft.com/office/officeart/2005/8/layout/orgChart1"/>
    <dgm:cxn modelId="{BF8E1754-0499-49D2-A98A-1E308B2FFFD2}" type="presParOf" srcId="{406FB977-0CC4-43BC-A5DA-34865A56D328}" destId="{2E1729F6-597D-44BA-8C08-0223444F6514}" srcOrd="0" destOrd="0" presId="urn:microsoft.com/office/officeart/2005/8/layout/orgChart1"/>
    <dgm:cxn modelId="{9D51500D-5FBD-43C2-806F-EAD8D72C12AE}" type="presOf" srcId="{5EF2EDCA-B71E-4E87-881A-57B5AC5C18C6}" destId="{2E1729F6-597D-44BA-8C08-0223444F6514}" srcOrd="0" destOrd="0" presId="urn:microsoft.com/office/officeart/2005/8/layout/orgChart1"/>
    <dgm:cxn modelId="{6BA0CCF3-FAD8-47B6-BEE0-0C76AEA078A6}" type="presParOf" srcId="{406FB977-0CC4-43BC-A5DA-34865A56D328}" destId="{181BF769-06B5-47B0-9715-50F924A13E98}" srcOrd="1" destOrd="0" presId="urn:microsoft.com/office/officeart/2005/8/layout/orgChart1"/>
    <dgm:cxn modelId="{A01AC13A-604E-49E6-95CF-797F2715DE44}" type="presOf" srcId="{5EF2EDCA-B71E-4E87-881A-57B5AC5C18C6}" destId="{181BF769-06B5-47B0-9715-50F924A13E98}" srcOrd="0" destOrd="0" presId="urn:microsoft.com/office/officeart/2005/8/layout/orgChart1"/>
    <dgm:cxn modelId="{D88759FE-ED55-49D6-85C6-311206D0606B}" type="presParOf" srcId="{B6442CAD-799D-41AB-86AD-67BCC8C8DE20}" destId="{E4B530CA-F3AF-4BA9-A1F0-263424B17A1A}" srcOrd="1" destOrd="13" presId="urn:microsoft.com/office/officeart/2005/8/layout/orgChart1"/>
    <dgm:cxn modelId="{46F17E5D-74A0-4B21-8FAB-FFD1BB92E61B}" type="presParOf" srcId="{B6442CAD-799D-41AB-86AD-67BCC8C8DE20}" destId="{0C8F62C8-6A58-49F7-A061-09A3C99B5891}" srcOrd="2" destOrd="13" presId="urn:microsoft.com/office/officeart/2005/8/layout/orgChart1"/>
    <dgm:cxn modelId="{F90555CB-11ED-4089-BBAD-F187577D2CC7}" type="presParOf" srcId="{E8C49D2E-2692-4F39-B477-6FC866AF670D}" destId="{16EEFA2E-0879-4EAD-ACA8-233D74705300}" srcOrd="14" destOrd="1" presId="urn:microsoft.com/office/officeart/2005/8/layout/orgChart1"/>
    <dgm:cxn modelId="{34100770-EB73-4239-AB45-A9873AAEE300}" type="presOf" srcId="{2EA28E57-1015-4D26-9FF4-42BFA4406735}" destId="{16EEFA2E-0879-4EAD-ACA8-233D74705300}" srcOrd="0" destOrd="0" presId="urn:microsoft.com/office/officeart/2005/8/layout/orgChart1"/>
    <dgm:cxn modelId="{A01E05CD-4F77-4C32-B7D2-AF0A5C41E734}" type="presParOf" srcId="{E8C49D2E-2692-4F39-B477-6FC866AF670D}" destId="{8EE74D4C-BC57-4601-B20D-B9A239AC23B8}" srcOrd="15" destOrd="1" presId="urn:microsoft.com/office/officeart/2005/8/layout/orgChart1"/>
    <dgm:cxn modelId="{D1B7ACFA-A1E8-45CB-AD1B-DCD0F6FDD669}" type="presParOf" srcId="{8EE74D4C-BC57-4601-B20D-B9A239AC23B8}" destId="{E8180334-47DD-4E57-8B8A-BBE0DD38F095}" srcOrd="0" destOrd="15" presId="urn:microsoft.com/office/officeart/2005/8/layout/orgChart1"/>
    <dgm:cxn modelId="{08DB5AA2-23EB-4805-8069-E1ED8A3E6BCC}" type="presOf" srcId="{BDB95C8A-FF38-4900-A44A-177219F24809}" destId="{E8180334-47DD-4E57-8B8A-BBE0DD38F095}" srcOrd="0" destOrd="0" presId="urn:microsoft.com/office/officeart/2005/8/layout/orgChart1"/>
    <dgm:cxn modelId="{41AFDF21-E22B-438F-B350-0F3D6DFA5819}" type="presParOf" srcId="{E8180334-47DD-4E57-8B8A-BBE0DD38F095}" destId="{2628CF2F-0F8E-4971-B211-B43FF0E5EB15}" srcOrd="0" destOrd="0" presId="urn:microsoft.com/office/officeart/2005/8/layout/orgChart1"/>
    <dgm:cxn modelId="{13FA00D9-856A-47E7-A3A8-5B580378E3C0}" type="presOf" srcId="{BDB95C8A-FF38-4900-A44A-177219F24809}" destId="{2628CF2F-0F8E-4971-B211-B43FF0E5EB15}" srcOrd="0" destOrd="0" presId="urn:microsoft.com/office/officeart/2005/8/layout/orgChart1"/>
    <dgm:cxn modelId="{C4573A5C-1D74-45AC-9DF9-F7F7DFE195C9}" type="presParOf" srcId="{E8180334-47DD-4E57-8B8A-BBE0DD38F095}" destId="{F269C8BF-5B31-4538-A2C9-99017085E042}" srcOrd="1" destOrd="0" presId="urn:microsoft.com/office/officeart/2005/8/layout/orgChart1"/>
    <dgm:cxn modelId="{9B6418D0-AFBA-49CF-9906-F80C62A13953}" type="presOf" srcId="{BDB95C8A-FF38-4900-A44A-177219F24809}" destId="{F269C8BF-5B31-4538-A2C9-99017085E042}" srcOrd="0" destOrd="0" presId="urn:microsoft.com/office/officeart/2005/8/layout/orgChart1"/>
    <dgm:cxn modelId="{995380C5-51DB-4A35-B237-E921E171108C}" type="presParOf" srcId="{8EE74D4C-BC57-4601-B20D-B9A239AC23B8}" destId="{A082DC79-3120-4FE7-B025-1CEB64D759F7}" srcOrd="1" destOrd="15" presId="urn:microsoft.com/office/officeart/2005/8/layout/orgChart1"/>
    <dgm:cxn modelId="{B8B35D6F-9431-4639-9AB4-F20C98B0ECF4}" type="presParOf" srcId="{8EE74D4C-BC57-4601-B20D-B9A239AC23B8}" destId="{ECA350A5-4DB4-400F-9AA5-748775233D47}" srcOrd="2" destOrd="15" presId="urn:microsoft.com/office/officeart/2005/8/layout/orgChart1"/>
    <dgm:cxn modelId="{5F86EB39-DFF9-43D2-8F66-829ABA4B7F08}" type="presParOf" srcId="{E8C49D2E-2692-4F39-B477-6FC866AF670D}" destId="{CD89D0C7-F30A-4DD9-93ED-09078D403E27}" srcOrd="16" destOrd="1" presId="urn:microsoft.com/office/officeart/2005/8/layout/orgChart1"/>
    <dgm:cxn modelId="{FF0E9F89-9866-42E4-A7AC-A483D8A2B419}" type="presOf" srcId="{12CE98C2-C102-4E41-A229-8AA3CD96D4D0}" destId="{CD89D0C7-F30A-4DD9-93ED-09078D403E27}" srcOrd="0" destOrd="0" presId="urn:microsoft.com/office/officeart/2005/8/layout/orgChart1"/>
    <dgm:cxn modelId="{A6256F61-3708-4188-B2DA-7BE17375B7A4}" type="presParOf" srcId="{E8C49D2E-2692-4F39-B477-6FC866AF670D}" destId="{BBB5E1C8-F75F-41CE-8D82-B8A266164974}" srcOrd="17" destOrd="1" presId="urn:microsoft.com/office/officeart/2005/8/layout/orgChart1"/>
    <dgm:cxn modelId="{D984A5EB-817B-4377-9AD7-618C2864667B}" type="presParOf" srcId="{BBB5E1C8-F75F-41CE-8D82-B8A266164974}" destId="{A558CAF3-F1E9-41D0-940C-090693DA6F61}" srcOrd="0" destOrd="17" presId="urn:microsoft.com/office/officeart/2005/8/layout/orgChart1"/>
    <dgm:cxn modelId="{258E41D2-383B-48FD-8391-EBDC1A02E374}" type="presOf" srcId="{03E3A5B7-050F-49E5-8913-A0F9138770A3}" destId="{A558CAF3-F1E9-41D0-940C-090693DA6F61}" srcOrd="0" destOrd="0" presId="urn:microsoft.com/office/officeart/2005/8/layout/orgChart1"/>
    <dgm:cxn modelId="{695A1859-DD2A-484E-B13C-73A521D23F41}" type="presParOf" srcId="{A558CAF3-F1E9-41D0-940C-090693DA6F61}" destId="{E4FC5FA2-C680-44C3-A913-7F06F5717EAF}" srcOrd="0" destOrd="0" presId="urn:microsoft.com/office/officeart/2005/8/layout/orgChart1"/>
    <dgm:cxn modelId="{8AF5A837-EB38-4D73-94B8-8DA33696F153}" type="presOf" srcId="{03E3A5B7-050F-49E5-8913-A0F9138770A3}" destId="{E4FC5FA2-C680-44C3-A913-7F06F5717EAF}" srcOrd="0" destOrd="0" presId="urn:microsoft.com/office/officeart/2005/8/layout/orgChart1"/>
    <dgm:cxn modelId="{419D78A8-9CA9-46CC-8D48-322DB63D61C9}" type="presParOf" srcId="{A558CAF3-F1E9-41D0-940C-090693DA6F61}" destId="{7CF07083-BC2F-42B5-8365-C811CC0A0340}" srcOrd="1" destOrd="0" presId="urn:microsoft.com/office/officeart/2005/8/layout/orgChart1"/>
    <dgm:cxn modelId="{88D15933-FE50-420D-BD23-569C65CCCE74}" type="presOf" srcId="{03E3A5B7-050F-49E5-8913-A0F9138770A3}" destId="{7CF07083-BC2F-42B5-8365-C811CC0A0340}" srcOrd="0" destOrd="0" presId="urn:microsoft.com/office/officeart/2005/8/layout/orgChart1"/>
    <dgm:cxn modelId="{73D09B2D-B536-48A6-9D73-223C1EB36993}" type="presParOf" srcId="{BBB5E1C8-F75F-41CE-8D82-B8A266164974}" destId="{7ED18A2C-673D-4BA5-8CDD-62044962429E}" srcOrd="1" destOrd="17" presId="urn:microsoft.com/office/officeart/2005/8/layout/orgChart1"/>
    <dgm:cxn modelId="{A6193767-FB21-41B3-83BC-E7C02C4A97E7}" type="presParOf" srcId="{BBB5E1C8-F75F-41CE-8D82-B8A266164974}" destId="{CBC8874A-ACF9-4008-9626-4D241B3FD0BA}" srcOrd="2" destOrd="17" presId="urn:microsoft.com/office/officeart/2005/8/layout/orgChart1"/>
    <dgm:cxn modelId="{35E3CFF4-BCAC-4242-AD34-99DB17E3B634}" type="presParOf" srcId="{E8C49D2E-2692-4F39-B477-6FC866AF670D}" destId="{A3934ACA-D1D3-4FA2-9F0D-6F2E85D0A577}" srcOrd="18" destOrd="1" presId="urn:microsoft.com/office/officeart/2005/8/layout/orgChart1"/>
    <dgm:cxn modelId="{DC2AE756-AFD9-43E5-8B0A-A148868CCA59}" type="presOf" srcId="{9CA7E86B-EA05-4C5B-9FC1-D91EB7E46E11}" destId="{A3934ACA-D1D3-4FA2-9F0D-6F2E85D0A577}" srcOrd="0" destOrd="0" presId="urn:microsoft.com/office/officeart/2005/8/layout/orgChart1"/>
    <dgm:cxn modelId="{AE0B95BB-4052-42B7-A1E2-E74378084B49}" type="presParOf" srcId="{E8C49D2E-2692-4F39-B477-6FC866AF670D}" destId="{F3E5436B-BAE6-4567-B5AA-0A71ABE55CB7}" srcOrd="19" destOrd="1" presId="urn:microsoft.com/office/officeart/2005/8/layout/orgChart1"/>
    <dgm:cxn modelId="{93E5F235-AB44-42BA-8029-FA7600FCA130}" type="presParOf" srcId="{F3E5436B-BAE6-4567-B5AA-0A71ABE55CB7}" destId="{211240EA-3CA1-4CCF-B6AD-29412BD114F2}" srcOrd="0" destOrd="19" presId="urn:microsoft.com/office/officeart/2005/8/layout/orgChart1"/>
    <dgm:cxn modelId="{14822DE0-6CE4-4448-BE73-0DF8B14FBB03}" type="presOf" srcId="{73DB0C87-6EAC-405E-A42C-55A7C187FCC1}" destId="{211240EA-3CA1-4CCF-B6AD-29412BD114F2}" srcOrd="0" destOrd="0" presId="urn:microsoft.com/office/officeart/2005/8/layout/orgChart1"/>
    <dgm:cxn modelId="{77ECF4DC-C7DF-4E6D-8C76-96FF18824672}" type="presParOf" srcId="{211240EA-3CA1-4CCF-B6AD-29412BD114F2}" destId="{D560ED05-3434-449E-928C-F0393C7DFBA1}" srcOrd="0" destOrd="0" presId="urn:microsoft.com/office/officeart/2005/8/layout/orgChart1"/>
    <dgm:cxn modelId="{A9B4927C-B7EF-4BAF-BDD5-827658BB77B1}" type="presOf" srcId="{73DB0C87-6EAC-405E-A42C-55A7C187FCC1}" destId="{D560ED05-3434-449E-928C-F0393C7DFBA1}" srcOrd="0" destOrd="0" presId="urn:microsoft.com/office/officeart/2005/8/layout/orgChart1"/>
    <dgm:cxn modelId="{20682A17-4D97-4D49-923D-84A0DEE92295}" type="presParOf" srcId="{211240EA-3CA1-4CCF-B6AD-29412BD114F2}" destId="{C4F4DD2A-4EE6-4DC4-A59D-4213E93A9CD1}" srcOrd="1" destOrd="0" presId="urn:microsoft.com/office/officeart/2005/8/layout/orgChart1"/>
    <dgm:cxn modelId="{EDF571F9-B260-4AEF-9B61-FBEDE5F1C76E}" type="presOf" srcId="{73DB0C87-6EAC-405E-A42C-55A7C187FCC1}" destId="{C4F4DD2A-4EE6-4DC4-A59D-4213E93A9CD1}" srcOrd="0" destOrd="0" presId="urn:microsoft.com/office/officeart/2005/8/layout/orgChart1"/>
    <dgm:cxn modelId="{1E596879-EF61-49E3-9D20-271116B5A6E6}" type="presParOf" srcId="{F3E5436B-BAE6-4567-B5AA-0A71ABE55CB7}" destId="{8C592DA7-C8DA-46B5-BCE7-9634AA2F9C09}" srcOrd="1" destOrd="19" presId="urn:microsoft.com/office/officeart/2005/8/layout/orgChart1"/>
    <dgm:cxn modelId="{D9D1B3EC-320C-48C2-A5F0-970A044B0F1D}" type="presParOf" srcId="{F3E5436B-BAE6-4567-B5AA-0A71ABE55CB7}" destId="{F8088733-E9C4-40CB-9FD9-BB95FFF79C93}" srcOrd="2" destOrd="19" presId="urn:microsoft.com/office/officeart/2005/8/layout/orgChart1"/>
    <dgm:cxn modelId="{ED621281-5BF9-471C-AFDA-1EEA1E9D2A90}" type="presParOf" srcId="{9D623561-6ACB-4D07-B209-6E2F7B07C01C}" destId="{83EAE2D6-0F51-4F7F-B7C9-2A1B41A4637D}" srcOrd="2" destOrd="1" presId="urn:microsoft.com/office/officeart/2005/8/layout/orgChart1"/>
    <dgm:cxn modelId="{F66100B4-1F9D-4C63-83F8-75DF9B361676}" type="presParOf" srcId="{A9C46FD3-3BE9-4E6E-BFF6-B0B42B13F857}" destId="{2CD7F4A9-2B87-4366-A2B9-51C25AFE280F}" srcOrd="2" destOrd="1" presId="urn:microsoft.com/office/officeart/2005/8/layout/orgChart1"/>
    <dgm:cxn modelId="{1F00E946-DA0F-4F5E-A7E7-AB7F08AA2A22}" type="presOf" srcId="{793190CA-4489-4859-B278-2FA6211177EF}" destId="{2CD7F4A9-2B87-4366-A2B9-51C25AFE280F}" srcOrd="0" destOrd="0" presId="urn:microsoft.com/office/officeart/2005/8/layout/orgChart1"/>
    <dgm:cxn modelId="{D89ADA7D-3E79-4672-87E0-EC1B5619CDE4}" type="presParOf" srcId="{A9C46FD3-3BE9-4E6E-BFF6-B0B42B13F857}" destId="{79225EBD-939E-48B8-A9B8-47CD89BFB630}" srcOrd="3" destOrd="1" presId="urn:microsoft.com/office/officeart/2005/8/layout/orgChart1"/>
    <dgm:cxn modelId="{38DFC8A8-D36F-47C0-9274-59F15766DF92}" type="presParOf" srcId="{79225EBD-939E-48B8-A9B8-47CD89BFB630}" destId="{4DEFE756-554C-4BDF-A2A9-87E8104D939F}" srcOrd="0" destOrd="3" presId="urn:microsoft.com/office/officeart/2005/8/layout/orgChart1"/>
    <dgm:cxn modelId="{EF70DECE-708E-4D82-BE2D-88512A0BE19F}" type="presOf" srcId="{7DEAA915-8946-47D5-B191-D56512BCC245}" destId="{4DEFE756-554C-4BDF-A2A9-87E8104D939F}" srcOrd="0" destOrd="0" presId="urn:microsoft.com/office/officeart/2005/8/layout/orgChart1"/>
    <dgm:cxn modelId="{1584A2C9-890F-4F04-A4B6-D0C9EA4FE123}" type="presParOf" srcId="{4DEFE756-554C-4BDF-A2A9-87E8104D939F}" destId="{A3878936-A1E8-4BFC-8B36-44937FF8DBBC}" srcOrd="0" destOrd="0" presId="urn:microsoft.com/office/officeart/2005/8/layout/orgChart1"/>
    <dgm:cxn modelId="{04FD1607-B0A1-48C5-9B51-C5199E4F7532}" type="presOf" srcId="{7DEAA915-8946-47D5-B191-D56512BCC245}" destId="{A3878936-A1E8-4BFC-8B36-44937FF8DBBC}" srcOrd="0" destOrd="0" presId="urn:microsoft.com/office/officeart/2005/8/layout/orgChart1"/>
    <dgm:cxn modelId="{2BF311D9-4572-4876-8CE8-A3A4E5CFDC58}" type="presParOf" srcId="{4DEFE756-554C-4BDF-A2A9-87E8104D939F}" destId="{C374166F-D98A-4A56-917F-E16CCCC17B66}" srcOrd="1" destOrd="0" presId="urn:microsoft.com/office/officeart/2005/8/layout/orgChart1"/>
    <dgm:cxn modelId="{F646CCD1-F6EC-4C8F-8E59-C266979B6E63}" type="presOf" srcId="{7DEAA915-8946-47D5-B191-D56512BCC245}" destId="{C374166F-D98A-4A56-917F-E16CCCC17B66}" srcOrd="0" destOrd="0" presId="urn:microsoft.com/office/officeart/2005/8/layout/orgChart1"/>
    <dgm:cxn modelId="{33611152-CF64-4C46-8B7A-DEC9FFFD9529}" type="presParOf" srcId="{79225EBD-939E-48B8-A9B8-47CD89BFB630}" destId="{38728A3E-B9E0-42FA-B007-A3813C49C593}" srcOrd="1" destOrd="3" presId="urn:microsoft.com/office/officeart/2005/8/layout/orgChart1"/>
    <dgm:cxn modelId="{30EDCE23-CFB1-4BF0-B2A3-0601E4C73272}" type="presParOf" srcId="{38728A3E-B9E0-42FA-B007-A3813C49C593}" destId="{7B116A5F-DC63-4CEE-8BB0-DE584A9CAE9D}" srcOrd="0" destOrd="1" presId="urn:microsoft.com/office/officeart/2005/8/layout/orgChart1"/>
    <dgm:cxn modelId="{8721B9BE-6EF7-4955-B136-94185E2141CC}" type="presOf" srcId="{6F9D49A6-C843-405E-9267-39144536D962}" destId="{7B116A5F-DC63-4CEE-8BB0-DE584A9CAE9D}" srcOrd="0" destOrd="0" presId="urn:microsoft.com/office/officeart/2005/8/layout/orgChart1"/>
    <dgm:cxn modelId="{636FC94E-FBFE-47D8-8AA5-8BC8CB0E0951}" type="presParOf" srcId="{38728A3E-B9E0-42FA-B007-A3813C49C593}" destId="{01252C3D-20A1-4C84-A152-17CEBEE881AA}" srcOrd="1" destOrd="1" presId="urn:microsoft.com/office/officeart/2005/8/layout/orgChart1"/>
    <dgm:cxn modelId="{5745B5BD-BAD5-408E-8B52-D701F7054C23}" type="presParOf" srcId="{01252C3D-20A1-4C84-A152-17CEBEE881AA}" destId="{8A923525-EADA-4545-8EDC-3666CF86CAFB}" srcOrd="0" destOrd="1" presId="urn:microsoft.com/office/officeart/2005/8/layout/orgChart1"/>
    <dgm:cxn modelId="{080504FB-A766-4A97-9A3D-2D2680164CD3}" type="presOf" srcId="{0054A2C6-C6DA-405D-A14E-B76B83645113}" destId="{8A923525-EADA-4545-8EDC-3666CF86CAFB}" srcOrd="0" destOrd="0" presId="urn:microsoft.com/office/officeart/2005/8/layout/orgChart1"/>
    <dgm:cxn modelId="{8CE910F2-4579-4508-9994-73574133BF46}" type="presParOf" srcId="{8A923525-EADA-4545-8EDC-3666CF86CAFB}" destId="{B3E777C7-201F-4F2F-BC6C-49846B36DAE4}" srcOrd="0" destOrd="0" presId="urn:microsoft.com/office/officeart/2005/8/layout/orgChart1"/>
    <dgm:cxn modelId="{2A570AA2-F598-4E95-A593-5BE42B1FC13A}" type="presOf" srcId="{0054A2C6-C6DA-405D-A14E-B76B83645113}" destId="{B3E777C7-201F-4F2F-BC6C-49846B36DAE4}" srcOrd="0" destOrd="0" presId="urn:microsoft.com/office/officeart/2005/8/layout/orgChart1"/>
    <dgm:cxn modelId="{5ECF956B-23D0-4279-BFEE-6513381A7DD7}" type="presParOf" srcId="{8A923525-EADA-4545-8EDC-3666CF86CAFB}" destId="{A323C454-4C53-4530-B940-7170A295B3C8}" srcOrd="1" destOrd="0" presId="urn:microsoft.com/office/officeart/2005/8/layout/orgChart1"/>
    <dgm:cxn modelId="{B823DF35-93C5-46C6-BA92-8FBA5D9E19A1}" type="presOf" srcId="{0054A2C6-C6DA-405D-A14E-B76B83645113}" destId="{A323C454-4C53-4530-B940-7170A295B3C8}" srcOrd="0" destOrd="0" presId="urn:microsoft.com/office/officeart/2005/8/layout/orgChart1"/>
    <dgm:cxn modelId="{7AC32655-7585-4312-BA89-F85626477C94}" type="presParOf" srcId="{01252C3D-20A1-4C84-A152-17CEBEE881AA}" destId="{DA0378A8-760F-4423-8E8D-BB1513E65C8B}" srcOrd="1" destOrd="1" presId="urn:microsoft.com/office/officeart/2005/8/layout/orgChart1"/>
    <dgm:cxn modelId="{132016B2-E96B-4033-A3C4-0AEE7A0D678A}" type="presParOf" srcId="{01252C3D-20A1-4C84-A152-17CEBEE881AA}" destId="{02C07236-5802-4375-AA65-6C5113C0BB40}" srcOrd="2" destOrd="1" presId="urn:microsoft.com/office/officeart/2005/8/layout/orgChart1"/>
    <dgm:cxn modelId="{41B95110-572A-4358-95BA-DC6FA12F64AC}" type="presParOf" srcId="{38728A3E-B9E0-42FA-B007-A3813C49C593}" destId="{F3EF57EE-2BB3-404D-93A2-AD479192CDB1}" srcOrd="2" destOrd="1" presId="urn:microsoft.com/office/officeart/2005/8/layout/orgChart1"/>
    <dgm:cxn modelId="{106BE49B-D932-47F8-B7BA-E2CE5F4372CD}" type="presOf" srcId="{8ECABB51-BAB9-4F64-9088-7F892510CD17}" destId="{F3EF57EE-2BB3-404D-93A2-AD479192CDB1}" srcOrd="0" destOrd="0" presId="urn:microsoft.com/office/officeart/2005/8/layout/orgChart1"/>
    <dgm:cxn modelId="{B447D910-8E9C-4A29-8F4E-D234963C834B}" type="presParOf" srcId="{38728A3E-B9E0-42FA-B007-A3813C49C593}" destId="{6FC26534-D0B2-481C-8556-A232EB10915C}" srcOrd="3" destOrd="1" presId="urn:microsoft.com/office/officeart/2005/8/layout/orgChart1"/>
    <dgm:cxn modelId="{5F28E1B2-38DF-4CF5-A40D-A488C98339F4}" type="presParOf" srcId="{6FC26534-D0B2-481C-8556-A232EB10915C}" destId="{3FE1E328-AD53-441D-9DC5-57E0672FD358}" srcOrd="0" destOrd="3" presId="urn:microsoft.com/office/officeart/2005/8/layout/orgChart1"/>
    <dgm:cxn modelId="{DB32F060-8835-4E10-90D6-097A3B1521B1}" type="presOf" srcId="{5E2D0184-0D12-426F-9646-D2EBAEF5911B}" destId="{3FE1E328-AD53-441D-9DC5-57E0672FD358}" srcOrd="0" destOrd="0" presId="urn:microsoft.com/office/officeart/2005/8/layout/orgChart1"/>
    <dgm:cxn modelId="{EDDEBACF-C829-48A1-94C1-71D4A9C9DBDF}" type="presParOf" srcId="{3FE1E328-AD53-441D-9DC5-57E0672FD358}" destId="{05528A1B-40C4-4F52-95AF-8B3D2B73B061}" srcOrd="0" destOrd="0" presId="urn:microsoft.com/office/officeart/2005/8/layout/orgChart1"/>
    <dgm:cxn modelId="{55585466-93EC-4910-83AD-5B812B853D17}" type="presOf" srcId="{5E2D0184-0D12-426F-9646-D2EBAEF5911B}" destId="{05528A1B-40C4-4F52-95AF-8B3D2B73B061}" srcOrd="0" destOrd="0" presId="urn:microsoft.com/office/officeart/2005/8/layout/orgChart1"/>
    <dgm:cxn modelId="{0E3EF6A0-D700-464E-B36D-343F41B80B5F}" type="presParOf" srcId="{3FE1E328-AD53-441D-9DC5-57E0672FD358}" destId="{CBC93E99-CB2D-45B7-881C-B6AD7E442D67}" srcOrd="1" destOrd="0" presId="urn:microsoft.com/office/officeart/2005/8/layout/orgChart1"/>
    <dgm:cxn modelId="{247D71D6-4135-4B3F-B231-D22303ED0EFE}" type="presOf" srcId="{5E2D0184-0D12-426F-9646-D2EBAEF5911B}" destId="{CBC93E99-CB2D-45B7-881C-B6AD7E442D67}" srcOrd="0" destOrd="0" presId="urn:microsoft.com/office/officeart/2005/8/layout/orgChart1"/>
    <dgm:cxn modelId="{61C44E32-9020-4CE7-B906-646B65B6062A}" type="presParOf" srcId="{6FC26534-D0B2-481C-8556-A232EB10915C}" destId="{7282D75D-8E00-4A2D-9AE2-1B36FC115D80}" srcOrd="1" destOrd="3" presId="urn:microsoft.com/office/officeart/2005/8/layout/orgChart1"/>
    <dgm:cxn modelId="{B5A150B8-427E-4A5E-A79C-AC3371EEA016}" type="presParOf" srcId="{6FC26534-D0B2-481C-8556-A232EB10915C}" destId="{05F86BC3-59A5-4479-BFB4-8EE20AB9789F}" srcOrd="2" destOrd="3" presId="urn:microsoft.com/office/officeart/2005/8/layout/orgChart1"/>
    <dgm:cxn modelId="{D5D1EDDB-3B46-450C-B5F5-6642225E07F3}" type="presParOf" srcId="{38728A3E-B9E0-42FA-B007-A3813C49C593}" destId="{3C78D27B-10F7-4CD9-8F76-E82B8A63B82A}" srcOrd="4" destOrd="1" presId="urn:microsoft.com/office/officeart/2005/8/layout/orgChart1"/>
    <dgm:cxn modelId="{2F8888CA-0A60-4096-B765-D8B02DCA649E}" type="presOf" srcId="{DEB93023-66FA-42AD-B089-71099F551D7D}" destId="{3C78D27B-10F7-4CD9-8F76-E82B8A63B82A}" srcOrd="0" destOrd="0" presId="urn:microsoft.com/office/officeart/2005/8/layout/orgChart1"/>
    <dgm:cxn modelId="{B2E79AB0-255D-4883-97DF-7A3AC66CE34B}" type="presParOf" srcId="{38728A3E-B9E0-42FA-B007-A3813C49C593}" destId="{E0CCBBF2-0AE8-4CA6-B328-95373FDC978E}" srcOrd="5" destOrd="1" presId="urn:microsoft.com/office/officeart/2005/8/layout/orgChart1"/>
    <dgm:cxn modelId="{4746A1AA-EC1C-44AD-A695-09458871B456}" type="presParOf" srcId="{E0CCBBF2-0AE8-4CA6-B328-95373FDC978E}" destId="{933FB194-6D36-4609-ABF6-CE7983108DB7}" srcOrd="0" destOrd="5" presId="urn:microsoft.com/office/officeart/2005/8/layout/orgChart1"/>
    <dgm:cxn modelId="{187D31D4-D365-4B5E-A5F6-8CE6FD1BA905}" type="presOf" srcId="{2B87EA32-305C-4D80-8F58-4224E5F8F4ED}" destId="{933FB194-6D36-4609-ABF6-CE7983108DB7}" srcOrd="0" destOrd="0" presId="urn:microsoft.com/office/officeart/2005/8/layout/orgChart1"/>
    <dgm:cxn modelId="{9BD7302A-8A64-413C-8D62-A298F9989B11}" type="presParOf" srcId="{933FB194-6D36-4609-ABF6-CE7983108DB7}" destId="{6C6228C0-C7DD-4427-95DB-0C507C0FE36E}" srcOrd="0" destOrd="0" presId="urn:microsoft.com/office/officeart/2005/8/layout/orgChart1"/>
    <dgm:cxn modelId="{71D2800B-425A-4943-AC6F-09D5FFF24887}" type="presOf" srcId="{2B87EA32-305C-4D80-8F58-4224E5F8F4ED}" destId="{6C6228C0-C7DD-4427-95DB-0C507C0FE36E}" srcOrd="0" destOrd="0" presId="urn:microsoft.com/office/officeart/2005/8/layout/orgChart1"/>
    <dgm:cxn modelId="{47686D81-3802-45C8-ABFC-ACC5451A52CD}" type="presParOf" srcId="{933FB194-6D36-4609-ABF6-CE7983108DB7}" destId="{5A65EA9C-D306-430F-B039-7C639469F3F6}" srcOrd="1" destOrd="0" presId="urn:microsoft.com/office/officeart/2005/8/layout/orgChart1"/>
    <dgm:cxn modelId="{B4EFC91A-B9FB-433E-A087-F7FDFCF913A8}" type="presOf" srcId="{2B87EA32-305C-4D80-8F58-4224E5F8F4ED}" destId="{5A65EA9C-D306-430F-B039-7C639469F3F6}" srcOrd="0" destOrd="0" presId="urn:microsoft.com/office/officeart/2005/8/layout/orgChart1"/>
    <dgm:cxn modelId="{A4104E26-5611-44A3-BE0F-FED0959F5386}" type="presParOf" srcId="{E0CCBBF2-0AE8-4CA6-B328-95373FDC978E}" destId="{FFC56D19-8628-4340-A834-828F152ECD2C}" srcOrd="1" destOrd="5" presId="urn:microsoft.com/office/officeart/2005/8/layout/orgChart1"/>
    <dgm:cxn modelId="{F436AE53-EF7A-4030-A8CD-2C6DDA404752}" type="presParOf" srcId="{E0CCBBF2-0AE8-4CA6-B328-95373FDC978E}" destId="{6D3136A3-0E60-48EF-A96B-0FAE72DE2D59}" srcOrd="2" destOrd="5" presId="urn:microsoft.com/office/officeart/2005/8/layout/orgChart1"/>
    <dgm:cxn modelId="{B3E3DC01-580D-4C5F-B0E6-31C05E70D13A}" type="presParOf" srcId="{38728A3E-B9E0-42FA-B007-A3813C49C593}" destId="{C371E18C-B9D9-4A70-AA88-C0841D1449C0}" srcOrd="6" destOrd="1" presId="urn:microsoft.com/office/officeart/2005/8/layout/orgChart1"/>
    <dgm:cxn modelId="{2EC8B432-3ED3-45F4-AA6C-AC01FB2FB63C}" type="presOf" srcId="{EF17553A-8084-4116-87F9-B76A50649897}" destId="{C371E18C-B9D9-4A70-AA88-C0841D1449C0}" srcOrd="0" destOrd="0" presId="urn:microsoft.com/office/officeart/2005/8/layout/orgChart1"/>
    <dgm:cxn modelId="{DC765DCF-772F-4557-8E79-FE186161F88B}" type="presParOf" srcId="{38728A3E-B9E0-42FA-B007-A3813C49C593}" destId="{B7F38CCE-1175-405C-9151-696D10A566E7}" srcOrd="7" destOrd="1" presId="urn:microsoft.com/office/officeart/2005/8/layout/orgChart1"/>
    <dgm:cxn modelId="{A0AE72AA-4E6B-4DF3-B39D-45EDF3B95A3A}" type="presParOf" srcId="{B7F38CCE-1175-405C-9151-696D10A566E7}" destId="{52CF5D40-C201-4699-80A3-C6C4DA69BADE}" srcOrd="0" destOrd="7" presId="urn:microsoft.com/office/officeart/2005/8/layout/orgChart1"/>
    <dgm:cxn modelId="{2F324574-FC45-4310-9751-6D5C3EFB685D}" type="presOf" srcId="{BB138036-30C6-41BA-A92F-74A7380843FD}" destId="{52CF5D40-C201-4699-80A3-C6C4DA69BADE}" srcOrd="0" destOrd="0" presId="urn:microsoft.com/office/officeart/2005/8/layout/orgChart1"/>
    <dgm:cxn modelId="{88146ED1-3E9D-46FF-B538-89911E4D5D67}" type="presParOf" srcId="{52CF5D40-C201-4699-80A3-C6C4DA69BADE}" destId="{261DDAEC-07BC-4379-BCF3-F23E2DBE77DA}" srcOrd="0" destOrd="0" presId="urn:microsoft.com/office/officeart/2005/8/layout/orgChart1"/>
    <dgm:cxn modelId="{E1393A8A-2B16-4B3B-80B0-38D0FD34004F}" type="presOf" srcId="{BB138036-30C6-41BA-A92F-74A7380843FD}" destId="{261DDAEC-07BC-4379-BCF3-F23E2DBE77DA}" srcOrd="0" destOrd="0" presId="urn:microsoft.com/office/officeart/2005/8/layout/orgChart1"/>
    <dgm:cxn modelId="{A8F72AF5-C903-43BB-8F08-183394B54C35}" type="presParOf" srcId="{52CF5D40-C201-4699-80A3-C6C4DA69BADE}" destId="{F87B51E1-FB90-4598-8AB0-53A07DE923C2}" srcOrd="1" destOrd="0" presId="urn:microsoft.com/office/officeart/2005/8/layout/orgChart1"/>
    <dgm:cxn modelId="{16FBCEAF-8619-455D-A913-DF15F7A5561B}" type="presOf" srcId="{BB138036-30C6-41BA-A92F-74A7380843FD}" destId="{F87B51E1-FB90-4598-8AB0-53A07DE923C2}" srcOrd="0" destOrd="0" presId="urn:microsoft.com/office/officeart/2005/8/layout/orgChart1"/>
    <dgm:cxn modelId="{EDFDDA64-C471-4243-906B-E5C0C788BF44}" type="presParOf" srcId="{B7F38CCE-1175-405C-9151-696D10A566E7}" destId="{0FF5A6EE-7E38-4C51-BD11-80F865935464}" srcOrd="1" destOrd="7" presId="urn:microsoft.com/office/officeart/2005/8/layout/orgChart1"/>
    <dgm:cxn modelId="{CCDB9D21-B276-48CF-92E2-BD7907FE9265}" type="presParOf" srcId="{B7F38CCE-1175-405C-9151-696D10A566E7}" destId="{7143518A-4048-4BB2-B644-7722A56DC3BB}" srcOrd="2" destOrd="7" presId="urn:microsoft.com/office/officeart/2005/8/layout/orgChart1"/>
    <dgm:cxn modelId="{17392346-31FD-4686-8FF1-EE1565FA40A0}" type="presParOf" srcId="{79225EBD-939E-48B8-A9B8-47CD89BFB630}" destId="{91FA5070-3B32-4DA7-A159-C5258411BE15}" srcOrd="2" destOrd="3" presId="urn:microsoft.com/office/officeart/2005/8/layout/orgChart1"/>
    <dgm:cxn modelId="{FCA0CC2D-D2D8-4D27-9BD1-D396A6CE635F}" type="presParOf" srcId="{C6F584B9-7EA2-46D8-913B-8F508509ECAB}" destId="{A663BBFB-A120-4F5B-82EC-DB644DB9966B}" srcOrd="2" destOrd="3" presId="urn:microsoft.com/office/officeart/2005/8/layout/orgChart1"/>
    <dgm:cxn modelId="{AA1F0E27-17A0-41CE-9F3C-6CEF73335864}" type="presParOf" srcId="{9A0FF10C-81C7-47CD-A320-768F2009480B}" destId="{AB3A8128-6C86-49B7-B5CC-0153888815E5}" srcOrd="4" destOrd="1" presId="urn:microsoft.com/office/officeart/2005/8/layout/orgChart1"/>
    <dgm:cxn modelId="{6E81BB34-F222-4AE4-AAFC-50A4603BD7A4}" type="presOf" srcId="{CCF68ADE-40B6-47D0-93C1-88EC13ADC8AC}" destId="{AB3A8128-6C86-49B7-B5CC-0153888815E5}" srcOrd="0" destOrd="0" presId="urn:microsoft.com/office/officeart/2005/8/layout/orgChart1"/>
    <dgm:cxn modelId="{A0EC3AB1-C9D6-4751-A1CF-F0793115421F}" type="presParOf" srcId="{9A0FF10C-81C7-47CD-A320-768F2009480B}" destId="{1A917F9A-DDE6-4568-B35C-7FABCEF0A586}" srcOrd="5" destOrd="1" presId="urn:microsoft.com/office/officeart/2005/8/layout/orgChart1"/>
    <dgm:cxn modelId="{591D83C9-E4BE-43C5-AA60-511E0C3DBE3D}" type="presParOf" srcId="{1A917F9A-DDE6-4568-B35C-7FABCEF0A586}" destId="{FA949B67-3DB7-47FA-97C9-4A653E762F22}" srcOrd="0" destOrd="5" presId="urn:microsoft.com/office/officeart/2005/8/layout/orgChart1"/>
    <dgm:cxn modelId="{CB253926-626B-413F-A93D-0EE494BD75D0}" type="presOf" srcId="{CF717C8A-B40B-4AFF-BF49-65ABB7DF8190}" destId="{FA949B67-3DB7-47FA-97C9-4A653E762F22}" srcOrd="0" destOrd="0" presId="urn:microsoft.com/office/officeart/2005/8/layout/orgChart1"/>
    <dgm:cxn modelId="{036B70B0-ECC2-452A-852C-63C0D9C18BDE}" type="presParOf" srcId="{FA949B67-3DB7-47FA-97C9-4A653E762F22}" destId="{7D64F4A3-0E55-47AC-A59B-9D5A9DC25552}" srcOrd="0" destOrd="0" presId="urn:microsoft.com/office/officeart/2005/8/layout/orgChart1"/>
    <dgm:cxn modelId="{40EB3044-97F2-40C3-8C00-F1CAEDDB4ED8}" type="presOf" srcId="{CF717C8A-B40B-4AFF-BF49-65ABB7DF8190}" destId="{7D64F4A3-0E55-47AC-A59B-9D5A9DC25552}" srcOrd="0" destOrd="0" presId="urn:microsoft.com/office/officeart/2005/8/layout/orgChart1"/>
    <dgm:cxn modelId="{E6E1BE47-3095-40C9-89F3-6D901AD701D1}" type="presParOf" srcId="{FA949B67-3DB7-47FA-97C9-4A653E762F22}" destId="{5667CB49-EC34-46BC-AD2D-72F3BD95D049}" srcOrd="1" destOrd="0" presId="urn:microsoft.com/office/officeart/2005/8/layout/orgChart1"/>
    <dgm:cxn modelId="{289F26F9-8C63-4C9E-A4F3-742E3C2437DA}" type="presOf" srcId="{CF717C8A-B40B-4AFF-BF49-65ABB7DF8190}" destId="{5667CB49-EC34-46BC-AD2D-72F3BD95D049}" srcOrd="0" destOrd="0" presId="urn:microsoft.com/office/officeart/2005/8/layout/orgChart1"/>
    <dgm:cxn modelId="{12735DE4-A6C9-4435-B273-3A66498D0089}" type="presParOf" srcId="{1A917F9A-DDE6-4568-B35C-7FABCEF0A586}" destId="{EB3A10DA-2FA4-4DAD-8341-8078D7F83716}" srcOrd="1" destOrd="5" presId="urn:microsoft.com/office/officeart/2005/8/layout/orgChart1"/>
    <dgm:cxn modelId="{09A609D7-0158-40EB-9F05-D8ECE867AF86}" type="presParOf" srcId="{EB3A10DA-2FA4-4DAD-8341-8078D7F83716}" destId="{D97B317C-0281-4885-821C-7965D33763F5}" srcOrd="0" destOrd="1" presId="urn:microsoft.com/office/officeart/2005/8/layout/orgChart1"/>
    <dgm:cxn modelId="{DFE3958A-5C69-4A74-8182-06A4D50031CB}" type="presOf" srcId="{2E387A10-CB6E-474C-A557-2D30CC577CF2}" destId="{D97B317C-0281-4885-821C-7965D33763F5}" srcOrd="0" destOrd="0" presId="urn:microsoft.com/office/officeart/2005/8/layout/orgChart1"/>
    <dgm:cxn modelId="{843237E7-5D9C-4D08-8A36-0B8EDE87C9B6}" type="presParOf" srcId="{EB3A10DA-2FA4-4DAD-8341-8078D7F83716}" destId="{A2E82E5D-20C7-4E27-B3EE-6064B18490B9}" srcOrd="1" destOrd="1" presId="urn:microsoft.com/office/officeart/2005/8/layout/orgChart1"/>
    <dgm:cxn modelId="{FCB91DE3-C055-404B-884C-4A8029B89271}" type="presParOf" srcId="{A2E82E5D-20C7-4E27-B3EE-6064B18490B9}" destId="{8B2F25F4-9C26-48F7-9979-DC5D0C18414B}" srcOrd="0" destOrd="1" presId="urn:microsoft.com/office/officeart/2005/8/layout/orgChart1"/>
    <dgm:cxn modelId="{FBF703F6-90B3-4875-9ED7-24098EF09191}" type="presOf" srcId="{5F7F919F-560D-42D6-87E5-52ABEEB8F42E}" destId="{8B2F25F4-9C26-48F7-9979-DC5D0C18414B}" srcOrd="0" destOrd="0" presId="urn:microsoft.com/office/officeart/2005/8/layout/orgChart1"/>
    <dgm:cxn modelId="{A8B028CB-0815-4887-A287-F6621285BD47}" type="presParOf" srcId="{8B2F25F4-9C26-48F7-9979-DC5D0C18414B}" destId="{7A12E815-4E3D-41D4-9304-6C2869E02BAB}" srcOrd="0" destOrd="0" presId="urn:microsoft.com/office/officeart/2005/8/layout/orgChart1"/>
    <dgm:cxn modelId="{1C532B68-65C3-4912-BC75-2BB243FD0342}" type="presOf" srcId="{5F7F919F-560D-42D6-87E5-52ABEEB8F42E}" destId="{7A12E815-4E3D-41D4-9304-6C2869E02BAB}" srcOrd="0" destOrd="0" presId="urn:microsoft.com/office/officeart/2005/8/layout/orgChart1"/>
    <dgm:cxn modelId="{B0051299-8F41-4A9D-ADAE-A2E235AFCBBE}" type="presParOf" srcId="{8B2F25F4-9C26-48F7-9979-DC5D0C18414B}" destId="{4E5EFC29-31AD-4DA8-AC45-C05C11C808C7}" srcOrd="1" destOrd="0" presId="urn:microsoft.com/office/officeart/2005/8/layout/orgChart1"/>
    <dgm:cxn modelId="{7C23B356-566E-4D73-879C-7ADC085C2447}" type="presOf" srcId="{5F7F919F-560D-42D6-87E5-52ABEEB8F42E}" destId="{4E5EFC29-31AD-4DA8-AC45-C05C11C808C7}" srcOrd="0" destOrd="0" presId="urn:microsoft.com/office/officeart/2005/8/layout/orgChart1"/>
    <dgm:cxn modelId="{8E1D95C9-22D6-4765-9899-E3D225E85536}" type="presParOf" srcId="{A2E82E5D-20C7-4E27-B3EE-6064B18490B9}" destId="{B623FF73-E8F4-48F5-A0F9-7CC713E95E6D}" srcOrd="1" destOrd="1" presId="urn:microsoft.com/office/officeart/2005/8/layout/orgChart1"/>
    <dgm:cxn modelId="{F64A41FB-E583-447F-B5B7-57433CD6690C}" type="presParOf" srcId="{A2E82E5D-20C7-4E27-B3EE-6064B18490B9}" destId="{78F9193C-EE82-410D-B41A-F15793DD453D}" srcOrd="2" destOrd="1" presId="urn:microsoft.com/office/officeart/2005/8/layout/orgChart1"/>
    <dgm:cxn modelId="{CA33ED79-06A4-4DCB-B091-8DE179AA805F}" type="presParOf" srcId="{EB3A10DA-2FA4-4DAD-8341-8078D7F83716}" destId="{889EC608-B6AD-4D67-88B6-F144E0CDC0D1}" srcOrd="2" destOrd="1" presId="urn:microsoft.com/office/officeart/2005/8/layout/orgChart1"/>
    <dgm:cxn modelId="{D2EF78E8-820C-4543-90F5-5DCD5296B913}" type="presOf" srcId="{99E8D9C4-BE04-4114-96C3-7462764BEE06}" destId="{889EC608-B6AD-4D67-88B6-F144E0CDC0D1}" srcOrd="0" destOrd="0" presId="urn:microsoft.com/office/officeart/2005/8/layout/orgChart1"/>
    <dgm:cxn modelId="{7FB8E463-101A-4C87-A25F-5187DAD24440}" type="presParOf" srcId="{EB3A10DA-2FA4-4DAD-8341-8078D7F83716}" destId="{98D9FB01-D15F-4A3D-B3AA-6E576464A128}" srcOrd="3" destOrd="1" presId="urn:microsoft.com/office/officeart/2005/8/layout/orgChart1"/>
    <dgm:cxn modelId="{EA3C412B-C5E9-4C65-A845-6DF4A632ED02}" type="presParOf" srcId="{98D9FB01-D15F-4A3D-B3AA-6E576464A128}" destId="{DD1602A4-606A-4FF3-BCC1-61368D198981}" srcOrd="0" destOrd="3" presId="urn:microsoft.com/office/officeart/2005/8/layout/orgChart1"/>
    <dgm:cxn modelId="{7DF6D7B2-7745-4A50-BE17-0017D68ECE17}" type="presOf" srcId="{B1177523-88DE-4A26-AEB5-7D55611954AF}" destId="{DD1602A4-606A-4FF3-BCC1-61368D198981}" srcOrd="0" destOrd="0" presId="urn:microsoft.com/office/officeart/2005/8/layout/orgChart1"/>
    <dgm:cxn modelId="{7C9DEC21-21AC-45BF-8AC7-CA7472E0D025}" type="presParOf" srcId="{DD1602A4-606A-4FF3-BCC1-61368D198981}" destId="{0B6275AD-6A28-4379-BC44-1214E6BC95F7}" srcOrd="0" destOrd="0" presId="urn:microsoft.com/office/officeart/2005/8/layout/orgChart1"/>
    <dgm:cxn modelId="{90633296-A4E9-4BBA-8373-37293369802C}" type="presOf" srcId="{B1177523-88DE-4A26-AEB5-7D55611954AF}" destId="{0B6275AD-6A28-4379-BC44-1214E6BC95F7}" srcOrd="0" destOrd="0" presId="urn:microsoft.com/office/officeart/2005/8/layout/orgChart1"/>
    <dgm:cxn modelId="{F23437E1-0F53-4195-A3E0-1037E200DE51}" type="presParOf" srcId="{DD1602A4-606A-4FF3-BCC1-61368D198981}" destId="{78D997BB-2667-4BDC-BC8F-992A6909F318}" srcOrd="1" destOrd="0" presId="urn:microsoft.com/office/officeart/2005/8/layout/orgChart1"/>
    <dgm:cxn modelId="{B0179AD9-B619-41CF-9985-5909FDA49C62}" type="presOf" srcId="{B1177523-88DE-4A26-AEB5-7D55611954AF}" destId="{78D997BB-2667-4BDC-BC8F-992A6909F318}" srcOrd="0" destOrd="0" presId="urn:microsoft.com/office/officeart/2005/8/layout/orgChart1"/>
    <dgm:cxn modelId="{D38080FA-DE3C-44F3-BDBE-07D7374DF59D}" type="presParOf" srcId="{98D9FB01-D15F-4A3D-B3AA-6E576464A128}" destId="{49CB7C43-6E43-4C93-8529-87B91C8456C1}" srcOrd="1" destOrd="3" presId="urn:microsoft.com/office/officeart/2005/8/layout/orgChart1"/>
    <dgm:cxn modelId="{C1A54745-6FDC-435F-BCE5-BB1B92439EAC}" type="presParOf" srcId="{98D9FB01-D15F-4A3D-B3AA-6E576464A128}" destId="{DA8454E2-F493-42E5-80B6-2654EFEE3D7C}" srcOrd="2" destOrd="3" presId="urn:microsoft.com/office/officeart/2005/8/layout/orgChart1"/>
    <dgm:cxn modelId="{3CB870A0-8ACF-48DF-9D44-73603DCF6EB2}" type="presParOf" srcId="{EB3A10DA-2FA4-4DAD-8341-8078D7F83716}" destId="{37338400-728C-4FCD-B110-9C74CD01A066}" srcOrd="4" destOrd="1" presId="urn:microsoft.com/office/officeart/2005/8/layout/orgChart1"/>
    <dgm:cxn modelId="{1ADBBCAC-7C7C-4519-A977-FA2112D9A224}" type="presOf" srcId="{35857666-CC3A-42F9-90EF-7ADF7FB7BB0E}" destId="{37338400-728C-4FCD-B110-9C74CD01A066}" srcOrd="0" destOrd="0" presId="urn:microsoft.com/office/officeart/2005/8/layout/orgChart1"/>
    <dgm:cxn modelId="{05601AEE-AB48-4E8A-90DE-CE128CC04117}" type="presParOf" srcId="{EB3A10DA-2FA4-4DAD-8341-8078D7F83716}" destId="{889942B4-C820-43A5-A7A7-90CFF869FB5F}" srcOrd="5" destOrd="1" presId="urn:microsoft.com/office/officeart/2005/8/layout/orgChart1"/>
    <dgm:cxn modelId="{7AD0132F-EA11-4BD4-A5B3-B72ECB1BFD75}" type="presParOf" srcId="{889942B4-C820-43A5-A7A7-90CFF869FB5F}" destId="{FC82A8DA-F581-4749-B3D0-D12204823739}" srcOrd="0" destOrd="5" presId="urn:microsoft.com/office/officeart/2005/8/layout/orgChart1"/>
    <dgm:cxn modelId="{B6CCE2A5-6C64-450E-B654-68F3E45B7FDF}" type="presOf" srcId="{9B79D0BF-E0BC-4B52-9755-3FDBBA70D94A}" destId="{FC82A8DA-F581-4749-B3D0-D12204823739}" srcOrd="0" destOrd="0" presId="urn:microsoft.com/office/officeart/2005/8/layout/orgChart1"/>
    <dgm:cxn modelId="{1348B9C4-1AE4-4639-A6FC-50280EFB2B2D}" type="presParOf" srcId="{FC82A8DA-F581-4749-B3D0-D12204823739}" destId="{2E77A8B2-E725-44B9-8306-4BDC055978D3}" srcOrd="0" destOrd="0" presId="urn:microsoft.com/office/officeart/2005/8/layout/orgChart1"/>
    <dgm:cxn modelId="{DD9DA181-ED01-4422-B04B-9105FD9E11F6}" type="presOf" srcId="{9B79D0BF-E0BC-4B52-9755-3FDBBA70D94A}" destId="{2E77A8B2-E725-44B9-8306-4BDC055978D3}" srcOrd="0" destOrd="0" presId="urn:microsoft.com/office/officeart/2005/8/layout/orgChart1"/>
    <dgm:cxn modelId="{91A19661-785C-4589-BFF3-1D6B682D5A3D}" type="presParOf" srcId="{FC82A8DA-F581-4749-B3D0-D12204823739}" destId="{813B35D1-CAFE-4BE4-AD66-137CEAE24F9B}" srcOrd="1" destOrd="0" presId="urn:microsoft.com/office/officeart/2005/8/layout/orgChart1"/>
    <dgm:cxn modelId="{13E772F4-9C86-42F1-ACFE-5775778A0750}" type="presOf" srcId="{9B79D0BF-E0BC-4B52-9755-3FDBBA70D94A}" destId="{813B35D1-CAFE-4BE4-AD66-137CEAE24F9B}" srcOrd="0" destOrd="0" presId="urn:microsoft.com/office/officeart/2005/8/layout/orgChart1"/>
    <dgm:cxn modelId="{19831E6A-FDB6-475E-A503-E48F69CB2F5E}" type="presParOf" srcId="{889942B4-C820-43A5-A7A7-90CFF869FB5F}" destId="{77B7D8B4-8948-4D67-B64B-06FCB45711AE}" srcOrd="1" destOrd="5" presId="urn:microsoft.com/office/officeart/2005/8/layout/orgChart1"/>
    <dgm:cxn modelId="{6A933B69-9C25-47A8-AFE0-AD1C5ED1CAFE}" type="presParOf" srcId="{889942B4-C820-43A5-A7A7-90CFF869FB5F}" destId="{18B73129-B2FA-4019-8A60-A44EEC7D41A4}" srcOrd="2" destOrd="5" presId="urn:microsoft.com/office/officeart/2005/8/layout/orgChart1"/>
    <dgm:cxn modelId="{8C4A5F2E-328C-48B4-9665-E3C9A107A590}" type="presParOf" srcId="{EB3A10DA-2FA4-4DAD-8341-8078D7F83716}" destId="{3E5CBD01-09DB-40B1-9C7D-B832D5A8B6CF}" srcOrd="6" destOrd="1" presId="urn:microsoft.com/office/officeart/2005/8/layout/orgChart1"/>
    <dgm:cxn modelId="{8B44CDA5-84F5-49E6-9AD9-CEAD4087378F}" type="presOf" srcId="{40F78199-D9D7-4FB5-BB46-8D34F6F516B1}" destId="{3E5CBD01-09DB-40B1-9C7D-B832D5A8B6CF}" srcOrd="0" destOrd="0" presId="urn:microsoft.com/office/officeart/2005/8/layout/orgChart1"/>
    <dgm:cxn modelId="{159C4D94-E4F4-4525-8A56-4B8810AB02FE}" type="presParOf" srcId="{EB3A10DA-2FA4-4DAD-8341-8078D7F83716}" destId="{C6F19B9D-F7DA-40B4-A8D0-1045D419405C}" srcOrd="7" destOrd="1" presId="urn:microsoft.com/office/officeart/2005/8/layout/orgChart1"/>
    <dgm:cxn modelId="{ACA69442-A6A2-45E4-B13D-A04A68015581}" type="presParOf" srcId="{C6F19B9D-F7DA-40B4-A8D0-1045D419405C}" destId="{497A0152-BCEE-40E0-A639-EC159CAB97C4}" srcOrd="0" destOrd="7" presId="urn:microsoft.com/office/officeart/2005/8/layout/orgChart1"/>
    <dgm:cxn modelId="{C2437125-F36A-42A1-B230-0890BC31CCA3}" type="presOf" srcId="{C844C359-7BF9-4CC5-AE9A-84A308AF7C9C}" destId="{497A0152-BCEE-40E0-A639-EC159CAB97C4}" srcOrd="0" destOrd="0" presId="urn:microsoft.com/office/officeart/2005/8/layout/orgChart1"/>
    <dgm:cxn modelId="{A93AB96A-3F40-49FE-9F6B-5F35528FAB32}" type="presParOf" srcId="{497A0152-BCEE-40E0-A639-EC159CAB97C4}" destId="{FA31FA78-FC15-4D4E-BEC8-F9DDDB0852AA}" srcOrd="0" destOrd="0" presId="urn:microsoft.com/office/officeart/2005/8/layout/orgChart1"/>
    <dgm:cxn modelId="{DA372B39-54D8-4755-AD2B-1B75E96D53D6}" type="presOf" srcId="{C844C359-7BF9-4CC5-AE9A-84A308AF7C9C}" destId="{FA31FA78-FC15-4D4E-BEC8-F9DDDB0852AA}" srcOrd="0" destOrd="0" presId="urn:microsoft.com/office/officeart/2005/8/layout/orgChart1"/>
    <dgm:cxn modelId="{DDF59754-76E3-4193-81A7-7B447DC45570}" type="presParOf" srcId="{497A0152-BCEE-40E0-A639-EC159CAB97C4}" destId="{1B63D865-EC0E-4540-9AFB-A26A57B7FD37}" srcOrd="1" destOrd="0" presId="urn:microsoft.com/office/officeart/2005/8/layout/orgChart1"/>
    <dgm:cxn modelId="{6BACA9B4-4B9E-4DA9-8A25-04498655F4BF}" type="presOf" srcId="{C844C359-7BF9-4CC5-AE9A-84A308AF7C9C}" destId="{1B63D865-EC0E-4540-9AFB-A26A57B7FD37}" srcOrd="0" destOrd="0" presId="urn:microsoft.com/office/officeart/2005/8/layout/orgChart1"/>
    <dgm:cxn modelId="{565E385E-4166-4B71-9178-332F5C8A775D}" type="presParOf" srcId="{C6F19B9D-F7DA-40B4-A8D0-1045D419405C}" destId="{26DF7C7F-5849-479D-A7AE-EB6C3A67577D}" srcOrd="1" destOrd="7" presId="urn:microsoft.com/office/officeart/2005/8/layout/orgChart1"/>
    <dgm:cxn modelId="{B2435F31-0FA8-4B0C-8E43-926EE33B71A7}" type="presParOf" srcId="{C6F19B9D-F7DA-40B4-A8D0-1045D419405C}" destId="{1E19FDC9-1FF1-4562-AB2A-C2D2FF345960}" srcOrd="2" destOrd="7" presId="urn:microsoft.com/office/officeart/2005/8/layout/orgChart1"/>
    <dgm:cxn modelId="{1A6654E4-4EEE-47E8-8734-651FDA0B1CF3}" type="presParOf" srcId="{EB3A10DA-2FA4-4DAD-8341-8078D7F83716}" destId="{9F68CA30-F7AB-4D96-BD54-2B5371F1BE74}" srcOrd="8" destOrd="1" presId="urn:microsoft.com/office/officeart/2005/8/layout/orgChart1"/>
    <dgm:cxn modelId="{5C06503F-EA9A-45E5-AF71-38A6BA3F6A5D}" type="presOf" srcId="{DD14928E-5E6A-4504-B20E-425E7051CFC8}" destId="{9F68CA30-F7AB-4D96-BD54-2B5371F1BE74}" srcOrd="0" destOrd="0" presId="urn:microsoft.com/office/officeart/2005/8/layout/orgChart1"/>
    <dgm:cxn modelId="{BCB9D6D7-7FE9-41EF-A334-B2A229A961FC}" type="presParOf" srcId="{EB3A10DA-2FA4-4DAD-8341-8078D7F83716}" destId="{E42A9BE8-2F88-422B-A2D4-043C351DE7A2}" srcOrd="9" destOrd="1" presId="urn:microsoft.com/office/officeart/2005/8/layout/orgChart1"/>
    <dgm:cxn modelId="{D5528EC3-FE24-45E3-9C62-9CF031DA69DF}" type="presParOf" srcId="{E42A9BE8-2F88-422B-A2D4-043C351DE7A2}" destId="{5D3423F5-A0D6-4B09-AA77-C80F8FB804E0}" srcOrd="0" destOrd="9" presId="urn:microsoft.com/office/officeart/2005/8/layout/orgChart1"/>
    <dgm:cxn modelId="{3B640A6B-C9B3-42CE-9EF3-EC29DE951F9F}" type="presOf" srcId="{E8E02FA8-FDFD-4BF1-BF2E-5C7D1B64E6A7}" destId="{5D3423F5-A0D6-4B09-AA77-C80F8FB804E0}" srcOrd="0" destOrd="0" presId="urn:microsoft.com/office/officeart/2005/8/layout/orgChart1"/>
    <dgm:cxn modelId="{D33F260D-D5BA-4B24-8F71-694CD6490335}" type="presParOf" srcId="{5D3423F5-A0D6-4B09-AA77-C80F8FB804E0}" destId="{4A6A3C31-B55E-4563-860A-181722912286}" srcOrd="0" destOrd="0" presId="urn:microsoft.com/office/officeart/2005/8/layout/orgChart1"/>
    <dgm:cxn modelId="{1DE00F59-EBC8-4E7A-8156-54CDE83CA4A2}" type="presOf" srcId="{E8E02FA8-FDFD-4BF1-BF2E-5C7D1B64E6A7}" destId="{4A6A3C31-B55E-4563-860A-181722912286}" srcOrd="0" destOrd="0" presId="urn:microsoft.com/office/officeart/2005/8/layout/orgChart1"/>
    <dgm:cxn modelId="{B3F5C4D1-614D-4AE5-A8D4-8F7944C75694}" type="presParOf" srcId="{5D3423F5-A0D6-4B09-AA77-C80F8FB804E0}" destId="{6185D1C4-DE85-40F6-9044-F9FDA798A185}" srcOrd="1" destOrd="0" presId="urn:microsoft.com/office/officeart/2005/8/layout/orgChart1"/>
    <dgm:cxn modelId="{744DF467-93C3-41BB-B889-2F669BC10479}" type="presOf" srcId="{E8E02FA8-FDFD-4BF1-BF2E-5C7D1B64E6A7}" destId="{6185D1C4-DE85-40F6-9044-F9FDA798A185}" srcOrd="0" destOrd="0" presId="urn:microsoft.com/office/officeart/2005/8/layout/orgChart1"/>
    <dgm:cxn modelId="{7591633C-7B38-48BF-82D2-05760DE70979}" type="presParOf" srcId="{E42A9BE8-2F88-422B-A2D4-043C351DE7A2}" destId="{7756698F-CC73-43A3-9983-3563CD0EA44E}" srcOrd="1" destOrd="9" presId="urn:microsoft.com/office/officeart/2005/8/layout/orgChart1"/>
    <dgm:cxn modelId="{0BCADF2B-A3A8-41F2-B61A-0525791E50D3}" type="presParOf" srcId="{E42A9BE8-2F88-422B-A2D4-043C351DE7A2}" destId="{0CFF57DF-D308-47DC-89A9-85EB6C6A17A7}" srcOrd="2" destOrd="9" presId="urn:microsoft.com/office/officeart/2005/8/layout/orgChart1"/>
    <dgm:cxn modelId="{BDAA83D8-C036-481D-94E4-846B6FB5B72F}" type="presParOf" srcId="{1A917F9A-DDE6-4568-B35C-7FABCEF0A586}" destId="{B05C5608-85C8-433E-A928-1755312B673B}" srcOrd="2" destOrd="5" presId="urn:microsoft.com/office/officeart/2005/8/layout/orgChart1"/>
    <dgm:cxn modelId="{80068B54-72B4-438A-A307-5793E42FD8CA}"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互操作性</a:t>
          </a:r>
          <a:r>
            <a:rPr lang="zh-CN" altLang="en-US"/>
            <a:t>战术</a:t>
          </a:r>
          <a:r>
            <a:rPr lang="zh-CN" altLang="en-US"/>
            <a:t/>
          </a:r>
          <a:endParaRPr lang="zh-CN" altLang="en-US"/>
        </a:p>
      </dgm:t>
    </dgm:pt>
    <dgm:pt modelId="{AB39B06D-FE6C-48B2-B5B4-77CD0C8CF7AD}" cxnId="{BBCAAA7F-8726-448F-A79F-F0E4051E353C}" type="parTrans">
      <dgm:prSet/>
      <dgm:spPr/>
      <dgm:t>
        <a:bodyPr/>
        <a:p>
          <a:endParaRPr lang="zh-CN" altLang="en-US"/>
        </a:p>
      </dgm:t>
    </dgm:pt>
    <dgm:pt modelId="{DF0D1C21-B79E-4875-B7FA-EF183CB48B88}" cxnId="{BBCAAA7F-8726-448F-A79F-F0E4051E353C}"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定位（</a:t>
          </a:r>
          <a:r>
            <a:rPr lang="en-US" altLang="zh-CN"/>
            <a:t>locate</a:t>
          </a:r>
          <a:r>
            <a:rPr lang="zh-CN" altLang="en-US"/>
            <a:t>）</a:t>
          </a:r>
          <a:r>
            <a:rPr lang="zh-CN" altLang="en-US"/>
            <a:t/>
          </a:r>
          <a:endParaRPr lang="zh-CN" altLang="en-US"/>
        </a:p>
      </dgm:t>
    </dgm:pt>
    <dgm:pt modelId="{EACD17F5-D793-4A43-B489-D1804D50CFEF}" cxnId="{D887119A-C314-47C7-9A50-AD1C2758F231}" type="parTrans">
      <dgm:prSet/>
      <dgm:spPr/>
      <dgm:t>
        <a:bodyPr/>
        <a:p>
          <a:endParaRPr lang="zh-CN" altLang="en-US"/>
        </a:p>
      </dgm:t>
    </dgm:pt>
    <dgm:pt modelId="{FA45D93F-0724-4936-AA45-E6762732A19D}" cxnId="{D887119A-C314-47C7-9A50-AD1C2758F231}" type="sibTrans">
      <dgm:prSet/>
      <dgm:spPr/>
      <dgm:t>
        <a:bodyPr/>
        <a:p>
          <a:endParaRPr lang="zh-CN" altLang="en-US"/>
        </a:p>
      </dgm:t>
    </dgm:pt>
    <dgm:pt modelId="{5A41393F-AC16-4DE9-A08F-B1161A79B70B}">
      <dgm:prSet phldr="0" custT="0"/>
      <dgm:spPr/>
      <dgm:t>
        <a:bodyPr vert="horz" wrap="square"/>
        <a:p>
          <a:pPr>
            <a:lnSpc>
              <a:spcPct val="100000"/>
            </a:lnSpc>
            <a:spcBef>
              <a:spcPct val="0"/>
            </a:spcBef>
            <a:spcAft>
              <a:spcPct val="35000"/>
            </a:spcAft>
          </a:pPr>
          <a:r>
            <a:rPr lang="zh-CN"/>
            <a:t>发现</a:t>
          </a:r>
          <a:r>
            <a:rPr lang="zh-CN"/>
            <a:t>服务（</a:t>
          </a:r>
          <a:r>
            <a:rPr lang="en-US" altLang="zh-CN"/>
            <a:t>discover service</a:t>
          </a:r>
          <a:r>
            <a:rPr lang="zh-CN"/>
            <a:t>）</a:t>
          </a:r>
          <a:r>
            <a:rPr altLang="en-US"/>
            <a:t/>
          </a:r>
          <a:endParaRPr altLang="en-US"/>
        </a:p>
      </dgm:t>
    </dgm:pt>
    <dgm:pt modelId="{34F5D727-79FC-44CC-BADE-CFF07231E359}" cxnId="{6B316E89-B98B-4AA3-B1B2-7B2A8619BA06}" type="parTrans">
      <dgm:prSet/>
      <dgm:spPr/>
    </dgm:pt>
    <dgm:pt modelId="{2F67B0D1-A0CC-4B03-974A-94874ECDA5DE}" cxnId="{6B316E89-B98B-4AA3-B1B2-7B2A8619BA06}"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管理接口</a:t>
          </a:r>
          <a:r>
            <a:rPr lang="zh-CN" altLang="en-US"/>
            <a:t/>
          </a:r>
          <a:endParaRPr lang="zh-CN" altLang="en-US"/>
        </a:p>
      </dgm:t>
    </dgm:pt>
    <dgm:pt modelId="{8D5FB264-0A5C-4C3A-85B7-453D9BD837DF}" cxnId="{5DA05D68-ACFA-43FC-BA8B-94DD1B3DC4EE}" type="parTrans">
      <dgm:prSet/>
      <dgm:spPr/>
      <dgm:t>
        <a:bodyPr/>
        <a:p>
          <a:endParaRPr lang="zh-CN" altLang="en-US"/>
        </a:p>
      </dgm:t>
    </dgm:pt>
    <dgm:pt modelId="{A1825131-D805-48C8-BFCE-E45C02E6F5CE}" cxnId="{5DA05D68-ACFA-43FC-BA8B-94DD1B3DC4EE}" type="sibTrans">
      <dgm:prSet/>
      <dgm:spPr/>
      <dgm:t>
        <a:bodyPr/>
        <a:p>
          <a:endParaRPr lang="zh-CN" altLang="en-US"/>
        </a:p>
      </dgm:t>
    </dgm:pt>
    <dgm:pt modelId="{EEA46380-AEF9-4968-B5F6-161445AF19CC}">
      <dgm:prSet phldr="0" custT="0"/>
      <dgm:spPr/>
      <dgm:t>
        <a:bodyPr vert="horz" wrap="square"/>
        <a:p>
          <a:pPr>
            <a:lnSpc>
              <a:spcPct val="100000"/>
            </a:lnSpc>
            <a:spcBef>
              <a:spcPct val="0"/>
            </a:spcBef>
            <a:spcAft>
              <a:spcPct val="35000"/>
            </a:spcAft>
          </a:pPr>
          <a:r>
            <a:rPr lang="zh-CN"/>
            <a:t>策划（</a:t>
          </a:r>
          <a:r>
            <a:rPr lang="en-US" altLang="zh-CN"/>
            <a:t>orchestrate</a:t>
          </a:r>
          <a:r>
            <a:rPr lang="zh-CN"/>
            <a:t>）</a:t>
          </a:r>
          <a:r>
            <a:rPr altLang="en-US"/>
            <a:t/>
          </a:r>
          <a:endParaRPr altLang="en-US"/>
        </a:p>
      </dgm:t>
    </dgm:pt>
    <dgm:pt modelId="{7BB97C6C-A378-49C8-B6E4-7CC09D87D23F}" cxnId="{80678E7F-639F-407C-AAF1-738829AF9D1A}" type="parTrans">
      <dgm:prSet/>
      <dgm:spPr/>
    </dgm:pt>
    <dgm:pt modelId="{C147879C-DF82-4852-A163-A4E8A8C70F7F}" cxnId="{80678E7F-639F-407C-AAF1-738829AF9D1A}" type="sibTrans">
      <dgm:prSet/>
      <dgm:spPr/>
    </dgm:pt>
    <dgm:pt modelId="{661DFE9E-36E4-44C9-AEA2-1BC60A8C2BA0}">
      <dgm:prSet phldr="0" custT="0"/>
      <dgm:spPr/>
      <dgm:t>
        <a:bodyPr vert="horz" wrap="square"/>
        <a:p>
          <a:pPr>
            <a:lnSpc>
              <a:spcPct val="100000"/>
            </a:lnSpc>
            <a:spcBef>
              <a:spcPct val="0"/>
            </a:spcBef>
            <a:spcAft>
              <a:spcPct val="35000"/>
            </a:spcAft>
          </a:pPr>
          <a:r>
            <a:rPr lang="zh-CN"/>
            <a:t>定制界面（</a:t>
          </a:r>
          <a:r>
            <a:rPr lang="en-US" altLang="zh-CN"/>
            <a:t>tailor interface</a:t>
          </a:r>
          <a:r>
            <a:rPr lang="zh-CN"/>
            <a:t>）</a:t>
          </a:r>
          <a:r>
            <a:rPr altLang="en-US"/>
            <a:t/>
          </a:r>
          <a:endParaRPr altLang="en-US"/>
        </a:p>
      </dgm:t>
    </dgm:pt>
    <dgm:pt modelId="{2615B2AB-206A-4950-B4F2-D65B9E0C064B}" cxnId="{8C33C831-0292-453A-85CB-E7B6EC3B3038}" type="parTrans">
      <dgm:prSet/>
      <dgm:spPr/>
    </dgm:pt>
    <dgm:pt modelId="{4CBF6821-FD0E-46D4-BC47-A13D00FAB01C}" cxnId="{8C33C831-0292-453A-85CB-E7B6EC3B3038}"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6D2B3DA-150A-4EBF-95D9-DBB2A393D7EB}" type="pres">
      <dgm:prSet presAssocID="{34F5D727-79FC-44CC-BADE-CFF07231E359}" presName="Name37" presStyleLbl="parChTrans1D3" presStyleIdx="0" presStyleCnt="3"/>
      <dgm:spPr/>
    </dgm:pt>
    <dgm:pt modelId="{53E5C3E1-58D7-469B-858A-D871EFFF7781}" type="pres">
      <dgm:prSet presAssocID="{5A41393F-AC16-4DE9-A08F-B1161A79B70B}" presName="hierRoot2" presStyleCnt="0">
        <dgm:presLayoutVars>
          <dgm:hierBranch val="init"/>
        </dgm:presLayoutVars>
      </dgm:prSet>
      <dgm:spPr/>
    </dgm:pt>
    <dgm:pt modelId="{2B181748-51D1-4D57-BC5C-CD5E3D265D41}" type="pres">
      <dgm:prSet presAssocID="{5A41393F-AC16-4DE9-A08F-B1161A79B70B}" presName="rootComposite" presStyleCnt="0"/>
      <dgm:spPr/>
    </dgm:pt>
    <dgm:pt modelId="{1C964919-C0F1-4A33-B779-6272AFE75153}" type="pres">
      <dgm:prSet presAssocID="{5A41393F-AC16-4DE9-A08F-B1161A79B70B}" presName="rootText" presStyleLbl="node3" presStyleIdx="0" presStyleCnt="3">
        <dgm:presLayoutVars>
          <dgm:chPref val="3"/>
        </dgm:presLayoutVars>
      </dgm:prSet>
      <dgm:spPr/>
    </dgm:pt>
    <dgm:pt modelId="{DBE00DCE-8F72-413D-9BFB-9FCBF4C95BEC}" type="pres">
      <dgm:prSet presAssocID="{5A41393F-AC16-4DE9-A08F-B1161A79B70B}" presName="rootConnector" presStyleCnt="0"/>
      <dgm:spPr/>
    </dgm:pt>
    <dgm:pt modelId="{30FE241A-CDF8-4B7A-BFB4-2A92473923D1}" type="pres">
      <dgm:prSet presAssocID="{5A41393F-AC16-4DE9-A08F-B1161A79B70B}" presName="hierChild4" presStyleCnt="0"/>
      <dgm:spPr/>
    </dgm:pt>
    <dgm:pt modelId="{9C244A1E-CF95-4D1D-8881-FE9F0CDFDBB3}" type="pres">
      <dgm:prSet presAssocID="{5A41393F-AC16-4DE9-A08F-B1161A79B70B}"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D88AEA77-1622-4CDA-9BDF-733C0C20F8EA}" type="pres">
      <dgm:prSet presAssocID="{7BB97C6C-A378-49C8-B6E4-7CC09D87D23F}" presName="Name37" presStyleLbl="parChTrans1D3" presStyleIdx="1" presStyleCnt="3"/>
      <dgm:spPr/>
    </dgm:pt>
    <dgm:pt modelId="{A05C0624-7C8B-4D88-88E9-03DAF1B91640}" type="pres">
      <dgm:prSet presAssocID="{EEA46380-AEF9-4968-B5F6-161445AF19CC}" presName="hierRoot2" presStyleCnt="0">
        <dgm:presLayoutVars>
          <dgm:hierBranch val="init"/>
        </dgm:presLayoutVars>
      </dgm:prSet>
      <dgm:spPr/>
    </dgm:pt>
    <dgm:pt modelId="{2332A7A1-43A5-48D8-B267-C1443B7C5ADE}" type="pres">
      <dgm:prSet presAssocID="{EEA46380-AEF9-4968-B5F6-161445AF19CC}" presName="rootComposite" presStyleCnt="0"/>
      <dgm:spPr/>
    </dgm:pt>
    <dgm:pt modelId="{1AF91DC5-B314-40E2-BE4F-ED96FCCC8060}" type="pres">
      <dgm:prSet presAssocID="{EEA46380-AEF9-4968-B5F6-161445AF19CC}" presName="rootText" presStyleLbl="node3" presStyleIdx="1" presStyleCnt="3">
        <dgm:presLayoutVars>
          <dgm:chPref val="3"/>
        </dgm:presLayoutVars>
      </dgm:prSet>
      <dgm:spPr/>
    </dgm:pt>
    <dgm:pt modelId="{6E187B42-5656-4EA1-9A8B-9E843866442E}" type="pres">
      <dgm:prSet presAssocID="{EEA46380-AEF9-4968-B5F6-161445AF19CC}" presName="rootConnector" presStyleCnt="0"/>
      <dgm:spPr/>
    </dgm:pt>
    <dgm:pt modelId="{7E58A31B-5ACE-41D0-B696-4A00C79B0741}" type="pres">
      <dgm:prSet presAssocID="{EEA46380-AEF9-4968-B5F6-161445AF19CC}" presName="hierChild4" presStyleCnt="0"/>
      <dgm:spPr/>
    </dgm:pt>
    <dgm:pt modelId="{AF071179-0607-4C95-8563-6055357A30D7}" type="pres">
      <dgm:prSet presAssocID="{EEA46380-AEF9-4968-B5F6-161445AF19CC}" presName="hierChild5" presStyleCnt="0"/>
      <dgm:spPr/>
    </dgm:pt>
    <dgm:pt modelId="{DAF3048A-2C82-4ADE-BB9C-40539815FF7C}" type="pres">
      <dgm:prSet presAssocID="{2615B2AB-206A-4950-B4F2-D65B9E0C064B}" presName="Name37" presStyleLbl="parChTrans1D3" presStyleIdx="2" presStyleCnt="3"/>
      <dgm:spPr/>
    </dgm:pt>
    <dgm:pt modelId="{54C0D4A3-DBB9-4315-B77C-DA4E09A606B1}" type="pres">
      <dgm:prSet presAssocID="{661DFE9E-36E4-44C9-AEA2-1BC60A8C2BA0}" presName="hierRoot2" presStyleCnt="0">
        <dgm:presLayoutVars>
          <dgm:hierBranch val="init"/>
        </dgm:presLayoutVars>
      </dgm:prSet>
      <dgm:spPr/>
    </dgm:pt>
    <dgm:pt modelId="{5779EFED-3A2A-45CF-9FC2-3285ED487227}" type="pres">
      <dgm:prSet presAssocID="{661DFE9E-36E4-44C9-AEA2-1BC60A8C2BA0}" presName="rootComposite" presStyleCnt="0"/>
      <dgm:spPr/>
    </dgm:pt>
    <dgm:pt modelId="{3350B5F8-82FD-4107-BD0F-EAFC7754F243}" type="pres">
      <dgm:prSet presAssocID="{661DFE9E-36E4-44C9-AEA2-1BC60A8C2BA0}" presName="rootText" presStyleLbl="node3" presStyleIdx="2" presStyleCnt="3">
        <dgm:presLayoutVars>
          <dgm:chPref val="3"/>
        </dgm:presLayoutVars>
      </dgm:prSet>
      <dgm:spPr/>
    </dgm:pt>
    <dgm:pt modelId="{C3368EF9-876B-4EAB-A3D0-A99A9DFE9806}" type="pres">
      <dgm:prSet presAssocID="{661DFE9E-36E4-44C9-AEA2-1BC60A8C2BA0}" presName="rootConnector" presStyleCnt="0"/>
      <dgm:spPr/>
    </dgm:pt>
    <dgm:pt modelId="{9792D5F7-12C4-4193-A514-0DDA123D9A3A}" type="pres">
      <dgm:prSet presAssocID="{661DFE9E-36E4-44C9-AEA2-1BC60A8C2BA0}" presName="hierChild4" presStyleCnt="0"/>
      <dgm:spPr/>
    </dgm:pt>
    <dgm:pt modelId="{AF0EE764-D0CD-4DEE-BC02-280818CE9574}" type="pres">
      <dgm:prSet presAssocID="{661DFE9E-36E4-44C9-AEA2-1BC60A8C2BA0}"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BBCAAA7F-8726-448F-A79F-F0E4051E353C}" srcId="{A77D31B3-3808-4FBA-8FA4-CC8D448A173E}" destId="{47C757F0-AA23-46BE-9311-EA432CDEEAA1}" srcOrd="0" destOrd="0" parTransId="{AB39B06D-FE6C-48B2-B5B4-77CD0C8CF7AD}" sibTransId="{DF0D1C21-B79E-4875-B7FA-EF183CB48B88}"/>
    <dgm:cxn modelId="{D887119A-C314-47C7-9A50-AD1C2758F231}" srcId="{47C757F0-AA23-46BE-9311-EA432CDEEAA1}" destId="{12714FC6-8B41-47E5-91DD-F02D34D23B93}" srcOrd="0" destOrd="0" parTransId="{EACD17F5-D793-4A43-B489-D1804D50CFEF}" sibTransId="{FA45D93F-0724-4936-AA45-E6762732A19D}"/>
    <dgm:cxn modelId="{6B316E89-B98B-4AA3-B1B2-7B2A8619BA06}" srcId="{12714FC6-8B41-47E5-91DD-F02D34D23B93}" destId="{5A41393F-AC16-4DE9-A08F-B1161A79B70B}" srcOrd="0" destOrd="0" parTransId="{34F5D727-79FC-44CC-BADE-CFF07231E359}" sibTransId="{2F67B0D1-A0CC-4B03-974A-94874ECDA5DE}"/>
    <dgm:cxn modelId="{5DA05D68-ACFA-43FC-BA8B-94DD1B3DC4EE}" srcId="{47C757F0-AA23-46BE-9311-EA432CDEEAA1}" destId="{4EC42421-831D-4CD3-8215-2AF4300F9C01}" srcOrd="1" destOrd="0" parTransId="{8D5FB264-0A5C-4C3A-85B7-453D9BD837DF}" sibTransId="{A1825131-D805-48C8-BFCE-E45C02E6F5CE}"/>
    <dgm:cxn modelId="{80678E7F-639F-407C-AAF1-738829AF9D1A}" srcId="{4EC42421-831D-4CD3-8215-2AF4300F9C01}" destId="{EEA46380-AEF9-4968-B5F6-161445AF19CC}" srcOrd="0" destOrd="1" parTransId="{7BB97C6C-A378-49C8-B6E4-7CC09D87D23F}" sibTransId="{C147879C-DF82-4852-A163-A4E8A8C70F7F}"/>
    <dgm:cxn modelId="{8C33C831-0292-453A-85CB-E7B6EC3B3038}" srcId="{4EC42421-831D-4CD3-8215-2AF4300F9C01}" destId="{661DFE9E-36E4-44C9-AEA2-1BC60A8C2BA0}" srcOrd="1" destOrd="1" parTransId="{2615B2AB-206A-4950-B4F2-D65B9E0C064B}" sibTransId="{4CBF6821-FD0E-46D4-BC47-A13D00FAB01C}"/>
    <dgm:cxn modelId="{EA837B28-0CE2-40BF-8068-3212879CD577}" type="presOf" srcId="{A77D31B3-3808-4FBA-8FA4-CC8D448A173E}" destId="{E498DC9C-C5AC-4482-A26F-3B99DC5D79F0}" srcOrd="0" destOrd="0" presId="urn:microsoft.com/office/officeart/2005/8/layout/orgChart1"/>
    <dgm:cxn modelId="{1626187F-FE04-4D2E-96EC-0D1849B647F2}" type="presParOf" srcId="{E498DC9C-C5AC-4482-A26F-3B99DC5D79F0}" destId="{F728C3E8-5128-4BB6-90CC-A86769ECE335}" srcOrd="0" destOrd="0" presId="urn:microsoft.com/office/officeart/2005/8/layout/orgChart1"/>
    <dgm:cxn modelId="{25F36C6F-84A5-469B-8716-7EDF633957CB}" type="presParOf" srcId="{F728C3E8-5128-4BB6-90CC-A86769ECE335}" destId="{79147750-B6BF-43FD-83A0-7ACDC9B53EFF}" srcOrd="0" destOrd="0" presId="urn:microsoft.com/office/officeart/2005/8/layout/orgChart1"/>
    <dgm:cxn modelId="{7012C6EA-9B28-44EE-8DE3-2DC3C6D38133}" type="presOf" srcId="{47C757F0-AA23-46BE-9311-EA432CDEEAA1}" destId="{79147750-B6BF-43FD-83A0-7ACDC9B53EFF}" srcOrd="0" destOrd="0" presId="urn:microsoft.com/office/officeart/2005/8/layout/orgChart1"/>
    <dgm:cxn modelId="{19D177C2-0115-41CB-8B3E-2328451F8ED4}" type="presParOf" srcId="{79147750-B6BF-43FD-83A0-7ACDC9B53EFF}" destId="{AE79172D-D441-42BB-84EA-E3D989670DED}" srcOrd="0" destOrd="0" presId="urn:microsoft.com/office/officeart/2005/8/layout/orgChart1"/>
    <dgm:cxn modelId="{4D2CEBBB-D3C0-424A-A316-F1C1B50BDE65}" type="presOf" srcId="{47C757F0-AA23-46BE-9311-EA432CDEEAA1}" destId="{AE79172D-D441-42BB-84EA-E3D989670DED}" srcOrd="0" destOrd="0" presId="urn:microsoft.com/office/officeart/2005/8/layout/orgChart1"/>
    <dgm:cxn modelId="{513C3681-4829-4549-9FB6-7A802182D98C}" type="presParOf" srcId="{79147750-B6BF-43FD-83A0-7ACDC9B53EFF}" destId="{86420519-308D-4A6A-8FEA-6FB2E39BA448}" srcOrd="1" destOrd="0" presId="urn:microsoft.com/office/officeart/2005/8/layout/orgChart1"/>
    <dgm:cxn modelId="{63A1B76C-E411-449A-B829-AF76D28E6859}" type="presOf" srcId="{47C757F0-AA23-46BE-9311-EA432CDEEAA1}" destId="{86420519-308D-4A6A-8FEA-6FB2E39BA448}" srcOrd="0" destOrd="0" presId="urn:microsoft.com/office/officeart/2005/8/layout/orgChart1"/>
    <dgm:cxn modelId="{706CB48B-969D-4D47-9623-CAC0E1614BCD}" type="presParOf" srcId="{F728C3E8-5128-4BB6-90CC-A86769ECE335}" destId="{9A0FF10C-81C7-47CD-A320-768F2009480B}" srcOrd="1" destOrd="0" presId="urn:microsoft.com/office/officeart/2005/8/layout/orgChart1"/>
    <dgm:cxn modelId="{9A9454CA-29CD-485A-960A-133E36672EEF}" type="presParOf" srcId="{9A0FF10C-81C7-47CD-A320-768F2009480B}" destId="{6A259130-4455-44E0-969B-948D1249687E}" srcOrd="0" destOrd="1" presId="urn:microsoft.com/office/officeart/2005/8/layout/orgChart1"/>
    <dgm:cxn modelId="{D8378396-79F8-4720-BE21-B910D364219E}" type="presOf" srcId="{EACD17F5-D793-4A43-B489-D1804D50CFEF}" destId="{6A259130-4455-44E0-969B-948D1249687E}" srcOrd="0" destOrd="0" presId="urn:microsoft.com/office/officeart/2005/8/layout/orgChart1"/>
    <dgm:cxn modelId="{418CC393-5929-42BE-9871-7E0F08C45AA9}" type="presParOf" srcId="{9A0FF10C-81C7-47CD-A320-768F2009480B}" destId="{D6C5C065-A308-417C-8ECC-04FC2BEC646C}" srcOrd="1" destOrd="1" presId="urn:microsoft.com/office/officeart/2005/8/layout/orgChart1"/>
    <dgm:cxn modelId="{A584A38B-9511-4802-86CE-C208CB836EAA}" type="presParOf" srcId="{D6C5C065-A308-417C-8ECC-04FC2BEC646C}" destId="{E36491EF-5019-46FD-BC82-1BD579B9EE0E}" srcOrd="0" destOrd="1" presId="urn:microsoft.com/office/officeart/2005/8/layout/orgChart1"/>
    <dgm:cxn modelId="{BE909802-DEB7-4EC5-88BE-D626AF965593}" type="presOf" srcId="{12714FC6-8B41-47E5-91DD-F02D34D23B93}" destId="{E36491EF-5019-46FD-BC82-1BD579B9EE0E}" srcOrd="0" destOrd="0" presId="urn:microsoft.com/office/officeart/2005/8/layout/orgChart1"/>
    <dgm:cxn modelId="{8A41F4CE-657D-436F-B3E9-8D9EE888499D}" type="presParOf" srcId="{E36491EF-5019-46FD-BC82-1BD579B9EE0E}" destId="{43B7C837-49D6-40CE-BBAB-953D9E4BA7ED}" srcOrd="0" destOrd="0" presId="urn:microsoft.com/office/officeart/2005/8/layout/orgChart1"/>
    <dgm:cxn modelId="{AD610543-05F3-453E-B078-B50BDF1068AA}" type="presOf" srcId="{12714FC6-8B41-47E5-91DD-F02D34D23B93}" destId="{43B7C837-49D6-40CE-BBAB-953D9E4BA7ED}" srcOrd="0" destOrd="0" presId="urn:microsoft.com/office/officeart/2005/8/layout/orgChart1"/>
    <dgm:cxn modelId="{0941DA72-C8F7-441C-98B1-EC6FC8222DBE}" type="presParOf" srcId="{E36491EF-5019-46FD-BC82-1BD579B9EE0E}" destId="{9A037140-9B69-4B9F-A134-F2F2EB0F2E32}" srcOrd="1" destOrd="0" presId="urn:microsoft.com/office/officeart/2005/8/layout/orgChart1"/>
    <dgm:cxn modelId="{43C9B480-9947-4ACF-8664-9F4A2AD613E6}" type="presOf" srcId="{12714FC6-8B41-47E5-91DD-F02D34D23B93}" destId="{9A037140-9B69-4B9F-A134-F2F2EB0F2E32}" srcOrd="0" destOrd="0" presId="urn:microsoft.com/office/officeart/2005/8/layout/orgChart1"/>
    <dgm:cxn modelId="{1C83D722-5796-4B11-A249-3BBC31BB4F00}" type="presParOf" srcId="{D6C5C065-A308-417C-8ECC-04FC2BEC646C}" destId="{FA37AA5D-87C2-47F6-9B72-B753C073E744}" srcOrd="1" destOrd="1" presId="urn:microsoft.com/office/officeart/2005/8/layout/orgChart1"/>
    <dgm:cxn modelId="{9BE5428F-D855-4B8C-9605-7E997A69501F}" type="presParOf" srcId="{FA37AA5D-87C2-47F6-9B72-B753C073E744}" destId="{76D2B3DA-150A-4EBF-95D9-DBB2A393D7EB}" srcOrd="0" destOrd="1" presId="urn:microsoft.com/office/officeart/2005/8/layout/orgChart1"/>
    <dgm:cxn modelId="{F62AF604-513E-445F-A9C1-293069F3F3BB}" type="presOf" srcId="{34F5D727-79FC-44CC-BADE-CFF07231E359}" destId="{76D2B3DA-150A-4EBF-95D9-DBB2A393D7EB}" srcOrd="0" destOrd="0" presId="urn:microsoft.com/office/officeart/2005/8/layout/orgChart1"/>
    <dgm:cxn modelId="{7C1806BD-1CB1-4DE3-BC08-7010A0BB4FD8}" type="presParOf" srcId="{FA37AA5D-87C2-47F6-9B72-B753C073E744}" destId="{53E5C3E1-58D7-469B-858A-D871EFFF7781}" srcOrd="1" destOrd="1" presId="urn:microsoft.com/office/officeart/2005/8/layout/orgChart1"/>
    <dgm:cxn modelId="{592F3654-B107-4F2D-9CF7-F9C7D7739518}" type="presParOf" srcId="{53E5C3E1-58D7-469B-858A-D871EFFF7781}" destId="{2B181748-51D1-4D57-BC5C-CD5E3D265D41}" srcOrd="0" destOrd="1" presId="urn:microsoft.com/office/officeart/2005/8/layout/orgChart1"/>
    <dgm:cxn modelId="{98A001BF-7C4D-45C8-ACFD-59B0CFA22EA1}" type="presOf" srcId="{5A41393F-AC16-4DE9-A08F-B1161A79B70B}" destId="{2B181748-51D1-4D57-BC5C-CD5E3D265D41}" srcOrd="0" destOrd="0" presId="urn:microsoft.com/office/officeart/2005/8/layout/orgChart1"/>
    <dgm:cxn modelId="{5D33D80B-8449-4BFE-BE46-AEDBC6B9AF6A}" type="presParOf" srcId="{2B181748-51D1-4D57-BC5C-CD5E3D265D41}" destId="{1C964919-C0F1-4A33-B779-6272AFE75153}" srcOrd="0" destOrd="0" presId="urn:microsoft.com/office/officeart/2005/8/layout/orgChart1"/>
    <dgm:cxn modelId="{49878770-0F4B-4A53-B055-2230FD882DE6}" type="presOf" srcId="{5A41393F-AC16-4DE9-A08F-B1161A79B70B}" destId="{1C964919-C0F1-4A33-B779-6272AFE75153}" srcOrd="0" destOrd="0" presId="urn:microsoft.com/office/officeart/2005/8/layout/orgChart1"/>
    <dgm:cxn modelId="{907D496A-596B-479A-BCF4-937BC25A87CE}" type="presParOf" srcId="{2B181748-51D1-4D57-BC5C-CD5E3D265D41}" destId="{DBE00DCE-8F72-413D-9BFB-9FCBF4C95BEC}" srcOrd="1" destOrd="0" presId="urn:microsoft.com/office/officeart/2005/8/layout/orgChart1"/>
    <dgm:cxn modelId="{ED006B25-D7A6-4BEB-AC5E-DF3AE3FF6AFB}" type="presOf" srcId="{5A41393F-AC16-4DE9-A08F-B1161A79B70B}" destId="{DBE00DCE-8F72-413D-9BFB-9FCBF4C95BEC}" srcOrd="0" destOrd="0" presId="urn:microsoft.com/office/officeart/2005/8/layout/orgChart1"/>
    <dgm:cxn modelId="{A76703AA-6640-4184-BDB7-E3537B88B37F}" type="presParOf" srcId="{53E5C3E1-58D7-469B-858A-D871EFFF7781}" destId="{30FE241A-CDF8-4B7A-BFB4-2A92473923D1}" srcOrd="1" destOrd="1" presId="urn:microsoft.com/office/officeart/2005/8/layout/orgChart1"/>
    <dgm:cxn modelId="{6421128C-5742-48F5-B704-ED03EB13F79C}" type="presParOf" srcId="{53E5C3E1-58D7-469B-858A-D871EFFF7781}" destId="{9C244A1E-CF95-4D1D-8881-FE9F0CDFDBB3}" srcOrd="2" destOrd="1" presId="urn:microsoft.com/office/officeart/2005/8/layout/orgChart1"/>
    <dgm:cxn modelId="{6BBA5ACC-20CF-4046-8C65-990DC69298A1}" type="presParOf" srcId="{D6C5C065-A308-417C-8ECC-04FC2BEC646C}" destId="{A7309641-2A58-41EA-9E42-56812CF298ED}" srcOrd="2" destOrd="1" presId="urn:microsoft.com/office/officeart/2005/8/layout/orgChart1"/>
    <dgm:cxn modelId="{A71ACBCE-9AA3-4DE6-BA46-D42A62B19066}" type="presParOf" srcId="{9A0FF10C-81C7-47CD-A320-768F2009480B}" destId="{F492B679-3C8C-4E72-95A8-8B81298826E7}" srcOrd="2" destOrd="1" presId="urn:microsoft.com/office/officeart/2005/8/layout/orgChart1"/>
    <dgm:cxn modelId="{0D4B115F-E953-49BB-B227-3C07D1927FBE}" type="presOf" srcId="{8D5FB264-0A5C-4C3A-85B7-453D9BD837DF}" destId="{F492B679-3C8C-4E72-95A8-8B81298826E7}" srcOrd="0" destOrd="0" presId="urn:microsoft.com/office/officeart/2005/8/layout/orgChart1"/>
    <dgm:cxn modelId="{70F77799-4AC8-4183-A807-201EE08018A3}" type="presParOf" srcId="{9A0FF10C-81C7-47CD-A320-768F2009480B}" destId="{C6F584B9-7EA2-46D8-913B-8F508509ECAB}" srcOrd="3" destOrd="1" presId="urn:microsoft.com/office/officeart/2005/8/layout/orgChart1"/>
    <dgm:cxn modelId="{D5231B51-D1CA-4EA5-8538-CB21DC3DABCA}" type="presParOf" srcId="{C6F584B9-7EA2-46D8-913B-8F508509ECAB}" destId="{6CAD9CE6-86A1-4F7D-98A6-3AF53F55F9E3}" srcOrd="0" destOrd="3" presId="urn:microsoft.com/office/officeart/2005/8/layout/orgChart1"/>
    <dgm:cxn modelId="{FEA0B588-0AAF-4B27-97AB-070BDBC73D2A}" type="presOf" srcId="{4EC42421-831D-4CD3-8215-2AF4300F9C01}" destId="{6CAD9CE6-86A1-4F7D-98A6-3AF53F55F9E3}" srcOrd="0" destOrd="0" presId="urn:microsoft.com/office/officeart/2005/8/layout/orgChart1"/>
    <dgm:cxn modelId="{117AC87A-1EDE-4C64-BBBE-5628392C2E73}" type="presParOf" srcId="{6CAD9CE6-86A1-4F7D-98A6-3AF53F55F9E3}" destId="{08A0D1D2-3A20-4D63-8E35-B7C8B6B16D48}" srcOrd="0" destOrd="0" presId="urn:microsoft.com/office/officeart/2005/8/layout/orgChart1"/>
    <dgm:cxn modelId="{FC6F23D2-9BAC-42B6-9CEF-803BFFA9F747}" type="presOf" srcId="{4EC42421-831D-4CD3-8215-2AF4300F9C01}" destId="{08A0D1D2-3A20-4D63-8E35-B7C8B6B16D48}" srcOrd="0" destOrd="0" presId="urn:microsoft.com/office/officeart/2005/8/layout/orgChart1"/>
    <dgm:cxn modelId="{4CD756B4-1912-47A7-96B8-EE3A3D2FFBB9}" type="presParOf" srcId="{6CAD9CE6-86A1-4F7D-98A6-3AF53F55F9E3}" destId="{6238C53E-A961-488B-8FBD-6EC13507B069}" srcOrd="1" destOrd="0" presId="urn:microsoft.com/office/officeart/2005/8/layout/orgChart1"/>
    <dgm:cxn modelId="{E728F556-1B80-4408-8D5B-ED5892520EC3}" type="presOf" srcId="{4EC42421-831D-4CD3-8215-2AF4300F9C01}" destId="{6238C53E-A961-488B-8FBD-6EC13507B069}" srcOrd="0" destOrd="0" presId="urn:microsoft.com/office/officeart/2005/8/layout/orgChart1"/>
    <dgm:cxn modelId="{1D7BEA65-9EF2-45CE-9E61-DDF2804B8279}" type="presParOf" srcId="{C6F584B9-7EA2-46D8-913B-8F508509ECAB}" destId="{A9C46FD3-3BE9-4E6E-BFF6-B0B42B13F857}" srcOrd="1" destOrd="3" presId="urn:microsoft.com/office/officeart/2005/8/layout/orgChart1"/>
    <dgm:cxn modelId="{B00DCCAF-A5AF-4E5D-B0D0-F2D6C73986C9}" type="presParOf" srcId="{A9C46FD3-3BE9-4E6E-BFF6-B0B42B13F857}" destId="{D88AEA77-1622-4CDA-9BDF-733C0C20F8EA}" srcOrd="0" destOrd="1" presId="urn:microsoft.com/office/officeart/2005/8/layout/orgChart1"/>
    <dgm:cxn modelId="{849883B1-7C15-4295-9538-BBCFC7529A8F}" type="presOf" srcId="{7BB97C6C-A378-49C8-B6E4-7CC09D87D23F}" destId="{D88AEA77-1622-4CDA-9BDF-733C0C20F8EA}" srcOrd="0" destOrd="0" presId="urn:microsoft.com/office/officeart/2005/8/layout/orgChart1"/>
    <dgm:cxn modelId="{B17AF94E-6557-4108-9505-EA3191CE61F3}" type="presParOf" srcId="{A9C46FD3-3BE9-4E6E-BFF6-B0B42B13F857}" destId="{A05C0624-7C8B-4D88-88E9-03DAF1B91640}" srcOrd="1" destOrd="1" presId="urn:microsoft.com/office/officeart/2005/8/layout/orgChart1"/>
    <dgm:cxn modelId="{1638C558-AAF0-4B9A-9543-290A1881B97A}" type="presParOf" srcId="{A05C0624-7C8B-4D88-88E9-03DAF1B91640}" destId="{2332A7A1-43A5-48D8-B267-C1443B7C5ADE}" srcOrd="0" destOrd="1" presId="urn:microsoft.com/office/officeart/2005/8/layout/orgChart1"/>
    <dgm:cxn modelId="{B44D614B-5307-430A-8509-840FF39CC7C7}" type="presOf" srcId="{EEA46380-AEF9-4968-B5F6-161445AF19CC}" destId="{2332A7A1-43A5-48D8-B267-C1443B7C5ADE}" srcOrd="0" destOrd="0" presId="urn:microsoft.com/office/officeart/2005/8/layout/orgChart1"/>
    <dgm:cxn modelId="{8AF7328B-F264-481F-B233-D2AE56892280}" type="presParOf" srcId="{2332A7A1-43A5-48D8-B267-C1443B7C5ADE}" destId="{1AF91DC5-B314-40E2-BE4F-ED96FCCC8060}" srcOrd="0" destOrd="0" presId="urn:microsoft.com/office/officeart/2005/8/layout/orgChart1"/>
    <dgm:cxn modelId="{AF38A05E-125F-44F7-BE05-4AAC8C95A546}" type="presOf" srcId="{EEA46380-AEF9-4968-B5F6-161445AF19CC}" destId="{1AF91DC5-B314-40E2-BE4F-ED96FCCC8060}" srcOrd="0" destOrd="0" presId="urn:microsoft.com/office/officeart/2005/8/layout/orgChart1"/>
    <dgm:cxn modelId="{DA23BB3C-1098-41D6-B054-65B719F6EB76}" type="presParOf" srcId="{2332A7A1-43A5-48D8-B267-C1443B7C5ADE}" destId="{6E187B42-5656-4EA1-9A8B-9E843866442E}" srcOrd="1" destOrd="0" presId="urn:microsoft.com/office/officeart/2005/8/layout/orgChart1"/>
    <dgm:cxn modelId="{5BAAA0CB-752B-4985-ABB0-A1ADD88D1240}" type="presOf" srcId="{EEA46380-AEF9-4968-B5F6-161445AF19CC}" destId="{6E187B42-5656-4EA1-9A8B-9E843866442E}" srcOrd="0" destOrd="0" presId="urn:microsoft.com/office/officeart/2005/8/layout/orgChart1"/>
    <dgm:cxn modelId="{A52BD4F0-3FF6-46D1-BC75-1EF7A8876546}" type="presParOf" srcId="{A05C0624-7C8B-4D88-88E9-03DAF1B91640}" destId="{7E58A31B-5ACE-41D0-B696-4A00C79B0741}" srcOrd="1" destOrd="1" presId="urn:microsoft.com/office/officeart/2005/8/layout/orgChart1"/>
    <dgm:cxn modelId="{0485D196-5711-4E55-935A-0E0E5AF66EE4}" type="presParOf" srcId="{A05C0624-7C8B-4D88-88E9-03DAF1B91640}" destId="{AF071179-0607-4C95-8563-6055357A30D7}" srcOrd="2" destOrd="1" presId="urn:microsoft.com/office/officeart/2005/8/layout/orgChart1"/>
    <dgm:cxn modelId="{899C012F-D8AB-4FED-8C26-1569B791CC91}" type="presParOf" srcId="{A9C46FD3-3BE9-4E6E-BFF6-B0B42B13F857}" destId="{DAF3048A-2C82-4ADE-BB9C-40539815FF7C}" srcOrd="2" destOrd="1" presId="urn:microsoft.com/office/officeart/2005/8/layout/orgChart1"/>
    <dgm:cxn modelId="{1B212AEA-C306-40D5-B241-4BAC4A9AB7E1}" type="presOf" srcId="{2615B2AB-206A-4950-B4F2-D65B9E0C064B}" destId="{DAF3048A-2C82-4ADE-BB9C-40539815FF7C}" srcOrd="0" destOrd="0" presId="urn:microsoft.com/office/officeart/2005/8/layout/orgChart1"/>
    <dgm:cxn modelId="{F75F8855-E67A-4469-A480-62C10C93191C}" type="presParOf" srcId="{A9C46FD3-3BE9-4E6E-BFF6-B0B42B13F857}" destId="{54C0D4A3-DBB9-4315-B77C-DA4E09A606B1}" srcOrd="3" destOrd="1" presId="urn:microsoft.com/office/officeart/2005/8/layout/orgChart1"/>
    <dgm:cxn modelId="{19A7B3EE-69A7-4E61-80DC-E25431E3C858}" type="presParOf" srcId="{54C0D4A3-DBB9-4315-B77C-DA4E09A606B1}" destId="{5779EFED-3A2A-45CF-9FC2-3285ED487227}" srcOrd="0" destOrd="3" presId="urn:microsoft.com/office/officeart/2005/8/layout/orgChart1"/>
    <dgm:cxn modelId="{99778EB5-3F88-4783-85EB-B7036D35EC42}" type="presOf" srcId="{661DFE9E-36E4-44C9-AEA2-1BC60A8C2BA0}" destId="{5779EFED-3A2A-45CF-9FC2-3285ED487227}" srcOrd="0" destOrd="0" presId="urn:microsoft.com/office/officeart/2005/8/layout/orgChart1"/>
    <dgm:cxn modelId="{A7225F88-D877-40D3-9481-E28D758F9122}" type="presParOf" srcId="{5779EFED-3A2A-45CF-9FC2-3285ED487227}" destId="{3350B5F8-82FD-4107-BD0F-EAFC7754F243}" srcOrd="0" destOrd="0" presId="urn:microsoft.com/office/officeart/2005/8/layout/orgChart1"/>
    <dgm:cxn modelId="{4E146926-2967-436E-A35E-8E1102C52713}" type="presOf" srcId="{661DFE9E-36E4-44C9-AEA2-1BC60A8C2BA0}" destId="{3350B5F8-82FD-4107-BD0F-EAFC7754F243}" srcOrd="0" destOrd="0" presId="urn:microsoft.com/office/officeart/2005/8/layout/orgChart1"/>
    <dgm:cxn modelId="{E69BAAC1-2888-4E4B-BC36-D3ACC6E890C1}" type="presParOf" srcId="{5779EFED-3A2A-45CF-9FC2-3285ED487227}" destId="{C3368EF9-876B-4EAB-A3D0-A99A9DFE9806}" srcOrd="1" destOrd="0" presId="urn:microsoft.com/office/officeart/2005/8/layout/orgChart1"/>
    <dgm:cxn modelId="{8F58FEB1-04BF-4D1D-856B-795D563D38B0}" type="presOf" srcId="{661DFE9E-36E4-44C9-AEA2-1BC60A8C2BA0}" destId="{C3368EF9-876B-4EAB-A3D0-A99A9DFE9806}" srcOrd="0" destOrd="0" presId="urn:microsoft.com/office/officeart/2005/8/layout/orgChart1"/>
    <dgm:cxn modelId="{00277FBC-5EA0-42EF-AF68-F02A08B894EE}" type="presParOf" srcId="{54C0D4A3-DBB9-4315-B77C-DA4E09A606B1}" destId="{9792D5F7-12C4-4193-A514-0DDA123D9A3A}" srcOrd="1" destOrd="3" presId="urn:microsoft.com/office/officeart/2005/8/layout/orgChart1"/>
    <dgm:cxn modelId="{180EADB7-310F-451F-8404-AFD94BC71B79}" type="presParOf" srcId="{54C0D4A3-DBB9-4315-B77C-DA4E09A606B1}" destId="{AF0EE764-D0CD-4DEE-BC02-280818CE9574}" srcOrd="2" destOrd="3" presId="urn:microsoft.com/office/officeart/2005/8/layout/orgChart1"/>
    <dgm:cxn modelId="{782878AC-27EF-4CD8-87A1-72DE3AA78802}" type="presParOf" srcId="{C6F584B9-7EA2-46D8-913B-8F508509ECAB}" destId="{A663BBFB-A120-4F5B-82EC-DB644DB9966B}" srcOrd="2" destOrd="3" presId="urn:microsoft.com/office/officeart/2005/8/layout/orgChart1"/>
    <dgm:cxn modelId="{035B4B65-738D-4E15-AA59-866E1ECECDF0}"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可修改性</a:t>
          </a:r>
          <a:r>
            <a:rPr lang="zh-CN" altLang="en-US"/>
            <a:t>战术</a:t>
          </a:r>
          <a:r>
            <a:rPr lang="zh-CN" altLang="en-US"/>
            <a:t/>
          </a:r>
          <a:endParaRPr lang="zh-CN" altLang="en-US"/>
        </a:p>
      </dgm:t>
    </dgm:pt>
    <dgm:pt modelId="{AB39B06D-FE6C-48B2-B5B4-77CD0C8CF7AD}" cxnId="{BB222E19-4BAC-4E6A-B925-2CB8C8C47265}" type="parTrans">
      <dgm:prSet/>
      <dgm:spPr/>
      <dgm:t>
        <a:bodyPr/>
        <a:p>
          <a:endParaRPr lang="zh-CN" altLang="en-US"/>
        </a:p>
      </dgm:t>
    </dgm:pt>
    <dgm:pt modelId="{DF0D1C21-B79E-4875-B7FA-EF183CB48B88}" cxnId="{BB222E19-4BAC-4E6A-B925-2CB8C8C47265}"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减少</a:t>
          </a:r>
          <a:r>
            <a:rPr lang="zh-CN" altLang="en-US"/>
            <a:t>模块</a:t>
          </a:r>
          <a:r>
            <a:rPr lang="zh-CN" altLang="en-US"/>
            <a:t>大小（</a:t>
          </a:r>
          <a:r>
            <a:rPr lang="en-US" altLang="zh-CN"/>
            <a:t>reduce size of a module</a:t>
          </a:r>
          <a:r>
            <a:rPr lang="zh-CN" altLang="en-US"/>
            <a:t>）</a:t>
          </a:r>
          <a:r>
            <a:rPr lang="zh-CN" altLang="en-US"/>
            <a:t/>
          </a:r>
          <a:endParaRPr lang="zh-CN" altLang="en-US"/>
        </a:p>
      </dgm:t>
    </dgm:pt>
    <dgm:pt modelId="{EACD17F5-D793-4A43-B489-D1804D50CFEF}" cxnId="{F9EAF43B-9EDD-43EF-B6E4-2ABDFBB40DE1}" type="parTrans">
      <dgm:prSet/>
      <dgm:spPr/>
      <dgm:t>
        <a:bodyPr/>
        <a:p>
          <a:endParaRPr lang="zh-CN" altLang="en-US"/>
        </a:p>
      </dgm:t>
    </dgm:pt>
    <dgm:pt modelId="{FA45D93F-0724-4936-AA45-E6762732A19D}" cxnId="{F9EAF43B-9EDD-43EF-B6E4-2ABDFBB40DE1}" type="sibTrans">
      <dgm:prSet/>
      <dgm:spPr/>
      <dgm:t>
        <a:bodyPr/>
        <a:p>
          <a:endParaRPr lang="zh-CN" altLang="en-US"/>
        </a:p>
      </dgm:t>
    </dgm:pt>
    <dgm:pt modelId="{9E537D0B-9FFD-42C2-BC73-FC475D2ADF04}">
      <dgm:prSet phldr="0" custT="0"/>
      <dgm:spPr/>
      <dgm:t>
        <a:bodyPr vert="horz" wrap="square"/>
        <a:p>
          <a:pPr>
            <a:lnSpc>
              <a:spcPct val="100000"/>
            </a:lnSpc>
            <a:spcBef>
              <a:spcPct val="0"/>
            </a:spcBef>
            <a:spcAft>
              <a:spcPct val="35000"/>
            </a:spcAft>
          </a:pPr>
          <a:r>
            <a:rPr lang="zh-CN"/>
            <a:t>分割模块（</a:t>
          </a:r>
          <a:r>
            <a:rPr lang="en-US" altLang="zh-CN"/>
            <a:t>split module</a:t>
          </a:r>
          <a:r>
            <a:rPr lang="zh-CN"/>
            <a:t>）</a:t>
          </a:r>
          <a:r>
            <a:rPr altLang="en-US"/>
            <a:t/>
          </a:r>
          <a:endParaRPr altLang="en-US"/>
        </a:p>
      </dgm:t>
    </dgm:pt>
    <dgm:pt modelId="{60CD6763-6419-4E97-8940-4620DD833E12}" cxnId="{4B98E747-9118-4928-A9C5-BCC5C2A4C8B5}" type="parTrans">
      <dgm:prSet/>
      <dgm:spPr/>
    </dgm:pt>
    <dgm:pt modelId="{AC97725D-B0F0-45DE-A5A8-B6C6DAB88EF2}" cxnId="{4B98E747-9118-4928-A9C5-BCC5C2A4C8B5}"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增加</a:t>
          </a:r>
          <a:r>
            <a:rPr lang="zh-CN" altLang="en-US"/>
            <a:t>内聚（</a:t>
          </a:r>
          <a:r>
            <a:rPr lang="en-US" altLang="zh-CN"/>
            <a:t>increase cohesion</a:t>
          </a:r>
          <a:r>
            <a:rPr lang="zh-CN" altLang="en-US"/>
            <a:t>）</a:t>
          </a:r>
          <a:r>
            <a:rPr lang="zh-CN" altLang="en-US"/>
            <a:t/>
          </a:r>
          <a:endParaRPr lang="zh-CN" altLang="en-US"/>
        </a:p>
      </dgm:t>
    </dgm:pt>
    <dgm:pt modelId="{8D5FB264-0A5C-4C3A-85B7-453D9BD837DF}" cxnId="{AFE8D31A-0DD8-4C19-B7BA-B2753ABBDEC4}" type="parTrans">
      <dgm:prSet/>
      <dgm:spPr/>
      <dgm:t>
        <a:bodyPr/>
        <a:p>
          <a:endParaRPr lang="zh-CN" altLang="en-US"/>
        </a:p>
      </dgm:t>
    </dgm:pt>
    <dgm:pt modelId="{A1825131-D805-48C8-BFCE-E45C02E6F5CE}" cxnId="{AFE8D31A-0DD8-4C19-B7BA-B2753ABBDEC4}" type="sibTrans">
      <dgm:prSet/>
      <dgm:spPr/>
      <dgm:t>
        <a:bodyPr/>
        <a:p>
          <a:endParaRPr lang="zh-CN" altLang="en-US"/>
        </a:p>
      </dgm:t>
    </dgm:pt>
    <dgm:pt modelId="{119D7FBA-9B23-4C33-A154-2D9711CF8A5F}">
      <dgm:prSet phldr="0" custT="0"/>
      <dgm:spPr/>
      <dgm:t>
        <a:bodyPr vert="horz" wrap="square"/>
        <a:p>
          <a:pPr>
            <a:lnSpc>
              <a:spcPct val="100000"/>
            </a:lnSpc>
            <a:spcBef>
              <a:spcPct val="0"/>
            </a:spcBef>
            <a:spcAft>
              <a:spcPct val="35000"/>
            </a:spcAft>
          </a:pPr>
          <a:r>
            <a:rPr lang="zh-CN"/>
            <a:t>增加</a:t>
          </a:r>
          <a:r>
            <a:rPr lang="zh-CN"/>
            <a:t>语义</a:t>
          </a:r>
          <a:r>
            <a:rPr lang="zh-CN"/>
            <a:t>内聚（</a:t>
          </a:r>
          <a:r>
            <a:rPr lang="en-US" altLang="zh-CN"/>
            <a:t>increase semantic coherence</a:t>
          </a:r>
          <a:r>
            <a:rPr lang="zh-CN"/>
            <a:t>）</a:t>
          </a:r>
          <a:r>
            <a:rPr altLang="en-US"/>
            <a:t/>
          </a:r>
          <a:endParaRPr altLang="en-US"/>
        </a:p>
      </dgm:t>
    </dgm:pt>
    <dgm:pt modelId="{D1FA20A4-1E02-4769-B079-9096031F2819}" cxnId="{710F185C-7141-4853-BE99-CA654E865AE8}" type="parTrans">
      <dgm:prSet/>
      <dgm:spPr/>
    </dgm:pt>
    <dgm:pt modelId="{9A152403-A315-4C84-A4C3-C7A6F05B478D}" cxnId="{710F185C-7141-4853-BE99-CA654E865AE8}"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减少耦合（</a:t>
          </a:r>
          <a:r>
            <a:rPr lang="en-US" altLang="zh-CN"/>
            <a:t>reduce coupling</a:t>
          </a:r>
          <a:r>
            <a:rPr lang="zh-CN" altLang="en-US"/>
            <a:t>）</a:t>
          </a:r>
          <a:r>
            <a:rPr lang="zh-CN" altLang="en-US"/>
            <a:t/>
          </a:r>
          <a:endParaRPr lang="zh-CN" altLang="en-US"/>
        </a:p>
      </dgm:t>
    </dgm:pt>
    <dgm:pt modelId="{CCF68ADE-40B6-47D0-93C1-88EC13ADC8AC}" cxnId="{EF475148-48D5-42C7-9411-1CCC58B87E13}" type="parTrans">
      <dgm:prSet/>
      <dgm:spPr/>
      <dgm:t>
        <a:bodyPr/>
        <a:p>
          <a:endParaRPr lang="zh-CN" altLang="en-US"/>
        </a:p>
      </dgm:t>
    </dgm:pt>
    <dgm:pt modelId="{630D3E0B-D1D7-4E1A-8193-515AA5E1866F}" cxnId="{EF475148-48D5-42C7-9411-1CCC58B87E13}" type="sibTrans">
      <dgm:prSet/>
      <dgm:spPr/>
      <dgm:t>
        <a:bodyPr/>
        <a:p>
          <a:endParaRPr lang="zh-CN" altLang="en-US"/>
        </a:p>
      </dgm:t>
    </dgm:pt>
    <dgm:pt modelId="{2421E303-DE0F-4FB8-AA45-AB57ABBFFD65}">
      <dgm:prSet phldr="0" custT="0"/>
      <dgm:spPr/>
      <dgm:t>
        <a:bodyPr vert="horz" wrap="square"/>
        <a:p>
          <a:pPr>
            <a:lnSpc>
              <a:spcPct val="100000"/>
            </a:lnSpc>
            <a:spcBef>
              <a:spcPct val="0"/>
            </a:spcBef>
            <a:spcAft>
              <a:spcPct val="35000"/>
            </a:spcAft>
          </a:pPr>
          <a:r>
            <a:rPr lang="zh-CN"/>
            <a:t>封装（</a:t>
          </a:r>
          <a:r>
            <a:rPr lang="en-US" altLang="zh-CN"/>
            <a:t>encapsulate</a:t>
          </a:r>
          <a:r>
            <a:rPr lang="zh-CN"/>
            <a:t>）</a:t>
          </a:r>
          <a:r>
            <a:rPr altLang="en-US"/>
            <a:t/>
          </a:r>
          <a:endParaRPr altLang="en-US"/>
        </a:p>
      </dgm:t>
    </dgm:pt>
    <dgm:pt modelId="{605E10A1-98CB-4746-B19C-C862A39C899D}" cxnId="{AD1958FE-AB6C-423C-AA89-26C5B487419E}" type="parTrans">
      <dgm:prSet/>
      <dgm:spPr/>
    </dgm:pt>
    <dgm:pt modelId="{E8E81494-8F8A-437A-874E-051EE306065B}" cxnId="{AD1958FE-AB6C-423C-AA89-26C5B487419E}" type="sibTrans">
      <dgm:prSet/>
      <dgm:spPr/>
    </dgm:pt>
    <dgm:pt modelId="{5FC6D6FC-07D4-48E1-B69E-A8974A52644D}">
      <dgm:prSet phldr="0" custT="0"/>
      <dgm:spPr/>
      <dgm:t>
        <a:bodyPr vert="horz" wrap="square"/>
        <a:p>
          <a:pPr>
            <a:lnSpc>
              <a:spcPct val="100000"/>
            </a:lnSpc>
            <a:spcBef>
              <a:spcPct val="0"/>
            </a:spcBef>
            <a:spcAft>
              <a:spcPct val="35000"/>
            </a:spcAft>
          </a:pPr>
          <a:r>
            <a:rPr lang="zh-CN"/>
            <a:t>使用</a:t>
          </a:r>
          <a:r>
            <a:rPr lang="zh-CN"/>
            <a:t>中间人（</a:t>
          </a:r>
          <a:r>
            <a:rPr lang="en-US" altLang="zh-CN"/>
            <a:t>use an intermediary</a:t>
          </a:r>
          <a:r>
            <a:rPr lang="zh-CN"/>
            <a:t>）</a:t>
          </a:r>
          <a:r>
            <a:rPr altLang="en-US"/>
            <a:t/>
          </a:r>
          <a:endParaRPr altLang="en-US"/>
        </a:p>
      </dgm:t>
    </dgm:pt>
    <dgm:pt modelId="{0861B0A6-93CF-4ED4-BCDD-617FDBB260A8}" cxnId="{7FF55B6D-D9C0-4B39-83AA-C8FF8193D326}" type="parTrans">
      <dgm:prSet/>
      <dgm:spPr/>
    </dgm:pt>
    <dgm:pt modelId="{2F7C650C-A76E-41EF-BF64-27B0478FCDE5}" cxnId="{7FF55B6D-D9C0-4B39-83AA-C8FF8193D326}" type="sibTrans">
      <dgm:prSet/>
      <dgm:spPr/>
    </dgm:pt>
    <dgm:pt modelId="{ADCB21B1-117F-43A1-8484-CDC02C3A3867}">
      <dgm:prSet phldr="0" custT="0"/>
      <dgm:spPr/>
      <dgm:t>
        <a:bodyPr vert="horz" wrap="square"/>
        <a:p>
          <a:pPr>
            <a:lnSpc>
              <a:spcPct val="100000"/>
            </a:lnSpc>
            <a:spcBef>
              <a:spcPct val="0"/>
            </a:spcBef>
            <a:spcAft>
              <a:spcPct val="35000"/>
            </a:spcAft>
          </a:pPr>
          <a:r>
            <a:rPr lang="zh-CN"/>
            <a:t>限制</a:t>
          </a:r>
          <a:r>
            <a:rPr lang="zh-CN"/>
            <a:t>依赖（</a:t>
          </a:r>
          <a:r>
            <a:rPr lang="en-US" altLang="zh-CN"/>
            <a:t>restrict dependencies</a:t>
          </a:r>
          <a:r>
            <a:rPr lang="zh-CN"/>
            <a:t>）</a:t>
          </a:r>
          <a:r>
            <a:rPr altLang="en-US"/>
            <a:t/>
          </a:r>
          <a:endParaRPr altLang="en-US"/>
        </a:p>
      </dgm:t>
    </dgm:pt>
    <dgm:pt modelId="{5998D5B4-3F2E-4CD6-87FD-823EFAFA7263}" cxnId="{BA25EFAA-B136-4837-87A0-46B551DA02F7}" type="parTrans">
      <dgm:prSet/>
      <dgm:spPr/>
    </dgm:pt>
    <dgm:pt modelId="{C0BDECA3-77D9-48F6-AF1A-3F73E51D59EE}" cxnId="{BA25EFAA-B136-4837-87A0-46B551DA02F7}" type="sibTrans">
      <dgm:prSet/>
      <dgm:spPr/>
    </dgm:pt>
    <dgm:pt modelId="{EF62CA03-8E67-4FB2-B8F6-E53923091C33}">
      <dgm:prSet phldr="0" custT="0"/>
      <dgm:spPr/>
      <dgm:t>
        <a:bodyPr vert="horz" wrap="square"/>
        <a:p>
          <a:pPr>
            <a:lnSpc>
              <a:spcPct val="100000"/>
            </a:lnSpc>
            <a:spcBef>
              <a:spcPct val="0"/>
            </a:spcBef>
            <a:spcAft>
              <a:spcPct val="35000"/>
            </a:spcAft>
          </a:pPr>
          <a:r>
            <a:rPr lang="zh-CN"/>
            <a:t>重构（</a:t>
          </a:r>
          <a:r>
            <a:rPr lang="en-US" altLang="zh-CN"/>
            <a:t>refactor</a:t>
          </a:r>
          <a:r>
            <a:rPr lang="zh-CN"/>
            <a:t>）</a:t>
          </a:r>
          <a:r>
            <a:rPr altLang="en-US"/>
            <a:t/>
          </a:r>
          <a:endParaRPr altLang="en-US"/>
        </a:p>
      </dgm:t>
    </dgm:pt>
    <dgm:pt modelId="{3A85E9DC-D6E2-48B4-998E-A692EC7D7F0B}" cxnId="{0AFA816F-D067-4869-982A-2DD7DAAC90EE}" type="parTrans">
      <dgm:prSet/>
      <dgm:spPr/>
    </dgm:pt>
    <dgm:pt modelId="{5DC684E3-D7D5-412F-B297-1F9BBA29EBDE}" cxnId="{0AFA816F-D067-4869-982A-2DD7DAAC90EE}" type="sibTrans">
      <dgm:prSet/>
      <dgm:spPr/>
    </dgm:pt>
    <dgm:pt modelId="{564AA73D-EC7F-416F-B54C-2584148D897A}">
      <dgm:prSet phldr="0" custT="0"/>
      <dgm:spPr/>
      <dgm:t>
        <a:bodyPr vert="horz" wrap="square"/>
        <a:p>
          <a:pPr>
            <a:lnSpc>
              <a:spcPct val="100000"/>
            </a:lnSpc>
            <a:spcBef>
              <a:spcPct val="0"/>
            </a:spcBef>
            <a:spcAft>
              <a:spcPct val="35000"/>
            </a:spcAft>
          </a:pPr>
          <a:r>
            <a:rPr lang="zh-CN"/>
            <a:t>抽象出</a:t>
          </a:r>
          <a:r>
            <a:rPr lang="zh-CN"/>
            <a:t>公共服务（</a:t>
          </a:r>
          <a:r>
            <a:rPr lang="en-US" altLang="zh-CN"/>
            <a:t>abstract common services</a:t>
          </a:r>
          <a:r>
            <a:rPr lang="zh-CN"/>
            <a:t>）</a:t>
          </a:r>
          <a:r>
            <a:rPr altLang="en-US"/>
            <a:t/>
          </a:r>
          <a:endParaRPr altLang="en-US"/>
        </a:p>
      </dgm:t>
    </dgm:pt>
    <dgm:pt modelId="{D1A50BBC-4287-4D8D-8127-63A73FC4F0F0}" cxnId="{FB19575C-390D-49CF-9CD3-5EDB5D1B1EEC}" type="parTrans">
      <dgm:prSet/>
      <dgm:spPr/>
    </dgm:pt>
    <dgm:pt modelId="{97589C3C-3527-438C-B374-8A5A653C5546}" cxnId="{FB19575C-390D-49CF-9CD3-5EDB5D1B1EEC}" type="sibTrans">
      <dgm:prSet/>
      <dgm:spPr/>
    </dgm:pt>
    <dgm:pt modelId="{E61B084A-261C-4177-8999-646609CA5E9B}">
      <dgm:prSet phldr="0" custT="0"/>
      <dgm:spPr/>
      <dgm:t>
        <a:bodyPr vert="horz" wrap="square"/>
        <a:p>
          <a:pPr>
            <a:lnSpc>
              <a:spcPct val="100000"/>
            </a:lnSpc>
            <a:spcBef>
              <a:spcPct val="0"/>
            </a:spcBef>
            <a:spcAft>
              <a:spcPct val="35000"/>
            </a:spcAft>
          </a:pPr>
          <a:r>
            <a:rPr lang="zh-CN"/>
            <a:t>延迟</a:t>
          </a:r>
          <a:r>
            <a:rPr lang="zh-CN"/>
            <a:t>绑定（</a:t>
          </a:r>
          <a:r>
            <a:rPr lang="en-US" altLang="zh-CN"/>
            <a:t>defer binding</a:t>
          </a:r>
          <a:r>
            <a:rPr lang="zh-CN"/>
            <a:t>）</a:t>
          </a:r>
          <a:r>
            <a:rPr altLang="en-US"/>
            <a:t/>
          </a:r>
          <a:endParaRPr altLang="en-US"/>
        </a:p>
      </dgm:t>
    </dgm:pt>
    <dgm:pt modelId="{AC253D42-843E-488C-B1CD-E7D832BD4158}" cxnId="{0B6512E0-56EF-4FD9-A4D0-A4B63473CEC3}" type="parTrans">
      <dgm:prSet/>
      <dgm:spPr/>
    </dgm:pt>
    <dgm:pt modelId="{B5C79726-FC2D-4C1A-BAEE-9EC767DF1E8A}" cxnId="{0B6512E0-56EF-4FD9-A4D0-A4B63473CEC3}"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8BD156C-9CA3-4E2B-8309-E3A0A4BECBD1}" type="pres">
      <dgm:prSet presAssocID="{60CD6763-6419-4E97-8940-4620DD833E12}" presName="Name37" presStyleLbl="parChTrans1D3" presStyleIdx="0" presStyleCnt="7"/>
      <dgm:spPr/>
    </dgm:pt>
    <dgm:pt modelId="{40C68928-BC1C-4352-ABF3-6A0887F75058}" type="pres">
      <dgm:prSet presAssocID="{9E537D0B-9FFD-42C2-BC73-FC475D2ADF04}" presName="hierRoot2" presStyleCnt="0">
        <dgm:presLayoutVars>
          <dgm:hierBranch val="init"/>
        </dgm:presLayoutVars>
      </dgm:prSet>
      <dgm:spPr/>
    </dgm:pt>
    <dgm:pt modelId="{76D89A16-6994-4FC8-8E6F-B99F83C87F8B}" type="pres">
      <dgm:prSet presAssocID="{9E537D0B-9FFD-42C2-BC73-FC475D2ADF04}" presName="rootComposite" presStyleCnt="0"/>
      <dgm:spPr/>
    </dgm:pt>
    <dgm:pt modelId="{E243CCCC-7C73-48B0-9552-54D875146DF9}" type="pres">
      <dgm:prSet presAssocID="{9E537D0B-9FFD-42C2-BC73-FC475D2ADF04}" presName="rootText" presStyleLbl="node3" presStyleIdx="0" presStyleCnt="7">
        <dgm:presLayoutVars>
          <dgm:chPref val="3"/>
        </dgm:presLayoutVars>
      </dgm:prSet>
      <dgm:spPr/>
    </dgm:pt>
    <dgm:pt modelId="{CDB3FA48-3D16-49E6-B5D8-93523A3886AF}" type="pres">
      <dgm:prSet presAssocID="{9E537D0B-9FFD-42C2-BC73-FC475D2ADF04}" presName="rootConnector" presStyleCnt="0"/>
      <dgm:spPr/>
    </dgm:pt>
    <dgm:pt modelId="{7A48D5DB-D1DE-4754-872F-CF9219EE45FD}" type="pres">
      <dgm:prSet presAssocID="{9E537D0B-9FFD-42C2-BC73-FC475D2ADF04}" presName="hierChild4" presStyleCnt="0"/>
      <dgm:spPr/>
    </dgm:pt>
    <dgm:pt modelId="{E39AA136-99A4-4757-B746-0EC2B02FAF68}" type="pres">
      <dgm:prSet presAssocID="{9E537D0B-9FFD-42C2-BC73-FC475D2ADF04}"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3D32BE07-C4E5-4BB3-9561-B4C4F4A9A632}" type="pres">
      <dgm:prSet presAssocID="{D1FA20A4-1E02-4769-B079-9096031F2819}" presName="Name37" presStyleLbl="parChTrans1D3" presStyleIdx="1" presStyleCnt="7"/>
      <dgm:spPr/>
    </dgm:pt>
    <dgm:pt modelId="{B75A81EC-E76B-4074-BD75-E51FDBA734FB}" type="pres">
      <dgm:prSet presAssocID="{119D7FBA-9B23-4C33-A154-2D9711CF8A5F}" presName="hierRoot2" presStyleCnt="0">
        <dgm:presLayoutVars>
          <dgm:hierBranch val="init"/>
        </dgm:presLayoutVars>
      </dgm:prSet>
      <dgm:spPr/>
    </dgm:pt>
    <dgm:pt modelId="{830F93FD-E3E5-48DE-A662-A5C4571CC123}" type="pres">
      <dgm:prSet presAssocID="{119D7FBA-9B23-4C33-A154-2D9711CF8A5F}" presName="rootComposite" presStyleCnt="0"/>
      <dgm:spPr/>
    </dgm:pt>
    <dgm:pt modelId="{7E46F8A0-90E6-4044-87ED-E3D1D0EE3812}" type="pres">
      <dgm:prSet presAssocID="{119D7FBA-9B23-4C33-A154-2D9711CF8A5F}" presName="rootText" presStyleLbl="node3" presStyleIdx="1" presStyleCnt="7">
        <dgm:presLayoutVars>
          <dgm:chPref val="3"/>
        </dgm:presLayoutVars>
      </dgm:prSet>
      <dgm:spPr/>
    </dgm:pt>
    <dgm:pt modelId="{A6AEFFEA-FD9B-4567-8C6A-C7AC79B52853}" type="pres">
      <dgm:prSet presAssocID="{119D7FBA-9B23-4C33-A154-2D9711CF8A5F}" presName="rootConnector" presStyleCnt="0"/>
      <dgm:spPr/>
    </dgm:pt>
    <dgm:pt modelId="{389F9FC6-98A3-4425-B9B9-D9D1866BAC80}" type="pres">
      <dgm:prSet presAssocID="{119D7FBA-9B23-4C33-A154-2D9711CF8A5F}" presName="hierChild4" presStyleCnt="0"/>
      <dgm:spPr/>
    </dgm:pt>
    <dgm:pt modelId="{B0F3C43F-6579-4F89-B7F6-ED8AD79BCED4}" type="pres">
      <dgm:prSet presAssocID="{119D7FBA-9B23-4C33-A154-2D9711CF8A5F}"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9B706937-9F51-4441-BD56-9F009ECA3D12}" type="pres">
      <dgm:prSet presAssocID="{605E10A1-98CB-4746-B19C-C862A39C899D}" presName="Name37" presStyleLbl="parChTrans1D3" presStyleIdx="2" presStyleCnt="7"/>
      <dgm:spPr/>
    </dgm:pt>
    <dgm:pt modelId="{CDE00C25-49D0-47AF-9AF3-FF6D57CA4FEA}" type="pres">
      <dgm:prSet presAssocID="{2421E303-DE0F-4FB8-AA45-AB57ABBFFD65}" presName="hierRoot2" presStyleCnt="0">
        <dgm:presLayoutVars>
          <dgm:hierBranch val="init"/>
        </dgm:presLayoutVars>
      </dgm:prSet>
      <dgm:spPr/>
    </dgm:pt>
    <dgm:pt modelId="{E156E62B-C1B8-4AC5-865F-D69E174D4D0D}" type="pres">
      <dgm:prSet presAssocID="{2421E303-DE0F-4FB8-AA45-AB57ABBFFD65}" presName="rootComposite" presStyleCnt="0"/>
      <dgm:spPr/>
    </dgm:pt>
    <dgm:pt modelId="{8EBA032B-FBF1-410B-A4F0-3591C3E9B2B9}" type="pres">
      <dgm:prSet presAssocID="{2421E303-DE0F-4FB8-AA45-AB57ABBFFD65}" presName="rootText" presStyleLbl="node3" presStyleIdx="2" presStyleCnt="7">
        <dgm:presLayoutVars>
          <dgm:chPref val="3"/>
        </dgm:presLayoutVars>
      </dgm:prSet>
      <dgm:spPr/>
    </dgm:pt>
    <dgm:pt modelId="{51B7A284-0DEC-4226-914D-0271AAAA7B4A}" type="pres">
      <dgm:prSet presAssocID="{2421E303-DE0F-4FB8-AA45-AB57ABBFFD65}" presName="rootConnector" presStyleCnt="0"/>
      <dgm:spPr/>
    </dgm:pt>
    <dgm:pt modelId="{18E1B6C1-889B-4FA1-8E5E-49B00BBFC4C5}" type="pres">
      <dgm:prSet presAssocID="{2421E303-DE0F-4FB8-AA45-AB57ABBFFD65}" presName="hierChild4" presStyleCnt="0"/>
      <dgm:spPr/>
    </dgm:pt>
    <dgm:pt modelId="{99EBD57F-DDB5-446C-A513-9D00DD5897AF}" type="pres">
      <dgm:prSet presAssocID="{2421E303-DE0F-4FB8-AA45-AB57ABBFFD65}" presName="hierChild5" presStyleCnt="0"/>
      <dgm:spPr/>
    </dgm:pt>
    <dgm:pt modelId="{94C2C3D1-2DE3-44A5-B1DE-1890D0477682}" type="pres">
      <dgm:prSet presAssocID="{0861B0A6-93CF-4ED4-BCDD-617FDBB260A8}" presName="Name37" presStyleLbl="parChTrans1D3" presStyleIdx="3" presStyleCnt="7"/>
      <dgm:spPr/>
    </dgm:pt>
    <dgm:pt modelId="{0A7038E6-2B5C-4E73-B3D0-BA7E017B807C}" type="pres">
      <dgm:prSet presAssocID="{5FC6D6FC-07D4-48E1-B69E-A8974A52644D}" presName="hierRoot2" presStyleCnt="0">
        <dgm:presLayoutVars>
          <dgm:hierBranch val="init"/>
        </dgm:presLayoutVars>
      </dgm:prSet>
      <dgm:spPr/>
    </dgm:pt>
    <dgm:pt modelId="{6C8B08CE-E731-4004-8CC1-0790EE356559}" type="pres">
      <dgm:prSet presAssocID="{5FC6D6FC-07D4-48E1-B69E-A8974A52644D}" presName="rootComposite" presStyleCnt="0"/>
      <dgm:spPr/>
    </dgm:pt>
    <dgm:pt modelId="{B161CB0E-9F92-464F-984A-C338BA38BC1E}" type="pres">
      <dgm:prSet presAssocID="{5FC6D6FC-07D4-48E1-B69E-A8974A52644D}" presName="rootText" presStyleLbl="node3" presStyleIdx="3" presStyleCnt="7">
        <dgm:presLayoutVars>
          <dgm:chPref val="3"/>
        </dgm:presLayoutVars>
      </dgm:prSet>
      <dgm:spPr/>
    </dgm:pt>
    <dgm:pt modelId="{D5F99E57-0D8C-42D8-B9AE-407A17EEBE93}" type="pres">
      <dgm:prSet presAssocID="{5FC6D6FC-07D4-48E1-B69E-A8974A52644D}" presName="rootConnector" presStyleCnt="0"/>
      <dgm:spPr/>
    </dgm:pt>
    <dgm:pt modelId="{1265E32F-D004-4959-A151-20351ACD3CCF}" type="pres">
      <dgm:prSet presAssocID="{5FC6D6FC-07D4-48E1-B69E-A8974A52644D}" presName="hierChild4" presStyleCnt="0"/>
      <dgm:spPr/>
    </dgm:pt>
    <dgm:pt modelId="{54AACD82-04D3-4C3D-9577-A8603C328C8B}" type="pres">
      <dgm:prSet presAssocID="{5FC6D6FC-07D4-48E1-B69E-A8974A52644D}" presName="hierChild5" presStyleCnt="0"/>
      <dgm:spPr/>
    </dgm:pt>
    <dgm:pt modelId="{5C590DB4-1E0B-4CA3-8A8E-16397219F269}" type="pres">
      <dgm:prSet presAssocID="{5998D5B4-3F2E-4CD6-87FD-823EFAFA7263}" presName="Name37" presStyleLbl="parChTrans1D3" presStyleIdx="4" presStyleCnt="7"/>
      <dgm:spPr/>
    </dgm:pt>
    <dgm:pt modelId="{8245B5FF-F4C3-4D2A-8F0C-D88DC90B3C1F}" type="pres">
      <dgm:prSet presAssocID="{ADCB21B1-117F-43A1-8484-CDC02C3A3867}" presName="hierRoot2" presStyleCnt="0">
        <dgm:presLayoutVars>
          <dgm:hierBranch val="init"/>
        </dgm:presLayoutVars>
      </dgm:prSet>
      <dgm:spPr/>
    </dgm:pt>
    <dgm:pt modelId="{DAABBE1F-08A4-4C32-AAB3-3A19F40EA1E6}" type="pres">
      <dgm:prSet presAssocID="{ADCB21B1-117F-43A1-8484-CDC02C3A3867}" presName="rootComposite" presStyleCnt="0"/>
      <dgm:spPr/>
    </dgm:pt>
    <dgm:pt modelId="{90CD1148-CC09-4720-A912-C53F7A179E5C}" type="pres">
      <dgm:prSet presAssocID="{ADCB21B1-117F-43A1-8484-CDC02C3A3867}" presName="rootText" presStyleLbl="node3" presStyleIdx="4" presStyleCnt="7">
        <dgm:presLayoutVars>
          <dgm:chPref val="3"/>
        </dgm:presLayoutVars>
      </dgm:prSet>
      <dgm:spPr/>
    </dgm:pt>
    <dgm:pt modelId="{EC40281C-84BD-476D-8C42-32CF15C3BE44}" type="pres">
      <dgm:prSet presAssocID="{ADCB21B1-117F-43A1-8484-CDC02C3A3867}" presName="rootConnector" presStyleCnt="0"/>
      <dgm:spPr/>
    </dgm:pt>
    <dgm:pt modelId="{9FD2C190-232C-4F6D-89D9-58499710DF66}" type="pres">
      <dgm:prSet presAssocID="{ADCB21B1-117F-43A1-8484-CDC02C3A3867}" presName="hierChild4" presStyleCnt="0"/>
      <dgm:spPr/>
    </dgm:pt>
    <dgm:pt modelId="{90DAF2F0-820A-46C5-9D87-136B3732AC4B}" type="pres">
      <dgm:prSet presAssocID="{ADCB21B1-117F-43A1-8484-CDC02C3A3867}" presName="hierChild5" presStyleCnt="0"/>
      <dgm:spPr/>
    </dgm:pt>
    <dgm:pt modelId="{19F26723-5E39-4F6D-BF64-4DDE44B0A339}" type="pres">
      <dgm:prSet presAssocID="{3A85E9DC-D6E2-48B4-998E-A692EC7D7F0B}" presName="Name37" presStyleLbl="parChTrans1D3" presStyleIdx="5" presStyleCnt="7"/>
      <dgm:spPr/>
    </dgm:pt>
    <dgm:pt modelId="{401AEED5-D3E6-4042-80C4-5B9055012F34}" type="pres">
      <dgm:prSet presAssocID="{EF62CA03-8E67-4FB2-B8F6-E53923091C33}" presName="hierRoot2" presStyleCnt="0">
        <dgm:presLayoutVars>
          <dgm:hierBranch val="init"/>
        </dgm:presLayoutVars>
      </dgm:prSet>
      <dgm:spPr/>
    </dgm:pt>
    <dgm:pt modelId="{AF3C3E9B-458E-40A6-8BFB-15C30EE83AAF}" type="pres">
      <dgm:prSet presAssocID="{EF62CA03-8E67-4FB2-B8F6-E53923091C33}" presName="rootComposite" presStyleCnt="0"/>
      <dgm:spPr/>
    </dgm:pt>
    <dgm:pt modelId="{78A856B3-299D-451F-9F78-0A30150F65F7}" type="pres">
      <dgm:prSet presAssocID="{EF62CA03-8E67-4FB2-B8F6-E53923091C33}" presName="rootText" presStyleLbl="node3" presStyleIdx="5" presStyleCnt="7">
        <dgm:presLayoutVars>
          <dgm:chPref val="3"/>
        </dgm:presLayoutVars>
      </dgm:prSet>
      <dgm:spPr/>
    </dgm:pt>
    <dgm:pt modelId="{0115C68E-CD9D-40D9-A017-5445F40E8113}" type="pres">
      <dgm:prSet presAssocID="{EF62CA03-8E67-4FB2-B8F6-E53923091C33}" presName="rootConnector" presStyleCnt="0"/>
      <dgm:spPr/>
    </dgm:pt>
    <dgm:pt modelId="{BB317AE2-99EB-4B33-997E-79B080289187}" type="pres">
      <dgm:prSet presAssocID="{EF62CA03-8E67-4FB2-B8F6-E53923091C33}" presName="hierChild4" presStyleCnt="0"/>
      <dgm:spPr/>
    </dgm:pt>
    <dgm:pt modelId="{A62430A6-8DF2-4681-879A-A6F8FC58B807}" type="pres">
      <dgm:prSet presAssocID="{EF62CA03-8E67-4FB2-B8F6-E53923091C33}" presName="hierChild5" presStyleCnt="0"/>
      <dgm:spPr/>
    </dgm:pt>
    <dgm:pt modelId="{43A8AFB0-7286-43A0-B913-719EDC023D47}" type="pres">
      <dgm:prSet presAssocID="{D1A50BBC-4287-4D8D-8127-63A73FC4F0F0}" presName="Name37" presStyleLbl="parChTrans1D3" presStyleIdx="6" presStyleCnt="7"/>
      <dgm:spPr/>
    </dgm:pt>
    <dgm:pt modelId="{F9E8BE81-92E9-4BB1-ACEE-4324A88F7E50}" type="pres">
      <dgm:prSet presAssocID="{564AA73D-EC7F-416F-B54C-2584148D897A}" presName="hierRoot2" presStyleCnt="0">
        <dgm:presLayoutVars>
          <dgm:hierBranch val="init"/>
        </dgm:presLayoutVars>
      </dgm:prSet>
      <dgm:spPr/>
    </dgm:pt>
    <dgm:pt modelId="{8B3EAB21-3C47-40E5-A2E4-DC505164AE27}" type="pres">
      <dgm:prSet presAssocID="{564AA73D-EC7F-416F-B54C-2584148D897A}" presName="rootComposite" presStyleCnt="0"/>
      <dgm:spPr/>
    </dgm:pt>
    <dgm:pt modelId="{7C963F7A-F106-40D8-8A5A-C392ADCA5543}" type="pres">
      <dgm:prSet presAssocID="{564AA73D-EC7F-416F-B54C-2584148D897A}" presName="rootText" presStyleLbl="node3" presStyleIdx="6" presStyleCnt="7">
        <dgm:presLayoutVars>
          <dgm:chPref val="3"/>
        </dgm:presLayoutVars>
      </dgm:prSet>
      <dgm:spPr/>
    </dgm:pt>
    <dgm:pt modelId="{018105D4-00E9-41B9-ABC0-69C7C82B143C}" type="pres">
      <dgm:prSet presAssocID="{564AA73D-EC7F-416F-B54C-2584148D897A}" presName="rootConnector" presStyleCnt="0"/>
      <dgm:spPr/>
    </dgm:pt>
    <dgm:pt modelId="{22780669-40C1-4189-8C20-70E29C231ADB}" type="pres">
      <dgm:prSet presAssocID="{564AA73D-EC7F-416F-B54C-2584148D897A}" presName="hierChild4" presStyleCnt="0"/>
      <dgm:spPr/>
    </dgm:pt>
    <dgm:pt modelId="{0CA190DE-1415-4D16-B540-4820006E05AB}" type="pres">
      <dgm:prSet presAssocID="{564AA73D-EC7F-416F-B54C-2584148D897A}" presName="hierChild5" presStyleCnt="0"/>
      <dgm:spPr/>
    </dgm:pt>
    <dgm:pt modelId="{B05C5608-85C8-433E-A928-1755312B673B}" type="pres">
      <dgm:prSet presAssocID="{CF717C8A-B40B-4AFF-BF49-65ABB7DF8190}" presName="hierChild5" presStyleCnt="0"/>
      <dgm:spPr/>
    </dgm:pt>
    <dgm:pt modelId="{0576AB94-9AA4-4A3F-8FC6-200E58520C10}" type="pres">
      <dgm:prSet presAssocID="{AC253D42-843E-488C-B1CD-E7D832BD4158}" presName="Name37" presStyleLbl="parChTrans1D2" presStyleIdx="3" presStyleCnt="4"/>
      <dgm:spPr/>
    </dgm:pt>
    <dgm:pt modelId="{CBFF20BC-9DEC-4FA8-9CB4-DF5A3ECC60C3}" type="pres">
      <dgm:prSet presAssocID="{E61B084A-261C-4177-8999-646609CA5E9B}" presName="hierRoot2" presStyleCnt="0">
        <dgm:presLayoutVars>
          <dgm:hierBranch val="init"/>
        </dgm:presLayoutVars>
      </dgm:prSet>
      <dgm:spPr/>
    </dgm:pt>
    <dgm:pt modelId="{9B30865B-5F4B-40B3-B906-F9682EA38DEB}" type="pres">
      <dgm:prSet presAssocID="{E61B084A-261C-4177-8999-646609CA5E9B}" presName="rootComposite" presStyleCnt="0"/>
      <dgm:spPr/>
    </dgm:pt>
    <dgm:pt modelId="{32EF372F-D465-4510-813B-1B1C549B2451}" type="pres">
      <dgm:prSet presAssocID="{E61B084A-261C-4177-8999-646609CA5E9B}" presName="rootText" presStyleLbl="node2" presStyleIdx="3" presStyleCnt="4">
        <dgm:presLayoutVars>
          <dgm:chPref val="3"/>
        </dgm:presLayoutVars>
      </dgm:prSet>
      <dgm:spPr/>
    </dgm:pt>
    <dgm:pt modelId="{72507D16-1C77-4766-967E-CDE419F93DAC}" type="pres">
      <dgm:prSet presAssocID="{E61B084A-261C-4177-8999-646609CA5E9B}" presName="rootConnector" presStyleCnt="0"/>
      <dgm:spPr/>
    </dgm:pt>
    <dgm:pt modelId="{05F51761-E507-4FF6-AEB4-9CB12F035AFB}" type="pres">
      <dgm:prSet presAssocID="{E61B084A-261C-4177-8999-646609CA5E9B}" presName="hierChild4" presStyleCnt="0"/>
      <dgm:spPr/>
    </dgm:pt>
    <dgm:pt modelId="{C39D0569-C7D2-46F3-85C8-766BDD0EB2EF}" type="pres">
      <dgm:prSet presAssocID="{E61B084A-261C-4177-8999-646609CA5E9B}" presName="hierChild5" presStyleCnt="0"/>
      <dgm:spPr/>
    </dgm:pt>
    <dgm:pt modelId="{0E819307-1B4E-434E-BA76-D5A4192B0663}" type="pres">
      <dgm:prSet presAssocID="{47C757F0-AA23-46BE-9311-EA432CDEEAA1}" presName="hierChild3" presStyleCnt="0"/>
      <dgm:spPr/>
    </dgm:pt>
  </dgm:ptLst>
  <dgm:cxnLst>
    <dgm:cxn modelId="{BB222E19-4BAC-4E6A-B925-2CB8C8C47265}" srcId="{A77D31B3-3808-4FBA-8FA4-CC8D448A173E}" destId="{47C757F0-AA23-46BE-9311-EA432CDEEAA1}" srcOrd="0" destOrd="0" parTransId="{AB39B06D-FE6C-48B2-B5B4-77CD0C8CF7AD}" sibTransId="{DF0D1C21-B79E-4875-B7FA-EF183CB48B88}"/>
    <dgm:cxn modelId="{F9EAF43B-9EDD-43EF-B6E4-2ABDFBB40DE1}" srcId="{47C757F0-AA23-46BE-9311-EA432CDEEAA1}" destId="{12714FC6-8B41-47E5-91DD-F02D34D23B93}" srcOrd="0" destOrd="0" parTransId="{EACD17F5-D793-4A43-B489-D1804D50CFEF}" sibTransId="{FA45D93F-0724-4936-AA45-E6762732A19D}"/>
    <dgm:cxn modelId="{4B98E747-9118-4928-A9C5-BCC5C2A4C8B5}" srcId="{12714FC6-8B41-47E5-91DD-F02D34D23B93}" destId="{9E537D0B-9FFD-42C2-BC73-FC475D2ADF04}" srcOrd="0" destOrd="0" parTransId="{60CD6763-6419-4E97-8940-4620DD833E12}" sibTransId="{AC97725D-B0F0-45DE-A5A8-B6C6DAB88EF2}"/>
    <dgm:cxn modelId="{AFE8D31A-0DD8-4C19-B7BA-B2753ABBDEC4}" srcId="{47C757F0-AA23-46BE-9311-EA432CDEEAA1}" destId="{4EC42421-831D-4CD3-8215-2AF4300F9C01}" srcOrd="1" destOrd="0" parTransId="{8D5FB264-0A5C-4C3A-85B7-453D9BD837DF}" sibTransId="{A1825131-D805-48C8-BFCE-E45C02E6F5CE}"/>
    <dgm:cxn modelId="{710F185C-7141-4853-BE99-CA654E865AE8}" srcId="{4EC42421-831D-4CD3-8215-2AF4300F9C01}" destId="{119D7FBA-9B23-4C33-A154-2D9711CF8A5F}" srcOrd="0" destOrd="1" parTransId="{D1FA20A4-1E02-4769-B079-9096031F2819}" sibTransId="{9A152403-A315-4C84-A4C3-C7A6F05B478D}"/>
    <dgm:cxn modelId="{EF475148-48D5-42C7-9411-1CCC58B87E13}" srcId="{47C757F0-AA23-46BE-9311-EA432CDEEAA1}" destId="{CF717C8A-B40B-4AFF-BF49-65ABB7DF8190}" srcOrd="2" destOrd="0" parTransId="{CCF68ADE-40B6-47D0-93C1-88EC13ADC8AC}" sibTransId="{630D3E0B-D1D7-4E1A-8193-515AA5E1866F}"/>
    <dgm:cxn modelId="{AD1958FE-AB6C-423C-AA89-26C5B487419E}" srcId="{CF717C8A-B40B-4AFF-BF49-65ABB7DF8190}" destId="{2421E303-DE0F-4FB8-AA45-AB57ABBFFD65}" srcOrd="0" destOrd="2" parTransId="{605E10A1-98CB-4746-B19C-C862A39C899D}" sibTransId="{E8E81494-8F8A-437A-874E-051EE306065B}"/>
    <dgm:cxn modelId="{7FF55B6D-D9C0-4B39-83AA-C8FF8193D326}" srcId="{CF717C8A-B40B-4AFF-BF49-65ABB7DF8190}" destId="{5FC6D6FC-07D4-48E1-B69E-A8974A52644D}" srcOrd="1" destOrd="2" parTransId="{0861B0A6-93CF-4ED4-BCDD-617FDBB260A8}" sibTransId="{2F7C650C-A76E-41EF-BF64-27B0478FCDE5}"/>
    <dgm:cxn modelId="{BA25EFAA-B136-4837-87A0-46B551DA02F7}" srcId="{CF717C8A-B40B-4AFF-BF49-65ABB7DF8190}" destId="{ADCB21B1-117F-43A1-8484-CDC02C3A3867}" srcOrd="2" destOrd="2" parTransId="{5998D5B4-3F2E-4CD6-87FD-823EFAFA7263}" sibTransId="{C0BDECA3-77D9-48F6-AF1A-3F73E51D59EE}"/>
    <dgm:cxn modelId="{0AFA816F-D067-4869-982A-2DD7DAAC90EE}" srcId="{CF717C8A-B40B-4AFF-BF49-65ABB7DF8190}" destId="{EF62CA03-8E67-4FB2-B8F6-E53923091C33}" srcOrd="3" destOrd="2" parTransId="{3A85E9DC-D6E2-48B4-998E-A692EC7D7F0B}" sibTransId="{5DC684E3-D7D5-412F-B297-1F9BBA29EBDE}"/>
    <dgm:cxn modelId="{FB19575C-390D-49CF-9CD3-5EDB5D1B1EEC}" srcId="{CF717C8A-B40B-4AFF-BF49-65ABB7DF8190}" destId="{564AA73D-EC7F-416F-B54C-2584148D897A}" srcOrd="4" destOrd="2" parTransId="{D1A50BBC-4287-4D8D-8127-63A73FC4F0F0}" sibTransId="{97589C3C-3527-438C-B374-8A5A653C5546}"/>
    <dgm:cxn modelId="{0B6512E0-56EF-4FD9-A4D0-A4B63473CEC3}" srcId="{47C757F0-AA23-46BE-9311-EA432CDEEAA1}" destId="{E61B084A-261C-4177-8999-646609CA5E9B}" srcOrd="3" destOrd="0" parTransId="{AC253D42-843E-488C-B1CD-E7D832BD4158}" sibTransId="{B5C79726-FC2D-4C1A-BAEE-9EC767DF1E8A}"/>
    <dgm:cxn modelId="{FC8639FF-DC3E-4202-9F4F-70A8CAEDB3FC}" type="presOf" srcId="{A77D31B3-3808-4FBA-8FA4-CC8D448A173E}" destId="{E498DC9C-C5AC-4482-A26F-3B99DC5D79F0}" srcOrd="0" destOrd="0" presId="urn:microsoft.com/office/officeart/2005/8/layout/orgChart1"/>
    <dgm:cxn modelId="{D1951DA9-D40A-43D1-B1E6-21A770A906D8}" type="presParOf" srcId="{E498DC9C-C5AC-4482-A26F-3B99DC5D79F0}" destId="{F728C3E8-5128-4BB6-90CC-A86769ECE335}" srcOrd="0" destOrd="0" presId="urn:microsoft.com/office/officeart/2005/8/layout/orgChart1"/>
    <dgm:cxn modelId="{11AE5D3C-03B0-43EB-915E-0BA536E5C6CA}" type="presParOf" srcId="{F728C3E8-5128-4BB6-90CC-A86769ECE335}" destId="{79147750-B6BF-43FD-83A0-7ACDC9B53EFF}" srcOrd="0" destOrd="0" presId="urn:microsoft.com/office/officeart/2005/8/layout/orgChart1"/>
    <dgm:cxn modelId="{1C674E94-2865-447F-97BE-BFDE09EE8173}" type="presOf" srcId="{47C757F0-AA23-46BE-9311-EA432CDEEAA1}" destId="{79147750-B6BF-43FD-83A0-7ACDC9B53EFF}" srcOrd="0" destOrd="0" presId="urn:microsoft.com/office/officeart/2005/8/layout/orgChart1"/>
    <dgm:cxn modelId="{60F86D5A-9E39-4FA6-A8DF-748E9AB841A7}" type="presParOf" srcId="{79147750-B6BF-43FD-83A0-7ACDC9B53EFF}" destId="{AE79172D-D441-42BB-84EA-E3D989670DED}" srcOrd="0" destOrd="0" presId="urn:microsoft.com/office/officeart/2005/8/layout/orgChart1"/>
    <dgm:cxn modelId="{86CA7630-9427-4D1B-A1D8-9C7D88B93216}" type="presOf" srcId="{47C757F0-AA23-46BE-9311-EA432CDEEAA1}" destId="{AE79172D-D441-42BB-84EA-E3D989670DED}" srcOrd="0" destOrd="0" presId="urn:microsoft.com/office/officeart/2005/8/layout/orgChart1"/>
    <dgm:cxn modelId="{58D402B9-9898-4435-A9FC-27936E4EDCDF}" type="presParOf" srcId="{79147750-B6BF-43FD-83A0-7ACDC9B53EFF}" destId="{86420519-308D-4A6A-8FEA-6FB2E39BA448}" srcOrd="1" destOrd="0" presId="urn:microsoft.com/office/officeart/2005/8/layout/orgChart1"/>
    <dgm:cxn modelId="{0B6505A0-7CFE-440D-A405-0821EC1113CE}" type="presOf" srcId="{47C757F0-AA23-46BE-9311-EA432CDEEAA1}" destId="{86420519-308D-4A6A-8FEA-6FB2E39BA448}" srcOrd="0" destOrd="0" presId="urn:microsoft.com/office/officeart/2005/8/layout/orgChart1"/>
    <dgm:cxn modelId="{E82767D7-4FC3-42FD-8890-E3070A2713FF}" type="presParOf" srcId="{F728C3E8-5128-4BB6-90CC-A86769ECE335}" destId="{9A0FF10C-81C7-47CD-A320-768F2009480B}" srcOrd="1" destOrd="0" presId="urn:microsoft.com/office/officeart/2005/8/layout/orgChart1"/>
    <dgm:cxn modelId="{F092CB16-F554-4185-8AC1-305F7DD9DA47}" type="presParOf" srcId="{9A0FF10C-81C7-47CD-A320-768F2009480B}" destId="{6A259130-4455-44E0-969B-948D1249687E}" srcOrd="0" destOrd="1" presId="urn:microsoft.com/office/officeart/2005/8/layout/orgChart1"/>
    <dgm:cxn modelId="{C5C75AAE-9019-4BD4-A6B1-66B3E5573504}" type="presOf" srcId="{EACD17F5-D793-4A43-B489-D1804D50CFEF}" destId="{6A259130-4455-44E0-969B-948D1249687E}" srcOrd="0" destOrd="0" presId="urn:microsoft.com/office/officeart/2005/8/layout/orgChart1"/>
    <dgm:cxn modelId="{E653B12A-5E4F-40F7-A61A-44B8BFE307BA}" type="presParOf" srcId="{9A0FF10C-81C7-47CD-A320-768F2009480B}" destId="{D6C5C065-A308-417C-8ECC-04FC2BEC646C}" srcOrd="1" destOrd="1" presId="urn:microsoft.com/office/officeart/2005/8/layout/orgChart1"/>
    <dgm:cxn modelId="{6A2C8E46-C3BA-4CDA-BAC0-04B3DFC18FB4}" type="presParOf" srcId="{D6C5C065-A308-417C-8ECC-04FC2BEC646C}" destId="{E36491EF-5019-46FD-BC82-1BD579B9EE0E}" srcOrd="0" destOrd="1" presId="urn:microsoft.com/office/officeart/2005/8/layout/orgChart1"/>
    <dgm:cxn modelId="{8B4899FD-07F2-40C5-A58A-D75174EABFC2}" type="presOf" srcId="{12714FC6-8B41-47E5-91DD-F02D34D23B93}" destId="{E36491EF-5019-46FD-BC82-1BD579B9EE0E}" srcOrd="0" destOrd="0" presId="urn:microsoft.com/office/officeart/2005/8/layout/orgChart1"/>
    <dgm:cxn modelId="{BBA9E8A7-52D7-4339-869F-D3862C5DF46C}" type="presParOf" srcId="{E36491EF-5019-46FD-BC82-1BD579B9EE0E}" destId="{43B7C837-49D6-40CE-BBAB-953D9E4BA7ED}" srcOrd="0" destOrd="0" presId="urn:microsoft.com/office/officeart/2005/8/layout/orgChart1"/>
    <dgm:cxn modelId="{CA70AA96-2051-4091-BFA8-DFBA2A0A89E4}" type="presOf" srcId="{12714FC6-8B41-47E5-91DD-F02D34D23B93}" destId="{43B7C837-49D6-40CE-BBAB-953D9E4BA7ED}" srcOrd="0" destOrd="0" presId="urn:microsoft.com/office/officeart/2005/8/layout/orgChart1"/>
    <dgm:cxn modelId="{370A67CF-BF22-4BAD-A8A4-6C362961B905}" type="presParOf" srcId="{E36491EF-5019-46FD-BC82-1BD579B9EE0E}" destId="{9A037140-9B69-4B9F-A134-F2F2EB0F2E32}" srcOrd="1" destOrd="0" presId="urn:microsoft.com/office/officeart/2005/8/layout/orgChart1"/>
    <dgm:cxn modelId="{F98DE802-5567-4C21-B545-4B8244A1F40C}" type="presOf" srcId="{12714FC6-8B41-47E5-91DD-F02D34D23B93}" destId="{9A037140-9B69-4B9F-A134-F2F2EB0F2E32}" srcOrd="0" destOrd="0" presId="urn:microsoft.com/office/officeart/2005/8/layout/orgChart1"/>
    <dgm:cxn modelId="{6E382991-1B40-4197-9CD7-5CC61BCFDFC4}" type="presParOf" srcId="{D6C5C065-A308-417C-8ECC-04FC2BEC646C}" destId="{FA37AA5D-87C2-47F6-9B72-B753C073E744}" srcOrd="1" destOrd="1" presId="urn:microsoft.com/office/officeart/2005/8/layout/orgChart1"/>
    <dgm:cxn modelId="{7197A836-A43B-4648-980E-AD68BEA28A9C}" type="presParOf" srcId="{FA37AA5D-87C2-47F6-9B72-B753C073E744}" destId="{08BD156C-9CA3-4E2B-8309-E3A0A4BECBD1}" srcOrd="0" destOrd="1" presId="urn:microsoft.com/office/officeart/2005/8/layout/orgChart1"/>
    <dgm:cxn modelId="{C7812BF0-217F-4A34-AE38-029B308D07D8}" type="presOf" srcId="{60CD6763-6419-4E97-8940-4620DD833E12}" destId="{08BD156C-9CA3-4E2B-8309-E3A0A4BECBD1}" srcOrd="0" destOrd="0" presId="urn:microsoft.com/office/officeart/2005/8/layout/orgChart1"/>
    <dgm:cxn modelId="{0B03F685-8A4C-4B83-AFDC-95D8720CB93F}" type="presParOf" srcId="{FA37AA5D-87C2-47F6-9B72-B753C073E744}" destId="{40C68928-BC1C-4352-ABF3-6A0887F75058}" srcOrd="1" destOrd="1" presId="urn:microsoft.com/office/officeart/2005/8/layout/orgChart1"/>
    <dgm:cxn modelId="{BD4DFC6D-0D76-48DF-90F8-B340D220EF50}" type="presParOf" srcId="{40C68928-BC1C-4352-ABF3-6A0887F75058}" destId="{76D89A16-6994-4FC8-8E6F-B99F83C87F8B}" srcOrd="0" destOrd="1" presId="urn:microsoft.com/office/officeart/2005/8/layout/orgChart1"/>
    <dgm:cxn modelId="{FB445785-1ACC-4F4B-9FDE-B9BCAC244805}" type="presOf" srcId="{9E537D0B-9FFD-42C2-BC73-FC475D2ADF04}" destId="{76D89A16-6994-4FC8-8E6F-B99F83C87F8B}" srcOrd="0" destOrd="0" presId="urn:microsoft.com/office/officeart/2005/8/layout/orgChart1"/>
    <dgm:cxn modelId="{14EB9DFC-ED5A-4202-B481-300A0AF5078E}" type="presParOf" srcId="{76D89A16-6994-4FC8-8E6F-B99F83C87F8B}" destId="{E243CCCC-7C73-48B0-9552-54D875146DF9}" srcOrd="0" destOrd="0" presId="urn:microsoft.com/office/officeart/2005/8/layout/orgChart1"/>
    <dgm:cxn modelId="{D99D4020-E95B-44B8-921C-2EE385B18953}" type="presOf" srcId="{9E537D0B-9FFD-42C2-BC73-FC475D2ADF04}" destId="{E243CCCC-7C73-48B0-9552-54D875146DF9}" srcOrd="0" destOrd="0" presId="urn:microsoft.com/office/officeart/2005/8/layout/orgChart1"/>
    <dgm:cxn modelId="{F9ECCB01-69E5-4D81-9D9A-D1E4345B6FF9}" type="presParOf" srcId="{76D89A16-6994-4FC8-8E6F-B99F83C87F8B}" destId="{CDB3FA48-3D16-49E6-B5D8-93523A3886AF}" srcOrd="1" destOrd="0" presId="urn:microsoft.com/office/officeart/2005/8/layout/orgChart1"/>
    <dgm:cxn modelId="{4AACCF11-A321-493D-9A0D-155C37D8E687}" type="presOf" srcId="{9E537D0B-9FFD-42C2-BC73-FC475D2ADF04}" destId="{CDB3FA48-3D16-49E6-B5D8-93523A3886AF}" srcOrd="0" destOrd="0" presId="urn:microsoft.com/office/officeart/2005/8/layout/orgChart1"/>
    <dgm:cxn modelId="{633D4BDC-CA11-4F4D-8F7F-F8C62D0EF47A}" type="presParOf" srcId="{40C68928-BC1C-4352-ABF3-6A0887F75058}" destId="{7A48D5DB-D1DE-4754-872F-CF9219EE45FD}" srcOrd="1" destOrd="1" presId="urn:microsoft.com/office/officeart/2005/8/layout/orgChart1"/>
    <dgm:cxn modelId="{74F934F3-DF93-4DD5-A1C7-73DDFD8A6579}" type="presParOf" srcId="{40C68928-BC1C-4352-ABF3-6A0887F75058}" destId="{E39AA136-99A4-4757-B746-0EC2B02FAF68}" srcOrd="2" destOrd="1" presId="urn:microsoft.com/office/officeart/2005/8/layout/orgChart1"/>
    <dgm:cxn modelId="{8CB3DC9C-91E8-4EEB-B9E5-965522E34FCB}" type="presParOf" srcId="{D6C5C065-A308-417C-8ECC-04FC2BEC646C}" destId="{A7309641-2A58-41EA-9E42-56812CF298ED}" srcOrd="2" destOrd="1" presId="urn:microsoft.com/office/officeart/2005/8/layout/orgChart1"/>
    <dgm:cxn modelId="{ABBE85E1-518E-40A5-BA76-0B5E68ECB7E8}" type="presParOf" srcId="{9A0FF10C-81C7-47CD-A320-768F2009480B}" destId="{F492B679-3C8C-4E72-95A8-8B81298826E7}" srcOrd="2" destOrd="1" presId="urn:microsoft.com/office/officeart/2005/8/layout/orgChart1"/>
    <dgm:cxn modelId="{549B1313-04BB-4E9A-8FBE-D6C8977C49D2}" type="presOf" srcId="{8D5FB264-0A5C-4C3A-85B7-453D9BD837DF}" destId="{F492B679-3C8C-4E72-95A8-8B81298826E7}" srcOrd="0" destOrd="0" presId="urn:microsoft.com/office/officeart/2005/8/layout/orgChart1"/>
    <dgm:cxn modelId="{409AEF64-5CFB-453E-B04F-F00B06AD28C7}" type="presParOf" srcId="{9A0FF10C-81C7-47CD-A320-768F2009480B}" destId="{C6F584B9-7EA2-46D8-913B-8F508509ECAB}" srcOrd="3" destOrd="1" presId="urn:microsoft.com/office/officeart/2005/8/layout/orgChart1"/>
    <dgm:cxn modelId="{64058A98-4DD2-4B90-A8C5-0546CCC499D6}" type="presParOf" srcId="{C6F584B9-7EA2-46D8-913B-8F508509ECAB}" destId="{6CAD9CE6-86A1-4F7D-98A6-3AF53F55F9E3}" srcOrd="0" destOrd="3" presId="urn:microsoft.com/office/officeart/2005/8/layout/orgChart1"/>
    <dgm:cxn modelId="{878B7F4F-A911-4AF3-ACD9-5AD252A8E5CF}" type="presOf" srcId="{4EC42421-831D-4CD3-8215-2AF4300F9C01}" destId="{6CAD9CE6-86A1-4F7D-98A6-3AF53F55F9E3}" srcOrd="0" destOrd="0" presId="urn:microsoft.com/office/officeart/2005/8/layout/orgChart1"/>
    <dgm:cxn modelId="{CEF4C7CE-0912-4D07-9F2B-8FC6A17D4C19}" type="presParOf" srcId="{6CAD9CE6-86A1-4F7D-98A6-3AF53F55F9E3}" destId="{08A0D1D2-3A20-4D63-8E35-B7C8B6B16D48}" srcOrd="0" destOrd="0" presId="urn:microsoft.com/office/officeart/2005/8/layout/orgChart1"/>
    <dgm:cxn modelId="{AC042F2B-C376-4A2C-A736-C298A03A61BC}" type="presOf" srcId="{4EC42421-831D-4CD3-8215-2AF4300F9C01}" destId="{08A0D1D2-3A20-4D63-8E35-B7C8B6B16D48}" srcOrd="0" destOrd="0" presId="urn:microsoft.com/office/officeart/2005/8/layout/orgChart1"/>
    <dgm:cxn modelId="{12A6D5AE-E3B3-4038-BD8B-5D2A461E4EE2}" type="presParOf" srcId="{6CAD9CE6-86A1-4F7D-98A6-3AF53F55F9E3}" destId="{6238C53E-A961-488B-8FBD-6EC13507B069}" srcOrd="1" destOrd="0" presId="urn:microsoft.com/office/officeart/2005/8/layout/orgChart1"/>
    <dgm:cxn modelId="{442000AE-62D0-4B8C-AB68-6940D8050ACB}" type="presOf" srcId="{4EC42421-831D-4CD3-8215-2AF4300F9C01}" destId="{6238C53E-A961-488B-8FBD-6EC13507B069}" srcOrd="0" destOrd="0" presId="urn:microsoft.com/office/officeart/2005/8/layout/orgChart1"/>
    <dgm:cxn modelId="{EB7CBABE-EFC4-46C9-95D0-1905E4638AF3}" type="presParOf" srcId="{C6F584B9-7EA2-46D8-913B-8F508509ECAB}" destId="{A9C46FD3-3BE9-4E6E-BFF6-B0B42B13F857}" srcOrd="1" destOrd="3" presId="urn:microsoft.com/office/officeart/2005/8/layout/orgChart1"/>
    <dgm:cxn modelId="{602609DB-AFDD-4634-817D-6A4C36FD328D}" type="presParOf" srcId="{A9C46FD3-3BE9-4E6E-BFF6-B0B42B13F857}" destId="{3D32BE07-C4E5-4BB3-9561-B4C4F4A9A632}" srcOrd="0" destOrd="1" presId="urn:microsoft.com/office/officeart/2005/8/layout/orgChart1"/>
    <dgm:cxn modelId="{6E952F70-D26B-4A53-8048-596172142A44}" type="presOf" srcId="{D1FA20A4-1E02-4769-B079-9096031F2819}" destId="{3D32BE07-C4E5-4BB3-9561-B4C4F4A9A632}" srcOrd="0" destOrd="0" presId="urn:microsoft.com/office/officeart/2005/8/layout/orgChart1"/>
    <dgm:cxn modelId="{8B90C835-8EA7-406F-B0E5-85B4A525F52E}" type="presParOf" srcId="{A9C46FD3-3BE9-4E6E-BFF6-B0B42B13F857}" destId="{B75A81EC-E76B-4074-BD75-E51FDBA734FB}" srcOrd="1" destOrd="1" presId="urn:microsoft.com/office/officeart/2005/8/layout/orgChart1"/>
    <dgm:cxn modelId="{21BDBDA4-9390-40EE-85F7-5B6E723C434D}" type="presParOf" srcId="{B75A81EC-E76B-4074-BD75-E51FDBA734FB}" destId="{830F93FD-E3E5-48DE-A662-A5C4571CC123}" srcOrd="0" destOrd="1" presId="urn:microsoft.com/office/officeart/2005/8/layout/orgChart1"/>
    <dgm:cxn modelId="{72D03B4F-9150-4403-B0DC-2BE06E3C978E}" type="presOf" srcId="{119D7FBA-9B23-4C33-A154-2D9711CF8A5F}" destId="{830F93FD-E3E5-48DE-A662-A5C4571CC123}" srcOrd="0" destOrd="0" presId="urn:microsoft.com/office/officeart/2005/8/layout/orgChart1"/>
    <dgm:cxn modelId="{747675A1-55E7-48F9-A4D8-12D11DE91FC7}" type="presParOf" srcId="{830F93FD-E3E5-48DE-A662-A5C4571CC123}" destId="{7E46F8A0-90E6-4044-87ED-E3D1D0EE3812}" srcOrd="0" destOrd="0" presId="urn:microsoft.com/office/officeart/2005/8/layout/orgChart1"/>
    <dgm:cxn modelId="{D1D6DA4D-C4B0-4492-AE7C-15995A693E79}" type="presOf" srcId="{119D7FBA-9B23-4C33-A154-2D9711CF8A5F}" destId="{7E46F8A0-90E6-4044-87ED-E3D1D0EE3812}" srcOrd="0" destOrd="0" presId="urn:microsoft.com/office/officeart/2005/8/layout/orgChart1"/>
    <dgm:cxn modelId="{32EF6AAF-D592-41FF-A79E-73DD67298F42}" type="presParOf" srcId="{830F93FD-E3E5-48DE-A662-A5C4571CC123}" destId="{A6AEFFEA-FD9B-4567-8C6A-C7AC79B52853}" srcOrd="1" destOrd="0" presId="urn:microsoft.com/office/officeart/2005/8/layout/orgChart1"/>
    <dgm:cxn modelId="{3AB25443-B039-4E23-B358-8AD318CC8CDA}" type="presOf" srcId="{119D7FBA-9B23-4C33-A154-2D9711CF8A5F}" destId="{A6AEFFEA-FD9B-4567-8C6A-C7AC79B52853}" srcOrd="0" destOrd="0" presId="urn:microsoft.com/office/officeart/2005/8/layout/orgChart1"/>
    <dgm:cxn modelId="{A41AA00A-4F9F-481B-8ADB-FBE49382AF79}" type="presParOf" srcId="{B75A81EC-E76B-4074-BD75-E51FDBA734FB}" destId="{389F9FC6-98A3-4425-B9B9-D9D1866BAC80}" srcOrd="1" destOrd="1" presId="urn:microsoft.com/office/officeart/2005/8/layout/orgChart1"/>
    <dgm:cxn modelId="{536796BC-6DAD-4CEB-B947-572423036AD5}" type="presParOf" srcId="{B75A81EC-E76B-4074-BD75-E51FDBA734FB}" destId="{B0F3C43F-6579-4F89-B7F6-ED8AD79BCED4}" srcOrd="2" destOrd="1" presId="urn:microsoft.com/office/officeart/2005/8/layout/orgChart1"/>
    <dgm:cxn modelId="{3C633874-FA00-449C-A120-49C66F6EB737}" type="presParOf" srcId="{C6F584B9-7EA2-46D8-913B-8F508509ECAB}" destId="{A663BBFB-A120-4F5B-82EC-DB644DB9966B}" srcOrd="2" destOrd="3" presId="urn:microsoft.com/office/officeart/2005/8/layout/orgChart1"/>
    <dgm:cxn modelId="{046974DC-4CF3-445D-A051-D8AB1145462D}" type="presParOf" srcId="{9A0FF10C-81C7-47CD-A320-768F2009480B}" destId="{AB3A8128-6C86-49B7-B5CC-0153888815E5}" srcOrd="4" destOrd="1" presId="urn:microsoft.com/office/officeart/2005/8/layout/orgChart1"/>
    <dgm:cxn modelId="{C65E3BB0-11B8-4421-8FF6-9A62D86027E2}" type="presOf" srcId="{CCF68ADE-40B6-47D0-93C1-88EC13ADC8AC}" destId="{AB3A8128-6C86-49B7-B5CC-0153888815E5}" srcOrd="0" destOrd="0" presId="urn:microsoft.com/office/officeart/2005/8/layout/orgChart1"/>
    <dgm:cxn modelId="{089E452E-4721-4FDD-8340-6F3A7CC4CB38}" type="presParOf" srcId="{9A0FF10C-81C7-47CD-A320-768F2009480B}" destId="{1A917F9A-DDE6-4568-B35C-7FABCEF0A586}" srcOrd="5" destOrd="1" presId="urn:microsoft.com/office/officeart/2005/8/layout/orgChart1"/>
    <dgm:cxn modelId="{905C9861-187F-41B5-B8A8-570156E24452}" type="presParOf" srcId="{1A917F9A-DDE6-4568-B35C-7FABCEF0A586}" destId="{FA949B67-3DB7-47FA-97C9-4A653E762F22}" srcOrd="0" destOrd="5" presId="urn:microsoft.com/office/officeart/2005/8/layout/orgChart1"/>
    <dgm:cxn modelId="{CB18167A-9D13-4A57-8024-A4FE722A030E}" type="presOf" srcId="{CF717C8A-B40B-4AFF-BF49-65ABB7DF8190}" destId="{FA949B67-3DB7-47FA-97C9-4A653E762F22}" srcOrd="0" destOrd="0" presId="urn:microsoft.com/office/officeart/2005/8/layout/orgChart1"/>
    <dgm:cxn modelId="{363A4643-EBF6-4E4E-ABE8-7B036E06AF47}" type="presParOf" srcId="{FA949B67-3DB7-47FA-97C9-4A653E762F22}" destId="{7D64F4A3-0E55-47AC-A59B-9D5A9DC25552}" srcOrd="0" destOrd="0" presId="urn:microsoft.com/office/officeart/2005/8/layout/orgChart1"/>
    <dgm:cxn modelId="{6918E610-B462-4866-9378-9B0C2224EDB3}" type="presOf" srcId="{CF717C8A-B40B-4AFF-BF49-65ABB7DF8190}" destId="{7D64F4A3-0E55-47AC-A59B-9D5A9DC25552}" srcOrd="0" destOrd="0" presId="urn:microsoft.com/office/officeart/2005/8/layout/orgChart1"/>
    <dgm:cxn modelId="{6A936624-1F79-44C9-8C96-77064B6C72A3}" type="presParOf" srcId="{FA949B67-3DB7-47FA-97C9-4A653E762F22}" destId="{5667CB49-EC34-46BC-AD2D-72F3BD95D049}" srcOrd="1" destOrd="0" presId="urn:microsoft.com/office/officeart/2005/8/layout/orgChart1"/>
    <dgm:cxn modelId="{1CF1EEB9-AC3B-4119-9CDB-DC47DF6A6D0D}" type="presOf" srcId="{CF717C8A-B40B-4AFF-BF49-65ABB7DF8190}" destId="{5667CB49-EC34-46BC-AD2D-72F3BD95D049}" srcOrd="0" destOrd="0" presId="urn:microsoft.com/office/officeart/2005/8/layout/orgChart1"/>
    <dgm:cxn modelId="{3D8A1ED6-D0E0-4CDE-B2B6-3D4B892F1EF4}" type="presParOf" srcId="{1A917F9A-DDE6-4568-B35C-7FABCEF0A586}" destId="{EB3A10DA-2FA4-4DAD-8341-8078D7F83716}" srcOrd="1" destOrd="5" presId="urn:microsoft.com/office/officeart/2005/8/layout/orgChart1"/>
    <dgm:cxn modelId="{A389D0BB-1032-4CE0-B5B0-70D66C781181}" type="presParOf" srcId="{EB3A10DA-2FA4-4DAD-8341-8078D7F83716}" destId="{9B706937-9F51-4441-BD56-9F009ECA3D12}" srcOrd="0" destOrd="1" presId="urn:microsoft.com/office/officeart/2005/8/layout/orgChart1"/>
    <dgm:cxn modelId="{BCB19DC9-80BF-404A-A6DC-CE332B732C38}" type="presOf" srcId="{605E10A1-98CB-4746-B19C-C862A39C899D}" destId="{9B706937-9F51-4441-BD56-9F009ECA3D12}" srcOrd="0" destOrd="0" presId="urn:microsoft.com/office/officeart/2005/8/layout/orgChart1"/>
    <dgm:cxn modelId="{F0472E07-1E60-4F6D-9D11-C51F2809DF17}" type="presParOf" srcId="{EB3A10DA-2FA4-4DAD-8341-8078D7F83716}" destId="{CDE00C25-49D0-47AF-9AF3-FF6D57CA4FEA}" srcOrd="1" destOrd="1" presId="urn:microsoft.com/office/officeart/2005/8/layout/orgChart1"/>
    <dgm:cxn modelId="{D4FCAB22-92EC-4345-8710-3D5AC534F951}" type="presParOf" srcId="{CDE00C25-49D0-47AF-9AF3-FF6D57CA4FEA}" destId="{E156E62B-C1B8-4AC5-865F-D69E174D4D0D}" srcOrd="0" destOrd="1" presId="urn:microsoft.com/office/officeart/2005/8/layout/orgChart1"/>
    <dgm:cxn modelId="{873670A6-B600-4E33-91E6-6185B636151C}" type="presOf" srcId="{2421E303-DE0F-4FB8-AA45-AB57ABBFFD65}" destId="{E156E62B-C1B8-4AC5-865F-D69E174D4D0D}" srcOrd="0" destOrd="0" presId="urn:microsoft.com/office/officeart/2005/8/layout/orgChart1"/>
    <dgm:cxn modelId="{67D5EA10-BD0B-4529-AA07-9D4AAD01645B}" type="presParOf" srcId="{E156E62B-C1B8-4AC5-865F-D69E174D4D0D}" destId="{8EBA032B-FBF1-410B-A4F0-3591C3E9B2B9}" srcOrd="0" destOrd="0" presId="urn:microsoft.com/office/officeart/2005/8/layout/orgChart1"/>
    <dgm:cxn modelId="{D4C8963B-18E7-485B-975B-A07A13DB5A41}" type="presOf" srcId="{2421E303-DE0F-4FB8-AA45-AB57ABBFFD65}" destId="{8EBA032B-FBF1-410B-A4F0-3591C3E9B2B9}" srcOrd="0" destOrd="0" presId="urn:microsoft.com/office/officeart/2005/8/layout/orgChart1"/>
    <dgm:cxn modelId="{5F9ABB1E-EA26-487A-B948-AED5466F712F}" type="presParOf" srcId="{E156E62B-C1B8-4AC5-865F-D69E174D4D0D}" destId="{51B7A284-0DEC-4226-914D-0271AAAA7B4A}" srcOrd="1" destOrd="0" presId="urn:microsoft.com/office/officeart/2005/8/layout/orgChart1"/>
    <dgm:cxn modelId="{576551B1-F130-4C02-A714-343C9E184CF9}" type="presOf" srcId="{2421E303-DE0F-4FB8-AA45-AB57ABBFFD65}" destId="{51B7A284-0DEC-4226-914D-0271AAAA7B4A}" srcOrd="0" destOrd="0" presId="urn:microsoft.com/office/officeart/2005/8/layout/orgChart1"/>
    <dgm:cxn modelId="{535EA547-F5CD-4C9C-9785-1F3648C0AAEC}" type="presParOf" srcId="{CDE00C25-49D0-47AF-9AF3-FF6D57CA4FEA}" destId="{18E1B6C1-889B-4FA1-8E5E-49B00BBFC4C5}" srcOrd="1" destOrd="1" presId="urn:microsoft.com/office/officeart/2005/8/layout/orgChart1"/>
    <dgm:cxn modelId="{8D48EBD9-EF1B-45FB-A7CB-6D6EEE4106E2}" type="presParOf" srcId="{CDE00C25-49D0-47AF-9AF3-FF6D57CA4FEA}" destId="{99EBD57F-DDB5-446C-A513-9D00DD5897AF}" srcOrd="2" destOrd="1" presId="urn:microsoft.com/office/officeart/2005/8/layout/orgChart1"/>
    <dgm:cxn modelId="{5AFA26AC-9D41-4C35-886D-F1F23E238CAA}" type="presParOf" srcId="{EB3A10DA-2FA4-4DAD-8341-8078D7F83716}" destId="{94C2C3D1-2DE3-44A5-B1DE-1890D0477682}" srcOrd="2" destOrd="1" presId="urn:microsoft.com/office/officeart/2005/8/layout/orgChart1"/>
    <dgm:cxn modelId="{4423192B-142B-46E4-A19E-CEF8EA5FB031}" type="presOf" srcId="{0861B0A6-93CF-4ED4-BCDD-617FDBB260A8}" destId="{94C2C3D1-2DE3-44A5-B1DE-1890D0477682}" srcOrd="0" destOrd="0" presId="urn:microsoft.com/office/officeart/2005/8/layout/orgChart1"/>
    <dgm:cxn modelId="{AA624F6D-2B5E-4907-BF08-35F9D9C81ACA}" type="presParOf" srcId="{EB3A10DA-2FA4-4DAD-8341-8078D7F83716}" destId="{0A7038E6-2B5C-4E73-B3D0-BA7E017B807C}" srcOrd="3" destOrd="1" presId="urn:microsoft.com/office/officeart/2005/8/layout/orgChart1"/>
    <dgm:cxn modelId="{1C14CE7B-BD74-4FFC-A1E5-B53F01AC0F19}" type="presParOf" srcId="{0A7038E6-2B5C-4E73-B3D0-BA7E017B807C}" destId="{6C8B08CE-E731-4004-8CC1-0790EE356559}" srcOrd="0" destOrd="3" presId="urn:microsoft.com/office/officeart/2005/8/layout/orgChart1"/>
    <dgm:cxn modelId="{4C8D8D11-A777-4648-BA13-A3C88243510D}" type="presOf" srcId="{5FC6D6FC-07D4-48E1-B69E-A8974A52644D}" destId="{6C8B08CE-E731-4004-8CC1-0790EE356559}" srcOrd="0" destOrd="0" presId="urn:microsoft.com/office/officeart/2005/8/layout/orgChart1"/>
    <dgm:cxn modelId="{E2B0C4A1-4C67-4611-9AB8-BAA4F29E526E}" type="presParOf" srcId="{6C8B08CE-E731-4004-8CC1-0790EE356559}" destId="{B161CB0E-9F92-464F-984A-C338BA38BC1E}" srcOrd="0" destOrd="0" presId="urn:microsoft.com/office/officeart/2005/8/layout/orgChart1"/>
    <dgm:cxn modelId="{B1C708AC-974E-473A-B6AA-947107A1D009}" type="presOf" srcId="{5FC6D6FC-07D4-48E1-B69E-A8974A52644D}" destId="{B161CB0E-9F92-464F-984A-C338BA38BC1E}" srcOrd="0" destOrd="0" presId="urn:microsoft.com/office/officeart/2005/8/layout/orgChart1"/>
    <dgm:cxn modelId="{E4807DD6-A585-4DAC-AD09-6E0A6695DCCB}" type="presParOf" srcId="{6C8B08CE-E731-4004-8CC1-0790EE356559}" destId="{D5F99E57-0D8C-42D8-B9AE-407A17EEBE93}" srcOrd="1" destOrd="0" presId="urn:microsoft.com/office/officeart/2005/8/layout/orgChart1"/>
    <dgm:cxn modelId="{AE446893-3646-4A59-96DE-946658EC5B85}" type="presOf" srcId="{5FC6D6FC-07D4-48E1-B69E-A8974A52644D}" destId="{D5F99E57-0D8C-42D8-B9AE-407A17EEBE93}" srcOrd="0" destOrd="0" presId="urn:microsoft.com/office/officeart/2005/8/layout/orgChart1"/>
    <dgm:cxn modelId="{033F98CD-E0FF-48F3-B4E2-DC37D789E5F8}" type="presParOf" srcId="{0A7038E6-2B5C-4E73-B3D0-BA7E017B807C}" destId="{1265E32F-D004-4959-A151-20351ACD3CCF}" srcOrd="1" destOrd="3" presId="urn:microsoft.com/office/officeart/2005/8/layout/orgChart1"/>
    <dgm:cxn modelId="{F8989F17-4237-458A-BD37-A63ACDF8074E}" type="presParOf" srcId="{0A7038E6-2B5C-4E73-B3D0-BA7E017B807C}" destId="{54AACD82-04D3-4C3D-9577-A8603C328C8B}" srcOrd="2" destOrd="3" presId="urn:microsoft.com/office/officeart/2005/8/layout/orgChart1"/>
    <dgm:cxn modelId="{B927EF36-AA71-4D7C-A932-F062D4693251}" type="presParOf" srcId="{EB3A10DA-2FA4-4DAD-8341-8078D7F83716}" destId="{5C590DB4-1E0B-4CA3-8A8E-16397219F269}" srcOrd="4" destOrd="1" presId="urn:microsoft.com/office/officeart/2005/8/layout/orgChart1"/>
    <dgm:cxn modelId="{16B52929-93E2-4E92-A3D0-88F901B23C72}" type="presOf" srcId="{5998D5B4-3F2E-4CD6-87FD-823EFAFA7263}" destId="{5C590DB4-1E0B-4CA3-8A8E-16397219F269}" srcOrd="0" destOrd="0" presId="urn:microsoft.com/office/officeart/2005/8/layout/orgChart1"/>
    <dgm:cxn modelId="{1D5212D9-A05E-4ACD-ACC2-7A42F2CDC821}" type="presParOf" srcId="{EB3A10DA-2FA4-4DAD-8341-8078D7F83716}" destId="{8245B5FF-F4C3-4D2A-8F0C-D88DC90B3C1F}" srcOrd="5" destOrd="1" presId="urn:microsoft.com/office/officeart/2005/8/layout/orgChart1"/>
    <dgm:cxn modelId="{EFBBDAA5-4099-4930-94AA-779B4E255E33}" type="presParOf" srcId="{8245B5FF-F4C3-4D2A-8F0C-D88DC90B3C1F}" destId="{DAABBE1F-08A4-4C32-AAB3-3A19F40EA1E6}" srcOrd="0" destOrd="5" presId="urn:microsoft.com/office/officeart/2005/8/layout/orgChart1"/>
    <dgm:cxn modelId="{8E07C3BB-21DC-4580-93F6-BA923268631E}" type="presOf" srcId="{ADCB21B1-117F-43A1-8484-CDC02C3A3867}" destId="{DAABBE1F-08A4-4C32-AAB3-3A19F40EA1E6}" srcOrd="0" destOrd="0" presId="urn:microsoft.com/office/officeart/2005/8/layout/orgChart1"/>
    <dgm:cxn modelId="{EA159BA6-CA21-4299-B274-A50607ABEB42}" type="presParOf" srcId="{DAABBE1F-08A4-4C32-AAB3-3A19F40EA1E6}" destId="{90CD1148-CC09-4720-A912-C53F7A179E5C}" srcOrd="0" destOrd="0" presId="urn:microsoft.com/office/officeart/2005/8/layout/orgChart1"/>
    <dgm:cxn modelId="{774999E1-E97D-4DF4-A928-CE9CDD045E2D}" type="presOf" srcId="{ADCB21B1-117F-43A1-8484-CDC02C3A3867}" destId="{90CD1148-CC09-4720-A912-C53F7A179E5C}" srcOrd="0" destOrd="0" presId="urn:microsoft.com/office/officeart/2005/8/layout/orgChart1"/>
    <dgm:cxn modelId="{B714E443-5ED1-474A-A6EE-01CCD0774F33}" type="presParOf" srcId="{DAABBE1F-08A4-4C32-AAB3-3A19F40EA1E6}" destId="{EC40281C-84BD-476D-8C42-32CF15C3BE44}" srcOrd="1" destOrd="0" presId="urn:microsoft.com/office/officeart/2005/8/layout/orgChart1"/>
    <dgm:cxn modelId="{A3D804DC-B6B8-409E-8755-728A6C94CEED}" type="presOf" srcId="{ADCB21B1-117F-43A1-8484-CDC02C3A3867}" destId="{EC40281C-84BD-476D-8C42-32CF15C3BE44}" srcOrd="0" destOrd="0" presId="urn:microsoft.com/office/officeart/2005/8/layout/orgChart1"/>
    <dgm:cxn modelId="{C557FA57-7A93-4E76-804D-EB6A3FD8D499}" type="presParOf" srcId="{8245B5FF-F4C3-4D2A-8F0C-D88DC90B3C1F}" destId="{9FD2C190-232C-4F6D-89D9-58499710DF66}" srcOrd="1" destOrd="5" presId="urn:microsoft.com/office/officeart/2005/8/layout/orgChart1"/>
    <dgm:cxn modelId="{4732D4C3-2ED5-467E-B294-D32897950A6D}" type="presParOf" srcId="{8245B5FF-F4C3-4D2A-8F0C-D88DC90B3C1F}" destId="{90DAF2F0-820A-46C5-9D87-136B3732AC4B}" srcOrd="2" destOrd="5" presId="urn:microsoft.com/office/officeart/2005/8/layout/orgChart1"/>
    <dgm:cxn modelId="{A9CB078E-0F24-470D-95E9-72610C9A2A24}" type="presParOf" srcId="{EB3A10DA-2FA4-4DAD-8341-8078D7F83716}" destId="{19F26723-5E39-4F6D-BF64-4DDE44B0A339}" srcOrd="6" destOrd="1" presId="urn:microsoft.com/office/officeart/2005/8/layout/orgChart1"/>
    <dgm:cxn modelId="{9D84B695-82FC-4A7E-A3A7-B437E4C4BC03}" type="presOf" srcId="{3A85E9DC-D6E2-48B4-998E-A692EC7D7F0B}" destId="{19F26723-5E39-4F6D-BF64-4DDE44B0A339}" srcOrd="0" destOrd="0" presId="urn:microsoft.com/office/officeart/2005/8/layout/orgChart1"/>
    <dgm:cxn modelId="{9A6EFA09-7B8F-4473-B20C-65E96723B959}" type="presParOf" srcId="{EB3A10DA-2FA4-4DAD-8341-8078D7F83716}" destId="{401AEED5-D3E6-4042-80C4-5B9055012F34}" srcOrd="7" destOrd="1" presId="urn:microsoft.com/office/officeart/2005/8/layout/orgChart1"/>
    <dgm:cxn modelId="{01F1248F-8F6B-4B22-90A5-B9785238047F}" type="presParOf" srcId="{401AEED5-D3E6-4042-80C4-5B9055012F34}" destId="{AF3C3E9B-458E-40A6-8BFB-15C30EE83AAF}" srcOrd="0" destOrd="7" presId="urn:microsoft.com/office/officeart/2005/8/layout/orgChart1"/>
    <dgm:cxn modelId="{7FC351D5-B32D-43E0-9315-59F2FF186F11}" type="presOf" srcId="{EF62CA03-8E67-4FB2-B8F6-E53923091C33}" destId="{AF3C3E9B-458E-40A6-8BFB-15C30EE83AAF}" srcOrd="0" destOrd="0" presId="urn:microsoft.com/office/officeart/2005/8/layout/orgChart1"/>
    <dgm:cxn modelId="{B0671647-CCE4-4644-AF18-87853EA93BD7}" type="presParOf" srcId="{AF3C3E9B-458E-40A6-8BFB-15C30EE83AAF}" destId="{78A856B3-299D-451F-9F78-0A30150F65F7}" srcOrd="0" destOrd="0" presId="urn:microsoft.com/office/officeart/2005/8/layout/orgChart1"/>
    <dgm:cxn modelId="{DFC0C3E7-8DCC-4792-B6BF-3137F675B342}" type="presOf" srcId="{EF62CA03-8E67-4FB2-B8F6-E53923091C33}" destId="{78A856B3-299D-451F-9F78-0A30150F65F7}" srcOrd="0" destOrd="0" presId="urn:microsoft.com/office/officeart/2005/8/layout/orgChart1"/>
    <dgm:cxn modelId="{88EBC9A4-AB3C-44ED-AAAD-517448C07A2F}" type="presParOf" srcId="{AF3C3E9B-458E-40A6-8BFB-15C30EE83AAF}" destId="{0115C68E-CD9D-40D9-A017-5445F40E8113}" srcOrd="1" destOrd="0" presId="urn:microsoft.com/office/officeart/2005/8/layout/orgChart1"/>
    <dgm:cxn modelId="{FBCAD2A9-AB09-497B-AFC8-1B9F502944B9}" type="presOf" srcId="{EF62CA03-8E67-4FB2-B8F6-E53923091C33}" destId="{0115C68E-CD9D-40D9-A017-5445F40E8113}" srcOrd="0" destOrd="0" presId="urn:microsoft.com/office/officeart/2005/8/layout/orgChart1"/>
    <dgm:cxn modelId="{6C080AB1-E33E-49DE-A596-62D60006056A}" type="presParOf" srcId="{401AEED5-D3E6-4042-80C4-5B9055012F34}" destId="{BB317AE2-99EB-4B33-997E-79B080289187}" srcOrd="1" destOrd="7" presId="urn:microsoft.com/office/officeart/2005/8/layout/orgChart1"/>
    <dgm:cxn modelId="{3C952262-BE06-4300-89CA-F00B19F431BD}" type="presParOf" srcId="{401AEED5-D3E6-4042-80C4-5B9055012F34}" destId="{A62430A6-8DF2-4681-879A-A6F8FC58B807}" srcOrd="2" destOrd="7" presId="urn:microsoft.com/office/officeart/2005/8/layout/orgChart1"/>
    <dgm:cxn modelId="{EE63D42C-A93F-4082-8638-A487D4BAE0A3}" type="presParOf" srcId="{EB3A10DA-2FA4-4DAD-8341-8078D7F83716}" destId="{43A8AFB0-7286-43A0-B913-719EDC023D47}" srcOrd="8" destOrd="1" presId="urn:microsoft.com/office/officeart/2005/8/layout/orgChart1"/>
    <dgm:cxn modelId="{71604C81-0422-409E-8144-D09D3A533384}" type="presOf" srcId="{D1A50BBC-4287-4D8D-8127-63A73FC4F0F0}" destId="{43A8AFB0-7286-43A0-B913-719EDC023D47}" srcOrd="0" destOrd="0" presId="urn:microsoft.com/office/officeart/2005/8/layout/orgChart1"/>
    <dgm:cxn modelId="{1152D732-D31B-430D-A03B-FDF402AEA1A6}" type="presParOf" srcId="{EB3A10DA-2FA4-4DAD-8341-8078D7F83716}" destId="{F9E8BE81-92E9-4BB1-ACEE-4324A88F7E50}" srcOrd="9" destOrd="1" presId="urn:microsoft.com/office/officeart/2005/8/layout/orgChart1"/>
    <dgm:cxn modelId="{C720391F-1D91-4C32-A384-4E67FF6B7440}" type="presParOf" srcId="{F9E8BE81-92E9-4BB1-ACEE-4324A88F7E50}" destId="{8B3EAB21-3C47-40E5-A2E4-DC505164AE27}" srcOrd="0" destOrd="9" presId="urn:microsoft.com/office/officeart/2005/8/layout/orgChart1"/>
    <dgm:cxn modelId="{4EAB118F-74E7-4558-B4BF-BA72C87D1282}" type="presOf" srcId="{564AA73D-EC7F-416F-B54C-2584148D897A}" destId="{8B3EAB21-3C47-40E5-A2E4-DC505164AE27}" srcOrd="0" destOrd="0" presId="urn:microsoft.com/office/officeart/2005/8/layout/orgChart1"/>
    <dgm:cxn modelId="{FC15816B-BA3F-48BE-981E-DAF63453E584}" type="presParOf" srcId="{8B3EAB21-3C47-40E5-A2E4-DC505164AE27}" destId="{7C963F7A-F106-40D8-8A5A-C392ADCA5543}" srcOrd="0" destOrd="0" presId="urn:microsoft.com/office/officeart/2005/8/layout/orgChart1"/>
    <dgm:cxn modelId="{78A812A6-345E-4372-A8F5-16EF5CB423CC}" type="presOf" srcId="{564AA73D-EC7F-416F-B54C-2584148D897A}" destId="{7C963F7A-F106-40D8-8A5A-C392ADCA5543}" srcOrd="0" destOrd="0" presId="urn:microsoft.com/office/officeart/2005/8/layout/orgChart1"/>
    <dgm:cxn modelId="{311171A3-C01C-4501-92BB-FAA52954D871}" type="presParOf" srcId="{8B3EAB21-3C47-40E5-A2E4-DC505164AE27}" destId="{018105D4-00E9-41B9-ABC0-69C7C82B143C}" srcOrd="1" destOrd="0" presId="urn:microsoft.com/office/officeart/2005/8/layout/orgChart1"/>
    <dgm:cxn modelId="{7C34E849-4DB0-4A64-8227-25A78C568964}" type="presOf" srcId="{564AA73D-EC7F-416F-B54C-2584148D897A}" destId="{018105D4-00E9-41B9-ABC0-69C7C82B143C}" srcOrd="0" destOrd="0" presId="urn:microsoft.com/office/officeart/2005/8/layout/orgChart1"/>
    <dgm:cxn modelId="{F0FA8A36-0CEE-4638-A20B-4EBEC1974822}" type="presParOf" srcId="{F9E8BE81-92E9-4BB1-ACEE-4324A88F7E50}" destId="{22780669-40C1-4189-8C20-70E29C231ADB}" srcOrd="1" destOrd="9" presId="urn:microsoft.com/office/officeart/2005/8/layout/orgChart1"/>
    <dgm:cxn modelId="{47C29FF1-FC03-4FE7-9316-4131740EEE54}" type="presParOf" srcId="{F9E8BE81-92E9-4BB1-ACEE-4324A88F7E50}" destId="{0CA190DE-1415-4D16-B540-4820006E05AB}" srcOrd="2" destOrd="9" presId="urn:microsoft.com/office/officeart/2005/8/layout/orgChart1"/>
    <dgm:cxn modelId="{0CAF2A78-6406-4729-95ED-E4D2C327C445}" type="presParOf" srcId="{1A917F9A-DDE6-4568-B35C-7FABCEF0A586}" destId="{B05C5608-85C8-433E-A928-1755312B673B}" srcOrd="2" destOrd="5" presId="urn:microsoft.com/office/officeart/2005/8/layout/orgChart1"/>
    <dgm:cxn modelId="{5A3B12EE-F6BE-4F73-A101-C2EB62BD90E9}" type="presParOf" srcId="{9A0FF10C-81C7-47CD-A320-768F2009480B}" destId="{0576AB94-9AA4-4A3F-8FC6-200E58520C10}" srcOrd="6" destOrd="1" presId="urn:microsoft.com/office/officeart/2005/8/layout/orgChart1"/>
    <dgm:cxn modelId="{0EFE4166-795C-4E11-81D6-B595E12953F0}" type="presOf" srcId="{AC253D42-843E-488C-B1CD-E7D832BD4158}" destId="{0576AB94-9AA4-4A3F-8FC6-200E58520C10}" srcOrd="0" destOrd="0" presId="urn:microsoft.com/office/officeart/2005/8/layout/orgChart1"/>
    <dgm:cxn modelId="{2441E47A-6FA2-4BB7-AA14-2F0BECE74145}" type="presParOf" srcId="{9A0FF10C-81C7-47CD-A320-768F2009480B}" destId="{CBFF20BC-9DEC-4FA8-9CB4-DF5A3ECC60C3}" srcOrd="7" destOrd="1" presId="urn:microsoft.com/office/officeart/2005/8/layout/orgChart1"/>
    <dgm:cxn modelId="{0A0E721F-974B-4991-8C7C-2F06593BA9B4}" type="presParOf" srcId="{CBFF20BC-9DEC-4FA8-9CB4-DF5A3ECC60C3}" destId="{9B30865B-5F4B-40B3-B906-F9682EA38DEB}" srcOrd="0" destOrd="7" presId="urn:microsoft.com/office/officeart/2005/8/layout/orgChart1"/>
    <dgm:cxn modelId="{DCAB71C1-84AD-407C-9199-EDAE44F10528}" type="presOf" srcId="{E61B084A-261C-4177-8999-646609CA5E9B}" destId="{9B30865B-5F4B-40B3-B906-F9682EA38DEB}" srcOrd="0" destOrd="0" presId="urn:microsoft.com/office/officeart/2005/8/layout/orgChart1"/>
    <dgm:cxn modelId="{E55CC087-9512-4563-93BE-C8B3F29BBAAF}" type="presParOf" srcId="{9B30865B-5F4B-40B3-B906-F9682EA38DEB}" destId="{32EF372F-D465-4510-813B-1B1C549B2451}" srcOrd="0" destOrd="0" presId="urn:microsoft.com/office/officeart/2005/8/layout/orgChart1"/>
    <dgm:cxn modelId="{217136CA-4B48-4C31-B0AF-C7622288305F}" type="presOf" srcId="{E61B084A-261C-4177-8999-646609CA5E9B}" destId="{32EF372F-D465-4510-813B-1B1C549B2451}" srcOrd="0" destOrd="0" presId="urn:microsoft.com/office/officeart/2005/8/layout/orgChart1"/>
    <dgm:cxn modelId="{28490C74-CDD9-4CE0-B7B8-0D788EFEB9BA}" type="presParOf" srcId="{9B30865B-5F4B-40B3-B906-F9682EA38DEB}" destId="{72507D16-1C77-4766-967E-CDE419F93DAC}" srcOrd="1" destOrd="0" presId="urn:microsoft.com/office/officeart/2005/8/layout/orgChart1"/>
    <dgm:cxn modelId="{3FEF065C-F8B5-419D-A74D-C3ABED028184}" type="presOf" srcId="{E61B084A-261C-4177-8999-646609CA5E9B}" destId="{72507D16-1C77-4766-967E-CDE419F93DAC}" srcOrd="0" destOrd="0" presId="urn:microsoft.com/office/officeart/2005/8/layout/orgChart1"/>
    <dgm:cxn modelId="{05DDD5F3-9654-4FC2-8054-F537A5C475F1}" type="presParOf" srcId="{CBFF20BC-9DEC-4FA8-9CB4-DF5A3ECC60C3}" destId="{05F51761-E507-4FF6-AEB4-9CB12F035AFB}" srcOrd="1" destOrd="7" presId="urn:microsoft.com/office/officeart/2005/8/layout/orgChart1"/>
    <dgm:cxn modelId="{1B65E372-2902-46C4-8563-44EA8734E0FF}" type="presParOf" srcId="{CBFF20BC-9DEC-4FA8-9CB4-DF5A3ECC60C3}" destId="{C39D0569-C7D2-46F3-85C8-766BDD0EB2EF}" srcOrd="2" destOrd="7" presId="urn:microsoft.com/office/officeart/2005/8/layout/orgChart1"/>
    <dgm:cxn modelId="{F81D0079-E579-45DB-9CA4-AF7B57A8BFFE}" type="presParOf" srcId="{F728C3E8-5128-4BB6-90CC-A86769ECE335}" destId="{0E819307-1B4E-434E-BA76-D5A4192B0663}"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性能</a:t>
          </a:r>
          <a:r>
            <a:rPr lang="zh-CN" altLang="en-US"/>
            <a:t>战术</a:t>
          </a:r>
          <a:r>
            <a:rPr lang="zh-CN" altLang="en-US"/>
            <a:t/>
          </a:r>
          <a:endParaRPr lang="zh-CN" altLang="en-US"/>
        </a:p>
      </dgm:t>
    </dgm:pt>
    <dgm:pt modelId="{AB39B06D-FE6C-48B2-B5B4-77CD0C8CF7AD}" cxnId="{1F943859-77E8-4D03-842C-B8E5C02F2394}" type="parTrans">
      <dgm:prSet/>
      <dgm:spPr/>
      <dgm:t>
        <a:bodyPr/>
        <a:p>
          <a:endParaRPr lang="zh-CN" altLang="en-US"/>
        </a:p>
      </dgm:t>
    </dgm:pt>
    <dgm:pt modelId="{DF0D1C21-B79E-4875-B7FA-EF183CB48B88}" cxnId="{1F943859-77E8-4D03-842C-B8E5C02F2394}"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控制</a:t>
          </a:r>
          <a:r>
            <a:rPr lang="zh-CN" altLang="en-US"/>
            <a:t>资源需求</a:t>
          </a:r>
          <a:r>
            <a:rPr lang="zh-CN" altLang="en-US"/>
            <a:t/>
          </a:r>
          <a:endParaRPr lang="zh-CN" altLang="en-US"/>
        </a:p>
      </dgm:t>
    </dgm:pt>
    <dgm:pt modelId="{EACD17F5-D793-4A43-B489-D1804D50CFEF}" cxnId="{6A817F08-ED4B-4A0D-88A3-3B26A671EFFF}" type="parTrans">
      <dgm:prSet/>
      <dgm:spPr/>
      <dgm:t>
        <a:bodyPr/>
        <a:p>
          <a:endParaRPr lang="zh-CN" altLang="en-US"/>
        </a:p>
      </dgm:t>
    </dgm:pt>
    <dgm:pt modelId="{FA45D93F-0724-4936-AA45-E6762732A19D}" cxnId="{6A817F08-ED4B-4A0D-88A3-3B26A671EFFF}" type="sibTrans">
      <dgm:prSet/>
      <dgm:spPr/>
      <dgm:t>
        <a:bodyPr/>
        <a:p>
          <a:endParaRPr lang="zh-CN" altLang="en-US"/>
        </a:p>
      </dgm:t>
    </dgm:pt>
    <dgm:pt modelId="{27349465-E011-47D6-8AAC-7FF14022559A}">
      <dgm:prSet phldr="0" custT="0"/>
      <dgm:spPr/>
      <dgm:t>
        <a:bodyPr vert="horz" wrap="square"/>
        <a:p>
          <a:pPr>
            <a:lnSpc>
              <a:spcPct val="100000"/>
            </a:lnSpc>
            <a:spcBef>
              <a:spcPct val="0"/>
            </a:spcBef>
            <a:spcAft>
              <a:spcPct val="35000"/>
            </a:spcAft>
          </a:pPr>
          <a:r>
            <a:rPr lang="zh-CN"/>
            <a:t>管理</a:t>
          </a:r>
          <a:r>
            <a:rPr lang="zh-CN"/>
            <a:t>采样率（</a:t>
          </a:r>
          <a:r>
            <a:rPr lang="en-US" altLang="zh-CN"/>
            <a:t>manage sampling rate</a:t>
          </a:r>
          <a:r>
            <a:rPr lang="zh-CN"/>
            <a:t>）</a:t>
          </a:r>
          <a:r>
            <a:rPr altLang="en-US"/>
            <a:t/>
          </a:r>
          <a:endParaRPr altLang="en-US"/>
        </a:p>
      </dgm:t>
    </dgm:pt>
    <dgm:pt modelId="{5E750032-BA9E-4666-9BE6-4712405ABDE3}" cxnId="{42B2E9E7-B458-4BC8-B6F2-AD39B755BE08}" type="parTrans">
      <dgm:prSet/>
      <dgm:spPr/>
    </dgm:pt>
    <dgm:pt modelId="{1089533D-DCB5-4B51-8CF1-BD7487E8C5A0}" cxnId="{42B2E9E7-B458-4BC8-B6F2-AD39B755BE08}" type="sibTrans">
      <dgm:prSet/>
      <dgm:spPr/>
    </dgm:pt>
    <dgm:pt modelId="{658C025D-3A1B-418B-9DF6-04DCF262FE96}">
      <dgm:prSet phldr="0" custT="0"/>
      <dgm:spPr/>
      <dgm:t>
        <a:bodyPr vert="horz" wrap="square"/>
        <a:p>
          <a:pPr>
            <a:lnSpc>
              <a:spcPct val="100000"/>
            </a:lnSpc>
            <a:spcBef>
              <a:spcPct val="0"/>
            </a:spcBef>
            <a:spcAft>
              <a:spcPct val="35000"/>
            </a:spcAft>
          </a:pPr>
          <a:r>
            <a:rPr lang="zh-CN"/>
            <a:t>限制事件响应（</a:t>
          </a:r>
          <a:r>
            <a:rPr lang="en-US" altLang="zh-CN"/>
            <a:t>limit event response</a:t>
          </a:r>
          <a:r>
            <a:rPr lang="zh-CN"/>
            <a:t>）</a:t>
          </a:r>
          <a:r>
            <a:rPr altLang="en-US"/>
            <a:t/>
          </a:r>
          <a:endParaRPr altLang="en-US"/>
        </a:p>
      </dgm:t>
    </dgm:pt>
    <dgm:pt modelId="{C7EB1411-32AC-4559-A790-B42DE79B9E7A}" cxnId="{6111C9F3-EC44-4BCE-9D99-7D2DA5437ED7}" type="parTrans">
      <dgm:prSet/>
      <dgm:spPr/>
    </dgm:pt>
    <dgm:pt modelId="{33B2EB53-A683-4F15-A026-15BF7F9CBA38}" cxnId="{6111C9F3-EC44-4BCE-9D99-7D2DA5437ED7}" type="sibTrans">
      <dgm:prSet/>
      <dgm:spPr/>
    </dgm:pt>
    <dgm:pt modelId="{E83BA7CF-B486-466D-80FF-C58362B51A2D}">
      <dgm:prSet phldr="0" custT="0"/>
      <dgm:spPr/>
      <dgm:t>
        <a:bodyPr vert="horz" wrap="square"/>
        <a:p>
          <a:pPr>
            <a:lnSpc>
              <a:spcPct val="100000"/>
            </a:lnSpc>
            <a:spcBef>
              <a:spcPct val="0"/>
            </a:spcBef>
            <a:spcAft>
              <a:spcPct val="35000"/>
            </a:spcAft>
          </a:pPr>
          <a:r>
            <a:rPr lang="zh-CN"/>
            <a:t>按优先级</a:t>
          </a:r>
          <a:r>
            <a:rPr lang="zh-CN"/>
            <a:t>处理</a:t>
          </a:r>
          <a:r>
            <a:rPr lang="zh-CN"/>
            <a:t>事件（</a:t>
          </a:r>
          <a:r>
            <a:rPr lang="en-US" altLang="zh-CN"/>
            <a:t>prioritize events</a:t>
          </a:r>
          <a:r>
            <a:rPr lang="zh-CN"/>
            <a:t>）</a:t>
          </a:r>
          <a:r>
            <a:rPr altLang="en-US"/>
            <a:t/>
          </a:r>
          <a:endParaRPr altLang="en-US"/>
        </a:p>
      </dgm:t>
    </dgm:pt>
    <dgm:pt modelId="{77E68BCB-245D-4DDB-9B71-12AE9B828A60}" cxnId="{CE8A27B4-8CCA-47C6-9DCA-822A63CEA492}" type="parTrans">
      <dgm:prSet/>
      <dgm:spPr/>
    </dgm:pt>
    <dgm:pt modelId="{D8EF2DDB-CA33-44A9-A7AB-44E1E98D2BA9}" cxnId="{CE8A27B4-8CCA-47C6-9DCA-822A63CEA492}" type="sibTrans">
      <dgm:prSet/>
      <dgm:spPr/>
    </dgm:pt>
    <dgm:pt modelId="{5183768B-C6E5-4D66-8503-ABB03E18178D}">
      <dgm:prSet phldr="0" custT="0"/>
      <dgm:spPr/>
      <dgm:t>
        <a:bodyPr vert="horz" wrap="square"/>
        <a:p>
          <a:pPr>
            <a:lnSpc>
              <a:spcPct val="100000"/>
            </a:lnSpc>
            <a:spcBef>
              <a:spcPct val="0"/>
            </a:spcBef>
            <a:spcAft>
              <a:spcPct val="35000"/>
            </a:spcAft>
          </a:pPr>
          <a:r>
            <a:rPr lang="zh-CN"/>
            <a:t>减少</a:t>
          </a:r>
          <a:r>
            <a:rPr lang="zh-CN"/>
            <a:t>间接性（</a:t>
          </a:r>
          <a:r>
            <a:rPr lang="en-US" altLang="zh-CN"/>
            <a:t>reduce overhead</a:t>
          </a:r>
          <a:r>
            <a:rPr lang="zh-CN"/>
            <a:t>）</a:t>
          </a:r>
          <a:r>
            <a:rPr altLang="en-US"/>
            <a:t/>
          </a:r>
          <a:endParaRPr altLang="en-US"/>
        </a:p>
      </dgm:t>
    </dgm:pt>
    <dgm:pt modelId="{AAD1BBF4-5E98-41CC-A793-B886C7FF57A5}" cxnId="{7973721D-04A8-45CC-9BF2-4EC9EDB015E4}" type="parTrans">
      <dgm:prSet/>
      <dgm:spPr/>
    </dgm:pt>
    <dgm:pt modelId="{C701C403-88A4-4E21-9DB1-8B4BEBD16A1A}" cxnId="{7973721D-04A8-45CC-9BF2-4EC9EDB015E4}" type="sibTrans">
      <dgm:prSet/>
      <dgm:spPr/>
    </dgm:pt>
    <dgm:pt modelId="{B9835048-C9EB-4DF5-B54C-EC6645BED84F}">
      <dgm:prSet phldr="0" custT="0"/>
      <dgm:spPr/>
      <dgm:t>
        <a:bodyPr vert="horz" wrap="square"/>
        <a:p>
          <a:pPr>
            <a:lnSpc>
              <a:spcPct val="100000"/>
            </a:lnSpc>
            <a:spcBef>
              <a:spcPct val="0"/>
            </a:spcBef>
            <a:spcAft>
              <a:spcPct val="35000"/>
            </a:spcAft>
          </a:pPr>
          <a:r>
            <a:rPr lang="zh-CN"/>
            <a:t>限制</a:t>
          </a:r>
          <a:r>
            <a:rPr lang="zh-CN"/>
            <a:t>执行</a:t>
          </a:r>
          <a:r>
            <a:rPr lang="zh-CN"/>
            <a:t>时间（</a:t>
          </a:r>
          <a:r>
            <a:rPr lang="en-US" altLang="zh-CN"/>
            <a:t>bound execution times</a:t>
          </a:r>
          <a:r>
            <a:rPr lang="zh-CN"/>
            <a:t>）</a:t>
          </a:r>
          <a:r>
            <a:rPr altLang="en-US"/>
            <a:t/>
          </a:r>
          <a:endParaRPr altLang="en-US"/>
        </a:p>
      </dgm:t>
    </dgm:pt>
    <dgm:pt modelId="{67E1BFB4-9578-4B46-8B43-4ED00031115B}" cxnId="{951EAF6A-F244-49CC-B523-458C18DBAA0A}" type="parTrans">
      <dgm:prSet/>
      <dgm:spPr/>
    </dgm:pt>
    <dgm:pt modelId="{463B1BF3-085B-4E70-BFE7-2E6831F991F1}" cxnId="{951EAF6A-F244-49CC-B523-458C18DBAA0A}" type="sibTrans">
      <dgm:prSet/>
      <dgm:spPr/>
    </dgm:pt>
    <dgm:pt modelId="{544FA74F-CD41-440F-9582-B5611859F75B}">
      <dgm:prSet phldr="0" custT="0"/>
      <dgm:spPr/>
      <dgm:t>
        <a:bodyPr vert="horz" wrap="square"/>
        <a:p>
          <a:pPr>
            <a:lnSpc>
              <a:spcPct val="100000"/>
            </a:lnSpc>
            <a:spcBef>
              <a:spcPct val="0"/>
            </a:spcBef>
            <a:spcAft>
              <a:spcPct val="35000"/>
            </a:spcAft>
          </a:pPr>
          <a:r>
            <a:rPr lang="zh-CN"/>
            <a:t>提高</a:t>
          </a:r>
          <a:r>
            <a:rPr lang="zh-CN"/>
            <a:t>资源</a:t>
          </a:r>
          <a:r>
            <a:rPr lang="zh-CN"/>
            <a:t>效率（</a:t>
          </a:r>
          <a:r>
            <a:rPr lang="en-US" altLang="zh-CN"/>
            <a:t>increase resource efficiency</a:t>
          </a:r>
          <a:r>
            <a:rPr lang="zh-CN"/>
            <a:t>）</a:t>
          </a:r>
          <a:r>
            <a:rPr altLang="en-US"/>
            <a:t/>
          </a:r>
          <a:endParaRPr altLang="en-US"/>
        </a:p>
      </dgm:t>
    </dgm:pt>
    <dgm:pt modelId="{DA621EC6-E635-405D-B56E-0F459AF8FB23}" cxnId="{626E23C0-C922-4B98-B187-FA17A512B2DE}" type="parTrans">
      <dgm:prSet/>
      <dgm:spPr/>
    </dgm:pt>
    <dgm:pt modelId="{C5E746DF-1337-438C-9FEA-4503E39C0FFE}" cxnId="{626E23C0-C922-4B98-B187-FA17A512B2DE}"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管理</a:t>
          </a:r>
          <a:r>
            <a:rPr lang="zh-CN" altLang="en-US"/>
            <a:t>资源</a:t>
          </a:r>
          <a:r>
            <a:rPr lang="zh-CN" altLang="en-US"/>
            <a:t/>
          </a:r>
          <a:endParaRPr lang="zh-CN" altLang="en-US"/>
        </a:p>
      </dgm:t>
    </dgm:pt>
    <dgm:pt modelId="{8D5FB264-0A5C-4C3A-85B7-453D9BD837DF}" cxnId="{184D7AD5-41E9-482B-824D-3D2F349504EF}" type="parTrans">
      <dgm:prSet/>
      <dgm:spPr/>
      <dgm:t>
        <a:bodyPr/>
        <a:p>
          <a:endParaRPr lang="zh-CN" altLang="en-US"/>
        </a:p>
      </dgm:t>
    </dgm:pt>
    <dgm:pt modelId="{A1825131-D805-48C8-BFCE-E45C02E6F5CE}" cxnId="{184D7AD5-41E9-482B-824D-3D2F349504EF}" type="sibTrans">
      <dgm:prSet/>
      <dgm:spPr/>
      <dgm:t>
        <a:bodyPr/>
        <a:p>
          <a:endParaRPr lang="zh-CN" altLang="en-US"/>
        </a:p>
      </dgm:t>
    </dgm:pt>
    <dgm:pt modelId="{FCCE5874-E5D6-4E52-B4EF-E6F380365404}">
      <dgm:prSet phldr="0" custT="0"/>
      <dgm:spPr/>
      <dgm:t>
        <a:bodyPr vert="horz" wrap="square"/>
        <a:p>
          <a:pPr>
            <a:lnSpc>
              <a:spcPct val="100000"/>
            </a:lnSpc>
            <a:spcBef>
              <a:spcPct val="0"/>
            </a:spcBef>
            <a:spcAft>
              <a:spcPct val="35000"/>
            </a:spcAft>
          </a:pPr>
          <a:r>
            <a:rPr lang="zh-CN"/>
            <a:t>增加资源（</a:t>
          </a:r>
          <a:r>
            <a:rPr lang="en-US" altLang="zh-CN"/>
            <a:t>increase resources</a:t>
          </a:r>
          <a:r>
            <a:rPr lang="zh-CN"/>
            <a:t>）</a:t>
          </a:r>
          <a:r>
            <a:rPr altLang="en-US"/>
            <a:t/>
          </a:r>
          <a:endParaRPr altLang="en-US"/>
        </a:p>
      </dgm:t>
    </dgm:pt>
    <dgm:pt modelId="{12EB3968-D074-44E9-A0AF-3FB59DD26232}" cxnId="{307CE2C9-3035-4DE1-97C4-F2875687EC77}" type="parTrans">
      <dgm:prSet/>
      <dgm:spPr/>
    </dgm:pt>
    <dgm:pt modelId="{033B1127-7DFB-41C0-9157-0C700E6D84A6}" cxnId="{307CE2C9-3035-4DE1-97C4-F2875687EC77}" type="sibTrans">
      <dgm:prSet/>
      <dgm:spPr/>
    </dgm:pt>
    <dgm:pt modelId="{D5271AFD-5ECF-4415-9B03-7E0662C899A0}">
      <dgm:prSet phldr="0" custT="0"/>
      <dgm:spPr/>
      <dgm:t>
        <a:bodyPr vert="horz" wrap="square"/>
        <a:p>
          <a:pPr>
            <a:lnSpc>
              <a:spcPct val="100000"/>
            </a:lnSpc>
            <a:spcBef>
              <a:spcPct val="0"/>
            </a:spcBef>
            <a:spcAft>
              <a:spcPct val="35000"/>
            </a:spcAft>
          </a:pPr>
          <a:r>
            <a:rPr lang="zh-CN"/>
            <a:t>引入</a:t>
          </a:r>
          <a:r>
            <a:rPr lang="zh-CN"/>
            <a:t>并行化（</a:t>
          </a:r>
          <a:r>
            <a:rPr lang="en-US" altLang="zh-CN"/>
            <a:t>introduce concurrency</a:t>
          </a:r>
          <a:r>
            <a:rPr lang="zh-CN"/>
            <a:t>）</a:t>
          </a:r>
          <a:r>
            <a:rPr altLang="en-US"/>
            <a:t/>
          </a:r>
          <a:endParaRPr altLang="en-US"/>
        </a:p>
      </dgm:t>
    </dgm:pt>
    <dgm:pt modelId="{9159D648-96BD-4757-BA19-1B4A2DD3EA06}" cxnId="{6FEBAF00-692D-43DD-9E98-1E342D150FF3}" type="parTrans">
      <dgm:prSet/>
      <dgm:spPr/>
    </dgm:pt>
    <dgm:pt modelId="{33726B62-1579-4993-84CF-EBC8BB1972AD}" cxnId="{6FEBAF00-692D-43DD-9E98-1E342D150FF3}" type="sibTrans">
      <dgm:prSet/>
      <dgm:spPr/>
    </dgm:pt>
    <dgm:pt modelId="{6D6E9201-528F-40DC-BC15-31D742BE01E2}">
      <dgm:prSet phldr="0" custT="0"/>
      <dgm:spPr/>
      <dgm:t>
        <a:bodyPr vert="horz" wrap="square"/>
        <a:p>
          <a:pPr>
            <a:lnSpc>
              <a:spcPct val="100000"/>
            </a:lnSpc>
            <a:spcBef>
              <a:spcPct val="0"/>
            </a:spcBef>
            <a:spcAft>
              <a:spcPct val="35000"/>
            </a:spcAft>
          </a:pPr>
          <a:r>
            <a:rPr lang="zh-CN"/>
            <a:t>维持</a:t>
          </a:r>
          <a:r>
            <a:rPr lang="zh-CN"/>
            <a:t>多份</a:t>
          </a:r>
          <a:r>
            <a:rPr lang="zh-CN"/>
            <a:t>计算能力（</a:t>
          </a:r>
          <a:r>
            <a:rPr lang="en-US" altLang="zh-CN"/>
            <a:t>maintain multiple copies of computations</a:t>
          </a:r>
          <a:r>
            <a:rPr lang="zh-CN"/>
            <a:t>）</a:t>
          </a:r>
          <a:r>
            <a:rPr altLang="en-US"/>
            <a:t/>
          </a:r>
          <a:endParaRPr altLang="en-US"/>
        </a:p>
      </dgm:t>
    </dgm:pt>
    <dgm:pt modelId="{69A8E0DF-E225-40A2-9BC2-EF0ABCBD2E62}" cxnId="{BA008408-A29E-43F2-8FC7-1C15226F2898}" type="parTrans">
      <dgm:prSet/>
      <dgm:spPr/>
    </dgm:pt>
    <dgm:pt modelId="{16DA7286-D01E-4D60-8D60-C5A3EB00EF1E}" cxnId="{BA008408-A29E-43F2-8FC7-1C15226F2898}" type="sibTrans">
      <dgm:prSet/>
      <dgm:spPr/>
    </dgm:pt>
    <dgm:pt modelId="{BE7EDDA8-6574-4F1B-B6FE-5F71BCD0ABC4}">
      <dgm:prSet phldr="0" custT="0"/>
      <dgm:spPr/>
      <dgm:t>
        <a:bodyPr vert="horz" wrap="square"/>
        <a:p>
          <a:pPr>
            <a:lnSpc>
              <a:spcPct val="100000"/>
            </a:lnSpc>
            <a:spcBef>
              <a:spcPct val="0"/>
            </a:spcBef>
            <a:spcAft>
              <a:spcPct val="35000"/>
            </a:spcAft>
          </a:pPr>
          <a:r>
            <a:rPr lang="zh-CN"/>
            <a:t>维持多份数据（</a:t>
          </a:r>
          <a:r>
            <a:rPr lang="en-US" altLang="zh-CN"/>
            <a:t>maintain multiple copies of data</a:t>
          </a:r>
          <a:r>
            <a:rPr lang="zh-CN"/>
            <a:t>）</a:t>
          </a:r>
          <a:r>
            <a:rPr altLang="en-US"/>
            <a:t/>
          </a:r>
          <a:endParaRPr altLang="en-US"/>
        </a:p>
      </dgm:t>
    </dgm:pt>
    <dgm:pt modelId="{EC88E5A2-99C9-48B4-8D58-5275E8765B41}" cxnId="{C3279538-CB90-4AA9-A118-DEAE20B8D4EF}" type="parTrans">
      <dgm:prSet/>
      <dgm:spPr/>
    </dgm:pt>
    <dgm:pt modelId="{FBD73CD0-3715-4640-A177-4C007FD8DA20}" cxnId="{C3279538-CB90-4AA9-A118-DEAE20B8D4EF}" type="sibTrans">
      <dgm:prSet/>
      <dgm:spPr/>
    </dgm:pt>
    <dgm:pt modelId="{6FDC4A7C-9A58-4E21-9365-AFFA52FC89EC}">
      <dgm:prSet phldr="0" custT="0"/>
      <dgm:spPr/>
      <dgm:t>
        <a:bodyPr vert="horz" wrap="square"/>
        <a:p>
          <a:pPr>
            <a:lnSpc>
              <a:spcPct val="100000"/>
            </a:lnSpc>
            <a:spcBef>
              <a:spcPct val="0"/>
            </a:spcBef>
            <a:spcAft>
              <a:spcPct val="35000"/>
            </a:spcAft>
          </a:pPr>
          <a:r>
            <a:rPr lang="zh-CN"/>
            <a:t>限制</a:t>
          </a:r>
          <a:r>
            <a:rPr lang="zh-CN"/>
            <a:t>队列</a:t>
          </a:r>
          <a:r>
            <a:rPr lang="zh-CN"/>
            <a:t>长度（</a:t>
          </a:r>
          <a:r>
            <a:rPr lang="en-US" altLang="zh-CN"/>
            <a:t>bound queue sizes</a:t>
          </a:r>
          <a:r>
            <a:rPr lang="zh-CN"/>
            <a:t>）</a:t>
          </a:r>
          <a:r>
            <a:rPr altLang="en-US"/>
            <a:t/>
          </a:r>
          <a:endParaRPr altLang="en-US"/>
        </a:p>
      </dgm:t>
    </dgm:pt>
    <dgm:pt modelId="{AE592461-96A5-4CD4-AC1A-BC67526B0A24}" cxnId="{8ECC49C2-4B17-49F1-AFAA-3E1D94548205}" type="parTrans">
      <dgm:prSet/>
      <dgm:spPr/>
    </dgm:pt>
    <dgm:pt modelId="{9BA36C29-A077-4EB0-82CB-59DAE2915720}" cxnId="{8ECC49C2-4B17-49F1-AFAA-3E1D94548205}" type="sibTrans">
      <dgm:prSet/>
      <dgm:spPr/>
    </dgm:pt>
    <dgm:pt modelId="{17627407-05F7-4021-A4AF-1442A8F0E04C}">
      <dgm:prSet phldr="0" custT="0"/>
      <dgm:spPr/>
      <dgm:t>
        <a:bodyPr vert="horz" wrap="square"/>
        <a:p>
          <a:pPr>
            <a:lnSpc>
              <a:spcPct val="100000"/>
            </a:lnSpc>
            <a:spcBef>
              <a:spcPct val="0"/>
            </a:spcBef>
            <a:spcAft>
              <a:spcPct val="35000"/>
            </a:spcAft>
          </a:pPr>
          <a:r>
            <a:rPr lang="zh-CN"/>
            <a:t>调度资源（</a:t>
          </a:r>
          <a:r>
            <a:rPr lang="en-US" altLang="zh-CN"/>
            <a:t>schedule resources</a:t>
          </a:r>
          <a:r>
            <a:rPr lang="zh-CN"/>
            <a:t>）</a:t>
          </a:r>
          <a:r>
            <a:rPr altLang="en-US"/>
            <a:t/>
          </a:r>
          <a:endParaRPr altLang="en-US"/>
        </a:p>
      </dgm:t>
    </dgm:pt>
    <dgm:pt modelId="{80215095-0080-4655-ABA5-558585B13A8F}" cxnId="{F36BE1AB-69D6-4730-A530-032A508F1598}" type="parTrans">
      <dgm:prSet/>
      <dgm:spPr/>
    </dgm:pt>
    <dgm:pt modelId="{F02AFB40-04A9-4F8B-A335-4D6C08EA4A9E}" cxnId="{F36BE1AB-69D6-4730-A530-032A508F1598}"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F69D2764-0F46-4EB6-8E68-36BFAF51839E}" type="pres">
      <dgm:prSet presAssocID="{5E750032-BA9E-4666-9BE6-4712405ABDE3}" presName="Name37" presStyleLbl="parChTrans1D3" presStyleIdx="0" presStyleCnt="12"/>
      <dgm:spPr/>
    </dgm:pt>
    <dgm:pt modelId="{7891E5FE-24BA-44F1-840E-AD7513BBE558}" type="pres">
      <dgm:prSet presAssocID="{27349465-E011-47D6-8AAC-7FF14022559A}" presName="hierRoot2" presStyleCnt="0">
        <dgm:presLayoutVars>
          <dgm:hierBranch val="init"/>
        </dgm:presLayoutVars>
      </dgm:prSet>
      <dgm:spPr/>
    </dgm:pt>
    <dgm:pt modelId="{AE775972-3559-4955-A806-F22EC8824814}" type="pres">
      <dgm:prSet presAssocID="{27349465-E011-47D6-8AAC-7FF14022559A}" presName="rootComposite" presStyleCnt="0"/>
      <dgm:spPr/>
    </dgm:pt>
    <dgm:pt modelId="{CDFC1B55-C2CA-46E0-A5E2-14BAF2250B8F}" type="pres">
      <dgm:prSet presAssocID="{27349465-E011-47D6-8AAC-7FF14022559A}" presName="rootText" presStyleLbl="node3" presStyleIdx="0" presStyleCnt="12">
        <dgm:presLayoutVars>
          <dgm:chPref val="3"/>
        </dgm:presLayoutVars>
      </dgm:prSet>
      <dgm:spPr/>
    </dgm:pt>
    <dgm:pt modelId="{8E13F578-4D28-4B77-919F-9AFE157E96C2}" type="pres">
      <dgm:prSet presAssocID="{27349465-E011-47D6-8AAC-7FF14022559A}" presName="rootConnector" presStyleCnt="0"/>
      <dgm:spPr/>
    </dgm:pt>
    <dgm:pt modelId="{5D9380C3-5722-4CE5-AF4C-973F7D1C36E1}" type="pres">
      <dgm:prSet presAssocID="{27349465-E011-47D6-8AAC-7FF14022559A}" presName="hierChild4" presStyleCnt="0"/>
      <dgm:spPr/>
    </dgm:pt>
    <dgm:pt modelId="{1BEFBECB-7AF1-4765-89A7-836204384754}" type="pres">
      <dgm:prSet presAssocID="{27349465-E011-47D6-8AAC-7FF14022559A}" presName="hierChild5" presStyleCnt="0"/>
      <dgm:spPr/>
    </dgm:pt>
    <dgm:pt modelId="{BD49BFC3-227C-48FD-A6F7-515BE7ECECF0}" type="pres">
      <dgm:prSet presAssocID="{C7EB1411-32AC-4559-A790-B42DE79B9E7A}" presName="Name37" presStyleLbl="parChTrans1D3" presStyleIdx="1" presStyleCnt="12"/>
      <dgm:spPr/>
    </dgm:pt>
    <dgm:pt modelId="{ED60D2AB-505D-474D-865F-2C9995DF65FD}" type="pres">
      <dgm:prSet presAssocID="{658C025D-3A1B-418B-9DF6-04DCF262FE96}" presName="hierRoot2" presStyleCnt="0">
        <dgm:presLayoutVars>
          <dgm:hierBranch val="init"/>
        </dgm:presLayoutVars>
      </dgm:prSet>
      <dgm:spPr/>
    </dgm:pt>
    <dgm:pt modelId="{F719A5C3-62AF-44C5-93E3-CDA599AD41B8}" type="pres">
      <dgm:prSet presAssocID="{658C025D-3A1B-418B-9DF6-04DCF262FE96}" presName="rootComposite" presStyleCnt="0"/>
      <dgm:spPr/>
    </dgm:pt>
    <dgm:pt modelId="{748D512B-32AA-4B5D-AA47-F0C375881B36}" type="pres">
      <dgm:prSet presAssocID="{658C025D-3A1B-418B-9DF6-04DCF262FE96}" presName="rootText" presStyleLbl="node3" presStyleIdx="1" presStyleCnt="12">
        <dgm:presLayoutVars>
          <dgm:chPref val="3"/>
        </dgm:presLayoutVars>
      </dgm:prSet>
      <dgm:spPr/>
    </dgm:pt>
    <dgm:pt modelId="{A71EB5E9-54C0-416A-A3C0-89EC4ACA47DA}" type="pres">
      <dgm:prSet presAssocID="{658C025D-3A1B-418B-9DF6-04DCF262FE96}" presName="rootConnector" presStyleCnt="0"/>
      <dgm:spPr/>
    </dgm:pt>
    <dgm:pt modelId="{92FB1EC1-7A3E-40EC-A687-171526DC9F9A}" type="pres">
      <dgm:prSet presAssocID="{658C025D-3A1B-418B-9DF6-04DCF262FE96}" presName="hierChild4" presStyleCnt="0"/>
      <dgm:spPr/>
    </dgm:pt>
    <dgm:pt modelId="{767F9A5C-518A-42D4-9C9A-38270C8CF552}" type="pres">
      <dgm:prSet presAssocID="{658C025D-3A1B-418B-9DF6-04DCF262FE96}" presName="hierChild5" presStyleCnt="0"/>
      <dgm:spPr/>
    </dgm:pt>
    <dgm:pt modelId="{1CAF389F-473E-4D41-9B29-61F0B6D77C69}" type="pres">
      <dgm:prSet presAssocID="{77E68BCB-245D-4DDB-9B71-12AE9B828A60}" presName="Name37" presStyleLbl="parChTrans1D3" presStyleIdx="2" presStyleCnt="12"/>
      <dgm:spPr/>
    </dgm:pt>
    <dgm:pt modelId="{10205909-105B-4C06-93E7-686A50E32549}" type="pres">
      <dgm:prSet presAssocID="{E83BA7CF-B486-466D-80FF-C58362B51A2D}" presName="hierRoot2" presStyleCnt="0">
        <dgm:presLayoutVars>
          <dgm:hierBranch val="init"/>
        </dgm:presLayoutVars>
      </dgm:prSet>
      <dgm:spPr/>
    </dgm:pt>
    <dgm:pt modelId="{C295B3D8-D75E-413D-B91A-A6EA8EA55015}" type="pres">
      <dgm:prSet presAssocID="{E83BA7CF-B486-466D-80FF-C58362B51A2D}" presName="rootComposite" presStyleCnt="0"/>
      <dgm:spPr/>
    </dgm:pt>
    <dgm:pt modelId="{10A62FD7-55F9-4B8C-B919-275D4F1DD0D8}" type="pres">
      <dgm:prSet presAssocID="{E83BA7CF-B486-466D-80FF-C58362B51A2D}" presName="rootText" presStyleLbl="node3" presStyleIdx="2" presStyleCnt="12">
        <dgm:presLayoutVars>
          <dgm:chPref val="3"/>
        </dgm:presLayoutVars>
      </dgm:prSet>
      <dgm:spPr/>
    </dgm:pt>
    <dgm:pt modelId="{D7805EE1-5647-41E4-A8DE-71C791FC64A3}" type="pres">
      <dgm:prSet presAssocID="{E83BA7CF-B486-466D-80FF-C58362B51A2D}" presName="rootConnector" presStyleCnt="0"/>
      <dgm:spPr/>
    </dgm:pt>
    <dgm:pt modelId="{21C29A3E-6511-4A0E-A8B6-4ED2632C6F21}" type="pres">
      <dgm:prSet presAssocID="{E83BA7CF-B486-466D-80FF-C58362B51A2D}" presName="hierChild4" presStyleCnt="0"/>
      <dgm:spPr/>
    </dgm:pt>
    <dgm:pt modelId="{1136DDB7-F501-4545-B155-03FC70F0F5BC}" type="pres">
      <dgm:prSet presAssocID="{E83BA7CF-B486-466D-80FF-C58362B51A2D}" presName="hierChild5" presStyleCnt="0"/>
      <dgm:spPr/>
    </dgm:pt>
    <dgm:pt modelId="{CBC75481-E2CC-4138-AA53-EB32C171AAFF}" type="pres">
      <dgm:prSet presAssocID="{AAD1BBF4-5E98-41CC-A793-B886C7FF57A5}" presName="Name37" presStyleLbl="parChTrans1D3" presStyleIdx="3" presStyleCnt="12"/>
      <dgm:spPr/>
    </dgm:pt>
    <dgm:pt modelId="{4896B984-AB18-43E6-B24A-B4E761B6CB34}" type="pres">
      <dgm:prSet presAssocID="{5183768B-C6E5-4D66-8503-ABB03E18178D}" presName="hierRoot2" presStyleCnt="0">
        <dgm:presLayoutVars>
          <dgm:hierBranch val="init"/>
        </dgm:presLayoutVars>
      </dgm:prSet>
      <dgm:spPr/>
    </dgm:pt>
    <dgm:pt modelId="{BA1D6895-55C9-492F-AD28-304FB829C00C}" type="pres">
      <dgm:prSet presAssocID="{5183768B-C6E5-4D66-8503-ABB03E18178D}" presName="rootComposite" presStyleCnt="0"/>
      <dgm:spPr/>
    </dgm:pt>
    <dgm:pt modelId="{85A8C483-A907-4EE1-956E-5039E5E7E8CD}" type="pres">
      <dgm:prSet presAssocID="{5183768B-C6E5-4D66-8503-ABB03E18178D}" presName="rootText" presStyleLbl="node3" presStyleIdx="3" presStyleCnt="12">
        <dgm:presLayoutVars>
          <dgm:chPref val="3"/>
        </dgm:presLayoutVars>
      </dgm:prSet>
      <dgm:spPr/>
    </dgm:pt>
    <dgm:pt modelId="{6330E503-8B30-4EA7-9AF8-B6006009E892}" type="pres">
      <dgm:prSet presAssocID="{5183768B-C6E5-4D66-8503-ABB03E18178D}" presName="rootConnector" presStyleCnt="0"/>
      <dgm:spPr/>
    </dgm:pt>
    <dgm:pt modelId="{56EDF394-594C-4FD3-B7F0-9B2110CE40F1}" type="pres">
      <dgm:prSet presAssocID="{5183768B-C6E5-4D66-8503-ABB03E18178D}" presName="hierChild4" presStyleCnt="0"/>
      <dgm:spPr/>
    </dgm:pt>
    <dgm:pt modelId="{E6BA9893-80E8-475F-BE15-70B7FC755B2A}" type="pres">
      <dgm:prSet presAssocID="{5183768B-C6E5-4D66-8503-ABB03E18178D}" presName="hierChild5" presStyleCnt="0"/>
      <dgm:spPr/>
    </dgm:pt>
    <dgm:pt modelId="{2888F303-AC1F-44D3-AF40-C9D97D261C81}" type="pres">
      <dgm:prSet presAssocID="{67E1BFB4-9578-4B46-8B43-4ED00031115B}" presName="Name37" presStyleLbl="parChTrans1D3" presStyleIdx="4" presStyleCnt="12"/>
      <dgm:spPr/>
    </dgm:pt>
    <dgm:pt modelId="{2F7413FC-0606-4C2A-902F-D80C6F4B146E}" type="pres">
      <dgm:prSet presAssocID="{B9835048-C9EB-4DF5-B54C-EC6645BED84F}" presName="hierRoot2" presStyleCnt="0">
        <dgm:presLayoutVars>
          <dgm:hierBranch val="init"/>
        </dgm:presLayoutVars>
      </dgm:prSet>
      <dgm:spPr/>
    </dgm:pt>
    <dgm:pt modelId="{62D43905-5BBB-4882-9DCE-82025156822E}" type="pres">
      <dgm:prSet presAssocID="{B9835048-C9EB-4DF5-B54C-EC6645BED84F}" presName="rootComposite" presStyleCnt="0"/>
      <dgm:spPr/>
    </dgm:pt>
    <dgm:pt modelId="{36F9ECB2-4DC9-4664-914B-00A4F5D3623F}" type="pres">
      <dgm:prSet presAssocID="{B9835048-C9EB-4DF5-B54C-EC6645BED84F}" presName="rootText" presStyleLbl="node3" presStyleIdx="4" presStyleCnt="12">
        <dgm:presLayoutVars>
          <dgm:chPref val="3"/>
        </dgm:presLayoutVars>
      </dgm:prSet>
      <dgm:spPr/>
    </dgm:pt>
    <dgm:pt modelId="{F670E0D1-A517-4A9E-AD58-96B13921937F}" type="pres">
      <dgm:prSet presAssocID="{B9835048-C9EB-4DF5-B54C-EC6645BED84F}" presName="rootConnector" presStyleCnt="0"/>
      <dgm:spPr/>
    </dgm:pt>
    <dgm:pt modelId="{65320931-2C1D-4610-B49A-473E52C41B77}" type="pres">
      <dgm:prSet presAssocID="{B9835048-C9EB-4DF5-B54C-EC6645BED84F}" presName="hierChild4" presStyleCnt="0"/>
      <dgm:spPr/>
    </dgm:pt>
    <dgm:pt modelId="{FEB57A8B-8067-4EAC-B24A-4F77557BFD9B}" type="pres">
      <dgm:prSet presAssocID="{B9835048-C9EB-4DF5-B54C-EC6645BED84F}" presName="hierChild5" presStyleCnt="0"/>
      <dgm:spPr/>
    </dgm:pt>
    <dgm:pt modelId="{31C56286-65EE-4558-B249-195B6D6EA50B}" type="pres">
      <dgm:prSet presAssocID="{DA621EC6-E635-405D-B56E-0F459AF8FB23}" presName="Name37" presStyleLbl="parChTrans1D3" presStyleIdx="5" presStyleCnt="12"/>
      <dgm:spPr/>
    </dgm:pt>
    <dgm:pt modelId="{70E2E26B-9561-432A-9F6A-FA5CB04C7E8F}" type="pres">
      <dgm:prSet presAssocID="{544FA74F-CD41-440F-9582-B5611859F75B}" presName="hierRoot2" presStyleCnt="0">
        <dgm:presLayoutVars>
          <dgm:hierBranch val="init"/>
        </dgm:presLayoutVars>
      </dgm:prSet>
      <dgm:spPr/>
    </dgm:pt>
    <dgm:pt modelId="{A095A3D8-010F-49B9-8C32-F966C0E01640}" type="pres">
      <dgm:prSet presAssocID="{544FA74F-CD41-440F-9582-B5611859F75B}" presName="rootComposite" presStyleCnt="0"/>
      <dgm:spPr/>
    </dgm:pt>
    <dgm:pt modelId="{119179A8-EF7C-4277-88B2-72DADACE9211}" type="pres">
      <dgm:prSet presAssocID="{544FA74F-CD41-440F-9582-B5611859F75B}" presName="rootText" presStyleLbl="node3" presStyleIdx="5" presStyleCnt="12">
        <dgm:presLayoutVars>
          <dgm:chPref val="3"/>
        </dgm:presLayoutVars>
      </dgm:prSet>
      <dgm:spPr/>
    </dgm:pt>
    <dgm:pt modelId="{98E5BCBF-02B6-4048-8060-6776891996E0}" type="pres">
      <dgm:prSet presAssocID="{544FA74F-CD41-440F-9582-B5611859F75B}" presName="rootConnector" presStyleCnt="0"/>
      <dgm:spPr/>
    </dgm:pt>
    <dgm:pt modelId="{9FB5F9E2-79BE-4C0D-A039-55497F7E92DA}" type="pres">
      <dgm:prSet presAssocID="{544FA74F-CD41-440F-9582-B5611859F75B}" presName="hierChild4" presStyleCnt="0"/>
      <dgm:spPr/>
    </dgm:pt>
    <dgm:pt modelId="{1D5CC522-A143-49CF-9AE7-B775A1220C13}" type="pres">
      <dgm:prSet presAssocID="{544FA74F-CD41-440F-9582-B5611859F75B}"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D0A64F8-B092-43D9-95CC-6F61582DBE47}" type="pres">
      <dgm:prSet presAssocID="{12EB3968-D074-44E9-A0AF-3FB59DD26232}" presName="Name37" presStyleLbl="parChTrans1D3" presStyleIdx="6" presStyleCnt="12"/>
      <dgm:spPr/>
    </dgm:pt>
    <dgm:pt modelId="{7876FA98-98DC-4200-9651-2C2E7E606D60}" type="pres">
      <dgm:prSet presAssocID="{FCCE5874-E5D6-4E52-B4EF-E6F380365404}" presName="hierRoot2" presStyleCnt="0">
        <dgm:presLayoutVars>
          <dgm:hierBranch val="init"/>
        </dgm:presLayoutVars>
      </dgm:prSet>
      <dgm:spPr/>
    </dgm:pt>
    <dgm:pt modelId="{0224BFB5-4E5A-44E4-829D-A33B169BAB16}" type="pres">
      <dgm:prSet presAssocID="{FCCE5874-E5D6-4E52-B4EF-E6F380365404}" presName="rootComposite" presStyleCnt="0"/>
      <dgm:spPr/>
    </dgm:pt>
    <dgm:pt modelId="{C7D24211-7E24-43F5-9B1E-30E1A3DD6D6F}" type="pres">
      <dgm:prSet presAssocID="{FCCE5874-E5D6-4E52-B4EF-E6F380365404}" presName="rootText" presStyleLbl="node3" presStyleIdx="6" presStyleCnt="12">
        <dgm:presLayoutVars>
          <dgm:chPref val="3"/>
        </dgm:presLayoutVars>
      </dgm:prSet>
      <dgm:spPr/>
    </dgm:pt>
    <dgm:pt modelId="{5230B9DF-E5BE-4B56-B72B-DDDA48E06115}" type="pres">
      <dgm:prSet presAssocID="{FCCE5874-E5D6-4E52-B4EF-E6F380365404}" presName="rootConnector" presStyleCnt="0"/>
      <dgm:spPr/>
    </dgm:pt>
    <dgm:pt modelId="{1F03CD93-4685-46A5-A65A-8FD3260B99F4}" type="pres">
      <dgm:prSet presAssocID="{FCCE5874-E5D6-4E52-B4EF-E6F380365404}" presName="hierChild4" presStyleCnt="0"/>
      <dgm:spPr/>
    </dgm:pt>
    <dgm:pt modelId="{CDD47500-1B66-4CD6-93C8-777F5EE73096}" type="pres">
      <dgm:prSet presAssocID="{FCCE5874-E5D6-4E52-B4EF-E6F380365404}" presName="hierChild5" presStyleCnt="0"/>
      <dgm:spPr/>
    </dgm:pt>
    <dgm:pt modelId="{14A84C20-5826-4CBC-8FE4-6E42E8565B20}" type="pres">
      <dgm:prSet presAssocID="{9159D648-96BD-4757-BA19-1B4A2DD3EA06}" presName="Name37" presStyleLbl="parChTrans1D3" presStyleIdx="7" presStyleCnt="12"/>
      <dgm:spPr/>
    </dgm:pt>
    <dgm:pt modelId="{0C01CE2F-890A-4048-8CF2-92646BA83548}" type="pres">
      <dgm:prSet presAssocID="{D5271AFD-5ECF-4415-9B03-7E0662C899A0}" presName="hierRoot2" presStyleCnt="0">
        <dgm:presLayoutVars>
          <dgm:hierBranch val="init"/>
        </dgm:presLayoutVars>
      </dgm:prSet>
      <dgm:spPr/>
    </dgm:pt>
    <dgm:pt modelId="{F785034E-D9A7-4F8A-880A-8DF5BA29F0BC}" type="pres">
      <dgm:prSet presAssocID="{D5271AFD-5ECF-4415-9B03-7E0662C899A0}" presName="rootComposite" presStyleCnt="0"/>
      <dgm:spPr/>
    </dgm:pt>
    <dgm:pt modelId="{CF41186A-B816-4EB6-BA13-C988E35EE87F}" type="pres">
      <dgm:prSet presAssocID="{D5271AFD-5ECF-4415-9B03-7E0662C899A0}" presName="rootText" presStyleLbl="node3" presStyleIdx="7" presStyleCnt="12">
        <dgm:presLayoutVars>
          <dgm:chPref val="3"/>
        </dgm:presLayoutVars>
      </dgm:prSet>
      <dgm:spPr/>
    </dgm:pt>
    <dgm:pt modelId="{F6041587-53A5-42A1-9812-7A40A023E91F}" type="pres">
      <dgm:prSet presAssocID="{D5271AFD-5ECF-4415-9B03-7E0662C899A0}" presName="rootConnector" presStyleCnt="0"/>
      <dgm:spPr/>
    </dgm:pt>
    <dgm:pt modelId="{960B0D09-B776-41AE-B239-F4522C6EB004}" type="pres">
      <dgm:prSet presAssocID="{D5271AFD-5ECF-4415-9B03-7E0662C899A0}" presName="hierChild4" presStyleCnt="0"/>
      <dgm:spPr/>
    </dgm:pt>
    <dgm:pt modelId="{71F34AF1-1514-4969-8E11-AD6B3F540C50}" type="pres">
      <dgm:prSet presAssocID="{D5271AFD-5ECF-4415-9B03-7E0662C899A0}" presName="hierChild5" presStyleCnt="0"/>
      <dgm:spPr/>
    </dgm:pt>
    <dgm:pt modelId="{D4CBBE89-6D41-4121-8A7D-3DCCCC97ED31}" type="pres">
      <dgm:prSet presAssocID="{69A8E0DF-E225-40A2-9BC2-EF0ABCBD2E62}" presName="Name37" presStyleLbl="parChTrans1D3" presStyleIdx="8" presStyleCnt="12"/>
      <dgm:spPr/>
    </dgm:pt>
    <dgm:pt modelId="{2EF18130-F9AB-40CC-8AAA-BC2A6CDC932D}" type="pres">
      <dgm:prSet presAssocID="{6D6E9201-528F-40DC-BC15-31D742BE01E2}" presName="hierRoot2" presStyleCnt="0">
        <dgm:presLayoutVars>
          <dgm:hierBranch val="init"/>
        </dgm:presLayoutVars>
      </dgm:prSet>
      <dgm:spPr/>
    </dgm:pt>
    <dgm:pt modelId="{4A6238B9-D09F-4506-B77B-55198DF3CC9E}" type="pres">
      <dgm:prSet presAssocID="{6D6E9201-528F-40DC-BC15-31D742BE01E2}" presName="rootComposite" presStyleCnt="0"/>
      <dgm:spPr/>
    </dgm:pt>
    <dgm:pt modelId="{DAFEE03A-EE03-46B6-B09C-2707C1835656}" type="pres">
      <dgm:prSet presAssocID="{6D6E9201-528F-40DC-BC15-31D742BE01E2}" presName="rootText" presStyleLbl="node3" presStyleIdx="8" presStyleCnt="12">
        <dgm:presLayoutVars>
          <dgm:chPref val="3"/>
        </dgm:presLayoutVars>
      </dgm:prSet>
      <dgm:spPr/>
    </dgm:pt>
    <dgm:pt modelId="{9BB4E5F0-EF3A-4035-A489-0CCB78B01FAB}" type="pres">
      <dgm:prSet presAssocID="{6D6E9201-528F-40DC-BC15-31D742BE01E2}" presName="rootConnector" presStyleCnt="0"/>
      <dgm:spPr/>
    </dgm:pt>
    <dgm:pt modelId="{AA1617B8-291D-4950-BBD7-021F25A1B3A4}" type="pres">
      <dgm:prSet presAssocID="{6D6E9201-528F-40DC-BC15-31D742BE01E2}" presName="hierChild4" presStyleCnt="0"/>
      <dgm:spPr/>
    </dgm:pt>
    <dgm:pt modelId="{55BCBBCF-A7F9-461B-99B7-5C74CF625F79}" type="pres">
      <dgm:prSet presAssocID="{6D6E9201-528F-40DC-BC15-31D742BE01E2}" presName="hierChild5" presStyleCnt="0"/>
      <dgm:spPr/>
    </dgm:pt>
    <dgm:pt modelId="{81606219-0282-4709-A423-72D451D9CDC2}" type="pres">
      <dgm:prSet presAssocID="{EC88E5A2-99C9-48B4-8D58-5275E8765B41}" presName="Name37" presStyleLbl="parChTrans1D3" presStyleIdx="9" presStyleCnt="12"/>
      <dgm:spPr/>
    </dgm:pt>
    <dgm:pt modelId="{EBC3CD99-87CF-4A06-9101-7B50B367E36E}" type="pres">
      <dgm:prSet presAssocID="{BE7EDDA8-6574-4F1B-B6FE-5F71BCD0ABC4}" presName="hierRoot2" presStyleCnt="0">
        <dgm:presLayoutVars>
          <dgm:hierBranch val="init"/>
        </dgm:presLayoutVars>
      </dgm:prSet>
      <dgm:spPr/>
    </dgm:pt>
    <dgm:pt modelId="{CC85E503-3429-4BCB-9128-B3A137BFAACD}" type="pres">
      <dgm:prSet presAssocID="{BE7EDDA8-6574-4F1B-B6FE-5F71BCD0ABC4}" presName="rootComposite" presStyleCnt="0"/>
      <dgm:spPr/>
    </dgm:pt>
    <dgm:pt modelId="{1557E3B8-2564-428A-9423-3521CF148A5B}" type="pres">
      <dgm:prSet presAssocID="{BE7EDDA8-6574-4F1B-B6FE-5F71BCD0ABC4}" presName="rootText" presStyleLbl="node3" presStyleIdx="9" presStyleCnt="12">
        <dgm:presLayoutVars>
          <dgm:chPref val="3"/>
        </dgm:presLayoutVars>
      </dgm:prSet>
      <dgm:spPr/>
    </dgm:pt>
    <dgm:pt modelId="{39DD5F40-B079-4558-8BDC-BFC4A876C903}" type="pres">
      <dgm:prSet presAssocID="{BE7EDDA8-6574-4F1B-B6FE-5F71BCD0ABC4}" presName="rootConnector" presStyleCnt="0"/>
      <dgm:spPr/>
    </dgm:pt>
    <dgm:pt modelId="{A7144E8B-9118-4F5E-AE4D-FA40046187FC}" type="pres">
      <dgm:prSet presAssocID="{BE7EDDA8-6574-4F1B-B6FE-5F71BCD0ABC4}" presName="hierChild4" presStyleCnt="0"/>
      <dgm:spPr/>
    </dgm:pt>
    <dgm:pt modelId="{B27D311B-2888-4931-BE1D-77ED92488F30}" type="pres">
      <dgm:prSet presAssocID="{BE7EDDA8-6574-4F1B-B6FE-5F71BCD0ABC4}" presName="hierChild5" presStyleCnt="0"/>
      <dgm:spPr/>
    </dgm:pt>
    <dgm:pt modelId="{0270235E-F324-431F-A2BE-977501E6E096}" type="pres">
      <dgm:prSet presAssocID="{AE592461-96A5-4CD4-AC1A-BC67526B0A24}" presName="Name37" presStyleLbl="parChTrans1D3" presStyleIdx="10" presStyleCnt="12"/>
      <dgm:spPr/>
    </dgm:pt>
    <dgm:pt modelId="{F6B0FB24-BF16-465B-B854-A9734BBB3386}" type="pres">
      <dgm:prSet presAssocID="{6FDC4A7C-9A58-4E21-9365-AFFA52FC89EC}" presName="hierRoot2" presStyleCnt="0">
        <dgm:presLayoutVars>
          <dgm:hierBranch val="init"/>
        </dgm:presLayoutVars>
      </dgm:prSet>
      <dgm:spPr/>
    </dgm:pt>
    <dgm:pt modelId="{D91468A2-B120-4278-AC91-22E0BA5CCDF0}" type="pres">
      <dgm:prSet presAssocID="{6FDC4A7C-9A58-4E21-9365-AFFA52FC89EC}" presName="rootComposite" presStyleCnt="0"/>
      <dgm:spPr/>
    </dgm:pt>
    <dgm:pt modelId="{C1EB5184-4DA6-4C8D-91F9-8F78ED6C5339}" type="pres">
      <dgm:prSet presAssocID="{6FDC4A7C-9A58-4E21-9365-AFFA52FC89EC}" presName="rootText" presStyleLbl="node3" presStyleIdx="10" presStyleCnt="12">
        <dgm:presLayoutVars>
          <dgm:chPref val="3"/>
        </dgm:presLayoutVars>
      </dgm:prSet>
      <dgm:spPr/>
    </dgm:pt>
    <dgm:pt modelId="{4EBE8D22-E8BE-493A-BBBA-4F4EDF804131}" type="pres">
      <dgm:prSet presAssocID="{6FDC4A7C-9A58-4E21-9365-AFFA52FC89EC}" presName="rootConnector" presStyleCnt="0"/>
      <dgm:spPr/>
    </dgm:pt>
    <dgm:pt modelId="{23820FDB-A096-40AF-BEDF-E3364065901C}" type="pres">
      <dgm:prSet presAssocID="{6FDC4A7C-9A58-4E21-9365-AFFA52FC89EC}" presName="hierChild4" presStyleCnt="0"/>
      <dgm:spPr/>
    </dgm:pt>
    <dgm:pt modelId="{393A5C25-23A5-4BB2-9508-F99CA1D5779B}" type="pres">
      <dgm:prSet presAssocID="{6FDC4A7C-9A58-4E21-9365-AFFA52FC89EC}" presName="hierChild5" presStyleCnt="0"/>
      <dgm:spPr/>
    </dgm:pt>
    <dgm:pt modelId="{DD1C636E-DC5D-443F-ADD6-01889B54DB3F}" type="pres">
      <dgm:prSet presAssocID="{80215095-0080-4655-ABA5-558585B13A8F}" presName="Name37" presStyleLbl="parChTrans1D3" presStyleIdx="11" presStyleCnt="12"/>
      <dgm:spPr/>
    </dgm:pt>
    <dgm:pt modelId="{35E1DA72-28EA-4E86-B323-6A3175CF4F3A}" type="pres">
      <dgm:prSet presAssocID="{17627407-05F7-4021-A4AF-1442A8F0E04C}" presName="hierRoot2" presStyleCnt="0">
        <dgm:presLayoutVars>
          <dgm:hierBranch val="init"/>
        </dgm:presLayoutVars>
      </dgm:prSet>
      <dgm:spPr/>
    </dgm:pt>
    <dgm:pt modelId="{681EAAD4-EE70-43C6-9214-4EF253FAAE34}" type="pres">
      <dgm:prSet presAssocID="{17627407-05F7-4021-A4AF-1442A8F0E04C}" presName="rootComposite" presStyleCnt="0"/>
      <dgm:spPr/>
    </dgm:pt>
    <dgm:pt modelId="{E8EDCF75-7600-40DF-935D-E6CD83214033}" type="pres">
      <dgm:prSet presAssocID="{17627407-05F7-4021-A4AF-1442A8F0E04C}" presName="rootText" presStyleLbl="node3" presStyleIdx="11" presStyleCnt="12">
        <dgm:presLayoutVars>
          <dgm:chPref val="3"/>
        </dgm:presLayoutVars>
      </dgm:prSet>
      <dgm:spPr/>
    </dgm:pt>
    <dgm:pt modelId="{8020B4A9-D46F-40AC-B7EC-8F63A73E4A37}" type="pres">
      <dgm:prSet presAssocID="{17627407-05F7-4021-A4AF-1442A8F0E04C}" presName="rootConnector" presStyleCnt="0"/>
      <dgm:spPr/>
    </dgm:pt>
    <dgm:pt modelId="{31151766-3C43-4A19-8F21-839131022B30}" type="pres">
      <dgm:prSet presAssocID="{17627407-05F7-4021-A4AF-1442A8F0E04C}" presName="hierChild4" presStyleCnt="0"/>
      <dgm:spPr/>
    </dgm:pt>
    <dgm:pt modelId="{D2EEF3D1-6102-4F13-9977-3270C35F947E}" type="pres">
      <dgm:prSet presAssocID="{17627407-05F7-4021-A4AF-1442A8F0E04C}"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1F943859-77E8-4D03-842C-B8E5C02F2394}" srcId="{A77D31B3-3808-4FBA-8FA4-CC8D448A173E}" destId="{47C757F0-AA23-46BE-9311-EA432CDEEAA1}" srcOrd="0" destOrd="0" parTransId="{AB39B06D-FE6C-48B2-B5B4-77CD0C8CF7AD}" sibTransId="{DF0D1C21-B79E-4875-B7FA-EF183CB48B88}"/>
    <dgm:cxn modelId="{6A817F08-ED4B-4A0D-88A3-3B26A671EFFF}" srcId="{47C757F0-AA23-46BE-9311-EA432CDEEAA1}" destId="{12714FC6-8B41-47E5-91DD-F02D34D23B93}" srcOrd="0" destOrd="0" parTransId="{EACD17F5-D793-4A43-B489-D1804D50CFEF}" sibTransId="{FA45D93F-0724-4936-AA45-E6762732A19D}"/>
    <dgm:cxn modelId="{42B2E9E7-B458-4BC8-B6F2-AD39B755BE08}" srcId="{12714FC6-8B41-47E5-91DD-F02D34D23B93}" destId="{27349465-E011-47D6-8AAC-7FF14022559A}" srcOrd="0" destOrd="0" parTransId="{5E750032-BA9E-4666-9BE6-4712405ABDE3}" sibTransId="{1089533D-DCB5-4B51-8CF1-BD7487E8C5A0}"/>
    <dgm:cxn modelId="{6111C9F3-EC44-4BCE-9D99-7D2DA5437ED7}" srcId="{12714FC6-8B41-47E5-91DD-F02D34D23B93}" destId="{658C025D-3A1B-418B-9DF6-04DCF262FE96}" srcOrd="1" destOrd="0" parTransId="{C7EB1411-32AC-4559-A790-B42DE79B9E7A}" sibTransId="{33B2EB53-A683-4F15-A026-15BF7F9CBA38}"/>
    <dgm:cxn modelId="{CE8A27B4-8CCA-47C6-9DCA-822A63CEA492}" srcId="{12714FC6-8B41-47E5-91DD-F02D34D23B93}" destId="{E83BA7CF-B486-466D-80FF-C58362B51A2D}" srcOrd="2" destOrd="0" parTransId="{77E68BCB-245D-4DDB-9B71-12AE9B828A60}" sibTransId="{D8EF2DDB-CA33-44A9-A7AB-44E1E98D2BA9}"/>
    <dgm:cxn modelId="{7973721D-04A8-45CC-9BF2-4EC9EDB015E4}" srcId="{12714FC6-8B41-47E5-91DD-F02D34D23B93}" destId="{5183768B-C6E5-4D66-8503-ABB03E18178D}" srcOrd="3" destOrd="0" parTransId="{AAD1BBF4-5E98-41CC-A793-B886C7FF57A5}" sibTransId="{C701C403-88A4-4E21-9DB1-8B4BEBD16A1A}"/>
    <dgm:cxn modelId="{951EAF6A-F244-49CC-B523-458C18DBAA0A}" srcId="{12714FC6-8B41-47E5-91DD-F02D34D23B93}" destId="{B9835048-C9EB-4DF5-B54C-EC6645BED84F}" srcOrd="4" destOrd="0" parTransId="{67E1BFB4-9578-4B46-8B43-4ED00031115B}" sibTransId="{463B1BF3-085B-4E70-BFE7-2E6831F991F1}"/>
    <dgm:cxn modelId="{626E23C0-C922-4B98-B187-FA17A512B2DE}" srcId="{12714FC6-8B41-47E5-91DD-F02D34D23B93}" destId="{544FA74F-CD41-440F-9582-B5611859F75B}" srcOrd="5" destOrd="0" parTransId="{DA621EC6-E635-405D-B56E-0F459AF8FB23}" sibTransId="{C5E746DF-1337-438C-9FEA-4503E39C0FFE}"/>
    <dgm:cxn modelId="{184D7AD5-41E9-482B-824D-3D2F349504EF}" srcId="{47C757F0-AA23-46BE-9311-EA432CDEEAA1}" destId="{4EC42421-831D-4CD3-8215-2AF4300F9C01}" srcOrd="1" destOrd="0" parTransId="{8D5FB264-0A5C-4C3A-85B7-453D9BD837DF}" sibTransId="{A1825131-D805-48C8-BFCE-E45C02E6F5CE}"/>
    <dgm:cxn modelId="{307CE2C9-3035-4DE1-97C4-F2875687EC77}" srcId="{4EC42421-831D-4CD3-8215-2AF4300F9C01}" destId="{FCCE5874-E5D6-4E52-B4EF-E6F380365404}" srcOrd="0" destOrd="1" parTransId="{12EB3968-D074-44E9-A0AF-3FB59DD26232}" sibTransId="{033B1127-7DFB-41C0-9157-0C700E6D84A6}"/>
    <dgm:cxn modelId="{6FEBAF00-692D-43DD-9E98-1E342D150FF3}" srcId="{4EC42421-831D-4CD3-8215-2AF4300F9C01}" destId="{D5271AFD-5ECF-4415-9B03-7E0662C899A0}" srcOrd="1" destOrd="1" parTransId="{9159D648-96BD-4757-BA19-1B4A2DD3EA06}" sibTransId="{33726B62-1579-4993-84CF-EBC8BB1972AD}"/>
    <dgm:cxn modelId="{BA008408-A29E-43F2-8FC7-1C15226F2898}" srcId="{4EC42421-831D-4CD3-8215-2AF4300F9C01}" destId="{6D6E9201-528F-40DC-BC15-31D742BE01E2}" srcOrd="2" destOrd="1" parTransId="{69A8E0DF-E225-40A2-9BC2-EF0ABCBD2E62}" sibTransId="{16DA7286-D01E-4D60-8D60-C5A3EB00EF1E}"/>
    <dgm:cxn modelId="{C3279538-CB90-4AA9-A118-DEAE20B8D4EF}" srcId="{4EC42421-831D-4CD3-8215-2AF4300F9C01}" destId="{BE7EDDA8-6574-4F1B-B6FE-5F71BCD0ABC4}" srcOrd="3" destOrd="1" parTransId="{EC88E5A2-99C9-48B4-8D58-5275E8765B41}" sibTransId="{FBD73CD0-3715-4640-A177-4C007FD8DA20}"/>
    <dgm:cxn modelId="{8ECC49C2-4B17-49F1-AFAA-3E1D94548205}" srcId="{4EC42421-831D-4CD3-8215-2AF4300F9C01}" destId="{6FDC4A7C-9A58-4E21-9365-AFFA52FC89EC}" srcOrd="4" destOrd="1" parTransId="{AE592461-96A5-4CD4-AC1A-BC67526B0A24}" sibTransId="{9BA36C29-A077-4EB0-82CB-59DAE2915720}"/>
    <dgm:cxn modelId="{F36BE1AB-69D6-4730-A530-032A508F1598}" srcId="{4EC42421-831D-4CD3-8215-2AF4300F9C01}" destId="{17627407-05F7-4021-A4AF-1442A8F0E04C}" srcOrd="5" destOrd="1" parTransId="{80215095-0080-4655-ABA5-558585B13A8F}" sibTransId="{F02AFB40-04A9-4F8B-A335-4D6C08EA4A9E}"/>
    <dgm:cxn modelId="{DBE14363-C3E4-4228-8FC6-2536C7B2F790}" type="presOf" srcId="{A77D31B3-3808-4FBA-8FA4-CC8D448A173E}" destId="{E498DC9C-C5AC-4482-A26F-3B99DC5D79F0}" srcOrd="0" destOrd="0" presId="urn:microsoft.com/office/officeart/2005/8/layout/orgChart1"/>
    <dgm:cxn modelId="{C1C4C51F-2922-4CBE-BC04-DCB3AFC85AF3}" type="presParOf" srcId="{E498DC9C-C5AC-4482-A26F-3B99DC5D79F0}" destId="{F728C3E8-5128-4BB6-90CC-A86769ECE335}" srcOrd="0" destOrd="0" presId="urn:microsoft.com/office/officeart/2005/8/layout/orgChart1"/>
    <dgm:cxn modelId="{97830C3E-AD40-4CAC-AD92-F03BC1421899}" type="presParOf" srcId="{F728C3E8-5128-4BB6-90CC-A86769ECE335}" destId="{79147750-B6BF-43FD-83A0-7ACDC9B53EFF}" srcOrd="0" destOrd="0" presId="urn:microsoft.com/office/officeart/2005/8/layout/orgChart1"/>
    <dgm:cxn modelId="{CC604A38-C9FC-4908-B9B9-93AF2AEF3CF7}" type="presOf" srcId="{47C757F0-AA23-46BE-9311-EA432CDEEAA1}" destId="{79147750-B6BF-43FD-83A0-7ACDC9B53EFF}" srcOrd="0" destOrd="0" presId="urn:microsoft.com/office/officeart/2005/8/layout/orgChart1"/>
    <dgm:cxn modelId="{BF4F8ED4-C08B-4344-AE25-DEB647344110}" type="presParOf" srcId="{79147750-B6BF-43FD-83A0-7ACDC9B53EFF}" destId="{AE79172D-D441-42BB-84EA-E3D989670DED}" srcOrd="0" destOrd="0" presId="urn:microsoft.com/office/officeart/2005/8/layout/orgChart1"/>
    <dgm:cxn modelId="{38C159F3-DCBB-4A10-9044-878AA1201929}" type="presOf" srcId="{47C757F0-AA23-46BE-9311-EA432CDEEAA1}" destId="{AE79172D-D441-42BB-84EA-E3D989670DED}" srcOrd="0" destOrd="0" presId="urn:microsoft.com/office/officeart/2005/8/layout/orgChart1"/>
    <dgm:cxn modelId="{DA238829-8517-444D-A1C8-6611635D9C2A}" type="presParOf" srcId="{79147750-B6BF-43FD-83A0-7ACDC9B53EFF}" destId="{86420519-308D-4A6A-8FEA-6FB2E39BA448}" srcOrd="1" destOrd="0" presId="urn:microsoft.com/office/officeart/2005/8/layout/orgChart1"/>
    <dgm:cxn modelId="{9C525705-50EF-4937-967A-1D7501B23FD4}" type="presOf" srcId="{47C757F0-AA23-46BE-9311-EA432CDEEAA1}" destId="{86420519-308D-4A6A-8FEA-6FB2E39BA448}" srcOrd="0" destOrd="0" presId="urn:microsoft.com/office/officeart/2005/8/layout/orgChart1"/>
    <dgm:cxn modelId="{59FB95CD-A28A-4316-B007-1DF11089C0D1}" type="presParOf" srcId="{F728C3E8-5128-4BB6-90CC-A86769ECE335}" destId="{9A0FF10C-81C7-47CD-A320-768F2009480B}" srcOrd="1" destOrd="0" presId="urn:microsoft.com/office/officeart/2005/8/layout/orgChart1"/>
    <dgm:cxn modelId="{D0F763EB-08E2-4D6B-8FF0-9CAF992DD34F}" type="presParOf" srcId="{9A0FF10C-81C7-47CD-A320-768F2009480B}" destId="{6A259130-4455-44E0-969B-948D1249687E}" srcOrd="0" destOrd="1" presId="urn:microsoft.com/office/officeart/2005/8/layout/orgChart1"/>
    <dgm:cxn modelId="{99AAC892-5A88-40EC-9E63-A3BDC5DD2056}" type="presOf" srcId="{EACD17F5-D793-4A43-B489-D1804D50CFEF}" destId="{6A259130-4455-44E0-969B-948D1249687E}" srcOrd="0" destOrd="0" presId="urn:microsoft.com/office/officeart/2005/8/layout/orgChart1"/>
    <dgm:cxn modelId="{E8C2ACDD-7742-4B77-B868-2C36EC5F47B6}" type="presParOf" srcId="{9A0FF10C-81C7-47CD-A320-768F2009480B}" destId="{D6C5C065-A308-417C-8ECC-04FC2BEC646C}" srcOrd="1" destOrd="1" presId="urn:microsoft.com/office/officeart/2005/8/layout/orgChart1"/>
    <dgm:cxn modelId="{F898F93C-E887-416A-8C83-31F281C44152}" type="presParOf" srcId="{D6C5C065-A308-417C-8ECC-04FC2BEC646C}" destId="{E36491EF-5019-46FD-BC82-1BD579B9EE0E}" srcOrd="0" destOrd="1" presId="urn:microsoft.com/office/officeart/2005/8/layout/orgChart1"/>
    <dgm:cxn modelId="{E7814988-8DC1-449A-A615-D5C0765FCB37}" type="presOf" srcId="{12714FC6-8B41-47E5-91DD-F02D34D23B93}" destId="{E36491EF-5019-46FD-BC82-1BD579B9EE0E}" srcOrd="0" destOrd="0" presId="urn:microsoft.com/office/officeart/2005/8/layout/orgChart1"/>
    <dgm:cxn modelId="{E68D4BB8-B351-49E5-B30D-FB2F5E53AA1E}" type="presParOf" srcId="{E36491EF-5019-46FD-BC82-1BD579B9EE0E}" destId="{43B7C837-49D6-40CE-BBAB-953D9E4BA7ED}" srcOrd="0" destOrd="0" presId="urn:microsoft.com/office/officeart/2005/8/layout/orgChart1"/>
    <dgm:cxn modelId="{DBB2CBFB-F26F-4E90-9CB4-AA52E4F418B1}" type="presOf" srcId="{12714FC6-8B41-47E5-91DD-F02D34D23B93}" destId="{43B7C837-49D6-40CE-BBAB-953D9E4BA7ED}" srcOrd="0" destOrd="0" presId="urn:microsoft.com/office/officeart/2005/8/layout/orgChart1"/>
    <dgm:cxn modelId="{A7B901F0-76BA-4618-944F-C1F48AD11585}" type="presParOf" srcId="{E36491EF-5019-46FD-BC82-1BD579B9EE0E}" destId="{9A037140-9B69-4B9F-A134-F2F2EB0F2E32}" srcOrd="1" destOrd="0" presId="urn:microsoft.com/office/officeart/2005/8/layout/orgChart1"/>
    <dgm:cxn modelId="{2D867B33-918D-4950-B8F7-472A7DDCF827}" type="presOf" srcId="{12714FC6-8B41-47E5-91DD-F02D34D23B93}" destId="{9A037140-9B69-4B9F-A134-F2F2EB0F2E32}" srcOrd="0" destOrd="0" presId="urn:microsoft.com/office/officeart/2005/8/layout/orgChart1"/>
    <dgm:cxn modelId="{300EB734-D0EB-4432-A5D7-98E48960E679}" type="presParOf" srcId="{D6C5C065-A308-417C-8ECC-04FC2BEC646C}" destId="{FA37AA5D-87C2-47F6-9B72-B753C073E744}" srcOrd="1" destOrd="1" presId="urn:microsoft.com/office/officeart/2005/8/layout/orgChart1"/>
    <dgm:cxn modelId="{DE816DBE-3981-4523-B02E-28EC65B2EEDD}" type="presParOf" srcId="{FA37AA5D-87C2-47F6-9B72-B753C073E744}" destId="{F69D2764-0F46-4EB6-8E68-36BFAF51839E}" srcOrd="0" destOrd="1" presId="urn:microsoft.com/office/officeart/2005/8/layout/orgChart1"/>
    <dgm:cxn modelId="{955F63FE-7717-4309-9556-1268F6D8695E}" type="presOf" srcId="{5E750032-BA9E-4666-9BE6-4712405ABDE3}" destId="{F69D2764-0F46-4EB6-8E68-36BFAF51839E}" srcOrd="0" destOrd="0" presId="urn:microsoft.com/office/officeart/2005/8/layout/orgChart1"/>
    <dgm:cxn modelId="{1A4C3BC7-571C-4443-8013-F4BB26C93FDE}" type="presParOf" srcId="{FA37AA5D-87C2-47F6-9B72-B753C073E744}" destId="{7891E5FE-24BA-44F1-840E-AD7513BBE558}" srcOrd="1" destOrd="1" presId="urn:microsoft.com/office/officeart/2005/8/layout/orgChart1"/>
    <dgm:cxn modelId="{6204224F-CC8E-4F6D-BF80-FE2840B35A10}" type="presParOf" srcId="{7891E5FE-24BA-44F1-840E-AD7513BBE558}" destId="{AE775972-3559-4955-A806-F22EC8824814}" srcOrd="0" destOrd="1" presId="urn:microsoft.com/office/officeart/2005/8/layout/orgChart1"/>
    <dgm:cxn modelId="{6DF59A05-EE27-4B1F-9992-237E2D2F12EF}" type="presOf" srcId="{27349465-E011-47D6-8AAC-7FF14022559A}" destId="{AE775972-3559-4955-A806-F22EC8824814}" srcOrd="0" destOrd="0" presId="urn:microsoft.com/office/officeart/2005/8/layout/orgChart1"/>
    <dgm:cxn modelId="{03186C1D-FB83-445E-8262-18D562B06563}" type="presParOf" srcId="{AE775972-3559-4955-A806-F22EC8824814}" destId="{CDFC1B55-C2CA-46E0-A5E2-14BAF2250B8F}" srcOrd="0" destOrd="0" presId="urn:microsoft.com/office/officeart/2005/8/layout/orgChart1"/>
    <dgm:cxn modelId="{D61C0D07-2139-4474-90F3-D4691C22F152}" type="presOf" srcId="{27349465-E011-47D6-8AAC-7FF14022559A}" destId="{CDFC1B55-C2CA-46E0-A5E2-14BAF2250B8F}" srcOrd="0" destOrd="0" presId="urn:microsoft.com/office/officeart/2005/8/layout/orgChart1"/>
    <dgm:cxn modelId="{C69A93BC-74AE-4151-864E-BAAD65DD955E}" type="presParOf" srcId="{AE775972-3559-4955-A806-F22EC8824814}" destId="{8E13F578-4D28-4B77-919F-9AFE157E96C2}" srcOrd="1" destOrd="0" presId="urn:microsoft.com/office/officeart/2005/8/layout/orgChart1"/>
    <dgm:cxn modelId="{2B588D2D-F033-4515-84D9-51FEF227C96D}" type="presOf" srcId="{27349465-E011-47D6-8AAC-7FF14022559A}" destId="{8E13F578-4D28-4B77-919F-9AFE157E96C2}" srcOrd="0" destOrd="0" presId="urn:microsoft.com/office/officeart/2005/8/layout/orgChart1"/>
    <dgm:cxn modelId="{285CEB36-7B12-446E-BE25-798D20BECDF4}" type="presParOf" srcId="{7891E5FE-24BA-44F1-840E-AD7513BBE558}" destId="{5D9380C3-5722-4CE5-AF4C-973F7D1C36E1}" srcOrd="1" destOrd="1" presId="urn:microsoft.com/office/officeart/2005/8/layout/orgChart1"/>
    <dgm:cxn modelId="{D516FF4B-785E-4AAD-862D-7D4CB9E6880C}" type="presParOf" srcId="{7891E5FE-24BA-44F1-840E-AD7513BBE558}" destId="{1BEFBECB-7AF1-4765-89A7-836204384754}" srcOrd="2" destOrd="1" presId="urn:microsoft.com/office/officeart/2005/8/layout/orgChart1"/>
    <dgm:cxn modelId="{ABE27429-3540-4118-BC37-B5009B6EDDB4}" type="presParOf" srcId="{FA37AA5D-87C2-47F6-9B72-B753C073E744}" destId="{BD49BFC3-227C-48FD-A6F7-515BE7ECECF0}" srcOrd="2" destOrd="1" presId="urn:microsoft.com/office/officeart/2005/8/layout/orgChart1"/>
    <dgm:cxn modelId="{E5330A84-D38A-4284-AE34-D7092CD90840}" type="presOf" srcId="{C7EB1411-32AC-4559-A790-B42DE79B9E7A}" destId="{BD49BFC3-227C-48FD-A6F7-515BE7ECECF0}" srcOrd="0" destOrd="0" presId="urn:microsoft.com/office/officeart/2005/8/layout/orgChart1"/>
    <dgm:cxn modelId="{18CA01E7-8047-49D2-AC0F-D576D443960E}" type="presParOf" srcId="{FA37AA5D-87C2-47F6-9B72-B753C073E744}" destId="{ED60D2AB-505D-474D-865F-2C9995DF65FD}" srcOrd="3" destOrd="1" presId="urn:microsoft.com/office/officeart/2005/8/layout/orgChart1"/>
    <dgm:cxn modelId="{16026AAF-9AEC-4991-9B14-95BBEB149B38}" type="presParOf" srcId="{ED60D2AB-505D-474D-865F-2C9995DF65FD}" destId="{F719A5C3-62AF-44C5-93E3-CDA599AD41B8}" srcOrd="0" destOrd="3" presId="urn:microsoft.com/office/officeart/2005/8/layout/orgChart1"/>
    <dgm:cxn modelId="{25C1D39F-E45F-42AD-9434-6A5990582BBC}" type="presOf" srcId="{658C025D-3A1B-418B-9DF6-04DCF262FE96}" destId="{F719A5C3-62AF-44C5-93E3-CDA599AD41B8}" srcOrd="0" destOrd="0" presId="urn:microsoft.com/office/officeart/2005/8/layout/orgChart1"/>
    <dgm:cxn modelId="{3D92EB33-B11D-4D98-B6B1-D247464CC670}" type="presParOf" srcId="{F719A5C3-62AF-44C5-93E3-CDA599AD41B8}" destId="{748D512B-32AA-4B5D-AA47-F0C375881B36}" srcOrd="0" destOrd="0" presId="urn:microsoft.com/office/officeart/2005/8/layout/orgChart1"/>
    <dgm:cxn modelId="{CCB0F44E-1EAA-49A6-980B-68DD23CB63AF}" type="presOf" srcId="{658C025D-3A1B-418B-9DF6-04DCF262FE96}" destId="{748D512B-32AA-4B5D-AA47-F0C375881B36}" srcOrd="0" destOrd="0" presId="urn:microsoft.com/office/officeart/2005/8/layout/orgChart1"/>
    <dgm:cxn modelId="{1FAA08D9-35FF-4A43-B9D1-997E4120F4C1}" type="presParOf" srcId="{F719A5C3-62AF-44C5-93E3-CDA599AD41B8}" destId="{A71EB5E9-54C0-416A-A3C0-89EC4ACA47DA}" srcOrd="1" destOrd="0" presId="urn:microsoft.com/office/officeart/2005/8/layout/orgChart1"/>
    <dgm:cxn modelId="{4199ECAA-AE42-4C28-A7EC-C545E38C1FFA}" type="presOf" srcId="{658C025D-3A1B-418B-9DF6-04DCF262FE96}" destId="{A71EB5E9-54C0-416A-A3C0-89EC4ACA47DA}" srcOrd="0" destOrd="0" presId="urn:microsoft.com/office/officeart/2005/8/layout/orgChart1"/>
    <dgm:cxn modelId="{9CBC841A-16C3-4C3E-AC09-341403C1F5B7}" type="presParOf" srcId="{ED60D2AB-505D-474D-865F-2C9995DF65FD}" destId="{92FB1EC1-7A3E-40EC-A687-171526DC9F9A}" srcOrd="1" destOrd="3" presId="urn:microsoft.com/office/officeart/2005/8/layout/orgChart1"/>
    <dgm:cxn modelId="{5742262B-8D43-46C0-89CD-F6DFE9204E49}" type="presParOf" srcId="{ED60D2AB-505D-474D-865F-2C9995DF65FD}" destId="{767F9A5C-518A-42D4-9C9A-38270C8CF552}" srcOrd="2" destOrd="3" presId="urn:microsoft.com/office/officeart/2005/8/layout/orgChart1"/>
    <dgm:cxn modelId="{0CF980B3-1A82-4AA2-98C8-D5234353987D}" type="presParOf" srcId="{FA37AA5D-87C2-47F6-9B72-B753C073E744}" destId="{1CAF389F-473E-4D41-9B29-61F0B6D77C69}" srcOrd="4" destOrd="1" presId="urn:microsoft.com/office/officeart/2005/8/layout/orgChart1"/>
    <dgm:cxn modelId="{3FAB5654-8BB8-47EF-8976-5B315F900CA9}" type="presOf" srcId="{77E68BCB-245D-4DDB-9B71-12AE9B828A60}" destId="{1CAF389F-473E-4D41-9B29-61F0B6D77C69}" srcOrd="0" destOrd="0" presId="urn:microsoft.com/office/officeart/2005/8/layout/orgChart1"/>
    <dgm:cxn modelId="{A15503B6-F11A-41F7-B6A5-2457B5777CC1}" type="presParOf" srcId="{FA37AA5D-87C2-47F6-9B72-B753C073E744}" destId="{10205909-105B-4C06-93E7-686A50E32549}" srcOrd="5" destOrd="1" presId="urn:microsoft.com/office/officeart/2005/8/layout/orgChart1"/>
    <dgm:cxn modelId="{91A00D3D-5795-4675-9129-4753B488243F}" type="presParOf" srcId="{10205909-105B-4C06-93E7-686A50E32549}" destId="{C295B3D8-D75E-413D-B91A-A6EA8EA55015}" srcOrd="0" destOrd="5" presId="urn:microsoft.com/office/officeart/2005/8/layout/orgChart1"/>
    <dgm:cxn modelId="{6FD73E4F-0DC1-430B-9440-16D26B5688F3}" type="presOf" srcId="{E83BA7CF-B486-466D-80FF-C58362B51A2D}" destId="{C295B3D8-D75E-413D-B91A-A6EA8EA55015}" srcOrd="0" destOrd="0" presId="urn:microsoft.com/office/officeart/2005/8/layout/orgChart1"/>
    <dgm:cxn modelId="{7E5E5E4C-7636-4E0D-901D-3117D8144250}" type="presParOf" srcId="{C295B3D8-D75E-413D-B91A-A6EA8EA55015}" destId="{10A62FD7-55F9-4B8C-B919-275D4F1DD0D8}" srcOrd="0" destOrd="0" presId="urn:microsoft.com/office/officeart/2005/8/layout/orgChart1"/>
    <dgm:cxn modelId="{3B47BCCB-4B1C-4FE9-9015-8A3B7B62DB86}" type="presOf" srcId="{E83BA7CF-B486-466D-80FF-C58362B51A2D}" destId="{10A62FD7-55F9-4B8C-B919-275D4F1DD0D8}" srcOrd="0" destOrd="0" presId="urn:microsoft.com/office/officeart/2005/8/layout/orgChart1"/>
    <dgm:cxn modelId="{11F7CB1D-1933-4454-ADDB-336EC08660B5}" type="presParOf" srcId="{C295B3D8-D75E-413D-B91A-A6EA8EA55015}" destId="{D7805EE1-5647-41E4-A8DE-71C791FC64A3}" srcOrd="1" destOrd="0" presId="urn:microsoft.com/office/officeart/2005/8/layout/orgChart1"/>
    <dgm:cxn modelId="{2A4D4F8C-C5AD-4B4D-BCE5-7BF6B8BE01CF}" type="presOf" srcId="{E83BA7CF-B486-466D-80FF-C58362B51A2D}" destId="{D7805EE1-5647-41E4-A8DE-71C791FC64A3}" srcOrd="0" destOrd="0" presId="urn:microsoft.com/office/officeart/2005/8/layout/orgChart1"/>
    <dgm:cxn modelId="{F4B29EB5-BFA9-41F9-96F2-35CD070C0D60}" type="presParOf" srcId="{10205909-105B-4C06-93E7-686A50E32549}" destId="{21C29A3E-6511-4A0E-A8B6-4ED2632C6F21}" srcOrd="1" destOrd="5" presId="urn:microsoft.com/office/officeart/2005/8/layout/orgChart1"/>
    <dgm:cxn modelId="{37A8F7E6-8BE1-43A5-BF42-BFA57EA77758}" type="presParOf" srcId="{10205909-105B-4C06-93E7-686A50E32549}" destId="{1136DDB7-F501-4545-B155-03FC70F0F5BC}" srcOrd="2" destOrd="5" presId="urn:microsoft.com/office/officeart/2005/8/layout/orgChart1"/>
    <dgm:cxn modelId="{E65EC37A-84BF-4450-8F17-55B78F649CE0}" type="presParOf" srcId="{FA37AA5D-87C2-47F6-9B72-B753C073E744}" destId="{CBC75481-E2CC-4138-AA53-EB32C171AAFF}" srcOrd="6" destOrd="1" presId="urn:microsoft.com/office/officeart/2005/8/layout/orgChart1"/>
    <dgm:cxn modelId="{AE1C30A3-6E98-43AB-98AD-46B907CE069A}" type="presOf" srcId="{AAD1BBF4-5E98-41CC-A793-B886C7FF57A5}" destId="{CBC75481-E2CC-4138-AA53-EB32C171AAFF}" srcOrd="0" destOrd="0" presId="urn:microsoft.com/office/officeart/2005/8/layout/orgChart1"/>
    <dgm:cxn modelId="{3C7D0537-476B-453A-979E-A5493F5F77D9}" type="presParOf" srcId="{FA37AA5D-87C2-47F6-9B72-B753C073E744}" destId="{4896B984-AB18-43E6-B24A-B4E761B6CB34}" srcOrd="7" destOrd="1" presId="urn:microsoft.com/office/officeart/2005/8/layout/orgChart1"/>
    <dgm:cxn modelId="{F3206B69-5E4C-4610-AC5B-8119BE59BAF8}" type="presParOf" srcId="{4896B984-AB18-43E6-B24A-B4E761B6CB34}" destId="{BA1D6895-55C9-492F-AD28-304FB829C00C}" srcOrd="0" destOrd="7" presId="urn:microsoft.com/office/officeart/2005/8/layout/orgChart1"/>
    <dgm:cxn modelId="{D74E2231-B814-40E5-873D-F69F7E86A50B}" type="presOf" srcId="{5183768B-C6E5-4D66-8503-ABB03E18178D}" destId="{BA1D6895-55C9-492F-AD28-304FB829C00C}" srcOrd="0" destOrd="0" presId="urn:microsoft.com/office/officeart/2005/8/layout/orgChart1"/>
    <dgm:cxn modelId="{DFFFDC7D-8A95-440B-A8BA-BB38C6B043CD}" type="presParOf" srcId="{BA1D6895-55C9-492F-AD28-304FB829C00C}" destId="{85A8C483-A907-4EE1-956E-5039E5E7E8CD}" srcOrd="0" destOrd="0" presId="urn:microsoft.com/office/officeart/2005/8/layout/orgChart1"/>
    <dgm:cxn modelId="{70F8F819-3F83-4C1F-80B6-5AE7F09F4B9F}" type="presOf" srcId="{5183768B-C6E5-4D66-8503-ABB03E18178D}" destId="{85A8C483-A907-4EE1-956E-5039E5E7E8CD}" srcOrd="0" destOrd="0" presId="urn:microsoft.com/office/officeart/2005/8/layout/orgChart1"/>
    <dgm:cxn modelId="{A810D19A-B4B2-455B-B1B4-E2546F4190C5}" type="presParOf" srcId="{BA1D6895-55C9-492F-AD28-304FB829C00C}" destId="{6330E503-8B30-4EA7-9AF8-B6006009E892}" srcOrd="1" destOrd="0" presId="urn:microsoft.com/office/officeart/2005/8/layout/orgChart1"/>
    <dgm:cxn modelId="{A04FEC5B-ADEB-46DE-A8D0-CF44B88F874B}" type="presOf" srcId="{5183768B-C6E5-4D66-8503-ABB03E18178D}" destId="{6330E503-8B30-4EA7-9AF8-B6006009E892}" srcOrd="0" destOrd="0" presId="urn:microsoft.com/office/officeart/2005/8/layout/orgChart1"/>
    <dgm:cxn modelId="{18B51D55-EA3C-481C-81B5-6062532A697F}" type="presParOf" srcId="{4896B984-AB18-43E6-B24A-B4E761B6CB34}" destId="{56EDF394-594C-4FD3-B7F0-9B2110CE40F1}" srcOrd="1" destOrd="7" presId="urn:microsoft.com/office/officeart/2005/8/layout/orgChart1"/>
    <dgm:cxn modelId="{3328781B-458C-41E4-96C2-5BC5393052D8}" type="presParOf" srcId="{4896B984-AB18-43E6-B24A-B4E761B6CB34}" destId="{E6BA9893-80E8-475F-BE15-70B7FC755B2A}" srcOrd="2" destOrd="7" presId="urn:microsoft.com/office/officeart/2005/8/layout/orgChart1"/>
    <dgm:cxn modelId="{84378500-8FB3-4C44-981B-A01ADA0B73DC}" type="presParOf" srcId="{FA37AA5D-87C2-47F6-9B72-B753C073E744}" destId="{2888F303-AC1F-44D3-AF40-C9D97D261C81}" srcOrd="8" destOrd="1" presId="urn:microsoft.com/office/officeart/2005/8/layout/orgChart1"/>
    <dgm:cxn modelId="{1AB79BF3-BD93-46BE-B33C-7F9E0DD1C0C2}" type="presOf" srcId="{67E1BFB4-9578-4B46-8B43-4ED00031115B}" destId="{2888F303-AC1F-44D3-AF40-C9D97D261C81}" srcOrd="0" destOrd="0" presId="urn:microsoft.com/office/officeart/2005/8/layout/orgChart1"/>
    <dgm:cxn modelId="{EC255988-79BB-4C12-ADD2-AC698E03CA9D}" type="presParOf" srcId="{FA37AA5D-87C2-47F6-9B72-B753C073E744}" destId="{2F7413FC-0606-4C2A-902F-D80C6F4B146E}" srcOrd="9" destOrd="1" presId="urn:microsoft.com/office/officeart/2005/8/layout/orgChart1"/>
    <dgm:cxn modelId="{32258619-A26A-4CE5-9D87-638A2AA407AA}" type="presParOf" srcId="{2F7413FC-0606-4C2A-902F-D80C6F4B146E}" destId="{62D43905-5BBB-4882-9DCE-82025156822E}" srcOrd="0" destOrd="9" presId="urn:microsoft.com/office/officeart/2005/8/layout/orgChart1"/>
    <dgm:cxn modelId="{9B9B5567-BE29-437C-BC2F-FBE0FF3ACC92}" type="presOf" srcId="{B9835048-C9EB-4DF5-B54C-EC6645BED84F}" destId="{62D43905-5BBB-4882-9DCE-82025156822E}" srcOrd="0" destOrd="0" presId="urn:microsoft.com/office/officeart/2005/8/layout/orgChart1"/>
    <dgm:cxn modelId="{72C6B80B-75DC-441E-B87F-2DEC946EBB13}" type="presParOf" srcId="{62D43905-5BBB-4882-9DCE-82025156822E}" destId="{36F9ECB2-4DC9-4664-914B-00A4F5D3623F}" srcOrd="0" destOrd="0" presId="urn:microsoft.com/office/officeart/2005/8/layout/orgChart1"/>
    <dgm:cxn modelId="{8EEA0A4C-8569-40B3-ACBB-43693BBE7046}" type="presOf" srcId="{B9835048-C9EB-4DF5-B54C-EC6645BED84F}" destId="{36F9ECB2-4DC9-4664-914B-00A4F5D3623F}" srcOrd="0" destOrd="0" presId="urn:microsoft.com/office/officeart/2005/8/layout/orgChart1"/>
    <dgm:cxn modelId="{E4EDE3C9-43D8-4073-9598-261A159B044F}" type="presParOf" srcId="{62D43905-5BBB-4882-9DCE-82025156822E}" destId="{F670E0D1-A517-4A9E-AD58-96B13921937F}" srcOrd="1" destOrd="0" presId="urn:microsoft.com/office/officeart/2005/8/layout/orgChart1"/>
    <dgm:cxn modelId="{09EE1147-D560-4D26-B5F2-8F0102A70BC8}" type="presOf" srcId="{B9835048-C9EB-4DF5-B54C-EC6645BED84F}" destId="{F670E0D1-A517-4A9E-AD58-96B13921937F}" srcOrd="0" destOrd="0" presId="urn:microsoft.com/office/officeart/2005/8/layout/orgChart1"/>
    <dgm:cxn modelId="{C4CBC598-B510-405D-9381-A51758089892}" type="presParOf" srcId="{2F7413FC-0606-4C2A-902F-D80C6F4B146E}" destId="{65320931-2C1D-4610-B49A-473E52C41B77}" srcOrd="1" destOrd="9" presId="urn:microsoft.com/office/officeart/2005/8/layout/orgChart1"/>
    <dgm:cxn modelId="{929BDC43-ECF2-4AA6-A28D-621C07D3B210}" type="presParOf" srcId="{2F7413FC-0606-4C2A-902F-D80C6F4B146E}" destId="{FEB57A8B-8067-4EAC-B24A-4F77557BFD9B}" srcOrd="2" destOrd="9" presId="urn:microsoft.com/office/officeart/2005/8/layout/orgChart1"/>
    <dgm:cxn modelId="{525ADDCD-038C-418F-AA6A-77D1A1E4D833}" type="presParOf" srcId="{FA37AA5D-87C2-47F6-9B72-B753C073E744}" destId="{31C56286-65EE-4558-B249-195B6D6EA50B}" srcOrd="10" destOrd="1" presId="urn:microsoft.com/office/officeart/2005/8/layout/orgChart1"/>
    <dgm:cxn modelId="{F61AFF26-43EC-4EE3-84CF-503388B8F613}" type="presOf" srcId="{DA621EC6-E635-405D-B56E-0F459AF8FB23}" destId="{31C56286-65EE-4558-B249-195B6D6EA50B}" srcOrd="0" destOrd="0" presId="urn:microsoft.com/office/officeart/2005/8/layout/orgChart1"/>
    <dgm:cxn modelId="{5332BB35-CC9B-41B8-A17A-6EAF29267C13}" type="presParOf" srcId="{FA37AA5D-87C2-47F6-9B72-B753C073E744}" destId="{70E2E26B-9561-432A-9F6A-FA5CB04C7E8F}" srcOrd="11" destOrd="1" presId="urn:microsoft.com/office/officeart/2005/8/layout/orgChart1"/>
    <dgm:cxn modelId="{E4082410-072E-4E7E-B7C4-CD4E27AFEC0D}" type="presParOf" srcId="{70E2E26B-9561-432A-9F6A-FA5CB04C7E8F}" destId="{A095A3D8-010F-49B9-8C32-F966C0E01640}" srcOrd="0" destOrd="11" presId="urn:microsoft.com/office/officeart/2005/8/layout/orgChart1"/>
    <dgm:cxn modelId="{FF1F45FB-9ABA-4887-B709-9FB6667432C6}" type="presOf" srcId="{544FA74F-CD41-440F-9582-B5611859F75B}" destId="{A095A3D8-010F-49B9-8C32-F966C0E01640}" srcOrd="0" destOrd="0" presId="urn:microsoft.com/office/officeart/2005/8/layout/orgChart1"/>
    <dgm:cxn modelId="{2C7523B8-50AB-46C1-BDFD-CF4241FC5542}" type="presParOf" srcId="{A095A3D8-010F-49B9-8C32-F966C0E01640}" destId="{119179A8-EF7C-4277-88B2-72DADACE9211}" srcOrd="0" destOrd="0" presId="urn:microsoft.com/office/officeart/2005/8/layout/orgChart1"/>
    <dgm:cxn modelId="{E28AEA41-A1D6-469A-8E18-88C6FB8F3ADF}" type="presOf" srcId="{544FA74F-CD41-440F-9582-B5611859F75B}" destId="{119179A8-EF7C-4277-88B2-72DADACE9211}" srcOrd="0" destOrd="0" presId="urn:microsoft.com/office/officeart/2005/8/layout/orgChart1"/>
    <dgm:cxn modelId="{E0C6AA38-49AF-44F3-8DD0-C569062AABDE}" type="presParOf" srcId="{A095A3D8-010F-49B9-8C32-F966C0E01640}" destId="{98E5BCBF-02B6-4048-8060-6776891996E0}" srcOrd="1" destOrd="0" presId="urn:microsoft.com/office/officeart/2005/8/layout/orgChart1"/>
    <dgm:cxn modelId="{CC51ED5A-CFEF-4620-A130-392EC35A9F1B}" type="presOf" srcId="{544FA74F-CD41-440F-9582-B5611859F75B}" destId="{98E5BCBF-02B6-4048-8060-6776891996E0}" srcOrd="0" destOrd="0" presId="urn:microsoft.com/office/officeart/2005/8/layout/orgChart1"/>
    <dgm:cxn modelId="{2FB2940A-32A6-4059-B661-A57701B866C2}" type="presParOf" srcId="{70E2E26B-9561-432A-9F6A-FA5CB04C7E8F}" destId="{9FB5F9E2-79BE-4C0D-A039-55497F7E92DA}" srcOrd="1" destOrd="11" presId="urn:microsoft.com/office/officeart/2005/8/layout/orgChart1"/>
    <dgm:cxn modelId="{02C8446D-5B7A-43B6-A04E-85494622294D}" type="presParOf" srcId="{70E2E26B-9561-432A-9F6A-FA5CB04C7E8F}" destId="{1D5CC522-A143-49CF-9AE7-B775A1220C13}" srcOrd="2" destOrd="11" presId="urn:microsoft.com/office/officeart/2005/8/layout/orgChart1"/>
    <dgm:cxn modelId="{FB91191F-E5D1-46F1-B4EE-BFD1BDF70362}" type="presParOf" srcId="{D6C5C065-A308-417C-8ECC-04FC2BEC646C}" destId="{A7309641-2A58-41EA-9E42-56812CF298ED}" srcOrd="2" destOrd="1" presId="urn:microsoft.com/office/officeart/2005/8/layout/orgChart1"/>
    <dgm:cxn modelId="{63B22ED7-97DE-4596-8514-96E5CEFB327A}" type="presParOf" srcId="{9A0FF10C-81C7-47CD-A320-768F2009480B}" destId="{F492B679-3C8C-4E72-95A8-8B81298826E7}" srcOrd="2" destOrd="1" presId="urn:microsoft.com/office/officeart/2005/8/layout/orgChart1"/>
    <dgm:cxn modelId="{8FB41D06-E2EB-43C9-A27D-710E7A488FD0}" type="presOf" srcId="{8D5FB264-0A5C-4C3A-85B7-453D9BD837DF}" destId="{F492B679-3C8C-4E72-95A8-8B81298826E7}" srcOrd="0" destOrd="0" presId="urn:microsoft.com/office/officeart/2005/8/layout/orgChart1"/>
    <dgm:cxn modelId="{A15EDD14-5A77-4AF5-8DAA-95F53D5D41BD}" type="presParOf" srcId="{9A0FF10C-81C7-47CD-A320-768F2009480B}" destId="{C6F584B9-7EA2-46D8-913B-8F508509ECAB}" srcOrd="3" destOrd="1" presId="urn:microsoft.com/office/officeart/2005/8/layout/orgChart1"/>
    <dgm:cxn modelId="{5837BB8D-3B81-4266-93CC-28247FCEF65A}" type="presParOf" srcId="{C6F584B9-7EA2-46D8-913B-8F508509ECAB}" destId="{6CAD9CE6-86A1-4F7D-98A6-3AF53F55F9E3}" srcOrd="0" destOrd="3" presId="urn:microsoft.com/office/officeart/2005/8/layout/orgChart1"/>
    <dgm:cxn modelId="{23818D2F-256F-4FD5-B9D7-B82F7A4386DD}" type="presOf" srcId="{4EC42421-831D-4CD3-8215-2AF4300F9C01}" destId="{6CAD9CE6-86A1-4F7D-98A6-3AF53F55F9E3}" srcOrd="0" destOrd="0" presId="urn:microsoft.com/office/officeart/2005/8/layout/orgChart1"/>
    <dgm:cxn modelId="{31F78759-F483-442A-967C-44513C7BB666}" type="presParOf" srcId="{6CAD9CE6-86A1-4F7D-98A6-3AF53F55F9E3}" destId="{08A0D1D2-3A20-4D63-8E35-B7C8B6B16D48}" srcOrd="0" destOrd="0" presId="urn:microsoft.com/office/officeart/2005/8/layout/orgChart1"/>
    <dgm:cxn modelId="{012B6A88-5C67-46E9-BCFE-4B39F878DBF1}" type="presOf" srcId="{4EC42421-831D-4CD3-8215-2AF4300F9C01}" destId="{08A0D1D2-3A20-4D63-8E35-B7C8B6B16D48}" srcOrd="0" destOrd="0" presId="urn:microsoft.com/office/officeart/2005/8/layout/orgChart1"/>
    <dgm:cxn modelId="{F16596BD-581F-40FF-8EE2-69B942F5EA35}" type="presParOf" srcId="{6CAD9CE6-86A1-4F7D-98A6-3AF53F55F9E3}" destId="{6238C53E-A961-488B-8FBD-6EC13507B069}" srcOrd="1" destOrd="0" presId="urn:microsoft.com/office/officeart/2005/8/layout/orgChart1"/>
    <dgm:cxn modelId="{FD9A4406-79B9-458C-9C9A-5BBF45CCD219}" type="presOf" srcId="{4EC42421-831D-4CD3-8215-2AF4300F9C01}" destId="{6238C53E-A961-488B-8FBD-6EC13507B069}" srcOrd="0" destOrd="0" presId="urn:microsoft.com/office/officeart/2005/8/layout/orgChart1"/>
    <dgm:cxn modelId="{AD12688E-87C9-43CD-A87C-6DD488E4894E}" type="presParOf" srcId="{C6F584B9-7EA2-46D8-913B-8F508509ECAB}" destId="{A9C46FD3-3BE9-4E6E-BFF6-B0B42B13F857}" srcOrd="1" destOrd="3" presId="urn:microsoft.com/office/officeart/2005/8/layout/orgChart1"/>
    <dgm:cxn modelId="{F912C77B-7C98-41D9-BDD1-D1AA6E5C08F0}" type="presParOf" srcId="{A9C46FD3-3BE9-4E6E-BFF6-B0B42B13F857}" destId="{CD0A64F8-B092-43D9-95CC-6F61582DBE47}" srcOrd="0" destOrd="1" presId="urn:microsoft.com/office/officeart/2005/8/layout/orgChart1"/>
    <dgm:cxn modelId="{68F1C957-B6ED-4C02-A318-E5BF54486222}" type="presOf" srcId="{12EB3968-D074-44E9-A0AF-3FB59DD26232}" destId="{CD0A64F8-B092-43D9-95CC-6F61582DBE47}" srcOrd="0" destOrd="0" presId="urn:microsoft.com/office/officeart/2005/8/layout/orgChart1"/>
    <dgm:cxn modelId="{1E0BF846-B3D6-4AE1-9BAA-5E938C68D6A2}" type="presParOf" srcId="{A9C46FD3-3BE9-4E6E-BFF6-B0B42B13F857}" destId="{7876FA98-98DC-4200-9651-2C2E7E606D60}" srcOrd="1" destOrd="1" presId="urn:microsoft.com/office/officeart/2005/8/layout/orgChart1"/>
    <dgm:cxn modelId="{9F38206A-0EEF-4A44-97F0-A6687B28C372}" type="presParOf" srcId="{7876FA98-98DC-4200-9651-2C2E7E606D60}" destId="{0224BFB5-4E5A-44E4-829D-A33B169BAB16}" srcOrd="0" destOrd="1" presId="urn:microsoft.com/office/officeart/2005/8/layout/orgChart1"/>
    <dgm:cxn modelId="{8E1354CA-3D8C-4C32-BF85-CB5CD501A64A}" type="presOf" srcId="{FCCE5874-E5D6-4E52-B4EF-E6F380365404}" destId="{0224BFB5-4E5A-44E4-829D-A33B169BAB16}" srcOrd="0" destOrd="0" presId="urn:microsoft.com/office/officeart/2005/8/layout/orgChart1"/>
    <dgm:cxn modelId="{96839CD7-399C-4304-AB51-1E2C7DD54CA6}" type="presParOf" srcId="{0224BFB5-4E5A-44E4-829D-A33B169BAB16}" destId="{C7D24211-7E24-43F5-9B1E-30E1A3DD6D6F}" srcOrd="0" destOrd="0" presId="urn:microsoft.com/office/officeart/2005/8/layout/orgChart1"/>
    <dgm:cxn modelId="{18AA0C92-16F0-4B2F-AC08-89C54E862208}" type="presOf" srcId="{FCCE5874-E5D6-4E52-B4EF-E6F380365404}" destId="{C7D24211-7E24-43F5-9B1E-30E1A3DD6D6F}" srcOrd="0" destOrd="0" presId="urn:microsoft.com/office/officeart/2005/8/layout/orgChart1"/>
    <dgm:cxn modelId="{6CCBF8B3-9C95-49EC-8E09-01122986F09E}" type="presParOf" srcId="{0224BFB5-4E5A-44E4-829D-A33B169BAB16}" destId="{5230B9DF-E5BE-4B56-B72B-DDDA48E06115}" srcOrd="1" destOrd="0" presId="urn:microsoft.com/office/officeart/2005/8/layout/orgChart1"/>
    <dgm:cxn modelId="{0431EE09-F150-4022-A190-0B2D0BF3875B}" type="presOf" srcId="{FCCE5874-E5D6-4E52-B4EF-E6F380365404}" destId="{5230B9DF-E5BE-4B56-B72B-DDDA48E06115}" srcOrd="0" destOrd="0" presId="urn:microsoft.com/office/officeart/2005/8/layout/orgChart1"/>
    <dgm:cxn modelId="{079CE507-0217-4BFA-B5A8-EF4CDCE71A53}" type="presParOf" srcId="{7876FA98-98DC-4200-9651-2C2E7E606D60}" destId="{1F03CD93-4685-46A5-A65A-8FD3260B99F4}" srcOrd="1" destOrd="1" presId="urn:microsoft.com/office/officeart/2005/8/layout/orgChart1"/>
    <dgm:cxn modelId="{FE13BD3D-BC61-4609-B668-03E4E57AEFD0}" type="presParOf" srcId="{7876FA98-98DC-4200-9651-2C2E7E606D60}" destId="{CDD47500-1B66-4CD6-93C8-777F5EE73096}" srcOrd="2" destOrd="1" presId="urn:microsoft.com/office/officeart/2005/8/layout/orgChart1"/>
    <dgm:cxn modelId="{E233F0C3-7D7F-4387-91D1-91A5EFC10EB5}" type="presParOf" srcId="{A9C46FD3-3BE9-4E6E-BFF6-B0B42B13F857}" destId="{14A84C20-5826-4CBC-8FE4-6E42E8565B20}" srcOrd="2" destOrd="1" presId="urn:microsoft.com/office/officeart/2005/8/layout/orgChart1"/>
    <dgm:cxn modelId="{58B2EC06-49B8-40BE-95B4-57FF94AD8A51}" type="presOf" srcId="{9159D648-96BD-4757-BA19-1B4A2DD3EA06}" destId="{14A84C20-5826-4CBC-8FE4-6E42E8565B20}" srcOrd="0" destOrd="0" presId="urn:microsoft.com/office/officeart/2005/8/layout/orgChart1"/>
    <dgm:cxn modelId="{17A1289D-E880-45A6-9F85-3027A71B8FF4}" type="presParOf" srcId="{A9C46FD3-3BE9-4E6E-BFF6-B0B42B13F857}" destId="{0C01CE2F-890A-4048-8CF2-92646BA83548}" srcOrd="3" destOrd="1" presId="urn:microsoft.com/office/officeart/2005/8/layout/orgChart1"/>
    <dgm:cxn modelId="{2A5A104A-50A8-47EF-98F6-924D5E399C72}" type="presParOf" srcId="{0C01CE2F-890A-4048-8CF2-92646BA83548}" destId="{F785034E-D9A7-4F8A-880A-8DF5BA29F0BC}" srcOrd="0" destOrd="3" presId="urn:microsoft.com/office/officeart/2005/8/layout/orgChart1"/>
    <dgm:cxn modelId="{D8161071-7211-4FA9-B215-EBBCC41FD69A}" type="presOf" srcId="{D5271AFD-5ECF-4415-9B03-7E0662C899A0}" destId="{F785034E-D9A7-4F8A-880A-8DF5BA29F0BC}" srcOrd="0" destOrd="0" presId="urn:microsoft.com/office/officeart/2005/8/layout/orgChart1"/>
    <dgm:cxn modelId="{81A15B6D-47F5-4855-B13E-C0EC59F53A9E}" type="presParOf" srcId="{F785034E-D9A7-4F8A-880A-8DF5BA29F0BC}" destId="{CF41186A-B816-4EB6-BA13-C988E35EE87F}" srcOrd="0" destOrd="0" presId="urn:microsoft.com/office/officeart/2005/8/layout/orgChart1"/>
    <dgm:cxn modelId="{4A238581-0C8F-4CBB-A344-41DD404DAAEC}" type="presOf" srcId="{D5271AFD-5ECF-4415-9B03-7E0662C899A0}" destId="{CF41186A-B816-4EB6-BA13-C988E35EE87F}" srcOrd="0" destOrd="0" presId="urn:microsoft.com/office/officeart/2005/8/layout/orgChart1"/>
    <dgm:cxn modelId="{81F73CA3-6C71-4727-9BB8-BEE1318597EE}" type="presParOf" srcId="{F785034E-D9A7-4F8A-880A-8DF5BA29F0BC}" destId="{F6041587-53A5-42A1-9812-7A40A023E91F}" srcOrd="1" destOrd="0" presId="urn:microsoft.com/office/officeart/2005/8/layout/orgChart1"/>
    <dgm:cxn modelId="{E9B82521-F6EB-4D94-8B16-C3131ED69980}" type="presOf" srcId="{D5271AFD-5ECF-4415-9B03-7E0662C899A0}" destId="{F6041587-53A5-42A1-9812-7A40A023E91F}" srcOrd="0" destOrd="0" presId="urn:microsoft.com/office/officeart/2005/8/layout/orgChart1"/>
    <dgm:cxn modelId="{E0FED0D6-9A06-41CD-B29F-567B43D98F07}" type="presParOf" srcId="{0C01CE2F-890A-4048-8CF2-92646BA83548}" destId="{960B0D09-B776-41AE-B239-F4522C6EB004}" srcOrd="1" destOrd="3" presId="urn:microsoft.com/office/officeart/2005/8/layout/orgChart1"/>
    <dgm:cxn modelId="{4EFA2318-8FF4-4394-8263-25DF3BC40F30}" type="presParOf" srcId="{0C01CE2F-890A-4048-8CF2-92646BA83548}" destId="{71F34AF1-1514-4969-8E11-AD6B3F540C50}" srcOrd="2" destOrd="3" presId="urn:microsoft.com/office/officeart/2005/8/layout/orgChart1"/>
    <dgm:cxn modelId="{7C849D38-7BE8-4F9B-B347-6FD6BE6DBA3D}" type="presParOf" srcId="{A9C46FD3-3BE9-4E6E-BFF6-B0B42B13F857}" destId="{D4CBBE89-6D41-4121-8A7D-3DCCCC97ED31}" srcOrd="4" destOrd="1" presId="urn:microsoft.com/office/officeart/2005/8/layout/orgChart1"/>
    <dgm:cxn modelId="{2E0D2BEF-8C3F-4394-90B4-4C9D829B1E75}" type="presOf" srcId="{69A8E0DF-E225-40A2-9BC2-EF0ABCBD2E62}" destId="{D4CBBE89-6D41-4121-8A7D-3DCCCC97ED31}" srcOrd="0" destOrd="0" presId="urn:microsoft.com/office/officeart/2005/8/layout/orgChart1"/>
    <dgm:cxn modelId="{8991869F-EA88-4B1F-B860-C851B2D74374}" type="presParOf" srcId="{A9C46FD3-3BE9-4E6E-BFF6-B0B42B13F857}" destId="{2EF18130-F9AB-40CC-8AAA-BC2A6CDC932D}" srcOrd="5" destOrd="1" presId="urn:microsoft.com/office/officeart/2005/8/layout/orgChart1"/>
    <dgm:cxn modelId="{03718ACA-DF5C-4A03-86FC-DBFE45D403DB}" type="presParOf" srcId="{2EF18130-F9AB-40CC-8AAA-BC2A6CDC932D}" destId="{4A6238B9-D09F-4506-B77B-55198DF3CC9E}" srcOrd="0" destOrd="5" presId="urn:microsoft.com/office/officeart/2005/8/layout/orgChart1"/>
    <dgm:cxn modelId="{BDF2B578-DAC1-44EC-8F59-D899C863EDC6}" type="presOf" srcId="{6D6E9201-528F-40DC-BC15-31D742BE01E2}" destId="{4A6238B9-D09F-4506-B77B-55198DF3CC9E}" srcOrd="0" destOrd="0" presId="urn:microsoft.com/office/officeart/2005/8/layout/orgChart1"/>
    <dgm:cxn modelId="{4A1C398E-ACCD-4DA7-8FE9-9DA8171801FE}" type="presParOf" srcId="{4A6238B9-D09F-4506-B77B-55198DF3CC9E}" destId="{DAFEE03A-EE03-46B6-B09C-2707C1835656}" srcOrd="0" destOrd="0" presId="urn:microsoft.com/office/officeart/2005/8/layout/orgChart1"/>
    <dgm:cxn modelId="{5DF91C90-1484-4AD3-8AE1-15013CB439DD}" type="presOf" srcId="{6D6E9201-528F-40DC-BC15-31D742BE01E2}" destId="{DAFEE03A-EE03-46B6-B09C-2707C1835656}" srcOrd="0" destOrd="0" presId="urn:microsoft.com/office/officeart/2005/8/layout/orgChart1"/>
    <dgm:cxn modelId="{FFEA6188-012E-43D9-87D2-3BC50DDAC4E2}" type="presParOf" srcId="{4A6238B9-D09F-4506-B77B-55198DF3CC9E}" destId="{9BB4E5F0-EF3A-4035-A489-0CCB78B01FAB}" srcOrd="1" destOrd="0" presId="urn:microsoft.com/office/officeart/2005/8/layout/orgChart1"/>
    <dgm:cxn modelId="{EFE8CA14-1791-4745-BA86-856BF5E8E135}" type="presOf" srcId="{6D6E9201-528F-40DC-BC15-31D742BE01E2}" destId="{9BB4E5F0-EF3A-4035-A489-0CCB78B01FAB}" srcOrd="0" destOrd="0" presId="urn:microsoft.com/office/officeart/2005/8/layout/orgChart1"/>
    <dgm:cxn modelId="{88BBBC11-6B96-40ED-976C-962344D0F166}" type="presParOf" srcId="{2EF18130-F9AB-40CC-8AAA-BC2A6CDC932D}" destId="{AA1617B8-291D-4950-BBD7-021F25A1B3A4}" srcOrd="1" destOrd="5" presId="urn:microsoft.com/office/officeart/2005/8/layout/orgChart1"/>
    <dgm:cxn modelId="{40D167D3-9FDF-4136-ADC9-C039863EF617}" type="presParOf" srcId="{2EF18130-F9AB-40CC-8AAA-BC2A6CDC932D}" destId="{55BCBBCF-A7F9-461B-99B7-5C74CF625F79}" srcOrd="2" destOrd="5" presId="urn:microsoft.com/office/officeart/2005/8/layout/orgChart1"/>
    <dgm:cxn modelId="{7E66F1B3-C297-4CB3-91AC-871E9BE4362A}" type="presParOf" srcId="{A9C46FD3-3BE9-4E6E-BFF6-B0B42B13F857}" destId="{81606219-0282-4709-A423-72D451D9CDC2}" srcOrd="6" destOrd="1" presId="urn:microsoft.com/office/officeart/2005/8/layout/orgChart1"/>
    <dgm:cxn modelId="{85C702CF-9D5A-4913-8F1D-EA8DFF35B146}" type="presOf" srcId="{EC88E5A2-99C9-48B4-8D58-5275E8765B41}" destId="{81606219-0282-4709-A423-72D451D9CDC2}" srcOrd="0" destOrd="0" presId="urn:microsoft.com/office/officeart/2005/8/layout/orgChart1"/>
    <dgm:cxn modelId="{BD2D3042-0B41-46A5-B2C5-D6CA934BCC5E}" type="presParOf" srcId="{A9C46FD3-3BE9-4E6E-BFF6-B0B42B13F857}" destId="{EBC3CD99-87CF-4A06-9101-7B50B367E36E}" srcOrd="7" destOrd="1" presId="urn:microsoft.com/office/officeart/2005/8/layout/orgChart1"/>
    <dgm:cxn modelId="{CD93A0DB-83ED-4790-9F74-8C2D31EB1094}" type="presParOf" srcId="{EBC3CD99-87CF-4A06-9101-7B50B367E36E}" destId="{CC85E503-3429-4BCB-9128-B3A137BFAACD}" srcOrd="0" destOrd="7" presId="urn:microsoft.com/office/officeart/2005/8/layout/orgChart1"/>
    <dgm:cxn modelId="{5940F861-9FE1-4F00-9846-6BC7B2072E3C}" type="presOf" srcId="{BE7EDDA8-6574-4F1B-B6FE-5F71BCD0ABC4}" destId="{CC85E503-3429-4BCB-9128-B3A137BFAACD}" srcOrd="0" destOrd="0" presId="urn:microsoft.com/office/officeart/2005/8/layout/orgChart1"/>
    <dgm:cxn modelId="{B3B72FD6-F353-4544-892D-C45E491E7EB6}" type="presParOf" srcId="{CC85E503-3429-4BCB-9128-B3A137BFAACD}" destId="{1557E3B8-2564-428A-9423-3521CF148A5B}" srcOrd="0" destOrd="0" presId="urn:microsoft.com/office/officeart/2005/8/layout/orgChart1"/>
    <dgm:cxn modelId="{49D37F95-8CB4-40A1-8B42-CEE9F5FF61ED}" type="presOf" srcId="{BE7EDDA8-6574-4F1B-B6FE-5F71BCD0ABC4}" destId="{1557E3B8-2564-428A-9423-3521CF148A5B}" srcOrd="0" destOrd="0" presId="urn:microsoft.com/office/officeart/2005/8/layout/orgChart1"/>
    <dgm:cxn modelId="{E991E48A-EB43-42B9-826B-40A0F04CEBE1}" type="presParOf" srcId="{CC85E503-3429-4BCB-9128-B3A137BFAACD}" destId="{39DD5F40-B079-4558-8BDC-BFC4A876C903}" srcOrd="1" destOrd="0" presId="urn:microsoft.com/office/officeart/2005/8/layout/orgChart1"/>
    <dgm:cxn modelId="{2D8B46F5-8E88-4D13-B7CC-97EC80D653E5}" type="presOf" srcId="{BE7EDDA8-6574-4F1B-B6FE-5F71BCD0ABC4}" destId="{39DD5F40-B079-4558-8BDC-BFC4A876C903}" srcOrd="0" destOrd="0" presId="urn:microsoft.com/office/officeart/2005/8/layout/orgChart1"/>
    <dgm:cxn modelId="{F5C0FE0F-4C51-4050-8E8B-2F50FA70B4D8}" type="presParOf" srcId="{EBC3CD99-87CF-4A06-9101-7B50B367E36E}" destId="{A7144E8B-9118-4F5E-AE4D-FA40046187FC}" srcOrd="1" destOrd="7" presId="urn:microsoft.com/office/officeart/2005/8/layout/orgChart1"/>
    <dgm:cxn modelId="{EB441D02-05EE-4E5C-B434-57F309225E9E}" type="presParOf" srcId="{EBC3CD99-87CF-4A06-9101-7B50B367E36E}" destId="{B27D311B-2888-4931-BE1D-77ED92488F30}" srcOrd="2" destOrd="7" presId="urn:microsoft.com/office/officeart/2005/8/layout/orgChart1"/>
    <dgm:cxn modelId="{C3F80BDE-E84B-4EEC-B7C8-005ADC4A378C}" type="presParOf" srcId="{A9C46FD3-3BE9-4E6E-BFF6-B0B42B13F857}" destId="{0270235E-F324-431F-A2BE-977501E6E096}" srcOrd="8" destOrd="1" presId="urn:microsoft.com/office/officeart/2005/8/layout/orgChart1"/>
    <dgm:cxn modelId="{6458750D-9882-4436-A461-35943AF2FE31}" type="presOf" srcId="{AE592461-96A5-4CD4-AC1A-BC67526B0A24}" destId="{0270235E-F324-431F-A2BE-977501E6E096}" srcOrd="0" destOrd="0" presId="urn:microsoft.com/office/officeart/2005/8/layout/orgChart1"/>
    <dgm:cxn modelId="{32D58C01-EA6C-4B27-8287-8F40F93AE314}" type="presParOf" srcId="{A9C46FD3-3BE9-4E6E-BFF6-B0B42B13F857}" destId="{F6B0FB24-BF16-465B-B854-A9734BBB3386}" srcOrd="9" destOrd="1" presId="urn:microsoft.com/office/officeart/2005/8/layout/orgChart1"/>
    <dgm:cxn modelId="{9007FF93-CF34-4430-B6C6-A5C96751900E}" type="presParOf" srcId="{F6B0FB24-BF16-465B-B854-A9734BBB3386}" destId="{D91468A2-B120-4278-AC91-22E0BA5CCDF0}" srcOrd="0" destOrd="9" presId="urn:microsoft.com/office/officeart/2005/8/layout/orgChart1"/>
    <dgm:cxn modelId="{2552F942-1959-47B6-AF34-650917D810B2}" type="presOf" srcId="{6FDC4A7C-9A58-4E21-9365-AFFA52FC89EC}" destId="{D91468A2-B120-4278-AC91-22E0BA5CCDF0}" srcOrd="0" destOrd="0" presId="urn:microsoft.com/office/officeart/2005/8/layout/orgChart1"/>
    <dgm:cxn modelId="{F7E3EA1F-8EC8-4B9F-B60C-978595E4F727}" type="presParOf" srcId="{D91468A2-B120-4278-AC91-22E0BA5CCDF0}" destId="{C1EB5184-4DA6-4C8D-91F9-8F78ED6C5339}" srcOrd="0" destOrd="0" presId="urn:microsoft.com/office/officeart/2005/8/layout/orgChart1"/>
    <dgm:cxn modelId="{5D62BBA4-5663-4384-89B7-278BAB94069F}" type="presOf" srcId="{6FDC4A7C-9A58-4E21-9365-AFFA52FC89EC}" destId="{C1EB5184-4DA6-4C8D-91F9-8F78ED6C5339}" srcOrd="0" destOrd="0" presId="urn:microsoft.com/office/officeart/2005/8/layout/orgChart1"/>
    <dgm:cxn modelId="{76B8592D-6051-4396-9843-179C92E59DFA}" type="presParOf" srcId="{D91468A2-B120-4278-AC91-22E0BA5CCDF0}" destId="{4EBE8D22-E8BE-493A-BBBA-4F4EDF804131}" srcOrd="1" destOrd="0" presId="urn:microsoft.com/office/officeart/2005/8/layout/orgChart1"/>
    <dgm:cxn modelId="{325863CE-351C-4FDF-AB08-12266BBC301A}" type="presOf" srcId="{6FDC4A7C-9A58-4E21-9365-AFFA52FC89EC}" destId="{4EBE8D22-E8BE-493A-BBBA-4F4EDF804131}" srcOrd="0" destOrd="0" presId="urn:microsoft.com/office/officeart/2005/8/layout/orgChart1"/>
    <dgm:cxn modelId="{5C1ADCE8-69FD-4A8E-8FD0-1688014F2FDF}" type="presParOf" srcId="{F6B0FB24-BF16-465B-B854-A9734BBB3386}" destId="{23820FDB-A096-40AF-BEDF-E3364065901C}" srcOrd="1" destOrd="9" presId="urn:microsoft.com/office/officeart/2005/8/layout/orgChart1"/>
    <dgm:cxn modelId="{D858F391-BCA9-471B-90B8-BA0C89BF6915}" type="presParOf" srcId="{F6B0FB24-BF16-465B-B854-A9734BBB3386}" destId="{393A5C25-23A5-4BB2-9508-F99CA1D5779B}" srcOrd="2" destOrd="9" presId="urn:microsoft.com/office/officeart/2005/8/layout/orgChart1"/>
    <dgm:cxn modelId="{D253985E-6ADE-46D0-AEED-8F6BBF8DD7DB}" type="presParOf" srcId="{A9C46FD3-3BE9-4E6E-BFF6-B0B42B13F857}" destId="{DD1C636E-DC5D-443F-ADD6-01889B54DB3F}" srcOrd="10" destOrd="1" presId="urn:microsoft.com/office/officeart/2005/8/layout/orgChart1"/>
    <dgm:cxn modelId="{A505C839-7265-4547-83EC-6835F49AF685}" type="presOf" srcId="{80215095-0080-4655-ABA5-558585B13A8F}" destId="{DD1C636E-DC5D-443F-ADD6-01889B54DB3F}" srcOrd="0" destOrd="0" presId="urn:microsoft.com/office/officeart/2005/8/layout/orgChart1"/>
    <dgm:cxn modelId="{2AE1FC40-3DAA-4D51-9F3C-B73345288382}" type="presParOf" srcId="{A9C46FD3-3BE9-4E6E-BFF6-B0B42B13F857}" destId="{35E1DA72-28EA-4E86-B323-6A3175CF4F3A}" srcOrd="11" destOrd="1" presId="urn:microsoft.com/office/officeart/2005/8/layout/orgChart1"/>
    <dgm:cxn modelId="{55B46899-F9AE-4FBF-B5D8-48573954DB5E}" type="presParOf" srcId="{35E1DA72-28EA-4E86-B323-6A3175CF4F3A}" destId="{681EAAD4-EE70-43C6-9214-4EF253FAAE34}" srcOrd="0" destOrd="11" presId="urn:microsoft.com/office/officeart/2005/8/layout/orgChart1"/>
    <dgm:cxn modelId="{CEF5816F-8774-4AC4-8A1D-93705AFE4A41}" type="presOf" srcId="{17627407-05F7-4021-A4AF-1442A8F0E04C}" destId="{681EAAD4-EE70-43C6-9214-4EF253FAAE34}" srcOrd="0" destOrd="0" presId="urn:microsoft.com/office/officeart/2005/8/layout/orgChart1"/>
    <dgm:cxn modelId="{4D7A375D-BDEE-472A-BE5C-A13EB41BF2D2}" type="presParOf" srcId="{681EAAD4-EE70-43C6-9214-4EF253FAAE34}" destId="{E8EDCF75-7600-40DF-935D-E6CD83214033}" srcOrd="0" destOrd="0" presId="urn:microsoft.com/office/officeart/2005/8/layout/orgChart1"/>
    <dgm:cxn modelId="{D859C812-1763-4965-9C81-3E8E4E239E7D}" type="presOf" srcId="{17627407-05F7-4021-A4AF-1442A8F0E04C}" destId="{E8EDCF75-7600-40DF-935D-E6CD83214033}" srcOrd="0" destOrd="0" presId="urn:microsoft.com/office/officeart/2005/8/layout/orgChart1"/>
    <dgm:cxn modelId="{1E75C3E6-916C-4CEA-89AE-9BE2AC0D3B80}" type="presParOf" srcId="{681EAAD4-EE70-43C6-9214-4EF253FAAE34}" destId="{8020B4A9-D46F-40AC-B7EC-8F63A73E4A37}" srcOrd="1" destOrd="0" presId="urn:microsoft.com/office/officeart/2005/8/layout/orgChart1"/>
    <dgm:cxn modelId="{441EBE0E-C1DA-45D2-AAEE-B3E208CF0F68}" type="presOf" srcId="{17627407-05F7-4021-A4AF-1442A8F0E04C}" destId="{8020B4A9-D46F-40AC-B7EC-8F63A73E4A37}" srcOrd="0" destOrd="0" presId="urn:microsoft.com/office/officeart/2005/8/layout/orgChart1"/>
    <dgm:cxn modelId="{5622E598-84B1-4DAC-8DCB-429E4BD4E521}" type="presParOf" srcId="{35E1DA72-28EA-4E86-B323-6A3175CF4F3A}" destId="{31151766-3C43-4A19-8F21-839131022B30}" srcOrd="1" destOrd="11" presId="urn:microsoft.com/office/officeart/2005/8/layout/orgChart1"/>
    <dgm:cxn modelId="{9EFB5569-9762-45F0-9FCC-52D5C2D7050B}" type="presParOf" srcId="{35E1DA72-28EA-4E86-B323-6A3175CF4F3A}" destId="{D2EEF3D1-6102-4F13-9977-3270C35F947E}" srcOrd="2" destOrd="11" presId="urn:microsoft.com/office/officeart/2005/8/layout/orgChart1"/>
    <dgm:cxn modelId="{B7AC5660-E40F-410B-88A8-6443296A1294}" type="presParOf" srcId="{C6F584B9-7EA2-46D8-913B-8F508509ECAB}" destId="{A663BBFB-A120-4F5B-82EC-DB644DB9966B}" srcOrd="2" destOrd="3" presId="urn:microsoft.com/office/officeart/2005/8/layout/orgChart1"/>
    <dgm:cxn modelId="{AC92EC5C-6BA9-4357-8068-151D2F00DC55}" type="presParOf" srcId="{F728C3E8-5128-4BB6-90CC-A86769ECE335}" destId="{0E819307-1B4E-434E-BA76-D5A4192B0663}" srcOrd="2" destOrd="0" presId="urn:microsoft.com/office/officeart/2005/8/layout/orgChart1"/>
  </dgm:cxnLst>
  <dgm:bg/>
  <dgm:whole/>
</dgm:dataModel>
</file>

<file path=word/diagrams/data5.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安全性</a:t>
          </a:r>
          <a:r>
            <a:rPr lang="zh-CN" altLang="en-US"/>
            <a:t>战术</a:t>
          </a:r>
          <a:r>
            <a:rPr lang="zh-CN" altLang="en-US"/>
            <a:t/>
          </a:r>
          <a:endParaRPr lang="zh-CN" altLang="en-US"/>
        </a:p>
      </dgm:t>
    </dgm:pt>
    <dgm:pt modelId="{AB39B06D-FE6C-48B2-B5B4-77CD0C8CF7AD}" cxnId="{48E31253-FB44-4CA5-AF18-2F3FBE23296E}" type="parTrans">
      <dgm:prSet/>
      <dgm:spPr/>
      <dgm:t>
        <a:bodyPr/>
        <a:p>
          <a:endParaRPr lang="zh-CN" altLang="en-US"/>
        </a:p>
      </dgm:t>
    </dgm:pt>
    <dgm:pt modelId="{DF0D1C21-B79E-4875-B7FA-EF183CB48B88}" cxnId="{48E31253-FB44-4CA5-AF18-2F3FBE23296E}"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防御攻击</a:t>
          </a:r>
          <a:r>
            <a:rPr lang="zh-CN" altLang="en-US"/>
            <a:t/>
          </a:r>
          <a:endParaRPr lang="zh-CN" altLang="en-US"/>
        </a:p>
      </dgm:t>
    </dgm:pt>
    <dgm:pt modelId="{EACD17F5-D793-4A43-B489-D1804D50CFEF}" cxnId="{13AA7678-392E-4992-9756-EBFDE553B1FD}" type="parTrans">
      <dgm:prSet/>
      <dgm:spPr/>
      <dgm:t>
        <a:bodyPr/>
        <a:p>
          <a:endParaRPr lang="zh-CN" altLang="en-US"/>
        </a:p>
      </dgm:t>
    </dgm:pt>
    <dgm:pt modelId="{FA45D93F-0724-4936-AA45-E6762732A19D}" cxnId="{13AA7678-392E-4992-9756-EBFDE553B1FD}" type="sibTrans">
      <dgm:prSet/>
      <dgm:spPr/>
      <dgm:t>
        <a:bodyPr/>
        <a:p>
          <a:endParaRPr lang="zh-CN" altLang="en-US"/>
        </a:p>
      </dgm:t>
    </dgm:pt>
    <dgm:pt modelId="{3FFF2E2D-82F1-45A4-AF2C-ACA44BEE89AA}">
      <dgm:prSet phldr="0" custT="0"/>
      <dgm:spPr/>
      <dgm:t>
        <a:bodyPr vert="horz" wrap="square"/>
        <a:p>
          <a:pPr>
            <a:lnSpc>
              <a:spcPct val="100000"/>
            </a:lnSpc>
            <a:spcBef>
              <a:spcPct val="0"/>
            </a:spcBef>
            <a:spcAft>
              <a:spcPct val="35000"/>
            </a:spcAft>
          </a:pPr>
          <a:r>
            <a:rPr lang="zh-CN"/>
            <a:t>检测</a:t>
          </a:r>
          <a:r>
            <a:rPr lang="zh-CN"/>
            <a:t>入侵（</a:t>
          </a:r>
          <a:r>
            <a:rPr lang="en-US" altLang="zh-CN"/>
            <a:t>detect instrusion</a:t>
          </a:r>
          <a:r>
            <a:rPr lang="zh-CN"/>
            <a:t>）</a:t>
          </a:r>
          <a:r>
            <a:rPr altLang="en-US"/>
            <a:t/>
          </a:r>
          <a:endParaRPr altLang="en-US"/>
        </a:p>
      </dgm:t>
    </dgm:pt>
    <dgm:pt modelId="{E1962353-F9FA-4D7E-93B3-C6CAF593CBEE}" cxnId="{11EF986F-49DC-4394-A124-22067A826DE5}" type="parTrans">
      <dgm:prSet/>
      <dgm:spPr/>
    </dgm:pt>
    <dgm:pt modelId="{45CFA23A-E7E9-4B46-AD77-811C300B37BD}" cxnId="{11EF986F-49DC-4394-A124-22067A826DE5}" type="sibTrans">
      <dgm:prSet/>
      <dgm:spPr/>
    </dgm:pt>
    <dgm:pt modelId="{53406BBB-EA88-47DD-A99D-E2794942A5EB}">
      <dgm:prSet phldr="0" custT="0"/>
      <dgm:spPr/>
      <dgm:t>
        <a:bodyPr vert="horz" wrap="square"/>
        <a:p>
          <a:pPr>
            <a:lnSpc>
              <a:spcPct val="100000"/>
            </a:lnSpc>
            <a:spcBef>
              <a:spcPct val="0"/>
            </a:spcBef>
            <a:spcAft>
              <a:spcPct val="35000"/>
            </a:spcAft>
          </a:pPr>
          <a:r>
            <a:rPr lang="zh-CN"/>
            <a:t>检测</a:t>
          </a:r>
          <a:r>
            <a:rPr lang="zh-CN"/>
            <a:t>拒绝服务攻击（</a:t>
          </a:r>
          <a:r>
            <a:rPr lang="en-US" altLang="zh-CN"/>
            <a:t>detect service denial</a:t>
          </a:r>
          <a:r>
            <a:rPr lang="zh-CN"/>
            <a:t>）</a:t>
          </a:r>
          <a:r>
            <a:rPr altLang="en-US"/>
            <a:t/>
          </a:r>
          <a:endParaRPr altLang="en-US"/>
        </a:p>
      </dgm:t>
    </dgm:pt>
    <dgm:pt modelId="{52F77E47-A83D-4A12-8CB6-F8D52EB40278}" cxnId="{90A0354C-8B84-4E2F-B3ED-50E34FCB917E}" type="parTrans">
      <dgm:prSet/>
      <dgm:spPr/>
    </dgm:pt>
    <dgm:pt modelId="{03DD0827-3FA9-4D82-8832-E0AE32EAF03B}" cxnId="{90A0354C-8B84-4E2F-B3ED-50E34FCB917E}" type="sibTrans">
      <dgm:prSet/>
      <dgm:spPr/>
    </dgm:pt>
    <dgm:pt modelId="{C24B0210-4079-4837-BA83-0E2DF1AC8ECE}">
      <dgm:prSet phldr="0" custT="0"/>
      <dgm:spPr/>
      <dgm:t>
        <a:bodyPr vert="horz" wrap="square"/>
        <a:p>
          <a:pPr>
            <a:lnSpc>
              <a:spcPct val="100000"/>
            </a:lnSpc>
            <a:spcBef>
              <a:spcPct val="0"/>
            </a:spcBef>
            <a:spcAft>
              <a:spcPct val="35000"/>
            </a:spcAft>
          </a:pPr>
          <a:r>
            <a:rPr lang="zh-CN"/>
            <a:t>校验</a:t>
          </a:r>
          <a:r>
            <a:rPr lang="zh-CN"/>
            <a:t>消息</a:t>
          </a:r>
          <a:r>
            <a:rPr lang="zh-CN"/>
            <a:t>完整性（</a:t>
          </a:r>
          <a:r>
            <a:rPr lang="en-US" altLang="zh-CN"/>
            <a:t>verify message integrity</a:t>
          </a:r>
          <a:r>
            <a:rPr lang="zh-CN"/>
            <a:t>）</a:t>
          </a:r>
          <a:r>
            <a:rPr altLang="en-US"/>
            <a:t/>
          </a:r>
          <a:endParaRPr altLang="en-US"/>
        </a:p>
      </dgm:t>
    </dgm:pt>
    <dgm:pt modelId="{6EB3C4F4-BC94-4B7D-9E03-019D65A9DBC5}" cxnId="{A26A2235-8D76-49FA-9831-E0909D1CEA3D}" type="parTrans">
      <dgm:prSet/>
      <dgm:spPr/>
    </dgm:pt>
    <dgm:pt modelId="{84BF6139-EE46-4ECE-8F5B-25C422ED9591}" cxnId="{A26A2235-8D76-49FA-9831-E0909D1CEA3D}" type="sibTrans">
      <dgm:prSet/>
      <dgm:spPr/>
    </dgm:pt>
    <dgm:pt modelId="{5C5FADE0-5763-40C0-A3F8-06DF2F3C0C6C}">
      <dgm:prSet phldr="0" custT="0"/>
      <dgm:spPr/>
      <dgm:t>
        <a:bodyPr vert="horz" wrap="square"/>
        <a:p>
          <a:pPr>
            <a:lnSpc>
              <a:spcPct val="100000"/>
            </a:lnSpc>
            <a:spcBef>
              <a:spcPct val="0"/>
            </a:spcBef>
            <a:spcAft>
              <a:spcPct val="35000"/>
            </a:spcAft>
          </a:pPr>
          <a:r>
            <a:rPr lang="zh-CN"/>
            <a:t>检测</a:t>
          </a:r>
          <a:r>
            <a:rPr lang="zh-CN"/>
            <a:t>消息</a:t>
          </a:r>
          <a:r>
            <a:rPr lang="zh-CN"/>
            <a:t>延迟（</a:t>
          </a:r>
          <a:r>
            <a:rPr lang="en-US" altLang="zh-CN"/>
            <a:t>detect message delay</a:t>
          </a:r>
          <a:r>
            <a:rPr lang="zh-CN"/>
            <a:t>）</a:t>
          </a:r>
          <a:r>
            <a:rPr altLang="en-US"/>
            <a:t/>
          </a:r>
          <a:endParaRPr altLang="en-US"/>
        </a:p>
      </dgm:t>
    </dgm:pt>
    <dgm:pt modelId="{94E0D5B4-59B1-4275-A248-950746048165}" cxnId="{C1C1A3AE-2B27-421B-B8F7-C55ACB0B8A15}" type="parTrans">
      <dgm:prSet/>
      <dgm:spPr/>
    </dgm:pt>
    <dgm:pt modelId="{12E2F86E-BF4D-45DC-8A63-8C2FCBFC8C8C}" cxnId="{C1C1A3AE-2B27-421B-B8F7-C55ACB0B8A15}"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抵抗</a:t>
          </a:r>
          <a:r>
            <a:rPr lang="zh-CN" altLang="en-US"/>
            <a:t>攻击</a:t>
          </a:r>
          <a:r>
            <a:rPr lang="zh-CN" altLang="en-US"/>
            <a:t>（</a:t>
          </a:r>
          <a:r>
            <a:rPr lang="en-US" altLang="zh-CN"/>
            <a:t>resist attacks</a:t>
          </a:r>
          <a:r>
            <a:rPr lang="zh-CN" altLang="en-US"/>
            <a:t>）</a:t>
          </a:r>
          <a:r>
            <a:rPr lang="zh-CN" altLang="en-US"/>
            <a:t/>
          </a:r>
          <a:endParaRPr lang="zh-CN" altLang="en-US"/>
        </a:p>
      </dgm:t>
    </dgm:pt>
    <dgm:pt modelId="{8D5FB264-0A5C-4C3A-85B7-453D9BD837DF}" cxnId="{96B4EF3D-5AE1-4CC2-BD21-2D05186965D3}" type="parTrans">
      <dgm:prSet/>
      <dgm:spPr/>
      <dgm:t>
        <a:bodyPr/>
        <a:p>
          <a:endParaRPr lang="zh-CN" altLang="en-US"/>
        </a:p>
      </dgm:t>
    </dgm:pt>
    <dgm:pt modelId="{A1825131-D805-48C8-BFCE-E45C02E6F5CE}" cxnId="{96B4EF3D-5AE1-4CC2-BD21-2D05186965D3}" type="sibTrans">
      <dgm:prSet/>
      <dgm:spPr/>
      <dgm:t>
        <a:bodyPr/>
        <a:p>
          <a:endParaRPr lang="zh-CN" altLang="en-US"/>
        </a:p>
      </dgm:t>
    </dgm:pt>
    <dgm:pt modelId="{21A046BC-A8CA-49F0-8944-3866A17B80C1}">
      <dgm:prSet phldr="0" custT="0"/>
      <dgm:spPr/>
      <dgm:t>
        <a:bodyPr vert="horz" wrap="square"/>
        <a:p>
          <a:pPr>
            <a:lnSpc>
              <a:spcPct val="100000"/>
            </a:lnSpc>
            <a:spcBef>
              <a:spcPct val="0"/>
            </a:spcBef>
            <a:spcAft>
              <a:spcPct val="35000"/>
            </a:spcAft>
          </a:pPr>
          <a:r>
            <a:rPr lang="zh-CN"/>
            <a:t>识别</a:t>
          </a:r>
          <a:r>
            <a:rPr lang="zh-CN"/>
            <a:t>行为者（</a:t>
          </a:r>
          <a:r>
            <a:rPr lang="en-US" altLang="zh-CN"/>
            <a:t>identify actors</a:t>
          </a:r>
          <a:r>
            <a:rPr lang="zh-CN"/>
            <a:t>）</a:t>
          </a:r>
          <a:r>
            <a:rPr altLang="en-US"/>
            <a:t/>
          </a:r>
          <a:endParaRPr altLang="en-US"/>
        </a:p>
      </dgm:t>
    </dgm:pt>
    <dgm:pt modelId="{980F488F-27D1-4627-8723-854FD91C9F40}" cxnId="{6996158C-E0B7-4D59-8DEB-4C7E38220463}" type="parTrans">
      <dgm:prSet/>
      <dgm:spPr/>
    </dgm:pt>
    <dgm:pt modelId="{8BF2829C-F355-47F9-A1B7-4206E8752D04}" cxnId="{6996158C-E0B7-4D59-8DEB-4C7E38220463}" type="sibTrans">
      <dgm:prSet/>
      <dgm:spPr/>
    </dgm:pt>
    <dgm:pt modelId="{AEF1FEF5-3B26-4806-A4E7-505527D1C440}">
      <dgm:prSet phldr="0" custT="0"/>
      <dgm:spPr/>
      <dgm:t>
        <a:bodyPr vert="horz" wrap="square"/>
        <a:p>
          <a:pPr>
            <a:lnSpc>
              <a:spcPct val="100000"/>
            </a:lnSpc>
            <a:spcBef>
              <a:spcPct val="0"/>
            </a:spcBef>
            <a:spcAft>
              <a:spcPct val="35000"/>
            </a:spcAft>
          </a:pPr>
          <a:r>
            <a:rPr lang="zh-CN" altLang="en-US"/>
            <a:t>鉴别行为者（</a:t>
          </a:r>
          <a:r>
            <a:rPr lang="en-US" altLang="zh-CN"/>
            <a:t>authenticate actors</a:t>
          </a:r>
          <a:r>
            <a:rPr lang="zh-CN" altLang="en-US"/>
            <a:t>）</a:t>
          </a:r>
          <a:r>
            <a:rPr lang="en-US"/>
            <a:t/>
          </a:r>
          <a:endParaRPr lang="en-US"/>
        </a:p>
      </dgm:t>
    </dgm:pt>
    <dgm:pt modelId="{82BEF0F6-321A-4C31-BE78-1531CAC41655}" cxnId="{A3FCF3D2-3577-4F30-B09D-91A55981D234}" type="parTrans">
      <dgm:prSet/>
      <dgm:spPr/>
    </dgm:pt>
    <dgm:pt modelId="{FC4CC522-7AD3-4E4F-82D3-D971F06AA523}" cxnId="{A3FCF3D2-3577-4F30-B09D-91A55981D234}" type="sibTrans">
      <dgm:prSet/>
      <dgm:spPr/>
    </dgm:pt>
    <dgm:pt modelId="{34D68E69-E697-4CC7-AB19-77A8D9AD9E00}">
      <dgm:prSet phldr="0" custT="0"/>
      <dgm:spPr/>
      <dgm:t>
        <a:bodyPr vert="horz" wrap="square"/>
        <a:p>
          <a:pPr>
            <a:lnSpc>
              <a:spcPct val="100000"/>
            </a:lnSpc>
            <a:spcBef>
              <a:spcPct val="0"/>
            </a:spcBef>
            <a:spcAft>
              <a:spcPct val="35000"/>
            </a:spcAft>
          </a:pPr>
          <a:r>
            <a:rPr lang="zh-CN"/>
            <a:t>对行为人</a:t>
          </a:r>
          <a:r>
            <a:rPr lang="zh-CN"/>
            <a:t>授权（</a:t>
          </a:r>
          <a:r>
            <a:rPr lang="en-US" altLang="zh-CN"/>
            <a:t>authorize actors</a:t>
          </a:r>
          <a:r>
            <a:rPr lang="zh-CN"/>
            <a:t>）</a:t>
          </a:r>
          <a:r>
            <a:rPr altLang="en-US"/>
            <a:t/>
          </a:r>
          <a:endParaRPr altLang="en-US"/>
        </a:p>
      </dgm:t>
    </dgm:pt>
    <dgm:pt modelId="{15976CC6-B6B9-4D8D-8B53-ACCAEBF205D8}" cxnId="{81131013-01B6-46D1-87AB-5B48CA5C2A30}" type="parTrans">
      <dgm:prSet/>
      <dgm:spPr/>
    </dgm:pt>
    <dgm:pt modelId="{E3F80FED-D676-43B0-9784-B30F59EC8ECC}" cxnId="{81131013-01B6-46D1-87AB-5B48CA5C2A30}" type="sibTrans">
      <dgm:prSet/>
      <dgm:spPr/>
    </dgm:pt>
    <dgm:pt modelId="{7D13C42C-3B5A-4B2C-AADF-9F5E6321664D}">
      <dgm:prSet phldr="0" custT="0"/>
      <dgm:spPr/>
      <dgm:t>
        <a:bodyPr vert="horz" wrap="square"/>
        <a:p>
          <a:pPr>
            <a:lnSpc>
              <a:spcPct val="100000"/>
            </a:lnSpc>
            <a:spcBef>
              <a:spcPct val="0"/>
            </a:spcBef>
            <a:spcAft>
              <a:spcPct val="35000"/>
            </a:spcAft>
          </a:pPr>
          <a:r>
            <a:rPr lang="zh-CN"/>
            <a:t>限制访问（</a:t>
          </a:r>
          <a:r>
            <a:rPr lang="en-US" altLang="zh-CN"/>
            <a:t>limit access</a:t>
          </a:r>
          <a:r>
            <a:rPr lang="zh-CN"/>
            <a:t>）</a:t>
          </a:r>
          <a:r>
            <a:rPr altLang="en-US"/>
            <a:t/>
          </a:r>
          <a:endParaRPr altLang="en-US"/>
        </a:p>
      </dgm:t>
    </dgm:pt>
    <dgm:pt modelId="{7CABC8FC-7BC8-4A24-87A6-3E4BED87F9F0}" cxnId="{4D637AA9-09EA-4199-AC04-F0C56840EA5D}" type="parTrans">
      <dgm:prSet/>
      <dgm:spPr/>
    </dgm:pt>
    <dgm:pt modelId="{89EE84B3-06A6-403D-9116-61B8D5E982F9}" cxnId="{4D637AA9-09EA-4199-AC04-F0C56840EA5D}" type="sibTrans">
      <dgm:prSet/>
      <dgm:spPr/>
    </dgm:pt>
    <dgm:pt modelId="{B48EEF68-EB94-4322-8202-76EEE01B3D23}">
      <dgm:prSet phldr="0" custT="0"/>
      <dgm:spPr/>
      <dgm:t>
        <a:bodyPr vert="horz" wrap="square"/>
        <a:p>
          <a:pPr>
            <a:lnSpc>
              <a:spcPct val="100000"/>
            </a:lnSpc>
            <a:spcBef>
              <a:spcPct val="0"/>
            </a:spcBef>
            <a:spcAft>
              <a:spcPct val="35000"/>
            </a:spcAft>
          </a:pPr>
          <a:r>
            <a:rPr lang="zh-CN"/>
            <a:t>限制</a:t>
          </a:r>
          <a:r>
            <a:rPr lang="zh-CN"/>
            <a:t>暴露（</a:t>
          </a:r>
          <a:r>
            <a:rPr lang="en-US" altLang="zh-CN"/>
            <a:t>limit exposure</a:t>
          </a:r>
          <a:r>
            <a:rPr lang="zh-CN"/>
            <a:t>）</a:t>
          </a:r>
          <a:r>
            <a:rPr altLang="en-US"/>
            <a:t/>
          </a:r>
          <a:endParaRPr altLang="en-US"/>
        </a:p>
      </dgm:t>
    </dgm:pt>
    <dgm:pt modelId="{90B35AB3-486C-4050-A08D-0362B7BD7EFA}" cxnId="{CAC7C3FF-53BC-4B18-A7CD-E7A81B0DC850}" type="parTrans">
      <dgm:prSet/>
      <dgm:spPr/>
    </dgm:pt>
    <dgm:pt modelId="{038E39C0-3C77-494D-88A5-E4246A0DD85C}" cxnId="{CAC7C3FF-53BC-4B18-A7CD-E7A81B0DC850}" type="sibTrans">
      <dgm:prSet/>
      <dgm:spPr/>
    </dgm:pt>
    <dgm:pt modelId="{2097E57F-5395-490E-8B6C-B11949FC88D8}">
      <dgm:prSet phldr="0" custT="0"/>
      <dgm:spPr/>
      <dgm:t>
        <a:bodyPr vert="horz" wrap="square"/>
        <a:p>
          <a:pPr>
            <a:lnSpc>
              <a:spcPct val="100000"/>
            </a:lnSpc>
            <a:spcBef>
              <a:spcPct val="0"/>
            </a:spcBef>
            <a:spcAft>
              <a:spcPct val="35000"/>
            </a:spcAft>
          </a:pPr>
          <a:r>
            <a:rPr lang="zh-CN"/>
            <a:t>加密数据（</a:t>
          </a:r>
          <a:r>
            <a:rPr lang="en-US" altLang="zh-CN"/>
            <a:t>encrypt data</a:t>
          </a:r>
          <a:r>
            <a:rPr lang="zh-CN"/>
            <a:t>）</a:t>
          </a:r>
          <a:r>
            <a:rPr altLang="en-US"/>
            <a:t/>
          </a:r>
          <a:endParaRPr altLang="en-US"/>
        </a:p>
      </dgm:t>
    </dgm:pt>
    <dgm:pt modelId="{04656468-E096-4506-9836-CCE3DC948B42}" cxnId="{6FDD73D3-4873-4D89-9E56-130F01B98416}" type="parTrans">
      <dgm:prSet/>
      <dgm:spPr/>
    </dgm:pt>
    <dgm:pt modelId="{A69D302D-FA00-4DB9-9BF1-BF9151CABD41}" cxnId="{6FDD73D3-4873-4D89-9E56-130F01B98416}" type="sibTrans">
      <dgm:prSet/>
      <dgm:spPr/>
    </dgm:pt>
    <dgm:pt modelId="{2BD56145-CDE8-447F-BBB7-97D0D80DA261}">
      <dgm:prSet phldr="0" custT="0"/>
      <dgm:spPr/>
      <dgm:t>
        <a:bodyPr vert="horz" wrap="square"/>
        <a:p>
          <a:pPr>
            <a:lnSpc>
              <a:spcPct val="100000"/>
            </a:lnSpc>
            <a:spcBef>
              <a:spcPct val="0"/>
            </a:spcBef>
            <a:spcAft>
              <a:spcPct val="35000"/>
            </a:spcAft>
          </a:pPr>
          <a:r>
            <a:rPr lang="zh-CN"/>
            <a:t>分离</a:t>
          </a:r>
          <a:r>
            <a:rPr lang="zh-CN"/>
            <a:t>实体（</a:t>
          </a:r>
          <a:r>
            <a:rPr lang="en-US" altLang="zh-CN"/>
            <a:t>separate entities</a:t>
          </a:r>
          <a:r>
            <a:rPr lang="zh-CN"/>
            <a:t>）</a:t>
          </a:r>
          <a:r>
            <a:rPr altLang="en-US"/>
            <a:t/>
          </a:r>
          <a:endParaRPr altLang="en-US"/>
        </a:p>
      </dgm:t>
    </dgm:pt>
    <dgm:pt modelId="{8DAD8129-2C02-4138-AA97-3A37E40C5F1F}" cxnId="{FAFC6E57-1E1D-494F-AB12-2D53B8E2D27C}" type="parTrans">
      <dgm:prSet/>
      <dgm:spPr/>
    </dgm:pt>
    <dgm:pt modelId="{1C9E6D88-1C03-4FEC-98F0-BD3917F07629}" cxnId="{FAFC6E57-1E1D-494F-AB12-2D53B8E2D27C}" type="sibTrans">
      <dgm:prSet/>
      <dgm:spPr/>
    </dgm:pt>
    <dgm:pt modelId="{F34EE6BB-BBC6-4A24-ADBE-F6DC55F0E730}">
      <dgm:prSet phldr="0" custT="0"/>
      <dgm:spPr/>
      <dgm:t>
        <a:bodyPr vert="horz" wrap="square"/>
        <a:p>
          <a:pPr>
            <a:lnSpc>
              <a:spcPct val="100000"/>
            </a:lnSpc>
            <a:spcBef>
              <a:spcPct val="0"/>
            </a:spcBef>
            <a:spcAft>
              <a:spcPct val="35000"/>
            </a:spcAft>
          </a:pPr>
          <a:r>
            <a:rPr lang="zh-CN"/>
            <a:t>改变</a:t>
          </a:r>
          <a:r>
            <a:rPr lang="zh-CN"/>
            <a:t>默认</a:t>
          </a:r>
          <a:r>
            <a:rPr lang="zh-CN"/>
            <a:t>值（</a:t>
          </a:r>
          <a:r>
            <a:rPr lang="en-US" altLang="zh-CN"/>
            <a:t>change default settings</a:t>
          </a:r>
          <a:r>
            <a:rPr lang="zh-CN"/>
            <a:t>）</a:t>
          </a:r>
          <a:r>
            <a:rPr altLang="en-US"/>
            <a:t/>
          </a:r>
          <a:endParaRPr altLang="en-US"/>
        </a:p>
      </dgm:t>
    </dgm:pt>
    <dgm:pt modelId="{C0DABA9A-63FB-4995-B72C-D622BA03F9F0}" cxnId="{D40E2CD2-2239-425F-AC44-5A31DFDFB898}" type="parTrans">
      <dgm:prSet/>
      <dgm:spPr/>
    </dgm:pt>
    <dgm:pt modelId="{CDB299C1-0863-45DE-9F2B-7F9FE61A558A}" cxnId="{D40E2CD2-2239-425F-AC44-5A31DFDFB898}"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被攻击后的反应（</a:t>
          </a:r>
          <a:r>
            <a:rPr lang="en-US" altLang="zh-CN"/>
            <a:t>react to attacks</a:t>
          </a:r>
          <a:r>
            <a:rPr lang="zh-CN" altLang="en-US"/>
            <a:t>）</a:t>
          </a:r>
          <a:r>
            <a:rPr lang="zh-CN" altLang="en-US"/>
            <a:t/>
          </a:r>
          <a:endParaRPr lang="zh-CN" altLang="en-US"/>
        </a:p>
      </dgm:t>
    </dgm:pt>
    <dgm:pt modelId="{CCF68ADE-40B6-47D0-93C1-88EC13ADC8AC}" cxnId="{B34B0D41-CE8D-487D-A861-68AE9B6E9BE0}" type="parTrans">
      <dgm:prSet/>
      <dgm:spPr/>
      <dgm:t>
        <a:bodyPr/>
        <a:p>
          <a:endParaRPr lang="zh-CN" altLang="en-US"/>
        </a:p>
      </dgm:t>
    </dgm:pt>
    <dgm:pt modelId="{630D3E0B-D1D7-4E1A-8193-515AA5E1866F}" cxnId="{B34B0D41-CE8D-487D-A861-68AE9B6E9BE0}" type="sibTrans">
      <dgm:prSet/>
      <dgm:spPr/>
      <dgm:t>
        <a:bodyPr/>
        <a:p>
          <a:endParaRPr lang="zh-CN" altLang="en-US"/>
        </a:p>
      </dgm:t>
    </dgm:pt>
    <dgm:pt modelId="{D15EAA5C-D39C-4E8A-B521-92DD45483FB7}">
      <dgm:prSet phldr="0" custT="0"/>
      <dgm:spPr/>
      <dgm:t>
        <a:bodyPr vert="horz" wrap="square"/>
        <a:p>
          <a:pPr>
            <a:lnSpc>
              <a:spcPct val="100000"/>
            </a:lnSpc>
            <a:spcBef>
              <a:spcPct val="0"/>
            </a:spcBef>
            <a:spcAft>
              <a:spcPct val="35000"/>
            </a:spcAft>
          </a:pPr>
          <a:r>
            <a:rPr lang="zh-CN"/>
            <a:t>撤销访问</a:t>
          </a:r>
          <a:r>
            <a:rPr lang="zh-CN"/>
            <a:t>权限（</a:t>
          </a:r>
          <a:r>
            <a:rPr lang="en-US" altLang="zh-CN"/>
            <a:t>revoke access</a:t>
          </a:r>
          <a:r>
            <a:rPr lang="zh-CN"/>
            <a:t>）</a:t>
          </a:r>
          <a:r>
            <a:rPr altLang="en-US"/>
            <a:t/>
          </a:r>
          <a:endParaRPr altLang="en-US"/>
        </a:p>
      </dgm:t>
    </dgm:pt>
    <dgm:pt modelId="{7E4EE0DA-F65C-42C7-BF6C-2C9DA8454FC9}" cxnId="{D890F9E5-FE05-4754-96D4-A499BD021CDF}" type="parTrans">
      <dgm:prSet/>
      <dgm:spPr/>
    </dgm:pt>
    <dgm:pt modelId="{59E277CE-D41F-4A4A-8E21-EAC0140BF206}" cxnId="{D890F9E5-FE05-4754-96D4-A499BD021CDF}" type="sibTrans">
      <dgm:prSet/>
      <dgm:spPr/>
    </dgm:pt>
    <dgm:pt modelId="{DE1BC014-549C-403B-BEFD-A14814179BE8}">
      <dgm:prSet phldr="0" custT="0"/>
      <dgm:spPr/>
      <dgm:t>
        <a:bodyPr vert="horz" wrap="square"/>
        <a:p>
          <a:pPr>
            <a:lnSpc>
              <a:spcPct val="100000"/>
            </a:lnSpc>
            <a:spcBef>
              <a:spcPct val="0"/>
            </a:spcBef>
            <a:spcAft>
              <a:spcPct val="35000"/>
            </a:spcAft>
          </a:pPr>
          <a:r>
            <a:rPr lang="zh-CN"/>
            <a:t>锁定</a:t>
          </a:r>
          <a:r>
            <a:rPr lang="zh-CN"/>
            <a:t>计算机（</a:t>
          </a:r>
          <a:r>
            <a:rPr lang="en-US" altLang="zh-CN"/>
            <a:t>lock computer</a:t>
          </a:r>
          <a:r>
            <a:rPr lang="zh-CN"/>
            <a:t>）</a:t>
          </a:r>
          <a:r>
            <a:rPr altLang="en-US"/>
            <a:t/>
          </a:r>
          <a:endParaRPr altLang="en-US"/>
        </a:p>
      </dgm:t>
    </dgm:pt>
    <dgm:pt modelId="{7A8D25D3-0828-4FD0-B49F-235A01AE7721}" cxnId="{F344ECBE-4B47-4CF2-9B9A-B25E42A1A5A1}" type="parTrans">
      <dgm:prSet/>
      <dgm:spPr/>
    </dgm:pt>
    <dgm:pt modelId="{66E09E03-DC22-40C0-8176-FE214FDDE3F9}" cxnId="{F344ECBE-4B47-4CF2-9B9A-B25E42A1A5A1}" type="sibTrans">
      <dgm:prSet/>
      <dgm:spPr/>
    </dgm:pt>
    <dgm:pt modelId="{9EF48DE5-39D6-4860-ABF1-BDD906A51A78}">
      <dgm:prSet phldr="0" custT="0"/>
      <dgm:spPr/>
      <dgm:t>
        <a:bodyPr vert="horz" wrap="square"/>
        <a:p>
          <a:pPr>
            <a:lnSpc>
              <a:spcPct val="100000"/>
            </a:lnSpc>
            <a:spcBef>
              <a:spcPct val="0"/>
            </a:spcBef>
            <a:spcAft>
              <a:spcPct val="35000"/>
            </a:spcAft>
          </a:pPr>
          <a:r>
            <a:rPr lang="zh-CN"/>
            <a:t>通知</a:t>
          </a:r>
          <a:r>
            <a:rPr lang="zh-CN"/>
            <a:t>行为人（</a:t>
          </a:r>
          <a:r>
            <a:rPr lang="en-US" altLang="zh-CN"/>
            <a:t>inform actors</a:t>
          </a:r>
          <a:r>
            <a:rPr lang="zh-CN"/>
            <a:t>）</a:t>
          </a:r>
          <a:r>
            <a:rPr altLang="en-US"/>
            <a:t/>
          </a:r>
          <a:endParaRPr altLang="en-US"/>
        </a:p>
      </dgm:t>
    </dgm:pt>
    <dgm:pt modelId="{690B6C32-56DB-40FB-9C11-D07AAD618CD3}" cxnId="{2E9149AF-24E2-4922-BF83-4447BBBA7C9D}" type="parTrans">
      <dgm:prSet/>
      <dgm:spPr/>
    </dgm:pt>
    <dgm:pt modelId="{F9D1E1E9-C5FB-4B3F-8D1D-DF189E0A3C28}" cxnId="{2E9149AF-24E2-4922-BF83-4447BBBA7C9D}" type="sibTrans">
      <dgm:prSet/>
      <dgm:spPr/>
    </dgm:pt>
    <dgm:pt modelId="{2C6F1508-A848-4724-A07E-EE14C8A6FC3A}">
      <dgm:prSet phldr="0" custT="0"/>
      <dgm:spPr/>
      <dgm:t>
        <a:bodyPr vert="horz" wrap="square"/>
        <a:p>
          <a:pPr>
            <a:lnSpc>
              <a:spcPct val="100000"/>
            </a:lnSpc>
            <a:spcBef>
              <a:spcPct val="0"/>
            </a:spcBef>
            <a:spcAft>
              <a:spcPct val="35000"/>
            </a:spcAft>
          </a:pPr>
          <a:r>
            <a:rPr lang="zh-CN"/>
            <a:t>从</a:t>
          </a:r>
          <a:r>
            <a:rPr lang="zh-CN"/>
            <a:t>攻击</a:t>
          </a:r>
          <a:r>
            <a:rPr lang="zh-CN"/>
            <a:t>中</a:t>
          </a:r>
          <a:r>
            <a:rPr lang="zh-CN"/>
            <a:t>恢复</a:t>
          </a:r>
          <a:r>
            <a:rPr altLang="en-US"/>
            <a:t/>
          </a:r>
          <a:endParaRPr altLang="en-US"/>
        </a:p>
      </dgm:t>
    </dgm:pt>
    <dgm:pt modelId="{5938B1BB-1F35-42FA-A213-4174EA8B189F}" cxnId="{3B99B583-AD71-4544-B802-50128A7076A1}" type="parTrans">
      <dgm:prSet/>
      <dgm:spPr/>
    </dgm:pt>
    <dgm:pt modelId="{72E148C0-BE7E-4E9B-BA1E-3ADF96A4FC6F}" cxnId="{3B99B583-AD71-4544-B802-50128A7076A1}" type="sibTrans">
      <dgm:prSet/>
      <dgm:spPr/>
    </dgm:pt>
    <dgm:pt modelId="{B1A9C704-2C08-42E3-83B5-A3701F8F64E7}">
      <dgm:prSet phldr="0" custT="0"/>
      <dgm:spPr/>
      <dgm:t>
        <a:bodyPr vert="horz" wrap="square"/>
        <a:p>
          <a:pPr>
            <a:lnSpc>
              <a:spcPct val="100000"/>
            </a:lnSpc>
            <a:spcBef>
              <a:spcPct val="0"/>
            </a:spcBef>
            <a:spcAft>
              <a:spcPct val="35000"/>
            </a:spcAft>
          </a:pPr>
          <a:r>
            <a:rPr lang="zh-CN"/>
            <a:t>维持</a:t>
          </a:r>
          <a:r>
            <a:rPr lang="zh-CN"/>
            <a:t>审计</a:t>
          </a:r>
          <a:r>
            <a:rPr lang="zh-CN"/>
            <a:t>跟踪（</a:t>
          </a:r>
          <a:r>
            <a:rPr lang="en-US" altLang="zh-CN"/>
            <a:t>maintain audit trail</a:t>
          </a:r>
          <a:r>
            <a:rPr lang="zh-CN"/>
            <a:t>）</a:t>
          </a:r>
          <a:r>
            <a:rPr altLang="en-US"/>
            <a:t/>
          </a:r>
          <a:endParaRPr altLang="en-US"/>
        </a:p>
      </dgm:t>
    </dgm:pt>
    <dgm:pt modelId="{FA7E61E3-0455-449C-8E75-9FB3C228DDA1}" cxnId="{96B52EF6-F83E-4079-84C2-1E6BC9D18AD4}" type="parTrans">
      <dgm:prSet/>
      <dgm:spPr/>
    </dgm:pt>
    <dgm:pt modelId="{984CEF12-2C9D-4076-B89E-F2663E5AA6AA}" cxnId="{96B52EF6-F83E-4079-84C2-1E6BC9D18AD4}" type="sibTrans">
      <dgm:prSet/>
      <dgm:spPr/>
    </dgm:pt>
    <dgm:pt modelId="{96BC578F-2E4B-4448-9118-31B23602E9BD}">
      <dgm:prSet phldr="0" custT="0"/>
      <dgm:spPr/>
      <dgm:t>
        <a:bodyPr vert="horz" wrap="square"/>
        <a:p>
          <a:pPr>
            <a:lnSpc>
              <a:spcPct val="100000"/>
            </a:lnSpc>
            <a:spcBef>
              <a:spcPct val="0"/>
            </a:spcBef>
            <a:spcAft>
              <a:spcPct val="35000"/>
            </a:spcAft>
          </a:pPr>
          <a:r>
            <a:rPr lang="zh-CN" altLang="en-US"/>
            <a:t>还原（</a:t>
          </a:r>
          <a:r>
            <a:rPr lang="en-US"/>
            <a:t>restore</a:t>
          </a:r>
          <a:r>
            <a:rPr lang="zh-CN" altLang="en-US"/>
            <a:t>）</a:t>
          </a:r>
          <a:r>
            <a:rPr lang="zh-CN" altLang="en-US"/>
            <a:t/>
          </a:r>
          <a:endParaRPr lang="zh-CN" altLang="en-US"/>
        </a:p>
      </dgm:t>
    </dgm:pt>
    <dgm:pt modelId="{0446A45D-82E4-4322-A964-73F9CF3E4549}" cxnId="{11112898-4380-4936-B4DC-0D0E0A6B4B50}" type="parTrans">
      <dgm:prSet/>
      <dgm:spPr/>
    </dgm:pt>
    <dgm:pt modelId="{7E98EF3C-217A-4BEE-B7D2-7B322DDBFF35}" cxnId="{11112898-4380-4936-B4DC-0D0E0A6B4B50}" type="sibTrans">
      <dgm:prSet/>
      <dgm:spPr/>
    </dgm:pt>
    <dgm:pt modelId="{E8FFD374-B783-4BEF-A11C-2249D5865C4D}">
      <dgm:prSet phldr="0" custT="0"/>
      <dgm:spPr/>
      <dgm:t>
        <a:bodyPr vert="horz" wrap="square"/>
        <a:p>
          <a:pPr>
            <a:lnSpc>
              <a:spcPct val="100000"/>
            </a:lnSpc>
            <a:spcBef>
              <a:spcPct val="0"/>
            </a:spcBef>
            <a:spcAft>
              <a:spcPct val="35000"/>
            </a:spcAft>
          </a:pPr>
          <a:r>
            <a:rPr lang="zh-CN"/>
            <a:t>看</a:t>
          </a:r>
          <a:r>
            <a:rPr lang="zh-CN"/>
            <a:t>可</a:t>
          </a:r>
          <a:r>
            <a:rPr lang="zh-CN"/>
            <a:t>获得</a:t>
          </a:r>
          <a:r>
            <a:rPr lang="zh-CN"/>
            <a:t>性（</a:t>
          </a:r>
          <a:r>
            <a:rPr lang="en-US" altLang="zh-CN"/>
            <a:t>see availability</a:t>
          </a:r>
          <a:r>
            <a:rPr lang="zh-CN"/>
            <a:t>）</a:t>
          </a:r>
          <a:r>
            <a:rPr altLang="en-US"/>
            <a:t/>
          </a:r>
          <a:endParaRPr altLang="en-US"/>
        </a:p>
      </dgm:t>
    </dgm:pt>
    <dgm:pt modelId="{20DD7B11-6591-4379-BBEA-33896633974F}" cxnId="{4EC7114B-2621-4F1E-A608-B5B50FE85F40}" type="parTrans">
      <dgm:prSet/>
      <dgm:spPr/>
    </dgm:pt>
    <dgm:pt modelId="{C5818F51-1CD0-4B31-B87F-85345BE2CCEE}" cxnId="{4EC7114B-2621-4F1E-A608-B5B50FE85F40}"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F5E3A86-86F3-4BA9-8E18-5E1F9CE126DB}" type="pres">
      <dgm:prSet presAssocID="{E1962353-F9FA-4D7E-93B3-C6CAF593CBEE}" presName="Name37" presStyleLbl="parChTrans1D3" presStyleIdx="0" presStyleCnt="17"/>
      <dgm:spPr/>
    </dgm:pt>
    <dgm:pt modelId="{7D9E1955-EC36-4AEE-8B9B-461F4439F0D1}" type="pres">
      <dgm:prSet presAssocID="{3FFF2E2D-82F1-45A4-AF2C-ACA44BEE89AA}" presName="hierRoot2" presStyleCnt="0">
        <dgm:presLayoutVars>
          <dgm:hierBranch val="init"/>
        </dgm:presLayoutVars>
      </dgm:prSet>
      <dgm:spPr/>
    </dgm:pt>
    <dgm:pt modelId="{5CEF205A-B351-42E8-AE7E-6A26793B4CDF}" type="pres">
      <dgm:prSet presAssocID="{3FFF2E2D-82F1-45A4-AF2C-ACA44BEE89AA}" presName="rootComposite" presStyleCnt="0"/>
      <dgm:spPr/>
    </dgm:pt>
    <dgm:pt modelId="{6B186306-6AA5-4986-A9D3-E6C2563F13C8}" type="pres">
      <dgm:prSet presAssocID="{3FFF2E2D-82F1-45A4-AF2C-ACA44BEE89AA}" presName="rootText" presStyleLbl="node3" presStyleIdx="0" presStyleCnt="17">
        <dgm:presLayoutVars>
          <dgm:chPref val="3"/>
        </dgm:presLayoutVars>
      </dgm:prSet>
      <dgm:spPr/>
    </dgm:pt>
    <dgm:pt modelId="{A489AE18-FB0D-4FD0-9D64-82125C80E8A9}" type="pres">
      <dgm:prSet presAssocID="{3FFF2E2D-82F1-45A4-AF2C-ACA44BEE89AA}" presName="rootConnector" presStyleCnt="0"/>
      <dgm:spPr/>
    </dgm:pt>
    <dgm:pt modelId="{96602C99-8E88-48E3-8638-AA3C175F2DA3}" type="pres">
      <dgm:prSet presAssocID="{3FFF2E2D-82F1-45A4-AF2C-ACA44BEE89AA}" presName="hierChild4" presStyleCnt="0"/>
      <dgm:spPr/>
    </dgm:pt>
    <dgm:pt modelId="{7268ABAC-6117-4701-B885-E41DD3CCCDFD}" type="pres">
      <dgm:prSet presAssocID="{3FFF2E2D-82F1-45A4-AF2C-ACA44BEE89AA}" presName="hierChild5" presStyleCnt="0"/>
      <dgm:spPr/>
    </dgm:pt>
    <dgm:pt modelId="{E8DB1728-3304-4241-B317-57B71687CC66}" type="pres">
      <dgm:prSet presAssocID="{52F77E47-A83D-4A12-8CB6-F8D52EB40278}" presName="Name37" presStyleLbl="parChTrans1D3" presStyleIdx="1" presStyleCnt="17"/>
      <dgm:spPr/>
    </dgm:pt>
    <dgm:pt modelId="{C46DCA51-80BC-45C4-BE01-5DC7DE31D83B}" type="pres">
      <dgm:prSet presAssocID="{53406BBB-EA88-47DD-A99D-E2794942A5EB}" presName="hierRoot2" presStyleCnt="0">
        <dgm:presLayoutVars>
          <dgm:hierBranch val="init"/>
        </dgm:presLayoutVars>
      </dgm:prSet>
      <dgm:spPr/>
    </dgm:pt>
    <dgm:pt modelId="{C0FCE92A-4CD0-41C1-8ADE-85768B93AC77}" type="pres">
      <dgm:prSet presAssocID="{53406BBB-EA88-47DD-A99D-E2794942A5EB}" presName="rootComposite" presStyleCnt="0"/>
      <dgm:spPr/>
    </dgm:pt>
    <dgm:pt modelId="{1B43F6E8-0903-4003-A28B-1B90499EAF72}" type="pres">
      <dgm:prSet presAssocID="{53406BBB-EA88-47DD-A99D-E2794942A5EB}" presName="rootText" presStyleLbl="node3" presStyleIdx="1" presStyleCnt="17">
        <dgm:presLayoutVars>
          <dgm:chPref val="3"/>
        </dgm:presLayoutVars>
      </dgm:prSet>
      <dgm:spPr/>
    </dgm:pt>
    <dgm:pt modelId="{4A611F05-E51D-4EA5-8270-2133443D33BC}" type="pres">
      <dgm:prSet presAssocID="{53406BBB-EA88-47DD-A99D-E2794942A5EB}" presName="rootConnector" presStyleCnt="0"/>
      <dgm:spPr/>
    </dgm:pt>
    <dgm:pt modelId="{0BA371E7-F6F9-4523-8ECD-0A53F04B44C8}" type="pres">
      <dgm:prSet presAssocID="{53406BBB-EA88-47DD-A99D-E2794942A5EB}" presName="hierChild4" presStyleCnt="0"/>
      <dgm:spPr/>
    </dgm:pt>
    <dgm:pt modelId="{04028AB5-ECF4-4CDC-9339-B97AC184865B}" type="pres">
      <dgm:prSet presAssocID="{53406BBB-EA88-47DD-A99D-E2794942A5EB}" presName="hierChild5" presStyleCnt="0"/>
      <dgm:spPr/>
    </dgm:pt>
    <dgm:pt modelId="{E310BD07-D655-4AF1-A834-BDF07D3D4B55}" type="pres">
      <dgm:prSet presAssocID="{6EB3C4F4-BC94-4B7D-9E03-019D65A9DBC5}" presName="Name37" presStyleLbl="parChTrans1D3" presStyleIdx="2" presStyleCnt="17"/>
      <dgm:spPr/>
    </dgm:pt>
    <dgm:pt modelId="{E8E6FA57-879B-46AE-BE98-29FB838EC12C}" type="pres">
      <dgm:prSet presAssocID="{C24B0210-4079-4837-BA83-0E2DF1AC8ECE}" presName="hierRoot2" presStyleCnt="0">
        <dgm:presLayoutVars>
          <dgm:hierBranch val="init"/>
        </dgm:presLayoutVars>
      </dgm:prSet>
      <dgm:spPr/>
    </dgm:pt>
    <dgm:pt modelId="{C98417D2-C06E-4E34-87CE-3925C9AE657E}" type="pres">
      <dgm:prSet presAssocID="{C24B0210-4079-4837-BA83-0E2DF1AC8ECE}" presName="rootComposite" presStyleCnt="0"/>
      <dgm:spPr/>
    </dgm:pt>
    <dgm:pt modelId="{FF195D19-4E60-4664-B75D-E41441577A33}" type="pres">
      <dgm:prSet presAssocID="{C24B0210-4079-4837-BA83-0E2DF1AC8ECE}" presName="rootText" presStyleLbl="node3" presStyleIdx="2" presStyleCnt="17">
        <dgm:presLayoutVars>
          <dgm:chPref val="3"/>
        </dgm:presLayoutVars>
      </dgm:prSet>
      <dgm:spPr/>
    </dgm:pt>
    <dgm:pt modelId="{A5B6B465-E437-4720-84F6-D7FA10CD782C}" type="pres">
      <dgm:prSet presAssocID="{C24B0210-4079-4837-BA83-0E2DF1AC8ECE}" presName="rootConnector" presStyleCnt="0"/>
      <dgm:spPr/>
    </dgm:pt>
    <dgm:pt modelId="{9DBCBA33-9403-435A-B9B8-BCF950A8B41A}" type="pres">
      <dgm:prSet presAssocID="{C24B0210-4079-4837-BA83-0E2DF1AC8ECE}" presName="hierChild4" presStyleCnt="0"/>
      <dgm:spPr/>
    </dgm:pt>
    <dgm:pt modelId="{1767368B-C71C-4130-9991-254ABF1B806A}" type="pres">
      <dgm:prSet presAssocID="{C24B0210-4079-4837-BA83-0E2DF1AC8ECE}" presName="hierChild5" presStyleCnt="0"/>
      <dgm:spPr/>
    </dgm:pt>
    <dgm:pt modelId="{80642975-23AE-4330-8235-746A2F7F2F69}" type="pres">
      <dgm:prSet presAssocID="{94E0D5B4-59B1-4275-A248-950746048165}" presName="Name37" presStyleLbl="parChTrans1D3" presStyleIdx="3" presStyleCnt="17"/>
      <dgm:spPr/>
    </dgm:pt>
    <dgm:pt modelId="{26D56AA6-5D66-4308-9A6E-33D4F57A74AA}" type="pres">
      <dgm:prSet presAssocID="{5C5FADE0-5763-40C0-A3F8-06DF2F3C0C6C}" presName="hierRoot2" presStyleCnt="0">
        <dgm:presLayoutVars>
          <dgm:hierBranch val="init"/>
        </dgm:presLayoutVars>
      </dgm:prSet>
      <dgm:spPr/>
    </dgm:pt>
    <dgm:pt modelId="{50276AE8-A07E-4B7D-B74E-8D48BCE37FD7}" type="pres">
      <dgm:prSet presAssocID="{5C5FADE0-5763-40C0-A3F8-06DF2F3C0C6C}" presName="rootComposite" presStyleCnt="0"/>
      <dgm:spPr/>
    </dgm:pt>
    <dgm:pt modelId="{A07DC07E-BE26-4225-A662-1E09962CE125}" type="pres">
      <dgm:prSet presAssocID="{5C5FADE0-5763-40C0-A3F8-06DF2F3C0C6C}" presName="rootText" presStyleLbl="node3" presStyleIdx="3" presStyleCnt="17">
        <dgm:presLayoutVars>
          <dgm:chPref val="3"/>
        </dgm:presLayoutVars>
      </dgm:prSet>
      <dgm:spPr/>
    </dgm:pt>
    <dgm:pt modelId="{FE251C57-7780-4657-B86F-5819D4730447}" type="pres">
      <dgm:prSet presAssocID="{5C5FADE0-5763-40C0-A3F8-06DF2F3C0C6C}" presName="rootConnector" presStyleCnt="0"/>
      <dgm:spPr/>
    </dgm:pt>
    <dgm:pt modelId="{50C92C7F-5994-4A71-BCF3-9820F162141D}" type="pres">
      <dgm:prSet presAssocID="{5C5FADE0-5763-40C0-A3F8-06DF2F3C0C6C}" presName="hierChild4" presStyleCnt="0"/>
      <dgm:spPr/>
    </dgm:pt>
    <dgm:pt modelId="{97140C93-23C5-4617-8218-9F06D9787283}" type="pres">
      <dgm:prSet presAssocID="{5C5FADE0-5763-40C0-A3F8-06DF2F3C0C6C}"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72F31383-1A6C-49D6-B98F-227CFE9D7E8D}" type="pres">
      <dgm:prSet presAssocID="{980F488F-27D1-4627-8723-854FD91C9F40}" presName="Name37" presStyleLbl="parChTrans1D3" presStyleIdx="4" presStyleCnt="17"/>
      <dgm:spPr/>
    </dgm:pt>
    <dgm:pt modelId="{97BABE29-7A49-42F3-91A5-66A55DB27715}" type="pres">
      <dgm:prSet presAssocID="{21A046BC-A8CA-49F0-8944-3866A17B80C1}" presName="hierRoot2" presStyleCnt="0">
        <dgm:presLayoutVars>
          <dgm:hierBranch val="init"/>
        </dgm:presLayoutVars>
      </dgm:prSet>
      <dgm:spPr/>
    </dgm:pt>
    <dgm:pt modelId="{EED88376-5A89-413A-BC26-BA826583E394}" type="pres">
      <dgm:prSet presAssocID="{21A046BC-A8CA-49F0-8944-3866A17B80C1}" presName="rootComposite" presStyleCnt="0"/>
      <dgm:spPr/>
    </dgm:pt>
    <dgm:pt modelId="{4776F901-EC95-4E26-9055-52C8ABDB8E27}" type="pres">
      <dgm:prSet presAssocID="{21A046BC-A8CA-49F0-8944-3866A17B80C1}" presName="rootText" presStyleLbl="node3" presStyleIdx="4" presStyleCnt="17">
        <dgm:presLayoutVars>
          <dgm:chPref val="3"/>
        </dgm:presLayoutVars>
      </dgm:prSet>
      <dgm:spPr/>
    </dgm:pt>
    <dgm:pt modelId="{F76501C6-9E48-49AF-926C-323F53F3CC41}" type="pres">
      <dgm:prSet presAssocID="{21A046BC-A8CA-49F0-8944-3866A17B80C1}" presName="rootConnector" presStyleCnt="0"/>
      <dgm:spPr/>
    </dgm:pt>
    <dgm:pt modelId="{2A61199B-A952-4288-B2A8-4D309790D701}" type="pres">
      <dgm:prSet presAssocID="{21A046BC-A8CA-49F0-8944-3866A17B80C1}" presName="hierChild4" presStyleCnt="0"/>
      <dgm:spPr/>
    </dgm:pt>
    <dgm:pt modelId="{AFDF5999-560B-4005-B380-5E2DE708267C}" type="pres">
      <dgm:prSet presAssocID="{21A046BC-A8CA-49F0-8944-3866A17B80C1}" presName="hierChild5" presStyleCnt="0"/>
      <dgm:spPr/>
    </dgm:pt>
    <dgm:pt modelId="{AE3C048A-50FD-4A0D-B465-C5E1E1382B5B}" type="pres">
      <dgm:prSet presAssocID="{82BEF0F6-321A-4C31-BE78-1531CAC41655}" presName="Name37" presStyleLbl="parChTrans1D3" presStyleIdx="5" presStyleCnt="17"/>
      <dgm:spPr/>
    </dgm:pt>
    <dgm:pt modelId="{FF0D632E-0130-4B08-B798-80FEC7D60881}" type="pres">
      <dgm:prSet presAssocID="{AEF1FEF5-3B26-4806-A4E7-505527D1C440}" presName="hierRoot2" presStyleCnt="0">
        <dgm:presLayoutVars>
          <dgm:hierBranch val="init"/>
        </dgm:presLayoutVars>
      </dgm:prSet>
      <dgm:spPr/>
    </dgm:pt>
    <dgm:pt modelId="{610C254A-99A0-48C1-A0F2-9E4ABBD85E2D}" type="pres">
      <dgm:prSet presAssocID="{AEF1FEF5-3B26-4806-A4E7-505527D1C440}" presName="rootComposite" presStyleCnt="0"/>
      <dgm:spPr/>
    </dgm:pt>
    <dgm:pt modelId="{A360E9D0-0F56-4476-A210-F79C97904E49}" type="pres">
      <dgm:prSet presAssocID="{AEF1FEF5-3B26-4806-A4E7-505527D1C440}" presName="rootText" presStyleLbl="node3" presStyleIdx="5" presStyleCnt="17">
        <dgm:presLayoutVars>
          <dgm:chPref val="3"/>
        </dgm:presLayoutVars>
      </dgm:prSet>
      <dgm:spPr/>
    </dgm:pt>
    <dgm:pt modelId="{EEC270A8-35B1-47FD-B604-7246367758B0}" type="pres">
      <dgm:prSet presAssocID="{AEF1FEF5-3B26-4806-A4E7-505527D1C440}" presName="rootConnector" presStyleCnt="0"/>
      <dgm:spPr/>
    </dgm:pt>
    <dgm:pt modelId="{74EB970A-C118-47FE-B8B1-A5AB1AA6ABC5}" type="pres">
      <dgm:prSet presAssocID="{AEF1FEF5-3B26-4806-A4E7-505527D1C440}" presName="hierChild4" presStyleCnt="0"/>
      <dgm:spPr/>
    </dgm:pt>
    <dgm:pt modelId="{ADBF2125-48B4-4382-8EEE-B6367943E69A}" type="pres">
      <dgm:prSet presAssocID="{AEF1FEF5-3B26-4806-A4E7-505527D1C440}" presName="hierChild5" presStyleCnt="0"/>
      <dgm:spPr/>
    </dgm:pt>
    <dgm:pt modelId="{485CE1BB-E7A3-4151-8B1E-98822F738FF1}" type="pres">
      <dgm:prSet presAssocID="{15976CC6-B6B9-4D8D-8B53-ACCAEBF205D8}" presName="Name37" presStyleLbl="parChTrans1D3" presStyleIdx="6" presStyleCnt="17"/>
      <dgm:spPr/>
    </dgm:pt>
    <dgm:pt modelId="{A22E4BB2-3BB8-4770-931E-61AAFD48D794}" type="pres">
      <dgm:prSet presAssocID="{34D68E69-E697-4CC7-AB19-77A8D9AD9E00}" presName="hierRoot2" presStyleCnt="0">
        <dgm:presLayoutVars>
          <dgm:hierBranch val="init"/>
        </dgm:presLayoutVars>
      </dgm:prSet>
      <dgm:spPr/>
    </dgm:pt>
    <dgm:pt modelId="{BBDA9DF7-6E37-44C7-A5DE-9D29740879A9}" type="pres">
      <dgm:prSet presAssocID="{34D68E69-E697-4CC7-AB19-77A8D9AD9E00}" presName="rootComposite" presStyleCnt="0"/>
      <dgm:spPr/>
    </dgm:pt>
    <dgm:pt modelId="{4CAE7CE8-C29A-40D5-806F-2A4A58EC9358}" type="pres">
      <dgm:prSet presAssocID="{34D68E69-E697-4CC7-AB19-77A8D9AD9E00}" presName="rootText" presStyleLbl="node3" presStyleIdx="6" presStyleCnt="17">
        <dgm:presLayoutVars>
          <dgm:chPref val="3"/>
        </dgm:presLayoutVars>
      </dgm:prSet>
      <dgm:spPr/>
    </dgm:pt>
    <dgm:pt modelId="{987B72F8-CDEC-418D-B458-F6AE5B3D01CF}" type="pres">
      <dgm:prSet presAssocID="{34D68E69-E697-4CC7-AB19-77A8D9AD9E00}" presName="rootConnector" presStyleCnt="0"/>
      <dgm:spPr/>
    </dgm:pt>
    <dgm:pt modelId="{BADD23F6-C9E0-4D7E-9A9E-014981ED5237}" type="pres">
      <dgm:prSet presAssocID="{34D68E69-E697-4CC7-AB19-77A8D9AD9E00}" presName="hierChild4" presStyleCnt="0"/>
      <dgm:spPr/>
    </dgm:pt>
    <dgm:pt modelId="{45A058CD-872F-4069-8B7F-6DA2D82A524D}" type="pres">
      <dgm:prSet presAssocID="{34D68E69-E697-4CC7-AB19-77A8D9AD9E00}" presName="hierChild5" presStyleCnt="0"/>
      <dgm:spPr/>
    </dgm:pt>
    <dgm:pt modelId="{4266F8B2-5259-480D-B38A-140967381A1B}" type="pres">
      <dgm:prSet presAssocID="{7CABC8FC-7BC8-4A24-87A6-3E4BED87F9F0}" presName="Name37" presStyleLbl="parChTrans1D3" presStyleIdx="7" presStyleCnt="17"/>
      <dgm:spPr/>
    </dgm:pt>
    <dgm:pt modelId="{5BF5026F-221D-432D-BB41-B0D49E3E578B}" type="pres">
      <dgm:prSet presAssocID="{7D13C42C-3B5A-4B2C-AADF-9F5E6321664D}" presName="hierRoot2" presStyleCnt="0">
        <dgm:presLayoutVars>
          <dgm:hierBranch val="init"/>
        </dgm:presLayoutVars>
      </dgm:prSet>
      <dgm:spPr/>
    </dgm:pt>
    <dgm:pt modelId="{9DA826D0-882C-45BB-8B6A-C0B34817731B}" type="pres">
      <dgm:prSet presAssocID="{7D13C42C-3B5A-4B2C-AADF-9F5E6321664D}" presName="rootComposite" presStyleCnt="0"/>
      <dgm:spPr/>
    </dgm:pt>
    <dgm:pt modelId="{63B60A20-A6CB-4B8A-9B0D-9C9856F1734A}" type="pres">
      <dgm:prSet presAssocID="{7D13C42C-3B5A-4B2C-AADF-9F5E6321664D}" presName="rootText" presStyleLbl="node3" presStyleIdx="7" presStyleCnt="17">
        <dgm:presLayoutVars>
          <dgm:chPref val="3"/>
        </dgm:presLayoutVars>
      </dgm:prSet>
      <dgm:spPr/>
    </dgm:pt>
    <dgm:pt modelId="{83BA6F6F-1DF7-4814-AD70-F0CB41E2AB80}" type="pres">
      <dgm:prSet presAssocID="{7D13C42C-3B5A-4B2C-AADF-9F5E6321664D}" presName="rootConnector" presStyleCnt="0"/>
      <dgm:spPr/>
    </dgm:pt>
    <dgm:pt modelId="{145A8FDA-5996-4441-9063-75698B9ACD61}" type="pres">
      <dgm:prSet presAssocID="{7D13C42C-3B5A-4B2C-AADF-9F5E6321664D}" presName="hierChild4" presStyleCnt="0"/>
      <dgm:spPr/>
    </dgm:pt>
    <dgm:pt modelId="{B5CB7816-2FA3-40D8-8CC9-7EBAAD11DFC5}" type="pres">
      <dgm:prSet presAssocID="{7D13C42C-3B5A-4B2C-AADF-9F5E6321664D}" presName="hierChild5" presStyleCnt="0"/>
      <dgm:spPr/>
    </dgm:pt>
    <dgm:pt modelId="{F39E57D5-ED2E-4438-8F4D-CF6E5AC5EDD9}" type="pres">
      <dgm:prSet presAssocID="{90B35AB3-486C-4050-A08D-0362B7BD7EFA}" presName="Name37" presStyleLbl="parChTrans1D3" presStyleIdx="8" presStyleCnt="17"/>
      <dgm:spPr/>
    </dgm:pt>
    <dgm:pt modelId="{C6967A71-60B5-4895-935D-D47A44B25DB7}" type="pres">
      <dgm:prSet presAssocID="{B48EEF68-EB94-4322-8202-76EEE01B3D23}" presName="hierRoot2" presStyleCnt="0">
        <dgm:presLayoutVars>
          <dgm:hierBranch val="init"/>
        </dgm:presLayoutVars>
      </dgm:prSet>
      <dgm:spPr/>
    </dgm:pt>
    <dgm:pt modelId="{8EB00A32-8D0D-4203-97E6-3FD03BBD552C}" type="pres">
      <dgm:prSet presAssocID="{B48EEF68-EB94-4322-8202-76EEE01B3D23}" presName="rootComposite" presStyleCnt="0"/>
      <dgm:spPr/>
    </dgm:pt>
    <dgm:pt modelId="{980F6C63-F475-4523-B52B-21F5E9DE5627}" type="pres">
      <dgm:prSet presAssocID="{B48EEF68-EB94-4322-8202-76EEE01B3D23}" presName="rootText" presStyleLbl="node3" presStyleIdx="8" presStyleCnt="17">
        <dgm:presLayoutVars>
          <dgm:chPref val="3"/>
        </dgm:presLayoutVars>
      </dgm:prSet>
      <dgm:spPr/>
    </dgm:pt>
    <dgm:pt modelId="{F4A25918-E55B-46A7-BFFC-84CE9089F60F}" type="pres">
      <dgm:prSet presAssocID="{B48EEF68-EB94-4322-8202-76EEE01B3D23}" presName="rootConnector" presStyleCnt="0"/>
      <dgm:spPr/>
    </dgm:pt>
    <dgm:pt modelId="{FE16E787-04C9-4BE2-8241-19998777553A}" type="pres">
      <dgm:prSet presAssocID="{B48EEF68-EB94-4322-8202-76EEE01B3D23}" presName="hierChild4" presStyleCnt="0"/>
      <dgm:spPr/>
    </dgm:pt>
    <dgm:pt modelId="{018408BF-89C8-4BAA-BC80-7460E846F99D}" type="pres">
      <dgm:prSet presAssocID="{B48EEF68-EB94-4322-8202-76EEE01B3D23}" presName="hierChild5" presStyleCnt="0"/>
      <dgm:spPr/>
    </dgm:pt>
    <dgm:pt modelId="{20114B37-C056-4A83-B225-607FEB7A866D}" type="pres">
      <dgm:prSet presAssocID="{04656468-E096-4506-9836-CCE3DC948B42}" presName="Name37" presStyleLbl="parChTrans1D3" presStyleIdx="9" presStyleCnt="17"/>
      <dgm:spPr/>
    </dgm:pt>
    <dgm:pt modelId="{0E690618-7151-4A13-A3C3-5162E1EA62DC}" type="pres">
      <dgm:prSet presAssocID="{2097E57F-5395-490E-8B6C-B11949FC88D8}" presName="hierRoot2" presStyleCnt="0">
        <dgm:presLayoutVars>
          <dgm:hierBranch val="init"/>
        </dgm:presLayoutVars>
      </dgm:prSet>
      <dgm:spPr/>
    </dgm:pt>
    <dgm:pt modelId="{C55462D8-284B-460B-9E8B-FB954970A0C9}" type="pres">
      <dgm:prSet presAssocID="{2097E57F-5395-490E-8B6C-B11949FC88D8}" presName="rootComposite" presStyleCnt="0"/>
      <dgm:spPr/>
    </dgm:pt>
    <dgm:pt modelId="{0A834DAF-55C2-4F10-9C74-D6445076A35D}" type="pres">
      <dgm:prSet presAssocID="{2097E57F-5395-490E-8B6C-B11949FC88D8}" presName="rootText" presStyleLbl="node3" presStyleIdx="9" presStyleCnt="17">
        <dgm:presLayoutVars>
          <dgm:chPref val="3"/>
        </dgm:presLayoutVars>
      </dgm:prSet>
      <dgm:spPr/>
    </dgm:pt>
    <dgm:pt modelId="{F03D93D1-ECAF-48CE-987F-FBCEFB4942EB}" type="pres">
      <dgm:prSet presAssocID="{2097E57F-5395-490E-8B6C-B11949FC88D8}" presName="rootConnector" presStyleCnt="0"/>
      <dgm:spPr/>
    </dgm:pt>
    <dgm:pt modelId="{0D59BA65-A917-411E-BB6B-121684883857}" type="pres">
      <dgm:prSet presAssocID="{2097E57F-5395-490E-8B6C-B11949FC88D8}" presName="hierChild4" presStyleCnt="0"/>
      <dgm:spPr/>
    </dgm:pt>
    <dgm:pt modelId="{7421CBB5-78B3-47CA-B511-B92E3D3F4CD0}" type="pres">
      <dgm:prSet presAssocID="{2097E57F-5395-490E-8B6C-B11949FC88D8}" presName="hierChild5" presStyleCnt="0"/>
      <dgm:spPr/>
    </dgm:pt>
    <dgm:pt modelId="{44ECA513-978A-451D-8BF5-5A42D2844A8E}" type="pres">
      <dgm:prSet presAssocID="{8DAD8129-2C02-4138-AA97-3A37E40C5F1F}" presName="Name37" presStyleLbl="parChTrans1D3" presStyleIdx="10" presStyleCnt="17"/>
      <dgm:spPr/>
    </dgm:pt>
    <dgm:pt modelId="{A720D588-4CAF-4108-BE6D-B6345A21F0EF}" type="pres">
      <dgm:prSet presAssocID="{2BD56145-CDE8-447F-BBB7-97D0D80DA261}" presName="hierRoot2" presStyleCnt="0">
        <dgm:presLayoutVars>
          <dgm:hierBranch val="init"/>
        </dgm:presLayoutVars>
      </dgm:prSet>
      <dgm:spPr/>
    </dgm:pt>
    <dgm:pt modelId="{222EC770-2D15-4AE8-8DAF-8E4C5260488B}" type="pres">
      <dgm:prSet presAssocID="{2BD56145-CDE8-447F-BBB7-97D0D80DA261}" presName="rootComposite" presStyleCnt="0"/>
      <dgm:spPr/>
    </dgm:pt>
    <dgm:pt modelId="{9AD97E9B-4C7D-458D-A2A6-29F30B3A0DCD}" type="pres">
      <dgm:prSet presAssocID="{2BD56145-CDE8-447F-BBB7-97D0D80DA261}" presName="rootText" presStyleLbl="node3" presStyleIdx="10" presStyleCnt="17">
        <dgm:presLayoutVars>
          <dgm:chPref val="3"/>
        </dgm:presLayoutVars>
      </dgm:prSet>
      <dgm:spPr/>
    </dgm:pt>
    <dgm:pt modelId="{EFEDE98B-F791-4BF3-99D8-9D015F9A49EF}" type="pres">
      <dgm:prSet presAssocID="{2BD56145-CDE8-447F-BBB7-97D0D80DA261}" presName="rootConnector" presStyleCnt="0"/>
      <dgm:spPr/>
    </dgm:pt>
    <dgm:pt modelId="{11188F22-E147-4CDD-8018-F723211BE9D1}" type="pres">
      <dgm:prSet presAssocID="{2BD56145-CDE8-447F-BBB7-97D0D80DA261}" presName="hierChild4" presStyleCnt="0"/>
      <dgm:spPr/>
    </dgm:pt>
    <dgm:pt modelId="{4038119A-CC9A-4312-BBAD-10F16DA07AA4}" type="pres">
      <dgm:prSet presAssocID="{2BD56145-CDE8-447F-BBB7-97D0D80DA261}" presName="hierChild5" presStyleCnt="0"/>
      <dgm:spPr/>
    </dgm:pt>
    <dgm:pt modelId="{CAB30930-B2E7-4F2F-846D-9878DA869933}" type="pres">
      <dgm:prSet presAssocID="{C0DABA9A-63FB-4995-B72C-D622BA03F9F0}" presName="Name37" presStyleLbl="parChTrans1D3" presStyleIdx="11" presStyleCnt="17"/>
      <dgm:spPr/>
    </dgm:pt>
    <dgm:pt modelId="{1A5EC17C-FDD5-4C29-A2D5-48135D34B685}" type="pres">
      <dgm:prSet presAssocID="{F34EE6BB-BBC6-4A24-ADBE-F6DC55F0E730}" presName="hierRoot2" presStyleCnt="0">
        <dgm:presLayoutVars>
          <dgm:hierBranch val="init"/>
        </dgm:presLayoutVars>
      </dgm:prSet>
      <dgm:spPr/>
    </dgm:pt>
    <dgm:pt modelId="{44080C19-050C-4491-877A-7F5273EBAF4A}" type="pres">
      <dgm:prSet presAssocID="{F34EE6BB-BBC6-4A24-ADBE-F6DC55F0E730}" presName="rootComposite" presStyleCnt="0"/>
      <dgm:spPr/>
    </dgm:pt>
    <dgm:pt modelId="{D1BB7C3A-A2B4-45A8-AD50-4A9531C5CB17}" type="pres">
      <dgm:prSet presAssocID="{F34EE6BB-BBC6-4A24-ADBE-F6DC55F0E730}" presName="rootText" presStyleLbl="node3" presStyleIdx="11" presStyleCnt="17">
        <dgm:presLayoutVars>
          <dgm:chPref val="3"/>
        </dgm:presLayoutVars>
      </dgm:prSet>
      <dgm:spPr/>
    </dgm:pt>
    <dgm:pt modelId="{27F7CF3D-D131-4786-87C8-0B2BBB721191}" type="pres">
      <dgm:prSet presAssocID="{F34EE6BB-BBC6-4A24-ADBE-F6DC55F0E730}" presName="rootConnector" presStyleCnt="0"/>
      <dgm:spPr/>
    </dgm:pt>
    <dgm:pt modelId="{2351047C-F7D5-4659-AE2D-B45A8D39A741}" type="pres">
      <dgm:prSet presAssocID="{F34EE6BB-BBC6-4A24-ADBE-F6DC55F0E730}" presName="hierChild4" presStyleCnt="0"/>
      <dgm:spPr/>
    </dgm:pt>
    <dgm:pt modelId="{672C81A2-029F-4644-9A48-8F34D57EFF8B}" type="pres">
      <dgm:prSet presAssocID="{F34EE6BB-BBC6-4A24-ADBE-F6DC55F0E730}"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9E1F4E24-A578-445B-AECB-5711AC5FC669}" type="pres">
      <dgm:prSet presAssocID="{7E4EE0DA-F65C-42C7-BF6C-2C9DA8454FC9}" presName="Name37" presStyleLbl="parChTrans1D3" presStyleIdx="12" presStyleCnt="17"/>
      <dgm:spPr/>
    </dgm:pt>
    <dgm:pt modelId="{ECEE9588-7FA7-404C-A727-1225E53C57D4}" type="pres">
      <dgm:prSet presAssocID="{D15EAA5C-D39C-4E8A-B521-92DD45483FB7}" presName="hierRoot2" presStyleCnt="0">
        <dgm:presLayoutVars>
          <dgm:hierBranch val="init"/>
        </dgm:presLayoutVars>
      </dgm:prSet>
      <dgm:spPr/>
    </dgm:pt>
    <dgm:pt modelId="{1877DF98-26D2-46DE-BE6D-7012C1A87B10}" type="pres">
      <dgm:prSet presAssocID="{D15EAA5C-D39C-4E8A-B521-92DD45483FB7}" presName="rootComposite" presStyleCnt="0"/>
      <dgm:spPr/>
    </dgm:pt>
    <dgm:pt modelId="{7838B2A3-5F98-4A27-A7AD-195622F5F96D}" type="pres">
      <dgm:prSet presAssocID="{D15EAA5C-D39C-4E8A-B521-92DD45483FB7}" presName="rootText" presStyleLbl="node3" presStyleIdx="12" presStyleCnt="17">
        <dgm:presLayoutVars>
          <dgm:chPref val="3"/>
        </dgm:presLayoutVars>
      </dgm:prSet>
      <dgm:spPr/>
    </dgm:pt>
    <dgm:pt modelId="{275A4611-7E11-4CC1-B9FF-BD5C37655D02}" type="pres">
      <dgm:prSet presAssocID="{D15EAA5C-D39C-4E8A-B521-92DD45483FB7}" presName="rootConnector" presStyleCnt="0"/>
      <dgm:spPr/>
    </dgm:pt>
    <dgm:pt modelId="{15EB9EEB-600D-4F71-8022-EAA75F023D33}" type="pres">
      <dgm:prSet presAssocID="{D15EAA5C-D39C-4E8A-B521-92DD45483FB7}" presName="hierChild4" presStyleCnt="0"/>
      <dgm:spPr/>
    </dgm:pt>
    <dgm:pt modelId="{1DBBFFC8-1CD4-447F-82CB-8BE3D40EF5E5}" type="pres">
      <dgm:prSet presAssocID="{D15EAA5C-D39C-4E8A-B521-92DD45483FB7}" presName="hierChild5" presStyleCnt="0"/>
      <dgm:spPr/>
    </dgm:pt>
    <dgm:pt modelId="{B705F346-12CB-4858-9963-88E3B99BE4D7}" type="pres">
      <dgm:prSet presAssocID="{7A8D25D3-0828-4FD0-B49F-235A01AE7721}" presName="Name37" presStyleLbl="parChTrans1D3" presStyleIdx="13" presStyleCnt="17"/>
      <dgm:spPr/>
    </dgm:pt>
    <dgm:pt modelId="{4BB0D959-E5DD-45B5-8C05-3061286FC908}" type="pres">
      <dgm:prSet presAssocID="{DE1BC014-549C-403B-BEFD-A14814179BE8}" presName="hierRoot2" presStyleCnt="0">
        <dgm:presLayoutVars>
          <dgm:hierBranch val="init"/>
        </dgm:presLayoutVars>
      </dgm:prSet>
      <dgm:spPr/>
    </dgm:pt>
    <dgm:pt modelId="{0AB987D6-A6D8-4F32-8F81-54A092FCF745}" type="pres">
      <dgm:prSet presAssocID="{DE1BC014-549C-403B-BEFD-A14814179BE8}" presName="rootComposite" presStyleCnt="0"/>
      <dgm:spPr/>
    </dgm:pt>
    <dgm:pt modelId="{C05FE12C-E9F4-4D62-A160-3BB3F40C832B}" type="pres">
      <dgm:prSet presAssocID="{DE1BC014-549C-403B-BEFD-A14814179BE8}" presName="rootText" presStyleLbl="node3" presStyleIdx="13" presStyleCnt="17">
        <dgm:presLayoutVars>
          <dgm:chPref val="3"/>
        </dgm:presLayoutVars>
      </dgm:prSet>
      <dgm:spPr/>
    </dgm:pt>
    <dgm:pt modelId="{BBD8C611-54EC-439C-84DD-95EA7D571F6A}" type="pres">
      <dgm:prSet presAssocID="{DE1BC014-549C-403B-BEFD-A14814179BE8}" presName="rootConnector" presStyleCnt="0"/>
      <dgm:spPr/>
    </dgm:pt>
    <dgm:pt modelId="{56384F9A-35BF-4E2A-9CE9-B0B2B13AC85B}" type="pres">
      <dgm:prSet presAssocID="{DE1BC014-549C-403B-BEFD-A14814179BE8}" presName="hierChild4" presStyleCnt="0"/>
      <dgm:spPr/>
    </dgm:pt>
    <dgm:pt modelId="{4F163813-DA91-4696-8BC4-FB4676B1610A}" type="pres">
      <dgm:prSet presAssocID="{DE1BC014-549C-403B-BEFD-A14814179BE8}" presName="hierChild5" presStyleCnt="0"/>
      <dgm:spPr/>
    </dgm:pt>
    <dgm:pt modelId="{EF78BE1B-A975-46C3-A9C8-E7565DF932C6}" type="pres">
      <dgm:prSet presAssocID="{690B6C32-56DB-40FB-9C11-D07AAD618CD3}" presName="Name37" presStyleLbl="parChTrans1D3" presStyleIdx="14" presStyleCnt="17"/>
      <dgm:spPr/>
    </dgm:pt>
    <dgm:pt modelId="{F608F657-E093-4F7A-8E3A-D2E0142D5552}" type="pres">
      <dgm:prSet presAssocID="{9EF48DE5-39D6-4860-ABF1-BDD906A51A78}" presName="hierRoot2" presStyleCnt="0">
        <dgm:presLayoutVars>
          <dgm:hierBranch val="init"/>
        </dgm:presLayoutVars>
      </dgm:prSet>
      <dgm:spPr/>
    </dgm:pt>
    <dgm:pt modelId="{B394EF85-1FC4-47AC-9BF0-B44D80E5142B}" type="pres">
      <dgm:prSet presAssocID="{9EF48DE5-39D6-4860-ABF1-BDD906A51A78}" presName="rootComposite" presStyleCnt="0"/>
      <dgm:spPr/>
    </dgm:pt>
    <dgm:pt modelId="{397D822E-4750-426E-B411-98017CEFA866}" type="pres">
      <dgm:prSet presAssocID="{9EF48DE5-39D6-4860-ABF1-BDD906A51A78}" presName="rootText" presStyleLbl="node3" presStyleIdx="14" presStyleCnt="17">
        <dgm:presLayoutVars>
          <dgm:chPref val="3"/>
        </dgm:presLayoutVars>
      </dgm:prSet>
      <dgm:spPr/>
    </dgm:pt>
    <dgm:pt modelId="{78961869-B69A-4B89-BB0B-BAE26BBE125B}" type="pres">
      <dgm:prSet presAssocID="{9EF48DE5-39D6-4860-ABF1-BDD906A51A78}" presName="rootConnector" presStyleCnt="0"/>
      <dgm:spPr/>
    </dgm:pt>
    <dgm:pt modelId="{3DE8BFFD-A52E-48E1-8056-002A52A6ADAE}" type="pres">
      <dgm:prSet presAssocID="{9EF48DE5-39D6-4860-ABF1-BDD906A51A78}" presName="hierChild4" presStyleCnt="0"/>
      <dgm:spPr/>
    </dgm:pt>
    <dgm:pt modelId="{BCB45AD3-8990-4786-A279-8490DACE2E12}" type="pres">
      <dgm:prSet presAssocID="{9EF48DE5-39D6-4860-ABF1-BDD906A51A78}" presName="hierChild5" presStyleCnt="0"/>
      <dgm:spPr/>
    </dgm:pt>
    <dgm:pt modelId="{B05C5608-85C8-433E-A928-1755312B673B}" type="pres">
      <dgm:prSet presAssocID="{CF717C8A-B40B-4AFF-BF49-65ABB7DF8190}" presName="hierChild5" presStyleCnt="0"/>
      <dgm:spPr/>
    </dgm:pt>
    <dgm:pt modelId="{8DD33DC2-4AA5-4195-B2E8-4F9F0D7851A3}" type="pres">
      <dgm:prSet presAssocID="{5938B1BB-1F35-42FA-A213-4174EA8B189F}" presName="Name37" presStyleLbl="parChTrans1D2" presStyleIdx="3" presStyleCnt="4"/>
      <dgm:spPr/>
    </dgm:pt>
    <dgm:pt modelId="{4D683DC8-4911-48FC-ACE5-A4F501E983A3}" type="pres">
      <dgm:prSet presAssocID="{2C6F1508-A848-4724-A07E-EE14C8A6FC3A}" presName="hierRoot2" presStyleCnt="0">
        <dgm:presLayoutVars>
          <dgm:hierBranch/>
        </dgm:presLayoutVars>
      </dgm:prSet>
      <dgm:spPr/>
    </dgm:pt>
    <dgm:pt modelId="{4CF1CF37-9CFE-44F7-BD41-27B0861BA2FB}" type="pres">
      <dgm:prSet presAssocID="{2C6F1508-A848-4724-A07E-EE14C8A6FC3A}" presName="rootComposite" presStyleCnt="0"/>
      <dgm:spPr/>
    </dgm:pt>
    <dgm:pt modelId="{6C661692-276A-46DE-92B9-E2289D62119C}" type="pres">
      <dgm:prSet presAssocID="{2C6F1508-A848-4724-A07E-EE14C8A6FC3A}" presName="rootText" presStyleLbl="node2" presStyleIdx="3" presStyleCnt="4">
        <dgm:presLayoutVars>
          <dgm:chPref val="3"/>
        </dgm:presLayoutVars>
      </dgm:prSet>
      <dgm:spPr/>
    </dgm:pt>
    <dgm:pt modelId="{3A8BFDC8-907C-477F-98D8-681600281C53}" type="pres">
      <dgm:prSet presAssocID="{2C6F1508-A848-4724-A07E-EE14C8A6FC3A}" presName="rootConnector" presStyleCnt="0"/>
      <dgm:spPr/>
    </dgm:pt>
    <dgm:pt modelId="{DADE9977-E322-42D2-BC15-DAB675C6E719}" type="pres">
      <dgm:prSet presAssocID="{2C6F1508-A848-4724-A07E-EE14C8A6FC3A}" presName="hierChild4" presStyleCnt="0"/>
      <dgm:spPr/>
    </dgm:pt>
    <dgm:pt modelId="{968DCD88-4281-40AB-AE8F-05936D61623C}" type="pres">
      <dgm:prSet presAssocID="{FA7E61E3-0455-449C-8E75-9FB3C228DDA1}" presName="Name35" presStyleLbl="parChTrans1D3" presStyleIdx="15" presStyleCnt="17"/>
      <dgm:spPr/>
    </dgm:pt>
    <dgm:pt modelId="{77EA96E2-8EC1-4D9B-BD72-9FC21F3417A7}" type="pres">
      <dgm:prSet presAssocID="{B1A9C704-2C08-42E3-83B5-A3701F8F64E7}" presName="hierRoot2" presStyleCnt="0">
        <dgm:presLayoutVars>
          <dgm:hierBranch val="init"/>
        </dgm:presLayoutVars>
      </dgm:prSet>
      <dgm:spPr/>
    </dgm:pt>
    <dgm:pt modelId="{71CB97B0-D809-44DC-B3B0-2B76F1B28B8D}" type="pres">
      <dgm:prSet presAssocID="{B1A9C704-2C08-42E3-83B5-A3701F8F64E7}" presName="rootComposite" presStyleCnt="0"/>
      <dgm:spPr/>
    </dgm:pt>
    <dgm:pt modelId="{E301FFFD-DCDF-4A98-BBF5-BCD02A6CB658}" type="pres">
      <dgm:prSet presAssocID="{B1A9C704-2C08-42E3-83B5-A3701F8F64E7}" presName="rootText" presStyleLbl="node3" presStyleIdx="15" presStyleCnt="17">
        <dgm:presLayoutVars>
          <dgm:chPref val="3"/>
        </dgm:presLayoutVars>
      </dgm:prSet>
      <dgm:spPr/>
    </dgm:pt>
    <dgm:pt modelId="{20AC9390-0B40-4329-AF22-A3731857BE82}" type="pres">
      <dgm:prSet presAssocID="{B1A9C704-2C08-42E3-83B5-A3701F8F64E7}" presName="rootConnector" presStyleCnt="0"/>
      <dgm:spPr/>
    </dgm:pt>
    <dgm:pt modelId="{25B8B789-42CD-4E71-BDD5-A648E1A6177B}" type="pres">
      <dgm:prSet presAssocID="{B1A9C704-2C08-42E3-83B5-A3701F8F64E7}" presName="hierChild4" presStyleCnt="0"/>
      <dgm:spPr/>
    </dgm:pt>
    <dgm:pt modelId="{2269EEE3-4150-4D57-9FAA-0BBF77708857}" type="pres">
      <dgm:prSet presAssocID="{B1A9C704-2C08-42E3-83B5-A3701F8F64E7}" presName="hierChild5" presStyleCnt="0"/>
      <dgm:spPr/>
    </dgm:pt>
    <dgm:pt modelId="{6519B101-2506-445F-8752-7C82610D904E}" type="pres">
      <dgm:prSet presAssocID="{0446A45D-82E4-4322-A964-73F9CF3E4549}" presName="Name35" presStyleLbl="parChTrans1D3" presStyleIdx="16" presStyleCnt="17"/>
      <dgm:spPr/>
    </dgm:pt>
    <dgm:pt modelId="{386B3DDA-485A-480F-8DBB-35BD0C6D38B2}" type="pres">
      <dgm:prSet presAssocID="{96BC578F-2E4B-4448-9118-31B23602E9BD}" presName="hierRoot2" presStyleCnt="0">
        <dgm:presLayoutVars>
          <dgm:hierBranch val="l"/>
        </dgm:presLayoutVars>
      </dgm:prSet>
      <dgm:spPr/>
    </dgm:pt>
    <dgm:pt modelId="{A2304445-344D-4126-8B15-2528616BAB63}" type="pres">
      <dgm:prSet presAssocID="{96BC578F-2E4B-4448-9118-31B23602E9BD}" presName="rootComposite" presStyleCnt="0"/>
      <dgm:spPr/>
    </dgm:pt>
    <dgm:pt modelId="{FC8D5A92-B9A6-4B16-8BB7-49CF1B806BF5}" type="pres">
      <dgm:prSet presAssocID="{96BC578F-2E4B-4448-9118-31B23602E9BD}" presName="rootText" presStyleLbl="node3" presStyleIdx="16" presStyleCnt="17">
        <dgm:presLayoutVars>
          <dgm:chPref val="3"/>
        </dgm:presLayoutVars>
      </dgm:prSet>
      <dgm:spPr/>
    </dgm:pt>
    <dgm:pt modelId="{039210F3-66FD-45BF-950F-85C6A4403B68}" type="pres">
      <dgm:prSet presAssocID="{96BC578F-2E4B-4448-9118-31B23602E9BD}" presName="rootConnector" presStyleCnt="0"/>
      <dgm:spPr/>
    </dgm:pt>
    <dgm:pt modelId="{D1C3B9FD-FDF6-4AC3-9764-213B8D43E3BD}" type="pres">
      <dgm:prSet presAssocID="{96BC578F-2E4B-4448-9118-31B23602E9BD}" presName="hierChild4" presStyleCnt="0"/>
      <dgm:spPr/>
    </dgm:pt>
    <dgm:pt modelId="{C0FCA60A-B059-4415-8F1E-134C5278004F}" type="pres">
      <dgm:prSet presAssocID="{20DD7B11-6591-4379-BBEA-33896633974F}" presName="Name50" presStyleLbl="parChTrans1D4" presStyleIdx="0" presStyleCnt="1"/>
      <dgm:spPr/>
    </dgm:pt>
    <dgm:pt modelId="{3BA0FB21-76E7-40BC-819B-FC6F6FD57E68}" type="pres">
      <dgm:prSet presAssocID="{E8FFD374-B783-4BEF-A11C-2249D5865C4D}" presName="hierRoot2" presStyleCnt="0">
        <dgm:presLayoutVars>
          <dgm:hierBranch val="l"/>
        </dgm:presLayoutVars>
      </dgm:prSet>
      <dgm:spPr/>
    </dgm:pt>
    <dgm:pt modelId="{AA044D52-9E21-4330-A631-76E7CAE09434}" type="pres">
      <dgm:prSet presAssocID="{E8FFD374-B783-4BEF-A11C-2249D5865C4D}" presName="rootComposite" presStyleCnt="0"/>
      <dgm:spPr/>
    </dgm:pt>
    <dgm:pt modelId="{601CFD82-5E5B-45C5-9820-4BA4376E0C3D}" type="pres">
      <dgm:prSet presAssocID="{E8FFD374-B783-4BEF-A11C-2249D5865C4D}" presName="rootText" presStyleLbl="node4" presStyleIdx="0" presStyleCnt="1">
        <dgm:presLayoutVars>
          <dgm:chPref val="3"/>
        </dgm:presLayoutVars>
      </dgm:prSet>
      <dgm:spPr/>
    </dgm:pt>
    <dgm:pt modelId="{CCE39AC9-AFEB-4017-9AFB-4B61A247FA6B}" type="pres">
      <dgm:prSet presAssocID="{E8FFD374-B783-4BEF-A11C-2249D5865C4D}" presName="rootConnector" presStyleCnt="0"/>
      <dgm:spPr/>
    </dgm:pt>
    <dgm:pt modelId="{00F8113F-B571-414F-93BA-4AB2BB70CE0C}" type="pres">
      <dgm:prSet presAssocID="{E8FFD374-B783-4BEF-A11C-2249D5865C4D}" presName="hierChild4" presStyleCnt="0"/>
      <dgm:spPr/>
    </dgm:pt>
    <dgm:pt modelId="{E771FBB8-863C-44CF-BAB0-36C1479BB977}" type="pres">
      <dgm:prSet presAssocID="{E8FFD374-B783-4BEF-A11C-2249D5865C4D}" presName="hierChild5" presStyleCnt="0"/>
      <dgm:spPr/>
    </dgm:pt>
    <dgm:pt modelId="{9D5F2922-7C7D-4851-AC25-224CF1F5A771}" type="pres">
      <dgm:prSet presAssocID="{96BC578F-2E4B-4448-9118-31B23602E9BD}" presName="hierChild5" presStyleCnt="0"/>
      <dgm:spPr/>
    </dgm:pt>
    <dgm:pt modelId="{DE91AE26-8D0A-4512-B3B9-B930E436F947}" type="pres">
      <dgm:prSet presAssocID="{2C6F1508-A848-4724-A07E-EE14C8A6FC3A}" presName="hierChild5" presStyleCnt="0"/>
      <dgm:spPr/>
    </dgm:pt>
    <dgm:pt modelId="{0E819307-1B4E-434E-BA76-D5A4192B0663}" type="pres">
      <dgm:prSet presAssocID="{47C757F0-AA23-46BE-9311-EA432CDEEAA1}" presName="hierChild3" presStyleCnt="0"/>
      <dgm:spPr/>
    </dgm:pt>
  </dgm:ptLst>
  <dgm:cxnLst>
    <dgm:cxn modelId="{48E31253-FB44-4CA5-AF18-2F3FBE23296E}" srcId="{A77D31B3-3808-4FBA-8FA4-CC8D448A173E}" destId="{47C757F0-AA23-46BE-9311-EA432CDEEAA1}" srcOrd="0" destOrd="0" parTransId="{AB39B06D-FE6C-48B2-B5B4-77CD0C8CF7AD}" sibTransId="{DF0D1C21-B79E-4875-B7FA-EF183CB48B88}"/>
    <dgm:cxn modelId="{13AA7678-392E-4992-9756-EBFDE553B1FD}" srcId="{47C757F0-AA23-46BE-9311-EA432CDEEAA1}" destId="{12714FC6-8B41-47E5-91DD-F02D34D23B93}" srcOrd="0" destOrd="0" parTransId="{EACD17F5-D793-4A43-B489-D1804D50CFEF}" sibTransId="{FA45D93F-0724-4936-AA45-E6762732A19D}"/>
    <dgm:cxn modelId="{11EF986F-49DC-4394-A124-22067A826DE5}" srcId="{12714FC6-8B41-47E5-91DD-F02D34D23B93}" destId="{3FFF2E2D-82F1-45A4-AF2C-ACA44BEE89AA}" srcOrd="0" destOrd="0" parTransId="{E1962353-F9FA-4D7E-93B3-C6CAF593CBEE}" sibTransId="{45CFA23A-E7E9-4B46-AD77-811C300B37BD}"/>
    <dgm:cxn modelId="{90A0354C-8B84-4E2F-B3ED-50E34FCB917E}" srcId="{12714FC6-8B41-47E5-91DD-F02D34D23B93}" destId="{53406BBB-EA88-47DD-A99D-E2794942A5EB}" srcOrd="1" destOrd="0" parTransId="{52F77E47-A83D-4A12-8CB6-F8D52EB40278}" sibTransId="{03DD0827-3FA9-4D82-8832-E0AE32EAF03B}"/>
    <dgm:cxn modelId="{A26A2235-8D76-49FA-9831-E0909D1CEA3D}" srcId="{12714FC6-8B41-47E5-91DD-F02D34D23B93}" destId="{C24B0210-4079-4837-BA83-0E2DF1AC8ECE}" srcOrd="2" destOrd="0" parTransId="{6EB3C4F4-BC94-4B7D-9E03-019D65A9DBC5}" sibTransId="{84BF6139-EE46-4ECE-8F5B-25C422ED9591}"/>
    <dgm:cxn modelId="{C1C1A3AE-2B27-421B-B8F7-C55ACB0B8A15}" srcId="{12714FC6-8B41-47E5-91DD-F02D34D23B93}" destId="{5C5FADE0-5763-40C0-A3F8-06DF2F3C0C6C}" srcOrd="3" destOrd="0" parTransId="{94E0D5B4-59B1-4275-A248-950746048165}" sibTransId="{12E2F86E-BF4D-45DC-8A63-8C2FCBFC8C8C}"/>
    <dgm:cxn modelId="{96B4EF3D-5AE1-4CC2-BD21-2D05186965D3}" srcId="{47C757F0-AA23-46BE-9311-EA432CDEEAA1}" destId="{4EC42421-831D-4CD3-8215-2AF4300F9C01}" srcOrd="1" destOrd="0" parTransId="{8D5FB264-0A5C-4C3A-85B7-453D9BD837DF}" sibTransId="{A1825131-D805-48C8-BFCE-E45C02E6F5CE}"/>
    <dgm:cxn modelId="{6996158C-E0B7-4D59-8DEB-4C7E38220463}" srcId="{4EC42421-831D-4CD3-8215-2AF4300F9C01}" destId="{21A046BC-A8CA-49F0-8944-3866A17B80C1}" srcOrd="0" destOrd="1" parTransId="{980F488F-27D1-4627-8723-854FD91C9F40}" sibTransId="{8BF2829C-F355-47F9-A1B7-4206E8752D04}"/>
    <dgm:cxn modelId="{A3FCF3D2-3577-4F30-B09D-91A55981D234}" srcId="{4EC42421-831D-4CD3-8215-2AF4300F9C01}" destId="{AEF1FEF5-3B26-4806-A4E7-505527D1C440}" srcOrd="1" destOrd="1" parTransId="{82BEF0F6-321A-4C31-BE78-1531CAC41655}" sibTransId="{FC4CC522-7AD3-4E4F-82D3-D971F06AA523}"/>
    <dgm:cxn modelId="{81131013-01B6-46D1-87AB-5B48CA5C2A30}" srcId="{4EC42421-831D-4CD3-8215-2AF4300F9C01}" destId="{34D68E69-E697-4CC7-AB19-77A8D9AD9E00}" srcOrd="2" destOrd="1" parTransId="{15976CC6-B6B9-4D8D-8B53-ACCAEBF205D8}" sibTransId="{E3F80FED-D676-43B0-9784-B30F59EC8ECC}"/>
    <dgm:cxn modelId="{4D637AA9-09EA-4199-AC04-F0C56840EA5D}" srcId="{4EC42421-831D-4CD3-8215-2AF4300F9C01}" destId="{7D13C42C-3B5A-4B2C-AADF-9F5E6321664D}" srcOrd="3" destOrd="1" parTransId="{7CABC8FC-7BC8-4A24-87A6-3E4BED87F9F0}" sibTransId="{89EE84B3-06A6-403D-9116-61B8D5E982F9}"/>
    <dgm:cxn modelId="{CAC7C3FF-53BC-4B18-A7CD-E7A81B0DC850}" srcId="{4EC42421-831D-4CD3-8215-2AF4300F9C01}" destId="{B48EEF68-EB94-4322-8202-76EEE01B3D23}" srcOrd="4" destOrd="1" parTransId="{90B35AB3-486C-4050-A08D-0362B7BD7EFA}" sibTransId="{038E39C0-3C77-494D-88A5-E4246A0DD85C}"/>
    <dgm:cxn modelId="{6FDD73D3-4873-4D89-9E56-130F01B98416}" srcId="{4EC42421-831D-4CD3-8215-2AF4300F9C01}" destId="{2097E57F-5395-490E-8B6C-B11949FC88D8}" srcOrd="5" destOrd="1" parTransId="{04656468-E096-4506-9836-CCE3DC948B42}" sibTransId="{A69D302D-FA00-4DB9-9BF1-BF9151CABD41}"/>
    <dgm:cxn modelId="{FAFC6E57-1E1D-494F-AB12-2D53B8E2D27C}" srcId="{4EC42421-831D-4CD3-8215-2AF4300F9C01}" destId="{2BD56145-CDE8-447F-BBB7-97D0D80DA261}" srcOrd="6" destOrd="1" parTransId="{8DAD8129-2C02-4138-AA97-3A37E40C5F1F}" sibTransId="{1C9E6D88-1C03-4FEC-98F0-BD3917F07629}"/>
    <dgm:cxn modelId="{D40E2CD2-2239-425F-AC44-5A31DFDFB898}" srcId="{4EC42421-831D-4CD3-8215-2AF4300F9C01}" destId="{F34EE6BB-BBC6-4A24-ADBE-F6DC55F0E730}" srcOrd="7" destOrd="1" parTransId="{C0DABA9A-63FB-4995-B72C-D622BA03F9F0}" sibTransId="{CDB299C1-0863-45DE-9F2B-7F9FE61A558A}"/>
    <dgm:cxn modelId="{B34B0D41-CE8D-487D-A861-68AE9B6E9BE0}" srcId="{47C757F0-AA23-46BE-9311-EA432CDEEAA1}" destId="{CF717C8A-B40B-4AFF-BF49-65ABB7DF8190}" srcOrd="2" destOrd="0" parTransId="{CCF68ADE-40B6-47D0-93C1-88EC13ADC8AC}" sibTransId="{630D3E0B-D1D7-4E1A-8193-515AA5E1866F}"/>
    <dgm:cxn modelId="{D890F9E5-FE05-4754-96D4-A499BD021CDF}" srcId="{CF717C8A-B40B-4AFF-BF49-65ABB7DF8190}" destId="{D15EAA5C-D39C-4E8A-B521-92DD45483FB7}" srcOrd="0" destOrd="2" parTransId="{7E4EE0DA-F65C-42C7-BF6C-2C9DA8454FC9}" sibTransId="{59E277CE-D41F-4A4A-8E21-EAC0140BF206}"/>
    <dgm:cxn modelId="{F344ECBE-4B47-4CF2-9B9A-B25E42A1A5A1}" srcId="{CF717C8A-B40B-4AFF-BF49-65ABB7DF8190}" destId="{DE1BC014-549C-403B-BEFD-A14814179BE8}" srcOrd="1" destOrd="2" parTransId="{7A8D25D3-0828-4FD0-B49F-235A01AE7721}" sibTransId="{66E09E03-DC22-40C0-8176-FE214FDDE3F9}"/>
    <dgm:cxn modelId="{2E9149AF-24E2-4922-BF83-4447BBBA7C9D}" srcId="{CF717C8A-B40B-4AFF-BF49-65ABB7DF8190}" destId="{9EF48DE5-39D6-4860-ABF1-BDD906A51A78}" srcOrd="2" destOrd="2" parTransId="{690B6C32-56DB-40FB-9C11-D07AAD618CD3}" sibTransId="{F9D1E1E9-C5FB-4B3F-8D1D-DF189E0A3C28}"/>
    <dgm:cxn modelId="{3B99B583-AD71-4544-B802-50128A7076A1}" srcId="{47C757F0-AA23-46BE-9311-EA432CDEEAA1}" destId="{2C6F1508-A848-4724-A07E-EE14C8A6FC3A}" srcOrd="3" destOrd="0" parTransId="{5938B1BB-1F35-42FA-A213-4174EA8B189F}" sibTransId="{72E148C0-BE7E-4E9B-BA1E-3ADF96A4FC6F}"/>
    <dgm:cxn modelId="{96B52EF6-F83E-4079-84C2-1E6BC9D18AD4}" srcId="{2C6F1508-A848-4724-A07E-EE14C8A6FC3A}" destId="{B1A9C704-2C08-42E3-83B5-A3701F8F64E7}" srcOrd="0" destOrd="3" parTransId="{FA7E61E3-0455-449C-8E75-9FB3C228DDA1}" sibTransId="{984CEF12-2C9D-4076-B89E-F2663E5AA6AA}"/>
    <dgm:cxn modelId="{11112898-4380-4936-B4DC-0D0E0A6B4B50}" srcId="{2C6F1508-A848-4724-A07E-EE14C8A6FC3A}" destId="{96BC578F-2E4B-4448-9118-31B23602E9BD}" srcOrd="1" destOrd="3" parTransId="{0446A45D-82E4-4322-A964-73F9CF3E4549}" sibTransId="{7E98EF3C-217A-4BEE-B7D2-7B322DDBFF35}"/>
    <dgm:cxn modelId="{4EC7114B-2621-4F1E-A608-B5B50FE85F40}" srcId="{96BC578F-2E4B-4448-9118-31B23602E9BD}" destId="{E8FFD374-B783-4BEF-A11C-2249D5865C4D}" srcOrd="0" destOrd="1" parTransId="{20DD7B11-6591-4379-BBEA-33896633974F}" sibTransId="{C5818F51-1CD0-4B31-B87F-85345BE2CCEE}"/>
    <dgm:cxn modelId="{EAEB7B71-C3EF-4F0B-AE31-CB3E2ABE5297}" type="presOf" srcId="{A77D31B3-3808-4FBA-8FA4-CC8D448A173E}" destId="{E498DC9C-C5AC-4482-A26F-3B99DC5D79F0}" srcOrd="0" destOrd="0" presId="urn:microsoft.com/office/officeart/2005/8/layout/orgChart1"/>
    <dgm:cxn modelId="{704FE3FC-566D-46FD-94BE-A8EAAFAE11D8}" type="presParOf" srcId="{E498DC9C-C5AC-4482-A26F-3B99DC5D79F0}" destId="{F728C3E8-5128-4BB6-90CC-A86769ECE335}" srcOrd="0" destOrd="0" presId="urn:microsoft.com/office/officeart/2005/8/layout/orgChart1"/>
    <dgm:cxn modelId="{5652867F-4049-42A4-A2D3-130027CC2C4C}" type="presParOf" srcId="{F728C3E8-5128-4BB6-90CC-A86769ECE335}" destId="{79147750-B6BF-43FD-83A0-7ACDC9B53EFF}" srcOrd="0" destOrd="0" presId="urn:microsoft.com/office/officeart/2005/8/layout/orgChart1"/>
    <dgm:cxn modelId="{22E5BDA9-5100-4D09-9894-FD10DB0BEBD0}" type="presOf" srcId="{47C757F0-AA23-46BE-9311-EA432CDEEAA1}" destId="{79147750-B6BF-43FD-83A0-7ACDC9B53EFF}" srcOrd="0" destOrd="0" presId="urn:microsoft.com/office/officeart/2005/8/layout/orgChart1"/>
    <dgm:cxn modelId="{6727FBE5-35F8-4006-B5EF-333F56BA473B}" type="presParOf" srcId="{79147750-B6BF-43FD-83A0-7ACDC9B53EFF}" destId="{AE79172D-D441-42BB-84EA-E3D989670DED}" srcOrd="0" destOrd="0" presId="urn:microsoft.com/office/officeart/2005/8/layout/orgChart1"/>
    <dgm:cxn modelId="{CFCCD8C1-A438-4A48-BFA9-E89ED56BA4B3}" type="presOf" srcId="{47C757F0-AA23-46BE-9311-EA432CDEEAA1}" destId="{AE79172D-D441-42BB-84EA-E3D989670DED}" srcOrd="0" destOrd="0" presId="urn:microsoft.com/office/officeart/2005/8/layout/orgChart1"/>
    <dgm:cxn modelId="{3BBD5026-1E2B-45E3-9A4B-BBAC33F49CC6}" type="presParOf" srcId="{79147750-B6BF-43FD-83A0-7ACDC9B53EFF}" destId="{86420519-308D-4A6A-8FEA-6FB2E39BA448}" srcOrd="1" destOrd="0" presId="urn:microsoft.com/office/officeart/2005/8/layout/orgChart1"/>
    <dgm:cxn modelId="{455BBBB9-0894-4E4B-9E9C-8DFA2DCF7E8A}" type="presOf" srcId="{47C757F0-AA23-46BE-9311-EA432CDEEAA1}" destId="{86420519-308D-4A6A-8FEA-6FB2E39BA448}" srcOrd="0" destOrd="0" presId="urn:microsoft.com/office/officeart/2005/8/layout/orgChart1"/>
    <dgm:cxn modelId="{C0C46B0A-D01F-425C-AF0C-5C61048B227A}" type="presParOf" srcId="{F728C3E8-5128-4BB6-90CC-A86769ECE335}" destId="{9A0FF10C-81C7-47CD-A320-768F2009480B}" srcOrd="1" destOrd="0" presId="urn:microsoft.com/office/officeart/2005/8/layout/orgChart1"/>
    <dgm:cxn modelId="{0E5997BE-CE14-49C0-9F33-55BFAECE276C}" type="presParOf" srcId="{9A0FF10C-81C7-47CD-A320-768F2009480B}" destId="{6A259130-4455-44E0-969B-948D1249687E}" srcOrd="0" destOrd="1" presId="urn:microsoft.com/office/officeart/2005/8/layout/orgChart1"/>
    <dgm:cxn modelId="{C73F0614-2C04-47D7-A752-7CFF263D97CF}" type="presOf" srcId="{EACD17F5-D793-4A43-B489-D1804D50CFEF}" destId="{6A259130-4455-44E0-969B-948D1249687E}" srcOrd="0" destOrd="0" presId="urn:microsoft.com/office/officeart/2005/8/layout/orgChart1"/>
    <dgm:cxn modelId="{C98FE9BA-6D06-47B9-A786-988212D4BD70}" type="presParOf" srcId="{9A0FF10C-81C7-47CD-A320-768F2009480B}" destId="{D6C5C065-A308-417C-8ECC-04FC2BEC646C}" srcOrd="1" destOrd="1" presId="urn:microsoft.com/office/officeart/2005/8/layout/orgChart1"/>
    <dgm:cxn modelId="{2B2DA46B-B31A-4C01-AEEC-0FA064768BDB}" type="presParOf" srcId="{D6C5C065-A308-417C-8ECC-04FC2BEC646C}" destId="{E36491EF-5019-46FD-BC82-1BD579B9EE0E}" srcOrd="0" destOrd="1" presId="urn:microsoft.com/office/officeart/2005/8/layout/orgChart1"/>
    <dgm:cxn modelId="{EB468FB3-A245-489C-AF25-D4F83144C7DD}" type="presOf" srcId="{12714FC6-8B41-47E5-91DD-F02D34D23B93}" destId="{E36491EF-5019-46FD-BC82-1BD579B9EE0E}" srcOrd="0" destOrd="0" presId="urn:microsoft.com/office/officeart/2005/8/layout/orgChart1"/>
    <dgm:cxn modelId="{D86E0C9C-BE40-4793-A60C-9486F7BA0931}" type="presParOf" srcId="{E36491EF-5019-46FD-BC82-1BD579B9EE0E}" destId="{43B7C837-49D6-40CE-BBAB-953D9E4BA7ED}" srcOrd="0" destOrd="0" presId="urn:microsoft.com/office/officeart/2005/8/layout/orgChart1"/>
    <dgm:cxn modelId="{D5A132A1-F93E-498E-A61D-1EDACA1EA58A}" type="presOf" srcId="{12714FC6-8B41-47E5-91DD-F02D34D23B93}" destId="{43B7C837-49D6-40CE-BBAB-953D9E4BA7ED}" srcOrd="0" destOrd="0" presId="urn:microsoft.com/office/officeart/2005/8/layout/orgChart1"/>
    <dgm:cxn modelId="{61D77CDC-9BD9-4098-B1D6-51AC5FEBA463}" type="presParOf" srcId="{E36491EF-5019-46FD-BC82-1BD579B9EE0E}" destId="{9A037140-9B69-4B9F-A134-F2F2EB0F2E32}" srcOrd="1" destOrd="0" presId="urn:microsoft.com/office/officeart/2005/8/layout/orgChart1"/>
    <dgm:cxn modelId="{D84EF062-0D34-49F2-9220-073257358E9D}" type="presOf" srcId="{12714FC6-8B41-47E5-91DD-F02D34D23B93}" destId="{9A037140-9B69-4B9F-A134-F2F2EB0F2E32}" srcOrd="0" destOrd="0" presId="urn:microsoft.com/office/officeart/2005/8/layout/orgChart1"/>
    <dgm:cxn modelId="{2F945394-7695-4023-8C81-8155A382C080}" type="presParOf" srcId="{D6C5C065-A308-417C-8ECC-04FC2BEC646C}" destId="{FA37AA5D-87C2-47F6-9B72-B753C073E744}" srcOrd="1" destOrd="1" presId="urn:microsoft.com/office/officeart/2005/8/layout/orgChart1"/>
    <dgm:cxn modelId="{A1FDA69D-9449-4405-984C-0F63354F095A}" type="presParOf" srcId="{FA37AA5D-87C2-47F6-9B72-B753C073E744}" destId="{CF5E3A86-86F3-4BA9-8E18-5E1F9CE126DB}" srcOrd="0" destOrd="1" presId="urn:microsoft.com/office/officeart/2005/8/layout/orgChart1"/>
    <dgm:cxn modelId="{70C577F3-EF94-43EA-8D6F-765E8B88ACAE}" type="presOf" srcId="{E1962353-F9FA-4D7E-93B3-C6CAF593CBEE}" destId="{CF5E3A86-86F3-4BA9-8E18-5E1F9CE126DB}" srcOrd="0" destOrd="0" presId="urn:microsoft.com/office/officeart/2005/8/layout/orgChart1"/>
    <dgm:cxn modelId="{0CED54A5-C1FD-4199-B8B6-A64F6BAF570D}" type="presParOf" srcId="{FA37AA5D-87C2-47F6-9B72-B753C073E744}" destId="{7D9E1955-EC36-4AEE-8B9B-461F4439F0D1}" srcOrd="1" destOrd="1" presId="urn:microsoft.com/office/officeart/2005/8/layout/orgChart1"/>
    <dgm:cxn modelId="{E2DD08E7-561B-45B9-8EA4-E89B59B34FC2}" type="presParOf" srcId="{7D9E1955-EC36-4AEE-8B9B-461F4439F0D1}" destId="{5CEF205A-B351-42E8-AE7E-6A26793B4CDF}" srcOrd="0" destOrd="1" presId="urn:microsoft.com/office/officeart/2005/8/layout/orgChart1"/>
    <dgm:cxn modelId="{CC308AE9-6A8B-4BA3-92B4-978E95BA5920}" type="presOf" srcId="{3FFF2E2D-82F1-45A4-AF2C-ACA44BEE89AA}" destId="{5CEF205A-B351-42E8-AE7E-6A26793B4CDF}" srcOrd="0" destOrd="0" presId="urn:microsoft.com/office/officeart/2005/8/layout/orgChart1"/>
    <dgm:cxn modelId="{CD861867-5111-419D-8BBE-CC0C35028A64}" type="presParOf" srcId="{5CEF205A-B351-42E8-AE7E-6A26793B4CDF}" destId="{6B186306-6AA5-4986-A9D3-E6C2563F13C8}" srcOrd="0" destOrd="0" presId="urn:microsoft.com/office/officeart/2005/8/layout/orgChart1"/>
    <dgm:cxn modelId="{EC4A5C86-2024-4193-A311-8EDFFBF57C25}" type="presOf" srcId="{3FFF2E2D-82F1-45A4-AF2C-ACA44BEE89AA}" destId="{6B186306-6AA5-4986-A9D3-E6C2563F13C8}" srcOrd="0" destOrd="0" presId="urn:microsoft.com/office/officeart/2005/8/layout/orgChart1"/>
    <dgm:cxn modelId="{90627BAE-8D96-4C43-A8FD-676219F8111A}" type="presParOf" srcId="{5CEF205A-B351-42E8-AE7E-6A26793B4CDF}" destId="{A489AE18-FB0D-4FD0-9D64-82125C80E8A9}" srcOrd="1" destOrd="0" presId="urn:microsoft.com/office/officeart/2005/8/layout/orgChart1"/>
    <dgm:cxn modelId="{30F29FE0-C901-4809-8D96-7FC7F1BFFA64}" type="presOf" srcId="{3FFF2E2D-82F1-45A4-AF2C-ACA44BEE89AA}" destId="{A489AE18-FB0D-4FD0-9D64-82125C80E8A9}" srcOrd="0" destOrd="0" presId="urn:microsoft.com/office/officeart/2005/8/layout/orgChart1"/>
    <dgm:cxn modelId="{1FDF8CA1-3D69-4174-A008-34B882E3DDD1}" type="presParOf" srcId="{7D9E1955-EC36-4AEE-8B9B-461F4439F0D1}" destId="{96602C99-8E88-48E3-8638-AA3C175F2DA3}" srcOrd="1" destOrd="1" presId="urn:microsoft.com/office/officeart/2005/8/layout/orgChart1"/>
    <dgm:cxn modelId="{62073338-5EBD-4117-887F-BFD08E8D9E3D}" type="presParOf" srcId="{7D9E1955-EC36-4AEE-8B9B-461F4439F0D1}" destId="{7268ABAC-6117-4701-B885-E41DD3CCCDFD}" srcOrd="2" destOrd="1" presId="urn:microsoft.com/office/officeart/2005/8/layout/orgChart1"/>
    <dgm:cxn modelId="{58CA7708-85A4-4687-9FA9-1F71CBFAB45B}" type="presParOf" srcId="{FA37AA5D-87C2-47F6-9B72-B753C073E744}" destId="{E8DB1728-3304-4241-B317-57B71687CC66}" srcOrd="2" destOrd="1" presId="urn:microsoft.com/office/officeart/2005/8/layout/orgChart1"/>
    <dgm:cxn modelId="{69DA4376-BB91-45AA-A2C5-9D2A74F648B5}" type="presOf" srcId="{52F77E47-A83D-4A12-8CB6-F8D52EB40278}" destId="{E8DB1728-3304-4241-B317-57B71687CC66}" srcOrd="0" destOrd="0" presId="urn:microsoft.com/office/officeart/2005/8/layout/orgChart1"/>
    <dgm:cxn modelId="{03FF00BA-8DA3-4FB0-9409-30FC6470263C}" type="presParOf" srcId="{FA37AA5D-87C2-47F6-9B72-B753C073E744}" destId="{C46DCA51-80BC-45C4-BE01-5DC7DE31D83B}" srcOrd="3" destOrd="1" presId="urn:microsoft.com/office/officeart/2005/8/layout/orgChart1"/>
    <dgm:cxn modelId="{215602B6-D58F-4BD8-A366-E44B6951DD1F}" type="presParOf" srcId="{C46DCA51-80BC-45C4-BE01-5DC7DE31D83B}" destId="{C0FCE92A-4CD0-41C1-8ADE-85768B93AC77}" srcOrd="0" destOrd="3" presId="urn:microsoft.com/office/officeart/2005/8/layout/orgChart1"/>
    <dgm:cxn modelId="{B7145183-9AC1-475A-9F07-2DF07D69C3F7}" type="presOf" srcId="{53406BBB-EA88-47DD-A99D-E2794942A5EB}" destId="{C0FCE92A-4CD0-41C1-8ADE-85768B93AC77}" srcOrd="0" destOrd="0" presId="urn:microsoft.com/office/officeart/2005/8/layout/orgChart1"/>
    <dgm:cxn modelId="{8032F747-01AA-41D1-B2B3-8A0186877459}" type="presParOf" srcId="{C0FCE92A-4CD0-41C1-8ADE-85768B93AC77}" destId="{1B43F6E8-0903-4003-A28B-1B90499EAF72}" srcOrd="0" destOrd="0" presId="urn:microsoft.com/office/officeart/2005/8/layout/orgChart1"/>
    <dgm:cxn modelId="{BD0533AE-DF1D-4C2A-AB56-AF97D2D30BAC}" type="presOf" srcId="{53406BBB-EA88-47DD-A99D-E2794942A5EB}" destId="{1B43F6E8-0903-4003-A28B-1B90499EAF72}" srcOrd="0" destOrd="0" presId="urn:microsoft.com/office/officeart/2005/8/layout/orgChart1"/>
    <dgm:cxn modelId="{DDC32196-1A65-48A2-A2EB-5B47391519FF}" type="presParOf" srcId="{C0FCE92A-4CD0-41C1-8ADE-85768B93AC77}" destId="{4A611F05-E51D-4EA5-8270-2133443D33BC}" srcOrd="1" destOrd="0" presId="urn:microsoft.com/office/officeart/2005/8/layout/orgChart1"/>
    <dgm:cxn modelId="{12B7817E-EEE9-466D-AC23-041B73333E86}" type="presOf" srcId="{53406BBB-EA88-47DD-A99D-E2794942A5EB}" destId="{4A611F05-E51D-4EA5-8270-2133443D33BC}" srcOrd="0" destOrd="0" presId="urn:microsoft.com/office/officeart/2005/8/layout/orgChart1"/>
    <dgm:cxn modelId="{AB51DCC0-A38F-4747-BCEC-D73A99D01FF0}" type="presParOf" srcId="{C46DCA51-80BC-45C4-BE01-5DC7DE31D83B}" destId="{0BA371E7-F6F9-4523-8ECD-0A53F04B44C8}" srcOrd="1" destOrd="3" presId="urn:microsoft.com/office/officeart/2005/8/layout/orgChart1"/>
    <dgm:cxn modelId="{34999279-9CCC-4EA9-9203-2757E87C1961}" type="presParOf" srcId="{C46DCA51-80BC-45C4-BE01-5DC7DE31D83B}" destId="{04028AB5-ECF4-4CDC-9339-B97AC184865B}" srcOrd="2" destOrd="3" presId="urn:microsoft.com/office/officeart/2005/8/layout/orgChart1"/>
    <dgm:cxn modelId="{E896C3A7-74E6-4E8E-B167-CEBFE9D0E458}" type="presParOf" srcId="{FA37AA5D-87C2-47F6-9B72-B753C073E744}" destId="{E310BD07-D655-4AF1-A834-BDF07D3D4B55}" srcOrd="4" destOrd="1" presId="urn:microsoft.com/office/officeart/2005/8/layout/orgChart1"/>
    <dgm:cxn modelId="{FE878EB2-309C-409B-A587-121AE3A9DA3C}" type="presOf" srcId="{6EB3C4F4-BC94-4B7D-9E03-019D65A9DBC5}" destId="{E310BD07-D655-4AF1-A834-BDF07D3D4B55}" srcOrd="0" destOrd="0" presId="urn:microsoft.com/office/officeart/2005/8/layout/orgChart1"/>
    <dgm:cxn modelId="{AE296D4E-2753-4162-A040-265762E6621D}" type="presParOf" srcId="{FA37AA5D-87C2-47F6-9B72-B753C073E744}" destId="{E8E6FA57-879B-46AE-BE98-29FB838EC12C}" srcOrd="5" destOrd="1" presId="urn:microsoft.com/office/officeart/2005/8/layout/orgChart1"/>
    <dgm:cxn modelId="{1171BEC4-AC45-4BED-9185-787120A1B78D}" type="presParOf" srcId="{E8E6FA57-879B-46AE-BE98-29FB838EC12C}" destId="{C98417D2-C06E-4E34-87CE-3925C9AE657E}" srcOrd="0" destOrd="5" presId="urn:microsoft.com/office/officeart/2005/8/layout/orgChart1"/>
    <dgm:cxn modelId="{975ABCE7-2DC3-4F99-BF0B-24A829919C51}" type="presOf" srcId="{C24B0210-4079-4837-BA83-0E2DF1AC8ECE}" destId="{C98417D2-C06E-4E34-87CE-3925C9AE657E}" srcOrd="0" destOrd="0" presId="urn:microsoft.com/office/officeart/2005/8/layout/orgChart1"/>
    <dgm:cxn modelId="{CC0DF324-5F9A-4714-886E-7A1D16FE5453}" type="presParOf" srcId="{C98417D2-C06E-4E34-87CE-3925C9AE657E}" destId="{FF195D19-4E60-4664-B75D-E41441577A33}" srcOrd="0" destOrd="0" presId="urn:microsoft.com/office/officeart/2005/8/layout/orgChart1"/>
    <dgm:cxn modelId="{B00FBF17-1BDB-48FE-BAC8-0B1555C75632}" type="presOf" srcId="{C24B0210-4079-4837-BA83-0E2DF1AC8ECE}" destId="{FF195D19-4E60-4664-B75D-E41441577A33}" srcOrd="0" destOrd="0" presId="urn:microsoft.com/office/officeart/2005/8/layout/orgChart1"/>
    <dgm:cxn modelId="{63AF5047-F1A3-4E05-8623-2830B047D814}" type="presParOf" srcId="{C98417D2-C06E-4E34-87CE-3925C9AE657E}" destId="{A5B6B465-E437-4720-84F6-D7FA10CD782C}" srcOrd="1" destOrd="0" presId="urn:microsoft.com/office/officeart/2005/8/layout/orgChart1"/>
    <dgm:cxn modelId="{25F635C9-02B1-46F0-ACB6-67D24A5BE2AE}" type="presOf" srcId="{C24B0210-4079-4837-BA83-0E2DF1AC8ECE}" destId="{A5B6B465-E437-4720-84F6-D7FA10CD782C}" srcOrd="0" destOrd="0" presId="urn:microsoft.com/office/officeart/2005/8/layout/orgChart1"/>
    <dgm:cxn modelId="{BED963D0-7DA0-4B88-AAC6-FDB5CF32AB65}" type="presParOf" srcId="{E8E6FA57-879B-46AE-BE98-29FB838EC12C}" destId="{9DBCBA33-9403-435A-B9B8-BCF950A8B41A}" srcOrd="1" destOrd="5" presId="urn:microsoft.com/office/officeart/2005/8/layout/orgChart1"/>
    <dgm:cxn modelId="{C9764E12-DD99-4EA4-8A81-233A708F428A}" type="presParOf" srcId="{E8E6FA57-879B-46AE-BE98-29FB838EC12C}" destId="{1767368B-C71C-4130-9991-254ABF1B806A}" srcOrd="2" destOrd="5" presId="urn:microsoft.com/office/officeart/2005/8/layout/orgChart1"/>
    <dgm:cxn modelId="{B24E4E15-5993-4B42-9955-31E9218E4EB9}" type="presParOf" srcId="{FA37AA5D-87C2-47F6-9B72-B753C073E744}" destId="{80642975-23AE-4330-8235-746A2F7F2F69}" srcOrd="6" destOrd="1" presId="urn:microsoft.com/office/officeart/2005/8/layout/orgChart1"/>
    <dgm:cxn modelId="{7766EAA3-FDBF-4752-B4AF-A2ED326F3781}" type="presOf" srcId="{94E0D5B4-59B1-4275-A248-950746048165}" destId="{80642975-23AE-4330-8235-746A2F7F2F69}" srcOrd="0" destOrd="0" presId="urn:microsoft.com/office/officeart/2005/8/layout/orgChart1"/>
    <dgm:cxn modelId="{ED7258FC-0B64-4890-9962-3D36AAB77E70}" type="presParOf" srcId="{FA37AA5D-87C2-47F6-9B72-B753C073E744}" destId="{26D56AA6-5D66-4308-9A6E-33D4F57A74AA}" srcOrd="7" destOrd="1" presId="urn:microsoft.com/office/officeart/2005/8/layout/orgChart1"/>
    <dgm:cxn modelId="{91E861DE-39B9-440C-8C76-3EC219BECB54}" type="presParOf" srcId="{26D56AA6-5D66-4308-9A6E-33D4F57A74AA}" destId="{50276AE8-A07E-4B7D-B74E-8D48BCE37FD7}" srcOrd="0" destOrd="7" presId="urn:microsoft.com/office/officeart/2005/8/layout/orgChart1"/>
    <dgm:cxn modelId="{492014F6-36A7-4823-85D3-F6CE63A47286}" type="presOf" srcId="{5C5FADE0-5763-40C0-A3F8-06DF2F3C0C6C}" destId="{50276AE8-A07E-4B7D-B74E-8D48BCE37FD7}" srcOrd="0" destOrd="0" presId="urn:microsoft.com/office/officeart/2005/8/layout/orgChart1"/>
    <dgm:cxn modelId="{D1A399CD-46B6-4378-89CE-ED533E5CFB98}" type="presParOf" srcId="{50276AE8-A07E-4B7D-B74E-8D48BCE37FD7}" destId="{A07DC07E-BE26-4225-A662-1E09962CE125}" srcOrd="0" destOrd="0" presId="urn:microsoft.com/office/officeart/2005/8/layout/orgChart1"/>
    <dgm:cxn modelId="{C2237A78-0EC0-431F-BBAC-A64831300794}" type="presOf" srcId="{5C5FADE0-5763-40C0-A3F8-06DF2F3C0C6C}" destId="{A07DC07E-BE26-4225-A662-1E09962CE125}" srcOrd="0" destOrd="0" presId="urn:microsoft.com/office/officeart/2005/8/layout/orgChart1"/>
    <dgm:cxn modelId="{A5042338-0C68-43DE-A99F-4BA54FF54CB0}" type="presParOf" srcId="{50276AE8-A07E-4B7D-B74E-8D48BCE37FD7}" destId="{FE251C57-7780-4657-B86F-5819D4730447}" srcOrd="1" destOrd="0" presId="urn:microsoft.com/office/officeart/2005/8/layout/orgChart1"/>
    <dgm:cxn modelId="{1D0F5AC0-0E9C-4D97-AE00-ADB16321B3B2}" type="presOf" srcId="{5C5FADE0-5763-40C0-A3F8-06DF2F3C0C6C}" destId="{FE251C57-7780-4657-B86F-5819D4730447}" srcOrd="0" destOrd="0" presId="urn:microsoft.com/office/officeart/2005/8/layout/orgChart1"/>
    <dgm:cxn modelId="{1C35838D-9839-469E-AC4E-D13C5482A449}" type="presParOf" srcId="{26D56AA6-5D66-4308-9A6E-33D4F57A74AA}" destId="{50C92C7F-5994-4A71-BCF3-9820F162141D}" srcOrd="1" destOrd="7" presId="urn:microsoft.com/office/officeart/2005/8/layout/orgChart1"/>
    <dgm:cxn modelId="{231AD0E0-1344-40E1-B28C-1FB6E919292B}" type="presParOf" srcId="{26D56AA6-5D66-4308-9A6E-33D4F57A74AA}" destId="{97140C93-23C5-4617-8218-9F06D9787283}" srcOrd="2" destOrd="7" presId="urn:microsoft.com/office/officeart/2005/8/layout/orgChart1"/>
    <dgm:cxn modelId="{22F8DE7F-4F27-4783-9880-1FB9412850B5}" type="presParOf" srcId="{D6C5C065-A308-417C-8ECC-04FC2BEC646C}" destId="{A7309641-2A58-41EA-9E42-56812CF298ED}" srcOrd="2" destOrd="1" presId="urn:microsoft.com/office/officeart/2005/8/layout/orgChart1"/>
    <dgm:cxn modelId="{6359B651-590D-4FA0-A5C4-E1C1ADE30418}" type="presParOf" srcId="{9A0FF10C-81C7-47CD-A320-768F2009480B}" destId="{F492B679-3C8C-4E72-95A8-8B81298826E7}" srcOrd="2" destOrd="1" presId="urn:microsoft.com/office/officeart/2005/8/layout/orgChart1"/>
    <dgm:cxn modelId="{C8916846-3D7B-42BF-B17C-C48766DD239E}" type="presOf" srcId="{8D5FB264-0A5C-4C3A-85B7-453D9BD837DF}" destId="{F492B679-3C8C-4E72-95A8-8B81298826E7}" srcOrd="0" destOrd="0" presId="urn:microsoft.com/office/officeart/2005/8/layout/orgChart1"/>
    <dgm:cxn modelId="{73B195EA-E3D1-47D4-B9DB-8C9BEBDD2527}" type="presParOf" srcId="{9A0FF10C-81C7-47CD-A320-768F2009480B}" destId="{C6F584B9-7EA2-46D8-913B-8F508509ECAB}" srcOrd="3" destOrd="1" presId="urn:microsoft.com/office/officeart/2005/8/layout/orgChart1"/>
    <dgm:cxn modelId="{65204E34-9E94-42B2-9BF2-C59E5E7EBD40}" type="presParOf" srcId="{C6F584B9-7EA2-46D8-913B-8F508509ECAB}" destId="{6CAD9CE6-86A1-4F7D-98A6-3AF53F55F9E3}" srcOrd="0" destOrd="3" presId="urn:microsoft.com/office/officeart/2005/8/layout/orgChart1"/>
    <dgm:cxn modelId="{5C9AEE10-2698-4D07-8126-43F1ED9CE5AB}" type="presOf" srcId="{4EC42421-831D-4CD3-8215-2AF4300F9C01}" destId="{6CAD9CE6-86A1-4F7D-98A6-3AF53F55F9E3}" srcOrd="0" destOrd="0" presId="urn:microsoft.com/office/officeart/2005/8/layout/orgChart1"/>
    <dgm:cxn modelId="{1F140FAE-BF32-4BA0-97A2-7952823D2AB0}" type="presParOf" srcId="{6CAD9CE6-86A1-4F7D-98A6-3AF53F55F9E3}" destId="{08A0D1D2-3A20-4D63-8E35-B7C8B6B16D48}" srcOrd="0" destOrd="0" presId="urn:microsoft.com/office/officeart/2005/8/layout/orgChart1"/>
    <dgm:cxn modelId="{B64D8BD0-F62B-44C6-8D6B-4F1D2F06CDAB}" type="presOf" srcId="{4EC42421-831D-4CD3-8215-2AF4300F9C01}" destId="{08A0D1D2-3A20-4D63-8E35-B7C8B6B16D48}" srcOrd="0" destOrd="0" presId="urn:microsoft.com/office/officeart/2005/8/layout/orgChart1"/>
    <dgm:cxn modelId="{E2BFF8D5-B186-4B02-848D-1452B629172B}" type="presParOf" srcId="{6CAD9CE6-86A1-4F7D-98A6-3AF53F55F9E3}" destId="{6238C53E-A961-488B-8FBD-6EC13507B069}" srcOrd="1" destOrd="0" presId="urn:microsoft.com/office/officeart/2005/8/layout/orgChart1"/>
    <dgm:cxn modelId="{3AECCDBD-B182-4813-9619-BA669FE75A1B}" type="presOf" srcId="{4EC42421-831D-4CD3-8215-2AF4300F9C01}" destId="{6238C53E-A961-488B-8FBD-6EC13507B069}" srcOrd="0" destOrd="0" presId="urn:microsoft.com/office/officeart/2005/8/layout/orgChart1"/>
    <dgm:cxn modelId="{210CF0AA-E17D-4B1B-94E3-6DF2E11CA6E7}" type="presParOf" srcId="{C6F584B9-7EA2-46D8-913B-8F508509ECAB}" destId="{A9C46FD3-3BE9-4E6E-BFF6-B0B42B13F857}" srcOrd="1" destOrd="3" presId="urn:microsoft.com/office/officeart/2005/8/layout/orgChart1"/>
    <dgm:cxn modelId="{4AFBD212-7D90-4C58-A615-7351696AD3C3}" type="presParOf" srcId="{A9C46FD3-3BE9-4E6E-BFF6-B0B42B13F857}" destId="{72F31383-1A6C-49D6-B98F-227CFE9D7E8D}" srcOrd="0" destOrd="1" presId="urn:microsoft.com/office/officeart/2005/8/layout/orgChart1"/>
    <dgm:cxn modelId="{A0DBC8E6-E60F-4894-96D6-FC8E2C3846D4}" type="presOf" srcId="{980F488F-27D1-4627-8723-854FD91C9F40}" destId="{72F31383-1A6C-49D6-B98F-227CFE9D7E8D}" srcOrd="0" destOrd="0" presId="urn:microsoft.com/office/officeart/2005/8/layout/orgChart1"/>
    <dgm:cxn modelId="{45408905-39BB-444C-B845-538E8142D50F}" type="presParOf" srcId="{A9C46FD3-3BE9-4E6E-BFF6-B0B42B13F857}" destId="{97BABE29-7A49-42F3-91A5-66A55DB27715}" srcOrd="1" destOrd="1" presId="urn:microsoft.com/office/officeart/2005/8/layout/orgChart1"/>
    <dgm:cxn modelId="{6BD318C4-4471-47A6-B886-98AF5D69A7A7}" type="presParOf" srcId="{97BABE29-7A49-42F3-91A5-66A55DB27715}" destId="{EED88376-5A89-413A-BC26-BA826583E394}" srcOrd="0" destOrd="1" presId="urn:microsoft.com/office/officeart/2005/8/layout/orgChart1"/>
    <dgm:cxn modelId="{F46F91C7-FA06-4878-9CBB-1B9E7BD5D803}" type="presOf" srcId="{21A046BC-A8CA-49F0-8944-3866A17B80C1}" destId="{EED88376-5A89-413A-BC26-BA826583E394}" srcOrd="0" destOrd="0" presId="urn:microsoft.com/office/officeart/2005/8/layout/orgChart1"/>
    <dgm:cxn modelId="{B19FF6A4-E783-439C-A2F5-2FFA97D261BC}" type="presParOf" srcId="{EED88376-5A89-413A-BC26-BA826583E394}" destId="{4776F901-EC95-4E26-9055-52C8ABDB8E27}" srcOrd="0" destOrd="0" presId="urn:microsoft.com/office/officeart/2005/8/layout/orgChart1"/>
    <dgm:cxn modelId="{D63BAC2A-63A4-42D9-89A1-E9BAC1EBDD3F}" type="presOf" srcId="{21A046BC-A8CA-49F0-8944-3866A17B80C1}" destId="{4776F901-EC95-4E26-9055-52C8ABDB8E27}" srcOrd="0" destOrd="0" presId="urn:microsoft.com/office/officeart/2005/8/layout/orgChart1"/>
    <dgm:cxn modelId="{75F9E6EA-7DCF-49BD-8B50-491654E46470}" type="presParOf" srcId="{EED88376-5A89-413A-BC26-BA826583E394}" destId="{F76501C6-9E48-49AF-926C-323F53F3CC41}" srcOrd="1" destOrd="0" presId="urn:microsoft.com/office/officeart/2005/8/layout/orgChart1"/>
    <dgm:cxn modelId="{84F2E7C4-38FB-43B2-AF29-2DB5E91E9D4B}" type="presOf" srcId="{21A046BC-A8CA-49F0-8944-3866A17B80C1}" destId="{F76501C6-9E48-49AF-926C-323F53F3CC41}" srcOrd="0" destOrd="0" presId="urn:microsoft.com/office/officeart/2005/8/layout/orgChart1"/>
    <dgm:cxn modelId="{7A6F7ED1-9657-4DEB-8D51-E97FDA29A2E6}" type="presParOf" srcId="{97BABE29-7A49-42F3-91A5-66A55DB27715}" destId="{2A61199B-A952-4288-B2A8-4D309790D701}" srcOrd="1" destOrd="1" presId="urn:microsoft.com/office/officeart/2005/8/layout/orgChart1"/>
    <dgm:cxn modelId="{503D85AE-2A5D-4DE5-86F5-0191372CB8A6}" type="presParOf" srcId="{97BABE29-7A49-42F3-91A5-66A55DB27715}" destId="{AFDF5999-560B-4005-B380-5E2DE708267C}" srcOrd="2" destOrd="1" presId="urn:microsoft.com/office/officeart/2005/8/layout/orgChart1"/>
    <dgm:cxn modelId="{A8CC90CB-B29A-4974-AE67-9408004E504F}" type="presParOf" srcId="{A9C46FD3-3BE9-4E6E-BFF6-B0B42B13F857}" destId="{AE3C048A-50FD-4A0D-B465-C5E1E1382B5B}" srcOrd="2" destOrd="1" presId="urn:microsoft.com/office/officeart/2005/8/layout/orgChart1"/>
    <dgm:cxn modelId="{BC56B9C5-9913-47C2-92D1-3CBAA84603F3}" type="presOf" srcId="{82BEF0F6-321A-4C31-BE78-1531CAC41655}" destId="{AE3C048A-50FD-4A0D-B465-C5E1E1382B5B}" srcOrd="0" destOrd="0" presId="urn:microsoft.com/office/officeart/2005/8/layout/orgChart1"/>
    <dgm:cxn modelId="{47199ECD-B95D-44F7-A672-DF4497A1E75A}" type="presParOf" srcId="{A9C46FD3-3BE9-4E6E-BFF6-B0B42B13F857}" destId="{FF0D632E-0130-4B08-B798-80FEC7D60881}" srcOrd="3" destOrd="1" presId="urn:microsoft.com/office/officeart/2005/8/layout/orgChart1"/>
    <dgm:cxn modelId="{295FDB4F-71F8-4751-8C8D-5FBA38E5CF43}" type="presParOf" srcId="{FF0D632E-0130-4B08-B798-80FEC7D60881}" destId="{610C254A-99A0-48C1-A0F2-9E4ABBD85E2D}" srcOrd="0" destOrd="3" presId="urn:microsoft.com/office/officeart/2005/8/layout/orgChart1"/>
    <dgm:cxn modelId="{7ECD6C74-A0A0-4287-AEC4-69C006F21268}" type="presOf" srcId="{AEF1FEF5-3B26-4806-A4E7-505527D1C440}" destId="{610C254A-99A0-48C1-A0F2-9E4ABBD85E2D}" srcOrd="0" destOrd="0" presId="urn:microsoft.com/office/officeart/2005/8/layout/orgChart1"/>
    <dgm:cxn modelId="{93DC816E-0AB9-44D8-8A46-18011E78B3C1}" type="presParOf" srcId="{610C254A-99A0-48C1-A0F2-9E4ABBD85E2D}" destId="{A360E9D0-0F56-4476-A210-F79C97904E49}" srcOrd="0" destOrd="0" presId="urn:microsoft.com/office/officeart/2005/8/layout/orgChart1"/>
    <dgm:cxn modelId="{3F685F4F-BDBF-4BC9-85F2-A75C8A69AD6C}" type="presOf" srcId="{AEF1FEF5-3B26-4806-A4E7-505527D1C440}" destId="{A360E9D0-0F56-4476-A210-F79C97904E49}" srcOrd="0" destOrd="0" presId="urn:microsoft.com/office/officeart/2005/8/layout/orgChart1"/>
    <dgm:cxn modelId="{79F8D527-23D0-46AE-AAAD-4FF9D60FFAC3}" type="presParOf" srcId="{610C254A-99A0-48C1-A0F2-9E4ABBD85E2D}" destId="{EEC270A8-35B1-47FD-B604-7246367758B0}" srcOrd="1" destOrd="0" presId="urn:microsoft.com/office/officeart/2005/8/layout/orgChart1"/>
    <dgm:cxn modelId="{1EAE6EE3-9A7E-48F2-BE73-8B284BAD8FE5}" type="presOf" srcId="{AEF1FEF5-3B26-4806-A4E7-505527D1C440}" destId="{EEC270A8-35B1-47FD-B604-7246367758B0}" srcOrd="0" destOrd="0" presId="urn:microsoft.com/office/officeart/2005/8/layout/orgChart1"/>
    <dgm:cxn modelId="{EFFCBD3D-4B99-453A-A17D-5BE38CD02BD3}" type="presParOf" srcId="{FF0D632E-0130-4B08-B798-80FEC7D60881}" destId="{74EB970A-C118-47FE-B8B1-A5AB1AA6ABC5}" srcOrd="1" destOrd="3" presId="urn:microsoft.com/office/officeart/2005/8/layout/orgChart1"/>
    <dgm:cxn modelId="{FBE92457-7DC8-4EB1-A1F6-E40FD6A870AA}" type="presParOf" srcId="{FF0D632E-0130-4B08-B798-80FEC7D60881}" destId="{ADBF2125-48B4-4382-8EEE-B6367943E69A}" srcOrd="2" destOrd="3" presId="urn:microsoft.com/office/officeart/2005/8/layout/orgChart1"/>
    <dgm:cxn modelId="{593C27F6-B3F1-4444-9C59-83B6EAA151F0}" type="presParOf" srcId="{A9C46FD3-3BE9-4E6E-BFF6-B0B42B13F857}" destId="{485CE1BB-E7A3-4151-8B1E-98822F738FF1}" srcOrd="4" destOrd="1" presId="urn:microsoft.com/office/officeart/2005/8/layout/orgChart1"/>
    <dgm:cxn modelId="{8485DC15-C5C3-4D5E-8BA4-2D13B04D3D62}" type="presOf" srcId="{15976CC6-B6B9-4D8D-8B53-ACCAEBF205D8}" destId="{485CE1BB-E7A3-4151-8B1E-98822F738FF1}" srcOrd="0" destOrd="0" presId="urn:microsoft.com/office/officeart/2005/8/layout/orgChart1"/>
    <dgm:cxn modelId="{1BA62126-3B2D-4239-8118-FDDF2D9899D5}" type="presParOf" srcId="{A9C46FD3-3BE9-4E6E-BFF6-B0B42B13F857}" destId="{A22E4BB2-3BB8-4770-931E-61AAFD48D794}" srcOrd="5" destOrd="1" presId="urn:microsoft.com/office/officeart/2005/8/layout/orgChart1"/>
    <dgm:cxn modelId="{AC926CF1-EF5E-4FD1-B1BC-AE7F2C28B984}" type="presParOf" srcId="{A22E4BB2-3BB8-4770-931E-61AAFD48D794}" destId="{BBDA9DF7-6E37-44C7-A5DE-9D29740879A9}" srcOrd="0" destOrd="5" presId="urn:microsoft.com/office/officeart/2005/8/layout/orgChart1"/>
    <dgm:cxn modelId="{2E67CC9E-73B4-40C4-A631-54866AE35446}" type="presOf" srcId="{34D68E69-E697-4CC7-AB19-77A8D9AD9E00}" destId="{BBDA9DF7-6E37-44C7-A5DE-9D29740879A9}" srcOrd="0" destOrd="0" presId="urn:microsoft.com/office/officeart/2005/8/layout/orgChart1"/>
    <dgm:cxn modelId="{66ADE33A-4878-44D9-AFCF-3031DDC7BC7D}" type="presParOf" srcId="{BBDA9DF7-6E37-44C7-A5DE-9D29740879A9}" destId="{4CAE7CE8-C29A-40D5-806F-2A4A58EC9358}" srcOrd="0" destOrd="0" presId="urn:microsoft.com/office/officeart/2005/8/layout/orgChart1"/>
    <dgm:cxn modelId="{CFC7B4A1-3F7A-4CB5-8731-34DEFE366D5B}" type="presOf" srcId="{34D68E69-E697-4CC7-AB19-77A8D9AD9E00}" destId="{4CAE7CE8-C29A-40D5-806F-2A4A58EC9358}" srcOrd="0" destOrd="0" presId="urn:microsoft.com/office/officeart/2005/8/layout/orgChart1"/>
    <dgm:cxn modelId="{EF67E2DD-7780-40CB-828F-532F5CE4D451}" type="presParOf" srcId="{BBDA9DF7-6E37-44C7-A5DE-9D29740879A9}" destId="{987B72F8-CDEC-418D-B458-F6AE5B3D01CF}" srcOrd="1" destOrd="0" presId="urn:microsoft.com/office/officeart/2005/8/layout/orgChart1"/>
    <dgm:cxn modelId="{85D904B5-956E-4E39-9DEA-D6405CCC25E2}" type="presOf" srcId="{34D68E69-E697-4CC7-AB19-77A8D9AD9E00}" destId="{987B72F8-CDEC-418D-B458-F6AE5B3D01CF}" srcOrd="0" destOrd="0" presId="urn:microsoft.com/office/officeart/2005/8/layout/orgChart1"/>
    <dgm:cxn modelId="{EBCDDFAA-2561-47BF-9A9C-16A8F8F369BE}" type="presParOf" srcId="{A22E4BB2-3BB8-4770-931E-61AAFD48D794}" destId="{BADD23F6-C9E0-4D7E-9A9E-014981ED5237}" srcOrd="1" destOrd="5" presId="urn:microsoft.com/office/officeart/2005/8/layout/orgChart1"/>
    <dgm:cxn modelId="{2A15F1C8-6987-49D2-9167-4C56DD4D5F16}" type="presParOf" srcId="{A22E4BB2-3BB8-4770-931E-61AAFD48D794}" destId="{45A058CD-872F-4069-8B7F-6DA2D82A524D}" srcOrd="2" destOrd="5" presId="urn:microsoft.com/office/officeart/2005/8/layout/orgChart1"/>
    <dgm:cxn modelId="{C6F2A4CB-ED2E-4C81-A234-A31CEB182402}" type="presParOf" srcId="{A9C46FD3-3BE9-4E6E-BFF6-B0B42B13F857}" destId="{4266F8B2-5259-480D-B38A-140967381A1B}" srcOrd="6" destOrd="1" presId="urn:microsoft.com/office/officeart/2005/8/layout/orgChart1"/>
    <dgm:cxn modelId="{4295BEF8-B8D6-42EA-81B7-AB13874B0C78}" type="presOf" srcId="{7CABC8FC-7BC8-4A24-87A6-3E4BED87F9F0}" destId="{4266F8B2-5259-480D-B38A-140967381A1B}" srcOrd="0" destOrd="0" presId="urn:microsoft.com/office/officeart/2005/8/layout/orgChart1"/>
    <dgm:cxn modelId="{975535EA-4FE5-4E54-9804-823155C47F23}" type="presParOf" srcId="{A9C46FD3-3BE9-4E6E-BFF6-B0B42B13F857}" destId="{5BF5026F-221D-432D-BB41-B0D49E3E578B}" srcOrd="7" destOrd="1" presId="urn:microsoft.com/office/officeart/2005/8/layout/orgChart1"/>
    <dgm:cxn modelId="{150E3BA3-0CED-476C-818D-8ACA4FD1B7F2}" type="presParOf" srcId="{5BF5026F-221D-432D-BB41-B0D49E3E578B}" destId="{9DA826D0-882C-45BB-8B6A-C0B34817731B}" srcOrd="0" destOrd="7" presId="urn:microsoft.com/office/officeart/2005/8/layout/orgChart1"/>
    <dgm:cxn modelId="{67D43693-275E-4517-A739-345CD9ACDAC4}" type="presOf" srcId="{7D13C42C-3B5A-4B2C-AADF-9F5E6321664D}" destId="{9DA826D0-882C-45BB-8B6A-C0B34817731B}" srcOrd="0" destOrd="0" presId="urn:microsoft.com/office/officeart/2005/8/layout/orgChart1"/>
    <dgm:cxn modelId="{5FCF4ADD-B61D-4956-BBEB-92E399892091}" type="presParOf" srcId="{9DA826D0-882C-45BB-8B6A-C0B34817731B}" destId="{63B60A20-A6CB-4B8A-9B0D-9C9856F1734A}" srcOrd="0" destOrd="0" presId="urn:microsoft.com/office/officeart/2005/8/layout/orgChart1"/>
    <dgm:cxn modelId="{24CA60AA-F981-4A17-8D09-85418A1A8F33}" type="presOf" srcId="{7D13C42C-3B5A-4B2C-AADF-9F5E6321664D}" destId="{63B60A20-A6CB-4B8A-9B0D-9C9856F1734A}" srcOrd="0" destOrd="0" presId="urn:microsoft.com/office/officeart/2005/8/layout/orgChart1"/>
    <dgm:cxn modelId="{3D6BE378-CFC2-4179-A4CB-86E63148B700}" type="presParOf" srcId="{9DA826D0-882C-45BB-8B6A-C0B34817731B}" destId="{83BA6F6F-1DF7-4814-AD70-F0CB41E2AB80}" srcOrd="1" destOrd="0" presId="urn:microsoft.com/office/officeart/2005/8/layout/orgChart1"/>
    <dgm:cxn modelId="{167F0BB3-5D4E-48D4-BDAC-C26F0EF35171}" type="presOf" srcId="{7D13C42C-3B5A-4B2C-AADF-9F5E6321664D}" destId="{83BA6F6F-1DF7-4814-AD70-F0CB41E2AB80}" srcOrd="0" destOrd="0" presId="urn:microsoft.com/office/officeart/2005/8/layout/orgChart1"/>
    <dgm:cxn modelId="{E2AA23A0-D0C2-4D47-AAF1-CF923FA4248B}" type="presParOf" srcId="{5BF5026F-221D-432D-BB41-B0D49E3E578B}" destId="{145A8FDA-5996-4441-9063-75698B9ACD61}" srcOrd="1" destOrd="7" presId="urn:microsoft.com/office/officeart/2005/8/layout/orgChart1"/>
    <dgm:cxn modelId="{1FE07F0A-740F-4B0F-8E74-50E7ED15C6FC}" type="presParOf" srcId="{5BF5026F-221D-432D-BB41-B0D49E3E578B}" destId="{B5CB7816-2FA3-40D8-8CC9-7EBAAD11DFC5}" srcOrd="2" destOrd="7" presId="urn:microsoft.com/office/officeart/2005/8/layout/orgChart1"/>
    <dgm:cxn modelId="{5175B5D0-3528-4596-A78D-EE56F231EFA2}" type="presParOf" srcId="{A9C46FD3-3BE9-4E6E-BFF6-B0B42B13F857}" destId="{F39E57D5-ED2E-4438-8F4D-CF6E5AC5EDD9}" srcOrd="8" destOrd="1" presId="urn:microsoft.com/office/officeart/2005/8/layout/orgChart1"/>
    <dgm:cxn modelId="{B934CD11-E80D-48CD-960A-319490DED917}" type="presOf" srcId="{90B35AB3-486C-4050-A08D-0362B7BD7EFA}" destId="{F39E57D5-ED2E-4438-8F4D-CF6E5AC5EDD9}" srcOrd="0" destOrd="0" presId="urn:microsoft.com/office/officeart/2005/8/layout/orgChart1"/>
    <dgm:cxn modelId="{1C5BB886-AF32-4A8E-82FC-7D81159D3D5C}" type="presParOf" srcId="{A9C46FD3-3BE9-4E6E-BFF6-B0B42B13F857}" destId="{C6967A71-60B5-4895-935D-D47A44B25DB7}" srcOrd="9" destOrd="1" presId="urn:microsoft.com/office/officeart/2005/8/layout/orgChart1"/>
    <dgm:cxn modelId="{45EACD9A-E215-4AA6-83C0-35E1CD7F09CB}" type="presParOf" srcId="{C6967A71-60B5-4895-935D-D47A44B25DB7}" destId="{8EB00A32-8D0D-4203-97E6-3FD03BBD552C}" srcOrd="0" destOrd="9" presId="urn:microsoft.com/office/officeart/2005/8/layout/orgChart1"/>
    <dgm:cxn modelId="{C52DE93F-4EF3-492C-876E-E657FC033650}" type="presOf" srcId="{B48EEF68-EB94-4322-8202-76EEE01B3D23}" destId="{8EB00A32-8D0D-4203-97E6-3FD03BBD552C}" srcOrd="0" destOrd="0" presId="urn:microsoft.com/office/officeart/2005/8/layout/orgChart1"/>
    <dgm:cxn modelId="{8F9375C2-AC48-4C22-B656-514CBECC6CCA}" type="presParOf" srcId="{8EB00A32-8D0D-4203-97E6-3FD03BBD552C}" destId="{980F6C63-F475-4523-B52B-21F5E9DE5627}" srcOrd="0" destOrd="0" presId="urn:microsoft.com/office/officeart/2005/8/layout/orgChart1"/>
    <dgm:cxn modelId="{61CA3138-FC09-487F-B74F-216539473782}" type="presOf" srcId="{B48EEF68-EB94-4322-8202-76EEE01B3D23}" destId="{980F6C63-F475-4523-B52B-21F5E9DE5627}" srcOrd="0" destOrd="0" presId="urn:microsoft.com/office/officeart/2005/8/layout/orgChart1"/>
    <dgm:cxn modelId="{1F6F944E-E013-4FCF-BCC8-C654F1A3D233}" type="presParOf" srcId="{8EB00A32-8D0D-4203-97E6-3FD03BBD552C}" destId="{F4A25918-E55B-46A7-BFFC-84CE9089F60F}" srcOrd="1" destOrd="0" presId="urn:microsoft.com/office/officeart/2005/8/layout/orgChart1"/>
    <dgm:cxn modelId="{EBD929E2-0C0A-48B6-AEB9-C1C399D0F910}" type="presOf" srcId="{B48EEF68-EB94-4322-8202-76EEE01B3D23}" destId="{F4A25918-E55B-46A7-BFFC-84CE9089F60F}" srcOrd="0" destOrd="0" presId="urn:microsoft.com/office/officeart/2005/8/layout/orgChart1"/>
    <dgm:cxn modelId="{22B27B3D-B654-4E6D-A62D-2F0F465315D9}" type="presParOf" srcId="{C6967A71-60B5-4895-935D-D47A44B25DB7}" destId="{FE16E787-04C9-4BE2-8241-19998777553A}" srcOrd="1" destOrd="9" presId="urn:microsoft.com/office/officeart/2005/8/layout/orgChart1"/>
    <dgm:cxn modelId="{021F320D-46CB-4559-88E3-8267AAB453F2}" type="presParOf" srcId="{C6967A71-60B5-4895-935D-D47A44B25DB7}" destId="{018408BF-89C8-4BAA-BC80-7460E846F99D}" srcOrd="2" destOrd="9" presId="urn:microsoft.com/office/officeart/2005/8/layout/orgChart1"/>
    <dgm:cxn modelId="{E4D70325-406A-4332-8B1C-F19EDF5EDE77}" type="presParOf" srcId="{A9C46FD3-3BE9-4E6E-BFF6-B0B42B13F857}" destId="{20114B37-C056-4A83-B225-607FEB7A866D}" srcOrd="10" destOrd="1" presId="urn:microsoft.com/office/officeart/2005/8/layout/orgChart1"/>
    <dgm:cxn modelId="{3D03AC90-FB1C-469D-83E6-CDB735010434}" type="presOf" srcId="{04656468-E096-4506-9836-CCE3DC948B42}" destId="{20114B37-C056-4A83-B225-607FEB7A866D}" srcOrd="0" destOrd="0" presId="urn:microsoft.com/office/officeart/2005/8/layout/orgChart1"/>
    <dgm:cxn modelId="{C97B8AD4-61FB-4FDB-83E7-EAA27FE5DDD6}" type="presParOf" srcId="{A9C46FD3-3BE9-4E6E-BFF6-B0B42B13F857}" destId="{0E690618-7151-4A13-A3C3-5162E1EA62DC}" srcOrd="11" destOrd="1" presId="urn:microsoft.com/office/officeart/2005/8/layout/orgChart1"/>
    <dgm:cxn modelId="{FC36729D-C5D4-4BCA-95BE-10A09471E6FD}" type="presParOf" srcId="{0E690618-7151-4A13-A3C3-5162E1EA62DC}" destId="{C55462D8-284B-460B-9E8B-FB954970A0C9}" srcOrd="0" destOrd="11" presId="urn:microsoft.com/office/officeart/2005/8/layout/orgChart1"/>
    <dgm:cxn modelId="{6AFBD0EE-E2E9-4B8B-A6EB-E00F195A1989}" type="presOf" srcId="{2097E57F-5395-490E-8B6C-B11949FC88D8}" destId="{C55462D8-284B-460B-9E8B-FB954970A0C9}" srcOrd="0" destOrd="0" presId="urn:microsoft.com/office/officeart/2005/8/layout/orgChart1"/>
    <dgm:cxn modelId="{EB502FEF-B597-405B-A344-CD785967BA8A}" type="presParOf" srcId="{C55462D8-284B-460B-9E8B-FB954970A0C9}" destId="{0A834DAF-55C2-4F10-9C74-D6445076A35D}" srcOrd="0" destOrd="0" presId="urn:microsoft.com/office/officeart/2005/8/layout/orgChart1"/>
    <dgm:cxn modelId="{89A9621E-2A63-4CDC-BDF7-A27E55DFBF46}" type="presOf" srcId="{2097E57F-5395-490E-8B6C-B11949FC88D8}" destId="{0A834DAF-55C2-4F10-9C74-D6445076A35D}" srcOrd="0" destOrd="0" presId="urn:microsoft.com/office/officeart/2005/8/layout/orgChart1"/>
    <dgm:cxn modelId="{77004DA4-4CE2-4AD5-BF33-EF10E510BDFE}" type="presParOf" srcId="{C55462D8-284B-460B-9E8B-FB954970A0C9}" destId="{F03D93D1-ECAF-48CE-987F-FBCEFB4942EB}" srcOrd="1" destOrd="0" presId="urn:microsoft.com/office/officeart/2005/8/layout/orgChart1"/>
    <dgm:cxn modelId="{8862CC32-1470-40C4-B3BF-B23F082390B3}" type="presOf" srcId="{2097E57F-5395-490E-8B6C-B11949FC88D8}" destId="{F03D93D1-ECAF-48CE-987F-FBCEFB4942EB}" srcOrd="0" destOrd="0" presId="urn:microsoft.com/office/officeart/2005/8/layout/orgChart1"/>
    <dgm:cxn modelId="{D55500B3-5097-497A-89B3-89437FDFA3BC}" type="presParOf" srcId="{0E690618-7151-4A13-A3C3-5162E1EA62DC}" destId="{0D59BA65-A917-411E-BB6B-121684883857}" srcOrd="1" destOrd="11" presId="urn:microsoft.com/office/officeart/2005/8/layout/orgChart1"/>
    <dgm:cxn modelId="{CC9B64B5-280E-4582-9A3D-A61A04A923AF}" type="presParOf" srcId="{0E690618-7151-4A13-A3C3-5162E1EA62DC}" destId="{7421CBB5-78B3-47CA-B511-B92E3D3F4CD0}" srcOrd="2" destOrd="11" presId="urn:microsoft.com/office/officeart/2005/8/layout/orgChart1"/>
    <dgm:cxn modelId="{8AA885D4-7234-475F-9A40-39E5D2A409AD}" type="presParOf" srcId="{A9C46FD3-3BE9-4E6E-BFF6-B0B42B13F857}" destId="{44ECA513-978A-451D-8BF5-5A42D2844A8E}" srcOrd="12" destOrd="1" presId="urn:microsoft.com/office/officeart/2005/8/layout/orgChart1"/>
    <dgm:cxn modelId="{F4741F7E-9330-4D59-95E1-6F8ED275447A}" type="presOf" srcId="{8DAD8129-2C02-4138-AA97-3A37E40C5F1F}" destId="{44ECA513-978A-451D-8BF5-5A42D2844A8E}" srcOrd="0" destOrd="0" presId="urn:microsoft.com/office/officeart/2005/8/layout/orgChart1"/>
    <dgm:cxn modelId="{1F0CF89D-4016-40F9-80B3-2FCF407FECC5}" type="presParOf" srcId="{A9C46FD3-3BE9-4E6E-BFF6-B0B42B13F857}" destId="{A720D588-4CAF-4108-BE6D-B6345A21F0EF}" srcOrd="13" destOrd="1" presId="urn:microsoft.com/office/officeart/2005/8/layout/orgChart1"/>
    <dgm:cxn modelId="{9DDE71D2-BDF4-4D0B-8D71-3210771035CD}" type="presParOf" srcId="{A720D588-4CAF-4108-BE6D-B6345A21F0EF}" destId="{222EC770-2D15-4AE8-8DAF-8E4C5260488B}" srcOrd="0" destOrd="13" presId="urn:microsoft.com/office/officeart/2005/8/layout/orgChart1"/>
    <dgm:cxn modelId="{9BDF353C-739E-4E09-8E50-3FD722DFEAC2}" type="presOf" srcId="{2BD56145-CDE8-447F-BBB7-97D0D80DA261}" destId="{222EC770-2D15-4AE8-8DAF-8E4C5260488B}" srcOrd="0" destOrd="0" presId="urn:microsoft.com/office/officeart/2005/8/layout/orgChart1"/>
    <dgm:cxn modelId="{3A8221D0-DC6D-497B-B16C-2F0EFF11F2FE}" type="presParOf" srcId="{222EC770-2D15-4AE8-8DAF-8E4C5260488B}" destId="{9AD97E9B-4C7D-458D-A2A6-29F30B3A0DCD}" srcOrd="0" destOrd="0" presId="urn:microsoft.com/office/officeart/2005/8/layout/orgChart1"/>
    <dgm:cxn modelId="{7896A0DC-85D4-4ADA-8F9D-D1EB4A5D621A}" type="presOf" srcId="{2BD56145-CDE8-447F-BBB7-97D0D80DA261}" destId="{9AD97E9B-4C7D-458D-A2A6-29F30B3A0DCD}" srcOrd="0" destOrd="0" presId="urn:microsoft.com/office/officeart/2005/8/layout/orgChart1"/>
    <dgm:cxn modelId="{32F7F933-372B-452F-8DCA-158247FD1805}" type="presParOf" srcId="{222EC770-2D15-4AE8-8DAF-8E4C5260488B}" destId="{EFEDE98B-F791-4BF3-99D8-9D015F9A49EF}" srcOrd="1" destOrd="0" presId="urn:microsoft.com/office/officeart/2005/8/layout/orgChart1"/>
    <dgm:cxn modelId="{8D7044B1-1252-4981-9AEB-0B7C3E38E4D0}" type="presOf" srcId="{2BD56145-CDE8-447F-BBB7-97D0D80DA261}" destId="{EFEDE98B-F791-4BF3-99D8-9D015F9A49EF}" srcOrd="0" destOrd="0" presId="urn:microsoft.com/office/officeart/2005/8/layout/orgChart1"/>
    <dgm:cxn modelId="{CC37A457-343A-4E4C-A053-6AA5D1839848}" type="presParOf" srcId="{A720D588-4CAF-4108-BE6D-B6345A21F0EF}" destId="{11188F22-E147-4CDD-8018-F723211BE9D1}" srcOrd="1" destOrd="13" presId="urn:microsoft.com/office/officeart/2005/8/layout/orgChart1"/>
    <dgm:cxn modelId="{44F2F99C-3C1B-4E09-A3F5-FBB75B203441}" type="presParOf" srcId="{A720D588-4CAF-4108-BE6D-B6345A21F0EF}" destId="{4038119A-CC9A-4312-BBAD-10F16DA07AA4}" srcOrd="2" destOrd="13" presId="urn:microsoft.com/office/officeart/2005/8/layout/orgChart1"/>
    <dgm:cxn modelId="{738A09C8-13F7-4622-9A0B-0A872558F00F}" type="presParOf" srcId="{A9C46FD3-3BE9-4E6E-BFF6-B0B42B13F857}" destId="{CAB30930-B2E7-4F2F-846D-9878DA869933}" srcOrd="14" destOrd="1" presId="urn:microsoft.com/office/officeart/2005/8/layout/orgChart1"/>
    <dgm:cxn modelId="{E7097628-BBCF-4AF4-A218-94F289C11A78}" type="presOf" srcId="{C0DABA9A-63FB-4995-B72C-D622BA03F9F0}" destId="{CAB30930-B2E7-4F2F-846D-9878DA869933}" srcOrd="0" destOrd="0" presId="urn:microsoft.com/office/officeart/2005/8/layout/orgChart1"/>
    <dgm:cxn modelId="{5A0AAA73-931A-47BF-A368-DB746640F57A}" type="presParOf" srcId="{A9C46FD3-3BE9-4E6E-BFF6-B0B42B13F857}" destId="{1A5EC17C-FDD5-4C29-A2D5-48135D34B685}" srcOrd="15" destOrd="1" presId="urn:microsoft.com/office/officeart/2005/8/layout/orgChart1"/>
    <dgm:cxn modelId="{1786E2AA-2AD7-46DF-82A3-CAD8B9A717F4}" type="presParOf" srcId="{1A5EC17C-FDD5-4C29-A2D5-48135D34B685}" destId="{44080C19-050C-4491-877A-7F5273EBAF4A}" srcOrd="0" destOrd="15" presId="urn:microsoft.com/office/officeart/2005/8/layout/orgChart1"/>
    <dgm:cxn modelId="{CA5DD206-6A94-44CC-BEAA-2ACFCC7FE2FE}" type="presOf" srcId="{F34EE6BB-BBC6-4A24-ADBE-F6DC55F0E730}" destId="{44080C19-050C-4491-877A-7F5273EBAF4A}" srcOrd="0" destOrd="0" presId="urn:microsoft.com/office/officeart/2005/8/layout/orgChart1"/>
    <dgm:cxn modelId="{310DD4F8-9E2E-4D17-A033-B837160A57AB}" type="presParOf" srcId="{44080C19-050C-4491-877A-7F5273EBAF4A}" destId="{D1BB7C3A-A2B4-45A8-AD50-4A9531C5CB17}" srcOrd="0" destOrd="0" presId="urn:microsoft.com/office/officeart/2005/8/layout/orgChart1"/>
    <dgm:cxn modelId="{D355089A-19EE-4A38-8888-AD19128789B8}" type="presOf" srcId="{F34EE6BB-BBC6-4A24-ADBE-F6DC55F0E730}" destId="{D1BB7C3A-A2B4-45A8-AD50-4A9531C5CB17}" srcOrd="0" destOrd="0" presId="urn:microsoft.com/office/officeart/2005/8/layout/orgChart1"/>
    <dgm:cxn modelId="{B12EF280-8F73-4E7A-8FE1-C0B225CCCCC8}" type="presParOf" srcId="{44080C19-050C-4491-877A-7F5273EBAF4A}" destId="{27F7CF3D-D131-4786-87C8-0B2BBB721191}" srcOrd="1" destOrd="0" presId="urn:microsoft.com/office/officeart/2005/8/layout/orgChart1"/>
    <dgm:cxn modelId="{CE2AB149-0E93-419A-8BEE-94C411056A1D}" type="presOf" srcId="{F34EE6BB-BBC6-4A24-ADBE-F6DC55F0E730}" destId="{27F7CF3D-D131-4786-87C8-0B2BBB721191}" srcOrd="0" destOrd="0" presId="urn:microsoft.com/office/officeart/2005/8/layout/orgChart1"/>
    <dgm:cxn modelId="{925F014C-FFA2-4E45-AEEA-2A33C21557C3}" type="presParOf" srcId="{1A5EC17C-FDD5-4C29-A2D5-48135D34B685}" destId="{2351047C-F7D5-4659-AE2D-B45A8D39A741}" srcOrd="1" destOrd="15" presId="urn:microsoft.com/office/officeart/2005/8/layout/orgChart1"/>
    <dgm:cxn modelId="{032BA289-9E69-45CD-905D-9DA6B783E8BF}" type="presParOf" srcId="{1A5EC17C-FDD5-4C29-A2D5-48135D34B685}" destId="{672C81A2-029F-4644-9A48-8F34D57EFF8B}" srcOrd="2" destOrd="15" presId="urn:microsoft.com/office/officeart/2005/8/layout/orgChart1"/>
    <dgm:cxn modelId="{B9603AA0-FFCD-43AB-BB1C-87D143A03127}" type="presParOf" srcId="{C6F584B9-7EA2-46D8-913B-8F508509ECAB}" destId="{A663BBFB-A120-4F5B-82EC-DB644DB9966B}" srcOrd="2" destOrd="3" presId="urn:microsoft.com/office/officeart/2005/8/layout/orgChart1"/>
    <dgm:cxn modelId="{560E7053-F9EF-4319-BF8B-FC5458FD4D86}" type="presParOf" srcId="{9A0FF10C-81C7-47CD-A320-768F2009480B}" destId="{AB3A8128-6C86-49B7-B5CC-0153888815E5}" srcOrd="4" destOrd="1" presId="urn:microsoft.com/office/officeart/2005/8/layout/orgChart1"/>
    <dgm:cxn modelId="{7BBD8141-C0A7-417B-A87E-A8805B201CBF}" type="presOf" srcId="{CCF68ADE-40B6-47D0-93C1-88EC13ADC8AC}" destId="{AB3A8128-6C86-49B7-B5CC-0153888815E5}" srcOrd="0" destOrd="0" presId="urn:microsoft.com/office/officeart/2005/8/layout/orgChart1"/>
    <dgm:cxn modelId="{06CDE512-7F42-42FE-A4DD-52B4883CA1C0}" type="presParOf" srcId="{9A0FF10C-81C7-47CD-A320-768F2009480B}" destId="{1A917F9A-DDE6-4568-B35C-7FABCEF0A586}" srcOrd="5" destOrd="1" presId="urn:microsoft.com/office/officeart/2005/8/layout/orgChart1"/>
    <dgm:cxn modelId="{5BA7F371-997A-4346-A75E-552D6B215D3E}" type="presParOf" srcId="{1A917F9A-DDE6-4568-B35C-7FABCEF0A586}" destId="{FA949B67-3DB7-47FA-97C9-4A653E762F22}" srcOrd="0" destOrd="5" presId="urn:microsoft.com/office/officeart/2005/8/layout/orgChart1"/>
    <dgm:cxn modelId="{B9E50C50-98EB-40F0-A6F7-B645ED0B92FF}" type="presOf" srcId="{CF717C8A-B40B-4AFF-BF49-65ABB7DF8190}" destId="{FA949B67-3DB7-47FA-97C9-4A653E762F22}" srcOrd="0" destOrd="0" presId="urn:microsoft.com/office/officeart/2005/8/layout/orgChart1"/>
    <dgm:cxn modelId="{BC48E7B0-08E5-468B-9EA4-835EDA8A7B46}" type="presParOf" srcId="{FA949B67-3DB7-47FA-97C9-4A653E762F22}" destId="{7D64F4A3-0E55-47AC-A59B-9D5A9DC25552}" srcOrd="0" destOrd="0" presId="urn:microsoft.com/office/officeart/2005/8/layout/orgChart1"/>
    <dgm:cxn modelId="{90503698-B36F-42BB-B747-EF75DE205E42}" type="presOf" srcId="{CF717C8A-B40B-4AFF-BF49-65ABB7DF8190}" destId="{7D64F4A3-0E55-47AC-A59B-9D5A9DC25552}" srcOrd="0" destOrd="0" presId="urn:microsoft.com/office/officeart/2005/8/layout/orgChart1"/>
    <dgm:cxn modelId="{BB403374-B7CC-457D-8926-E0D7338F8D47}" type="presParOf" srcId="{FA949B67-3DB7-47FA-97C9-4A653E762F22}" destId="{5667CB49-EC34-46BC-AD2D-72F3BD95D049}" srcOrd="1" destOrd="0" presId="urn:microsoft.com/office/officeart/2005/8/layout/orgChart1"/>
    <dgm:cxn modelId="{8226EF7A-D91E-492D-98B8-D40557D20974}" type="presOf" srcId="{CF717C8A-B40B-4AFF-BF49-65ABB7DF8190}" destId="{5667CB49-EC34-46BC-AD2D-72F3BD95D049}" srcOrd="0" destOrd="0" presId="urn:microsoft.com/office/officeart/2005/8/layout/orgChart1"/>
    <dgm:cxn modelId="{2B837DBD-35DA-4D4B-AA0C-35BE7EE16DE2}" type="presParOf" srcId="{1A917F9A-DDE6-4568-B35C-7FABCEF0A586}" destId="{EB3A10DA-2FA4-4DAD-8341-8078D7F83716}" srcOrd="1" destOrd="5" presId="urn:microsoft.com/office/officeart/2005/8/layout/orgChart1"/>
    <dgm:cxn modelId="{FE77CE34-A998-4F47-9986-BBFFA636FA1D}" type="presParOf" srcId="{EB3A10DA-2FA4-4DAD-8341-8078D7F83716}" destId="{9E1F4E24-A578-445B-AECB-5711AC5FC669}" srcOrd="0" destOrd="1" presId="urn:microsoft.com/office/officeart/2005/8/layout/orgChart1"/>
    <dgm:cxn modelId="{6FA03E91-D942-4832-9548-F114B46D7447}" type="presOf" srcId="{7E4EE0DA-F65C-42C7-BF6C-2C9DA8454FC9}" destId="{9E1F4E24-A578-445B-AECB-5711AC5FC669}" srcOrd="0" destOrd="0" presId="urn:microsoft.com/office/officeart/2005/8/layout/orgChart1"/>
    <dgm:cxn modelId="{4D298F9D-2931-4660-A233-F35F515D8024}" type="presParOf" srcId="{EB3A10DA-2FA4-4DAD-8341-8078D7F83716}" destId="{ECEE9588-7FA7-404C-A727-1225E53C57D4}" srcOrd="1" destOrd="1" presId="urn:microsoft.com/office/officeart/2005/8/layout/orgChart1"/>
    <dgm:cxn modelId="{52A12253-1BEA-4A44-9CF7-72756FD5C9BB}" type="presParOf" srcId="{ECEE9588-7FA7-404C-A727-1225E53C57D4}" destId="{1877DF98-26D2-46DE-BE6D-7012C1A87B10}" srcOrd="0" destOrd="1" presId="urn:microsoft.com/office/officeart/2005/8/layout/orgChart1"/>
    <dgm:cxn modelId="{4095AF64-1F05-48C6-A0CD-2B3A10794116}" type="presOf" srcId="{D15EAA5C-D39C-4E8A-B521-92DD45483FB7}" destId="{1877DF98-26D2-46DE-BE6D-7012C1A87B10}" srcOrd="0" destOrd="0" presId="urn:microsoft.com/office/officeart/2005/8/layout/orgChart1"/>
    <dgm:cxn modelId="{A630ECB3-0C92-4726-89FE-A24246057F29}" type="presParOf" srcId="{1877DF98-26D2-46DE-BE6D-7012C1A87B10}" destId="{7838B2A3-5F98-4A27-A7AD-195622F5F96D}" srcOrd="0" destOrd="0" presId="urn:microsoft.com/office/officeart/2005/8/layout/orgChart1"/>
    <dgm:cxn modelId="{503B33A1-B0C1-4796-AC52-CAD2D54AB1E5}" type="presOf" srcId="{D15EAA5C-D39C-4E8A-B521-92DD45483FB7}" destId="{7838B2A3-5F98-4A27-A7AD-195622F5F96D}" srcOrd="0" destOrd="0" presId="urn:microsoft.com/office/officeart/2005/8/layout/orgChart1"/>
    <dgm:cxn modelId="{1666450D-BDDA-4A45-BFFB-F55AB4F56917}" type="presParOf" srcId="{1877DF98-26D2-46DE-BE6D-7012C1A87B10}" destId="{275A4611-7E11-4CC1-B9FF-BD5C37655D02}" srcOrd="1" destOrd="0" presId="urn:microsoft.com/office/officeart/2005/8/layout/orgChart1"/>
    <dgm:cxn modelId="{690B48C3-714D-4951-A9FE-E95F42879C90}" type="presOf" srcId="{D15EAA5C-D39C-4E8A-B521-92DD45483FB7}" destId="{275A4611-7E11-4CC1-B9FF-BD5C37655D02}" srcOrd="0" destOrd="0" presId="urn:microsoft.com/office/officeart/2005/8/layout/orgChart1"/>
    <dgm:cxn modelId="{ADBCC7B6-E100-44B3-AA72-FD7C242D0F5B}" type="presParOf" srcId="{ECEE9588-7FA7-404C-A727-1225E53C57D4}" destId="{15EB9EEB-600D-4F71-8022-EAA75F023D33}" srcOrd="1" destOrd="1" presId="urn:microsoft.com/office/officeart/2005/8/layout/orgChart1"/>
    <dgm:cxn modelId="{D0C2CEBA-50B5-4552-AD71-AEB43ED44DFD}" type="presParOf" srcId="{ECEE9588-7FA7-404C-A727-1225E53C57D4}" destId="{1DBBFFC8-1CD4-447F-82CB-8BE3D40EF5E5}" srcOrd="2" destOrd="1" presId="urn:microsoft.com/office/officeart/2005/8/layout/orgChart1"/>
    <dgm:cxn modelId="{3ACC41E6-609E-4AE3-ABE7-0FA9F2304F81}" type="presParOf" srcId="{EB3A10DA-2FA4-4DAD-8341-8078D7F83716}" destId="{B705F346-12CB-4858-9963-88E3B99BE4D7}" srcOrd="2" destOrd="1" presId="urn:microsoft.com/office/officeart/2005/8/layout/orgChart1"/>
    <dgm:cxn modelId="{4D317FA6-7299-42AD-8150-00134114DBD9}" type="presOf" srcId="{7A8D25D3-0828-4FD0-B49F-235A01AE7721}" destId="{B705F346-12CB-4858-9963-88E3B99BE4D7}" srcOrd="0" destOrd="0" presId="urn:microsoft.com/office/officeart/2005/8/layout/orgChart1"/>
    <dgm:cxn modelId="{E7F2DCEF-8CDB-4959-8174-FCAADAAE135B}" type="presParOf" srcId="{EB3A10DA-2FA4-4DAD-8341-8078D7F83716}" destId="{4BB0D959-E5DD-45B5-8C05-3061286FC908}" srcOrd="3" destOrd="1" presId="urn:microsoft.com/office/officeart/2005/8/layout/orgChart1"/>
    <dgm:cxn modelId="{93471A5B-BEFA-4425-BF9F-9D118E1AAB05}" type="presParOf" srcId="{4BB0D959-E5DD-45B5-8C05-3061286FC908}" destId="{0AB987D6-A6D8-4F32-8F81-54A092FCF745}" srcOrd="0" destOrd="3" presId="urn:microsoft.com/office/officeart/2005/8/layout/orgChart1"/>
    <dgm:cxn modelId="{3798DFB7-C57F-438A-9846-740E779419B3}" type="presOf" srcId="{DE1BC014-549C-403B-BEFD-A14814179BE8}" destId="{0AB987D6-A6D8-4F32-8F81-54A092FCF745}" srcOrd="0" destOrd="0" presId="urn:microsoft.com/office/officeart/2005/8/layout/orgChart1"/>
    <dgm:cxn modelId="{22800656-C432-449C-B1E7-47C726ACCF36}" type="presParOf" srcId="{0AB987D6-A6D8-4F32-8F81-54A092FCF745}" destId="{C05FE12C-E9F4-4D62-A160-3BB3F40C832B}" srcOrd="0" destOrd="0" presId="urn:microsoft.com/office/officeart/2005/8/layout/orgChart1"/>
    <dgm:cxn modelId="{64C06CD9-DC5C-4887-AF2C-DAF9FF4149AA}" type="presOf" srcId="{DE1BC014-549C-403B-BEFD-A14814179BE8}" destId="{C05FE12C-E9F4-4D62-A160-3BB3F40C832B}" srcOrd="0" destOrd="0" presId="urn:microsoft.com/office/officeart/2005/8/layout/orgChart1"/>
    <dgm:cxn modelId="{98F5E1B7-F207-427D-8A49-C2C2083B2E80}" type="presParOf" srcId="{0AB987D6-A6D8-4F32-8F81-54A092FCF745}" destId="{BBD8C611-54EC-439C-84DD-95EA7D571F6A}" srcOrd="1" destOrd="0" presId="urn:microsoft.com/office/officeart/2005/8/layout/orgChart1"/>
    <dgm:cxn modelId="{58EE77EE-50CE-4F0B-B5F2-51E09BA4BA04}" type="presOf" srcId="{DE1BC014-549C-403B-BEFD-A14814179BE8}" destId="{BBD8C611-54EC-439C-84DD-95EA7D571F6A}" srcOrd="0" destOrd="0" presId="urn:microsoft.com/office/officeart/2005/8/layout/orgChart1"/>
    <dgm:cxn modelId="{96E1AB5B-BBE6-41AC-92E9-7F56C167E6BC}" type="presParOf" srcId="{4BB0D959-E5DD-45B5-8C05-3061286FC908}" destId="{56384F9A-35BF-4E2A-9CE9-B0B2B13AC85B}" srcOrd="1" destOrd="3" presId="urn:microsoft.com/office/officeart/2005/8/layout/orgChart1"/>
    <dgm:cxn modelId="{209B45F7-B8CE-4B5E-B40D-7638D724796A}" type="presParOf" srcId="{4BB0D959-E5DD-45B5-8C05-3061286FC908}" destId="{4F163813-DA91-4696-8BC4-FB4676B1610A}" srcOrd="2" destOrd="3" presId="urn:microsoft.com/office/officeart/2005/8/layout/orgChart1"/>
    <dgm:cxn modelId="{3108C8AD-8FB9-4B16-8586-F5C7EB291B6F}" type="presParOf" srcId="{EB3A10DA-2FA4-4DAD-8341-8078D7F83716}" destId="{EF78BE1B-A975-46C3-A9C8-E7565DF932C6}" srcOrd="4" destOrd="1" presId="urn:microsoft.com/office/officeart/2005/8/layout/orgChart1"/>
    <dgm:cxn modelId="{2E68E598-1D73-4874-8F01-6E5375A557A6}" type="presOf" srcId="{690B6C32-56DB-40FB-9C11-D07AAD618CD3}" destId="{EF78BE1B-A975-46C3-A9C8-E7565DF932C6}" srcOrd="0" destOrd="0" presId="urn:microsoft.com/office/officeart/2005/8/layout/orgChart1"/>
    <dgm:cxn modelId="{020AB062-C1DB-44FF-9726-27705B20C9B7}" type="presParOf" srcId="{EB3A10DA-2FA4-4DAD-8341-8078D7F83716}" destId="{F608F657-E093-4F7A-8E3A-D2E0142D5552}" srcOrd="5" destOrd="1" presId="urn:microsoft.com/office/officeart/2005/8/layout/orgChart1"/>
    <dgm:cxn modelId="{6609C52F-2C57-4754-AEE3-03D65B91CA68}" type="presParOf" srcId="{F608F657-E093-4F7A-8E3A-D2E0142D5552}" destId="{B394EF85-1FC4-47AC-9BF0-B44D80E5142B}" srcOrd="0" destOrd="5" presId="urn:microsoft.com/office/officeart/2005/8/layout/orgChart1"/>
    <dgm:cxn modelId="{72F4D0D2-F72A-49E8-B3A4-331FBA73F657}" type="presOf" srcId="{9EF48DE5-39D6-4860-ABF1-BDD906A51A78}" destId="{B394EF85-1FC4-47AC-9BF0-B44D80E5142B}" srcOrd="0" destOrd="0" presId="urn:microsoft.com/office/officeart/2005/8/layout/orgChart1"/>
    <dgm:cxn modelId="{98832153-9CDC-48B2-8E39-F81442A0B38F}" type="presParOf" srcId="{B394EF85-1FC4-47AC-9BF0-B44D80E5142B}" destId="{397D822E-4750-426E-B411-98017CEFA866}" srcOrd="0" destOrd="0" presId="urn:microsoft.com/office/officeart/2005/8/layout/orgChart1"/>
    <dgm:cxn modelId="{3828CC6C-55D7-4A09-ADD9-01379AF4BABF}" type="presOf" srcId="{9EF48DE5-39D6-4860-ABF1-BDD906A51A78}" destId="{397D822E-4750-426E-B411-98017CEFA866}" srcOrd="0" destOrd="0" presId="urn:microsoft.com/office/officeart/2005/8/layout/orgChart1"/>
    <dgm:cxn modelId="{4DC1B515-2378-41C9-972D-4354A6070EEE}" type="presParOf" srcId="{B394EF85-1FC4-47AC-9BF0-B44D80E5142B}" destId="{78961869-B69A-4B89-BB0B-BAE26BBE125B}" srcOrd="1" destOrd="0" presId="urn:microsoft.com/office/officeart/2005/8/layout/orgChart1"/>
    <dgm:cxn modelId="{FFD6F760-F83F-4084-B0C4-37D2C3E8F5AD}" type="presOf" srcId="{9EF48DE5-39D6-4860-ABF1-BDD906A51A78}" destId="{78961869-B69A-4B89-BB0B-BAE26BBE125B}" srcOrd="0" destOrd="0" presId="urn:microsoft.com/office/officeart/2005/8/layout/orgChart1"/>
    <dgm:cxn modelId="{BA206233-7CF1-4948-B35E-5877F5B8E92F}" type="presParOf" srcId="{F608F657-E093-4F7A-8E3A-D2E0142D5552}" destId="{3DE8BFFD-A52E-48E1-8056-002A52A6ADAE}" srcOrd="1" destOrd="5" presId="urn:microsoft.com/office/officeart/2005/8/layout/orgChart1"/>
    <dgm:cxn modelId="{80663085-23A6-47C0-BD0A-6DAA15F92E26}" type="presParOf" srcId="{F608F657-E093-4F7A-8E3A-D2E0142D5552}" destId="{BCB45AD3-8990-4786-A279-8490DACE2E12}" srcOrd="2" destOrd="5" presId="urn:microsoft.com/office/officeart/2005/8/layout/orgChart1"/>
    <dgm:cxn modelId="{2E7BEB5B-C709-48B0-BD53-E89E85AEE465}" type="presParOf" srcId="{1A917F9A-DDE6-4568-B35C-7FABCEF0A586}" destId="{B05C5608-85C8-433E-A928-1755312B673B}" srcOrd="2" destOrd="5" presId="urn:microsoft.com/office/officeart/2005/8/layout/orgChart1"/>
    <dgm:cxn modelId="{04EED4A0-0BC1-485C-9603-21457615B7E6}" type="presParOf" srcId="{9A0FF10C-81C7-47CD-A320-768F2009480B}" destId="{8DD33DC2-4AA5-4195-B2E8-4F9F0D7851A3}" srcOrd="6" destOrd="1" presId="urn:microsoft.com/office/officeart/2005/8/layout/orgChart1"/>
    <dgm:cxn modelId="{44C05C9B-B1CD-417D-8590-30BF0A0D2A70}" type="presOf" srcId="{5938B1BB-1F35-42FA-A213-4174EA8B189F}" destId="{8DD33DC2-4AA5-4195-B2E8-4F9F0D7851A3}" srcOrd="0" destOrd="0" presId="urn:microsoft.com/office/officeart/2005/8/layout/orgChart1"/>
    <dgm:cxn modelId="{50AB89B0-7F64-4F08-AA8D-C8197536CCDA}" type="presParOf" srcId="{9A0FF10C-81C7-47CD-A320-768F2009480B}" destId="{4D683DC8-4911-48FC-ACE5-A4F501E983A3}" srcOrd="7" destOrd="1" presId="urn:microsoft.com/office/officeart/2005/8/layout/orgChart1"/>
    <dgm:cxn modelId="{6B0C7395-6939-4F38-8F35-D7706979E3B2}" type="presParOf" srcId="{4D683DC8-4911-48FC-ACE5-A4F501E983A3}" destId="{4CF1CF37-9CFE-44F7-BD41-27B0861BA2FB}" srcOrd="0" destOrd="7" presId="urn:microsoft.com/office/officeart/2005/8/layout/orgChart1"/>
    <dgm:cxn modelId="{243E07AB-BCC0-4483-9AE1-8B8A37C50015}" type="presOf" srcId="{2C6F1508-A848-4724-A07E-EE14C8A6FC3A}" destId="{4CF1CF37-9CFE-44F7-BD41-27B0861BA2FB}" srcOrd="0" destOrd="0" presId="urn:microsoft.com/office/officeart/2005/8/layout/orgChart1"/>
    <dgm:cxn modelId="{B6D3D382-B700-4D44-9A6C-52CD2AC32A2A}" type="presParOf" srcId="{4CF1CF37-9CFE-44F7-BD41-27B0861BA2FB}" destId="{6C661692-276A-46DE-92B9-E2289D62119C}" srcOrd="0" destOrd="0" presId="urn:microsoft.com/office/officeart/2005/8/layout/orgChart1"/>
    <dgm:cxn modelId="{BBA96CB7-51F3-497A-BB3E-8AF3005D6A1A}" type="presOf" srcId="{2C6F1508-A848-4724-A07E-EE14C8A6FC3A}" destId="{6C661692-276A-46DE-92B9-E2289D62119C}" srcOrd="0" destOrd="0" presId="urn:microsoft.com/office/officeart/2005/8/layout/orgChart1"/>
    <dgm:cxn modelId="{1F991F55-67D1-47E3-B616-6E1CB681B6D4}" type="presParOf" srcId="{4CF1CF37-9CFE-44F7-BD41-27B0861BA2FB}" destId="{3A8BFDC8-907C-477F-98D8-681600281C53}" srcOrd="1" destOrd="0" presId="urn:microsoft.com/office/officeart/2005/8/layout/orgChart1"/>
    <dgm:cxn modelId="{DEAAC94E-C0E6-4183-B114-BA7C94F59DCD}" type="presOf" srcId="{2C6F1508-A848-4724-A07E-EE14C8A6FC3A}" destId="{3A8BFDC8-907C-477F-98D8-681600281C53}" srcOrd="0" destOrd="0" presId="urn:microsoft.com/office/officeart/2005/8/layout/orgChart1"/>
    <dgm:cxn modelId="{228C29E3-2D59-4D17-BBB6-BBD99B249872}" type="presParOf" srcId="{4D683DC8-4911-48FC-ACE5-A4F501E983A3}" destId="{DADE9977-E322-42D2-BC15-DAB675C6E719}" srcOrd="1" destOrd="7" presId="urn:microsoft.com/office/officeart/2005/8/layout/orgChart1"/>
    <dgm:cxn modelId="{31E1CF65-D1D7-439E-9584-6A965E4ED78A}" type="presParOf" srcId="{DADE9977-E322-42D2-BC15-DAB675C6E719}" destId="{968DCD88-4281-40AB-AE8F-05936D61623C}" srcOrd="0" destOrd="1" presId="urn:microsoft.com/office/officeart/2005/8/layout/orgChart1"/>
    <dgm:cxn modelId="{927DDE96-C5C7-40DE-9AA8-440B034E4A7E}" type="presOf" srcId="{FA7E61E3-0455-449C-8E75-9FB3C228DDA1}" destId="{968DCD88-4281-40AB-AE8F-05936D61623C}" srcOrd="0" destOrd="0" presId="urn:microsoft.com/office/officeart/2005/8/layout/orgChart1"/>
    <dgm:cxn modelId="{22607531-72F4-4BFA-8CCF-7393E98521A2}" type="presParOf" srcId="{DADE9977-E322-42D2-BC15-DAB675C6E719}" destId="{77EA96E2-8EC1-4D9B-BD72-9FC21F3417A7}" srcOrd="1" destOrd="1" presId="urn:microsoft.com/office/officeart/2005/8/layout/orgChart1"/>
    <dgm:cxn modelId="{50F2594A-7B2A-42CC-B847-5044C16BC9DE}" type="presParOf" srcId="{77EA96E2-8EC1-4D9B-BD72-9FC21F3417A7}" destId="{71CB97B0-D809-44DC-B3B0-2B76F1B28B8D}" srcOrd="0" destOrd="1" presId="urn:microsoft.com/office/officeart/2005/8/layout/orgChart1"/>
    <dgm:cxn modelId="{F39D427F-03A5-44AB-B86F-322C4C303DCE}" type="presOf" srcId="{B1A9C704-2C08-42E3-83B5-A3701F8F64E7}" destId="{71CB97B0-D809-44DC-B3B0-2B76F1B28B8D}" srcOrd="0" destOrd="0" presId="urn:microsoft.com/office/officeart/2005/8/layout/orgChart1"/>
    <dgm:cxn modelId="{749C732C-2EB1-4293-803E-B925E7BF642E}" type="presParOf" srcId="{71CB97B0-D809-44DC-B3B0-2B76F1B28B8D}" destId="{E301FFFD-DCDF-4A98-BBF5-BCD02A6CB658}" srcOrd="0" destOrd="0" presId="urn:microsoft.com/office/officeart/2005/8/layout/orgChart1"/>
    <dgm:cxn modelId="{CA2D67C3-59B5-4791-8186-86D2F428F41C}" type="presOf" srcId="{B1A9C704-2C08-42E3-83B5-A3701F8F64E7}" destId="{E301FFFD-DCDF-4A98-BBF5-BCD02A6CB658}" srcOrd="0" destOrd="0" presId="urn:microsoft.com/office/officeart/2005/8/layout/orgChart1"/>
    <dgm:cxn modelId="{28B72AFE-FA12-4C2B-9004-2D0D496FA6EA}" type="presParOf" srcId="{71CB97B0-D809-44DC-B3B0-2B76F1B28B8D}" destId="{20AC9390-0B40-4329-AF22-A3731857BE82}" srcOrd="1" destOrd="0" presId="urn:microsoft.com/office/officeart/2005/8/layout/orgChart1"/>
    <dgm:cxn modelId="{B9669E20-E2D9-4E22-8C9A-A2F03A3E0153}" type="presOf" srcId="{B1A9C704-2C08-42E3-83B5-A3701F8F64E7}" destId="{20AC9390-0B40-4329-AF22-A3731857BE82}" srcOrd="0" destOrd="0" presId="urn:microsoft.com/office/officeart/2005/8/layout/orgChart1"/>
    <dgm:cxn modelId="{45421DFA-B220-40DC-ABE8-D3D7DB5BF1D7}" type="presParOf" srcId="{77EA96E2-8EC1-4D9B-BD72-9FC21F3417A7}" destId="{25B8B789-42CD-4E71-BDD5-A648E1A6177B}" srcOrd="1" destOrd="1" presId="urn:microsoft.com/office/officeart/2005/8/layout/orgChart1"/>
    <dgm:cxn modelId="{20FE837E-CCA2-44C4-A067-97F3E4353049}" type="presParOf" srcId="{77EA96E2-8EC1-4D9B-BD72-9FC21F3417A7}" destId="{2269EEE3-4150-4D57-9FAA-0BBF77708857}" srcOrd="2" destOrd="1" presId="urn:microsoft.com/office/officeart/2005/8/layout/orgChart1"/>
    <dgm:cxn modelId="{EEA4CD16-28C3-406B-BA95-E0FA09FE5112}" type="presParOf" srcId="{DADE9977-E322-42D2-BC15-DAB675C6E719}" destId="{6519B101-2506-445F-8752-7C82610D904E}" srcOrd="2" destOrd="1" presId="urn:microsoft.com/office/officeart/2005/8/layout/orgChart1"/>
    <dgm:cxn modelId="{AB07C242-82B7-4C9A-865E-CE93F396C81A}" type="presOf" srcId="{0446A45D-82E4-4322-A964-73F9CF3E4549}" destId="{6519B101-2506-445F-8752-7C82610D904E}" srcOrd="0" destOrd="0" presId="urn:microsoft.com/office/officeart/2005/8/layout/orgChart1"/>
    <dgm:cxn modelId="{CDCED56A-13E9-4C69-95B6-DE8176B1A7CB}" type="presParOf" srcId="{DADE9977-E322-42D2-BC15-DAB675C6E719}" destId="{386B3DDA-485A-480F-8DBB-35BD0C6D38B2}" srcOrd="3" destOrd="1" presId="urn:microsoft.com/office/officeart/2005/8/layout/orgChart1"/>
    <dgm:cxn modelId="{FB54692F-82DD-437A-A803-63E67C5CF6A0}" type="presParOf" srcId="{386B3DDA-485A-480F-8DBB-35BD0C6D38B2}" destId="{A2304445-344D-4126-8B15-2528616BAB63}" srcOrd="0" destOrd="3" presId="urn:microsoft.com/office/officeart/2005/8/layout/orgChart1"/>
    <dgm:cxn modelId="{70A9C17E-88F1-4C0D-B4EC-E16830F704D4}" type="presOf" srcId="{96BC578F-2E4B-4448-9118-31B23602E9BD}" destId="{A2304445-344D-4126-8B15-2528616BAB63}" srcOrd="0" destOrd="0" presId="urn:microsoft.com/office/officeart/2005/8/layout/orgChart1"/>
    <dgm:cxn modelId="{3FC77E38-8456-4DF8-8729-996BB4CED5D2}" type="presParOf" srcId="{A2304445-344D-4126-8B15-2528616BAB63}" destId="{FC8D5A92-B9A6-4B16-8BB7-49CF1B806BF5}" srcOrd="0" destOrd="0" presId="urn:microsoft.com/office/officeart/2005/8/layout/orgChart1"/>
    <dgm:cxn modelId="{E907B9D1-14E0-4256-B396-2F67D5010CFD}" type="presOf" srcId="{96BC578F-2E4B-4448-9118-31B23602E9BD}" destId="{FC8D5A92-B9A6-4B16-8BB7-49CF1B806BF5}" srcOrd="0" destOrd="0" presId="urn:microsoft.com/office/officeart/2005/8/layout/orgChart1"/>
    <dgm:cxn modelId="{34380BE5-A49F-4CDB-8A82-312B3A2298C5}" type="presParOf" srcId="{A2304445-344D-4126-8B15-2528616BAB63}" destId="{039210F3-66FD-45BF-950F-85C6A4403B68}" srcOrd="1" destOrd="0" presId="urn:microsoft.com/office/officeart/2005/8/layout/orgChart1"/>
    <dgm:cxn modelId="{57943591-868D-4AA3-B7FD-FCDB8A1DDB65}" type="presOf" srcId="{96BC578F-2E4B-4448-9118-31B23602E9BD}" destId="{039210F3-66FD-45BF-950F-85C6A4403B68}" srcOrd="0" destOrd="0" presId="urn:microsoft.com/office/officeart/2005/8/layout/orgChart1"/>
    <dgm:cxn modelId="{BE00F041-87BD-4653-A02E-E82EDBDCBEC3}" type="presParOf" srcId="{386B3DDA-485A-480F-8DBB-35BD0C6D38B2}" destId="{D1C3B9FD-FDF6-4AC3-9764-213B8D43E3BD}" srcOrd="1" destOrd="3" presId="urn:microsoft.com/office/officeart/2005/8/layout/orgChart1"/>
    <dgm:cxn modelId="{F2574E10-BE21-47FC-A0C4-18D85FC2C7A5}" type="presParOf" srcId="{D1C3B9FD-FDF6-4AC3-9764-213B8D43E3BD}" destId="{C0FCA60A-B059-4415-8F1E-134C5278004F}" srcOrd="0" destOrd="1" presId="urn:microsoft.com/office/officeart/2005/8/layout/orgChart1"/>
    <dgm:cxn modelId="{571A5202-F235-4FD8-A1F8-840AE9CBF862}" type="presOf" srcId="{20DD7B11-6591-4379-BBEA-33896633974F}" destId="{C0FCA60A-B059-4415-8F1E-134C5278004F}" srcOrd="0" destOrd="0" presId="urn:microsoft.com/office/officeart/2005/8/layout/orgChart1"/>
    <dgm:cxn modelId="{E232B78A-F796-4042-910B-38EFDF99330C}" type="presParOf" srcId="{D1C3B9FD-FDF6-4AC3-9764-213B8D43E3BD}" destId="{3BA0FB21-76E7-40BC-819B-FC6F6FD57E68}" srcOrd="1" destOrd="1" presId="urn:microsoft.com/office/officeart/2005/8/layout/orgChart1"/>
    <dgm:cxn modelId="{05FEF871-8745-4902-B3C8-31837A6671CE}" type="presParOf" srcId="{3BA0FB21-76E7-40BC-819B-FC6F6FD57E68}" destId="{AA044D52-9E21-4330-A631-76E7CAE09434}" srcOrd="0" destOrd="1" presId="urn:microsoft.com/office/officeart/2005/8/layout/orgChart1"/>
    <dgm:cxn modelId="{58E5160C-7AC2-42A6-82A5-632453A3EDF1}" type="presOf" srcId="{E8FFD374-B783-4BEF-A11C-2249D5865C4D}" destId="{AA044D52-9E21-4330-A631-76E7CAE09434}" srcOrd="0" destOrd="0" presId="urn:microsoft.com/office/officeart/2005/8/layout/orgChart1"/>
    <dgm:cxn modelId="{6E794ABA-D6CB-49CF-9B28-79C8D877F587}" type="presParOf" srcId="{AA044D52-9E21-4330-A631-76E7CAE09434}" destId="{601CFD82-5E5B-45C5-9820-4BA4376E0C3D}" srcOrd="0" destOrd="0" presId="urn:microsoft.com/office/officeart/2005/8/layout/orgChart1"/>
    <dgm:cxn modelId="{665BBAC4-A555-446C-B5A8-ED0A0ED77887}" type="presOf" srcId="{E8FFD374-B783-4BEF-A11C-2249D5865C4D}" destId="{601CFD82-5E5B-45C5-9820-4BA4376E0C3D}" srcOrd="0" destOrd="0" presId="urn:microsoft.com/office/officeart/2005/8/layout/orgChart1"/>
    <dgm:cxn modelId="{86C350B4-5CE4-4732-9233-3A2706E60F7B}" type="presParOf" srcId="{AA044D52-9E21-4330-A631-76E7CAE09434}" destId="{CCE39AC9-AFEB-4017-9AFB-4B61A247FA6B}" srcOrd="1" destOrd="0" presId="urn:microsoft.com/office/officeart/2005/8/layout/orgChart1"/>
    <dgm:cxn modelId="{34221301-15B7-4971-AD3E-628F216A3FEE}" type="presOf" srcId="{E8FFD374-B783-4BEF-A11C-2249D5865C4D}" destId="{CCE39AC9-AFEB-4017-9AFB-4B61A247FA6B}" srcOrd="0" destOrd="0" presId="urn:microsoft.com/office/officeart/2005/8/layout/orgChart1"/>
    <dgm:cxn modelId="{D32AAE38-28BB-42E6-97E2-ED87D5AE8017}" type="presParOf" srcId="{3BA0FB21-76E7-40BC-819B-FC6F6FD57E68}" destId="{00F8113F-B571-414F-93BA-4AB2BB70CE0C}" srcOrd="1" destOrd="1" presId="urn:microsoft.com/office/officeart/2005/8/layout/orgChart1"/>
    <dgm:cxn modelId="{797C0D9C-260C-41D2-B0F7-088C1D338313}" type="presParOf" srcId="{3BA0FB21-76E7-40BC-819B-FC6F6FD57E68}" destId="{E771FBB8-863C-44CF-BAB0-36C1479BB977}" srcOrd="2" destOrd="1" presId="urn:microsoft.com/office/officeart/2005/8/layout/orgChart1"/>
    <dgm:cxn modelId="{0265CE8B-33C5-4F68-8B32-80B3EB0DB6BE}" type="presParOf" srcId="{386B3DDA-485A-480F-8DBB-35BD0C6D38B2}" destId="{9D5F2922-7C7D-4851-AC25-224CF1F5A771}" srcOrd="2" destOrd="3" presId="urn:microsoft.com/office/officeart/2005/8/layout/orgChart1"/>
    <dgm:cxn modelId="{AE68B555-F3DB-401F-964D-5B2C53A08E92}" type="presParOf" srcId="{4D683DC8-4911-48FC-ACE5-A4F501E983A3}" destId="{DE91AE26-8D0A-4512-B3B9-B930E436F947}" srcOrd="2" destOrd="7" presId="urn:microsoft.com/office/officeart/2005/8/layout/orgChart1"/>
    <dgm:cxn modelId="{3C07DA0D-DCA5-47B0-8018-164BD997595F}" type="presParOf" srcId="{F728C3E8-5128-4BB6-90CC-A86769ECE335}" destId="{0E819307-1B4E-434E-BA76-D5A4192B0663}"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可测试性</a:t>
          </a:r>
          <a:r>
            <a:rPr lang="zh-CN" altLang="en-US"/>
            <a:t>战术</a:t>
          </a:r>
          <a:r>
            <a:rPr lang="zh-CN" altLang="en-US"/>
            <a:t/>
          </a:r>
          <a:endParaRPr lang="zh-CN" altLang="en-US"/>
        </a:p>
      </dgm:t>
    </dgm:pt>
    <dgm:pt modelId="{AB39B06D-FE6C-48B2-B5B4-77CD0C8CF7AD}" cxnId="{1BD6BE94-6A43-4D43-B06E-900BE572FC10}" type="parTrans">
      <dgm:prSet/>
      <dgm:spPr/>
      <dgm:t>
        <a:bodyPr/>
        <a:p>
          <a:endParaRPr lang="zh-CN" altLang="en-US"/>
        </a:p>
      </dgm:t>
    </dgm:pt>
    <dgm:pt modelId="{DF0D1C21-B79E-4875-B7FA-EF183CB48B88}" cxnId="{1BD6BE94-6A43-4D43-B06E-900BE572FC10}"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控制</a:t>
          </a:r>
          <a:r>
            <a:rPr lang="zh-CN" altLang="en-US"/>
            <a:t>和</a:t>
          </a:r>
          <a:r>
            <a:rPr lang="zh-CN" altLang="en-US"/>
            <a:t>观察</a:t>
          </a:r>
          <a:r>
            <a:rPr lang="zh-CN" altLang="en-US"/>
            <a:t>系统</a:t>
          </a:r>
          <a:r>
            <a:rPr lang="zh-CN" altLang="en-US"/>
            <a:t>状态（</a:t>
          </a:r>
          <a:r>
            <a:rPr lang="en-US" altLang="zh-CN"/>
            <a:t>control and observe system state</a:t>
          </a:r>
          <a:r>
            <a:rPr lang="zh-CN" altLang="en-US"/>
            <a:t>）</a:t>
          </a:r>
          <a:r>
            <a:rPr lang="zh-CN" altLang="en-US"/>
            <a:t/>
          </a:r>
          <a:endParaRPr lang="zh-CN" altLang="en-US"/>
        </a:p>
      </dgm:t>
    </dgm:pt>
    <dgm:pt modelId="{EACD17F5-D793-4A43-B489-D1804D50CFEF}" cxnId="{2B46DFB1-95F8-48CD-8B80-F407BD8DACB6}" type="parTrans">
      <dgm:prSet/>
      <dgm:spPr/>
      <dgm:t>
        <a:bodyPr/>
        <a:p>
          <a:endParaRPr lang="zh-CN" altLang="en-US"/>
        </a:p>
      </dgm:t>
    </dgm:pt>
    <dgm:pt modelId="{FA45D93F-0724-4936-AA45-E6762732A19D}" cxnId="{2B46DFB1-95F8-48CD-8B80-F407BD8DACB6}" type="sibTrans">
      <dgm:prSet/>
      <dgm:spPr/>
      <dgm:t>
        <a:bodyPr/>
        <a:p>
          <a:endParaRPr lang="zh-CN" altLang="en-US"/>
        </a:p>
      </dgm:t>
    </dgm:pt>
    <dgm:pt modelId="{B0AAA1CA-E9F4-4D9D-8E01-1B6FC38EF6BE}">
      <dgm:prSet phldr="0" custT="0"/>
      <dgm:spPr/>
      <dgm:t>
        <a:bodyPr vert="horz" wrap="square"/>
        <a:p>
          <a:pPr>
            <a:lnSpc>
              <a:spcPct val="100000"/>
            </a:lnSpc>
            <a:spcBef>
              <a:spcPct val="0"/>
            </a:spcBef>
            <a:spcAft>
              <a:spcPct val="35000"/>
            </a:spcAft>
          </a:pPr>
          <a:r>
            <a:rPr lang="zh-CN"/>
            <a:t>被特化</a:t>
          </a:r>
          <a:r>
            <a:rPr lang="zh-CN"/>
            <a:t>的</a:t>
          </a:r>
          <a:r>
            <a:rPr lang="zh-CN"/>
            <a:t>接口（</a:t>
          </a:r>
          <a:r>
            <a:rPr lang="en-US" altLang="zh-CN"/>
            <a:t>specialized interfaces</a:t>
          </a:r>
          <a:r>
            <a:rPr lang="zh-CN"/>
            <a:t>）</a:t>
          </a:r>
          <a:r>
            <a:rPr altLang="en-US"/>
            <a:t/>
          </a:r>
          <a:endParaRPr altLang="en-US"/>
        </a:p>
      </dgm:t>
    </dgm:pt>
    <dgm:pt modelId="{12AA2256-31AA-42F9-9620-E9410CFC7CCE}" cxnId="{A1A394C0-A060-4FBD-A51B-86AAA71A1319}" type="parTrans">
      <dgm:prSet/>
      <dgm:spPr/>
    </dgm:pt>
    <dgm:pt modelId="{B25AB38D-2237-4D6D-946F-1258AFF7F9FD}" cxnId="{A1A394C0-A060-4FBD-A51B-86AAA71A1319}" type="sibTrans">
      <dgm:prSet/>
      <dgm:spPr/>
    </dgm:pt>
    <dgm:pt modelId="{E4263F33-9496-4C7A-99F5-D5337EBE7D0B}">
      <dgm:prSet phldr="0" custT="0"/>
      <dgm:spPr/>
      <dgm:t>
        <a:bodyPr vert="horz" wrap="square"/>
        <a:p>
          <a:pPr>
            <a:lnSpc>
              <a:spcPct val="100000"/>
            </a:lnSpc>
            <a:spcBef>
              <a:spcPct val="0"/>
            </a:spcBef>
            <a:spcAft>
              <a:spcPct val="35000"/>
            </a:spcAft>
          </a:pPr>
          <a:r>
            <a:rPr lang="zh-CN"/>
            <a:t>记录</a:t>
          </a:r>
          <a:r>
            <a:rPr lang="en-US" altLang="zh-CN"/>
            <a:t>/</a:t>
          </a:r>
          <a:r>
            <a:rPr lang="zh-CN" altLang="en-US"/>
            <a:t>回放（</a:t>
          </a:r>
          <a:r>
            <a:rPr lang="en-US" altLang="zh-CN"/>
            <a:t>record/playback</a:t>
          </a:r>
          <a:r>
            <a:rPr lang="zh-CN" altLang="en-US"/>
            <a:t>）</a:t>
          </a:r>
          <a:r>
            <a:rPr lang="en-US" altLang="zh-CN"/>
            <a:t/>
          </a:r>
          <a:endParaRPr lang="en-US" altLang="zh-CN"/>
        </a:p>
      </dgm:t>
    </dgm:pt>
    <dgm:pt modelId="{26C06316-09FF-4A7C-A237-D9217F44980F}" cxnId="{DF83568E-DECF-4681-A0C4-CAED86BBE7D2}" type="parTrans">
      <dgm:prSet/>
      <dgm:spPr/>
    </dgm:pt>
    <dgm:pt modelId="{B9539F04-D8E5-4AE9-84B7-C73669A58B0C}" cxnId="{DF83568E-DECF-4681-A0C4-CAED86BBE7D2}" type="sibTrans">
      <dgm:prSet/>
      <dgm:spPr/>
    </dgm:pt>
    <dgm:pt modelId="{D4D9A5D1-C7F0-4814-8BE5-BFB383200C11}">
      <dgm:prSet phldr="0" custT="0"/>
      <dgm:spPr/>
      <dgm:t>
        <a:bodyPr vert="horz" wrap="square"/>
        <a:p>
          <a:pPr>
            <a:lnSpc>
              <a:spcPct val="100000"/>
            </a:lnSpc>
            <a:spcBef>
              <a:spcPct val="0"/>
            </a:spcBef>
            <a:spcAft>
              <a:spcPct val="35000"/>
            </a:spcAft>
          </a:pPr>
          <a:r>
            <a:rPr lang="zh-CN"/>
            <a:t>本地化</a:t>
          </a:r>
          <a:r>
            <a:rPr lang="zh-CN"/>
            <a:t>状态</a:t>
          </a:r>
          <a:r>
            <a:rPr lang="zh-CN"/>
            <a:t>存储（</a:t>
          </a:r>
          <a:r>
            <a:rPr lang="en-US" altLang="zh-CN"/>
            <a:t>localize state storage</a:t>
          </a:r>
          <a:r>
            <a:rPr lang="zh-CN"/>
            <a:t>）</a:t>
          </a:r>
          <a:r>
            <a:rPr altLang="en-US"/>
            <a:t/>
          </a:r>
          <a:endParaRPr altLang="en-US"/>
        </a:p>
      </dgm:t>
    </dgm:pt>
    <dgm:pt modelId="{6AB4CE3F-7BCB-4B0D-9021-AA4D01B63D7F}" cxnId="{DDC8B0BF-7FDE-4928-84DC-DD325971B968}" type="parTrans">
      <dgm:prSet/>
      <dgm:spPr/>
    </dgm:pt>
    <dgm:pt modelId="{03165764-F2BF-47BD-80C7-7E337A95AA35}" cxnId="{DDC8B0BF-7FDE-4928-84DC-DD325971B968}" type="sibTrans">
      <dgm:prSet/>
      <dgm:spPr/>
    </dgm:pt>
    <dgm:pt modelId="{DA1347B0-1EF6-4D86-AB9C-D237564ED389}">
      <dgm:prSet phldr="0" custT="0"/>
      <dgm:spPr/>
      <dgm:t>
        <a:bodyPr vert="horz" wrap="square"/>
        <a:p>
          <a:pPr>
            <a:lnSpc>
              <a:spcPct val="100000"/>
            </a:lnSpc>
            <a:spcBef>
              <a:spcPct val="0"/>
            </a:spcBef>
            <a:spcAft>
              <a:spcPct val="35000"/>
            </a:spcAft>
          </a:pPr>
          <a:r>
            <a:rPr lang="zh-CN"/>
            <a:t>抽象数据源（</a:t>
          </a:r>
          <a:r>
            <a:rPr lang="en-US" altLang="zh-CN"/>
            <a:t>abstract data sources</a:t>
          </a:r>
          <a:r>
            <a:rPr lang="zh-CN"/>
            <a:t>）</a:t>
          </a:r>
          <a:r>
            <a:rPr altLang="en-US"/>
            <a:t/>
          </a:r>
          <a:endParaRPr altLang="en-US"/>
        </a:p>
      </dgm:t>
    </dgm:pt>
    <dgm:pt modelId="{4E33E325-178C-4B2F-9E2A-C915EB352699}" cxnId="{C20D804C-624E-4799-95FE-6B3DA49BA8B0}" type="parTrans">
      <dgm:prSet/>
      <dgm:spPr/>
    </dgm:pt>
    <dgm:pt modelId="{3ECEA374-CBA4-4563-A548-B2C43BCC579B}" cxnId="{C20D804C-624E-4799-95FE-6B3DA49BA8B0}" type="sibTrans">
      <dgm:prSet/>
      <dgm:spPr/>
    </dgm:pt>
    <dgm:pt modelId="{7DC6B7E9-DEE8-4C17-B7A1-B81010576121}">
      <dgm:prSet phldr="0" custT="0"/>
      <dgm:spPr/>
      <dgm:t>
        <a:bodyPr vert="horz" wrap="square"/>
        <a:p>
          <a:pPr>
            <a:lnSpc>
              <a:spcPct val="100000"/>
            </a:lnSpc>
            <a:spcBef>
              <a:spcPct val="0"/>
            </a:spcBef>
            <a:spcAft>
              <a:spcPct val="35000"/>
            </a:spcAft>
          </a:pPr>
          <a:r>
            <a:rPr lang="zh-CN"/>
            <a:t>沙盒（</a:t>
          </a:r>
          <a:r>
            <a:rPr lang="en-US" altLang="zh-CN"/>
            <a:t>sandbox</a:t>
          </a:r>
          <a:r>
            <a:rPr lang="zh-CN"/>
            <a:t>）</a:t>
          </a:r>
          <a:r>
            <a:rPr altLang="en-US"/>
            <a:t/>
          </a:r>
          <a:endParaRPr altLang="en-US"/>
        </a:p>
      </dgm:t>
    </dgm:pt>
    <dgm:pt modelId="{8FAE578D-5F9C-443E-A4F8-FA493B8E9DB1}" cxnId="{84BF2A3B-E0BF-4273-B4CB-EC0082E0FA0F}" type="parTrans">
      <dgm:prSet/>
      <dgm:spPr/>
    </dgm:pt>
    <dgm:pt modelId="{9D43F62B-F058-4655-A239-CA63334D288A}" cxnId="{84BF2A3B-E0BF-4273-B4CB-EC0082E0FA0F}" type="sibTrans">
      <dgm:prSet/>
      <dgm:spPr/>
    </dgm:pt>
    <dgm:pt modelId="{6CB38D29-92AB-4C73-9B63-32345ED2307A}">
      <dgm:prSet phldr="0" custT="0"/>
      <dgm:spPr/>
      <dgm:t>
        <a:bodyPr vert="horz" wrap="square"/>
        <a:p>
          <a:pPr>
            <a:lnSpc>
              <a:spcPct val="100000"/>
            </a:lnSpc>
            <a:spcBef>
              <a:spcPct val="0"/>
            </a:spcBef>
            <a:spcAft>
              <a:spcPct val="35000"/>
            </a:spcAft>
          </a:pPr>
          <a:r>
            <a:rPr lang="zh-CN"/>
            <a:t>可执行</a:t>
          </a:r>
          <a:r>
            <a:rPr lang="zh-CN"/>
            <a:t>断言（</a:t>
          </a:r>
          <a:r>
            <a:rPr lang="en-US" altLang="zh-CN"/>
            <a:t>executable assertions</a:t>
          </a:r>
          <a:r>
            <a:rPr lang="zh-CN"/>
            <a:t>）</a:t>
          </a:r>
          <a:r>
            <a:rPr altLang="en-US"/>
            <a:t/>
          </a:r>
          <a:endParaRPr altLang="en-US"/>
        </a:p>
      </dgm:t>
    </dgm:pt>
    <dgm:pt modelId="{29743546-31C3-4F6D-B5D7-734C2C430127}" cxnId="{13EDCF3E-4E92-4DF6-B050-D840D3CCE305}" type="parTrans">
      <dgm:prSet/>
      <dgm:spPr/>
    </dgm:pt>
    <dgm:pt modelId="{95089616-06FB-48FD-A137-AED9BCA9A101}" cxnId="{13EDCF3E-4E92-4DF6-B050-D840D3CCE305}"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限制复杂度</a:t>
          </a:r>
          <a:r>
            <a:rPr lang="zh-CN" altLang="en-US"/>
            <a:t/>
          </a:r>
          <a:endParaRPr lang="zh-CN" altLang="en-US"/>
        </a:p>
      </dgm:t>
    </dgm:pt>
    <dgm:pt modelId="{8D5FB264-0A5C-4C3A-85B7-453D9BD837DF}" cxnId="{7EE79051-54CB-4EC9-A768-E268098E5CCE}" type="parTrans">
      <dgm:prSet/>
      <dgm:spPr/>
      <dgm:t>
        <a:bodyPr/>
        <a:p>
          <a:endParaRPr lang="zh-CN" altLang="en-US"/>
        </a:p>
      </dgm:t>
    </dgm:pt>
    <dgm:pt modelId="{A1825131-D805-48C8-BFCE-E45C02E6F5CE}" cxnId="{7EE79051-54CB-4EC9-A768-E268098E5CCE}" type="sibTrans">
      <dgm:prSet/>
      <dgm:spPr/>
      <dgm:t>
        <a:bodyPr/>
        <a:p>
          <a:endParaRPr lang="zh-CN" altLang="en-US"/>
        </a:p>
      </dgm:t>
    </dgm:pt>
    <dgm:pt modelId="{661A52CA-7D77-4D0F-92B8-580B9CC07BDF}">
      <dgm:prSet phldr="0" custT="0"/>
      <dgm:spPr/>
      <dgm:t>
        <a:bodyPr vert="horz" wrap="square"/>
        <a:p>
          <a:pPr>
            <a:lnSpc>
              <a:spcPct val="100000"/>
            </a:lnSpc>
            <a:spcBef>
              <a:spcPct val="0"/>
            </a:spcBef>
            <a:spcAft>
              <a:spcPct val="35000"/>
            </a:spcAft>
          </a:pPr>
          <a:r>
            <a:rPr lang="zh-CN"/>
            <a:t>限制</a:t>
          </a:r>
          <a:r>
            <a:rPr lang="zh-CN"/>
            <a:t>结构</a:t>
          </a:r>
          <a:r>
            <a:rPr lang="zh-CN"/>
            <a:t>复杂度（</a:t>
          </a:r>
          <a:r>
            <a:rPr lang="en-US" altLang="zh-CN"/>
            <a:t>limit structural complexity</a:t>
          </a:r>
          <a:r>
            <a:rPr lang="zh-CN"/>
            <a:t>）</a:t>
          </a:r>
          <a:r>
            <a:rPr altLang="en-US"/>
            <a:t/>
          </a:r>
          <a:endParaRPr altLang="en-US"/>
        </a:p>
      </dgm:t>
    </dgm:pt>
    <dgm:pt modelId="{FCE51018-C8A9-436F-9302-DEDCC926D76F}" cxnId="{16CBCAA0-6EA5-4FE2-94A8-E139C5969992}" type="parTrans">
      <dgm:prSet/>
      <dgm:spPr/>
    </dgm:pt>
    <dgm:pt modelId="{B2E1F08B-F5A7-4683-8A14-D7BCD152CC89}" cxnId="{16CBCAA0-6EA5-4FE2-94A8-E139C5969992}" type="sibTrans">
      <dgm:prSet/>
      <dgm:spPr/>
    </dgm:pt>
    <dgm:pt modelId="{387A808A-1B21-448E-9CB0-6D7C0E41A273}">
      <dgm:prSet phldr="0" custT="0"/>
      <dgm:spPr/>
      <dgm:t>
        <a:bodyPr vert="horz" wrap="square"/>
        <a:p>
          <a:pPr>
            <a:lnSpc>
              <a:spcPct val="100000"/>
            </a:lnSpc>
            <a:spcBef>
              <a:spcPct val="0"/>
            </a:spcBef>
            <a:spcAft>
              <a:spcPct val="35000"/>
            </a:spcAft>
          </a:pPr>
          <a:r>
            <a:rPr lang="zh-CN"/>
            <a:t>限制</a:t>
          </a:r>
          <a:r>
            <a:rPr lang="zh-CN"/>
            <a:t>不确定性（</a:t>
          </a:r>
          <a:r>
            <a:rPr lang="en-US" altLang="zh-CN"/>
            <a:t>limit nondeterminism</a:t>
          </a:r>
          <a:r>
            <a:rPr lang="zh-CN"/>
            <a:t>）</a:t>
          </a:r>
          <a:r>
            <a:rPr altLang="en-US"/>
            <a:t/>
          </a:r>
          <a:endParaRPr altLang="en-US"/>
        </a:p>
      </dgm:t>
    </dgm:pt>
    <dgm:pt modelId="{10896586-4CCA-4002-9F5D-963BE2F4FCD9}" cxnId="{64BB2D5A-A9A1-479D-B51E-FCC94F7571BB}" type="parTrans">
      <dgm:prSet/>
      <dgm:spPr/>
    </dgm:pt>
    <dgm:pt modelId="{06894C9F-1F0E-4163-B15A-20BD15CCBAB1}" cxnId="{64BB2D5A-A9A1-479D-B51E-FCC94F7571B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9FD603D8-B7A5-411F-88EF-EA72106DA890}" type="pres">
      <dgm:prSet presAssocID="{12AA2256-31AA-42F9-9620-E9410CFC7CCE}" presName="Name37" presStyleLbl="parChTrans1D3" presStyleIdx="0" presStyleCnt="8"/>
      <dgm:spPr/>
    </dgm:pt>
    <dgm:pt modelId="{A332EAE6-A684-43CA-8634-2B693BAAC607}" type="pres">
      <dgm:prSet presAssocID="{B0AAA1CA-E9F4-4D9D-8E01-1B6FC38EF6BE}" presName="hierRoot2" presStyleCnt="0">
        <dgm:presLayoutVars>
          <dgm:hierBranch val="init"/>
        </dgm:presLayoutVars>
      </dgm:prSet>
      <dgm:spPr/>
    </dgm:pt>
    <dgm:pt modelId="{25164099-0B87-452B-AF87-7917A24ECDE7}" type="pres">
      <dgm:prSet presAssocID="{B0AAA1CA-E9F4-4D9D-8E01-1B6FC38EF6BE}" presName="rootComposite" presStyleCnt="0"/>
      <dgm:spPr/>
    </dgm:pt>
    <dgm:pt modelId="{73F36CDA-D0D8-4581-BE8D-5321DBA0BC49}" type="pres">
      <dgm:prSet presAssocID="{B0AAA1CA-E9F4-4D9D-8E01-1B6FC38EF6BE}" presName="rootText" presStyleLbl="node3" presStyleIdx="0" presStyleCnt="8">
        <dgm:presLayoutVars>
          <dgm:chPref val="3"/>
        </dgm:presLayoutVars>
      </dgm:prSet>
      <dgm:spPr/>
    </dgm:pt>
    <dgm:pt modelId="{13276E5F-3CE9-4224-9579-B0054DA46135}" type="pres">
      <dgm:prSet presAssocID="{B0AAA1CA-E9F4-4D9D-8E01-1B6FC38EF6BE}" presName="rootConnector" presStyleCnt="0"/>
      <dgm:spPr/>
    </dgm:pt>
    <dgm:pt modelId="{DB49BBF7-7B8B-4F05-B37C-38FBB2A9CBFA}" type="pres">
      <dgm:prSet presAssocID="{B0AAA1CA-E9F4-4D9D-8E01-1B6FC38EF6BE}" presName="hierChild4" presStyleCnt="0"/>
      <dgm:spPr/>
    </dgm:pt>
    <dgm:pt modelId="{D9643CDE-6C20-441C-B874-ACED1086E6C3}" type="pres">
      <dgm:prSet presAssocID="{B0AAA1CA-E9F4-4D9D-8E01-1B6FC38EF6BE}" presName="hierChild5" presStyleCnt="0"/>
      <dgm:spPr/>
    </dgm:pt>
    <dgm:pt modelId="{BB4586EE-097B-47E1-A708-D7393495AA1F}" type="pres">
      <dgm:prSet presAssocID="{26C06316-09FF-4A7C-A237-D9217F44980F}" presName="Name37" presStyleLbl="parChTrans1D3" presStyleIdx="1" presStyleCnt="8"/>
      <dgm:spPr/>
    </dgm:pt>
    <dgm:pt modelId="{E8F6D6FD-3C4F-47F4-B06E-3901C6D202BE}" type="pres">
      <dgm:prSet presAssocID="{E4263F33-9496-4C7A-99F5-D5337EBE7D0B}" presName="hierRoot2" presStyleCnt="0">
        <dgm:presLayoutVars>
          <dgm:hierBranch val="init"/>
        </dgm:presLayoutVars>
      </dgm:prSet>
      <dgm:spPr/>
    </dgm:pt>
    <dgm:pt modelId="{347AA78C-4C40-4046-8508-A6CE881A0FE6}" type="pres">
      <dgm:prSet presAssocID="{E4263F33-9496-4C7A-99F5-D5337EBE7D0B}" presName="rootComposite" presStyleCnt="0"/>
      <dgm:spPr/>
    </dgm:pt>
    <dgm:pt modelId="{D53D338C-08D7-4839-9A59-DC521B53178A}" type="pres">
      <dgm:prSet presAssocID="{E4263F33-9496-4C7A-99F5-D5337EBE7D0B}" presName="rootText" presStyleLbl="node3" presStyleIdx="1" presStyleCnt="8">
        <dgm:presLayoutVars>
          <dgm:chPref val="3"/>
        </dgm:presLayoutVars>
      </dgm:prSet>
      <dgm:spPr/>
    </dgm:pt>
    <dgm:pt modelId="{728679E7-BFAF-4415-9775-EEF81D730A80}" type="pres">
      <dgm:prSet presAssocID="{E4263F33-9496-4C7A-99F5-D5337EBE7D0B}" presName="rootConnector" presStyleCnt="0"/>
      <dgm:spPr/>
    </dgm:pt>
    <dgm:pt modelId="{37B9D7BB-50F9-4C50-B5D6-93331B94D82F}" type="pres">
      <dgm:prSet presAssocID="{E4263F33-9496-4C7A-99F5-D5337EBE7D0B}" presName="hierChild4" presStyleCnt="0"/>
      <dgm:spPr/>
    </dgm:pt>
    <dgm:pt modelId="{73B97492-18B2-4A14-B915-A0E3DA72B5D9}" type="pres">
      <dgm:prSet presAssocID="{E4263F33-9496-4C7A-99F5-D5337EBE7D0B}" presName="hierChild5" presStyleCnt="0"/>
      <dgm:spPr/>
    </dgm:pt>
    <dgm:pt modelId="{A6605AF5-7A0A-4225-94BC-C752BF3165FE}" type="pres">
      <dgm:prSet presAssocID="{6AB4CE3F-7BCB-4B0D-9021-AA4D01B63D7F}" presName="Name37" presStyleLbl="parChTrans1D3" presStyleIdx="2" presStyleCnt="8"/>
      <dgm:spPr/>
    </dgm:pt>
    <dgm:pt modelId="{AFA2C233-6840-45D4-914D-BE3965EBD39C}" type="pres">
      <dgm:prSet presAssocID="{D4D9A5D1-C7F0-4814-8BE5-BFB383200C11}" presName="hierRoot2" presStyleCnt="0">
        <dgm:presLayoutVars>
          <dgm:hierBranch val="init"/>
        </dgm:presLayoutVars>
      </dgm:prSet>
      <dgm:spPr/>
    </dgm:pt>
    <dgm:pt modelId="{AEFACBDF-E04D-4D29-A550-EDAAC3EBEEDC}" type="pres">
      <dgm:prSet presAssocID="{D4D9A5D1-C7F0-4814-8BE5-BFB383200C11}" presName="rootComposite" presStyleCnt="0"/>
      <dgm:spPr/>
    </dgm:pt>
    <dgm:pt modelId="{1C6924A3-E31B-480A-AD8B-717FA3FCC859}" type="pres">
      <dgm:prSet presAssocID="{D4D9A5D1-C7F0-4814-8BE5-BFB383200C11}" presName="rootText" presStyleLbl="node3" presStyleIdx="2" presStyleCnt="8">
        <dgm:presLayoutVars>
          <dgm:chPref val="3"/>
        </dgm:presLayoutVars>
      </dgm:prSet>
      <dgm:spPr/>
    </dgm:pt>
    <dgm:pt modelId="{AEB5BD98-1673-4C02-8E3A-90B111A523A6}" type="pres">
      <dgm:prSet presAssocID="{D4D9A5D1-C7F0-4814-8BE5-BFB383200C11}" presName="rootConnector" presStyleCnt="0"/>
      <dgm:spPr/>
    </dgm:pt>
    <dgm:pt modelId="{585CF7B7-9049-4F6D-A4B3-D3700FB266A2}" type="pres">
      <dgm:prSet presAssocID="{D4D9A5D1-C7F0-4814-8BE5-BFB383200C11}" presName="hierChild4" presStyleCnt="0"/>
      <dgm:spPr/>
    </dgm:pt>
    <dgm:pt modelId="{6057B301-A58E-4706-B95D-F841A56EA561}" type="pres">
      <dgm:prSet presAssocID="{D4D9A5D1-C7F0-4814-8BE5-BFB383200C11}" presName="hierChild5" presStyleCnt="0"/>
      <dgm:spPr/>
    </dgm:pt>
    <dgm:pt modelId="{189A6D5A-410B-404A-8345-CFE8A0900332}" type="pres">
      <dgm:prSet presAssocID="{4E33E325-178C-4B2F-9E2A-C915EB352699}" presName="Name37" presStyleLbl="parChTrans1D3" presStyleIdx="3" presStyleCnt="8"/>
      <dgm:spPr/>
    </dgm:pt>
    <dgm:pt modelId="{CEFB39ED-1850-4257-9CFF-369962D2BFBE}" type="pres">
      <dgm:prSet presAssocID="{DA1347B0-1EF6-4D86-AB9C-D237564ED389}" presName="hierRoot2" presStyleCnt="0">
        <dgm:presLayoutVars>
          <dgm:hierBranch val="init"/>
        </dgm:presLayoutVars>
      </dgm:prSet>
      <dgm:spPr/>
    </dgm:pt>
    <dgm:pt modelId="{8E9AFA4C-0471-4FA6-BECB-646A29D63934}" type="pres">
      <dgm:prSet presAssocID="{DA1347B0-1EF6-4D86-AB9C-D237564ED389}" presName="rootComposite" presStyleCnt="0"/>
      <dgm:spPr/>
    </dgm:pt>
    <dgm:pt modelId="{97CD3756-74CD-4DF9-BA6A-A0619640B7F8}" type="pres">
      <dgm:prSet presAssocID="{DA1347B0-1EF6-4D86-AB9C-D237564ED389}" presName="rootText" presStyleLbl="node3" presStyleIdx="3" presStyleCnt="8">
        <dgm:presLayoutVars>
          <dgm:chPref val="3"/>
        </dgm:presLayoutVars>
      </dgm:prSet>
      <dgm:spPr/>
    </dgm:pt>
    <dgm:pt modelId="{980DFFE4-3E44-4135-977A-FA9D1C50D445}" type="pres">
      <dgm:prSet presAssocID="{DA1347B0-1EF6-4D86-AB9C-D237564ED389}" presName="rootConnector" presStyleCnt="0"/>
      <dgm:spPr/>
    </dgm:pt>
    <dgm:pt modelId="{5E3AA58A-B5F2-4937-808A-7CCBC85D74EF}" type="pres">
      <dgm:prSet presAssocID="{DA1347B0-1EF6-4D86-AB9C-D237564ED389}" presName="hierChild4" presStyleCnt="0"/>
      <dgm:spPr/>
    </dgm:pt>
    <dgm:pt modelId="{143652E4-62E7-455C-A3F7-B750A4C3EEF2}" type="pres">
      <dgm:prSet presAssocID="{DA1347B0-1EF6-4D86-AB9C-D237564ED389}" presName="hierChild5" presStyleCnt="0"/>
      <dgm:spPr/>
    </dgm:pt>
    <dgm:pt modelId="{3DBACFE9-1C51-447A-BBB6-5F92155B9C07}" type="pres">
      <dgm:prSet presAssocID="{8FAE578D-5F9C-443E-A4F8-FA493B8E9DB1}" presName="Name37" presStyleLbl="parChTrans1D3" presStyleIdx="4" presStyleCnt="8"/>
      <dgm:spPr/>
    </dgm:pt>
    <dgm:pt modelId="{6CE04642-46E8-4E0B-8045-AECC76DC5BD1}" type="pres">
      <dgm:prSet presAssocID="{7DC6B7E9-DEE8-4C17-B7A1-B81010576121}" presName="hierRoot2" presStyleCnt="0">
        <dgm:presLayoutVars>
          <dgm:hierBranch val="init"/>
        </dgm:presLayoutVars>
      </dgm:prSet>
      <dgm:spPr/>
    </dgm:pt>
    <dgm:pt modelId="{C06F221A-90A9-4F68-88E2-F41E1AE35174}" type="pres">
      <dgm:prSet presAssocID="{7DC6B7E9-DEE8-4C17-B7A1-B81010576121}" presName="rootComposite" presStyleCnt="0"/>
      <dgm:spPr/>
    </dgm:pt>
    <dgm:pt modelId="{626EF467-03DD-4F8E-A2B1-C657683A37E7}" type="pres">
      <dgm:prSet presAssocID="{7DC6B7E9-DEE8-4C17-B7A1-B81010576121}" presName="rootText" presStyleLbl="node3" presStyleIdx="4" presStyleCnt="8">
        <dgm:presLayoutVars>
          <dgm:chPref val="3"/>
        </dgm:presLayoutVars>
      </dgm:prSet>
      <dgm:spPr/>
    </dgm:pt>
    <dgm:pt modelId="{DA1B7CA6-6AFA-4733-BFA3-6E16A5A2EEA4}" type="pres">
      <dgm:prSet presAssocID="{7DC6B7E9-DEE8-4C17-B7A1-B81010576121}" presName="rootConnector" presStyleCnt="0"/>
      <dgm:spPr/>
    </dgm:pt>
    <dgm:pt modelId="{AA18D1AA-E861-41E4-883D-C683DFBA5CAB}" type="pres">
      <dgm:prSet presAssocID="{7DC6B7E9-DEE8-4C17-B7A1-B81010576121}" presName="hierChild4" presStyleCnt="0"/>
      <dgm:spPr/>
    </dgm:pt>
    <dgm:pt modelId="{0BA400FA-49A0-482F-9824-5165261BFD1F}" type="pres">
      <dgm:prSet presAssocID="{7DC6B7E9-DEE8-4C17-B7A1-B81010576121}" presName="hierChild5" presStyleCnt="0"/>
      <dgm:spPr/>
    </dgm:pt>
    <dgm:pt modelId="{C0647F31-ADFD-4D62-855D-50E335FBD23F}" type="pres">
      <dgm:prSet presAssocID="{29743546-31C3-4F6D-B5D7-734C2C430127}" presName="Name37" presStyleLbl="parChTrans1D3" presStyleIdx="5" presStyleCnt="8"/>
      <dgm:spPr/>
    </dgm:pt>
    <dgm:pt modelId="{1E90C20A-8821-42D4-9BF3-B32A86CADC1B}" type="pres">
      <dgm:prSet presAssocID="{6CB38D29-92AB-4C73-9B63-32345ED2307A}" presName="hierRoot2" presStyleCnt="0">
        <dgm:presLayoutVars>
          <dgm:hierBranch val="init"/>
        </dgm:presLayoutVars>
      </dgm:prSet>
      <dgm:spPr/>
    </dgm:pt>
    <dgm:pt modelId="{A37C80DB-9A44-4544-9B36-B009E13717AA}" type="pres">
      <dgm:prSet presAssocID="{6CB38D29-92AB-4C73-9B63-32345ED2307A}" presName="rootComposite" presStyleCnt="0"/>
      <dgm:spPr/>
    </dgm:pt>
    <dgm:pt modelId="{B76EDDE0-0ED8-46B6-8613-107ACC3E83BE}" type="pres">
      <dgm:prSet presAssocID="{6CB38D29-92AB-4C73-9B63-32345ED2307A}" presName="rootText" presStyleLbl="node3" presStyleIdx="5" presStyleCnt="8">
        <dgm:presLayoutVars>
          <dgm:chPref val="3"/>
        </dgm:presLayoutVars>
      </dgm:prSet>
      <dgm:spPr/>
    </dgm:pt>
    <dgm:pt modelId="{56146227-A32E-4BF4-A67E-57B99DB04B49}" type="pres">
      <dgm:prSet presAssocID="{6CB38D29-92AB-4C73-9B63-32345ED2307A}" presName="rootConnector" presStyleCnt="0"/>
      <dgm:spPr/>
    </dgm:pt>
    <dgm:pt modelId="{6CE4657B-AC97-4A57-B4DF-69B403DB62B5}" type="pres">
      <dgm:prSet presAssocID="{6CB38D29-92AB-4C73-9B63-32345ED2307A}" presName="hierChild4" presStyleCnt="0"/>
      <dgm:spPr/>
    </dgm:pt>
    <dgm:pt modelId="{A8B4119A-2A16-4629-B626-B6ECC5794C28}" type="pres">
      <dgm:prSet presAssocID="{6CB38D29-92AB-4C73-9B63-32345ED2307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0944638F-9685-43DF-8B93-94759FA6B1E0}" type="pres">
      <dgm:prSet presAssocID="{FCE51018-C8A9-436F-9302-DEDCC926D76F}" presName="Name37" presStyleLbl="parChTrans1D3" presStyleIdx="6" presStyleCnt="8"/>
      <dgm:spPr/>
    </dgm:pt>
    <dgm:pt modelId="{3FC36128-24B2-404D-8BA5-B13F49C09072}" type="pres">
      <dgm:prSet presAssocID="{661A52CA-7D77-4D0F-92B8-580B9CC07BDF}" presName="hierRoot2" presStyleCnt="0">
        <dgm:presLayoutVars>
          <dgm:hierBranch val="init"/>
        </dgm:presLayoutVars>
      </dgm:prSet>
      <dgm:spPr/>
    </dgm:pt>
    <dgm:pt modelId="{5F4892C9-8805-482E-A685-B6F779E31A23}" type="pres">
      <dgm:prSet presAssocID="{661A52CA-7D77-4D0F-92B8-580B9CC07BDF}" presName="rootComposite" presStyleCnt="0"/>
      <dgm:spPr/>
    </dgm:pt>
    <dgm:pt modelId="{8EFE7B98-3B2F-4006-9B50-FB1D17CB1105}" type="pres">
      <dgm:prSet presAssocID="{661A52CA-7D77-4D0F-92B8-580B9CC07BDF}" presName="rootText" presStyleLbl="node3" presStyleIdx="6" presStyleCnt="8">
        <dgm:presLayoutVars>
          <dgm:chPref val="3"/>
        </dgm:presLayoutVars>
      </dgm:prSet>
      <dgm:spPr/>
    </dgm:pt>
    <dgm:pt modelId="{7F92E1E7-C326-4C5D-8B6B-A46D0E2AFB20}" type="pres">
      <dgm:prSet presAssocID="{661A52CA-7D77-4D0F-92B8-580B9CC07BDF}" presName="rootConnector" presStyleCnt="0"/>
      <dgm:spPr/>
    </dgm:pt>
    <dgm:pt modelId="{CEBA174B-0342-4588-8036-0D6C6B2F2D14}" type="pres">
      <dgm:prSet presAssocID="{661A52CA-7D77-4D0F-92B8-580B9CC07BDF}" presName="hierChild4" presStyleCnt="0"/>
      <dgm:spPr/>
    </dgm:pt>
    <dgm:pt modelId="{255D945A-F63D-4558-8C6C-E9084C19E843}" type="pres">
      <dgm:prSet presAssocID="{661A52CA-7D77-4D0F-92B8-580B9CC07BDF}" presName="hierChild5" presStyleCnt="0"/>
      <dgm:spPr/>
    </dgm:pt>
    <dgm:pt modelId="{210F1F33-B947-4BAC-9FC3-AE54B8AB4EDE}" type="pres">
      <dgm:prSet presAssocID="{10896586-4CCA-4002-9F5D-963BE2F4FCD9}" presName="Name37" presStyleLbl="parChTrans1D3" presStyleIdx="7" presStyleCnt="8"/>
      <dgm:spPr/>
    </dgm:pt>
    <dgm:pt modelId="{883BD96E-D423-47D1-818F-82E8CB2CB117}" type="pres">
      <dgm:prSet presAssocID="{387A808A-1B21-448E-9CB0-6D7C0E41A273}" presName="hierRoot2" presStyleCnt="0">
        <dgm:presLayoutVars>
          <dgm:hierBranch val="init"/>
        </dgm:presLayoutVars>
      </dgm:prSet>
      <dgm:spPr/>
    </dgm:pt>
    <dgm:pt modelId="{90AD55E3-13B5-4197-912F-D63CBD0028E8}" type="pres">
      <dgm:prSet presAssocID="{387A808A-1B21-448E-9CB0-6D7C0E41A273}" presName="rootComposite" presStyleCnt="0"/>
      <dgm:spPr/>
    </dgm:pt>
    <dgm:pt modelId="{123789D5-9EF6-46EA-BEA6-996F705B563C}" type="pres">
      <dgm:prSet presAssocID="{387A808A-1B21-448E-9CB0-6D7C0E41A273}" presName="rootText" presStyleLbl="node3" presStyleIdx="7" presStyleCnt="8">
        <dgm:presLayoutVars>
          <dgm:chPref val="3"/>
        </dgm:presLayoutVars>
      </dgm:prSet>
      <dgm:spPr/>
    </dgm:pt>
    <dgm:pt modelId="{5C421C3C-F640-46A8-83DB-EDF17032D936}" type="pres">
      <dgm:prSet presAssocID="{387A808A-1B21-448E-9CB0-6D7C0E41A273}" presName="rootConnector" presStyleCnt="0"/>
      <dgm:spPr/>
    </dgm:pt>
    <dgm:pt modelId="{710E11F4-ECB5-4F0D-A144-6AB4FD33B9DD}" type="pres">
      <dgm:prSet presAssocID="{387A808A-1B21-448E-9CB0-6D7C0E41A273}" presName="hierChild4" presStyleCnt="0"/>
      <dgm:spPr/>
    </dgm:pt>
    <dgm:pt modelId="{6B8B0E2B-C6E8-4C4C-990C-B82C0595D4C4}" type="pres">
      <dgm:prSet presAssocID="{387A808A-1B21-448E-9CB0-6D7C0E41A273}"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1BD6BE94-6A43-4D43-B06E-900BE572FC10}" srcId="{A77D31B3-3808-4FBA-8FA4-CC8D448A173E}" destId="{47C757F0-AA23-46BE-9311-EA432CDEEAA1}" srcOrd="0" destOrd="0" parTransId="{AB39B06D-FE6C-48B2-B5B4-77CD0C8CF7AD}" sibTransId="{DF0D1C21-B79E-4875-B7FA-EF183CB48B88}"/>
    <dgm:cxn modelId="{2B46DFB1-95F8-48CD-8B80-F407BD8DACB6}" srcId="{47C757F0-AA23-46BE-9311-EA432CDEEAA1}" destId="{12714FC6-8B41-47E5-91DD-F02D34D23B93}" srcOrd="0" destOrd="0" parTransId="{EACD17F5-D793-4A43-B489-D1804D50CFEF}" sibTransId="{FA45D93F-0724-4936-AA45-E6762732A19D}"/>
    <dgm:cxn modelId="{A1A394C0-A060-4FBD-A51B-86AAA71A1319}" srcId="{12714FC6-8B41-47E5-91DD-F02D34D23B93}" destId="{B0AAA1CA-E9F4-4D9D-8E01-1B6FC38EF6BE}" srcOrd="0" destOrd="0" parTransId="{12AA2256-31AA-42F9-9620-E9410CFC7CCE}" sibTransId="{B25AB38D-2237-4D6D-946F-1258AFF7F9FD}"/>
    <dgm:cxn modelId="{DF83568E-DECF-4681-A0C4-CAED86BBE7D2}" srcId="{12714FC6-8B41-47E5-91DD-F02D34D23B93}" destId="{E4263F33-9496-4C7A-99F5-D5337EBE7D0B}" srcOrd="1" destOrd="0" parTransId="{26C06316-09FF-4A7C-A237-D9217F44980F}" sibTransId="{B9539F04-D8E5-4AE9-84B7-C73669A58B0C}"/>
    <dgm:cxn modelId="{DDC8B0BF-7FDE-4928-84DC-DD325971B968}" srcId="{12714FC6-8B41-47E5-91DD-F02D34D23B93}" destId="{D4D9A5D1-C7F0-4814-8BE5-BFB383200C11}" srcOrd="2" destOrd="0" parTransId="{6AB4CE3F-7BCB-4B0D-9021-AA4D01B63D7F}" sibTransId="{03165764-F2BF-47BD-80C7-7E337A95AA35}"/>
    <dgm:cxn modelId="{C20D804C-624E-4799-95FE-6B3DA49BA8B0}" srcId="{12714FC6-8B41-47E5-91DD-F02D34D23B93}" destId="{DA1347B0-1EF6-4D86-AB9C-D237564ED389}" srcOrd="3" destOrd="0" parTransId="{4E33E325-178C-4B2F-9E2A-C915EB352699}" sibTransId="{3ECEA374-CBA4-4563-A548-B2C43BCC579B}"/>
    <dgm:cxn modelId="{84BF2A3B-E0BF-4273-B4CB-EC0082E0FA0F}" srcId="{12714FC6-8B41-47E5-91DD-F02D34D23B93}" destId="{7DC6B7E9-DEE8-4C17-B7A1-B81010576121}" srcOrd="4" destOrd="0" parTransId="{8FAE578D-5F9C-443E-A4F8-FA493B8E9DB1}" sibTransId="{9D43F62B-F058-4655-A239-CA63334D288A}"/>
    <dgm:cxn modelId="{13EDCF3E-4E92-4DF6-B050-D840D3CCE305}" srcId="{12714FC6-8B41-47E5-91DD-F02D34D23B93}" destId="{6CB38D29-92AB-4C73-9B63-32345ED2307A}" srcOrd="5" destOrd="0" parTransId="{29743546-31C3-4F6D-B5D7-734C2C430127}" sibTransId="{95089616-06FB-48FD-A137-AED9BCA9A101}"/>
    <dgm:cxn modelId="{7EE79051-54CB-4EC9-A768-E268098E5CCE}" srcId="{47C757F0-AA23-46BE-9311-EA432CDEEAA1}" destId="{4EC42421-831D-4CD3-8215-2AF4300F9C01}" srcOrd="1" destOrd="0" parTransId="{8D5FB264-0A5C-4C3A-85B7-453D9BD837DF}" sibTransId="{A1825131-D805-48C8-BFCE-E45C02E6F5CE}"/>
    <dgm:cxn modelId="{16CBCAA0-6EA5-4FE2-94A8-E139C5969992}" srcId="{4EC42421-831D-4CD3-8215-2AF4300F9C01}" destId="{661A52CA-7D77-4D0F-92B8-580B9CC07BDF}" srcOrd="0" destOrd="1" parTransId="{FCE51018-C8A9-436F-9302-DEDCC926D76F}" sibTransId="{B2E1F08B-F5A7-4683-8A14-D7BCD152CC89}"/>
    <dgm:cxn modelId="{64BB2D5A-A9A1-479D-B51E-FCC94F7571BB}" srcId="{4EC42421-831D-4CD3-8215-2AF4300F9C01}" destId="{387A808A-1B21-448E-9CB0-6D7C0E41A273}" srcOrd="1" destOrd="1" parTransId="{10896586-4CCA-4002-9F5D-963BE2F4FCD9}" sibTransId="{06894C9F-1F0E-4163-B15A-20BD15CCBAB1}"/>
    <dgm:cxn modelId="{91D8DF14-31F9-4B67-A544-1B4D5F7BAC7E}" type="presOf" srcId="{A77D31B3-3808-4FBA-8FA4-CC8D448A173E}" destId="{E498DC9C-C5AC-4482-A26F-3B99DC5D79F0}" srcOrd="0" destOrd="0" presId="urn:microsoft.com/office/officeart/2005/8/layout/orgChart1"/>
    <dgm:cxn modelId="{6C8C6026-9B28-45E3-9145-60314A8BF1C3}" type="presParOf" srcId="{E498DC9C-C5AC-4482-A26F-3B99DC5D79F0}" destId="{F728C3E8-5128-4BB6-90CC-A86769ECE335}" srcOrd="0" destOrd="0" presId="urn:microsoft.com/office/officeart/2005/8/layout/orgChart1"/>
    <dgm:cxn modelId="{F070D21E-AAB0-4BE4-BCA7-5C16923E2ADA}" type="presParOf" srcId="{F728C3E8-5128-4BB6-90CC-A86769ECE335}" destId="{79147750-B6BF-43FD-83A0-7ACDC9B53EFF}" srcOrd="0" destOrd="0" presId="urn:microsoft.com/office/officeart/2005/8/layout/orgChart1"/>
    <dgm:cxn modelId="{10D3AA26-02E7-4502-AB12-907BC321FC6A}" type="presOf" srcId="{47C757F0-AA23-46BE-9311-EA432CDEEAA1}" destId="{79147750-B6BF-43FD-83A0-7ACDC9B53EFF}" srcOrd="0" destOrd="0" presId="urn:microsoft.com/office/officeart/2005/8/layout/orgChart1"/>
    <dgm:cxn modelId="{DE24DD89-63BA-47E7-BCFC-5BAC7F7CA42C}" type="presParOf" srcId="{79147750-B6BF-43FD-83A0-7ACDC9B53EFF}" destId="{AE79172D-D441-42BB-84EA-E3D989670DED}" srcOrd="0" destOrd="0" presId="urn:microsoft.com/office/officeart/2005/8/layout/orgChart1"/>
    <dgm:cxn modelId="{68C8D920-EFC8-47FA-A98E-C444442CE2D5}" type="presOf" srcId="{47C757F0-AA23-46BE-9311-EA432CDEEAA1}" destId="{AE79172D-D441-42BB-84EA-E3D989670DED}" srcOrd="0" destOrd="0" presId="urn:microsoft.com/office/officeart/2005/8/layout/orgChart1"/>
    <dgm:cxn modelId="{A5EC01F0-7AA8-4472-BFFD-9B1240D51AB4}" type="presParOf" srcId="{79147750-B6BF-43FD-83A0-7ACDC9B53EFF}" destId="{86420519-308D-4A6A-8FEA-6FB2E39BA448}" srcOrd="1" destOrd="0" presId="urn:microsoft.com/office/officeart/2005/8/layout/orgChart1"/>
    <dgm:cxn modelId="{B49A1D2B-A9FF-4CEA-A6BD-F8577B0010D5}" type="presOf" srcId="{47C757F0-AA23-46BE-9311-EA432CDEEAA1}" destId="{86420519-308D-4A6A-8FEA-6FB2E39BA448}" srcOrd="0" destOrd="0" presId="urn:microsoft.com/office/officeart/2005/8/layout/orgChart1"/>
    <dgm:cxn modelId="{6D76E07D-914B-42B2-ABF4-6CF93841E022}" type="presParOf" srcId="{F728C3E8-5128-4BB6-90CC-A86769ECE335}" destId="{9A0FF10C-81C7-47CD-A320-768F2009480B}" srcOrd="1" destOrd="0" presId="urn:microsoft.com/office/officeart/2005/8/layout/orgChart1"/>
    <dgm:cxn modelId="{C702909B-6773-4C89-B563-3306933B9944}" type="presParOf" srcId="{9A0FF10C-81C7-47CD-A320-768F2009480B}" destId="{6A259130-4455-44E0-969B-948D1249687E}" srcOrd="0" destOrd="1" presId="urn:microsoft.com/office/officeart/2005/8/layout/orgChart1"/>
    <dgm:cxn modelId="{FC3A9B49-D1A9-4ECB-BCE2-B88F4C30E865}" type="presOf" srcId="{EACD17F5-D793-4A43-B489-D1804D50CFEF}" destId="{6A259130-4455-44E0-969B-948D1249687E}" srcOrd="0" destOrd="0" presId="urn:microsoft.com/office/officeart/2005/8/layout/orgChart1"/>
    <dgm:cxn modelId="{7DADF76D-2089-4A81-AD90-82F79B2B33FE}" type="presParOf" srcId="{9A0FF10C-81C7-47CD-A320-768F2009480B}" destId="{D6C5C065-A308-417C-8ECC-04FC2BEC646C}" srcOrd="1" destOrd="1" presId="urn:microsoft.com/office/officeart/2005/8/layout/orgChart1"/>
    <dgm:cxn modelId="{79DAF702-05AD-49BE-8F9E-80398E751450}" type="presParOf" srcId="{D6C5C065-A308-417C-8ECC-04FC2BEC646C}" destId="{E36491EF-5019-46FD-BC82-1BD579B9EE0E}" srcOrd="0" destOrd="1" presId="urn:microsoft.com/office/officeart/2005/8/layout/orgChart1"/>
    <dgm:cxn modelId="{CACA7226-7CCD-40A1-B1EE-FCF1A3114D2B}" type="presOf" srcId="{12714FC6-8B41-47E5-91DD-F02D34D23B93}" destId="{E36491EF-5019-46FD-BC82-1BD579B9EE0E}" srcOrd="0" destOrd="0" presId="urn:microsoft.com/office/officeart/2005/8/layout/orgChart1"/>
    <dgm:cxn modelId="{D632F490-3C0B-4EB3-8F73-6E80ECB6018F}" type="presParOf" srcId="{E36491EF-5019-46FD-BC82-1BD579B9EE0E}" destId="{43B7C837-49D6-40CE-BBAB-953D9E4BA7ED}" srcOrd="0" destOrd="0" presId="urn:microsoft.com/office/officeart/2005/8/layout/orgChart1"/>
    <dgm:cxn modelId="{4D5A3D55-3273-4EBF-A7A8-4E931CAA53C7}" type="presOf" srcId="{12714FC6-8B41-47E5-91DD-F02D34D23B93}" destId="{43B7C837-49D6-40CE-BBAB-953D9E4BA7ED}" srcOrd="0" destOrd="0" presId="urn:microsoft.com/office/officeart/2005/8/layout/orgChart1"/>
    <dgm:cxn modelId="{1A934DF2-F998-4F3E-B42B-8BC79F1B415F}" type="presParOf" srcId="{E36491EF-5019-46FD-BC82-1BD579B9EE0E}" destId="{9A037140-9B69-4B9F-A134-F2F2EB0F2E32}" srcOrd="1" destOrd="0" presId="urn:microsoft.com/office/officeart/2005/8/layout/orgChart1"/>
    <dgm:cxn modelId="{145C631B-3931-464B-B84D-B389AFC4F1A4}" type="presOf" srcId="{12714FC6-8B41-47E5-91DD-F02D34D23B93}" destId="{9A037140-9B69-4B9F-A134-F2F2EB0F2E32}" srcOrd="0" destOrd="0" presId="urn:microsoft.com/office/officeart/2005/8/layout/orgChart1"/>
    <dgm:cxn modelId="{BC0A486D-3393-4EEB-98FC-F0474B79253D}" type="presParOf" srcId="{D6C5C065-A308-417C-8ECC-04FC2BEC646C}" destId="{FA37AA5D-87C2-47F6-9B72-B753C073E744}" srcOrd="1" destOrd="1" presId="urn:microsoft.com/office/officeart/2005/8/layout/orgChart1"/>
    <dgm:cxn modelId="{3CC9672B-D3D3-46D4-BCD1-3EBE39C6C4E9}" type="presParOf" srcId="{FA37AA5D-87C2-47F6-9B72-B753C073E744}" destId="{9FD603D8-B7A5-411F-88EF-EA72106DA890}" srcOrd="0" destOrd="1" presId="urn:microsoft.com/office/officeart/2005/8/layout/orgChart1"/>
    <dgm:cxn modelId="{FFF21D36-1A77-4C93-A29C-4A90F5ED7AD2}" type="presOf" srcId="{12AA2256-31AA-42F9-9620-E9410CFC7CCE}" destId="{9FD603D8-B7A5-411F-88EF-EA72106DA890}" srcOrd="0" destOrd="0" presId="urn:microsoft.com/office/officeart/2005/8/layout/orgChart1"/>
    <dgm:cxn modelId="{4164354D-1AD2-4616-BFF3-6B1C3572D387}" type="presParOf" srcId="{FA37AA5D-87C2-47F6-9B72-B753C073E744}" destId="{A332EAE6-A684-43CA-8634-2B693BAAC607}" srcOrd="1" destOrd="1" presId="urn:microsoft.com/office/officeart/2005/8/layout/orgChart1"/>
    <dgm:cxn modelId="{363FF0E1-28E5-4978-A140-6CCCFC1FB678}" type="presParOf" srcId="{A332EAE6-A684-43CA-8634-2B693BAAC607}" destId="{25164099-0B87-452B-AF87-7917A24ECDE7}" srcOrd="0" destOrd="1" presId="urn:microsoft.com/office/officeart/2005/8/layout/orgChart1"/>
    <dgm:cxn modelId="{5228462B-C3DF-4E05-B4E6-39DF26C420AC}" type="presOf" srcId="{B0AAA1CA-E9F4-4D9D-8E01-1B6FC38EF6BE}" destId="{25164099-0B87-452B-AF87-7917A24ECDE7}" srcOrd="0" destOrd="0" presId="urn:microsoft.com/office/officeart/2005/8/layout/orgChart1"/>
    <dgm:cxn modelId="{E7F6B863-B468-4CD7-BF27-A176B8C55BDE}" type="presParOf" srcId="{25164099-0B87-452B-AF87-7917A24ECDE7}" destId="{73F36CDA-D0D8-4581-BE8D-5321DBA0BC49}" srcOrd="0" destOrd="0" presId="urn:microsoft.com/office/officeart/2005/8/layout/orgChart1"/>
    <dgm:cxn modelId="{61C9246C-83C3-4105-B6B3-D47E5DE21552}" type="presOf" srcId="{B0AAA1CA-E9F4-4D9D-8E01-1B6FC38EF6BE}" destId="{73F36CDA-D0D8-4581-BE8D-5321DBA0BC49}" srcOrd="0" destOrd="0" presId="urn:microsoft.com/office/officeart/2005/8/layout/orgChart1"/>
    <dgm:cxn modelId="{98E21118-873C-4EC5-A735-FB2CEA8CB95A}" type="presParOf" srcId="{25164099-0B87-452B-AF87-7917A24ECDE7}" destId="{13276E5F-3CE9-4224-9579-B0054DA46135}" srcOrd="1" destOrd="0" presId="urn:microsoft.com/office/officeart/2005/8/layout/orgChart1"/>
    <dgm:cxn modelId="{F2D56486-279C-444A-97CC-F0A2A2C6B89E}" type="presOf" srcId="{B0AAA1CA-E9F4-4D9D-8E01-1B6FC38EF6BE}" destId="{13276E5F-3CE9-4224-9579-B0054DA46135}" srcOrd="0" destOrd="0" presId="urn:microsoft.com/office/officeart/2005/8/layout/orgChart1"/>
    <dgm:cxn modelId="{CA716D8B-65DE-4281-8873-8E0DF1417711}" type="presParOf" srcId="{A332EAE6-A684-43CA-8634-2B693BAAC607}" destId="{DB49BBF7-7B8B-4F05-B37C-38FBB2A9CBFA}" srcOrd="1" destOrd="1" presId="urn:microsoft.com/office/officeart/2005/8/layout/orgChart1"/>
    <dgm:cxn modelId="{90C782F6-301A-465D-BE70-B36F808E384F}" type="presParOf" srcId="{A332EAE6-A684-43CA-8634-2B693BAAC607}" destId="{D9643CDE-6C20-441C-B874-ACED1086E6C3}" srcOrd="2" destOrd="1" presId="urn:microsoft.com/office/officeart/2005/8/layout/orgChart1"/>
    <dgm:cxn modelId="{3BC66993-2793-4B63-8F7E-F48E2ED04A83}" type="presParOf" srcId="{FA37AA5D-87C2-47F6-9B72-B753C073E744}" destId="{BB4586EE-097B-47E1-A708-D7393495AA1F}" srcOrd="2" destOrd="1" presId="urn:microsoft.com/office/officeart/2005/8/layout/orgChart1"/>
    <dgm:cxn modelId="{6F84222C-096E-4001-869C-B9B97B7C59D7}" type="presOf" srcId="{26C06316-09FF-4A7C-A237-D9217F44980F}" destId="{BB4586EE-097B-47E1-A708-D7393495AA1F}" srcOrd="0" destOrd="0" presId="urn:microsoft.com/office/officeart/2005/8/layout/orgChart1"/>
    <dgm:cxn modelId="{57AE4630-33F5-46A6-9843-DBA19FA3AF17}" type="presParOf" srcId="{FA37AA5D-87C2-47F6-9B72-B753C073E744}" destId="{E8F6D6FD-3C4F-47F4-B06E-3901C6D202BE}" srcOrd="3" destOrd="1" presId="urn:microsoft.com/office/officeart/2005/8/layout/orgChart1"/>
    <dgm:cxn modelId="{D3F85A44-2CE4-40B1-99CA-368027E18B91}" type="presParOf" srcId="{E8F6D6FD-3C4F-47F4-B06E-3901C6D202BE}" destId="{347AA78C-4C40-4046-8508-A6CE881A0FE6}" srcOrd="0" destOrd="3" presId="urn:microsoft.com/office/officeart/2005/8/layout/orgChart1"/>
    <dgm:cxn modelId="{CA2DFDB5-3CA2-488E-A2F0-E884AFD5791B}" type="presOf" srcId="{E4263F33-9496-4C7A-99F5-D5337EBE7D0B}" destId="{347AA78C-4C40-4046-8508-A6CE881A0FE6}" srcOrd="0" destOrd="0" presId="urn:microsoft.com/office/officeart/2005/8/layout/orgChart1"/>
    <dgm:cxn modelId="{7ADD932B-2BBD-4468-ABF0-E1FC016AE7A3}" type="presParOf" srcId="{347AA78C-4C40-4046-8508-A6CE881A0FE6}" destId="{D53D338C-08D7-4839-9A59-DC521B53178A}" srcOrd="0" destOrd="0" presId="urn:microsoft.com/office/officeart/2005/8/layout/orgChart1"/>
    <dgm:cxn modelId="{CF5C12A9-31A7-48B0-B81F-D6AD6D797730}" type="presOf" srcId="{E4263F33-9496-4C7A-99F5-D5337EBE7D0B}" destId="{D53D338C-08D7-4839-9A59-DC521B53178A}" srcOrd="0" destOrd="0" presId="urn:microsoft.com/office/officeart/2005/8/layout/orgChart1"/>
    <dgm:cxn modelId="{1640F02A-E1F0-4978-8BF9-C6004DF35448}" type="presParOf" srcId="{347AA78C-4C40-4046-8508-A6CE881A0FE6}" destId="{728679E7-BFAF-4415-9775-EEF81D730A80}" srcOrd="1" destOrd="0" presId="urn:microsoft.com/office/officeart/2005/8/layout/orgChart1"/>
    <dgm:cxn modelId="{7859DBE5-A31A-4E8A-9623-F413342BA7A2}" type="presOf" srcId="{E4263F33-9496-4C7A-99F5-D5337EBE7D0B}" destId="{728679E7-BFAF-4415-9775-EEF81D730A80}" srcOrd="0" destOrd="0" presId="urn:microsoft.com/office/officeart/2005/8/layout/orgChart1"/>
    <dgm:cxn modelId="{5B762477-54CC-4888-BFD8-16F718842C9D}" type="presParOf" srcId="{E8F6D6FD-3C4F-47F4-B06E-3901C6D202BE}" destId="{37B9D7BB-50F9-4C50-B5D6-93331B94D82F}" srcOrd="1" destOrd="3" presId="urn:microsoft.com/office/officeart/2005/8/layout/orgChart1"/>
    <dgm:cxn modelId="{1734C849-19C5-409D-96D7-8F4A9B95DD8B}" type="presParOf" srcId="{E8F6D6FD-3C4F-47F4-B06E-3901C6D202BE}" destId="{73B97492-18B2-4A14-B915-A0E3DA72B5D9}" srcOrd="2" destOrd="3" presId="urn:microsoft.com/office/officeart/2005/8/layout/orgChart1"/>
    <dgm:cxn modelId="{723AEABD-F188-4FF3-AB24-7BA0EB8CC209}" type="presParOf" srcId="{FA37AA5D-87C2-47F6-9B72-B753C073E744}" destId="{A6605AF5-7A0A-4225-94BC-C752BF3165FE}" srcOrd="4" destOrd="1" presId="urn:microsoft.com/office/officeart/2005/8/layout/orgChart1"/>
    <dgm:cxn modelId="{02139974-6F57-4B6A-A122-FB607DC2A216}" type="presOf" srcId="{6AB4CE3F-7BCB-4B0D-9021-AA4D01B63D7F}" destId="{A6605AF5-7A0A-4225-94BC-C752BF3165FE}" srcOrd="0" destOrd="0" presId="urn:microsoft.com/office/officeart/2005/8/layout/orgChart1"/>
    <dgm:cxn modelId="{F0F4D514-9447-4B8E-84DD-83876F0E5CAC}" type="presParOf" srcId="{FA37AA5D-87C2-47F6-9B72-B753C073E744}" destId="{AFA2C233-6840-45D4-914D-BE3965EBD39C}" srcOrd="5" destOrd="1" presId="urn:microsoft.com/office/officeart/2005/8/layout/orgChart1"/>
    <dgm:cxn modelId="{309FAA46-73CF-40A9-9FF2-545D672CDCF6}" type="presParOf" srcId="{AFA2C233-6840-45D4-914D-BE3965EBD39C}" destId="{AEFACBDF-E04D-4D29-A550-EDAAC3EBEEDC}" srcOrd="0" destOrd="5" presId="urn:microsoft.com/office/officeart/2005/8/layout/orgChart1"/>
    <dgm:cxn modelId="{76D8791C-0CCE-431D-83A1-8DA5FB5DB107}" type="presOf" srcId="{D4D9A5D1-C7F0-4814-8BE5-BFB383200C11}" destId="{AEFACBDF-E04D-4D29-A550-EDAAC3EBEEDC}" srcOrd="0" destOrd="0" presId="urn:microsoft.com/office/officeart/2005/8/layout/orgChart1"/>
    <dgm:cxn modelId="{059E2057-C84A-4D30-A922-AE04997A83AE}" type="presParOf" srcId="{AEFACBDF-E04D-4D29-A550-EDAAC3EBEEDC}" destId="{1C6924A3-E31B-480A-AD8B-717FA3FCC859}" srcOrd="0" destOrd="0" presId="urn:microsoft.com/office/officeart/2005/8/layout/orgChart1"/>
    <dgm:cxn modelId="{45BE1B30-9156-440F-A935-0F0480A4437D}" type="presOf" srcId="{D4D9A5D1-C7F0-4814-8BE5-BFB383200C11}" destId="{1C6924A3-E31B-480A-AD8B-717FA3FCC859}" srcOrd="0" destOrd="0" presId="urn:microsoft.com/office/officeart/2005/8/layout/orgChart1"/>
    <dgm:cxn modelId="{E7D01E83-F98A-4744-9D12-636209C18D49}" type="presParOf" srcId="{AEFACBDF-E04D-4D29-A550-EDAAC3EBEEDC}" destId="{AEB5BD98-1673-4C02-8E3A-90B111A523A6}" srcOrd="1" destOrd="0" presId="urn:microsoft.com/office/officeart/2005/8/layout/orgChart1"/>
    <dgm:cxn modelId="{B5B4E11E-0F71-451A-A96C-1F117C2F8F70}" type="presOf" srcId="{D4D9A5D1-C7F0-4814-8BE5-BFB383200C11}" destId="{AEB5BD98-1673-4C02-8E3A-90B111A523A6}" srcOrd="0" destOrd="0" presId="urn:microsoft.com/office/officeart/2005/8/layout/orgChart1"/>
    <dgm:cxn modelId="{76199A98-939D-44F8-942C-462A9DDE67D1}" type="presParOf" srcId="{AFA2C233-6840-45D4-914D-BE3965EBD39C}" destId="{585CF7B7-9049-4F6D-A4B3-D3700FB266A2}" srcOrd="1" destOrd="5" presId="urn:microsoft.com/office/officeart/2005/8/layout/orgChart1"/>
    <dgm:cxn modelId="{EFB7DAFC-F8F1-4BAE-81AD-D5C57C6ABC6F}" type="presParOf" srcId="{AFA2C233-6840-45D4-914D-BE3965EBD39C}" destId="{6057B301-A58E-4706-B95D-F841A56EA561}" srcOrd="2" destOrd="5" presId="urn:microsoft.com/office/officeart/2005/8/layout/orgChart1"/>
    <dgm:cxn modelId="{E5E523F6-7F9B-4BF6-A29A-1882ED2B268F}" type="presParOf" srcId="{FA37AA5D-87C2-47F6-9B72-B753C073E744}" destId="{189A6D5A-410B-404A-8345-CFE8A0900332}" srcOrd="6" destOrd="1" presId="urn:microsoft.com/office/officeart/2005/8/layout/orgChart1"/>
    <dgm:cxn modelId="{160F7E84-CA10-4168-8CD8-A131DE5C4459}" type="presOf" srcId="{4E33E325-178C-4B2F-9E2A-C915EB352699}" destId="{189A6D5A-410B-404A-8345-CFE8A0900332}" srcOrd="0" destOrd="0" presId="urn:microsoft.com/office/officeart/2005/8/layout/orgChart1"/>
    <dgm:cxn modelId="{087EBEE6-78CC-4D43-8FFD-D0F6B4B466DA}" type="presParOf" srcId="{FA37AA5D-87C2-47F6-9B72-B753C073E744}" destId="{CEFB39ED-1850-4257-9CFF-369962D2BFBE}" srcOrd="7" destOrd="1" presId="urn:microsoft.com/office/officeart/2005/8/layout/orgChart1"/>
    <dgm:cxn modelId="{D5B06190-4643-4F14-9CD3-95DD6681A9B9}" type="presParOf" srcId="{CEFB39ED-1850-4257-9CFF-369962D2BFBE}" destId="{8E9AFA4C-0471-4FA6-BECB-646A29D63934}" srcOrd="0" destOrd="7" presId="urn:microsoft.com/office/officeart/2005/8/layout/orgChart1"/>
    <dgm:cxn modelId="{94622248-4CA7-4EC0-98F3-9151B32188FE}" type="presOf" srcId="{DA1347B0-1EF6-4D86-AB9C-D237564ED389}" destId="{8E9AFA4C-0471-4FA6-BECB-646A29D63934}" srcOrd="0" destOrd="0" presId="urn:microsoft.com/office/officeart/2005/8/layout/orgChart1"/>
    <dgm:cxn modelId="{A4260FD5-0212-46AC-BB87-8C338661FDDD}" type="presParOf" srcId="{8E9AFA4C-0471-4FA6-BECB-646A29D63934}" destId="{97CD3756-74CD-4DF9-BA6A-A0619640B7F8}" srcOrd="0" destOrd="0" presId="urn:microsoft.com/office/officeart/2005/8/layout/orgChart1"/>
    <dgm:cxn modelId="{DDD6BF67-B79F-44EB-A6CC-369B877AACF8}" type="presOf" srcId="{DA1347B0-1EF6-4D86-AB9C-D237564ED389}" destId="{97CD3756-74CD-4DF9-BA6A-A0619640B7F8}" srcOrd="0" destOrd="0" presId="urn:microsoft.com/office/officeart/2005/8/layout/orgChart1"/>
    <dgm:cxn modelId="{DE38B8EB-38A9-474C-B998-8737DAD273F6}" type="presParOf" srcId="{8E9AFA4C-0471-4FA6-BECB-646A29D63934}" destId="{980DFFE4-3E44-4135-977A-FA9D1C50D445}" srcOrd="1" destOrd="0" presId="urn:microsoft.com/office/officeart/2005/8/layout/orgChart1"/>
    <dgm:cxn modelId="{F75911A7-3FF9-4AE2-B366-65FC20912B8B}" type="presOf" srcId="{DA1347B0-1EF6-4D86-AB9C-D237564ED389}" destId="{980DFFE4-3E44-4135-977A-FA9D1C50D445}" srcOrd="0" destOrd="0" presId="urn:microsoft.com/office/officeart/2005/8/layout/orgChart1"/>
    <dgm:cxn modelId="{B81C3867-5C8A-4D34-A0EA-66947963AC39}" type="presParOf" srcId="{CEFB39ED-1850-4257-9CFF-369962D2BFBE}" destId="{5E3AA58A-B5F2-4937-808A-7CCBC85D74EF}" srcOrd="1" destOrd="7" presId="urn:microsoft.com/office/officeart/2005/8/layout/orgChart1"/>
    <dgm:cxn modelId="{E2512B00-E26D-4A80-85A6-E49997D77F47}" type="presParOf" srcId="{CEFB39ED-1850-4257-9CFF-369962D2BFBE}" destId="{143652E4-62E7-455C-A3F7-B750A4C3EEF2}" srcOrd="2" destOrd="7" presId="urn:microsoft.com/office/officeart/2005/8/layout/orgChart1"/>
    <dgm:cxn modelId="{D3898240-6EEE-4BC4-81A3-30F9947AED1D}" type="presParOf" srcId="{FA37AA5D-87C2-47F6-9B72-B753C073E744}" destId="{3DBACFE9-1C51-447A-BBB6-5F92155B9C07}" srcOrd="8" destOrd="1" presId="urn:microsoft.com/office/officeart/2005/8/layout/orgChart1"/>
    <dgm:cxn modelId="{BFE4EB33-CAB9-46CE-8021-3CFAE633DD82}" type="presOf" srcId="{8FAE578D-5F9C-443E-A4F8-FA493B8E9DB1}" destId="{3DBACFE9-1C51-447A-BBB6-5F92155B9C07}" srcOrd="0" destOrd="0" presId="urn:microsoft.com/office/officeart/2005/8/layout/orgChart1"/>
    <dgm:cxn modelId="{EBEBD9E5-9BA8-45A6-8C93-4D2DFA502129}" type="presParOf" srcId="{FA37AA5D-87C2-47F6-9B72-B753C073E744}" destId="{6CE04642-46E8-4E0B-8045-AECC76DC5BD1}" srcOrd="9" destOrd="1" presId="urn:microsoft.com/office/officeart/2005/8/layout/orgChart1"/>
    <dgm:cxn modelId="{65057A61-FAFB-4F0F-8B9B-92EB3E3EFF95}" type="presParOf" srcId="{6CE04642-46E8-4E0B-8045-AECC76DC5BD1}" destId="{C06F221A-90A9-4F68-88E2-F41E1AE35174}" srcOrd="0" destOrd="9" presId="urn:microsoft.com/office/officeart/2005/8/layout/orgChart1"/>
    <dgm:cxn modelId="{ABBD5042-59A2-4CBE-AEB6-7571E7B9C484}" type="presOf" srcId="{7DC6B7E9-DEE8-4C17-B7A1-B81010576121}" destId="{C06F221A-90A9-4F68-88E2-F41E1AE35174}" srcOrd="0" destOrd="0" presId="urn:microsoft.com/office/officeart/2005/8/layout/orgChart1"/>
    <dgm:cxn modelId="{FACDB2E0-DABB-4275-9364-4BE6EEA85324}" type="presParOf" srcId="{C06F221A-90A9-4F68-88E2-F41E1AE35174}" destId="{626EF467-03DD-4F8E-A2B1-C657683A37E7}" srcOrd="0" destOrd="0" presId="urn:microsoft.com/office/officeart/2005/8/layout/orgChart1"/>
    <dgm:cxn modelId="{748CDEDC-2630-4270-8AD3-ADFC3DF6096D}" type="presOf" srcId="{7DC6B7E9-DEE8-4C17-B7A1-B81010576121}" destId="{626EF467-03DD-4F8E-A2B1-C657683A37E7}" srcOrd="0" destOrd="0" presId="urn:microsoft.com/office/officeart/2005/8/layout/orgChart1"/>
    <dgm:cxn modelId="{8D895D10-35F2-4DD7-822D-46C41EE96DDC}" type="presParOf" srcId="{C06F221A-90A9-4F68-88E2-F41E1AE35174}" destId="{DA1B7CA6-6AFA-4733-BFA3-6E16A5A2EEA4}" srcOrd="1" destOrd="0" presId="urn:microsoft.com/office/officeart/2005/8/layout/orgChart1"/>
    <dgm:cxn modelId="{0A6CBB6B-E613-4848-9FF8-DD364FB259E4}" type="presOf" srcId="{7DC6B7E9-DEE8-4C17-B7A1-B81010576121}" destId="{DA1B7CA6-6AFA-4733-BFA3-6E16A5A2EEA4}" srcOrd="0" destOrd="0" presId="urn:microsoft.com/office/officeart/2005/8/layout/orgChart1"/>
    <dgm:cxn modelId="{AA8E8F97-D3B4-4BA9-9253-DF69E4FC8C8E}" type="presParOf" srcId="{6CE04642-46E8-4E0B-8045-AECC76DC5BD1}" destId="{AA18D1AA-E861-41E4-883D-C683DFBA5CAB}" srcOrd="1" destOrd="9" presId="urn:microsoft.com/office/officeart/2005/8/layout/orgChart1"/>
    <dgm:cxn modelId="{B670B6F3-D6D0-479E-8812-0AD636136DB7}" type="presParOf" srcId="{6CE04642-46E8-4E0B-8045-AECC76DC5BD1}" destId="{0BA400FA-49A0-482F-9824-5165261BFD1F}" srcOrd="2" destOrd="9" presId="urn:microsoft.com/office/officeart/2005/8/layout/orgChart1"/>
    <dgm:cxn modelId="{96016D70-4CD2-40A3-A3A9-ED86D5D4E1C7}" type="presParOf" srcId="{FA37AA5D-87C2-47F6-9B72-B753C073E744}" destId="{C0647F31-ADFD-4D62-855D-50E335FBD23F}" srcOrd="10" destOrd="1" presId="urn:microsoft.com/office/officeart/2005/8/layout/orgChart1"/>
    <dgm:cxn modelId="{037A50ED-1F35-4361-88E7-858B1269F16A}" type="presOf" srcId="{29743546-31C3-4F6D-B5D7-734C2C430127}" destId="{C0647F31-ADFD-4D62-855D-50E335FBD23F}" srcOrd="0" destOrd="0" presId="urn:microsoft.com/office/officeart/2005/8/layout/orgChart1"/>
    <dgm:cxn modelId="{BEA52E0A-1418-4F05-9056-8D2BD1420CD0}" type="presParOf" srcId="{FA37AA5D-87C2-47F6-9B72-B753C073E744}" destId="{1E90C20A-8821-42D4-9BF3-B32A86CADC1B}" srcOrd="11" destOrd="1" presId="urn:microsoft.com/office/officeart/2005/8/layout/orgChart1"/>
    <dgm:cxn modelId="{22B5EB75-164C-41BF-89B8-2AA3F7332AA6}" type="presParOf" srcId="{1E90C20A-8821-42D4-9BF3-B32A86CADC1B}" destId="{A37C80DB-9A44-4544-9B36-B009E13717AA}" srcOrd="0" destOrd="11" presId="urn:microsoft.com/office/officeart/2005/8/layout/orgChart1"/>
    <dgm:cxn modelId="{E4E0A1DB-EEC4-487B-9021-35332F2BD236}" type="presOf" srcId="{6CB38D29-92AB-4C73-9B63-32345ED2307A}" destId="{A37C80DB-9A44-4544-9B36-B009E13717AA}" srcOrd="0" destOrd="0" presId="urn:microsoft.com/office/officeart/2005/8/layout/orgChart1"/>
    <dgm:cxn modelId="{6AA11D3C-0F9F-4000-A9B4-2F99C5E20A8C}" type="presParOf" srcId="{A37C80DB-9A44-4544-9B36-B009E13717AA}" destId="{B76EDDE0-0ED8-46B6-8613-107ACC3E83BE}" srcOrd="0" destOrd="0" presId="urn:microsoft.com/office/officeart/2005/8/layout/orgChart1"/>
    <dgm:cxn modelId="{F0848ED1-904C-4C58-A1D5-6B45DD990B47}" type="presOf" srcId="{6CB38D29-92AB-4C73-9B63-32345ED2307A}" destId="{B76EDDE0-0ED8-46B6-8613-107ACC3E83BE}" srcOrd="0" destOrd="0" presId="urn:microsoft.com/office/officeart/2005/8/layout/orgChart1"/>
    <dgm:cxn modelId="{5C0BBE9D-776B-4547-9F12-D7B16EDC6E3B}" type="presParOf" srcId="{A37C80DB-9A44-4544-9B36-B009E13717AA}" destId="{56146227-A32E-4BF4-A67E-57B99DB04B49}" srcOrd="1" destOrd="0" presId="urn:microsoft.com/office/officeart/2005/8/layout/orgChart1"/>
    <dgm:cxn modelId="{A1603862-41D0-46DF-AE04-79EF247BD044}" type="presOf" srcId="{6CB38D29-92AB-4C73-9B63-32345ED2307A}" destId="{56146227-A32E-4BF4-A67E-57B99DB04B49}" srcOrd="0" destOrd="0" presId="urn:microsoft.com/office/officeart/2005/8/layout/orgChart1"/>
    <dgm:cxn modelId="{2ECECAFC-933E-403C-B1A4-4C2DCF0CE0BA}" type="presParOf" srcId="{1E90C20A-8821-42D4-9BF3-B32A86CADC1B}" destId="{6CE4657B-AC97-4A57-B4DF-69B403DB62B5}" srcOrd="1" destOrd="11" presId="urn:microsoft.com/office/officeart/2005/8/layout/orgChart1"/>
    <dgm:cxn modelId="{9943276C-0802-41F5-8765-3F566152A483}" type="presParOf" srcId="{1E90C20A-8821-42D4-9BF3-B32A86CADC1B}" destId="{A8B4119A-2A16-4629-B626-B6ECC5794C28}" srcOrd="2" destOrd="11" presId="urn:microsoft.com/office/officeart/2005/8/layout/orgChart1"/>
    <dgm:cxn modelId="{217B0D05-FB57-477A-8D23-11371FC37A8C}" type="presParOf" srcId="{D6C5C065-A308-417C-8ECC-04FC2BEC646C}" destId="{A7309641-2A58-41EA-9E42-56812CF298ED}" srcOrd="2" destOrd="1" presId="urn:microsoft.com/office/officeart/2005/8/layout/orgChart1"/>
    <dgm:cxn modelId="{5D85EAF4-1063-4AFF-8DE4-B3CEE893EEA3}" type="presParOf" srcId="{9A0FF10C-81C7-47CD-A320-768F2009480B}" destId="{F492B679-3C8C-4E72-95A8-8B81298826E7}" srcOrd="2" destOrd="1" presId="urn:microsoft.com/office/officeart/2005/8/layout/orgChart1"/>
    <dgm:cxn modelId="{7736FE5B-E6FA-4C4C-9843-8C782C4AE3DD}" type="presOf" srcId="{8D5FB264-0A5C-4C3A-85B7-453D9BD837DF}" destId="{F492B679-3C8C-4E72-95A8-8B81298826E7}" srcOrd="0" destOrd="0" presId="urn:microsoft.com/office/officeart/2005/8/layout/orgChart1"/>
    <dgm:cxn modelId="{CBE6AC65-9AAF-4433-A69F-0FBD101BDD01}" type="presParOf" srcId="{9A0FF10C-81C7-47CD-A320-768F2009480B}" destId="{C6F584B9-7EA2-46D8-913B-8F508509ECAB}" srcOrd="3" destOrd="1" presId="urn:microsoft.com/office/officeart/2005/8/layout/orgChart1"/>
    <dgm:cxn modelId="{EBF29AAF-D21D-40CA-8F23-5ED54DC5FF34}" type="presParOf" srcId="{C6F584B9-7EA2-46D8-913B-8F508509ECAB}" destId="{6CAD9CE6-86A1-4F7D-98A6-3AF53F55F9E3}" srcOrd="0" destOrd="3" presId="urn:microsoft.com/office/officeart/2005/8/layout/orgChart1"/>
    <dgm:cxn modelId="{3CA678CC-91B0-4BC8-9D86-5F5A4168CB94}" type="presOf" srcId="{4EC42421-831D-4CD3-8215-2AF4300F9C01}" destId="{6CAD9CE6-86A1-4F7D-98A6-3AF53F55F9E3}" srcOrd="0" destOrd="0" presId="urn:microsoft.com/office/officeart/2005/8/layout/orgChart1"/>
    <dgm:cxn modelId="{1BAC8D7F-6AC7-491B-BEF7-E83B8F65D1D8}" type="presParOf" srcId="{6CAD9CE6-86A1-4F7D-98A6-3AF53F55F9E3}" destId="{08A0D1D2-3A20-4D63-8E35-B7C8B6B16D48}" srcOrd="0" destOrd="0" presId="urn:microsoft.com/office/officeart/2005/8/layout/orgChart1"/>
    <dgm:cxn modelId="{28F39D89-EA91-459B-8138-B2FDE3284FFE}" type="presOf" srcId="{4EC42421-831D-4CD3-8215-2AF4300F9C01}" destId="{08A0D1D2-3A20-4D63-8E35-B7C8B6B16D48}" srcOrd="0" destOrd="0" presId="urn:microsoft.com/office/officeart/2005/8/layout/orgChart1"/>
    <dgm:cxn modelId="{877EF910-7F47-4DD7-A148-9A54B0E874AF}" type="presParOf" srcId="{6CAD9CE6-86A1-4F7D-98A6-3AF53F55F9E3}" destId="{6238C53E-A961-488B-8FBD-6EC13507B069}" srcOrd="1" destOrd="0" presId="urn:microsoft.com/office/officeart/2005/8/layout/orgChart1"/>
    <dgm:cxn modelId="{137CA5DA-D9C9-4161-9D52-AA128074A1E8}" type="presOf" srcId="{4EC42421-831D-4CD3-8215-2AF4300F9C01}" destId="{6238C53E-A961-488B-8FBD-6EC13507B069}" srcOrd="0" destOrd="0" presId="urn:microsoft.com/office/officeart/2005/8/layout/orgChart1"/>
    <dgm:cxn modelId="{E44E8003-8405-4894-AD16-5576C26DA307}" type="presParOf" srcId="{C6F584B9-7EA2-46D8-913B-8F508509ECAB}" destId="{A9C46FD3-3BE9-4E6E-BFF6-B0B42B13F857}" srcOrd="1" destOrd="3" presId="urn:microsoft.com/office/officeart/2005/8/layout/orgChart1"/>
    <dgm:cxn modelId="{E8259B5D-64FE-4442-ABD5-89E9EC7B6FCB}" type="presParOf" srcId="{A9C46FD3-3BE9-4E6E-BFF6-B0B42B13F857}" destId="{0944638F-9685-43DF-8B93-94759FA6B1E0}" srcOrd="0" destOrd="1" presId="urn:microsoft.com/office/officeart/2005/8/layout/orgChart1"/>
    <dgm:cxn modelId="{9BD2FD41-774D-469C-9F12-D1DCDC1C104C}" type="presOf" srcId="{FCE51018-C8A9-436F-9302-DEDCC926D76F}" destId="{0944638F-9685-43DF-8B93-94759FA6B1E0}" srcOrd="0" destOrd="0" presId="urn:microsoft.com/office/officeart/2005/8/layout/orgChart1"/>
    <dgm:cxn modelId="{6B799248-2B46-43EB-BB9A-DC9EFBB9377E}" type="presParOf" srcId="{A9C46FD3-3BE9-4E6E-BFF6-B0B42B13F857}" destId="{3FC36128-24B2-404D-8BA5-B13F49C09072}" srcOrd="1" destOrd="1" presId="urn:microsoft.com/office/officeart/2005/8/layout/orgChart1"/>
    <dgm:cxn modelId="{7DBFEDD1-AA8B-474D-8572-4A970BBE2520}" type="presParOf" srcId="{3FC36128-24B2-404D-8BA5-B13F49C09072}" destId="{5F4892C9-8805-482E-A685-B6F779E31A23}" srcOrd="0" destOrd="1" presId="urn:microsoft.com/office/officeart/2005/8/layout/orgChart1"/>
    <dgm:cxn modelId="{DDF79E91-0039-4349-8D6D-CC6594F5E1F3}" type="presOf" srcId="{661A52CA-7D77-4D0F-92B8-580B9CC07BDF}" destId="{5F4892C9-8805-482E-A685-B6F779E31A23}" srcOrd="0" destOrd="0" presId="urn:microsoft.com/office/officeart/2005/8/layout/orgChart1"/>
    <dgm:cxn modelId="{2E4EBB5D-33FA-4D20-B08A-F32254F11889}" type="presParOf" srcId="{5F4892C9-8805-482E-A685-B6F779E31A23}" destId="{8EFE7B98-3B2F-4006-9B50-FB1D17CB1105}" srcOrd="0" destOrd="0" presId="urn:microsoft.com/office/officeart/2005/8/layout/orgChart1"/>
    <dgm:cxn modelId="{C5EF14D2-6824-4B90-B1D5-19F37C380576}" type="presOf" srcId="{661A52CA-7D77-4D0F-92B8-580B9CC07BDF}" destId="{8EFE7B98-3B2F-4006-9B50-FB1D17CB1105}" srcOrd="0" destOrd="0" presId="urn:microsoft.com/office/officeart/2005/8/layout/orgChart1"/>
    <dgm:cxn modelId="{A616C5A3-2183-492E-8BD0-E09F60D9389E}" type="presParOf" srcId="{5F4892C9-8805-482E-A685-B6F779E31A23}" destId="{7F92E1E7-C326-4C5D-8B6B-A46D0E2AFB20}" srcOrd="1" destOrd="0" presId="urn:microsoft.com/office/officeart/2005/8/layout/orgChart1"/>
    <dgm:cxn modelId="{40D5BD13-5BA7-464E-B686-A3723CDBACBF}" type="presOf" srcId="{661A52CA-7D77-4D0F-92B8-580B9CC07BDF}" destId="{7F92E1E7-C326-4C5D-8B6B-A46D0E2AFB20}" srcOrd="0" destOrd="0" presId="urn:microsoft.com/office/officeart/2005/8/layout/orgChart1"/>
    <dgm:cxn modelId="{25DAC263-3B05-424B-BE0D-88E5226C7A4B}" type="presParOf" srcId="{3FC36128-24B2-404D-8BA5-B13F49C09072}" destId="{CEBA174B-0342-4588-8036-0D6C6B2F2D14}" srcOrd="1" destOrd="1" presId="urn:microsoft.com/office/officeart/2005/8/layout/orgChart1"/>
    <dgm:cxn modelId="{9C0F3E1B-97F1-4EFB-9F01-DF50395CC7FC}" type="presParOf" srcId="{3FC36128-24B2-404D-8BA5-B13F49C09072}" destId="{255D945A-F63D-4558-8C6C-E9084C19E843}" srcOrd="2" destOrd="1" presId="urn:microsoft.com/office/officeart/2005/8/layout/orgChart1"/>
    <dgm:cxn modelId="{20B45A56-61A6-48AC-8DCF-B7F568903285}" type="presParOf" srcId="{A9C46FD3-3BE9-4E6E-BFF6-B0B42B13F857}" destId="{210F1F33-B947-4BAC-9FC3-AE54B8AB4EDE}" srcOrd="2" destOrd="1" presId="urn:microsoft.com/office/officeart/2005/8/layout/orgChart1"/>
    <dgm:cxn modelId="{80275025-E55A-4E55-96F1-3F1D9511AFC3}" type="presOf" srcId="{10896586-4CCA-4002-9F5D-963BE2F4FCD9}" destId="{210F1F33-B947-4BAC-9FC3-AE54B8AB4EDE}" srcOrd="0" destOrd="0" presId="urn:microsoft.com/office/officeart/2005/8/layout/orgChart1"/>
    <dgm:cxn modelId="{9A004D69-CB6A-45BC-8092-E58CF7F85A43}" type="presParOf" srcId="{A9C46FD3-3BE9-4E6E-BFF6-B0B42B13F857}" destId="{883BD96E-D423-47D1-818F-82E8CB2CB117}" srcOrd="3" destOrd="1" presId="urn:microsoft.com/office/officeart/2005/8/layout/orgChart1"/>
    <dgm:cxn modelId="{F1D56F42-CF19-4DC1-ACED-FDC64D2841A6}" type="presParOf" srcId="{883BD96E-D423-47D1-818F-82E8CB2CB117}" destId="{90AD55E3-13B5-4197-912F-D63CBD0028E8}" srcOrd="0" destOrd="3" presId="urn:microsoft.com/office/officeart/2005/8/layout/orgChart1"/>
    <dgm:cxn modelId="{FA045CD3-C648-4E81-8C07-6A00D75000A7}" type="presOf" srcId="{387A808A-1B21-448E-9CB0-6D7C0E41A273}" destId="{90AD55E3-13B5-4197-912F-D63CBD0028E8}" srcOrd="0" destOrd="0" presId="urn:microsoft.com/office/officeart/2005/8/layout/orgChart1"/>
    <dgm:cxn modelId="{DB630B81-F20F-4141-9A1C-AFFB45934CAD}" type="presParOf" srcId="{90AD55E3-13B5-4197-912F-D63CBD0028E8}" destId="{123789D5-9EF6-46EA-BEA6-996F705B563C}" srcOrd="0" destOrd="0" presId="urn:microsoft.com/office/officeart/2005/8/layout/orgChart1"/>
    <dgm:cxn modelId="{B3679B59-1058-41B6-9B32-0B2733B4C7E8}" type="presOf" srcId="{387A808A-1B21-448E-9CB0-6D7C0E41A273}" destId="{123789D5-9EF6-46EA-BEA6-996F705B563C}" srcOrd="0" destOrd="0" presId="urn:microsoft.com/office/officeart/2005/8/layout/orgChart1"/>
    <dgm:cxn modelId="{924ECC39-FC7C-495B-910C-C34A3D3795C5}" type="presParOf" srcId="{90AD55E3-13B5-4197-912F-D63CBD0028E8}" destId="{5C421C3C-F640-46A8-83DB-EDF17032D936}" srcOrd="1" destOrd="0" presId="urn:microsoft.com/office/officeart/2005/8/layout/orgChart1"/>
    <dgm:cxn modelId="{D868823E-30B2-4A6D-868A-DDC4FD540ED2}" type="presOf" srcId="{387A808A-1B21-448E-9CB0-6D7C0E41A273}" destId="{5C421C3C-F640-46A8-83DB-EDF17032D936}" srcOrd="0" destOrd="0" presId="urn:microsoft.com/office/officeart/2005/8/layout/orgChart1"/>
    <dgm:cxn modelId="{695CE658-9347-4BCD-8B81-A49E729A0539}" type="presParOf" srcId="{883BD96E-D423-47D1-818F-82E8CB2CB117}" destId="{710E11F4-ECB5-4F0D-A144-6AB4FD33B9DD}" srcOrd="1" destOrd="3" presId="urn:microsoft.com/office/officeart/2005/8/layout/orgChart1"/>
    <dgm:cxn modelId="{A7524B25-9154-41F1-A4D7-0A7587FAC8C7}" type="presParOf" srcId="{883BD96E-D423-47D1-818F-82E8CB2CB117}" destId="{6B8B0E2B-C6E8-4C4C-990C-B82C0595D4C4}" srcOrd="2" destOrd="3" presId="urn:microsoft.com/office/officeart/2005/8/layout/orgChart1"/>
    <dgm:cxn modelId="{D2B14923-AE65-419A-8689-900726D7C1C5}" type="presParOf" srcId="{C6F584B9-7EA2-46D8-913B-8F508509ECAB}" destId="{A663BBFB-A120-4F5B-82EC-DB644DB9966B}" srcOrd="2" destOrd="3" presId="urn:microsoft.com/office/officeart/2005/8/layout/orgChart1"/>
    <dgm:cxn modelId="{6F3C6EE2-907D-49EC-9DF4-E2B99483C217}" type="presParOf" srcId="{F728C3E8-5128-4BB6-90CC-A86769ECE335}" destId="{0E819307-1B4E-434E-BA76-D5A4192B0663}" srcOrd="2" destOrd="0" presId="urn:microsoft.com/office/officeart/2005/8/layout/orgChart1"/>
  </dgm:cxnLst>
  <dgm:bg/>
  <dgm:whole/>
</dgm:dataModel>
</file>

<file path=word/diagrams/data7.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易用性</a:t>
          </a:r>
          <a:r>
            <a:rPr lang="zh-CN" altLang="en-US"/>
            <a:t>战术</a:t>
          </a:r>
          <a:r>
            <a:rPr lang="zh-CN" altLang="en-US"/>
            <a:t/>
          </a:r>
          <a:endParaRPr lang="zh-CN" altLang="en-US"/>
        </a:p>
      </dgm:t>
    </dgm:pt>
    <dgm:pt modelId="{AB39B06D-FE6C-48B2-B5B4-77CD0C8CF7AD}" cxnId="{1CDE8795-A1E1-4C9F-91CB-FDF45ECBC899}" type="parTrans">
      <dgm:prSet/>
      <dgm:spPr/>
      <dgm:t>
        <a:bodyPr/>
        <a:p>
          <a:endParaRPr lang="zh-CN" altLang="en-US"/>
        </a:p>
      </dgm:t>
    </dgm:pt>
    <dgm:pt modelId="{DF0D1C21-B79E-4875-B7FA-EF183CB48B88}" cxnId="{1CDE8795-A1E1-4C9F-91CB-FDF45ECBC899}"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支持用户的</a:t>
          </a:r>
          <a:r>
            <a:rPr lang="zh-CN" altLang="en-US"/>
            <a:t>积极性</a:t>
          </a:r>
          <a:r>
            <a:rPr lang="zh-CN" altLang="en-US"/>
            <a:t>（</a:t>
          </a:r>
          <a:r>
            <a:rPr lang="en-US" altLang="zh-CN"/>
            <a:t>support user initiative</a:t>
          </a:r>
          <a:r>
            <a:rPr lang="zh-CN" altLang="en-US"/>
            <a:t>）</a:t>
          </a:r>
          <a:r>
            <a:rPr lang="zh-CN" altLang="en-US"/>
            <a:t/>
          </a:r>
          <a:endParaRPr lang="zh-CN" altLang="en-US"/>
        </a:p>
      </dgm:t>
    </dgm:pt>
    <dgm:pt modelId="{EACD17F5-D793-4A43-B489-D1804D50CFEF}" cxnId="{064E2494-469B-4DA4-8E43-80D8B23DFEC8}" type="parTrans">
      <dgm:prSet/>
      <dgm:spPr/>
      <dgm:t>
        <a:bodyPr/>
        <a:p>
          <a:endParaRPr lang="zh-CN" altLang="en-US"/>
        </a:p>
      </dgm:t>
    </dgm:pt>
    <dgm:pt modelId="{FA45D93F-0724-4936-AA45-E6762732A19D}" cxnId="{064E2494-469B-4DA4-8E43-80D8B23DFEC8}" type="sibTrans">
      <dgm:prSet/>
      <dgm:spPr/>
      <dgm:t>
        <a:bodyPr/>
        <a:p>
          <a:endParaRPr lang="zh-CN" altLang="en-US"/>
        </a:p>
      </dgm:t>
    </dgm:pt>
    <dgm:pt modelId="{4BD370EA-B08E-4F67-83DD-5143900F4ED0}">
      <dgm:prSet phldr="0" custT="0"/>
      <dgm:spPr/>
      <dgm:t>
        <a:bodyPr vert="horz" wrap="square"/>
        <a:p>
          <a:pPr>
            <a:lnSpc>
              <a:spcPct val="100000"/>
            </a:lnSpc>
            <a:spcBef>
              <a:spcPct val="0"/>
            </a:spcBef>
            <a:spcAft>
              <a:spcPct val="35000"/>
            </a:spcAft>
          </a:pPr>
          <a:r>
            <a:rPr lang="zh-CN"/>
            <a:t>取消（</a:t>
          </a:r>
          <a:r>
            <a:rPr lang="en-US" altLang="zh-CN"/>
            <a:t>cancel</a:t>
          </a:r>
          <a:r>
            <a:rPr lang="zh-CN"/>
            <a:t>）</a:t>
          </a:r>
          <a:r>
            <a:rPr altLang="en-US"/>
            <a:t/>
          </a:r>
          <a:endParaRPr altLang="en-US"/>
        </a:p>
      </dgm:t>
    </dgm:pt>
    <dgm:pt modelId="{BEE2D45B-CED7-4ED8-850C-500031F5343E}" cxnId="{03FC0748-FC92-4580-86FE-45B65D38F648}" type="parTrans">
      <dgm:prSet/>
      <dgm:spPr/>
    </dgm:pt>
    <dgm:pt modelId="{6BA31358-917C-455F-844A-C84F5105172C}" cxnId="{03FC0748-FC92-4580-86FE-45B65D38F648}" type="sibTrans">
      <dgm:prSet/>
      <dgm:spPr/>
    </dgm:pt>
    <dgm:pt modelId="{2E8AC1C6-6518-4A95-933D-371EE0A5A162}">
      <dgm:prSet phldr="0" custT="0"/>
      <dgm:spPr/>
      <dgm:t>
        <a:bodyPr vert="horz" wrap="square"/>
        <a:p>
          <a:pPr>
            <a:lnSpc>
              <a:spcPct val="100000"/>
            </a:lnSpc>
            <a:spcBef>
              <a:spcPct val="0"/>
            </a:spcBef>
            <a:spcAft>
              <a:spcPct val="35000"/>
            </a:spcAft>
          </a:pPr>
          <a:r>
            <a:rPr lang="zh-CN" altLang="en-US"/>
            <a:t>撤销（</a:t>
          </a:r>
          <a:r>
            <a:rPr lang="en-US" altLang="zh-CN"/>
            <a:t>undo</a:t>
          </a:r>
          <a:r>
            <a:rPr lang="zh-CN" altLang="en-US"/>
            <a:t>）</a:t>
          </a:r>
          <a:r>
            <a:rPr lang="en-US"/>
            <a:t/>
          </a:r>
          <a:endParaRPr lang="en-US"/>
        </a:p>
      </dgm:t>
    </dgm:pt>
    <dgm:pt modelId="{38F8A490-0D78-4971-937A-A3A2329E4D81}" cxnId="{BD28F767-CF3F-4419-9774-42DB6926AD0A}" type="parTrans">
      <dgm:prSet/>
      <dgm:spPr/>
    </dgm:pt>
    <dgm:pt modelId="{7224C508-5F3A-4973-AAD3-A97578D2F8A3}" cxnId="{BD28F767-CF3F-4419-9774-42DB6926AD0A}" type="sibTrans">
      <dgm:prSet/>
      <dgm:spPr/>
    </dgm:pt>
    <dgm:pt modelId="{5F9E5AB5-FB63-4E3B-B17F-A27653A0F067}">
      <dgm:prSet phldr="0" custT="0"/>
      <dgm:spPr/>
      <dgm:t>
        <a:bodyPr vert="horz" wrap="square"/>
        <a:p>
          <a:pPr>
            <a:lnSpc>
              <a:spcPct val="100000"/>
            </a:lnSpc>
            <a:spcBef>
              <a:spcPct val="0"/>
            </a:spcBef>
            <a:spcAft>
              <a:spcPct val="35000"/>
            </a:spcAft>
          </a:pPr>
          <a:r>
            <a:rPr lang="zh-CN"/>
            <a:t>暂停</a:t>
          </a:r>
          <a:r>
            <a:rPr lang="en-US" altLang="zh-CN"/>
            <a:t>/</a:t>
          </a:r>
          <a:r>
            <a:rPr lang="zh-CN" altLang="en-US"/>
            <a:t>继续（</a:t>
          </a:r>
          <a:r>
            <a:rPr lang="en-US" altLang="zh-CN"/>
            <a:t>pause/resume</a:t>
          </a:r>
          <a:r>
            <a:rPr lang="zh-CN" altLang="en-US"/>
            <a:t>）</a:t>
          </a:r>
          <a:r>
            <a:rPr lang="en-US" altLang="zh-CN"/>
            <a:t/>
          </a:r>
          <a:endParaRPr lang="en-US" altLang="zh-CN"/>
        </a:p>
      </dgm:t>
    </dgm:pt>
    <dgm:pt modelId="{7975758B-B7A2-443D-96DA-225F35AC2F2F}" cxnId="{FFAF0736-1B6E-4568-85B3-FB242645DC01}" type="parTrans">
      <dgm:prSet/>
      <dgm:spPr/>
    </dgm:pt>
    <dgm:pt modelId="{D69ADEF6-139D-46EC-A206-051F360D5093}" cxnId="{FFAF0736-1B6E-4568-85B3-FB242645DC01}" type="sibTrans">
      <dgm:prSet/>
      <dgm:spPr/>
    </dgm:pt>
    <dgm:pt modelId="{F7EA9C5A-FE50-4A3A-898D-089B20F21EF3}">
      <dgm:prSet phldr="0" custT="0"/>
      <dgm:spPr/>
      <dgm:t>
        <a:bodyPr vert="horz" wrap="square"/>
        <a:p>
          <a:pPr>
            <a:lnSpc>
              <a:spcPct val="100000"/>
            </a:lnSpc>
            <a:spcBef>
              <a:spcPct val="0"/>
            </a:spcBef>
            <a:spcAft>
              <a:spcPct val="35000"/>
            </a:spcAft>
          </a:pPr>
          <a:r>
            <a:rPr lang="zh-CN"/>
            <a:t>集聚（</a:t>
          </a:r>
          <a:r>
            <a:rPr lang="en-US" altLang="zh-CN"/>
            <a:t>aggregate</a:t>
          </a:r>
          <a:r>
            <a:rPr lang="zh-CN"/>
            <a:t>）</a:t>
          </a:r>
          <a:r>
            <a:rPr altLang="en-US"/>
            <a:t/>
          </a:r>
          <a:endParaRPr altLang="en-US"/>
        </a:p>
      </dgm:t>
    </dgm:pt>
    <dgm:pt modelId="{4D67E139-2DE2-4F9B-B9D8-4DFA3CAEFB6E}" cxnId="{00C8BFFF-DEA7-4149-BB69-FB10A0A59B80}" type="parTrans">
      <dgm:prSet/>
      <dgm:spPr/>
    </dgm:pt>
    <dgm:pt modelId="{6EE30855-5D7D-48A6-B9D1-97622AD1239E}" cxnId="{00C8BFFF-DEA7-4149-BB69-FB10A0A59B80}"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支持</a:t>
          </a:r>
          <a:r>
            <a:rPr lang="zh-CN" altLang="en-US"/>
            <a:t>系统的</a:t>
          </a:r>
          <a:r>
            <a:rPr lang="zh-CN" altLang="en-US"/>
            <a:t>积极性（</a:t>
          </a:r>
          <a:r>
            <a:rPr lang="en-US" altLang="zh-CN"/>
            <a:t>support system initiative</a:t>
          </a:r>
          <a:r>
            <a:rPr lang="zh-CN" altLang="en-US"/>
            <a:t>）</a:t>
          </a:r>
          <a:r>
            <a:rPr lang="zh-CN" altLang="en-US"/>
            <a:t/>
          </a:r>
          <a:endParaRPr lang="zh-CN" altLang="en-US"/>
        </a:p>
      </dgm:t>
    </dgm:pt>
    <dgm:pt modelId="{8D5FB264-0A5C-4C3A-85B7-453D9BD837DF}" cxnId="{23263D40-ACD0-4611-BAE4-5C198A917268}" type="parTrans">
      <dgm:prSet/>
      <dgm:spPr/>
      <dgm:t>
        <a:bodyPr/>
        <a:p>
          <a:endParaRPr lang="zh-CN" altLang="en-US"/>
        </a:p>
      </dgm:t>
    </dgm:pt>
    <dgm:pt modelId="{A1825131-D805-48C8-BFCE-E45C02E6F5CE}" cxnId="{23263D40-ACD0-4611-BAE4-5C198A917268}" type="sibTrans">
      <dgm:prSet/>
      <dgm:spPr/>
      <dgm:t>
        <a:bodyPr/>
        <a:p>
          <a:endParaRPr lang="zh-CN" altLang="en-US"/>
        </a:p>
      </dgm:t>
    </dgm:pt>
    <dgm:pt modelId="{62601757-F8C1-4474-8185-072D28345B3D}">
      <dgm:prSet phldr="0" custT="0"/>
      <dgm:spPr/>
      <dgm:t>
        <a:bodyPr vert="horz" wrap="square"/>
        <a:p>
          <a:pPr>
            <a:lnSpc>
              <a:spcPct val="100000"/>
            </a:lnSpc>
            <a:spcBef>
              <a:spcPct val="0"/>
            </a:spcBef>
            <a:spcAft>
              <a:spcPct val="35000"/>
            </a:spcAft>
          </a:pPr>
          <a:r>
            <a:rPr lang="zh-CN"/>
            <a:t>维持</a:t>
          </a:r>
          <a:r>
            <a:rPr lang="zh-CN"/>
            <a:t>任务</a:t>
          </a:r>
          <a:r>
            <a:rPr lang="zh-CN"/>
            <a:t>模型（</a:t>
          </a:r>
          <a:r>
            <a:rPr lang="en-US" altLang="zh-CN"/>
            <a:t>maintain task model</a:t>
          </a:r>
          <a:r>
            <a:rPr lang="zh-CN"/>
            <a:t>）</a:t>
          </a:r>
          <a:r>
            <a:rPr altLang="en-US"/>
            <a:t/>
          </a:r>
          <a:endParaRPr altLang="en-US"/>
        </a:p>
      </dgm:t>
    </dgm:pt>
    <dgm:pt modelId="{BFF164C7-2C92-4BEC-8B30-6DD24FDDAECE}" cxnId="{1DD41562-41CB-48EA-8D56-6771E46940C5}" type="parTrans">
      <dgm:prSet/>
      <dgm:spPr/>
    </dgm:pt>
    <dgm:pt modelId="{8D5F6AA3-DFF1-4790-AA3E-399FEF18A7D0}" cxnId="{1DD41562-41CB-48EA-8D56-6771E46940C5}" type="sibTrans">
      <dgm:prSet/>
      <dgm:spPr/>
    </dgm:pt>
    <dgm:pt modelId="{AB1C8DD1-0E53-4FEF-94EC-68EF74368062}">
      <dgm:prSet phldr="0" custT="0"/>
      <dgm:spPr/>
      <dgm:t>
        <a:bodyPr vert="horz" wrap="square"/>
        <a:p>
          <a:pPr>
            <a:lnSpc>
              <a:spcPct val="100000"/>
            </a:lnSpc>
            <a:spcBef>
              <a:spcPct val="0"/>
            </a:spcBef>
            <a:spcAft>
              <a:spcPct val="35000"/>
            </a:spcAft>
          </a:pPr>
          <a:r>
            <a:rPr lang="zh-CN"/>
            <a:t>维持</a:t>
          </a:r>
          <a:r>
            <a:rPr lang="zh-CN"/>
            <a:t>用户</a:t>
          </a:r>
          <a:r>
            <a:rPr lang="zh-CN"/>
            <a:t>模型（</a:t>
          </a:r>
          <a:r>
            <a:rPr lang="en-US" altLang="zh-CN"/>
            <a:t>maintain user model</a:t>
          </a:r>
          <a:r>
            <a:rPr lang="zh-CN"/>
            <a:t>）</a:t>
          </a:r>
          <a:r>
            <a:rPr altLang="en-US"/>
            <a:t/>
          </a:r>
          <a:endParaRPr altLang="en-US"/>
        </a:p>
      </dgm:t>
    </dgm:pt>
    <dgm:pt modelId="{F57C30EE-731B-48F2-A177-3ED6FBBA90D1}" cxnId="{1C38F466-0031-466D-890C-708900B67112}" type="parTrans">
      <dgm:prSet/>
      <dgm:spPr/>
    </dgm:pt>
    <dgm:pt modelId="{4CBE1F25-BF39-49F3-8536-C769044995D3}" cxnId="{1C38F466-0031-466D-890C-708900B67112}" type="sibTrans">
      <dgm:prSet/>
      <dgm:spPr/>
    </dgm:pt>
    <dgm:pt modelId="{9128D24E-EC14-4F2C-A9E1-2B3E20077B5D}">
      <dgm:prSet phldr="0" custT="0"/>
      <dgm:spPr/>
      <dgm:t>
        <a:bodyPr vert="horz" wrap="square"/>
        <a:p>
          <a:pPr>
            <a:lnSpc>
              <a:spcPct val="100000"/>
            </a:lnSpc>
            <a:spcBef>
              <a:spcPct val="0"/>
            </a:spcBef>
            <a:spcAft>
              <a:spcPct val="35000"/>
            </a:spcAft>
          </a:pPr>
          <a:r>
            <a:rPr lang="zh-CN"/>
            <a:t>维持</a:t>
          </a:r>
          <a:r>
            <a:rPr lang="zh-CN"/>
            <a:t>系统</a:t>
          </a:r>
          <a:r>
            <a:rPr lang="zh-CN"/>
            <a:t>模型（</a:t>
          </a:r>
          <a:r>
            <a:rPr lang="en-US" altLang="zh-CN"/>
            <a:t>maintain system model</a:t>
          </a:r>
          <a:r>
            <a:rPr lang="zh-CN"/>
            <a:t>）</a:t>
          </a:r>
          <a:r>
            <a:rPr altLang="en-US"/>
            <a:t/>
          </a:r>
          <a:endParaRPr altLang="en-US"/>
        </a:p>
      </dgm:t>
    </dgm:pt>
    <dgm:pt modelId="{1752A10F-6ADF-4FCF-8764-AAA081A7A2BD}" cxnId="{2DDF5DD2-5BFA-4D93-A12A-8666DE3CEF27}" type="parTrans">
      <dgm:prSet/>
      <dgm:spPr/>
    </dgm:pt>
    <dgm:pt modelId="{8DA7147E-9E0A-44C5-8F30-EA8EF6E11DA1}" cxnId="{2DDF5DD2-5BFA-4D93-A12A-8666DE3CEF27}"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5C19616A-0F67-4455-9BC8-3D754A770881}" type="pres">
      <dgm:prSet presAssocID="{BEE2D45B-CED7-4ED8-850C-500031F5343E}" presName="Name37" presStyleLbl="parChTrans1D3" presStyleIdx="0" presStyleCnt="7"/>
      <dgm:spPr/>
    </dgm:pt>
    <dgm:pt modelId="{5C261E4A-F038-4174-AE45-1D44D1805619}" type="pres">
      <dgm:prSet presAssocID="{4BD370EA-B08E-4F67-83DD-5143900F4ED0}" presName="hierRoot2" presStyleCnt="0">
        <dgm:presLayoutVars>
          <dgm:hierBranch val="init"/>
        </dgm:presLayoutVars>
      </dgm:prSet>
      <dgm:spPr/>
    </dgm:pt>
    <dgm:pt modelId="{0EAEAE6B-05A7-4285-9FF6-97FF16C5DAB8}" type="pres">
      <dgm:prSet presAssocID="{4BD370EA-B08E-4F67-83DD-5143900F4ED0}" presName="rootComposite" presStyleCnt="0"/>
      <dgm:spPr/>
    </dgm:pt>
    <dgm:pt modelId="{B9E334FB-E438-4B96-8F09-B09CAE48CBE5}" type="pres">
      <dgm:prSet presAssocID="{4BD370EA-B08E-4F67-83DD-5143900F4ED0}" presName="rootText" presStyleLbl="node3" presStyleIdx="0" presStyleCnt="7">
        <dgm:presLayoutVars>
          <dgm:chPref val="3"/>
        </dgm:presLayoutVars>
      </dgm:prSet>
      <dgm:spPr/>
    </dgm:pt>
    <dgm:pt modelId="{6F311EF0-7A19-4493-B342-AB7B192F3D95}" type="pres">
      <dgm:prSet presAssocID="{4BD370EA-B08E-4F67-83DD-5143900F4ED0}" presName="rootConnector" presStyleCnt="0"/>
      <dgm:spPr/>
    </dgm:pt>
    <dgm:pt modelId="{803FA209-9AB6-43EB-B3DC-ABB1DA2536F2}" type="pres">
      <dgm:prSet presAssocID="{4BD370EA-B08E-4F67-83DD-5143900F4ED0}" presName="hierChild4" presStyleCnt="0"/>
      <dgm:spPr/>
    </dgm:pt>
    <dgm:pt modelId="{12FD0B35-3BDA-482F-B4BA-A98AA3CB519B}" type="pres">
      <dgm:prSet presAssocID="{4BD370EA-B08E-4F67-83DD-5143900F4ED0}" presName="hierChild5" presStyleCnt="0"/>
      <dgm:spPr/>
    </dgm:pt>
    <dgm:pt modelId="{098EAE29-FA4B-48D2-886A-E6E28F449403}" type="pres">
      <dgm:prSet presAssocID="{38F8A490-0D78-4971-937A-A3A2329E4D81}" presName="Name37" presStyleLbl="parChTrans1D3" presStyleIdx="1" presStyleCnt="7"/>
      <dgm:spPr/>
    </dgm:pt>
    <dgm:pt modelId="{EE3D8F7B-C6C4-44C3-B831-8A04E6CEBAFD}" type="pres">
      <dgm:prSet presAssocID="{2E8AC1C6-6518-4A95-933D-371EE0A5A162}" presName="hierRoot2" presStyleCnt="0">
        <dgm:presLayoutVars>
          <dgm:hierBranch val="init"/>
        </dgm:presLayoutVars>
      </dgm:prSet>
      <dgm:spPr/>
    </dgm:pt>
    <dgm:pt modelId="{094495A9-489F-4F1F-8DBD-027A9F814DDA}" type="pres">
      <dgm:prSet presAssocID="{2E8AC1C6-6518-4A95-933D-371EE0A5A162}" presName="rootComposite" presStyleCnt="0"/>
      <dgm:spPr/>
    </dgm:pt>
    <dgm:pt modelId="{F5ABAE9A-7E35-4DC6-ACC6-E4FC315AF931}" type="pres">
      <dgm:prSet presAssocID="{2E8AC1C6-6518-4A95-933D-371EE0A5A162}" presName="rootText" presStyleLbl="node3" presStyleIdx="1" presStyleCnt="7">
        <dgm:presLayoutVars>
          <dgm:chPref val="3"/>
        </dgm:presLayoutVars>
      </dgm:prSet>
      <dgm:spPr/>
    </dgm:pt>
    <dgm:pt modelId="{EFC9F8BB-4BBF-4D4B-BF44-A237203B7AF0}" type="pres">
      <dgm:prSet presAssocID="{2E8AC1C6-6518-4A95-933D-371EE0A5A162}" presName="rootConnector" presStyleCnt="0"/>
      <dgm:spPr/>
    </dgm:pt>
    <dgm:pt modelId="{A1B934C8-28DB-48A2-86A5-FB817C274DBC}" type="pres">
      <dgm:prSet presAssocID="{2E8AC1C6-6518-4A95-933D-371EE0A5A162}" presName="hierChild4" presStyleCnt="0"/>
      <dgm:spPr/>
    </dgm:pt>
    <dgm:pt modelId="{D395AA17-052A-4D62-B3D2-4422D513B6EC}" type="pres">
      <dgm:prSet presAssocID="{2E8AC1C6-6518-4A95-933D-371EE0A5A162}" presName="hierChild5" presStyleCnt="0"/>
      <dgm:spPr/>
    </dgm:pt>
    <dgm:pt modelId="{878C8FF7-647B-4484-9D9E-75DD808EB1CB}" type="pres">
      <dgm:prSet presAssocID="{7975758B-B7A2-443D-96DA-225F35AC2F2F}" presName="Name37" presStyleLbl="parChTrans1D3" presStyleIdx="2" presStyleCnt="7"/>
      <dgm:spPr/>
    </dgm:pt>
    <dgm:pt modelId="{69F4E173-6012-4A55-8FFA-D7F4A042347B}" type="pres">
      <dgm:prSet presAssocID="{5F9E5AB5-FB63-4E3B-B17F-A27653A0F067}" presName="hierRoot2" presStyleCnt="0">
        <dgm:presLayoutVars>
          <dgm:hierBranch val="init"/>
        </dgm:presLayoutVars>
      </dgm:prSet>
      <dgm:spPr/>
    </dgm:pt>
    <dgm:pt modelId="{4541678F-8C15-469E-90F2-E39C6C0602AA}" type="pres">
      <dgm:prSet presAssocID="{5F9E5AB5-FB63-4E3B-B17F-A27653A0F067}" presName="rootComposite" presStyleCnt="0"/>
      <dgm:spPr/>
    </dgm:pt>
    <dgm:pt modelId="{608475C0-341A-4166-A413-A05F9EC2AD54}" type="pres">
      <dgm:prSet presAssocID="{5F9E5AB5-FB63-4E3B-B17F-A27653A0F067}" presName="rootText" presStyleLbl="node3" presStyleIdx="2" presStyleCnt="7">
        <dgm:presLayoutVars>
          <dgm:chPref val="3"/>
        </dgm:presLayoutVars>
      </dgm:prSet>
      <dgm:spPr/>
    </dgm:pt>
    <dgm:pt modelId="{D2E675F5-0E5A-407A-85CC-AD535062A86F}" type="pres">
      <dgm:prSet presAssocID="{5F9E5AB5-FB63-4E3B-B17F-A27653A0F067}" presName="rootConnector" presStyleCnt="0"/>
      <dgm:spPr/>
    </dgm:pt>
    <dgm:pt modelId="{314E5C00-D910-4E73-B651-3FA5401867FC}" type="pres">
      <dgm:prSet presAssocID="{5F9E5AB5-FB63-4E3B-B17F-A27653A0F067}" presName="hierChild4" presStyleCnt="0"/>
      <dgm:spPr/>
    </dgm:pt>
    <dgm:pt modelId="{2D1F899C-8B16-4B4A-BEB0-A49C907A94AC}" type="pres">
      <dgm:prSet presAssocID="{5F9E5AB5-FB63-4E3B-B17F-A27653A0F067}" presName="hierChild5" presStyleCnt="0"/>
      <dgm:spPr/>
    </dgm:pt>
    <dgm:pt modelId="{82E7137B-B9BF-4755-B557-A500D4B4687E}" type="pres">
      <dgm:prSet presAssocID="{4D67E139-2DE2-4F9B-B9D8-4DFA3CAEFB6E}" presName="Name37" presStyleLbl="parChTrans1D3" presStyleIdx="3" presStyleCnt="7"/>
      <dgm:spPr/>
    </dgm:pt>
    <dgm:pt modelId="{6AAF4A1D-CF80-496D-BDE9-7F5E9137F416}" type="pres">
      <dgm:prSet presAssocID="{F7EA9C5A-FE50-4A3A-898D-089B20F21EF3}" presName="hierRoot2" presStyleCnt="0">
        <dgm:presLayoutVars>
          <dgm:hierBranch val="init"/>
        </dgm:presLayoutVars>
      </dgm:prSet>
      <dgm:spPr/>
    </dgm:pt>
    <dgm:pt modelId="{9F5B5735-DE36-4717-9C62-75DC89D6A5BA}" type="pres">
      <dgm:prSet presAssocID="{F7EA9C5A-FE50-4A3A-898D-089B20F21EF3}" presName="rootComposite" presStyleCnt="0"/>
      <dgm:spPr/>
    </dgm:pt>
    <dgm:pt modelId="{367AF400-F678-44D5-9D83-C78689E4945C}" type="pres">
      <dgm:prSet presAssocID="{F7EA9C5A-FE50-4A3A-898D-089B20F21EF3}" presName="rootText" presStyleLbl="node3" presStyleIdx="3" presStyleCnt="7">
        <dgm:presLayoutVars>
          <dgm:chPref val="3"/>
        </dgm:presLayoutVars>
      </dgm:prSet>
      <dgm:spPr/>
    </dgm:pt>
    <dgm:pt modelId="{58B9B45C-A5E5-47F0-AFA1-04F914BAA487}" type="pres">
      <dgm:prSet presAssocID="{F7EA9C5A-FE50-4A3A-898D-089B20F21EF3}" presName="rootConnector" presStyleCnt="0"/>
      <dgm:spPr/>
    </dgm:pt>
    <dgm:pt modelId="{A39E5DFC-A187-4FF0-8BA8-43A5881C9F1B}" type="pres">
      <dgm:prSet presAssocID="{F7EA9C5A-FE50-4A3A-898D-089B20F21EF3}" presName="hierChild4" presStyleCnt="0"/>
      <dgm:spPr/>
    </dgm:pt>
    <dgm:pt modelId="{158A1359-0BFE-4E5B-B8D5-4E663DDD71C4}" type="pres">
      <dgm:prSet presAssocID="{F7EA9C5A-FE50-4A3A-898D-089B20F21EF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3B4B2FF-1D7C-4649-8E47-B808C9A42B42}" type="pres">
      <dgm:prSet presAssocID="{BFF164C7-2C92-4BEC-8B30-6DD24FDDAECE}" presName="Name37" presStyleLbl="parChTrans1D3" presStyleIdx="4" presStyleCnt="7"/>
      <dgm:spPr/>
    </dgm:pt>
    <dgm:pt modelId="{0525ECFE-19E0-41E8-8A99-8ABBFAA9A9EB}" type="pres">
      <dgm:prSet presAssocID="{62601757-F8C1-4474-8185-072D28345B3D}" presName="hierRoot2" presStyleCnt="0">
        <dgm:presLayoutVars>
          <dgm:hierBranch val="init"/>
        </dgm:presLayoutVars>
      </dgm:prSet>
      <dgm:spPr/>
    </dgm:pt>
    <dgm:pt modelId="{6EF4A5E3-3A13-44EE-9B9B-473273E6FECB}" type="pres">
      <dgm:prSet presAssocID="{62601757-F8C1-4474-8185-072D28345B3D}" presName="rootComposite" presStyleCnt="0"/>
      <dgm:spPr/>
    </dgm:pt>
    <dgm:pt modelId="{2CD1308E-52E9-4182-AC8E-86B26647D14D}" type="pres">
      <dgm:prSet presAssocID="{62601757-F8C1-4474-8185-072D28345B3D}" presName="rootText" presStyleLbl="node3" presStyleIdx="4" presStyleCnt="7">
        <dgm:presLayoutVars>
          <dgm:chPref val="3"/>
        </dgm:presLayoutVars>
      </dgm:prSet>
      <dgm:spPr/>
    </dgm:pt>
    <dgm:pt modelId="{F6192FEA-52E9-4B41-8690-068F7157F2E7}" type="pres">
      <dgm:prSet presAssocID="{62601757-F8C1-4474-8185-072D28345B3D}" presName="rootConnector" presStyleCnt="0"/>
      <dgm:spPr/>
    </dgm:pt>
    <dgm:pt modelId="{902E9EBB-8CA1-4DD3-8C92-503F5F382F64}" type="pres">
      <dgm:prSet presAssocID="{62601757-F8C1-4474-8185-072D28345B3D}" presName="hierChild4" presStyleCnt="0"/>
      <dgm:spPr/>
    </dgm:pt>
    <dgm:pt modelId="{E347A3EC-DEFF-4D15-9500-1B55E35B1EDC}" type="pres">
      <dgm:prSet presAssocID="{62601757-F8C1-4474-8185-072D28345B3D}" presName="hierChild5" presStyleCnt="0"/>
      <dgm:spPr/>
    </dgm:pt>
    <dgm:pt modelId="{716395DB-48E6-43CC-8E38-9E3F764F40D1}" type="pres">
      <dgm:prSet presAssocID="{F57C30EE-731B-48F2-A177-3ED6FBBA90D1}" presName="Name37" presStyleLbl="parChTrans1D3" presStyleIdx="5" presStyleCnt="7"/>
      <dgm:spPr/>
    </dgm:pt>
    <dgm:pt modelId="{41DD6DCF-FBC0-4ECF-A4D7-A76087C764BE}" type="pres">
      <dgm:prSet presAssocID="{AB1C8DD1-0E53-4FEF-94EC-68EF74368062}" presName="hierRoot2" presStyleCnt="0">
        <dgm:presLayoutVars>
          <dgm:hierBranch val="init"/>
        </dgm:presLayoutVars>
      </dgm:prSet>
      <dgm:spPr/>
    </dgm:pt>
    <dgm:pt modelId="{654463C5-492A-4F12-B249-AF4623170BF8}" type="pres">
      <dgm:prSet presAssocID="{AB1C8DD1-0E53-4FEF-94EC-68EF74368062}" presName="rootComposite" presStyleCnt="0"/>
      <dgm:spPr/>
    </dgm:pt>
    <dgm:pt modelId="{45F5D3B9-DACD-4E45-A9B1-5FBCBA4B5B69}" type="pres">
      <dgm:prSet presAssocID="{AB1C8DD1-0E53-4FEF-94EC-68EF74368062}" presName="rootText" presStyleLbl="node3" presStyleIdx="5" presStyleCnt="7">
        <dgm:presLayoutVars>
          <dgm:chPref val="3"/>
        </dgm:presLayoutVars>
      </dgm:prSet>
      <dgm:spPr/>
    </dgm:pt>
    <dgm:pt modelId="{D5F0401D-BBCF-4A00-B63F-5B3286D70E92}" type="pres">
      <dgm:prSet presAssocID="{AB1C8DD1-0E53-4FEF-94EC-68EF74368062}" presName="rootConnector" presStyleCnt="0"/>
      <dgm:spPr/>
    </dgm:pt>
    <dgm:pt modelId="{08D4DEAA-B9E8-4200-BEB8-E96404D6674F}" type="pres">
      <dgm:prSet presAssocID="{AB1C8DD1-0E53-4FEF-94EC-68EF74368062}" presName="hierChild4" presStyleCnt="0"/>
      <dgm:spPr/>
    </dgm:pt>
    <dgm:pt modelId="{5C94DDB2-C57D-4CB5-93A9-03C1C8639590}" type="pres">
      <dgm:prSet presAssocID="{AB1C8DD1-0E53-4FEF-94EC-68EF74368062}" presName="hierChild5" presStyleCnt="0"/>
      <dgm:spPr/>
    </dgm:pt>
    <dgm:pt modelId="{1EB995D9-4E3A-4994-9BB6-E9847266EAAB}" type="pres">
      <dgm:prSet presAssocID="{1752A10F-6ADF-4FCF-8764-AAA081A7A2BD}" presName="Name37" presStyleLbl="parChTrans1D3" presStyleIdx="6" presStyleCnt="7"/>
      <dgm:spPr/>
    </dgm:pt>
    <dgm:pt modelId="{553270E6-8CC5-4300-981B-998541B48834}" type="pres">
      <dgm:prSet presAssocID="{9128D24E-EC14-4F2C-A9E1-2B3E20077B5D}" presName="hierRoot2" presStyleCnt="0">
        <dgm:presLayoutVars>
          <dgm:hierBranch val="init"/>
        </dgm:presLayoutVars>
      </dgm:prSet>
      <dgm:spPr/>
    </dgm:pt>
    <dgm:pt modelId="{8F9C9995-94E8-4E58-8129-46455CB32EEC}" type="pres">
      <dgm:prSet presAssocID="{9128D24E-EC14-4F2C-A9E1-2B3E20077B5D}" presName="rootComposite" presStyleCnt="0"/>
      <dgm:spPr/>
    </dgm:pt>
    <dgm:pt modelId="{06AFAAD1-2743-4463-A085-2B623E90F95E}" type="pres">
      <dgm:prSet presAssocID="{9128D24E-EC14-4F2C-A9E1-2B3E20077B5D}" presName="rootText" presStyleLbl="node3" presStyleIdx="6" presStyleCnt="7">
        <dgm:presLayoutVars>
          <dgm:chPref val="3"/>
        </dgm:presLayoutVars>
      </dgm:prSet>
      <dgm:spPr/>
    </dgm:pt>
    <dgm:pt modelId="{C64BE151-5995-43C3-A554-93D9CFB7BC07}" type="pres">
      <dgm:prSet presAssocID="{9128D24E-EC14-4F2C-A9E1-2B3E20077B5D}" presName="rootConnector" presStyleCnt="0"/>
      <dgm:spPr/>
    </dgm:pt>
    <dgm:pt modelId="{192C0A00-3DE9-4C9F-8578-32151D3AE0C3}" type="pres">
      <dgm:prSet presAssocID="{9128D24E-EC14-4F2C-A9E1-2B3E20077B5D}" presName="hierChild4" presStyleCnt="0"/>
      <dgm:spPr/>
    </dgm:pt>
    <dgm:pt modelId="{5CC25682-C044-4396-A3DA-344F9E4BDB98}" type="pres">
      <dgm:prSet presAssocID="{9128D24E-EC14-4F2C-A9E1-2B3E20077B5D}"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1CDE8795-A1E1-4C9F-91CB-FDF45ECBC899}" srcId="{A77D31B3-3808-4FBA-8FA4-CC8D448A173E}" destId="{47C757F0-AA23-46BE-9311-EA432CDEEAA1}" srcOrd="0" destOrd="0" parTransId="{AB39B06D-FE6C-48B2-B5B4-77CD0C8CF7AD}" sibTransId="{DF0D1C21-B79E-4875-B7FA-EF183CB48B88}"/>
    <dgm:cxn modelId="{064E2494-469B-4DA4-8E43-80D8B23DFEC8}" srcId="{47C757F0-AA23-46BE-9311-EA432CDEEAA1}" destId="{12714FC6-8B41-47E5-91DD-F02D34D23B93}" srcOrd="0" destOrd="0" parTransId="{EACD17F5-D793-4A43-B489-D1804D50CFEF}" sibTransId="{FA45D93F-0724-4936-AA45-E6762732A19D}"/>
    <dgm:cxn modelId="{03FC0748-FC92-4580-86FE-45B65D38F648}" srcId="{12714FC6-8B41-47E5-91DD-F02D34D23B93}" destId="{4BD370EA-B08E-4F67-83DD-5143900F4ED0}" srcOrd="0" destOrd="0" parTransId="{BEE2D45B-CED7-4ED8-850C-500031F5343E}" sibTransId="{6BA31358-917C-455F-844A-C84F5105172C}"/>
    <dgm:cxn modelId="{BD28F767-CF3F-4419-9774-42DB6926AD0A}" srcId="{12714FC6-8B41-47E5-91DD-F02D34D23B93}" destId="{2E8AC1C6-6518-4A95-933D-371EE0A5A162}" srcOrd="1" destOrd="0" parTransId="{38F8A490-0D78-4971-937A-A3A2329E4D81}" sibTransId="{7224C508-5F3A-4973-AAD3-A97578D2F8A3}"/>
    <dgm:cxn modelId="{FFAF0736-1B6E-4568-85B3-FB242645DC01}" srcId="{12714FC6-8B41-47E5-91DD-F02D34D23B93}" destId="{5F9E5AB5-FB63-4E3B-B17F-A27653A0F067}" srcOrd="2" destOrd="0" parTransId="{7975758B-B7A2-443D-96DA-225F35AC2F2F}" sibTransId="{D69ADEF6-139D-46EC-A206-051F360D5093}"/>
    <dgm:cxn modelId="{00C8BFFF-DEA7-4149-BB69-FB10A0A59B80}" srcId="{12714FC6-8B41-47E5-91DD-F02D34D23B93}" destId="{F7EA9C5A-FE50-4A3A-898D-089B20F21EF3}" srcOrd="3" destOrd="0" parTransId="{4D67E139-2DE2-4F9B-B9D8-4DFA3CAEFB6E}" sibTransId="{6EE30855-5D7D-48A6-B9D1-97622AD1239E}"/>
    <dgm:cxn modelId="{23263D40-ACD0-4611-BAE4-5C198A917268}" srcId="{47C757F0-AA23-46BE-9311-EA432CDEEAA1}" destId="{4EC42421-831D-4CD3-8215-2AF4300F9C01}" srcOrd="1" destOrd="0" parTransId="{8D5FB264-0A5C-4C3A-85B7-453D9BD837DF}" sibTransId="{A1825131-D805-48C8-BFCE-E45C02E6F5CE}"/>
    <dgm:cxn modelId="{1DD41562-41CB-48EA-8D56-6771E46940C5}" srcId="{4EC42421-831D-4CD3-8215-2AF4300F9C01}" destId="{62601757-F8C1-4474-8185-072D28345B3D}" srcOrd="0" destOrd="1" parTransId="{BFF164C7-2C92-4BEC-8B30-6DD24FDDAECE}" sibTransId="{8D5F6AA3-DFF1-4790-AA3E-399FEF18A7D0}"/>
    <dgm:cxn modelId="{1C38F466-0031-466D-890C-708900B67112}" srcId="{4EC42421-831D-4CD3-8215-2AF4300F9C01}" destId="{AB1C8DD1-0E53-4FEF-94EC-68EF74368062}" srcOrd="1" destOrd="1" parTransId="{F57C30EE-731B-48F2-A177-3ED6FBBA90D1}" sibTransId="{4CBE1F25-BF39-49F3-8536-C769044995D3}"/>
    <dgm:cxn modelId="{2DDF5DD2-5BFA-4D93-A12A-8666DE3CEF27}" srcId="{4EC42421-831D-4CD3-8215-2AF4300F9C01}" destId="{9128D24E-EC14-4F2C-A9E1-2B3E20077B5D}" srcOrd="2" destOrd="1" parTransId="{1752A10F-6ADF-4FCF-8764-AAA081A7A2BD}" sibTransId="{8DA7147E-9E0A-44C5-8F30-EA8EF6E11DA1}"/>
    <dgm:cxn modelId="{43BA707F-5220-4E02-9C53-CDB0C3DF74BE}" type="presOf" srcId="{A77D31B3-3808-4FBA-8FA4-CC8D448A173E}" destId="{E498DC9C-C5AC-4482-A26F-3B99DC5D79F0}" srcOrd="0" destOrd="0" presId="urn:microsoft.com/office/officeart/2005/8/layout/orgChart1"/>
    <dgm:cxn modelId="{7835C25D-3005-4279-9120-9DCF6FD08CCD}" type="presParOf" srcId="{E498DC9C-C5AC-4482-A26F-3B99DC5D79F0}" destId="{F728C3E8-5128-4BB6-90CC-A86769ECE335}" srcOrd="0" destOrd="0" presId="urn:microsoft.com/office/officeart/2005/8/layout/orgChart1"/>
    <dgm:cxn modelId="{254DB49F-EDDC-49BB-8346-AC8C51590536}" type="presParOf" srcId="{F728C3E8-5128-4BB6-90CC-A86769ECE335}" destId="{79147750-B6BF-43FD-83A0-7ACDC9B53EFF}" srcOrd="0" destOrd="0" presId="urn:microsoft.com/office/officeart/2005/8/layout/orgChart1"/>
    <dgm:cxn modelId="{19F844A8-1D8C-4A74-A6ED-8D963C384565}" type="presOf" srcId="{47C757F0-AA23-46BE-9311-EA432CDEEAA1}" destId="{79147750-B6BF-43FD-83A0-7ACDC9B53EFF}" srcOrd="0" destOrd="0" presId="urn:microsoft.com/office/officeart/2005/8/layout/orgChart1"/>
    <dgm:cxn modelId="{D08EC240-1434-42D3-9098-7C17C899EC9F}" type="presParOf" srcId="{79147750-B6BF-43FD-83A0-7ACDC9B53EFF}" destId="{AE79172D-D441-42BB-84EA-E3D989670DED}" srcOrd="0" destOrd="0" presId="urn:microsoft.com/office/officeart/2005/8/layout/orgChart1"/>
    <dgm:cxn modelId="{7587E5DB-592C-416D-A8FD-24F5D24AB132}" type="presOf" srcId="{47C757F0-AA23-46BE-9311-EA432CDEEAA1}" destId="{AE79172D-D441-42BB-84EA-E3D989670DED}" srcOrd="0" destOrd="0" presId="urn:microsoft.com/office/officeart/2005/8/layout/orgChart1"/>
    <dgm:cxn modelId="{F2AE4915-682A-465F-97CC-297522C91AA6}" type="presParOf" srcId="{79147750-B6BF-43FD-83A0-7ACDC9B53EFF}" destId="{86420519-308D-4A6A-8FEA-6FB2E39BA448}" srcOrd="1" destOrd="0" presId="urn:microsoft.com/office/officeart/2005/8/layout/orgChart1"/>
    <dgm:cxn modelId="{662439B7-E23B-49DE-8E4F-AB54DAE47BBE}" type="presOf" srcId="{47C757F0-AA23-46BE-9311-EA432CDEEAA1}" destId="{86420519-308D-4A6A-8FEA-6FB2E39BA448}" srcOrd="0" destOrd="0" presId="urn:microsoft.com/office/officeart/2005/8/layout/orgChart1"/>
    <dgm:cxn modelId="{70A83C4E-16EF-4C25-85F7-FAB9EED05B64}" type="presParOf" srcId="{F728C3E8-5128-4BB6-90CC-A86769ECE335}" destId="{9A0FF10C-81C7-47CD-A320-768F2009480B}" srcOrd="1" destOrd="0" presId="urn:microsoft.com/office/officeart/2005/8/layout/orgChart1"/>
    <dgm:cxn modelId="{843C15AC-9DDC-476E-B15D-D03EE4B32D98}" type="presParOf" srcId="{9A0FF10C-81C7-47CD-A320-768F2009480B}" destId="{6A259130-4455-44E0-969B-948D1249687E}" srcOrd="0" destOrd="1" presId="urn:microsoft.com/office/officeart/2005/8/layout/orgChart1"/>
    <dgm:cxn modelId="{4296D024-B19B-4C0D-A86D-37661EDB9379}" type="presOf" srcId="{EACD17F5-D793-4A43-B489-D1804D50CFEF}" destId="{6A259130-4455-44E0-969B-948D1249687E}" srcOrd="0" destOrd="0" presId="urn:microsoft.com/office/officeart/2005/8/layout/orgChart1"/>
    <dgm:cxn modelId="{CD60563E-3A64-465A-AFCE-B3D0502E41E8}" type="presParOf" srcId="{9A0FF10C-81C7-47CD-A320-768F2009480B}" destId="{D6C5C065-A308-417C-8ECC-04FC2BEC646C}" srcOrd="1" destOrd="1" presId="urn:microsoft.com/office/officeart/2005/8/layout/orgChart1"/>
    <dgm:cxn modelId="{CB1140B5-B02A-491D-B80B-75F8126D7E36}" type="presParOf" srcId="{D6C5C065-A308-417C-8ECC-04FC2BEC646C}" destId="{E36491EF-5019-46FD-BC82-1BD579B9EE0E}" srcOrd="0" destOrd="1" presId="urn:microsoft.com/office/officeart/2005/8/layout/orgChart1"/>
    <dgm:cxn modelId="{69D2A007-A03B-4D2E-82D5-C8DA76645ECF}" type="presOf" srcId="{12714FC6-8B41-47E5-91DD-F02D34D23B93}" destId="{E36491EF-5019-46FD-BC82-1BD579B9EE0E}" srcOrd="0" destOrd="0" presId="urn:microsoft.com/office/officeart/2005/8/layout/orgChart1"/>
    <dgm:cxn modelId="{4812B63D-6290-4577-BD01-8D9CC7A4123F}" type="presParOf" srcId="{E36491EF-5019-46FD-BC82-1BD579B9EE0E}" destId="{43B7C837-49D6-40CE-BBAB-953D9E4BA7ED}" srcOrd="0" destOrd="0" presId="urn:microsoft.com/office/officeart/2005/8/layout/orgChart1"/>
    <dgm:cxn modelId="{1C6CE8D1-641A-48FC-9362-E2F51593B1EC}" type="presOf" srcId="{12714FC6-8B41-47E5-91DD-F02D34D23B93}" destId="{43B7C837-49D6-40CE-BBAB-953D9E4BA7ED}" srcOrd="0" destOrd="0" presId="urn:microsoft.com/office/officeart/2005/8/layout/orgChart1"/>
    <dgm:cxn modelId="{0F7CC30C-474E-439B-A99F-948EF9008082}" type="presParOf" srcId="{E36491EF-5019-46FD-BC82-1BD579B9EE0E}" destId="{9A037140-9B69-4B9F-A134-F2F2EB0F2E32}" srcOrd="1" destOrd="0" presId="urn:microsoft.com/office/officeart/2005/8/layout/orgChart1"/>
    <dgm:cxn modelId="{FBB4E2BA-7C1A-4DCB-96B4-719FCA8EBE14}" type="presOf" srcId="{12714FC6-8B41-47E5-91DD-F02D34D23B93}" destId="{9A037140-9B69-4B9F-A134-F2F2EB0F2E32}" srcOrd="0" destOrd="0" presId="urn:microsoft.com/office/officeart/2005/8/layout/orgChart1"/>
    <dgm:cxn modelId="{EB38A91D-9C20-4F0A-83F5-56040392B1AA}" type="presParOf" srcId="{D6C5C065-A308-417C-8ECC-04FC2BEC646C}" destId="{FA37AA5D-87C2-47F6-9B72-B753C073E744}" srcOrd="1" destOrd="1" presId="urn:microsoft.com/office/officeart/2005/8/layout/orgChart1"/>
    <dgm:cxn modelId="{D7F26BA0-FA74-45D5-A22F-B0590C2D74A7}" type="presParOf" srcId="{FA37AA5D-87C2-47F6-9B72-B753C073E744}" destId="{5C19616A-0F67-4455-9BC8-3D754A770881}" srcOrd="0" destOrd="1" presId="urn:microsoft.com/office/officeart/2005/8/layout/orgChart1"/>
    <dgm:cxn modelId="{41C3FF35-C330-4D05-8B45-7025A37D1AFA}" type="presOf" srcId="{BEE2D45B-CED7-4ED8-850C-500031F5343E}" destId="{5C19616A-0F67-4455-9BC8-3D754A770881}" srcOrd="0" destOrd="0" presId="urn:microsoft.com/office/officeart/2005/8/layout/orgChart1"/>
    <dgm:cxn modelId="{10BF853A-2B57-4E20-8B3F-02E0F22A8508}" type="presParOf" srcId="{FA37AA5D-87C2-47F6-9B72-B753C073E744}" destId="{5C261E4A-F038-4174-AE45-1D44D1805619}" srcOrd="1" destOrd="1" presId="urn:microsoft.com/office/officeart/2005/8/layout/orgChart1"/>
    <dgm:cxn modelId="{39347524-DC3A-4378-AE7C-C1E80B1C5BB9}" type="presParOf" srcId="{5C261E4A-F038-4174-AE45-1D44D1805619}" destId="{0EAEAE6B-05A7-4285-9FF6-97FF16C5DAB8}" srcOrd="0" destOrd="1" presId="urn:microsoft.com/office/officeart/2005/8/layout/orgChart1"/>
    <dgm:cxn modelId="{58268F40-780A-47D6-982A-82E088E4AA3A}" type="presOf" srcId="{4BD370EA-B08E-4F67-83DD-5143900F4ED0}" destId="{0EAEAE6B-05A7-4285-9FF6-97FF16C5DAB8}" srcOrd="0" destOrd="0" presId="urn:microsoft.com/office/officeart/2005/8/layout/orgChart1"/>
    <dgm:cxn modelId="{12ACA2CD-E8E0-4C4E-B7C9-2C362FAC974C}" type="presParOf" srcId="{0EAEAE6B-05A7-4285-9FF6-97FF16C5DAB8}" destId="{B9E334FB-E438-4B96-8F09-B09CAE48CBE5}" srcOrd="0" destOrd="0" presId="urn:microsoft.com/office/officeart/2005/8/layout/orgChart1"/>
    <dgm:cxn modelId="{2E98F2EC-8F03-43A1-AA6C-CF5E5046090D}" type="presOf" srcId="{4BD370EA-B08E-4F67-83DD-5143900F4ED0}" destId="{B9E334FB-E438-4B96-8F09-B09CAE48CBE5}" srcOrd="0" destOrd="0" presId="urn:microsoft.com/office/officeart/2005/8/layout/orgChart1"/>
    <dgm:cxn modelId="{AB43547B-C371-4C39-B649-115C860F56A8}" type="presParOf" srcId="{0EAEAE6B-05A7-4285-9FF6-97FF16C5DAB8}" destId="{6F311EF0-7A19-4493-B342-AB7B192F3D95}" srcOrd="1" destOrd="0" presId="urn:microsoft.com/office/officeart/2005/8/layout/orgChart1"/>
    <dgm:cxn modelId="{F0E898ED-1338-4D6D-9520-E8DBA53EAE67}" type="presOf" srcId="{4BD370EA-B08E-4F67-83DD-5143900F4ED0}" destId="{6F311EF0-7A19-4493-B342-AB7B192F3D95}" srcOrd="0" destOrd="0" presId="urn:microsoft.com/office/officeart/2005/8/layout/orgChart1"/>
    <dgm:cxn modelId="{125F68E8-6AE4-4C77-BA5E-C8F88FF047AE}" type="presParOf" srcId="{5C261E4A-F038-4174-AE45-1D44D1805619}" destId="{803FA209-9AB6-43EB-B3DC-ABB1DA2536F2}" srcOrd="1" destOrd="1" presId="urn:microsoft.com/office/officeart/2005/8/layout/orgChart1"/>
    <dgm:cxn modelId="{D9F85DCA-5A3C-4049-ACFD-F227FC733CD3}" type="presParOf" srcId="{5C261E4A-F038-4174-AE45-1D44D1805619}" destId="{12FD0B35-3BDA-482F-B4BA-A98AA3CB519B}" srcOrd="2" destOrd="1" presId="urn:microsoft.com/office/officeart/2005/8/layout/orgChart1"/>
    <dgm:cxn modelId="{40AA9E47-A16D-4A27-8128-732C609313EF}" type="presParOf" srcId="{FA37AA5D-87C2-47F6-9B72-B753C073E744}" destId="{098EAE29-FA4B-48D2-886A-E6E28F449403}" srcOrd="2" destOrd="1" presId="urn:microsoft.com/office/officeart/2005/8/layout/orgChart1"/>
    <dgm:cxn modelId="{D5D2887C-B572-45A9-A6CC-C8EE460DFBD1}" type="presOf" srcId="{38F8A490-0D78-4971-937A-A3A2329E4D81}" destId="{098EAE29-FA4B-48D2-886A-E6E28F449403}" srcOrd="0" destOrd="0" presId="urn:microsoft.com/office/officeart/2005/8/layout/orgChart1"/>
    <dgm:cxn modelId="{F99ED508-D425-46EA-9066-65B53544E933}" type="presParOf" srcId="{FA37AA5D-87C2-47F6-9B72-B753C073E744}" destId="{EE3D8F7B-C6C4-44C3-B831-8A04E6CEBAFD}" srcOrd="3" destOrd="1" presId="urn:microsoft.com/office/officeart/2005/8/layout/orgChart1"/>
    <dgm:cxn modelId="{3B906F02-95F0-44C8-A6D0-0B5CE0E4A366}" type="presParOf" srcId="{EE3D8F7B-C6C4-44C3-B831-8A04E6CEBAFD}" destId="{094495A9-489F-4F1F-8DBD-027A9F814DDA}" srcOrd="0" destOrd="3" presId="urn:microsoft.com/office/officeart/2005/8/layout/orgChart1"/>
    <dgm:cxn modelId="{89C98B53-E972-4BDF-86D2-54902E523E4B}" type="presOf" srcId="{2E8AC1C6-6518-4A95-933D-371EE0A5A162}" destId="{094495A9-489F-4F1F-8DBD-027A9F814DDA}" srcOrd="0" destOrd="0" presId="urn:microsoft.com/office/officeart/2005/8/layout/orgChart1"/>
    <dgm:cxn modelId="{692C3465-F395-43E4-A580-83A15896D5BD}" type="presParOf" srcId="{094495A9-489F-4F1F-8DBD-027A9F814DDA}" destId="{F5ABAE9A-7E35-4DC6-ACC6-E4FC315AF931}" srcOrd="0" destOrd="0" presId="urn:microsoft.com/office/officeart/2005/8/layout/orgChart1"/>
    <dgm:cxn modelId="{7342E603-4375-40B7-9428-8F47A714A989}" type="presOf" srcId="{2E8AC1C6-6518-4A95-933D-371EE0A5A162}" destId="{F5ABAE9A-7E35-4DC6-ACC6-E4FC315AF931}" srcOrd="0" destOrd="0" presId="urn:microsoft.com/office/officeart/2005/8/layout/orgChart1"/>
    <dgm:cxn modelId="{C495731F-CCA6-41AA-93AC-FCDAA6537355}" type="presParOf" srcId="{094495A9-489F-4F1F-8DBD-027A9F814DDA}" destId="{EFC9F8BB-4BBF-4D4B-BF44-A237203B7AF0}" srcOrd="1" destOrd="0" presId="urn:microsoft.com/office/officeart/2005/8/layout/orgChart1"/>
    <dgm:cxn modelId="{ABFDB3D9-EE0D-41DC-A65C-A8CB666E1092}" type="presOf" srcId="{2E8AC1C6-6518-4A95-933D-371EE0A5A162}" destId="{EFC9F8BB-4BBF-4D4B-BF44-A237203B7AF0}" srcOrd="0" destOrd="0" presId="urn:microsoft.com/office/officeart/2005/8/layout/orgChart1"/>
    <dgm:cxn modelId="{1F3EB097-8C9C-48A8-952F-71E685C24EC9}" type="presParOf" srcId="{EE3D8F7B-C6C4-44C3-B831-8A04E6CEBAFD}" destId="{A1B934C8-28DB-48A2-86A5-FB817C274DBC}" srcOrd="1" destOrd="3" presId="urn:microsoft.com/office/officeart/2005/8/layout/orgChart1"/>
    <dgm:cxn modelId="{236EC8EE-B4B3-4FE6-A347-51CBA19853FF}" type="presParOf" srcId="{EE3D8F7B-C6C4-44C3-B831-8A04E6CEBAFD}" destId="{D395AA17-052A-4D62-B3D2-4422D513B6EC}" srcOrd="2" destOrd="3" presId="urn:microsoft.com/office/officeart/2005/8/layout/orgChart1"/>
    <dgm:cxn modelId="{35E177E0-2DCB-4CD4-A003-BE6C4F92E4E7}" type="presParOf" srcId="{FA37AA5D-87C2-47F6-9B72-B753C073E744}" destId="{878C8FF7-647B-4484-9D9E-75DD808EB1CB}" srcOrd="4" destOrd="1" presId="urn:microsoft.com/office/officeart/2005/8/layout/orgChart1"/>
    <dgm:cxn modelId="{DA8E23CA-DDB3-42CA-8EF8-A4CAA9225004}" type="presOf" srcId="{7975758B-B7A2-443D-96DA-225F35AC2F2F}" destId="{878C8FF7-647B-4484-9D9E-75DD808EB1CB}" srcOrd="0" destOrd="0" presId="urn:microsoft.com/office/officeart/2005/8/layout/orgChart1"/>
    <dgm:cxn modelId="{B16A49E1-06A2-42BE-B4CD-82BF6E30CF88}" type="presParOf" srcId="{FA37AA5D-87C2-47F6-9B72-B753C073E744}" destId="{69F4E173-6012-4A55-8FFA-D7F4A042347B}" srcOrd="5" destOrd="1" presId="urn:microsoft.com/office/officeart/2005/8/layout/orgChart1"/>
    <dgm:cxn modelId="{5B254513-A09D-4839-B15C-2CDCBB7EF03E}" type="presParOf" srcId="{69F4E173-6012-4A55-8FFA-D7F4A042347B}" destId="{4541678F-8C15-469E-90F2-E39C6C0602AA}" srcOrd="0" destOrd="5" presId="urn:microsoft.com/office/officeart/2005/8/layout/orgChart1"/>
    <dgm:cxn modelId="{E7E235F4-A940-4E02-AFDB-B5BFED0A6400}" type="presOf" srcId="{5F9E5AB5-FB63-4E3B-B17F-A27653A0F067}" destId="{4541678F-8C15-469E-90F2-E39C6C0602AA}" srcOrd="0" destOrd="0" presId="urn:microsoft.com/office/officeart/2005/8/layout/orgChart1"/>
    <dgm:cxn modelId="{E65095D7-0984-4457-9D4C-A2F8D0207A37}" type="presParOf" srcId="{4541678F-8C15-469E-90F2-E39C6C0602AA}" destId="{608475C0-341A-4166-A413-A05F9EC2AD54}" srcOrd="0" destOrd="0" presId="urn:microsoft.com/office/officeart/2005/8/layout/orgChart1"/>
    <dgm:cxn modelId="{540C1344-5154-493C-82B8-9D997392D519}" type="presOf" srcId="{5F9E5AB5-FB63-4E3B-B17F-A27653A0F067}" destId="{608475C0-341A-4166-A413-A05F9EC2AD54}" srcOrd="0" destOrd="0" presId="urn:microsoft.com/office/officeart/2005/8/layout/orgChart1"/>
    <dgm:cxn modelId="{BF74892A-20CF-4972-B5F0-A1CB62D55753}" type="presParOf" srcId="{4541678F-8C15-469E-90F2-E39C6C0602AA}" destId="{D2E675F5-0E5A-407A-85CC-AD535062A86F}" srcOrd="1" destOrd="0" presId="urn:microsoft.com/office/officeart/2005/8/layout/orgChart1"/>
    <dgm:cxn modelId="{B5D1628D-C854-4396-8403-300F41D5A73E}" type="presOf" srcId="{5F9E5AB5-FB63-4E3B-B17F-A27653A0F067}" destId="{D2E675F5-0E5A-407A-85CC-AD535062A86F}" srcOrd="0" destOrd="0" presId="urn:microsoft.com/office/officeart/2005/8/layout/orgChart1"/>
    <dgm:cxn modelId="{6F4BF0B4-8FDD-41C6-A373-CF5437C5988B}" type="presParOf" srcId="{69F4E173-6012-4A55-8FFA-D7F4A042347B}" destId="{314E5C00-D910-4E73-B651-3FA5401867FC}" srcOrd="1" destOrd="5" presId="urn:microsoft.com/office/officeart/2005/8/layout/orgChart1"/>
    <dgm:cxn modelId="{1A7C6384-E584-4C53-8E56-3A355D511709}" type="presParOf" srcId="{69F4E173-6012-4A55-8FFA-D7F4A042347B}" destId="{2D1F899C-8B16-4B4A-BEB0-A49C907A94AC}" srcOrd="2" destOrd="5" presId="urn:microsoft.com/office/officeart/2005/8/layout/orgChart1"/>
    <dgm:cxn modelId="{67725155-ADF9-4000-B7F7-7575D6ED8685}" type="presParOf" srcId="{FA37AA5D-87C2-47F6-9B72-B753C073E744}" destId="{82E7137B-B9BF-4755-B557-A500D4B4687E}" srcOrd="6" destOrd="1" presId="urn:microsoft.com/office/officeart/2005/8/layout/orgChart1"/>
    <dgm:cxn modelId="{6F367FCF-6B0B-46BA-A8E6-40E2A440F912}" type="presOf" srcId="{4D67E139-2DE2-4F9B-B9D8-4DFA3CAEFB6E}" destId="{82E7137B-B9BF-4755-B557-A500D4B4687E}" srcOrd="0" destOrd="0" presId="urn:microsoft.com/office/officeart/2005/8/layout/orgChart1"/>
    <dgm:cxn modelId="{84B81CD9-EF3C-40CA-9FF4-5EA04C48337B}" type="presParOf" srcId="{FA37AA5D-87C2-47F6-9B72-B753C073E744}" destId="{6AAF4A1D-CF80-496D-BDE9-7F5E9137F416}" srcOrd="7" destOrd="1" presId="urn:microsoft.com/office/officeart/2005/8/layout/orgChart1"/>
    <dgm:cxn modelId="{43BD3213-D94F-4F50-AB36-62653F0C1803}" type="presParOf" srcId="{6AAF4A1D-CF80-496D-BDE9-7F5E9137F416}" destId="{9F5B5735-DE36-4717-9C62-75DC89D6A5BA}" srcOrd="0" destOrd="7" presId="urn:microsoft.com/office/officeart/2005/8/layout/orgChart1"/>
    <dgm:cxn modelId="{B8EF1D7E-DC76-4B1B-9BB1-568AD2973113}" type="presOf" srcId="{F7EA9C5A-FE50-4A3A-898D-089B20F21EF3}" destId="{9F5B5735-DE36-4717-9C62-75DC89D6A5BA}" srcOrd="0" destOrd="0" presId="urn:microsoft.com/office/officeart/2005/8/layout/orgChart1"/>
    <dgm:cxn modelId="{ADC3B8F2-D8F1-4516-87F4-B378346FC471}" type="presParOf" srcId="{9F5B5735-DE36-4717-9C62-75DC89D6A5BA}" destId="{367AF400-F678-44D5-9D83-C78689E4945C}" srcOrd="0" destOrd="0" presId="urn:microsoft.com/office/officeart/2005/8/layout/orgChart1"/>
    <dgm:cxn modelId="{EE48A6BF-FF07-4B8B-AA4C-61705FB96FB7}" type="presOf" srcId="{F7EA9C5A-FE50-4A3A-898D-089B20F21EF3}" destId="{367AF400-F678-44D5-9D83-C78689E4945C}" srcOrd="0" destOrd="0" presId="urn:microsoft.com/office/officeart/2005/8/layout/orgChart1"/>
    <dgm:cxn modelId="{B5A7BA14-42EF-4E69-858D-7975387C5ED5}" type="presParOf" srcId="{9F5B5735-DE36-4717-9C62-75DC89D6A5BA}" destId="{58B9B45C-A5E5-47F0-AFA1-04F914BAA487}" srcOrd="1" destOrd="0" presId="urn:microsoft.com/office/officeart/2005/8/layout/orgChart1"/>
    <dgm:cxn modelId="{D2D2C009-1A60-4E1F-BBA4-01AF6AA1B694}" type="presOf" srcId="{F7EA9C5A-FE50-4A3A-898D-089B20F21EF3}" destId="{58B9B45C-A5E5-47F0-AFA1-04F914BAA487}" srcOrd="0" destOrd="0" presId="urn:microsoft.com/office/officeart/2005/8/layout/orgChart1"/>
    <dgm:cxn modelId="{8CDBCD9D-9696-428D-BEAF-7F7AEA28FF52}" type="presParOf" srcId="{6AAF4A1D-CF80-496D-BDE9-7F5E9137F416}" destId="{A39E5DFC-A187-4FF0-8BA8-43A5881C9F1B}" srcOrd="1" destOrd="7" presId="urn:microsoft.com/office/officeart/2005/8/layout/orgChart1"/>
    <dgm:cxn modelId="{299ED3CF-DBCD-4922-A443-5FBCD21E44A6}" type="presParOf" srcId="{6AAF4A1D-CF80-496D-BDE9-7F5E9137F416}" destId="{158A1359-0BFE-4E5B-B8D5-4E663DDD71C4}" srcOrd="2" destOrd="7" presId="urn:microsoft.com/office/officeart/2005/8/layout/orgChart1"/>
    <dgm:cxn modelId="{49F0D566-13A9-4B20-9CA2-E968A815BE35}" type="presParOf" srcId="{D6C5C065-A308-417C-8ECC-04FC2BEC646C}" destId="{A7309641-2A58-41EA-9E42-56812CF298ED}" srcOrd="2" destOrd="1" presId="urn:microsoft.com/office/officeart/2005/8/layout/orgChart1"/>
    <dgm:cxn modelId="{5B7107A7-D3C7-4203-AE68-1F98618C85A6}" type="presParOf" srcId="{9A0FF10C-81C7-47CD-A320-768F2009480B}" destId="{F492B679-3C8C-4E72-95A8-8B81298826E7}" srcOrd="2" destOrd="1" presId="urn:microsoft.com/office/officeart/2005/8/layout/orgChart1"/>
    <dgm:cxn modelId="{746D375C-F826-4935-A058-650C07733368}" type="presOf" srcId="{8D5FB264-0A5C-4C3A-85B7-453D9BD837DF}" destId="{F492B679-3C8C-4E72-95A8-8B81298826E7}" srcOrd="0" destOrd="0" presId="urn:microsoft.com/office/officeart/2005/8/layout/orgChart1"/>
    <dgm:cxn modelId="{3A692365-2068-43DA-B7DE-1EC5072365A1}" type="presParOf" srcId="{9A0FF10C-81C7-47CD-A320-768F2009480B}" destId="{C6F584B9-7EA2-46D8-913B-8F508509ECAB}" srcOrd="3" destOrd="1" presId="urn:microsoft.com/office/officeart/2005/8/layout/orgChart1"/>
    <dgm:cxn modelId="{DFAB6F54-8029-480E-970E-F680F2017A8D}" type="presParOf" srcId="{C6F584B9-7EA2-46D8-913B-8F508509ECAB}" destId="{6CAD9CE6-86A1-4F7D-98A6-3AF53F55F9E3}" srcOrd="0" destOrd="3" presId="urn:microsoft.com/office/officeart/2005/8/layout/orgChart1"/>
    <dgm:cxn modelId="{8112AAF0-622B-4E91-8428-657A78D13CFF}" type="presOf" srcId="{4EC42421-831D-4CD3-8215-2AF4300F9C01}" destId="{6CAD9CE6-86A1-4F7D-98A6-3AF53F55F9E3}" srcOrd="0" destOrd="0" presId="urn:microsoft.com/office/officeart/2005/8/layout/orgChart1"/>
    <dgm:cxn modelId="{DA8F63FC-8A93-43B0-AEB5-A01BB87222B1}" type="presParOf" srcId="{6CAD9CE6-86A1-4F7D-98A6-3AF53F55F9E3}" destId="{08A0D1D2-3A20-4D63-8E35-B7C8B6B16D48}" srcOrd="0" destOrd="0" presId="urn:microsoft.com/office/officeart/2005/8/layout/orgChart1"/>
    <dgm:cxn modelId="{6D677BD1-F646-4F92-B5EB-35D97F10623B}" type="presOf" srcId="{4EC42421-831D-4CD3-8215-2AF4300F9C01}" destId="{08A0D1D2-3A20-4D63-8E35-B7C8B6B16D48}" srcOrd="0" destOrd="0" presId="urn:microsoft.com/office/officeart/2005/8/layout/orgChart1"/>
    <dgm:cxn modelId="{26AA72A2-56DE-4E8E-AC5B-CFBE4D039A5F}" type="presParOf" srcId="{6CAD9CE6-86A1-4F7D-98A6-3AF53F55F9E3}" destId="{6238C53E-A961-488B-8FBD-6EC13507B069}" srcOrd="1" destOrd="0" presId="urn:microsoft.com/office/officeart/2005/8/layout/orgChart1"/>
    <dgm:cxn modelId="{807C3E82-5493-4B9E-899E-6EE677412009}" type="presOf" srcId="{4EC42421-831D-4CD3-8215-2AF4300F9C01}" destId="{6238C53E-A961-488B-8FBD-6EC13507B069}" srcOrd="0" destOrd="0" presId="urn:microsoft.com/office/officeart/2005/8/layout/orgChart1"/>
    <dgm:cxn modelId="{F827C184-9DAE-43B0-8CFA-F736C7AE513D}" type="presParOf" srcId="{C6F584B9-7EA2-46D8-913B-8F508509ECAB}" destId="{A9C46FD3-3BE9-4E6E-BFF6-B0B42B13F857}" srcOrd="1" destOrd="3" presId="urn:microsoft.com/office/officeart/2005/8/layout/orgChart1"/>
    <dgm:cxn modelId="{C42D1CC2-733A-4140-A282-C7A971951AB4}" type="presParOf" srcId="{A9C46FD3-3BE9-4E6E-BFF6-B0B42B13F857}" destId="{93B4B2FF-1D7C-4649-8E47-B808C9A42B42}" srcOrd="0" destOrd="1" presId="urn:microsoft.com/office/officeart/2005/8/layout/orgChart1"/>
    <dgm:cxn modelId="{8598CC18-9985-4399-B721-42976C31B45C}" type="presOf" srcId="{BFF164C7-2C92-4BEC-8B30-6DD24FDDAECE}" destId="{93B4B2FF-1D7C-4649-8E47-B808C9A42B42}" srcOrd="0" destOrd="0" presId="urn:microsoft.com/office/officeart/2005/8/layout/orgChart1"/>
    <dgm:cxn modelId="{0740D847-7B37-4DF6-B5D8-9D9858AFF307}" type="presParOf" srcId="{A9C46FD3-3BE9-4E6E-BFF6-B0B42B13F857}" destId="{0525ECFE-19E0-41E8-8A99-8ABBFAA9A9EB}" srcOrd="1" destOrd="1" presId="urn:microsoft.com/office/officeart/2005/8/layout/orgChart1"/>
    <dgm:cxn modelId="{7D7675FA-224A-48F9-8B22-D68F554FA77F}" type="presParOf" srcId="{0525ECFE-19E0-41E8-8A99-8ABBFAA9A9EB}" destId="{6EF4A5E3-3A13-44EE-9B9B-473273E6FECB}" srcOrd="0" destOrd="1" presId="urn:microsoft.com/office/officeart/2005/8/layout/orgChart1"/>
    <dgm:cxn modelId="{C23FD093-E989-4741-BDD9-9B1F6D1D0E79}" type="presOf" srcId="{62601757-F8C1-4474-8185-072D28345B3D}" destId="{6EF4A5E3-3A13-44EE-9B9B-473273E6FECB}" srcOrd="0" destOrd="0" presId="urn:microsoft.com/office/officeart/2005/8/layout/orgChart1"/>
    <dgm:cxn modelId="{BC921406-1A67-4523-88EC-C148D7A10B68}" type="presParOf" srcId="{6EF4A5E3-3A13-44EE-9B9B-473273E6FECB}" destId="{2CD1308E-52E9-4182-AC8E-86B26647D14D}" srcOrd="0" destOrd="0" presId="urn:microsoft.com/office/officeart/2005/8/layout/orgChart1"/>
    <dgm:cxn modelId="{1E41EA9D-B2DF-435F-B185-345BC39AEB1F}" type="presOf" srcId="{62601757-F8C1-4474-8185-072D28345B3D}" destId="{2CD1308E-52E9-4182-AC8E-86B26647D14D}" srcOrd="0" destOrd="0" presId="urn:microsoft.com/office/officeart/2005/8/layout/orgChart1"/>
    <dgm:cxn modelId="{327F5737-0FD1-4F3A-BA06-D8677365AA1E}" type="presParOf" srcId="{6EF4A5E3-3A13-44EE-9B9B-473273E6FECB}" destId="{F6192FEA-52E9-4B41-8690-068F7157F2E7}" srcOrd="1" destOrd="0" presId="urn:microsoft.com/office/officeart/2005/8/layout/orgChart1"/>
    <dgm:cxn modelId="{5594DBD5-E17D-4E93-86AC-D1A9CFC6A34D}" type="presOf" srcId="{62601757-F8C1-4474-8185-072D28345B3D}" destId="{F6192FEA-52E9-4B41-8690-068F7157F2E7}" srcOrd="0" destOrd="0" presId="urn:microsoft.com/office/officeart/2005/8/layout/orgChart1"/>
    <dgm:cxn modelId="{3175571D-FA52-4E24-9386-3F05C00EE680}" type="presParOf" srcId="{0525ECFE-19E0-41E8-8A99-8ABBFAA9A9EB}" destId="{902E9EBB-8CA1-4DD3-8C92-503F5F382F64}" srcOrd="1" destOrd="1" presId="urn:microsoft.com/office/officeart/2005/8/layout/orgChart1"/>
    <dgm:cxn modelId="{6DC141A4-60EC-4965-85EE-DB4915FF432E}" type="presParOf" srcId="{0525ECFE-19E0-41E8-8A99-8ABBFAA9A9EB}" destId="{E347A3EC-DEFF-4D15-9500-1B55E35B1EDC}" srcOrd="2" destOrd="1" presId="urn:microsoft.com/office/officeart/2005/8/layout/orgChart1"/>
    <dgm:cxn modelId="{20F80655-D921-4049-B6E9-96D02BF39553}" type="presParOf" srcId="{A9C46FD3-3BE9-4E6E-BFF6-B0B42B13F857}" destId="{716395DB-48E6-43CC-8E38-9E3F764F40D1}" srcOrd="2" destOrd="1" presId="urn:microsoft.com/office/officeart/2005/8/layout/orgChart1"/>
    <dgm:cxn modelId="{C6A597FC-DFEC-4BA3-9E0E-D52047465989}" type="presOf" srcId="{F57C30EE-731B-48F2-A177-3ED6FBBA90D1}" destId="{716395DB-48E6-43CC-8E38-9E3F764F40D1}" srcOrd="0" destOrd="0" presId="urn:microsoft.com/office/officeart/2005/8/layout/orgChart1"/>
    <dgm:cxn modelId="{D751C7E3-1741-44F1-BF3D-EAA538C5504D}" type="presParOf" srcId="{A9C46FD3-3BE9-4E6E-BFF6-B0B42B13F857}" destId="{41DD6DCF-FBC0-4ECF-A4D7-A76087C764BE}" srcOrd="3" destOrd="1" presId="urn:microsoft.com/office/officeart/2005/8/layout/orgChart1"/>
    <dgm:cxn modelId="{F55D24E8-9987-4C01-AABB-BB4552035183}" type="presParOf" srcId="{41DD6DCF-FBC0-4ECF-A4D7-A76087C764BE}" destId="{654463C5-492A-4F12-B249-AF4623170BF8}" srcOrd="0" destOrd="3" presId="urn:microsoft.com/office/officeart/2005/8/layout/orgChart1"/>
    <dgm:cxn modelId="{CA0E1297-1899-4AC8-9812-C6945C20D255}" type="presOf" srcId="{AB1C8DD1-0E53-4FEF-94EC-68EF74368062}" destId="{654463C5-492A-4F12-B249-AF4623170BF8}" srcOrd="0" destOrd="0" presId="urn:microsoft.com/office/officeart/2005/8/layout/orgChart1"/>
    <dgm:cxn modelId="{F8DF2A5B-919F-494A-9B09-9F1D6BDC4574}" type="presParOf" srcId="{654463C5-492A-4F12-B249-AF4623170BF8}" destId="{45F5D3B9-DACD-4E45-A9B1-5FBCBA4B5B69}" srcOrd="0" destOrd="0" presId="urn:microsoft.com/office/officeart/2005/8/layout/orgChart1"/>
    <dgm:cxn modelId="{D71F5E98-C2D7-44B6-9738-7392D3551F24}" type="presOf" srcId="{AB1C8DD1-0E53-4FEF-94EC-68EF74368062}" destId="{45F5D3B9-DACD-4E45-A9B1-5FBCBA4B5B69}" srcOrd="0" destOrd="0" presId="urn:microsoft.com/office/officeart/2005/8/layout/orgChart1"/>
    <dgm:cxn modelId="{349D9C62-A0CA-4B91-8E06-CEC8529F2168}" type="presParOf" srcId="{654463C5-492A-4F12-B249-AF4623170BF8}" destId="{D5F0401D-BBCF-4A00-B63F-5B3286D70E92}" srcOrd="1" destOrd="0" presId="urn:microsoft.com/office/officeart/2005/8/layout/orgChart1"/>
    <dgm:cxn modelId="{036D8A75-2FA7-4CC2-832F-6135A0AC90B1}" type="presOf" srcId="{AB1C8DD1-0E53-4FEF-94EC-68EF74368062}" destId="{D5F0401D-BBCF-4A00-B63F-5B3286D70E92}" srcOrd="0" destOrd="0" presId="urn:microsoft.com/office/officeart/2005/8/layout/orgChart1"/>
    <dgm:cxn modelId="{538F3CFE-F3A7-4B88-89E2-553C7E0E6904}" type="presParOf" srcId="{41DD6DCF-FBC0-4ECF-A4D7-A76087C764BE}" destId="{08D4DEAA-B9E8-4200-BEB8-E96404D6674F}" srcOrd="1" destOrd="3" presId="urn:microsoft.com/office/officeart/2005/8/layout/orgChart1"/>
    <dgm:cxn modelId="{C34F9D9C-70EA-4C36-8FEF-BF057EF33CE8}" type="presParOf" srcId="{41DD6DCF-FBC0-4ECF-A4D7-A76087C764BE}" destId="{5C94DDB2-C57D-4CB5-93A9-03C1C8639590}" srcOrd="2" destOrd="3" presId="urn:microsoft.com/office/officeart/2005/8/layout/orgChart1"/>
    <dgm:cxn modelId="{4ED2AA1C-E7CE-47C1-A356-E04EBFF9AD11}" type="presParOf" srcId="{A9C46FD3-3BE9-4E6E-BFF6-B0B42B13F857}" destId="{1EB995D9-4E3A-4994-9BB6-E9847266EAAB}" srcOrd="4" destOrd="1" presId="urn:microsoft.com/office/officeart/2005/8/layout/orgChart1"/>
    <dgm:cxn modelId="{83079D0F-7CC8-4772-B481-61FC0B8B5E3D}" type="presOf" srcId="{1752A10F-6ADF-4FCF-8764-AAA081A7A2BD}" destId="{1EB995D9-4E3A-4994-9BB6-E9847266EAAB}" srcOrd="0" destOrd="0" presId="urn:microsoft.com/office/officeart/2005/8/layout/orgChart1"/>
    <dgm:cxn modelId="{54C0978C-D1C6-41C2-8221-AC870FE0A88C}" type="presParOf" srcId="{A9C46FD3-3BE9-4E6E-BFF6-B0B42B13F857}" destId="{553270E6-8CC5-4300-981B-998541B48834}" srcOrd="5" destOrd="1" presId="urn:microsoft.com/office/officeart/2005/8/layout/orgChart1"/>
    <dgm:cxn modelId="{E452ADD2-9A84-4188-B591-B0346999704C}" type="presParOf" srcId="{553270E6-8CC5-4300-981B-998541B48834}" destId="{8F9C9995-94E8-4E58-8129-46455CB32EEC}" srcOrd="0" destOrd="5" presId="urn:microsoft.com/office/officeart/2005/8/layout/orgChart1"/>
    <dgm:cxn modelId="{86F97953-3E52-4508-AA38-638C610B1EE8}" type="presOf" srcId="{9128D24E-EC14-4F2C-A9E1-2B3E20077B5D}" destId="{8F9C9995-94E8-4E58-8129-46455CB32EEC}" srcOrd="0" destOrd="0" presId="urn:microsoft.com/office/officeart/2005/8/layout/orgChart1"/>
    <dgm:cxn modelId="{15CDA153-81A9-40EB-AAE7-644343C89BB3}" type="presParOf" srcId="{8F9C9995-94E8-4E58-8129-46455CB32EEC}" destId="{06AFAAD1-2743-4463-A085-2B623E90F95E}" srcOrd="0" destOrd="0" presId="urn:microsoft.com/office/officeart/2005/8/layout/orgChart1"/>
    <dgm:cxn modelId="{8F9AA828-A851-4881-96EE-C0DAD5E48B7B}" type="presOf" srcId="{9128D24E-EC14-4F2C-A9E1-2B3E20077B5D}" destId="{06AFAAD1-2743-4463-A085-2B623E90F95E}" srcOrd="0" destOrd="0" presId="urn:microsoft.com/office/officeart/2005/8/layout/orgChart1"/>
    <dgm:cxn modelId="{25E830AF-8211-4704-8160-E1B005A72DA6}" type="presParOf" srcId="{8F9C9995-94E8-4E58-8129-46455CB32EEC}" destId="{C64BE151-5995-43C3-A554-93D9CFB7BC07}" srcOrd="1" destOrd="0" presId="urn:microsoft.com/office/officeart/2005/8/layout/orgChart1"/>
    <dgm:cxn modelId="{D0E0DFC1-1814-4E68-939A-0A988733C078}" type="presOf" srcId="{9128D24E-EC14-4F2C-A9E1-2B3E20077B5D}" destId="{C64BE151-5995-43C3-A554-93D9CFB7BC07}" srcOrd="0" destOrd="0" presId="urn:microsoft.com/office/officeart/2005/8/layout/orgChart1"/>
    <dgm:cxn modelId="{9B676E52-9207-4F6E-8655-9BEBA564A46A}" type="presParOf" srcId="{553270E6-8CC5-4300-981B-998541B48834}" destId="{192C0A00-3DE9-4C9F-8578-32151D3AE0C3}" srcOrd="1" destOrd="5" presId="urn:microsoft.com/office/officeart/2005/8/layout/orgChart1"/>
    <dgm:cxn modelId="{8F53D935-DF5E-4726-9768-5354F1450C01}" type="presParOf" srcId="{553270E6-8CC5-4300-981B-998541B48834}" destId="{5CC25682-C044-4396-A3DA-344F9E4BDB98}" srcOrd="2" destOrd="5" presId="urn:microsoft.com/office/officeart/2005/8/layout/orgChart1"/>
    <dgm:cxn modelId="{E6B212DF-57A4-414E-92C3-93A2E89630CA}" type="presParOf" srcId="{C6F584B9-7EA2-46D8-913B-8F508509ECAB}" destId="{A663BBFB-A120-4F5B-82EC-DB644DB9966B}" srcOrd="2" destOrd="3" presId="urn:microsoft.com/office/officeart/2005/8/layout/orgChart1"/>
    <dgm:cxn modelId="{1BC7FEBC-DA0E-4DF1-8668-BE0D968E88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7055485"/>
        <a:chOff x="0" y="0"/>
        <a:chExt cx="5080000" cy="7055485"/>
      </a:xfrm>
    </dsp:grpSpPr>
    <dsp:sp modelId="{6A259130-4455-44E0-969B-948D1249687E}">
      <dsp:nvSpPr>
        <dsp:cNvPr id="5" name="任意多边形 4"/>
        <dsp:cNvSpPr/>
      </dsp:nvSpPr>
      <dsp:spPr bwMode="white">
        <a:xfrm>
          <a:off x="1259140" y="391102"/>
          <a:ext cx="1280860" cy="164263"/>
        </a:xfrm>
        <a:custGeom>
          <a:avLst/>
          <a:gdLst/>
          <a:ahLst/>
          <a:cxnLst/>
          <a:pathLst>
            <a:path w="2017" h="259">
              <a:moveTo>
                <a:pt x="2017" y="0"/>
              </a:moveTo>
              <a:lnTo>
                <a:pt x="2017" y="129"/>
              </a:lnTo>
              <a:lnTo>
                <a:pt x="0" y="129"/>
              </a:lnTo>
              <a:lnTo>
                <a:pt x="0" y="259"/>
              </a:lnTo>
            </a:path>
          </a:pathLst>
        </a:custGeom>
      </dsp:spPr>
      <dsp:style>
        <a:lnRef idx="2">
          <a:schemeClr val="accent1">
            <a:shade val="60000"/>
          </a:schemeClr>
        </a:lnRef>
        <a:fillRef idx="0">
          <a:schemeClr val="accent1"/>
        </a:fillRef>
        <a:effectRef idx="0">
          <a:scrgbClr r="0" g="0" b="0"/>
        </a:effectRef>
        <a:fontRef idx="minor"/>
      </dsp:style>
      <dsp:txXfrm>
        <a:off x="1259140" y="391102"/>
        <a:ext cx="1280860" cy="164263"/>
      </dsp:txXfrm>
    </dsp:sp>
    <dsp:sp modelId="{B06DCE87-E2F5-410F-A109-EC18EC4B542E}">
      <dsp:nvSpPr>
        <dsp:cNvPr id="23" name="任意多边形 22"/>
        <dsp:cNvSpPr/>
      </dsp:nvSpPr>
      <dsp:spPr bwMode="white">
        <a:xfrm>
          <a:off x="946258" y="946468"/>
          <a:ext cx="117331" cy="359814"/>
        </a:xfrm>
        <a:custGeom>
          <a:avLst/>
          <a:gdLst/>
          <a:ahLst/>
          <a:cxnLst/>
          <a:pathLst>
            <a:path w="185" h="567">
              <a:moveTo>
                <a:pt x="0" y="0"/>
              </a:moveTo>
              <a:lnTo>
                <a:pt x="0" y="567"/>
              </a:lnTo>
              <a:lnTo>
                <a:pt x="185" y="567"/>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359814"/>
      </dsp:txXfrm>
    </dsp:sp>
    <dsp:sp modelId="{FB46A9CF-8D95-4BC1-A6E0-D85A490BEF92}">
      <dsp:nvSpPr>
        <dsp:cNvPr id="24" name="任意多边形 23"/>
        <dsp:cNvSpPr/>
      </dsp:nvSpPr>
      <dsp:spPr bwMode="white">
        <a:xfrm>
          <a:off x="946258" y="946468"/>
          <a:ext cx="117331" cy="915179"/>
        </a:xfrm>
        <a:custGeom>
          <a:avLst/>
          <a:gdLst/>
          <a:ahLst/>
          <a:cxnLst/>
          <a:pathLst>
            <a:path w="185" h="1441">
              <a:moveTo>
                <a:pt x="0" y="0"/>
              </a:moveTo>
              <a:lnTo>
                <a:pt x="0" y="1441"/>
              </a:lnTo>
              <a:lnTo>
                <a:pt x="185" y="1441"/>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915179"/>
      </dsp:txXfrm>
    </dsp:sp>
    <dsp:sp modelId="{7AD36332-3D82-49EB-90CF-C68B848F7D9F}">
      <dsp:nvSpPr>
        <dsp:cNvPr id="33" name="任意多边形 32"/>
        <dsp:cNvSpPr/>
      </dsp:nvSpPr>
      <dsp:spPr bwMode="white">
        <a:xfrm>
          <a:off x="946258" y="946468"/>
          <a:ext cx="117331" cy="1470545"/>
        </a:xfrm>
        <a:custGeom>
          <a:avLst/>
          <a:gdLst/>
          <a:ahLst/>
          <a:cxnLst/>
          <a:pathLst>
            <a:path w="185" h="2316">
              <a:moveTo>
                <a:pt x="0" y="0"/>
              </a:moveTo>
              <a:lnTo>
                <a:pt x="0" y="2316"/>
              </a:lnTo>
              <a:lnTo>
                <a:pt x="185" y="2316"/>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1470545"/>
      </dsp:txXfrm>
    </dsp:sp>
    <dsp:sp modelId="{D4C2ED35-32A7-4AD6-83C8-0AA25A54094C}">
      <dsp:nvSpPr>
        <dsp:cNvPr id="36" name="任意多边形 35"/>
        <dsp:cNvSpPr/>
      </dsp:nvSpPr>
      <dsp:spPr bwMode="white">
        <a:xfrm>
          <a:off x="946258" y="946468"/>
          <a:ext cx="117331" cy="2025910"/>
        </a:xfrm>
        <a:custGeom>
          <a:avLst/>
          <a:gdLst/>
          <a:ahLst/>
          <a:cxnLst/>
          <a:pathLst>
            <a:path w="185" h="3190">
              <a:moveTo>
                <a:pt x="0" y="0"/>
              </a:moveTo>
              <a:lnTo>
                <a:pt x="0" y="3190"/>
              </a:lnTo>
              <a:lnTo>
                <a:pt x="185" y="3190"/>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2025910"/>
      </dsp:txXfrm>
    </dsp:sp>
    <dsp:sp modelId="{5E97A501-4E30-4667-89CD-F9B16C5668A2}">
      <dsp:nvSpPr>
        <dsp:cNvPr id="39" name="任意多边形 38"/>
        <dsp:cNvSpPr/>
      </dsp:nvSpPr>
      <dsp:spPr bwMode="white">
        <a:xfrm>
          <a:off x="946258" y="946468"/>
          <a:ext cx="117331" cy="2581275"/>
        </a:xfrm>
        <a:custGeom>
          <a:avLst/>
          <a:gdLst/>
          <a:ahLst/>
          <a:cxnLst/>
          <a:pathLst>
            <a:path w="185" h="4065">
              <a:moveTo>
                <a:pt x="0" y="0"/>
              </a:moveTo>
              <a:lnTo>
                <a:pt x="0" y="4065"/>
              </a:lnTo>
              <a:lnTo>
                <a:pt x="185" y="4065"/>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2581275"/>
      </dsp:txXfrm>
    </dsp:sp>
    <dsp:sp modelId="{27735FC7-B4A7-4959-A8F2-65AD30844278}">
      <dsp:nvSpPr>
        <dsp:cNvPr id="42" name="任意多边形 41"/>
        <dsp:cNvSpPr/>
      </dsp:nvSpPr>
      <dsp:spPr bwMode="white">
        <a:xfrm>
          <a:off x="946258" y="946468"/>
          <a:ext cx="117331" cy="3136640"/>
        </a:xfrm>
        <a:custGeom>
          <a:avLst/>
          <a:gdLst/>
          <a:ahLst/>
          <a:cxnLst/>
          <a:pathLst>
            <a:path w="185" h="4940">
              <a:moveTo>
                <a:pt x="0" y="0"/>
              </a:moveTo>
              <a:lnTo>
                <a:pt x="0" y="4940"/>
              </a:lnTo>
              <a:lnTo>
                <a:pt x="185" y="4940"/>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3136640"/>
      </dsp:txXfrm>
    </dsp:sp>
    <dsp:sp modelId="{3BC94366-7B70-44BF-8573-642D9918C959}">
      <dsp:nvSpPr>
        <dsp:cNvPr id="45" name="任意多边形 44"/>
        <dsp:cNvSpPr/>
      </dsp:nvSpPr>
      <dsp:spPr bwMode="white">
        <a:xfrm>
          <a:off x="946258" y="946468"/>
          <a:ext cx="117331" cy="3692005"/>
        </a:xfrm>
        <a:custGeom>
          <a:avLst/>
          <a:gdLst/>
          <a:ahLst/>
          <a:cxnLst/>
          <a:pathLst>
            <a:path w="185" h="5814">
              <a:moveTo>
                <a:pt x="0" y="0"/>
              </a:moveTo>
              <a:lnTo>
                <a:pt x="0" y="5814"/>
              </a:lnTo>
              <a:lnTo>
                <a:pt x="185" y="5814"/>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3692005"/>
      </dsp:txXfrm>
    </dsp:sp>
    <dsp:sp modelId="{74E7F6D6-DBC8-4E32-A10E-7E006E4F5D9C}">
      <dsp:nvSpPr>
        <dsp:cNvPr id="54" name="任意多边形 53"/>
        <dsp:cNvSpPr/>
      </dsp:nvSpPr>
      <dsp:spPr bwMode="white">
        <a:xfrm>
          <a:off x="946258" y="946468"/>
          <a:ext cx="117331" cy="4247371"/>
        </a:xfrm>
        <a:custGeom>
          <a:avLst/>
          <a:gdLst/>
          <a:ahLst/>
          <a:cxnLst/>
          <a:pathLst>
            <a:path w="185" h="6689">
              <a:moveTo>
                <a:pt x="0" y="0"/>
              </a:moveTo>
              <a:lnTo>
                <a:pt x="0" y="6689"/>
              </a:lnTo>
              <a:lnTo>
                <a:pt x="185" y="6689"/>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4247371"/>
      </dsp:txXfrm>
    </dsp:sp>
    <dsp:sp modelId="{ACBBB782-F03A-4FF8-B106-E7CE6BE8AF3E}">
      <dsp:nvSpPr>
        <dsp:cNvPr id="51" name="任意多边形 50"/>
        <dsp:cNvSpPr/>
      </dsp:nvSpPr>
      <dsp:spPr bwMode="white">
        <a:xfrm>
          <a:off x="946258" y="946468"/>
          <a:ext cx="117331" cy="4802736"/>
        </a:xfrm>
        <a:custGeom>
          <a:avLst/>
          <a:gdLst/>
          <a:ahLst/>
          <a:cxnLst/>
          <a:pathLst>
            <a:path w="185" h="7563">
              <a:moveTo>
                <a:pt x="0" y="0"/>
              </a:moveTo>
              <a:lnTo>
                <a:pt x="0" y="7563"/>
              </a:lnTo>
              <a:lnTo>
                <a:pt x="185" y="7563"/>
              </a:lnTo>
            </a:path>
          </a:pathLst>
        </a:custGeom>
      </dsp:spPr>
      <dsp:style>
        <a:lnRef idx="2">
          <a:schemeClr val="accent1">
            <a:shade val="80000"/>
          </a:schemeClr>
        </a:lnRef>
        <a:fillRef idx="0">
          <a:schemeClr val="accent1"/>
        </a:fillRef>
        <a:effectRef idx="0">
          <a:scrgbClr r="0" g="0" b="0"/>
        </a:effectRef>
        <a:fontRef idx="minor"/>
      </dsp:style>
      <dsp:txXfrm>
        <a:off x="946258" y="946468"/>
        <a:ext cx="117331" cy="4802736"/>
      </dsp:txXfrm>
    </dsp:sp>
    <dsp:sp modelId="{F492B679-3C8C-4E72-95A8-8B81298826E7}">
      <dsp:nvSpPr>
        <dsp:cNvPr id="8" name="任意多边形 7"/>
        <dsp:cNvSpPr/>
      </dsp:nvSpPr>
      <dsp:spPr bwMode="white">
        <a:xfrm>
          <a:off x="2540000" y="391102"/>
          <a:ext cx="334392" cy="164263"/>
        </a:xfrm>
        <a:custGeom>
          <a:avLst/>
          <a:gdLst/>
          <a:ahLst/>
          <a:cxnLst/>
          <a:pathLst>
            <a:path w="527" h="259">
              <a:moveTo>
                <a:pt x="0" y="0"/>
              </a:moveTo>
              <a:lnTo>
                <a:pt x="0" y="129"/>
              </a:lnTo>
              <a:lnTo>
                <a:pt x="527" y="129"/>
              </a:lnTo>
              <a:lnTo>
                <a:pt x="527" y="259"/>
              </a:lnTo>
            </a:path>
          </a:pathLst>
        </a:custGeom>
      </dsp:spPr>
      <dsp:style>
        <a:lnRef idx="2">
          <a:schemeClr val="accent1">
            <a:shade val="60000"/>
          </a:schemeClr>
        </a:lnRef>
        <a:fillRef idx="0">
          <a:schemeClr val="accent1"/>
        </a:fillRef>
        <a:effectRef idx="0">
          <a:scrgbClr r="0" g="0" b="0"/>
        </a:effectRef>
        <a:fontRef idx="minor"/>
      </dsp:style>
      <dsp:txXfrm>
        <a:off x="2540000" y="391102"/>
        <a:ext cx="334392" cy="164263"/>
      </dsp:txXfrm>
    </dsp:sp>
    <dsp:sp modelId="{6EEF17A8-FE53-4D0B-9940-5FEA67969C2B}">
      <dsp:nvSpPr>
        <dsp:cNvPr id="57" name="任意多边形 56"/>
        <dsp:cNvSpPr/>
      </dsp:nvSpPr>
      <dsp:spPr bwMode="white">
        <a:xfrm>
          <a:off x="2401159" y="946468"/>
          <a:ext cx="473234" cy="164263"/>
        </a:xfrm>
        <a:custGeom>
          <a:avLst/>
          <a:gdLst/>
          <a:ahLst/>
          <a:cxnLst/>
          <a:pathLst>
            <a:path w="745" h="259">
              <a:moveTo>
                <a:pt x="745" y="0"/>
              </a:moveTo>
              <a:lnTo>
                <a:pt x="745" y="129"/>
              </a:lnTo>
              <a:lnTo>
                <a:pt x="0" y="129"/>
              </a:lnTo>
              <a:lnTo>
                <a:pt x="0" y="259"/>
              </a:lnTo>
            </a:path>
          </a:pathLst>
        </a:custGeom>
      </dsp:spPr>
      <dsp:style>
        <a:lnRef idx="2">
          <a:schemeClr val="accent1">
            <a:shade val="80000"/>
          </a:schemeClr>
        </a:lnRef>
        <a:fillRef idx="0">
          <a:schemeClr val="accent1"/>
        </a:fillRef>
        <a:effectRef idx="0">
          <a:scrgbClr r="0" g="0" b="0"/>
        </a:effectRef>
        <a:fontRef idx="minor"/>
      </dsp:style>
      <dsp:txXfrm>
        <a:off x="2401159" y="946468"/>
        <a:ext cx="473234" cy="164263"/>
      </dsp:txXfrm>
    </dsp:sp>
    <dsp:sp modelId="{3D358400-4FF3-40A0-8CFE-976CFABD7FFF}">
      <dsp:nvSpPr>
        <dsp:cNvPr id="63" name="任意多边形 62"/>
        <dsp:cNvSpPr/>
      </dsp:nvSpPr>
      <dsp:spPr bwMode="white">
        <a:xfrm>
          <a:off x="2088277" y="1501833"/>
          <a:ext cx="117331" cy="359814"/>
        </a:xfrm>
        <a:custGeom>
          <a:avLst/>
          <a:gdLst/>
          <a:ahLst/>
          <a:cxnLst/>
          <a:pathLst>
            <a:path w="185" h="567">
              <a:moveTo>
                <a:pt x="0" y="0"/>
              </a:moveTo>
              <a:lnTo>
                <a:pt x="0" y="567"/>
              </a:lnTo>
              <a:lnTo>
                <a:pt x="185" y="567"/>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359814"/>
      </dsp:txXfrm>
    </dsp:sp>
    <dsp:sp modelId="{5E259976-857D-44B6-AB43-8B1FBC0123D9}">
      <dsp:nvSpPr>
        <dsp:cNvPr id="66" name="任意多边形 65"/>
        <dsp:cNvSpPr/>
      </dsp:nvSpPr>
      <dsp:spPr bwMode="white">
        <a:xfrm>
          <a:off x="2088277" y="1501833"/>
          <a:ext cx="117331" cy="915179"/>
        </a:xfrm>
        <a:custGeom>
          <a:avLst/>
          <a:gdLst/>
          <a:ahLst/>
          <a:cxnLst/>
          <a:pathLst>
            <a:path w="185" h="1441">
              <a:moveTo>
                <a:pt x="0" y="0"/>
              </a:moveTo>
              <a:lnTo>
                <a:pt x="0" y="1441"/>
              </a:lnTo>
              <a:lnTo>
                <a:pt x="185" y="1441"/>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915179"/>
      </dsp:txXfrm>
    </dsp:sp>
    <dsp:sp modelId="{B6707462-BE3B-4ECB-A444-54F304DFD501}">
      <dsp:nvSpPr>
        <dsp:cNvPr id="69" name="任意多边形 68"/>
        <dsp:cNvSpPr/>
      </dsp:nvSpPr>
      <dsp:spPr bwMode="white">
        <a:xfrm>
          <a:off x="2088277" y="1501833"/>
          <a:ext cx="117331" cy="1470545"/>
        </a:xfrm>
        <a:custGeom>
          <a:avLst/>
          <a:gdLst/>
          <a:ahLst/>
          <a:cxnLst/>
          <a:pathLst>
            <a:path w="185" h="2316">
              <a:moveTo>
                <a:pt x="0" y="0"/>
              </a:moveTo>
              <a:lnTo>
                <a:pt x="0" y="2316"/>
              </a:lnTo>
              <a:lnTo>
                <a:pt x="185" y="2316"/>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1470545"/>
      </dsp:txXfrm>
    </dsp:sp>
    <dsp:sp modelId="{4D0E6F4C-F548-4C30-840F-50766B42AD14}">
      <dsp:nvSpPr>
        <dsp:cNvPr id="72" name="任意多边形 71"/>
        <dsp:cNvSpPr/>
      </dsp:nvSpPr>
      <dsp:spPr bwMode="white">
        <a:xfrm>
          <a:off x="2088277" y="1501833"/>
          <a:ext cx="117331" cy="2025910"/>
        </a:xfrm>
        <a:custGeom>
          <a:avLst/>
          <a:gdLst/>
          <a:ahLst/>
          <a:cxnLst/>
          <a:pathLst>
            <a:path w="185" h="3190">
              <a:moveTo>
                <a:pt x="0" y="0"/>
              </a:moveTo>
              <a:lnTo>
                <a:pt x="0" y="3190"/>
              </a:lnTo>
              <a:lnTo>
                <a:pt x="185" y="3190"/>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2025910"/>
      </dsp:txXfrm>
    </dsp:sp>
    <dsp:sp modelId="{D8E85953-019D-417F-BE84-B08EA8035CBD}">
      <dsp:nvSpPr>
        <dsp:cNvPr id="75" name="任意多边形 74"/>
        <dsp:cNvSpPr/>
      </dsp:nvSpPr>
      <dsp:spPr bwMode="white">
        <a:xfrm>
          <a:off x="2088277" y="1501833"/>
          <a:ext cx="117331" cy="2581275"/>
        </a:xfrm>
        <a:custGeom>
          <a:avLst/>
          <a:gdLst/>
          <a:ahLst/>
          <a:cxnLst/>
          <a:pathLst>
            <a:path w="185" h="4065">
              <a:moveTo>
                <a:pt x="0" y="0"/>
              </a:moveTo>
              <a:lnTo>
                <a:pt x="0" y="4065"/>
              </a:lnTo>
              <a:lnTo>
                <a:pt x="185" y="4065"/>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2581275"/>
      </dsp:txXfrm>
    </dsp:sp>
    <dsp:sp modelId="{B47CF3B0-1F95-4D98-B8B2-65DD2F4C15F6}">
      <dsp:nvSpPr>
        <dsp:cNvPr id="78" name="任意多边形 77"/>
        <dsp:cNvSpPr/>
      </dsp:nvSpPr>
      <dsp:spPr bwMode="white">
        <a:xfrm>
          <a:off x="2088277" y="1501833"/>
          <a:ext cx="117331" cy="3136640"/>
        </a:xfrm>
        <a:custGeom>
          <a:avLst/>
          <a:gdLst/>
          <a:ahLst/>
          <a:cxnLst/>
          <a:pathLst>
            <a:path w="185" h="4940">
              <a:moveTo>
                <a:pt x="0" y="0"/>
              </a:moveTo>
              <a:lnTo>
                <a:pt x="0" y="4940"/>
              </a:lnTo>
              <a:lnTo>
                <a:pt x="185" y="4940"/>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3136640"/>
      </dsp:txXfrm>
    </dsp:sp>
    <dsp:sp modelId="{473868B2-0925-44C7-B255-244CF9CB4C44}">
      <dsp:nvSpPr>
        <dsp:cNvPr id="81" name="任意多边形 80"/>
        <dsp:cNvSpPr/>
      </dsp:nvSpPr>
      <dsp:spPr bwMode="white">
        <a:xfrm>
          <a:off x="2088277" y="1501833"/>
          <a:ext cx="117331" cy="3692005"/>
        </a:xfrm>
        <a:custGeom>
          <a:avLst/>
          <a:gdLst/>
          <a:ahLst/>
          <a:cxnLst/>
          <a:pathLst>
            <a:path w="185" h="5814">
              <a:moveTo>
                <a:pt x="0" y="0"/>
              </a:moveTo>
              <a:lnTo>
                <a:pt x="0" y="5814"/>
              </a:lnTo>
              <a:lnTo>
                <a:pt x="185" y="5814"/>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3692005"/>
      </dsp:txXfrm>
    </dsp:sp>
    <dsp:sp modelId="{16EEFA2E-0879-4EAD-ACA8-233D74705300}">
      <dsp:nvSpPr>
        <dsp:cNvPr id="84" name="任意多边形 83"/>
        <dsp:cNvSpPr/>
      </dsp:nvSpPr>
      <dsp:spPr bwMode="white">
        <a:xfrm>
          <a:off x="2088277" y="1501833"/>
          <a:ext cx="117331" cy="4247371"/>
        </a:xfrm>
        <a:custGeom>
          <a:avLst/>
          <a:gdLst/>
          <a:ahLst/>
          <a:cxnLst/>
          <a:pathLst>
            <a:path w="185" h="6689">
              <a:moveTo>
                <a:pt x="0" y="0"/>
              </a:moveTo>
              <a:lnTo>
                <a:pt x="0" y="6689"/>
              </a:lnTo>
              <a:lnTo>
                <a:pt x="185" y="6689"/>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4247371"/>
      </dsp:txXfrm>
    </dsp:sp>
    <dsp:sp modelId="{CD89D0C7-F30A-4DD9-93ED-09078D403E27}">
      <dsp:nvSpPr>
        <dsp:cNvPr id="87" name="任意多边形 86"/>
        <dsp:cNvSpPr/>
      </dsp:nvSpPr>
      <dsp:spPr bwMode="white">
        <a:xfrm>
          <a:off x="2088277" y="1501833"/>
          <a:ext cx="117331" cy="4802736"/>
        </a:xfrm>
        <a:custGeom>
          <a:avLst/>
          <a:gdLst/>
          <a:ahLst/>
          <a:cxnLst/>
          <a:pathLst>
            <a:path w="185" h="7563">
              <a:moveTo>
                <a:pt x="0" y="0"/>
              </a:moveTo>
              <a:lnTo>
                <a:pt x="0" y="7563"/>
              </a:lnTo>
              <a:lnTo>
                <a:pt x="185" y="7563"/>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4802736"/>
      </dsp:txXfrm>
    </dsp:sp>
    <dsp:sp modelId="{A3934ACA-D1D3-4FA2-9F0D-6F2E85D0A577}">
      <dsp:nvSpPr>
        <dsp:cNvPr id="90" name="任意多边形 89"/>
        <dsp:cNvSpPr/>
      </dsp:nvSpPr>
      <dsp:spPr bwMode="white">
        <a:xfrm>
          <a:off x="2088277" y="1501833"/>
          <a:ext cx="117331" cy="5358101"/>
        </a:xfrm>
        <a:custGeom>
          <a:avLst/>
          <a:gdLst/>
          <a:ahLst/>
          <a:cxnLst/>
          <a:pathLst>
            <a:path w="185" h="8438">
              <a:moveTo>
                <a:pt x="0" y="0"/>
              </a:moveTo>
              <a:lnTo>
                <a:pt x="0" y="8438"/>
              </a:lnTo>
              <a:lnTo>
                <a:pt x="185" y="8438"/>
              </a:lnTo>
            </a:path>
          </a:pathLst>
        </a:custGeom>
      </dsp:spPr>
      <dsp:style>
        <a:lnRef idx="2">
          <a:schemeClr val="accent1">
            <a:shade val="80000"/>
          </a:schemeClr>
        </a:lnRef>
        <a:fillRef idx="0">
          <a:schemeClr val="accent1"/>
        </a:fillRef>
        <a:effectRef idx="0">
          <a:scrgbClr r="0" g="0" b="0"/>
        </a:effectRef>
        <a:fontRef idx="minor"/>
      </dsp:style>
      <dsp:txXfrm>
        <a:off x="2088277" y="1501833"/>
        <a:ext cx="117331" cy="5358101"/>
      </dsp:txXfrm>
    </dsp:sp>
    <dsp:sp modelId="{2CD7F4A9-2B87-4366-A2B9-51C25AFE280F}">
      <dsp:nvSpPr>
        <dsp:cNvPr id="60" name="任意多边形 59"/>
        <dsp:cNvSpPr/>
      </dsp:nvSpPr>
      <dsp:spPr bwMode="white">
        <a:xfrm>
          <a:off x="2874392" y="946468"/>
          <a:ext cx="473234" cy="164263"/>
        </a:xfrm>
        <a:custGeom>
          <a:avLst/>
          <a:gdLst/>
          <a:ahLst/>
          <a:cxnLst/>
          <a:pathLst>
            <a:path w="745" h="259">
              <a:moveTo>
                <a:pt x="0" y="0"/>
              </a:moveTo>
              <a:lnTo>
                <a:pt x="0" y="129"/>
              </a:lnTo>
              <a:lnTo>
                <a:pt x="745" y="129"/>
              </a:lnTo>
              <a:lnTo>
                <a:pt x="745" y="259"/>
              </a:lnTo>
            </a:path>
          </a:pathLst>
        </a:custGeom>
      </dsp:spPr>
      <dsp:style>
        <a:lnRef idx="2">
          <a:schemeClr val="accent1">
            <a:shade val="80000"/>
          </a:schemeClr>
        </a:lnRef>
        <a:fillRef idx="0">
          <a:schemeClr val="accent1"/>
        </a:fillRef>
        <a:effectRef idx="0">
          <a:scrgbClr r="0" g="0" b="0"/>
        </a:effectRef>
        <a:fontRef idx="minor"/>
      </dsp:style>
      <dsp:txXfrm>
        <a:off x="2874392" y="946468"/>
        <a:ext cx="473234" cy="164263"/>
      </dsp:txXfrm>
    </dsp:sp>
    <dsp:sp modelId="{7B116A5F-DC63-4CEE-8BB0-DE584A9CAE9D}">
      <dsp:nvSpPr>
        <dsp:cNvPr id="93" name="任意多边形 92"/>
        <dsp:cNvSpPr/>
      </dsp:nvSpPr>
      <dsp:spPr bwMode="white">
        <a:xfrm>
          <a:off x="3034744" y="1501833"/>
          <a:ext cx="117331" cy="359814"/>
        </a:xfrm>
        <a:custGeom>
          <a:avLst/>
          <a:gdLst/>
          <a:ahLst/>
          <a:cxnLst/>
          <a:pathLst>
            <a:path w="185" h="567">
              <a:moveTo>
                <a:pt x="0" y="0"/>
              </a:moveTo>
              <a:lnTo>
                <a:pt x="0" y="567"/>
              </a:lnTo>
              <a:lnTo>
                <a:pt x="185" y="567"/>
              </a:lnTo>
            </a:path>
          </a:pathLst>
        </a:custGeom>
      </dsp:spPr>
      <dsp:style>
        <a:lnRef idx="2">
          <a:schemeClr val="accent1">
            <a:shade val="80000"/>
          </a:schemeClr>
        </a:lnRef>
        <a:fillRef idx="0">
          <a:schemeClr val="accent1"/>
        </a:fillRef>
        <a:effectRef idx="0">
          <a:scrgbClr r="0" g="0" b="0"/>
        </a:effectRef>
        <a:fontRef idx="minor"/>
      </dsp:style>
      <dsp:txXfrm>
        <a:off x="3034744" y="1501833"/>
        <a:ext cx="117331" cy="359814"/>
      </dsp:txXfrm>
    </dsp:sp>
    <dsp:sp modelId="{F3EF57EE-2BB3-404D-93A2-AD479192CDB1}">
      <dsp:nvSpPr>
        <dsp:cNvPr id="96" name="任意多边形 95"/>
        <dsp:cNvSpPr/>
      </dsp:nvSpPr>
      <dsp:spPr bwMode="white">
        <a:xfrm>
          <a:off x="3034744" y="1501833"/>
          <a:ext cx="117331" cy="915179"/>
        </a:xfrm>
        <a:custGeom>
          <a:avLst/>
          <a:gdLst/>
          <a:ahLst/>
          <a:cxnLst/>
          <a:pathLst>
            <a:path w="185" h="1441">
              <a:moveTo>
                <a:pt x="0" y="0"/>
              </a:moveTo>
              <a:lnTo>
                <a:pt x="0" y="1441"/>
              </a:lnTo>
              <a:lnTo>
                <a:pt x="185" y="1441"/>
              </a:lnTo>
            </a:path>
          </a:pathLst>
        </a:custGeom>
      </dsp:spPr>
      <dsp:style>
        <a:lnRef idx="2">
          <a:schemeClr val="accent1">
            <a:shade val="80000"/>
          </a:schemeClr>
        </a:lnRef>
        <a:fillRef idx="0">
          <a:schemeClr val="accent1"/>
        </a:fillRef>
        <a:effectRef idx="0">
          <a:scrgbClr r="0" g="0" b="0"/>
        </a:effectRef>
        <a:fontRef idx="minor"/>
      </dsp:style>
      <dsp:txXfrm>
        <a:off x="3034744" y="1501833"/>
        <a:ext cx="117331" cy="915179"/>
      </dsp:txXfrm>
    </dsp:sp>
    <dsp:sp modelId="{AB3A8128-6C86-49B7-B5CC-0153888815E5}">
      <dsp:nvSpPr>
        <dsp:cNvPr id="11" name="任意多边形 10"/>
        <dsp:cNvSpPr/>
      </dsp:nvSpPr>
      <dsp:spPr bwMode="white">
        <a:xfrm>
          <a:off x="2540000" y="391102"/>
          <a:ext cx="1280860" cy="164263"/>
        </a:xfrm>
        <a:custGeom>
          <a:avLst/>
          <a:gdLst/>
          <a:ahLst/>
          <a:cxnLst/>
          <a:pathLst>
            <a:path w="2017" h="259">
              <a:moveTo>
                <a:pt x="0" y="0"/>
              </a:moveTo>
              <a:lnTo>
                <a:pt x="0" y="129"/>
              </a:lnTo>
              <a:lnTo>
                <a:pt x="2017" y="129"/>
              </a:lnTo>
              <a:lnTo>
                <a:pt x="2017" y="259"/>
              </a:lnTo>
            </a:path>
          </a:pathLst>
        </a:custGeom>
      </dsp:spPr>
      <dsp:style>
        <a:lnRef idx="2">
          <a:schemeClr val="accent1">
            <a:shade val="60000"/>
          </a:schemeClr>
        </a:lnRef>
        <a:fillRef idx="0">
          <a:schemeClr val="accent1"/>
        </a:fillRef>
        <a:effectRef idx="0">
          <a:scrgbClr r="0" g="0" b="0"/>
        </a:effectRef>
        <a:fontRef idx="minor"/>
      </dsp:style>
      <dsp:txXfrm>
        <a:off x="2540000" y="391102"/>
        <a:ext cx="1280860" cy="164263"/>
      </dsp:txXfrm>
    </dsp:sp>
    <dsp:sp modelId="{AE79172D-D441-42BB-84EA-E3D989670DED}">
      <dsp:nvSpPr>
        <dsp:cNvPr id="3" name="矩形 2"/>
        <dsp:cNvSpPr/>
      </dsp:nvSpPr>
      <dsp:spPr bwMode="white">
        <a:xfrm>
          <a:off x="2148898" y="0"/>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战术</a:t>
          </a:r>
          <a:endParaRPr lang="zh-CN" altLang="en-US"/>
        </a:p>
      </dsp:txBody>
      <dsp:txXfrm>
        <a:off x="2148898" y="0"/>
        <a:ext cx="782205" cy="391102"/>
      </dsp:txXfrm>
    </dsp:sp>
    <dsp:sp modelId="{43B7C837-49D6-40CE-BBAB-953D9E4BA7ED}">
      <dsp:nvSpPr>
        <dsp:cNvPr id="6" name="矩形 5"/>
        <dsp:cNvSpPr/>
      </dsp:nvSpPr>
      <dsp:spPr bwMode="white">
        <a:xfrm>
          <a:off x="868038" y="555365"/>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检测错误</a:t>
          </a:r>
          <a:endParaRPr lang="zh-CN" altLang="en-US"/>
        </a:p>
      </dsp:txBody>
      <dsp:txXfrm>
        <a:off x="868038" y="555365"/>
        <a:ext cx="782205" cy="391102"/>
      </dsp:txXfrm>
    </dsp:sp>
    <dsp:sp modelId="{9F56D79B-5C45-42C1-B289-B8B34DDD2B7F}">
      <dsp:nvSpPr>
        <dsp:cNvPr id="21" name="矩形 20"/>
        <dsp:cNvSpPr/>
      </dsp:nvSpPr>
      <dsp:spPr bwMode="white">
        <a:xfrm>
          <a:off x="1063589" y="1110730"/>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命令</a:t>
          </a:r>
          <a:r>
            <a:rPr lang="en-US" altLang="zh-CN"/>
            <a:t>-</a:t>
          </a:r>
          <a:r>
            <a:rPr lang="zh-CN" altLang="en-US"/>
            <a:t>响应（</a:t>
          </a:r>
          <a:r>
            <a:rPr lang="en-US" altLang="zh-CN"/>
            <a:t>ping/echo</a:t>
          </a:r>
          <a:r>
            <a:rPr lang="zh-CN" altLang="en-US"/>
            <a:t>）</a:t>
          </a:r>
          <a:endParaRPr lang="en-US" altLang="zh-CN"/>
        </a:p>
      </dsp:txBody>
      <dsp:txXfrm>
        <a:off x="1063589" y="1110730"/>
        <a:ext cx="782205" cy="391102"/>
      </dsp:txXfrm>
    </dsp:sp>
    <dsp:sp modelId="{E069D8A5-2347-41FE-85CA-7A3867597DC6}">
      <dsp:nvSpPr>
        <dsp:cNvPr id="25" name="矩形 24"/>
        <dsp:cNvSpPr/>
      </dsp:nvSpPr>
      <dsp:spPr bwMode="white">
        <a:xfrm>
          <a:off x="1063589" y="1666096"/>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监视器（</a:t>
          </a:r>
          <a:r>
            <a:rPr lang="en-US" altLang="zh-CN"/>
            <a:t>monitor</a:t>
          </a:r>
          <a:r>
            <a:rPr lang="zh-CN"/>
            <a:t>）</a:t>
          </a:r>
          <a:endParaRPr altLang="en-US"/>
        </a:p>
      </dsp:txBody>
      <dsp:txXfrm>
        <a:off x="1063589" y="1666096"/>
        <a:ext cx="782205" cy="391102"/>
      </dsp:txXfrm>
    </dsp:sp>
    <dsp:sp modelId="{2BE9F177-8A64-440F-94CC-D660769ADC99}">
      <dsp:nvSpPr>
        <dsp:cNvPr id="34" name="矩形 33"/>
        <dsp:cNvSpPr/>
      </dsp:nvSpPr>
      <dsp:spPr bwMode="white">
        <a:xfrm>
          <a:off x="1063589" y="2221461"/>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心跳机制（</a:t>
          </a:r>
          <a:r>
            <a:rPr lang="en-US" altLang="zh-CN"/>
            <a:t>heartbeat</a:t>
          </a:r>
          <a:r>
            <a:rPr lang="zh-CN"/>
            <a:t>）</a:t>
          </a:r>
          <a:endParaRPr altLang="en-US"/>
        </a:p>
      </dsp:txBody>
      <dsp:txXfrm>
        <a:off x="1063589" y="2221461"/>
        <a:ext cx="782205" cy="391102"/>
      </dsp:txXfrm>
    </dsp:sp>
    <dsp:sp modelId="{28665D76-9259-4B7D-AD30-7B47E6574A26}">
      <dsp:nvSpPr>
        <dsp:cNvPr id="37" name="矩形 36"/>
        <dsp:cNvSpPr/>
      </dsp:nvSpPr>
      <dsp:spPr bwMode="white">
        <a:xfrm>
          <a:off x="1063589" y="2776826"/>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时间戳（</a:t>
          </a:r>
          <a:r>
            <a:rPr lang="en-US" altLang="zh-CN"/>
            <a:t>timestamp</a:t>
          </a:r>
          <a:r>
            <a:rPr lang="zh-CN"/>
            <a:t>）</a:t>
          </a:r>
          <a:endParaRPr altLang="en-US"/>
        </a:p>
      </dsp:txBody>
      <dsp:txXfrm>
        <a:off x="1063589" y="2776826"/>
        <a:ext cx="782205" cy="391102"/>
      </dsp:txXfrm>
    </dsp:sp>
    <dsp:sp modelId="{39FCB4A9-75AB-408C-A345-666766A1595B}">
      <dsp:nvSpPr>
        <dsp:cNvPr id="40" name="矩形 39"/>
        <dsp:cNvSpPr/>
      </dsp:nvSpPr>
      <dsp:spPr bwMode="white">
        <a:xfrm>
          <a:off x="1063589" y="3332191"/>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完整性检查（</a:t>
          </a:r>
          <a:r>
            <a:rPr lang="en-US" altLang="zh-CN"/>
            <a:t>sanity checking</a:t>
          </a:r>
          <a:r>
            <a:rPr lang="zh-CN"/>
            <a:t>）</a:t>
          </a:r>
          <a:endParaRPr altLang="en-US"/>
        </a:p>
      </dsp:txBody>
      <dsp:txXfrm>
        <a:off x="1063589" y="3332191"/>
        <a:ext cx="782205" cy="391102"/>
      </dsp:txXfrm>
    </dsp:sp>
    <dsp:sp modelId="{043B9F94-1D0F-4FAF-A6D6-8DA0871FC164}">
      <dsp:nvSpPr>
        <dsp:cNvPr id="43" name="矩形 42"/>
        <dsp:cNvSpPr/>
      </dsp:nvSpPr>
      <dsp:spPr bwMode="white">
        <a:xfrm>
          <a:off x="1063589" y="3887557"/>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状态监测（</a:t>
          </a:r>
          <a:r>
            <a:rPr lang="en-US" altLang="zh-CN"/>
            <a:t>condition monitoring</a:t>
          </a:r>
          <a:r>
            <a:rPr lang="zh-CN"/>
            <a:t>）</a:t>
          </a:r>
          <a:endParaRPr altLang="en-US"/>
        </a:p>
      </dsp:txBody>
      <dsp:txXfrm>
        <a:off x="1063589" y="3887557"/>
        <a:ext cx="782205" cy="391102"/>
      </dsp:txXfrm>
    </dsp:sp>
    <dsp:sp modelId="{3388D466-34D8-4BF0-A53E-8B725F817A00}">
      <dsp:nvSpPr>
        <dsp:cNvPr id="46" name="矩形 45"/>
        <dsp:cNvSpPr/>
      </dsp:nvSpPr>
      <dsp:spPr bwMode="white">
        <a:xfrm>
          <a:off x="1063589" y="4442922"/>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投票（</a:t>
          </a:r>
          <a:r>
            <a:rPr lang="en-US" altLang="zh-CN"/>
            <a:t>voting</a:t>
          </a:r>
          <a:r>
            <a:rPr lang="zh-CN"/>
            <a:t>）</a:t>
          </a:r>
          <a:endParaRPr altLang="en-US"/>
        </a:p>
      </dsp:txBody>
      <dsp:txXfrm>
        <a:off x="1063589" y="4442922"/>
        <a:ext cx="782205" cy="391102"/>
      </dsp:txXfrm>
    </dsp:sp>
    <dsp:sp modelId="{BC308CEC-6C05-495C-9CDF-1ED6F151C067}">
      <dsp:nvSpPr>
        <dsp:cNvPr id="55" name="矩形 54"/>
        <dsp:cNvSpPr/>
      </dsp:nvSpPr>
      <dsp:spPr bwMode="white">
        <a:xfrm>
          <a:off x="1063589" y="4998287"/>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异常检测（</a:t>
          </a:r>
          <a:r>
            <a:rPr lang="en-US" altLang="zh-CN"/>
            <a:t>exception detection</a:t>
          </a:r>
          <a:r>
            <a:rPr lang="zh-CN"/>
            <a:t>）</a:t>
          </a:r>
          <a:endParaRPr altLang="en-US"/>
        </a:p>
      </dsp:txBody>
      <dsp:txXfrm>
        <a:off x="1063589" y="4998287"/>
        <a:ext cx="782205" cy="391102"/>
      </dsp:txXfrm>
    </dsp:sp>
    <dsp:sp modelId="{993FA4B0-8E8A-4F48-99F8-6623A734C271}">
      <dsp:nvSpPr>
        <dsp:cNvPr id="52" name="矩形 51"/>
        <dsp:cNvSpPr/>
      </dsp:nvSpPr>
      <dsp:spPr bwMode="white">
        <a:xfrm>
          <a:off x="1063589" y="5553652"/>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自检（</a:t>
          </a:r>
          <a:r>
            <a:rPr lang="en-US" altLang="zh-CN"/>
            <a:t>self-test</a:t>
          </a:r>
          <a:r>
            <a:rPr lang="zh-CN" altLang="en-US"/>
            <a:t>）</a:t>
          </a:r>
          <a:endParaRPr lang="en-US" altLang="zh-CN"/>
        </a:p>
      </dsp:txBody>
      <dsp:txXfrm>
        <a:off x="1063589" y="5553652"/>
        <a:ext cx="782205" cy="391102"/>
      </dsp:txXfrm>
    </dsp:sp>
    <dsp:sp modelId="{08A0D1D2-3A20-4D63-8E35-B7C8B6B16D48}">
      <dsp:nvSpPr>
        <dsp:cNvPr id="9" name="矩形 8"/>
        <dsp:cNvSpPr/>
      </dsp:nvSpPr>
      <dsp:spPr bwMode="white">
        <a:xfrm>
          <a:off x="2483290" y="555365"/>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修复错误</a:t>
          </a:r>
          <a:endParaRPr lang="zh-CN" altLang="en-US"/>
        </a:p>
      </dsp:txBody>
      <dsp:txXfrm>
        <a:off x="2483290" y="555365"/>
        <a:ext cx="782205" cy="391102"/>
      </dsp:txXfrm>
    </dsp:sp>
    <dsp:sp modelId="{E9CC6B1D-8D93-454A-8E61-A813EB0A957A}">
      <dsp:nvSpPr>
        <dsp:cNvPr id="58" name="矩形 57"/>
        <dsp:cNvSpPr/>
      </dsp:nvSpPr>
      <dsp:spPr bwMode="white">
        <a:xfrm>
          <a:off x="2010056" y="1110730"/>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准备和修复</a:t>
          </a:r>
          <a:endParaRPr altLang="en-US"/>
        </a:p>
      </dsp:txBody>
      <dsp:txXfrm>
        <a:off x="2010056" y="1110730"/>
        <a:ext cx="782205" cy="391102"/>
      </dsp:txXfrm>
    </dsp:sp>
    <dsp:sp modelId="{E01EE746-F135-448F-B72E-D79B6DA0E970}">
      <dsp:nvSpPr>
        <dsp:cNvPr id="64" name="矩形 63"/>
        <dsp:cNvSpPr/>
      </dsp:nvSpPr>
      <dsp:spPr bwMode="white">
        <a:xfrm>
          <a:off x="2205608" y="1666096"/>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热备份（</a:t>
          </a:r>
          <a:r>
            <a:rPr lang="en-US" altLang="zh-CN"/>
            <a:t>hot spare</a:t>
          </a:r>
          <a:r>
            <a:rPr lang="zh-CN"/>
            <a:t>）</a:t>
          </a:r>
          <a:endParaRPr altLang="en-US"/>
        </a:p>
      </dsp:txBody>
      <dsp:txXfrm>
        <a:off x="2205608" y="1666096"/>
        <a:ext cx="782205" cy="391102"/>
      </dsp:txXfrm>
    </dsp:sp>
    <dsp:sp modelId="{3E68C65F-36A1-46E4-89FD-643FEF91C5A1}">
      <dsp:nvSpPr>
        <dsp:cNvPr id="67" name="矩形 66"/>
        <dsp:cNvSpPr/>
      </dsp:nvSpPr>
      <dsp:spPr bwMode="white">
        <a:xfrm>
          <a:off x="2205608" y="2221461"/>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暖备份（</a:t>
          </a:r>
          <a:r>
            <a:rPr lang="en-US" altLang="zh-CN"/>
            <a:t>warm spare</a:t>
          </a:r>
          <a:r>
            <a:rPr lang="zh-CN"/>
            <a:t>）</a:t>
          </a:r>
          <a:endParaRPr altLang="en-US"/>
        </a:p>
      </dsp:txBody>
      <dsp:txXfrm>
        <a:off x="2205608" y="2221461"/>
        <a:ext cx="782205" cy="391102"/>
      </dsp:txXfrm>
    </dsp:sp>
    <dsp:sp modelId="{00BC6C6D-F2EE-4200-A0B6-C895468BCBFC}">
      <dsp:nvSpPr>
        <dsp:cNvPr id="70" name="矩形 69"/>
        <dsp:cNvSpPr/>
      </dsp:nvSpPr>
      <dsp:spPr bwMode="white">
        <a:xfrm>
          <a:off x="2205608" y="2776826"/>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冷备份（</a:t>
          </a:r>
          <a:r>
            <a:rPr lang="en-US" altLang="zh-CN"/>
            <a:t>cold spare</a:t>
          </a:r>
          <a:r>
            <a:rPr lang="zh-CN"/>
            <a:t>）</a:t>
          </a:r>
          <a:endParaRPr altLang="en-US"/>
        </a:p>
      </dsp:txBody>
      <dsp:txXfrm>
        <a:off x="2205608" y="2776826"/>
        <a:ext cx="782205" cy="391102"/>
      </dsp:txXfrm>
    </dsp:sp>
    <dsp:sp modelId="{D8381A1D-A977-42A0-9692-04DAE9810AF5}">
      <dsp:nvSpPr>
        <dsp:cNvPr id="73" name="矩形 72"/>
        <dsp:cNvSpPr/>
      </dsp:nvSpPr>
      <dsp:spPr bwMode="white">
        <a:xfrm>
          <a:off x="2205608" y="3332191"/>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异常处理（</a:t>
          </a:r>
          <a:r>
            <a:rPr lang="en-US" altLang="zh-CN"/>
            <a:t>exception handling</a:t>
          </a:r>
          <a:r>
            <a:rPr lang="zh-CN"/>
            <a:t>）</a:t>
          </a:r>
          <a:endParaRPr altLang="en-US"/>
        </a:p>
      </dsp:txBody>
      <dsp:txXfrm>
        <a:off x="2205608" y="3332191"/>
        <a:ext cx="782205" cy="391102"/>
      </dsp:txXfrm>
    </dsp:sp>
    <dsp:sp modelId="{0BD5E07D-7644-40A5-9942-D911D5F91E3B}">
      <dsp:nvSpPr>
        <dsp:cNvPr id="76" name="矩形 75"/>
        <dsp:cNvSpPr/>
      </dsp:nvSpPr>
      <dsp:spPr bwMode="white">
        <a:xfrm>
          <a:off x="2205608" y="3887557"/>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回滚（</a:t>
          </a:r>
          <a:r>
            <a:rPr lang="en-US" altLang="zh-CN"/>
            <a:t>rollback</a:t>
          </a:r>
          <a:r>
            <a:rPr lang="zh-CN"/>
            <a:t>）</a:t>
          </a:r>
          <a:endParaRPr altLang="en-US"/>
        </a:p>
      </dsp:txBody>
      <dsp:txXfrm>
        <a:off x="2205608" y="3887557"/>
        <a:ext cx="782205" cy="391102"/>
      </dsp:txXfrm>
    </dsp:sp>
    <dsp:sp modelId="{3561CCE2-CC38-48C1-9DC3-EB0F597B390C}">
      <dsp:nvSpPr>
        <dsp:cNvPr id="79" name="矩形 78"/>
        <dsp:cNvSpPr/>
      </dsp:nvSpPr>
      <dsp:spPr bwMode="white">
        <a:xfrm>
          <a:off x="2205608" y="4442922"/>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软件升级（</a:t>
          </a:r>
          <a:r>
            <a:rPr lang="en-US" altLang="zh-CN"/>
            <a:t>software upgrade</a:t>
          </a:r>
          <a:r>
            <a:rPr lang="zh-CN"/>
            <a:t>）</a:t>
          </a:r>
          <a:endParaRPr altLang="en-US"/>
        </a:p>
      </dsp:txBody>
      <dsp:txXfrm>
        <a:off x="2205608" y="4442922"/>
        <a:ext cx="782205" cy="391102"/>
      </dsp:txXfrm>
    </dsp:sp>
    <dsp:sp modelId="{2E1729F6-597D-44BA-8C08-0223444F6514}">
      <dsp:nvSpPr>
        <dsp:cNvPr id="82" name="矩形 81"/>
        <dsp:cNvSpPr/>
      </dsp:nvSpPr>
      <dsp:spPr bwMode="white">
        <a:xfrm>
          <a:off x="2205608" y="4998287"/>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重试（</a:t>
          </a:r>
          <a:r>
            <a:rPr lang="en-US" altLang="zh-CN"/>
            <a:t>retry</a:t>
          </a:r>
          <a:r>
            <a:rPr lang="zh-CN"/>
            <a:t>）</a:t>
          </a:r>
          <a:endParaRPr altLang="en-US"/>
        </a:p>
      </dsp:txBody>
      <dsp:txXfrm>
        <a:off x="2205608" y="4998287"/>
        <a:ext cx="782205" cy="391102"/>
      </dsp:txXfrm>
    </dsp:sp>
    <dsp:sp modelId="{2628CF2F-0F8E-4971-B211-B43FF0E5EB15}">
      <dsp:nvSpPr>
        <dsp:cNvPr id="85" name="矩形 84"/>
        <dsp:cNvSpPr/>
      </dsp:nvSpPr>
      <dsp:spPr bwMode="white">
        <a:xfrm>
          <a:off x="2205608" y="5553652"/>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忽略错误行为（</a:t>
          </a:r>
          <a:r>
            <a:rPr lang="en-US" altLang="zh-CN"/>
            <a:t>ignore faulty behavior</a:t>
          </a:r>
          <a:r>
            <a:rPr lang="zh-CN"/>
            <a:t>）</a:t>
          </a:r>
          <a:endParaRPr altLang="en-US"/>
        </a:p>
      </dsp:txBody>
      <dsp:txXfrm>
        <a:off x="2205608" y="5553652"/>
        <a:ext cx="782205" cy="391102"/>
      </dsp:txXfrm>
    </dsp:sp>
    <dsp:sp modelId="{E4FC5FA2-C680-44C3-A913-7F06F5717EAF}">
      <dsp:nvSpPr>
        <dsp:cNvPr id="88" name="矩形 87"/>
        <dsp:cNvSpPr/>
      </dsp:nvSpPr>
      <dsp:spPr bwMode="white">
        <a:xfrm>
          <a:off x="2205608" y="6109018"/>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降级（</a:t>
          </a:r>
          <a:r>
            <a:rPr lang="en-US" altLang="zh-CN"/>
            <a:t>degradation</a:t>
          </a:r>
          <a:r>
            <a:rPr lang="zh-CN"/>
            <a:t>）</a:t>
          </a:r>
          <a:endParaRPr altLang="en-US"/>
        </a:p>
      </dsp:txBody>
      <dsp:txXfrm>
        <a:off x="2205608" y="6109018"/>
        <a:ext cx="782205" cy="391102"/>
      </dsp:txXfrm>
    </dsp:sp>
    <dsp:sp modelId="{D560ED05-3434-449E-928C-F0393C7DFBA1}">
      <dsp:nvSpPr>
        <dsp:cNvPr id="91" name="矩形 90"/>
        <dsp:cNvSpPr/>
      </dsp:nvSpPr>
      <dsp:spPr bwMode="white">
        <a:xfrm>
          <a:off x="2205608" y="6664383"/>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重新配置（</a:t>
          </a:r>
          <a:r>
            <a:rPr lang="en-US" altLang="zh-CN"/>
            <a:t>reconfiguration</a:t>
          </a:r>
          <a:r>
            <a:rPr lang="zh-CN"/>
            <a:t>）</a:t>
          </a:r>
          <a:endParaRPr altLang="en-US"/>
        </a:p>
      </dsp:txBody>
      <dsp:txXfrm>
        <a:off x="2205608" y="6664383"/>
        <a:ext cx="782205" cy="391102"/>
      </dsp:txXfrm>
    </dsp:sp>
    <dsp:sp modelId="{A3878936-A1E8-4BFC-8B36-44937FF8DBBC}">
      <dsp:nvSpPr>
        <dsp:cNvPr id="61" name="矩形 60"/>
        <dsp:cNvSpPr/>
      </dsp:nvSpPr>
      <dsp:spPr bwMode="white">
        <a:xfrm>
          <a:off x="2956524" y="1110730"/>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再引入（</a:t>
          </a:r>
          <a:r>
            <a:rPr lang="en-US" altLang="zh-CN"/>
            <a:t>reintroduction</a:t>
          </a:r>
          <a:r>
            <a:rPr lang="zh-CN"/>
            <a:t>）</a:t>
          </a:r>
          <a:endParaRPr altLang="en-US"/>
        </a:p>
      </dsp:txBody>
      <dsp:txXfrm>
        <a:off x="2956524" y="1110730"/>
        <a:ext cx="782205" cy="391102"/>
      </dsp:txXfrm>
    </dsp:sp>
    <dsp:sp modelId="{B3E777C7-201F-4F2F-BC6C-49846B36DAE4}">
      <dsp:nvSpPr>
        <dsp:cNvPr id="94" name="矩形 93"/>
        <dsp:cNvSpPr/>
      </dsp:nvSpPr>
      <dsp:spPr bwMode="white">
        <a:xfrm>
          <a:off x="3152075" y="1666096"/>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影子（</a:t>
          </a:r>
          <a:r>
            <a:rPr lang="en-US" altLang="zh-CN"/>
            <a:t>shadow</a:t>
          </a:r>
          <a:r>
            <a:rPr lang="zh-CN"/>
            <a:t>）</a:t>
          </a:r>
          <a:endParaRPr altLang="en-US"/>
        </a:p>
      </dsp:txBody>
      <dsp:txXfrm>
        <a:off x="3152075" y="1666096"/>
        <a:ext cx="782205" cy="391102"/>
      </dsp:txXfrm>
    </dsp:sp>
    <dsp:sp modelId="{05528A1B-40C4-4F52-95AF-8B3D2B73B061}">
      <dsp:nvSpPr>
        <dsp:cNvPr id="97" name="矩形 96"/>
        <dsp:cNvSpPr/>
      </dsp:nvSpPr>
      <dsp:spPr bwMode="white">
        <a:xfrm>
          <a:off x="3152075" y="2221461"/>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状态再同步（</a:t>
          </a:r>
          <a:r>
            <a:rPr lang="en-US" altLang="zh-CN"/>
            <a:t>state resynchronization</a:t>
          </a:r>
          <a:r>
            <a:rPr lang="zh-CN"/>
            <a:t>）</a:t>
          </a:r>
          <a:endParaRPr altLang="en-US"/>
        </a:p>
      </dsp:txBody>
      <dsp:txXfrm>
        <a:off x="3152075" y="2221461"/>
        <a:ext cx="782205" cy="391102"/>
      </dsp:txXfrm>
    </dsp:sp>
    <dsp:sp modelId="{7D64F4A3-0E55-47AC-A59B-9D5A9DC25552}">
      <dsp:nvSpPr>
        <dsp:cNvPr id="12" name="矩形 11"/>
        <dsp:cNvSpPr/>
      </dsp:nvSpPr>
      <dsp:spPr bwMode="white">
        <a:xfrm>
          <a:off x="3429758" y="555365"/>
          <a:ext cx="782205" cy="39110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阻止错误</a:t>
          </a:r>
          <a:endParaRPr lang="zh-CN" altLang="en-US"/>
        </a:p>
      </dsp:txBody>
      <dsp:txXfrm>
        <a:off x="3429758" y="555365"/>
        <a:ext cx="782205" cy="391102"/>
      </dsp:txXfrm>
    </dsp:sp>
    <dsp:sp modelId="{86420519-308D-4A6A-8FEA-6FB2E39BA448}">
      <dsp:nvSpPr>
        <dsp:cNvPr id="4" name="矩形 3" hidden="1"/>
        <dsp:cNvSpPr/>
      </dsp:nvSpPr>
      <dsp:spPr bwMode="white">
        <a:xfrm>
          <a:off x="2148898" y="0"/>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148898" y="0"/>
        <a:ext cx="156441" cy="391102"/>
      </dsp:txXfrm>
    </dsp:sp>
    <dsp:sp modelId="{9A037140-9B69-4B9F-A134-F2F2EB0F2E32}">
      <dsp:nvSpPr>
        <dsp:cNvPr id="7" name="矩形 6" hidden="1"/>
        <dsp:cNvSpPr/>
      </dsp:nvSpPr>
      <dsp:spPr bwMode="white">
        <a:xfrm>
          <a:off x="868038" y="555365"/>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868038" y="555365"/>
        <a:ext cx="156441" cy="391102"/>
      </dsp:txXfrm>
    </dsp:sp>
    <dsp:sp modelId="{6E430771-A411-4198-844E-E41238E1910B}">
      <dsp:nvSpPr>
        <dsp:cNvPr id="22" name="矩形 21" hidden="1"/>
        <dsp:cNvSpPr/>
      </dsp:nvSpPr>
      <dsp:spPr bwMode="white">
        <a:xfrm>
          <a:off x="1063589" y="1110730"/>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1110730"/>
        <a:ext cx="156441" cy="391102"/>
      </dsp:txXfrm>
    </dsp:sp>
    <dsp:sp modelId="{89D37B36-B93F-4590-83A0-8441B3099CBB}">
      <dsp:nvSpPr>
        <dsp:cNvPr id="26" name="矩形 25" hidden="1"/>
        <dsp:cNvSpPr/>
      </dsp:nvSpPr>
      <dsp:spPr bwMode="white">
        <a:xfrm>
          <a:off x="1063589" y="1666096"/>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1666096"/>
        <a:ext cx="156441" cy="391102"/>
      </dsp:txXfrm>
    </dsp:sp>
    <dsp:sp modelId="{1725D613-30A2-430B-9AE4-6B548D1710E8}">
      <dsp:nvSpPr>
        <dsp:cNvPr id="35" name="矩形 34" hidden="1"/>
        <dsp:cNvSpPr/>
      </dsp:nvSpPr>
      <dsp:spPr bwMode="white">
        <a:xfrm>
          <a:off x="1063589" y="2221461"/>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2221461"/>
        <a:ext cx="156441" cy="391102"/>
      </dsp:txXfrm>
    </dsp:sp>
    <dsp:sp modelId="{6D6EA7B9-8325-4466-B348-4EE9EE7999E9}">
      <dsp:nvSpPr>
        <dsp:cNvPr id="38" name="矩形 37" hidden="1"/>
        <dsp:cNvSpPr/>
      </dsp:nvSpPr>
      <dsp:spPr bwMode="white">
        <a:xfrm>
          <a:off x="1063589" y="2776826"/>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2776826"/>
        <a:ext cx="156441" cy="391102"/>
      </dsp:txXfrm>
    </dsp:sp>
    <dsp:sp modelId="{18BFB921-D89F-439E-B1DE-E744F92A2623}">
      <dsp:nvSpPr>
        <dsp:cNvPr id="41" name="矩形 40" hidden="1"/>
        <dsp:cNvSpPr/>
      </dsp:nvSpPr>
      <dsp:spPr bwMode="white">
        <a:xfrm>
          <a:off x="1063589" y="3332191"/>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3332191"/>
        <a:ext cx="156441" cy="391102"/>
      </dsp:txXfrm>
    </dsp:sp>
    <dsp:sp modelId="{BE937FBF-F3FD-4A2F-B7A6-F0790B1E6B68}">
      <dsp:nvSpPr>
        <dsp:cNvPr id="44" name="矩形 43" hidden="1"/>
        <dsp:cNvSpPr/>
      </dsp:nvSpPr>
      <dsp:spPr bwMode="white">
        <a:xfrm>
          <a:off x="1063589" y="3887557"/>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3887557"/>
        <a:ext cx="156441" cy="391102"/>
      </dsp:txXfrm>
    </dsp:sp>
    <dsp:sp modelId="{221D2833-08CD-4079-B1DE-B8F3362945DF}">
      <dsp:nvSpPr>
        <dsp:cNvPr id="47" name="矩形 46" hidden="1"/>
        <dsp:cNvSpPr/>
      </dsp:nvSpPr>
      <dsp:spPr bwMode="white">
        <a:xfrm>
          <a:off x="1063589" y="4442922"/>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4442922"/>
        <a:ext cx="156441" cy="391102"/>
      </dsp:txXfrm>
    </dsp:sp>
    <dsp:sp modelId="{B4A45379-0702-4E7F-BD19-59E5871E691B}">
      <dsp:nvSpPr>
        <dsp:cNvPr id="56" name="矩形 55" hidden="1"/>
        <dsp:cNvSpPr/>
      </dsp:nvSpPr>
      <dsp:spPr bwMode="white">
        <a:xfrm>
          <a:off x="1063589" y="4998287"/>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4998287"/>
        <a:ext cx="156441" cy="391102"/>
      </dsp:txXfrm>
    </dsp:sp>
    <dsp:sp modelId="{376F465A-F457-4364-ACA1-E84BD8C7D1DC}">
      <dsp:nvSpPr>
        <dsp:cNvPr id="53" name="矩形 52" hidden="1"/>
        <dsp:cNvSpPr/>
      </dsp:nvSpPr>
      <dsp:spPr bwMode="white">
        <a:xfrm>
          <a:off x="1063589" y="5553652"/>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1063589" y="5553652"/>
        <a:ext cx="156441" cy="391102"/>
      </dsp:txXfrm>
    </dsp:sp>
    <dsp:sp modelId="{6238C53E-A961-488B-8FBD-6EC13507B069}">
      <dsp:nvSpPr>
        <dsp:cNvPr id="10" name="矩形 9" hidden="1"/>
        <dsp:cNvSpPr/>
      </dsp:nvSpPr>
      <dsp:spPr bwMode="white">
        <a:xfrm>
          <a:off x="3109054" y="555365"/>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3109054" y="555365"/>
        <a:ext cx="156441" cy="391102"/>
      </dsp:txXfrm>
    </dsp:sp>
    <dsp:sp modelId="{E5E123B7-1296-4C64-8E65-D55D8F4A8E56}">
      <dsp:nvSpPr>
        <dsp:cNvPr id="59" name="矩形 58" hidden="1"/>
        <dsp:cNvSpPr/>
      </dsp:nvSpPr>
      <dsp:spPr bwMode="white">
        <a:xfrm>
          <a:off x="2010056" y="1110730"/>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010056" y="1110730"/>
        <a:ext cx="156441" cy="391102"/>
      </dsp:txXfrm>
    </dsp:sp>
    <dsp:sp modelId="{E23AB0A8-7BA8-451C-8A88-BCD608CB523F}">
      <dsp:nvSpPr>
        <dsp:cNvPr id="65" name="矩形 64" hidden="1"/>
        <dsp:cNvSpPr/>
      </dsp:nvSpPr>
      <dsp:spPr bwMode="white">
        <a:xfrm>
          <a:off x="2205608" y="1666096"/>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1666096"/>
        <a:ext cx="156441" cy="391102"/>
      </dsp:txXfrm>
    </dsp:sp>
    <dsp:sp modelId="{CB95C2A3-7D73-454A-877B-58D504226DEE}">
      <dsp:nvSpPr>
        <dsp:cNvPr id="68" name="矩形 67" hidden="1"/>
        <dsp:cNvSpPr/>
      </dsp:nvSpPr>
      <dsp:spPr bwMode="white">
        <a:xfrm>
          <a:off x="2205608" y="2221461"/>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2221461"/>
        <a:ext cx="156441" cy="391102"/>
      </dsp:txXfrm>
    </dsp:sp>
    <dsp:sp modelId="{05FDC040-3C8F-44FF-94FE-07149E37D33C}">
      <dsp:nvSpPr>
        <dsp:cNvPr id="71" name="矩形 70" hidden="1"/>
        <dsp:cNvSpPr/>
      </dsp:nvSpPr>
      <dsp:spPr bwMode="white">
        <a:xfrm>
          <a:off x="2205608" y="2776826"/>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2776826"/>
        <a:ext cx="156441" cy="391102"/>
      </dsp:txXfrm>
    </dsp:sp>
    <dsp:sp modelId="{8F0AE31B-1B25-4FBA-92FE-605DF6D2CACD}">
      <dsp:nvSpPr>
        <dsp:cNvPr id="74" name="矩形 73" hidden="1"/>
        <dsp:cNvSpPr/>
      </dsp:nvSpPr>
      <dsp:spPr bwMode="white">
        <a:xfrm>
          <a:off x="2205608" y="3332191"/>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3332191"/>
        <a:ext cx="156441" cy="391102"/>
      </dsp:txXfrm>
    </dsp:sp>
    <dsp:sp modelId="{CD328D87-D48B-49CC-B831-C945757024E3}">
      <dsp:nvSpPr>
        <dsp:cNvPr id="77" name="矩形 76" hidden="1"/>
        <dsp:cNvSpPr/>
      </dsp:nvSpPr>
      <dsp:spPr bwMode="white">
        <a:xfrm>
          <a:off x="2205608" y="3887557"/>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3887557"/>
        <a:ext cx="156441" cy="391102"/>
      </dsp:txXfrm>
    </dsp:sp>
    <dsp:sp modelId="{2026503F-B5DB-4491-A983-10ABE94A72C5}">
      <dsp:nvSpPr>
        <dsp:cNvPr id="80" name="矩形 79" hidden="1"/>
        <dsp:cNvSpPr/>
      </dsp:nvSpPr>
      <dsp:spPr bwMode="white">
        <a:xfrm>
          <a:off x="2205608" y="4442922"/>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4442922"/>
        <a:ext cx="156441" cy="391102"/>
      </dsp:txXfrm>
    </dsp:sp>
    <dsp:sp modelId="{181BF769-06B5-47B0-9715-50F924A13E98}">
      <dsp:nvSpPr>
        <dsp:cNvPr id="83" name="矩形 82" hidden="1"/>
        <dsp:cNvSpPr/>
      </dsp:nvSpPr>
      <dsp:spPr bwMode="white">
        <a:xfrm>
          <a:off x="2205608" y="4998287"/>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4998287"/>
        <a:ext cx="156441" cy="391102"/>
      </dsp:txXfrm>
    </dsp:sp>
    <dsp:sp modelId="{F269C8BF-5B31-4538-A2C9-99017085E042}">
      <dsp:nvSpPr>
        <dsp:cNvPr id="86" name="矩形 85" hidden="1"/>
        <dsp:cNvSpPr/>
      </dsp:nvSpPr>
      <dsp:spPr bwMode="white">
        <a:xfrm>
          <a:off x="2205608" y="5553652"/>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5553652"/>
        <a:ext cx="156441" cy="391102"/>
      </dsp:txXfrm>
    </dsp:sp>
    <dsp:sp modelId="{7CF07083-BC2F-42B5-8365-C811CC0A0340}">
      <dsp:nvSpPr>
        <dsp:cNvPr id="89" name="矩形 88" hidden="1"/>
        <dsp:cNvSpPr/>
      </dsp:nvSpPr>
      <dsp:spPr bwMode="white">
        <a:xfrm>
          <a:off x="2205608" y="6109018"/>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6109018"/>
        <a:ext cx="156441" cy="391102"/>
      </dsp:txXfrm>
    </dsp:sp>
    <dsp:sp modelId="{C4F4DD2A-4EE6-4DC4-A59D-4213E93A9CD1}">
      <dsp:nvSpPr>
        <dsp:cNvPr id="92" name="矩形 91" hidden="1"/>
        <dsp:cNvSpPr/>
      </dsp:nvSpPr>
      <dsp:spPr bwMode="white">
        <a:xfrm>
          <a:off x="2205608" y="6664383"/>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205608" y="6664383"/>
        <a:ext cx="156441" cy="391102"/>
      </dsp:txXfrm>
    </dsp:sp>
    <dsp:sp modelId="{C374166F-D98A-4A56-917F-E16CCCC17B66}">
      <dsp:nvSpPr>
        <dsp:cNvPr id="62" name="矩形 61" hidden="1"/>
        <dsp:cNvSpPr/>
      </dsp:nvSpPr>
      <dsp:spPr bwMode="white">
        <a:xfrm>
          <a:off x="2956524" y="1110730"/>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2956524" y="1110730"/>
        <a:ext cx="156441" cy="391102"/>
      </dsp:txXfrm>
    </dsp:sp>
    <dsp:sp modelId="{A323C454-4C53-4530-B940-7170A295B3C8}">
      <dsp:nvSpPr>
        <dsp:cNvPr id="95" name="矩形 94" hidden="1"/>
        <dsp:cNvSpPr/>
      </dsp:nvSpPr>
      <dsp:spPr bwMode="white">
        <a:xfrm>
          <a:off x="3152075" y="1666096"/>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3152075" y="1666096"/>
        <a:ext cx="156441" cy="391102"/>
      </dsp:txXfrm>
    </dsp:sp>
    <dsp:sp modelId="{CBC93E99-CB2D-45B7-881C-B6AD7E442D67}">
      <dsp:nvSpPr>
        <dsp:cNvPr id="98" name="矩形 97" hidden="1"/>
        <dsp:cNvSpPr/>
      </dsp:nvSpPr>
      <dsp:spPr bwMode="white">
        <a:xfrm>
          <a:off x="3152075" y="2221461"/>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3152075" y="2221461"/>
        <a:ext cx="156441" cy="391102"/>
      </dsp:txXfrm>
    </dsp:sp>
    <dsp:sp modelId="{5667CB49-EC34-46BC-AD2D-72F3BD95D049}">
      <dsp:nvSpPr>
        <dsp:cNvPr id="13" name="矩形 12" hidden="1"/>
        <dsp:cNvSpPr/>
      </dsp:nvSpPr>
      <dsp:spPr bwMode="white">
        <a:xfrm>
          <a:off x="3429758" y="555365"/>
          <a:ext cx="156441" cy="391102"/>
        </a:xfrm>
        <a:prstGeom prst="rect">
          <a:avLst/>
        </a:prstGeom>
      </dsp:spPr>
      <dsp:style>
        <a:lnRef idx="2">
          <a:schemeClr val="lt1"/>
        </a:lnRef>
        <a:fillRef idx="1">
          <a:schemeClr val="accent1"/>
        </a:fillRef>
        <a:effectRef idx="0">
          <a:scrgbClr r="0" g="0" b="0"/>
        </a:effectRef>
        <a:fontRef idx="minor">
          <a:schemeClr val="lt1"/>
        </a:fontRef>
      </dsp:style>
      <dsp:txXfrm>
        <a:off x="3429758" y="555365"/>
        <a:ext cx="156441" cy="39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1482471" y="724335"/>
          <a:ext cx="876445" cy="304221"/>
        </a:xfrm>
        <a:custGeom>
          <a:avLst/>
          <a:gdLst/>
          <a:ahLst/>
          <a:cxnLst/>
          <a:pathLst>
            <a:path w="1380" h="479">
              <a:moveTo>
                <a:pt x="1380" y="0"/>
              </a:moveTo>
              <a:lnTo>
                <a:pt x="1380" y="240"/>
              </a:lnTo>
              <a:lnTo>
                <a:pt x="0" y="240"/>
              </a:lnTo>
              <a:lnTo>
                <a:pt x="0" y="479"/>
              </a:lnTo>
            </a:path>
          </a:pathLst>
        </a:custGeom>
      </dsp:spPr>
      <dsp:style>
        <a:lnRef idx="2">
          <a:schemeClr val="accent1">
            <a:shade val="60000"/>
          </a:schemeClr>
        </a:lnRef>
        <a:fillRef idx="0">
          <a:schemeClr val="accent1"/>
        </a:fillRef>
        <a:effectRef idx="0">
          <a:scrgbClr r="0" g="0" b="0"/>
        </a:effectRef>
        <a:fontRef idx="minor"/>
      </dsp:style>
      <dsp:txXfrm>
        <a:off x="1482471" y="724335"/>
        <a:ext cx="876445" cy="304221"/>
      </dsp:txXfrm>
    </dsp:sp>
    <dsp:sp modelId="{76D2B3DA-150A-4EBF-95D9-DBB2A393D7EB}">
      <dsp:nvSpPr>
        <dsp:cNvPr id="17" name="任意多边形 16"/>
        <dsp:cNvSpPr/>
      </dsp:nvSpPr>
      <dsp:spPr bwMode="white">
        <a:xfrm>
          <a:off x="903004" y="1752890"/>
          <a:ext cx="217300" cy="666388"/>
        </a:xfrm>
        <a:custGeom>
          <a:avLst/>
          <a:gdLst/>
          <a:ahLst/>
          <a:cxnLst/>
          <a:pathLst>
            <a:path w="342" h="1049">
              <a:moveTo>
                <a:pt x="0" y="0"/>
              </a:moveTo>
              <a:lnTo>
                <a:pt x="0" y="1049"/>
              </a:lnTo>
              <a:lnTo>
                <a:pt x="342" y="1049"/>
              </a:lnTo>
            </a:path>
          </a:pathLst>
        </a:custGeom>
      </dsp:spPr>
      <dsp:style>
        <a:lnRef idx="2">
          <a:schemeClr val="accent1">
            <a:shade val="80000"/>
          </a:schemeClr>
        </a:lnRef>
        <a:fillRef idx="0">
          <a:schemeClr val="accent1"/>
        </a:fillRef>
        <a:effectRef idx="0">
          <a:scrgbClr r="0" g="0" b="0"/>
        </a:effectRef>
        <a:fontRef idx="minor"/>
      </dsp:style>
      <dsp:txXfrm>
        <a:off x="903004" y="1752890"/>
        <a:ext cx="217300" cy="666388"/>
      </dsp:txXfrm>
    </dsp:sp>
    <dsp:sp modelId="{F492B679-3C8C-4E72-95A8-8B81298826E7}">
      <dsp:nvSpPr>
        <dsp:cNvPr id="8" name="任意多边形 7"/>
        <dsp:cNvSpPr/>
      </dsp:nvSpPr>
      <dsp:spPr bwMode="white">
        <a:xfrm>
          <a:off x="2358916" y="724335"/>
          <a:ext cx="876445" cy="304221"/>
        </a:xfrm>
        <a:custGeom>
          <a:avLst/>
          <a:gdLst/>
          <a:ahLst/>
          <a:cxnLst/>
          <a:pathLst>
            <a:path w="1380" h="479">
              <a:moveTo>
                <a:pt x="0" y="0"/>
              </a:moveTo>
              <a:lnTo>
                <a:pt x="0" y="240"/>
              </a:lnTo>
              <a:lnTo>
                <a:pt x="1380" y="240"/>
              </a:lnTo>
              <a:lnTo>
                <a:pt x="1380" y="479"/>
              </a:lnTo>
            </a:path>
          </a:pathLst>
        </a:custGeom>
      </dsp:spPr>
      <dsp:style>
        <a:lnRef idx="2">
          <a:schemeClr val="accent1">
            <a:shade val="60000"/>
          </a:schemeClr>
        </a:lnRef>
        <a:fillRef idx="0">
          <a:schemeClr val="accent1"/>
        </a:fillRef>
        <a:effectRef idx="0">
          <a:scrgbClr r="0" g="0" b="0"/>
        </a:effectRef>
        <a:fontRef idx="minor"/>
      </dsp:style>
      <dsp:txXfrm>
        <a:off x="2358916" y="724335"/>
        <a:ext cx="876445" cy="304221"/>
      </dsp:txXfrm>
    </dsp:sp>
    <dsp:sp modelId="{D88AEA77-1622-4CDA-9BDF-733C0C20F8EA}">
      <dsp:nvSpPr>
        <dsp:cNvPr id="20" name="任意多边形 19"/>
        <dsp:cNvSpPr/>
      </dsp:nvSpPr>
      <dsp:spPr bwMode="white">
        <a:xfrm>
          <a:off x="2655894" y="1752890"/>
          <a:ext cx="217300" cy="666388"/>
        </a:xfrm>
        <a:custGeom>
          <a:avLst/>
          <a:gdLst/>
          <a:ahLst/>
          <a:cxnLst/>
          <a:pathLst>
            <a:path w="342" h="1049">
              <a:moveTo>
                <a:pt x="0" y="0"/>
              </a:moveTo>
              <a:lnTo>
                <a:pt x="0" y="1049"/>
              </a:lnTo>
              <a:lnTo>
                <a:pt x="342" y="1049"/>
              </a:lnTo>
            </a:path>
          </a:pathLst>
        </a:custGeom>
      </dsp:spPr>
      <dsp:style>
        <a:lnRef idx="2">
          <a:schemeClr val="accent1">
            <a:shade val="80000"/>
          </a:schemeClr>
        </a:lnRef>
        <a:fillRef idx="0">
          <a:schemeClr val="accent1"/>
        </a:fillRef>
        <a:effectRef idx="0">
          <a:scrgbClr r="0" g="0" b="0"/>
        </a:effectRef>
        <a:fontRef idx="minor"/>
      </dsp:style>
      <dsp:txXfrm>
        <a:off x="2655894" y="1752890"/>
        <a:ext cx="217300" cy="666388"/>
      </dsp:txXfrm>
    </dsp:sp>
    <dsp:sp modelId="{DAF3048A-2C82-4ADE-BB9C-40539815FF7C}">
      <dsp:nvSpPr>
        <dsp:cNvPr id="23" name="任意多边形 22"/>
        <dsp:cNvSpPr/>
      </dsp:nvSpPr>
      <dsp:spPr bwMode="white">
        <a:xfrm>
          <a:off x="2655894" y="1752890"/>
          <a:ext cx="217300" cy="1694943"/>
        </a:xfrm>
        <a:custGeom>
          <a:avLst/>
          <a:gdLst/>
          <a:ahLst/>
          <a:cxnLst/>
          <a:pathLst>
            <a:path w="342" h="2669">
              <a:moveTo>
                <a:pt x="0" y="0"/>
              </a:moveTo>
              <a:lnTo>
                <a:pt x="0" y="2669"/>
              </a:lnTo>
              <a:lnTo>
                <a:pt x="342" y="2669"/>
              </a:lnTo>
            </a:path>
          </a:pathLst>
        </a:custGeom>
      </dsp:spPr>
      <dsp:style>
        <a:lnRef idx="2">
          <a:schemeClr val="accent1">
            <a:shade val="80000"/>
          </a:schemeClr>
        </a:lnRef>
        <a:fillRef idx="0">
          <a:schemeClr val="accent1"/>
        </a:fillRef>
        <a:effectRef idx="0">
          <a:scrgbClr r="0" g="0" b="0"/>
        </a:effectRef>
        <a:fontRef idx="minor"/>
      </dsp:style>
      <dsp:txXfrm>
        <a:off x="2655894" y="1752890"/>
        <a:ext cx="217300" cy="1694943"/>
      </dsp:txXfrm>
    </dsp:sp>
    <dsp:sp modelId="{AE79172D-D441-42BB-84EA-E3D989670DED}">
      <dsp:nvSpPr>
        <dsp:cNvPr id="3" name="矩形 2"/>
        <dsp:cNvSpPr/>
      </dsp:nvSpPr>
      <dsp:spPr bwMode="white">
        <a:xfrm>
          <a:off x="1634582" y="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互操作性战术</a:t>
          </a:r>
          <a:endParaRPr lang="zh-CN" altLang="en-US"/>
        </a:p>
      </dsp:txBody>
      <dsp:txXfrm>
        <a:off x="1634582" y="0"/>
        <a:ext cx="1448669" cy="724335"/>
      </dsp:txXfrm>
    </dsp:sp>
    <dsp:sp modelId="{43B7C837-49D6-40CE-BBAB-953D9E4BA7ED}">
      <dsp:nvSpPr>
        <dsp:cNvPr id="6" name="矩形 5"/>
        <dsp:cNvSpPr/>
      </dsp:nvSpPr>
      <dsp:spPr bwMode="white">
        <a:xfrm>
          <a:off x="758137"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定位（</a:t>
          </a:r>
          <a:r>
            <a:rPr lang="en-US" altLang="zh-CN"/>
            <a:t>locate</a:t>
          </a:r>
          <a:r>
            <a:rPr lang="zh-CN" altLang="en-US"/>
            <a:t>）</a:t>
          </a:r>
          <a:endParaRPr lang="zh-CN" altLang="en-US"/>
        </a:p>
      </dsp:txBody>
      <dsp:txXfrm>
        <a:off x="758137" y="1028555"/>
        <a:ext cx="1448669" cy="724335"/>
      </dsp:txXfrm>
    </dsp:sp>
    <dsp:sp modelId="{1C964919-C0F1-4A33-B779-6272AFE75153}">
      <dsp:nvSpPr>
        <dsp:cNvPr id="18" name="矩形 17"/>
        <dsp:cNvSpPr/>
      </dsp:nvSpPr>
      <dsp:spPr bwMode="white">
        <a:xfrm>
          <a:off x="1120304" y="205711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t>发现服务（</a:t>
          </a:r>
          <a:r>
            <a:rPr lang="en-US" altLang="zh-CN"/>
            <a:t>discover service</a:t>
          </a:r>
          <a:r>
            <a:rPr lang="zh-CN"/>
            <a:t>）</a:t>
          </a:r>
          <a:endParaRPr altLang="en-US"/>
        </a:p>
      </dsp:txBody>
      <dsp:txXfrm>
        <a:off x="1120304" y="2057110"/>
        <a:ext cx="1448669" cy="724335"/>
      </dsp:txXfrm>
    </dsp:sp>
    <dsp:sp modelId="{08A0D1D2-3A20-4D63-8E35-B7C8B6B16D48}">
      <dsp:nvSpPr>
        <dsp:cNvPr id="9" name="矩形 8"/>
        <dsp:cNvSpPr/>
      </dsp:nvSpPr>
      <dsp:spPr bwMode="white">
        <a:xfrm>
          <a:off x="2511027"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管理接口</a:t>
          </a:r>
          <a:endParaRPr lang="zh-CN" altLang="en-US"/>
        </a:p>
      </dsp:txBody>
      <dsp:txXfrm>
        <a:off x="2511027" y="1028555"/>
        <a:ext cx="1448669" cy="724335"/>
      </dsp:txXfrm>
    </dsp:sp>
    <dsp:sp modelId="{1AF91DC5-B314-40E2-BE4F-ED96FCCC8060}">
      <dsp:nvSpPr>
        <dsp:cNvPr id="21" name="矩形 20"/>
        <dsp:cNvSpPr/>
      </dsp:nvSpPr>
      <dsp:spPr bwMode="white">
        <a:xfrm>
          <a:off x="2873194" y="205711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t>策划（</a:t>
          </a:r>
          <a:r>
            <a:rPr lang="en-US" altLang="zh-CN"/>
            <a:t>orchestrate</a:t>
          </a:r>
          <a:r>
            <a:rPr lang="zh-CN"/>
            <a:t>）</a:t>
          </a:r>
          <a:endParaRPr altLang="en-US"/>
        </a:p>
      </dsp:txBody>
      <dsp:txXfrm>
        <a:off x="2873194" y="2057110"/>
        <a:ext cx="1448669" cy="724335"/>
      </dsp:txXfrm>
    </dsp:sp>
    <dsp:sp modelId="{3350B5F8-82FD-4107-BD0F-EAFC7754F243}">
      <dsp:nvSpPr>
        <dsp:cNvPr id="24" name="矩形 23"/>
        <dsp:cNvSpPr/>
      </dsp:nvSpPr>
      <dsp:spPr bwMode="white">
        <a:xfrm>
          <a:off x="2873194" y="308566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t>定制界面（</a:t>
          </a:r>
          <a:r>
            <a:rPr lang="en-US" altLang="zh-CN"/>
            <a:t>tailor interface</a:t>
          </a:r>
          <a:r>
            <a:rPr lang="zh-CN"/>
            <a:t>）</a:t>
          </a:r>
          <a:endParaRPr altLang="en-US"/>
        </a:p>
      </dsp:txBody>
      <dsp:txXfrm>
        <a:off x="2873194" y="3085665"/>
        <a:ext cx="1448669" cy="724335"/>
      </dsp:txXfrm>
    </dsp:sp>
    <dsp:sp modelId="{86420519-308D-4A6A-8FEA-6FB2E39BA448}">
      <dsp:nvSpPr>
        <dsp:cNvPr id="4" name="矩形 3" hidden="1"/>
        <dsp:cNvSpPr/>
      </dsp:nvSpPr>
      <dsp:spPr bwMode="white">
        <a:xfrm>
          <a:off x="1634582" y="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634582" y="0"/>
        <a:ext cx="289734" cy="724335"/>
      </dsp:txXfrm>
    </dsp:sp>
    <dsp:sp modelId="{9A037140-9B69-4B9F-A134-F2F2EB0F2E32}">
      <dsp:nvSpPr>
        <dsp:cNvPr id="7" name="矩形 6" hidden="1"/>
        <dsp:cNvSpPr/>
      </dsp:nvSpPr>
      <dsp:spPr bwMode="white">
        <a:xfrm>
          <a:off x="758137"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758137" y="1028555"/>
        <a:ext cx="289734" cy="724335"/>
      </dsp:txXfrm>
    </dsp:sp>
    <dsp:sp modelId="{DBE00DCE-8F72-413D-9BFB-9FCBF4C95BEC}">
      <dsp:nvSpPr>
        <dsp:cNvPr id="19" name="矩形 18" hidden="1"/>
        <dsp:cNvSpPr/>
      </dsp:nvSpPr>
      <dsp:spPr bwMode="white">
        <a:xfrm>
          <a:off x="1120304" y="205711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120304" y="2057110"/>
        <a:ext cx="289734" cy="724335"/>
      </dsp:txXfrm>
    </dsp:sp>
    <dsp:sp modelId="{6238C53E-A961-488B-8FBD-6EC13507B069}">
      <dsp:nvSpPr>
        <dsp:cNvPr id="10" name="矩形 9" hidden="1"/>
        <dsp:cNvSpPr/>
      </dsp:nvSpPr>
      <dsp:spPr bwMode="white">
        <a:xfrm>
          <a:off x="2511027"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2511027" y="1028555"/>
        <a:ext cx="289734" cy="724335"/>
      </dsp:txXfrm>
    </dsp:sp>
    <dsp:sp modelId="{6E187B42-5656-4EA1-9A8B-9E843866442E}">
      <dsp:nvSpPr>
        <dsp:cNvPr id="22" name="矩形 21" hidden="1"/>
        <dsp:cNvSpPr/>
      </dsp:nvSpPr>
      <dsp:spPr bwMode="white">
        <a:xfrm>
          <a:off x="2873194" y="205711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2873194" y="2057110"/>
        <a:ext cx="289734" cy="724335"/>
      </dsp:txXfrm>
    </dsp:sp>
    <dsp:sp modelId="{C3368EF9-876B-4EAB-A3D0-A99A9DFE9806}">
      <dsp:nvSpPr>
        <dsp:cNvPr id="25" name="矩形 24" hidden="1"/>
        <dsp:cNvSpPr/>
      </dsp:nvSpPr>
      <dsp:spPr bwMode="white">
        <a:xfrm>
          <a:off x="2873194" y="308566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2873194" y="3085665"/>
        <a:ext cx="289734" cy="7243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5152390"/>
        <a:chOff x="0" y="0"/>
        <a:chExt cx="5080000" cy="5152390"/>
      </a:xfrm>
    </dsp:grpSpPr>
    <dsp:sp modelId="{6A259130-4455-44E0-969B-948D1249687E}">
      <dsp:nvSpPr>
        <dsp:cNvPr id="5" name="任意多边形 4"/>
        <dsp:cNvSpPr/>
      </dsp:nvSpPr>
      <dsp:spPr bwMode="white">
        <a:xfrm>
          <a:off x="575381" y="541217"/>
          <a:ext cx="1964619" cy="227311"/>
        </a:xfrm>
        <a:custGeom>
          <a:avLst/>
          <a:gdLst/>
          <a:ahLst/>
          <a:cxnLst/>
          <a:pathLst>
            <a:path w="3094" h="358">
              <a:moveTo>
                <a:pt x="3094" y="0"/>
              </a:moveTo>
              <a:lnTo>
                <a:pt x="3094" y="179"/>
              </a:lnTo>
              <a:lnTo>
                <a:pt x="0" y="179"/>
              </a:lnTo>
              <a:lnTo>
                <a:pt x="0" y="358"/>
              </a:lnTo>
            </a:path>
          </a:pathLst>
        </a:custGeom>
      </dsp:spPr>
      <dsp:style>
        <a:lnRef idx="2">
          <a:schemeClr val="accent1">
            <a:shade val="60000"/>
          </a:schemeClr>
        </a:lnRef>
        <a:fillRef idx="0">
          <a:schemeClr val="accent1"/>
        </a:fillRef>
        <a:effectRef idx="0">
          <a:scrgbClr r="0" g="0" b="0"/>
        </a:effectRef>
        <a:fontRef idx="minor"/>
      </dsp:style>
      <dsp:txXfrm>
        <a:off x="575381" y="541217"/>
        <a:ext cx="1964619" cy="227311"/>
      </dsp:txXfrm>
    </dsp:sp>
    <dsp:sp modelId="{08BD156C-9CA3-4E2B-8309-E3A0A4BECBD1}">
      <dsp:nvSpPr>
        <dsp:cNvPr id="17" name="任意多边形 16"/>
        <dsp:cNvSpPr/>
      </dsp:nvSpPr>
      <dsp:spPr bwMode="white">
        <a:xfrm>
          <a:off x="142407" y="1309746"/>
          <a:ext cx="162365" cy="497920"/>
        </a:xfrm>
        <a:custGeom>
          <a:avLst/>
          <a:gdLst/>
          <a:ahLst/>
          <a:cxnLst/>
          <a:pathLst>
            <a:path w="256" h="784">
              <a:moveTo>
                <a:pt x="0" y="0"/>
              </a:moveTo>
              <a:lnTo>
                <a:pt x="0" y="784"/>
              </a:lnTo>
              <a:lnTo>
                <a:pt x="256" y="784"/>
              </a:lnTo>
            </a:path>
          </a:pathLst>
        </a:custGeom>
      </dsp:spPr>
      <dsp:style>
        <a:lnRef idx="2">
          <a:schemeClr val="accent1">
            <a:shade val="80000"/>
          </a:schemeClr>
        </a:lnRef>
        <a:fillRef idx="0">
          <a:schemeClr val="accent1"/>
        </a:fillRef>
        <a:effectRef idx="0">
          <a:scrgbClr r="0" g="0" b="0"/>
        </a:effectRef>
        <a:fontRef idx="minor"/>
      </dsp:style>
      <dsp:txXfrm>
        <a:off x="142407" y="1309746"/>
        <a:ext cx="162365" cy="497920"/>
      </dsp:txXfrm>
    </dsp:sp>
    <dsp:sp modelId="{F492B679-3C8C-4E72-95A8-8B81298826E7}">
      <dsp:nvSpPr>
        <dsp:cNvPr id="8" name="任意多边形 7"/>
        <dsp:cNvSpPr/>
      </dsp:nvSpPr>
      <dsp:spPr bwMode="white">
        <a:xfrm>
          <a:off x="1885127" y="541217"/>
          <a:ext cx="654873" cy="227311"/>
        </a:xfrm>
        <a:custGeom>
          <a:avLst/>
          <a:gdLst/>
          <a:ahLst/>
          <a:cxnLst/>
          <a:pathLst>
            <a:path w="1031" h="358">
              <a:moveTo>
                <a:pt x="1031" y="0"/>
              </a:moveTo>
              <a:lnTo>
                <a:pt x="1031" y="179"/>
              </a:lnTo>
              <a:lnTo>
                <a:pt x="0" y="179"/>
              </a:lnTo>
              <a:lnTo>
                <a:pt x="0" y="358"/>
              </a:lnTo>
            </a:path>
          </a:pathLst>
        </a:custGeom>
      </dsp:spPr>
      <dsp:style>
        <a:lnRef idx="2">
          <a:schemeClr val="accent1">
            <a:shade val="60000"/>
          </a:schemeClr>
        </a:lnRef>
        <a:fillRef idx="0">
          <a:schemeClr val="accent1"/>
        </a:fillRef>
        <a:effectRef idx="0">
          <a:scrgbClr r="0" g="0" b="0"/>
        </a:effectRef>
        <a:fontRef idx="minor"/>
      </dsp:style>
      <dsp:txXfrm>
        <a:off x="1885127" y="541217"/>
        <a:ext cx="654873" cy="227311"/>
      </dsp:txXfrm>
    </dsp:sp>
    <dsp:sp modelId="{3D32BE07-C4E5-4BB3-9561-B4C4F4A9A632}">
      <dsp:nvSpPr>
        <dsp:cNvPr id="20" name="任意多边形 19"/>
        <dsp:cNvSpPr/>
      </dsp:nvSpPr>
      <dsp:spPr bwMode="white">
        <a:xfrm>
          <a:off x="1452153" y="1309746"/>
          <a:ext cx="162365" cy="497920"/>
        </a:xfrm>
        <a:custGeom>
          <a:avLst/>
          <a:gdLst/>
          <a:ahLst/>
          <a:cxnLst/>
          <a:pathLst>
            <a:path w="256" h="784">
              <a:moveTo>
                <a:pt x="0" y="0"/>
              </a:moveTo>
              <a:lnTo>
                <a:pt x="0" y="784"/>
              </a:lnTo>
              <a:lnTo>
                <a:pt x="256" y="784"/>
              </a:lnTo>
            </a:path>
          </a:pathLst>
        </a:custGeom>
      </dsp:spPr>
      <dsp:style>
        <a:lnRef idx="2">
          <a:schemeClr val="accent1">
            <a:shade val="80000"/>
          </a:schemeClr>
        </a:lnRef>
        <a:fillRef idx="0">
          <a:schemeClr val="accent1"/>
        </a:fillRef>
        <a:effectRef idx="0">
          <a:scrgbClr r="0" g="0" b="0"/>
        </a:effectRef>
        <a:fontRef idx="minor"/>
      </dsp:style>
      <dsp:txXfrm>
        <a:off x="1452153" y="1309746"/>
        <a:ext cx="162365" cy="497920"/>
      </dsp:txXfrm>
    </dsp:sp>
    <dsp:sp modelId="{AB3A8128-6C86-49B7-B5CC-0153888815E5}">
      <dsp:nvSpPr>
        <dsp:cNvPr id="11" name="任意多边形 10"/>
        <dsp:cNvSpPr/>
      </dsp:nvSpPr>
      <dsp:spPr bwMode="white">
        <a:xfrm>
          <a:off x="2540000" y="541217"/>
          <a:ext cx="654873" cy="227311"/>
        </a:xfrm>
        <a:custGeom>
          <a:avLst/>
          <a:gdLst/>
          <a:ahLst/>
          <a:cxnLst/>
          <a:pathLst>
            <a:path w="1031" h="358">
              <a:moveTo>
                <a:pt x="0" y="0"/>
              </a:moveTo>
              <a:lnTo>
                <a:pt x="0" y="179"/>
              </a:lnTo>
              <a:lnTo>
                <a:pt x="1031" y="179"/>
              </a:lnTo>
              <a:lnTo>
                <a:pt x="1031" y="358"/>
              </a:lnTo>
            </a:path>
          </a:pathLst>
        </a:custGeom>
      </dsp:spPr>
      <dsp:style>
        <a:lnRef idx="2">
          <a:schemeClr val="accent1">
            <a:shade val="60000"/>
          </a:schemeClr>
        </a:lnRef>
        <a:fillRef idx="0">
          <a:schemeClr val="accent1"/>
        </a:fillRef>
        <a:effectRef idx="0">
          <a:scrgbClr r="0" g="0" b="0"/>
        </a:effectRef>
        <a:fontRef idx="minor"/>
      </dsp:style>
      <dsp:txXfrm>
        <a:off x="2540000" y="541217"/>
        <a:ext cx="654873" cy="227311"/>
      </dsp:txXfrm>
    </dsp:sp>
    <dsp:sp modelId="{9B706937-9F51-4441-BD56-9F009ECA3D12}">
      <dsp:nvSpPr>
        <dsp:cNvPr id="23" name="任意多边形 22"/>
        <dsp:cNvSpPr/>
      </dsp:nvSpPr>
      <dsp:spPr bwMode="white">
        <a:xfrm>
          <a:off x="2761899" y="1309746"/>
          <a:ext cx="162365" cy="497920"/>
        </a:xfrm>
        <a:custGeom>
          <a:avLst/>
          <a:gdLst/>
          <a:ahLst/>
          <a:cxnLst/>
          <a:pathLst>
            <a:path w="256" h="784">
              <a:moveTo>
                <a:pt x="0" y="0"/>
              </a:moveTo>
              <a:lnTo>
                <a:pt x="0" y="784"/>
              </a:lnTo>
              <a:lnTo>
                <a:pt x="256" y="784"/>
              </a:lnTo>
            </a:path>
          </a:pathLst>
        </a:custGeom>
      </dsp:spPr>
      <dsp:style>
        <a:lnRef idx="2">
          <a:schemeClr val="accent1">
            <a:shade val="80000"/>
          </a:schemeClr>
        </a:lnRef>
        <a:fillRef idx="0">
          <a:schemeClr val="accent1"/>
        </a:fillRef>
        <a:effectRef idx="0">
          <a:scrgbClr r="0" g="0" b="0"/>
        </a:effectRef>
        <a:fontRef idx="minor"/>
      </dsp:style>
      <dsp:txXfrm>
        <a:off x="2761899" y="1309746"/>
        <a:ext cx="162365" cy="497920"/>
      </dsp:txXfrm>
    </dsp:sp>
    <dsp:sp modelId="{94C2C3D1-2DE3-44A5-B1DE-1890D0477682}">
      <dsp:nvSpPr>
        <dsp:cNvPr id="26" name="任意多边形 25"/>
        <dsp:cNvSpPr/>
      </dsp:nvSpPr>
      <dsp:spPr bwMode="white">
        <a:xfrm>
          <a:off x="2761899" y="1309746"/>
          <a:ext cx="162365" cy="1266449"/>
        </a:xfrm>
        <a:custGeom>
          <a:avLst/>
          <a:gdLst/>
          <a:ahLst/>
          <a:cxnLst/>
          <a:pathLst>
            <a:path w="256" h="1994">
              <a:moveTo>
                <a:pt x="0" y="0"/>
              </a:moveTo>
              <a:lnTo>
                <a:pt x="0" y="1994"/>
              </a:lnTo>
              <a:lnTo>
                <a:pt x="256" y="1994"/>
              </a:lnTo>
            </a:path>
          </a:pathLst>
        </a:custGeom>
      </dsp:spPr>
      <dsp:style>
        <a:lnRef idx="2">
          <a:schemeClr val="accent1">
            <a:shade val="80000"/>
          </a:schemeClr>
        </a:lnRef>
        <a:fillRef idx="0">
          <a:schemeClr val="accent1"/>
        </a:fillRef>
        <a:effectRef idx="0">
          <a:scrgbClr r="0" g="0" b="0"/>
        </a:effectRef>
        <a:fontRef idx="minor"/>
      </dsp:style>
      <dsp:txXfrm>
        <a:off x="2761899" y="1309746"/>
        <a:ext cx="162365" cy="1266449"/>
      </dsp:txXfrm>
    </dsp:sp>
    <dsp:sp modelId="{5C590DB4-1E0B-4CA3-8A8E-16397219F269}">
      <dsp:nvSpPr>
        <dsp:cNvPr id="29" name="任意多边形 28"/>
        <dsp:cNvSpPr/>
      </dsp:nvSpPr>
      <dsp:spPr bwMode="white">
        <a:xfrm>
          <a:off x="2761899" y="1309746"/>
          <a:ext cx="162365" cy="2034978"/>
        </a:xfrm>
        <a:custGeom>
          <a:avLst/>
          <a:gdLst/>
          <a:ahLst/>
          <a:cxnLst/>
          <a:pathLst>
            <a:path w="256" h="3205">
              <a:moveTo>
                <a:pt x="0" y="0"/>
              </a:moveTo>
              <a:lnTo>
                <a:pt x="0" y="3205"/>
              </a:lnTo>
              <a:lnTo>
                <a:pt x="256" y="3205"/>
              </a:lnTo>
            </a:path>
          </a:pathLst>
        </a:custGeom>
      </dsp:spPr>
      <dsp:style>
        <a:lnRef idx="2">
          <a:schemeClr val="accent1">
            <a:shade val="80000"/>
          </a:schemeClr>
        </a:lnRef>
        <a:fillRef idx="0">
          <a:schemeClr val="accent1"/>
        </a:fillRef>
        <a:effectRef idx="0">
          <a:scrgbClr r="0" g="0" b="0"/>
        </a:effectRef>
        <a:fontRef idx="minor"/>
      </dsp:style>
      <dsp:txXfrm>
        <a:off x="2761899" y="1309746"/>
        <a:ext cx="162365" cy="2034978"/>
      </dsp:txXfrm>
    </dsp:sp>
    <dsp:sp modelId="{19F26723-5E39-4F6D-BF64-4DDE44B0A339}">
      <dsp:nvSpPr>
        <dsp:cNvPr id="32" name="任意多边形 31"/>
        <dsp:cNvSpPr/>
      </dsp:nvSpPr>
      <dsp:spPr bwMode="white">
        <a:xfrm>
          <a:off x="2761899" y="1309746"/>
          <a:ext cx="162365" cy="2803506"/>
        </a:xfrm>
        <a:custGeom>
          <a:avLst/>
          <a:gdLst/>
          <a:ahLst/>
          <a:cxnLst/>
          <a:pathLst>
            <a:path w="256" h="4415">
              <a:moveTo>
                <a:pt x="0" y="0"/>
              </a:moveTo>
              <a:lnTo>
                <a:pt x="0" y="4415"/>
              </a:lnTo>
              <a:lnTo>
                <a:pt x="256" y="4415"/>
              </a:lnTo>
            </a:path>
          </a:pathLst>
        </a:custGeom>
      </dsp:spPr>
      <dsp:style>
        <a:lnRef idx="2">
          <a:schemeClr val="accent1">
            <a:shade val="80000"/>
          </a:schemeClr>
        </a:lnRef>
        <a:fillRef idx="0">
          <a:schemeClr val="accent1"/>
        </a:fillRef>
        <a:effectRef idx="0">
          <a:scrgbClr r="0" g="0" b="0"/>
        </a:effectRef>
        <a:fontRef idx="minor"/>
      </dsp:style>
      <dsp:txXfrm>
        <a:off x="2761899" y="1309746"/>
        <a:ext cx="162365" cy="2803506"/>
      </dsp:txXfrm>
    </dsp:sp>
    <dsp:sp modelId="{43A8AFB0-7286-43A0-B913-719EDC023D47}">
      <dsp:nvSpPr>
        <dsp:cNvPr id="35" name="任意多边形 34"/>
        <dsp:cNvSpPr/>
      </dsp:nvSpPr>
      <dsp:spPr bwMode="white">
        <a:xfrm>
          <a:off x="2761899" y="1309746"/>
          <a:ext cx="162365" cy="3572035"/>
        </a:xfrm>
        <a:custGeom>
          <a:avLst/>
          <a:gdLst/>
          <a:ahLst/>
          <a:cxnLst/>
          <a:pathLst>
            <a:path w="256" h="5625">
              <a:moveTo>
                <a:pt x="0" y="0"/>
              </a:moveTo>
              <a:lnTo>
                <a:pt x="0" y="5625"/>
              </a:lnTo>
              <a:lnTo>
                <a:pt x="256" y="5625"/>
              </a:lnTo>
            </a:path>
          </a:pathLst>
        </a:custGeom>
      </dsp:spPr>
      <dsp:style>
        <a:lnRef idx="2">
          <a:schemeClr val="accent1">
            <a:shade val="80000"/>
          </a:schemeClr>
        </a:lnRef>
        <a:fillRef idx="0">
          <a:schemeClr val="accent1"/>
        </a:fillRef>
        <a:effectRef idx="0">
          <a:scrgbClr r="0" g="0" b="0"/>
        </a:effectRef>
        <a:fontRef idx="minor"/>
      </dsp:style>
      <dsp:txXfrm>
        <a:off x="2761899" y="1309746"/>
        <a:ext cx="162365" cy="3572035"/>
      </dsp:txXfrm>
    </dsp:sp>
    <dsp:sp modelId="{0576AB94-9AA4-4A3F-8FC6-200E58520C10}">
      <dsp:nvSpPr>
        <dsp:cNvPr id="38" name="任意多边形 37"/>
        <dsp:cNvSpPr/>
      </dsp:nvSpPr>
      <dsp:spPr bwMode="white">
        <a:xfrm>
          <a:off x="2540000" y="541217"/>
          <a:ext cx="1964619" cy="227311"/>
        </a:xfrm>
        <a:custGeom>
          <a:avLst/>
          <a:gdLst/>
          <a:ahLst/>
          <a:cxnLst/>
          <a:pathLst>
            <a:path w="3094" h="358">
              <a:moveTo>
                <a:pt x="0" y="0"/>
              </a:moveTo>
              <a:lnTo>
                <a:pt x="0" y="179"/>
              </a:lnTo>
              <a:lnTo>
                <a:pt x="3094" y="179"/>
              </a:lnTo>
              <a:lnTo>
                <a:pt x="3094" y="358"/>
              </a:lnTo>
            </a:path>
          </a:pathLst>
        </a:custGeom>
      </dsp:spPr>
      <dsp:style>
        <a:lnRef idx="2">
          <a:schemeClr val="accent1">
            <a:shade val="60000"/>
          </a:schemeClr>
        </a:lnRef>
        <a:fillRef idx="0">
          <a:schemeClr val="accent1"/>
        </a:fillRef>
        <a:effectRef idx="0">
          <a:scrgbClr r="0" g="0" b="0"/>
        </a:effectRef>
        <a:fontRef idx="minor"/>
      </dsp:style>
      <dsp:txXfrm>
        <a:off x="2540000" y="541217"/>
        <a:ext cx="1964619" cy="227311"/>
      </dsp:txXfrm>
    </dsp:sp>
    <dsp:sp modelId="{AE79172D-D441-42BB-84EA-E3D989670DED}">
      <dsp:nvSpPr>
        <dsp:cNvPr id="3" name="矩形 2"/>
        <dsp:cNvSpPr/>
      </dsp:nvSpPr>
      <dsp:spPr bwMode="white">
        <a:xfrm>
          <a:off x="1998783" y="0"/>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可修改性战术</a:t>
          </a:r>
          <a:endParaRPr lang="zh-CN" altLang="en-US"/>
        </a:p>
      </dsp:txBody>
      <dsp:txXfrm>
        <a:off x="1998783" y="0"/>
        <a:ext cx="1082435" cy="541217"/>
      </dsp:txXfrm>
    </dsp:sp>
    <dsp:sp modelId="{43B7C837-49D6-40CE-BBAB-953D9E4BA7ED}">
      <dsp:nvSpPr>
        <dsp:cNvPr id="6" name="矩形 5"/>
        <dsp:cNvSpPr/>
      </dsp:nvSpPr>
      <dsp:spPr bwMode="white">
        <a:xfrm>
          <a:off x="34163" y="768529"/>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减少模块大小（</a:t>
          </a:r>
          <a:r>
            <a:rPr lang="en-US" altLang="zh-CN"/>
            <a:t>reduce size of a module</a:t>
          </a:r>
          <a:r>
            <a:rPr lang="zh-CN" altLang="en-US"/>
            <a:t>）</a:t>
          </a:r>
          <a:endParaRPr lang="zh-CN" altLang="en-US"/>
        </a:p>
      </dsp:txBody>
      <dsp:txXfrm>
        <a:off x="34163" y="768529"/>
        <a:ext cx="1082435" cy="541217"/>
      </dsp:txXfrm>
    </dsp:sp>
    <dsp:sp modelId="{E243CCCC-7C73-48B0-9552-54D875146DF9}">
      <dsp:nvSpPr>
        <dsp:cNvPr id="18" name="矩形 17"/>
        <dsp:cNvSpPr/>
      </dsp:nvSpPr>
      <dsp:spPr bwMode="white">
        <a:xfrm>
          <a:off x="304772" y="1537058"/>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分割模块（</a:t>
          </a:r>
          <a:r>
            <a:rPr lang="en-US" altLang="zh-CN"/>
            <a:t>split module</a:t>
          </a:r>
          <a:r>
            <a:rPr lang="zh-CN"/>
            <a:t>）</a:t>
          </a:r>
          <a:endParaRPr altLang="en-US"/>
        </a:p>
      </dsp:txBody>
      <dsp:txXfrm>
        <a:off x="304772" y="1537058"/>
        <a:ext cx="1082435" cy="541217"/>
      </dsp:txXfrm>
    </dsp:sp>
    <dsp:sp modelId="{08A0D1D2-3A20-4D63-8E35-B7C8B6B16D48}">
      <dsp:nvSpPr>
        <dsp:cNvPr id="9" name="矩形 8"/>
        <dsp:cNvSpPr/>
      </dsp:nvSpPr>
      <dsp:spPr bwMode="white">
        <a:xfrm>
          <a:off x="1343909" y="768529"/>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增加内聚（</a:t>
          </a:r>
          <a:r>
            <a:rPr lang="en-US" altLang="zh-CN"/>
            <a:t>increase cohesion</a:t>
          </a:r>
          <a:r>
            <a:rPr lang="zh-CN" altLang="en-US"/>
            <a:t>）</a:t>
          </a:r>
          <a:endParaRPr lang="zh-CN" altLang="en-US"/>
        </a:p>
      </dsp:txBody>
      <dsp:txXfrm>
        <a:off x="1343909" y="768529"/>
        <a:ext cx="1082435" cy="541217"/>
      </dsp:txXfrm>
    </dsp:sp>
    <dsp:sp modelId="{7E46F8A0-90E6-4044-87ED-E3D1D0EE3812}">
      <dsp:nvSpPr>
        <dsp:cNvPr id="21" name="矩形 20"/>
        <dsp:cNvSpPr/>
      </dsp:nvSpPr>
      <dsp:spPr bwMode="white">
        <a:xfrm>
          <a:off x="1614518" y="1537058"/>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增加语义内聚（</a:t>
          </a:r>
          <a:r>
            <a:rPr lang="en-US" altLang="zh-CN"/>
            <a:t>increase semantic coherence</a:t>
          </a:r>
          <a:r>
            <a:rPr lang="zh-CN"/>
            <a:t>）</a:t>
          </a:r>
          <a:endParaRPr altLang="en-US"/>
        </a:p>
      </dsp:txBody>
      <dsp:txXfrm>
        <a:off x="1614518" y="1537058"/>
        <a:ext cx="1082435" cy="541217"/>
      </dsp:txXfrm>
    </dsp:sp>
    <dsp:sp modelId="{7D64F4A3-0E55-47AC-A59B-9D5A9DC25552}">
      <dsp:nvSpPr>
        <dsp:cNvPr id="12" name="矩形 11"/>
        <dsp:cNvSpPr/>
      </dsp:nvSpPr>
      <dsp:spPr bwMode="white">
        <a:xfrm>
          <a:off x="2653656" y="768529"/>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减少耦合（</a:t>
          </a:r>
          <a:r>
            <a:rPr lang="en-US" altLang="zh-CN"/>
            <a:t>reduce coupling</a:t>
          </a:r>
          <a:r>
            <a:rPr lang="zh-CN" altLang="en-US"/>
            <a:t>）</a:t>
          </a:r>
          <a:endParaRPr lang="zh-CN" altLang="en-US"/>
        </a:p>
      </dsp:txBody>
      <dsp:txXfrm>
        <a:off x="2653656" y="768529"/>
        <a:ext cx="1082435" cy="541217"/>
      </dsp:txXfrm>
    </dsp:sp>
    <dsp:sp modelId="{8EBA032B-FBF1-410B-A4F0-3591C3E9B2B9}">
      <dsp:nvSpPr>
        <dsp:cNvPr id="24" name="矩形 23"/>
        <dsp:cNvSpPr/>
      </dsp:nvSpPr>
      <dsp:spPr bwMode="white">
        <a:xfrm>
          <a:off x="2924264" y="1537058"/>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封装（</a:t>
          </a:r>
          <a:r>
            <a:rPr lang="en-US" altLang="zh-CN"/>
            <a:t>encapsulate</a:t>
          </a:r>
          <a:r>
            <a:rPr lang="zh-CN"/>
            <a:t>）</a:t>
          </a:r>
          <a:endParaRPr altLang="en-US"/>
        </a:p>
      </dsp:txBody>
      <dsp:txXfrm>
        <a:off x="2924264" y="1537058"/>
        <a:ext cx="1082435" cy="541217"/>
      </dsp:txXfrm>
    </dsp:sp>
    <dsp:sp modelId="{B161CB0E-9F92-464F-984A-C338BA38BC1E}">
      <dsp:nvSpPr>
        <dsp:cNvPr id="27" name="矩形 26"/>
        <dsp:cNvSpPr/>
      </dsp:nvSpPr>
      <dsp:spPr bwMode="white">
        <a:xfrm>
          <a:off x="2924264" y="2305586"/>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使用中间人（</a:t>
          </a:r>
          <a:r>
            <a:rPr lang="en-US" altLang="zh-CN"/>
            <a:t>use an intermediary</a:t>
          </a:r>
          <a:r>
            <a:rPr lang="zh-CN"/>
            <a:t>）</a:t>
          </a:r>
          <a:endParaRPr altLang="en-US"/>
        </a:p>
      </dsp:txBody>
      <dsp:txXfrm>
        <a:off x="2924264" y="2305586"/>
        <a:ext cx="1082435" cy="541217"/>
      </dsp:txXfrm>
    </dsp:sp>
    <dsp:sp modelId="{90CD1148-CC09-4720-A912-C53F7A179E5C}">
      <dsp:nvSpPr>
        <dsp:cNvPr id="30" name="矩形 29"/>
        <dsp:cNvSpPr/>
      </dsp:nvSpPr>
      <dsp:spPr bwMode="white">
        <a:xfrm>
          <a:off x="2924264" y="3074115"/>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限制依赖（</a:t>
          </a:r>
          <a:r>
            <a:rPr lang="en-US" altLang="zh-CN"/>
            <a:t>restrict dependencies</a:t>
          </a:r>
          <a:r>
            <a:rPr lang="zh-CN"/>
            <a:t>）</a:t>
          </a:r>
          <a:endParaRPr altLang="en-US"/>
        </a:p>
      </dsp:txBody>
      <dsp:txXfrm>
        <a:off x="2924264" y="3074115"/>
        <a:ext cx="1082435" cy="541217"/>
      </dsp:txXfrm>
    </dsp:sp>
    <dsp:sp modelId="{78A856B3-299D-451F-9F78-0A30150F65F7}">
      <dsp:nvSpPr>
        <dsp:cNvPr id="33" name="矩形 32"/>
        <dsp:cNvSpPr/>
      </dsp:nvSpPr>
      <dsp:spPr bwMode="white">
        <a:xfrm>
          <a:off x="2924264" y="3842644"/>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重构（</a:t>
          </a:r>
          <a:r>
            <a:rPr lang="en-US" altLang="zh-CN"/>
            <a:t>refactor</a:t>
          </a:r>
          <a:r>
            <a:rPr lang="zh-CN"/>
            <a:t>）</a:t>
          </a:r>
          <a:endParaRPr altLang="en-US"/>
        </a:p>
      </dsp:txBody>
      <dsp:txXfrm>
        <a:off x="2924264" y="3842644"/>
        <a:ext cx="1082435" cy="541217"/>
      </dsp:txXfrm>
    </dsp:sp>
    <dsp:sp modelId="{7C963F7A-F106-40D8-8A5A-C392ADCA5543}">
      <dsp:nvSpPr>
        <dsp:cNvPr id="36" name="矩形 35"/>
        <dsp:cNvSpPr/>
      </dsp:nvSpPr>
      <dsp:spPr bwMode="white">
        <a:xfrm>
          <a:off x="2924264" y="4611173"/>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抽象出公共服务（</a:t>
          </a:r>
          <a:r>
            <a:rPr lang="en-US" altLang="zh-CN"/>
            <a:t>abstract common services</a:t>
          </a:r>
          <a:r>
            <a:rPr lang="zh-CN"/>
            <a:t>）</a:t>
          </a:r>
          <a:endParaRPr altLang="en-US"/>
        </a:p>
      </dsp:txBody>
      <dsp:txXfrm>
        <a:off x="2924264" y="4611173"/>
        <a:ext cx="1082435" cy="541217"/>
      </dsp:txXfrm>
    </dsp:sp>
    <dsp:sp modelId="{32EF372F-D465-4510-813B-1B1C549B2451}">
      <dsp:nvSpPr>
        <dsp:cNvPr id="39" name="矩形 38"/>
        <dsp:cNvSpPr/>
      </dsp:nvSpPr>
      <dsp:spPr bwMode="white">
        <a:xfrm>
          <a:off x="3963402" y="768529"/>
          <a:ext cx="1082435" cy="5412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延迟绑定（</a:t>
          </a:r>
          <a:r>
            <a:rPr lang="en-US" altLang="zh-CN"/>
            <a:t>defer binding</a:t>
          </a:r>
          <a:r>
            <a:rPr lang="zh-CN"/>
            <a:t>）</a:t>
          </a:r>
          <a:endParaRPr altLang="en-US"/>
        </a:p>
      </dsp:txBody>
      <dsp:txXfrm>
        <a:off x="3963402" y="768529"/>
        <a:ext cx="1082435" cy="541217"/>
      </dsp:txXfrm>
    </dsp:sp>
    <dsp:sp modelId="{86420519-308D-4A6A-8FEA-6FB2E39BA448}">
      <dsp:nvSpPr>
        <dsp:cNvPr id="4" name="矩形 3" hidden="1"/>
        <dsp:cNvSpPr/>
      </dsp:nvSpPr>
      <dsp:spPr bwMode="white">
        <a:xfrm>
          <a:off x="1998783" y="0"/>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1998783" y="0"/>
        <a:ext cx="216487" cy="541217"/>
      </dsp:txXfrm>
    </dsp:sp>
    <dsp:sp modelId="{9A037140-9B69-4B9F-A134-F2F2EB0F2E32}">
      <dsp:nvSpPr>
        <dsp:cNvPr id="7" name="矩形 6" hidden="1"/>
        <dsp:cNvSpPr/>
      </dsp:nvSpPr>
      <dsp:spPr bwMode="white">
        <a:xfrm>
          <a:off x="34163" y="768529"/>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34163" y="768529"/>
        <a:ext cx="216487" cy="541217"/>
      </dsp:txXfrm>
    </dsp:sp>
    <dsp:sp modelId="{CDB3FA48-3D16-49E6-B5D8-93523A3886AF}">
      <dsp:nvSpPr>
        <dsp:cNvPr id="19" name="矩形 18" hidden="1"/>
        <dsp:cNvSpPr/>
      </dsp:nvSpPr>
      <dsp:spPr bwMode="white">
        <a:xfrm>
          <a:off x="304772" y="1537058"/>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304772" y="1537058"/>
        <a:ext cx="216487" cy="541217"/>
      </dsp:txXfrm>
    </dsp:sp>
    <dsp:sp modelId="{6238C53E-A961-488B-8FBD-6EC13507B069}">
      <dsp:nvSpPr>
        <dsp:cNvPr id="10" name="矩形 9" hidden="1"/>
        <dsp:cNvSpPr/>
      </dsp:nvSpPr>
      <dsp:spPr bwMode="white">
        <a:xfrm>
          <a:off x="1343909" y="768529"/>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1343909" y="768529"/>
        <a:ext cx="216487" cy="541217"/>
      </dsp:txXfrm>
    </dsp:sp>
    <dsp:sp modelId="{A6AEFFEA-FD9B-4567-8C6A-C7AC79B52853}">
      <dsp:nvSpPr>
        <dsp:cNvPr id="22" name="矩形 21" hidden="1"/>
        <dsp:cNvSpPr/>
      </dsp:nvSpPr>
      <dsp:spPr bwMode="white">
        <a:xfrm>
          <a:off x="1614518" y="1537058"/>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1614518" y="1537058"/>
        <a:ext cx="216487" cy="541217"/>
      </dsp:txXfrm>
    </dsp:sp>
    <dsp:sp modelId="{5667CB49-EC34-46BC-AD2D-72F3BD95D049}">
      <dsp:nvSpPr>
        <dsp:cNvPr id="13" name="矩形 12" hidden="1"/>
        <dsp:cNvSpPr/>
      </dsp:nvSpPr>
      <dsp:spPr bwMode="white">
        <a:xfrm>
          <a:off x="2653656" y="768529"/>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653656" y="768529"/>
        <a:ext cx="216487" cy="541217"/>
      </dsp:txXfrm>
    </dsp:sp>
    <dsp:sp modelId="{51B7A284-0DEC-4226-914D-0271AAAA7B4A}">
      <dsp:nvSpPr>
        <dsp:cNvPr id="25" name="矩形 24" hidden="1"/>
        <dsp:cNvSpPr/>
      </dsp:nvSpPr>
      <dsp:spPr bwMode="white">
        <a:xfrm>
          <a:off x="2924264" y="1537058"/>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924264" y="1537058"/>
        <a:ext cx="216487" cy="541217"/>
      </dsp:txXfrm>
    </dsp:sp>
    <dsp:sp modelId="{D5F99E57-0D8C-42D8-B9AE-407A17EEBE93}">
      <dsp:nvSpPr>
        <dsp:cNvPr id="28" name="矩形 27" hidden="1"/>
        <dsp:cNvSpPr/>
      </dsp:nvSpPr>
      <dsp:spPr bwMode="white">
        <a:xfrm>
          <a:off x="2924264" y="2305586"/>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924264" y="2305586"/>
        <a:ext cx="216487" cy="541217"/>
      </dsp:txXfrm>
    </dsp:sp>
    <dsp:sp modelId="{EC40281C-84BD-476D-8C42-32CF15C3BE44}">
      <dsp:nvSpPr>
        <dsp:cNvPr id="31" name="矩形 30" hidden="1"/>
        <dsp:cNvSpPr/>
      </dsp:nvSpPr>
      <dsp:spPr bwMode="white">
        <a:xfrm>
          <a:off x="2924264" y="3074115"/>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924264" y="3074115"/>
        <a:ext cx="216487" cy="541217"/>
      </dsp:txXfrm>
    </dsp:sp>
    <dsp:sp modelId="{0115C68E-CD9D-40D9-A017-5445F40E8113}">
      <dsp:nvSpPr>
        <dsp:cNvPr id="34" name="矩形 33" hidden="1"/>
        <dsp:cNvSpPr/>
      </dsp:nvSpPr>
      <dsp:spPr bwMode="white">
        <a:xfrm>
          <a:off x="2924264" y="3842644"/>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924264" y="3842644"/>
        <a:ext cx="216487" cy="541217"/>
      </dsp:txXfrm>
    </dsp:sp>
    <dsp:sp modelId="{018105D4-00E9-41B9-ABC0-69C7C82B143C}">
      <dsp:nvSpPr>
        <dsp:cNvPr id="37" name="矩形 36" hidden="1"/>
        <dsp:cNvSpPr/>
      </dsp:nvSpPr>
      <dsp:spPr bwMode="white">
        <a:xfrm>
          <a:off x="2924264" y="4611173"/>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2924264" y="4611173"/>
        <a:ext cx="216487" cy="541217"/>
      </dsp:txXfrm>
    </dsp:sp>
    <dsp:sp modelId="{72507D16-1C77-4766-967E-CDE419F93DAC}">
      <dsp:nvSpPr>
        <dsp:cNvPr id="40" name="矩形 39" hidden="1"/>
        <dsp:cNvSpPr/>
      </dsp:nvSpPr>
      <dsp:spPr bwMode="white">
        <a:xfrm>
          <a:off x="3963402" y="768529"/>
          <a:ext cx="216487" cy="541217"/>
        </a:xfrm>
        <a:prstGeom prst="rect">
          <a:avLst/>
        </a:prstGeom>
      </dsp:spPr>
      <dsp:style>
        <a:lnRef idx="2">
          <a:schemeClr val="lt1"/>
        </a:lnRef>
        <a:fillRef idx="1">
          <a:schemeClr val="accent1"/>
        </a:fillRef>
        <a:effectRef idx="0">
          <a:scrgbClr r="0" g="0" b="0"/>
        </a:effectRef>
        <a:fontRef idx="minor">
          <a:schemeClr val="lt1"/>
        </a:fontRef>
      </dsp:style>
      <dsp:txXfrm>
        <a:off x="3963402" y="768529"/>
        <a:ext cx="216487" cy="5412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787110" y="724335"/>
          <a:ext cx="1752890" cy="304221"/>
        </a:xfrm>
        <a:custGeom>
          <a:avLst/>
          <a:gdLst/>
          <a:ahLst/>
          <a:cxnLst/>
          <a:pathLst>
            <a:path w="2760" h="479">
              <a:moveTo>
                <a:pt x="2760" y="0"/>
              </a:moveTo>
              <a:lnTo>
                <a:pt x="2760" y="240"/>
              </a:lnTo>
              <a:lnTo>
                <a:pt x="0" y="240"/>
              </a:lnTo>
              <a:lnTo>
                <a:pt x="0" y="479"/>
              </a:lnTo>
            </a:path>
          </a:pathLst>
        </a:custGeom>
      </dsp:spPr>
      <dsp:style>
        <a:lnRef idx="2">
          <a:schemeClr val="accent1">
            <a:shade val="60000"/>
          </a:schemeClr>
        </a:lnRef>
        <a:fillRef idx="0">
          <a:schemeClr val="accent1"/>
        </a:fillRef>
        <a:effectRef idx="0">
          <a:scrgbClr r="0" g="0" b="0"/>
        </a:effectRef>
        <a:fontRef idx="minor"/>
      </dsp:style>
      <dsp:txXfrm>
        <a:off x="787110" y="724335"/>
        <a:ext cx="1752890" cy="304221"/>
      </dsp:txXfrm>
    </dsp:sp>
    <dsp:sp modelId="{F69D2764-0F46-4EB6-8E68-36BFAF51839E}">
      <dsp:nvSpPr>
        <dsp:cNvPr id="17" name="任意多边形 16"/>
        <dsp:cNvSpPr/>
      </dsp:nvSpPr>
      <dsp:spPr bwMode="white">
        <a:xfrm>
          <a:off x="207643" y="1752890"/>
          <a:ext cx="217300" cy="666388"/>
        </a:xfrm>
        <a:custGeom>
          <a:avLst/>
          <a:gdLst/>
          <a:ahLst/>
          <a:cxnLst/>
          <a:pathLst>
            <a:path w="342" h="1049">
              <a:moveTo>
                <a:pt x="0" y="0"/>
              </a:moveTo>
              <a:lnTo>
                <a:pt x="0" y="1049"/>
              </a:lnTo>
              <a:lnTo>
                <a:pt x="342" y="1049"/>
              </a:lnTo>
            </a:path>
          </a:pathLst>
        </a:custGeom>
      </dsp:spPr>
      <dsp:style>
        <a:lnRef idx="2">
          <a:schemeClr val="accent1">
            <a:shade val="80000"/>
          </a:schemeClr>
        </a:lnRef>
        <a:fillRef idx="0">
          <a:schemeClr val="accent1"/>
        </a:fillRef>
        <a:effectRef idx="0">
          <a:scrgbClr r="0" g="0" b="0"/>
        </a:effectRef>
        <a:fontRef idx="minor"/>
      </dsp:style>
      <dsp:txXfrm>
        <a:off x="207643" y="1752890"/>
        <a:ext cx="217300" cy="666388"/>
      </dsp:txXfrm>
    </dsp:sp>
    <dsp:sp modelId="{BD49BFC3-227C-48FD-A6F7-515BE7ECECF0}">
      <dsp:nvSpPr>
        <dsp:cNvPr id="20" name="任意多边形 19"/>
        <dsp:cNvSpPr/>
      </dsp:nvSpPr>
      <dsp:spPr bwMode="white">
        <a:xfrm>
          <a:off x="207643" y="1752890"/>
          <a:ext cx="217300" cy="1694943"/>
        </a:xfrm>
        <a:custGeom>
          <a:avLst/>
          <a:gdLst/>
          <a:ahLst/>
          <a:cxnLst/>
          <a:pathLst>
            <a:path w="342" h="2669">
              <a:moveTo>
                <a:pt x="0" y="0"/>
              </a:moveTo>
              <a:lnTo>
                <a:pt x="0" y="2669"/>
              </a:lnTo>
              <a:lnTo>
                <a:pt x="342" y="2669"/>
              </a:lnTo>
            </a:path>
          </a:pathLst>
        </a:custGeom>
      </dsp:spPr>
      <dsp:style>
        <a:lnRef idx="2">
          <a:schemeClr val="accent1">
            <a:shade val="80000"/>
          </a:schemeClr>
        </a:lnRef>
        <a:fillRef idx="0">
          <a:schemeClr val="accent1"/>
        </a:fillRef>
        <a:effectRef idx="0">
          <a:scrgbClr r="0" g="0" b="0"/>
        </a:effectRef>
        <a:fontRef idx="minor"/>
      </dsp:style>
      <dsp:txXfrm>
        <a:off x="207643" y="1752890"/>
        <a:ext cx="217300" cy="1694943"/>
      </dsp:txXfrm>
    </dsp:sp>
    <dsp:sp modelId="{F492B679-3C8C-4E72-95A8-8B81298826E7}">
      <dsp:nvSpPr>
        <dsp:cNvPr id="8" name="任意多边形 7"/>
        <dsp:cNvSpPr/>
      </dsp:nvSpPr>
      <dsp:spPr bwMode="white">
        <a:xfrm>
          <a:off x="2540000" y="724335"/>
          <a:ext cx="0" cy="304221"/>
        </a:xfrm>
        <a:custGeom>
          <a:avLst/>
          <a:gdLst/>
          <a:ahLst/>
          <a:cxnLst/>
          <a:pathLst>
            <a:path h="479">
              <a:moveTo>
                <a:pt x="0" y="0"/>
              </a:moveTo>
              <a:lnTo>
                <a:pt x="0" y="479"/>
              </a:lnTo>
            </a:path>
          </a:pathLst>
        </a:custGeom>
      </dsp:spPr>
      <dsp:style>
        <a:lnRef idx="2">
          <a:schemeClr val="accent1">
            <a:shade val="60000"/>
          </a:schemeClr>
        </a:lnRef>
        <a:fillRef idx="0">
          <a:schemeClr val="accent1"/>
        </a:fillRef>
        <a:effectRef idx="0">
          <a:scrgbClr r="0" g="0" b="0"/>
        </a:effectRef>
        <a:fontRef idx="minor"/>
      </dsp:style>
      <dsp:txXfrm>
        <a:off x="2540000" y="724335"/>
        <a:ext cx="0" cy="304221"/>
      </dsp:txXfrm>
    </dsp:sp>
    <dsp:sp modelId="{AB3A8128-6C86-49B7-B5CC-0153888815E5}">
      <dsp:nvSpPr>
        <dsp:cNvPr id="11" name="任意多边形 10"/>
        <dsp:cNvSpPr/>
      </dsp:nvSpPr>
      <dsp:spPr bwMode="white">
        <a:xfrm>
          <a:off x="2540000" y="724335"/>
          <a:ext cx="1752890" cy="304221"/>
        </a:xfrm>
        <a:custGeom>
          <a:avLst/>
          <a:gdLst/>
          <a:ahLst/>
          <a:cxnLst/>
          <a:pathLst>
            <a:path w="2760" h="479">
              <a:moveTo>
                <a:pt x="0" y="0"/>
              </a:moveTo>
              <a:lnTo>
                <a:pt x="0" y="240"/>
              </a:lnTo>
              <a:lnTo>
                <a:pt x="2760" y="240"/>
              </a:lnTo>
              <a:lnTo>
                <a:pt x="2760" y="479"/>
              </a:lnTo>
            </a:path>
          </a:pathLst>
        </a:custGeom>
      </dsp:spPr>
      <dsp:style>
        <a:lnRef idx="2">
          <a:schemeClr val="accent1">
            <a:shade val="60000"/>
          </a:schemeClr>
        </a:lnRef>
        <a:fillRef idx="0">
          <a:schemeClr val="accent1"/>
        </a:fillRef>
        <a:effectRef idx="0">
          <a:scrgbClr r="0" g="0" b="0"/>
        </a:effectRef>
        <a:fontRef idx="minor"/>
      </dsp:style>
      <dsp:txXfrm>
        <a:off x="2540000" y="724335"/>
        <a:ext cx="1752890" cy="304221"/>
      </dsp:txXfrm>
    </dsp:sp>
    <dsp:sp modelId="{AE79172D-D441-42BB-84EA-E3D989670DED}">
      <dsp:nvSpPr>
        <dsp:cNvPr id="3" name="矩形 2"/>
        <dsp:cNvSpPr/>
      </dsp:nvSpPr>
      <dsp:spPr bwMode="white">
        <a:xfrm>
          <a:off x="1815665" y="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性能战术</a:t>
          </a:r>
          <a:endParaRPr lang="zh-CN" altLang="en-US"/>
        </a:p>
      </dsp:txBody>
      <dsp:txXfrm>
        <a:off x="1815665" y="0"/>
        <a:ext cx="1448669" cy="724335"/>
      </dsp:txXfrm>
    </dsp:sp>
    <dsp:sp modelId="{43B7C837-49D6-40CE-BBAB-953D9E4BA7ED}">
      <dsp:nvSpPr>
        <dsp:cNvPr id="6" name="矩形 5"/>
        <dsp:cNvSpPr/>
      </dsp:nvSpPr>
      <dsp:spPr bwMode="white">
        <a:xfrm>
          <a:off x="62776"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ltLang="en-US"/>
            <a:t>控制资源需求</a:t>
          </a:r>
          <a:endParaRPr lang="zh-CN" altLang="en-US"/>
        </a:p>
      </dsp:txBody>
      <dsp:txXfrm>
        <a:off x="62776" y="1028555"/>
        <a:ext cx="1448669" cy="724335"/>
      </dsp:txXfrm>
    </dsp:sp>
    <dsp:sp modelId="{CDFC1B55-C2CA-46E0-A5E2-14BAF2250B8F}">
      <dsp:nvSpPr>
        <dsp:cNvPr id="18" name="矩形 17"/>
        <dsp:cNvSpPr/>
      </dsp:nvSpPr>
      <dsp:spPr bwMode="white">
        <a:xfrm>
          <a:off x="424943" y="205711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zh-CN"/>
            <a:t>管理采样率（</a:t>
          </a:r>
          <a:r>
            <a:rPr lang="en-US" altLang="zh-CN"/>
            <a:t>manage sampling rate</a:t>
          </a:r>
          <a:r>
            <a:rPr lang="zh-CN"/>
            <a:t>）</a:t>
          </a:r>
          <a:endParaRPr altLang="en-US"/>
        </a:p>
      </dsp:txBody>
      <dsp:txXfrm>
        <a:off x="424943" y="2057110"/>
        <a:ext cx="1448669" cy="724335"/>
      </dsp:txXfrm>
    </dsp:sp>
    <dsp:sp modelId="{748D512B-32AA-4B5D-AA47-F0C375881B36}">
      <dsp:nvSpPr>
        <dsp:cNvPr id="21" name="矩形 20"/>
        <dsp:cNvSpPr/>
      </dsp:nvSpPr>
      <dsp:spPr bwMode="white">
        <a:xfrm>
          <a:off x="424943" y="308566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buNone/>
          </a:pPr>
          <a:r>
            <a:rPr lang="zh-CN"/>
            <a:t>限制</a:t>
          </a:r>
          <a:r>
            <a:rPr lang="zh-CN"/>
            <a:t>事件</a:t>
          </a:r>
          <a:r>
            <a:rPr lang="zh-CN"/>
            <a:t>响应</a:t>
          </a:r>
          <a:endParaRPr altLang="en-US"/>
        </a:p>
      </dsp:txBody>
      <dsp:txXfrm>
        <a:off x="424943" y="3085665"/>
        <a:ext cx="1448669" cy="724335"/>
      </dsp:txXfrm>
    </dsp:sp>
    <dsp:sp modelId="{08A0D1D2-3A20-4D63-8E35-B7C8B6B16D48}">
      <dsp:nvSpPr>
        <dsp:cNvPr id="9" name="矩形 8"/>
        <dsp:cNvSpPr/>
      </dsp:nvSpPr>
      <dsp:spPr bwMode="white">
        <a:xfrm>
          <a:off x="1815665"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endParaRPr lang="zh-CN" altLang="en-US"/>
        </a:p>
      </dsp:txBody>
      <dsp:txXfrm>
        <a:off x="1815665" y="1028555"/>
        <a:ext cx="1448669" cy="724335"/>
      </dsp:txXfrm>
    </dsp:sp>
    <dsp:sp modelId="{7D64F4A3-0E55-47AC-A59B-9D5A9DC25552}">
      <dsp:nvSpPr>
        <dsp:cNvPr id="12" name="矩形 11"/>
        <dsp:cNvSpPr/>
      </dsp:nvSpPr>
      <dsp:spPr bwMode="white">
        <a:xfrm>
          <a:off x="3568555"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endParaRPr lang="zh-CN" altLang="en-US"/>
        </a:p>
      </dsp:txBody>
      <dsp:txXfrm>
        <a:off x="3568555" y="1028555"/>
        <a:ext cx="1448669" cy="724335"/>
      </dsp:txXfrm>
    </dsp:sp>
    <dsp:sp modelId="{86420519-308D-4A6A-8FEA-6FB2E39BA448}">
      <dsp:nvSpPr>
        <dsp:cNvPr id="4" name="矩形 3" hidden="1"/>
        <dsp:cNvSpPr/>
      </dsp:nvSpPr>
      <dsp:spPr bwMode="white">
        <a:xfrm>
          <a:off x="1815665" y="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815665" y="0"/>
        <a:ext cx="289734" cy="724335"/>
      </dsp:txXfrm>
    </dsp:sp>
    <dsp:sp modelId="{9A037140-9B69-4B9F-A134-F2F2EB0F2E32}">
      <dsp:nvSpPr>
        <dsp:cNvPr id="7" name="矩形 6" hidden="1"/>
        <dsp:cNvSpPr/>
      </dsp:nvSpPr>
      <dsp:spPr bwMode="white">
        <a:xfrm>
          <a:off x="62776"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62776" y="1028555"/>
        <a:ext cx="289734" cy="724335"/>
      </dsp:txXfrm>
    </dsp:sp>
    <dsp:sp modelId="{8E13F578-4D28-4B77-919F-9AFE157E96C2}">
      <dsp:nvSpPr>
        <dsp:cNvPr id="19" name="矩形 18" hidden="1"/>
        <dsp:cNvSpPr/>
      </dsp:nvSpPr>
      <dsp:spPr bwMode="white">
        <a:xfrm>
          <a:off x="424943" y="205711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424943" y="2057110"/>
        <a:ext cx="289734" cy="724335"/>
      </dsp:txXfrm>
    </dsp:sp>
    <dsp:sp modelId="{A71EB5E9-54C0-416A-A3C0-89EC4ACA47DA}">
      <dsp:nvSpPr>
        <dsp:cNvPr id="22" name="矩形 21" hidden="1"/>
        <dsp:cNvSpPr/>
      </dsp:nvSpPr>
      <dsp:spPr bwMode="white">
        <a:xfrm>
          <a:off x="424943" y="308566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424943" y="3085665"/>
        <a:ext cx="289734" cy="724335"/>
      </dsp:txXfrm>
    </dsp:sp>
    <dsp:sp modelId="{6238C53E-A961-488B-8FBD-6EC13507B069}">
      <dsp:nvSpPr>
        <dsp:cNvPr id="10" name="矩形 9" hidden="1"/>
        <dsp:cNvSpPr/>
      </dsp:nvSpPr>
      <dsp:spPr bwMode="white">
        <a:xfrm>
          <a:off x="1815665"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815665" y="1028555"/>
        <a:ext cx="289734" cy="724335"/>
      </dsp:txXfrm>
    </dsp:sp>
    <dsp:sp modelId="{5667CB49-EC34-46BC-AD2D-72F3BD95D049}">
      <dsp:nvSpPr>
        <dsp:cNvPr id="13" name="矩形 12" hidden="1"/>
        <dsp:cNvSpPr/>
      </dsp:nvSpPr>
      <dsp:spPr bwMode="white">
        <a:xfrm>
          <a:off x="3568555"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3568555" y="1028555"/>
        <a:ext cx="289734" cy="7243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742690" y="1749035"/>
          <a:ext cx="1797310" cy="311930"/>
        </a:xfrm>
        <a:custGeom>
          <a:avLst/>
          <a:gdLst/>
          <a:ahLst/>
          <a:cxnLst/>
          <a:pathLst>
            <a:path w="2830" h="491">
              <a:moveTo>
                <a:pt x="2830" y="0"/>
              </a:moveTo>
              <a:lnTo>
                <a:pt x="2830" y="246"/>
              </a:lnTo>
              <a:lnTo>
                <a:pt x="0" y="246"/>
              </a:lnTo>
              <a:lnTo>
                <a:pt x="0" y="491"/>
              </a:lnTo>
            </a:path>
          </a:pathLst>
        </a:custGeom>
      </dsp:spPr>
      <dsp:style>
        <a:lnRef idx="2">
          <a:schemeClr val="accent1">
            <a:shade val="60000"/>
          </a:schemeClr>
        </a:lnRef>
        <a:fillRef idx="0">
          <a:schemeClr val="accent1"/>
        </a:fillRef>
        <a:effectRef idx="0">
          <a:scrgbClr r="0" g="0" b="0"/>
        </a:effectRef>
        <a:fontRef idx="minor"/>
      </dsp:style>
      <dsp:txXfrm>
        <a:off x="742690" y="1749035"/>
        <a:ext cx="1797310" cy="311930"/>
      </dsp:txXfrm>
    </dsp:sp>
    <dsp:sp modelId="{F492B679-3C8C-4E72-95A8-8B81298826E7}">
      <dsp:nvSpPr>
        <dsp:cNvPr id="8" name="任意多边形 7"/>
        <dsp:cNvSpPr/>
      </dsp:nvSpPr>
      <dsp:spPr bwMode="white">
        <a:xfrm>
          <a:off x="2540000" y="1749035"/>
          <a:ext cx="0" cy="311930"/>
        </a:xfrm>
        <a:custGeom>
          <a:avLst/>
          <a:gdLst/>
          <a:ahLst/>
          <a:cxnLst/>
          <a:pathLst>
            <a:path h="491">
              <a:moveTo>
                <a:pt x="0" y="0"/>
              </a:moveTo>
              <a:lnTo>
                <a:pt x="0" y="491"/>
              </a:lnTo>
            </a:path>
          </a:pathLst>
        </a:custGeom>
      </dsp:spPr>
      <dsp:style>
        <a:lnRef idx="2">
          <a:schemeClr val="accent1">
            <a:shade val="60000"/>
          </a:schemeClr>
        </a:lnRef>
        <a:fillRef idx="0">
          <a:schemeClr val="accent1"/>
        </a:fillRef>
        <a:effectRef idx="0">
          <a:scrgbClr r="0" g="0" b="0"/>
        </a:effectRef>
        <a:fontRef idx="minor"/>
      </dsp:style>
      <dsp:txXfrm>
        <a:off x="2540000" y="1749035"/>
        <a:ext cx="0" cy="311930"/>
      </dsp:txXfrm>
    </dsp:sp>
    <dsp:sp modelId="{AB3A8128-6C86-49B7-B5CC-0153888815E5}">
      <dsp:nvSpPr>
        <dsp:cNvPr id="11" name="任意多边形 10"/>
        <dsp:cNvSpPr/>
      </dsp:nvSpPr>
      <dsp:spPr bwMode="white">
        <a:xfrm>
          <a:off x="2540000" y="1749035"/>
          <a:ext cx="1797310" cy="311930"/>
        </a:xfrm>
        <a:custGeom>
          <a:avLst/>
          <a:gdLst/>
          <a:ahLst/>
          <a:cxnLst/>
          <a:pathLst>
            <a:path w="2830" h="491">
              <a:moveTo>
                <a:pt x="0" y="0"/>
              </a:moveTo>
              <a:lnTo>
                <a:pt x="0" y="246"/>
              </a:lnTo>
              <a:lnTo>
                <a:pt x="2830" y="246"/>
              </a:lnTo>
              <a:lnTo>
                <a:pt x="2830" y="491"/>
              </a:lnTo>
            </a:path>
          </a:pathLst>
        </a:custGeom>
      </dsp:spPr>
      <dsp:style>
        <a:lnRef idx="2">
          <a:schemeClr val="accent1">
            <a:shade val="60000"/>
          </a:schemeClr>
        </a:lnRef>
        <a:fillRef idx="0">
          <a:schemeClr val="accent1"/>
        </a:fillRef>
        <a:effectRef idx="0">
          <a:scrgbClr r="0" g="0" b="0"/>
        </a:effectRef>
        <a:fontRef idx="minor"/>
      </dsp:style>
      <dsp:txXfrm>
        <a:off x="2540000" y="1749035"/>
        <a:ext cx="1797310" cy="311930"/>
      </dsp:txXfrm>
    </dsp:sp>
    <dsp:sp modelId="{AE79172D-D441-42BB-84EA-E3D989670DED}">
      <dsp:nvSpPr>
        <dsp:cNvPr id="3" name="矩形 2"/>
        <dsp:cNvSpPr/>
      </dsp:nvSpPr>
      <dsp:spPr bwMode="white">
        <a:xfrm>
          <a:off x="1797310" y="100634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buNone/>
          </a:pPr>
          <a:r>
            <a:rPr lang="zh-CN" altLang="en-US"/>
            <a:t>安全性</a:t>
          </a:r>
          <a:r>
            <a:rPr lang="zh-CN" altLang="en-US"/>
            <a:t>战术</a:t>
          </a:r>
          <a:endParaRPr lang="zh-CN" altLang="en-US"/>
        </a:p>
      </dsp:txBody>
      <dsp:txXfrm>
        <a:off x="1797310" y="1006345"/>
        <a:ext cx="1485380" cy="742690"/>
      </dsp:txXfrm>
    </dsp:sp>
    <dsp:sp modelId="{43B7C837-49D6-40CE-BBAB-953D9E4BA7ED}">
      <dsp:nvSpPr>
        <dsp:cNvPr id="6" name="矩形 5"/>
        <dsp:cNvSpPr/>
      </dsp:nvSpPr>
      <dsp:spPr bwMode="white">
        <a:xfrm>
          <a:off x="0" y="206096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endParaRPr lang="zh-CN" altLang="en-US"/>
        </a:p>
      </dsp:txBody>
      <dsp:txXfrm>
        <a:off x="0" y="2060965"/>
        <a:ext cx="1485380" cy="742690"/>
      </dsp:txXfrm>
    </dsp:sp>
    <dsp:sp modelId="{08A0D1D2-3A20-4D63-8E35-B7C8B6B16D48}">
      <dsp:nvSpPr>
        <dsp:cNvPr id="9" name="矩形 8"/>
        <dsp:cNvSpPr/>
      </dsp:nvSpPr>
      <dsp:spPr bwMode="white">
        <a:xfrm>
          <a:off x="1797310" y="206096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endParaRPr lang="zh-CN" altLang="en-US"/>
        </a:p>
      </dsp:txBody>
      <dsp:txXfrm>
        <a:off x="1797310" y="2060965"/>
        <a:ext cx="1485380" cy="742690"/>
      </dsp:txXfrm>
    </dsp:sp>
    <dsp:sp modelId="{7D64F4A3-0E55-47AC-A59B-9D5A9DC25552}">
      <dsp:nvSpPr>
        <dsp:cNvPr id="12" name="矩形 11"/>
        <dsp:cNvSpPr/>
      </dsp:nvSpPr>
      <dsp:spPr bwMode="white">
        <a:xfrm>
          <a:off x="3594620" y="206096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endParaRPr lang="zh-CN" altLang="en-US"/>
        </a:p>
      </dsp:txBody>
      <dsp:txXfrm>
        <a:off x="3594620" y="2060965"/>
        <a:ext cx="1485380" cy="742690"/>
      </dsp:txXfrm>
    </dsp:sp>
    <dsp:sp modelId="{86420519-308D-4A6A-8FEA-6FB2E39BA448}">
      <dsp:nvSpPr>
        <dsp:cNvPr id="4" name="矩形 3" hidden="1"/>
        <dsp:cNvSpPr/>
      </dsp:nvSpPr>
      <dsp:spPr bwMode="white">
        <a:xfrm>
          <a:off x="1797310" y="1006345"/>
          <a:ext cx="297076" cy="742690"/>
        </a:xfrm>
        <a:prstGeom prst="rect">
          <a:avLst/>
        </a:prstGeom>
      </dsp:spPr>
      <dsp:style>
        <a:lnRef idx="2">
          <a:schemeClr val="lt1"/>
        </a:lnRef>
        <a:fillRef idx="1">
          <a:schemeClr val="accent1"/>
        </a:fillRef>
        <a:effectRef idx="0">
          <a:scrgbClr r="0" g="0" b="0"/>
        </a:effectRef>
        <a:fontRef idx="minor">
          <a:schemeClr val="lt1"/>
        </a:fontRef>
      </dsp:style>
      <dsp:txXfrm>
        <a:off x="1797310" y="1006345"/>
        <a:ext cx="297076" cy="742690"/>
      </dsp:txXfrm>
    </dsp:sp>
    <dsp:sp modelId="{9A037140-9B69-4B9F-A134-F2F2EB0F2E32}">
      <dsp:nvSpPr>
        <dsp:cNvPr id="7" name="矩形 6" hidden="1"/>
        <dsp:cNvSpPr/>
      </dsp:nvSpPr>
      <dsp:spPr bwMode="white">
        <a:xfrm>
          <a:off x="0" y="2060965"/>
          <a:ext cx="297076" cy="742690"/>
        </a:xfrm>
        <a:prstGeom prst="rect">
          <a:avLst/>
        </a:prstGeom>
      </dsp:spPr>
      <dsp:style>
        <a:lnRef idx="2">
          <a:schemeClr val="lt1"/>
        </a:lnRef>
        <a:fillRef idx="1">
          <a:schemeClr val="accent1"/>
        </a:fillRef>
        <a:effectRef idx="0">
          <a:scrgbClr r="0" g="0" b="0"/>
        </a:effectRef>
        <a:fontRef idx="minor">
          <a:schemeClr val="lt1"/>
        </a:fontRef>
      </dsp:style>
      <dsp:txXfrm>
        <a:off x="0" y="2060965"/>
        <a:ext cx="297076" cy="742690"/>
      </dsp:txXfrm>
    </dsp:sp>
    <dsp:sp modelId="{6238C53E-A961-488B-8FBD-6EC13507B069}">
      <dsp:nvSpPr>
        <dsp:cNvPr id="10" name="矩形 9" hidden="1"/>
        <dsp:cNvSpPr/>
      </dsp:nvSpPr>
      <dsp:spPr bwMode="white">
        <a:xfrm>
          <a:off x="1797310" y="2060965"/>
          <a:ext cx="297076" cy="742690"/>
        </a:xfrm>
        <a:prstGeom prst="rect">
          <a:avLst/>
        </a:prstGeom>
      </dsp:spPr>
      <dsp:style>
        <a:lnRef idx="2">
          <a:schemeClr val="lt1"/>
        </a:lnRef>
        <a:fillRef idx="1">
          <a:schemeClr val="accent1"/>
        </a:fillRef>
        <a:effectRef idx="0">
          <a:scrgbClr r="0" g="0" b="0"/>
        </a:effectRef>
        <a:fontRef idx="minor">
          <a:schemeClr val="lt1"/>
        </a:fontRef>
      </dsp:style>
      <dsp:txXfrm>
        <a:off x="1797310" y="2060965"/>
        <a:ext cx="297076" cy="742690"/>
      </dsp:txXfrm>
    </dsp:sp>
    <dsp:sp modelId="{5667CB49-EC34-46BC-AD2D-72F3BD95D049}">
      <dsp:nvSpPr>
        <dsp:cNvPr id="13" name="矩形 12" hidden="1"/>
        <dsp:cNvSpPr/>
      </dsp:nvSpPr>
      <dsp:spPr bwMode="white">
        <a:xfrm>
          <a:off x="3594620" y="2060965"/>
          <a:ext cx="297076" cy="742690"/>
        </a:xfrm>
        <a:prstGeom prst="rect">
          <a:avLst/>
        </a:prstGeom>
      </dsp:spPr>
      <dsp:style>
        <a:lnRef idx="2">
          <a:schemeClr val="lt1"/>
        </a:lnRef>
        <a:fillRef idx="1">
          <a:schemeClr val="accent1"/>
        </a:fillRef>
        <a:effectRef idx="0">
          <a:scrgbClr r="0" g="0" b="0"/>
        </a:effectRef>
        <a:fontRef idx="minor">
          <a:schemeClr val="lt1"/>
        </a:fontRef>
      </dsp:style>
      <dsp:txXfrm>
        <a:off x="3594620" y="2060965"/>
        <a:ext cx="297076" cy="7426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787110" y="724335"/>
          <a:ext cx="1752890" cy="304221"/>
        </a:xfrm>
        <a:custGeom>
          <a:avLst/>
          <a:gdLst/>
          <a:ahLst/>
          <a:cxnLst/>
          <a:pathLst>
            <a:path w="2760" h="479">
              <a:moveTo>
                <a:pt x="2760" y="0"/>
              </a:moveTo>
              <a:lnTo>
                <a:pt x="2760" y="240"/>
              </a:lnTo>
              <a:lnTo>
                <a:pt x="0" y="240"/>
              </a:lnTo>
              <a:lnTo>
                <a:pt x="0" y="479"/>
              </a:lnTo>
            </a:path>
          </a:pathLst>
        </a:custGeom>
      </dsp:spPr>
      <dsp:style>
        <a:lnRef idx="2">
          <a:schemeClr val="accent1">
            <a:shade val="60000"/>
          </a:schemeClr>
        </a:lnRef>
        <a:fillRef idx="0">
          <a:schemeClr val="accent1"/>
        </a:fillRef>
        <a:effectRef idx="0">
          <a:scrgbClr r="0" g="0" b="0"/>
        </a:effectRef>
        <a:fontRef idx="minor"/>
      </dsp:style>
      <dsp:txXfrm>
        <a:off x="787110" y="724335"/>
        <a:ext cx="1752890" cy="304221"/>
      </dsp:txXfrm>
    </dsp:sp>
    <dsp:sp modelId="{9FD603D8-B7A5-411F-88EF-EA72106DA890}">
      <dsp:nvSpPr>
        <dsp:cNvPr id="17" name="任意多边形 16"/>
        <dsp:cNvSpPr/>
      </dsp:nvSpPr>
      <dsp:spPr bwMode="white">
        <a:xfrm>
          <a:off x="207643" y="1752890"/>
          <a:ext cx="217300" cy="666388"/>
        </a:xfrm>
        <a:custGeom>
          <a:avLst/>
          <a:gdLst/>
          <a:ahLst/>
          <a:cxnLst/>
          <a:pathLst>
            <a:path w="342" h="1049">
              <a:moveTo>
                <a:pt x="0" y="0"/>
              </a:moveTo>
              <a:lnTo>
                <a:pt x="0" y="1049"/>
              </a:lnTo>
              <a:lnTo>
                <a:pt x="342" y="1049"/>
              </a:lnTo>
            </a:path>
          </a:pathLst>
        </a:custGeom>
      </dsp:spPr>
      <dsp:style>
        <a:lnRef idx="2">
          <a:schemeClr val="accent1">
            <a:shade val="80000"/>
          </a:schemeClr>
        </a:lnRef>
        <a:fillRef idx="0">
          <a:schemeClr val="accent1"/>
        </a:fillRef>
        <a:effectRef idx="0">
          <a:scrgbClr r="0" g="0" b="0"/>
        </a:effectRef>
        <a:fontRef idx="minor"/>
      </dsp:style>
      <dsp:txXfrm>
        <a:off x="207643" y="1752890"/>
        <a:ext cx="217300" cy="666388"/>
      </dsp:txXfrm>
    </dsp:sp>
    <dsp:sp modelId="{BB4586EE-097B-47E1-A708-D7393495AA1F}">
      <dsp:nvSpPr>
        <dsp:cNvPr id="20" name="任意多边形 19"/>
        <dsp:cNvSpPr/>
      </dsp:nvSpPr>
      <dsp:spPr bwMode="white">
        <a:xfrm>
          <a:off x="207643" y="1752890"/>
          <a:ext cx="217300" cy="1694943"/>
        </a:xfrm>
        <a:custGeom>
          <a:avLst/>
          <a:gdLst/>
          <a:ahLst/>
          <a:cxnLst/>
          <a:pathLst>
            <a:path w="342" h="2669">
              <a:moveTo>
                <a:pt x="0" y="0"/>
              </a:moveTo>
              <a:lnTo>
                <a:pt x="0" y="2669"/>
              </a:lnTo>
              <a:lnTo>
                <a:pt x="342" y="2669"/>
              </a:lnTo>
            </a:path>
          </a:pathLst>
        </a:custGeom>
      </dsp:spPr>
      <dsp:style>
        <a:lnRef idx="2">
          <a:schemeClr val="accent1">
            <a:shade val="80000"/>
          </a:schemeClr>
        </a:lnRef>
        <a:fillRef idx="0">
          <a:schemeClr val="accent1"/>
        </a:fillRef>
        <a:effectRef idx="0">
          <a:scrgbClr r="0" g="0" b="0"/>
        </a:effectRef>
        <a:fontRef idx="minor"/>
      </dsp:style>
      <dsp:txXfrm>
        <a:off x="207643" y="1752890"/>
        <a:ext cx="217300" cy="1694943"/>
      </dsp:txXfrm>
    </dsp:sp>
    <dsp:sp modelId="{F492B679-3C8C-4E72-95A8-8B81298826E7}">
      <dsp:nvSpPr>
        <dsp:cNvPr id="8" name="任意多边形 7"/>
        <dsp:cNvSpPr/>
      </dsp:nvSpPr>
      <dsp:spPr bwMode="white">
        <a:xfrm>
          <a:off x="2540000" y="724335"/>
          <a:ext cx="0" cy="304221"/>
        </a:xfrm>
        <a:custGeom>
          <a:avLst/>
          <a:gdLst/>
          <a:ahLst/>
          <a:cxnLst/>
          <a:pathLst>
            <a:path h="479">
              <a:moveTo>
                <a:pt x="0" y="0"/>
              </a:moveTo>
              <a:lnTo>
                <a:pt x="0" y="479"/>
              </a:lnTo>
            </a:path>
          </a:pathLst>
        </a:custGeom>
      </dsp:spPr>
      <dsp:style>
        <a:lnRef idx="2">
          <a:schemeClr val="accent1">
            <a:shade val="60000"/>
          </a:schemeClr>
        </a:lnRef>
        <a:fillRef idx="0">
          <a:schemeClr val="accent1"/>
        </a:fillRef>
        <a:effectRef idx="0">
          <a:scrgbClr r="0" g="0" b="0"/>
        </a:effectRef>
        <a:fontRef idx="minor"/>
      </dsp:style>
      <dsp:txXfrm>
        <a:off x="2540000" y="724335"/>
        <a:ext cx="0" cy="304221"/>
      </dsp:txXfrm>
    </dsp:sp>
    <dsp:sp modelId="{AB3A8128-6C86-49B7-B5CC-0153888815E5}">
      <dsp:nvSpPr>
        <dsp:cNvPr id="11" name="任意多边形 10"/>
        <dsp:cNvSpPr/>
      </dsp:nvSpPr>
      <dsp:spPr bwMode="white">
        <a:xfrm>
          <a:off x="2540000" y="724335"/>
          <a:ext cx="1752890" cy="304221"/>
        </a:xfrm>
        <a:custGeom>
          <a:avLst/>
          <a:gdLst/>
          <a:ahLst/>
          <a:cxnLst/>
          <a:pathLst>
            <a:path w="2760" h="479">
              <a:moveTo>
                <a:pt x="0" y="0"/>
              </a:moveTo>
              <a:lnTo>
                <a:pt x="0" y="240"/>
              </a:lnTo>
              <a:lnTo>
                <a:pt x="2760" y="240"/>
              </a:lnTo>
              <a:lnTo>
                <a:pt x="2760" y="479"/>
              </a:lnTo>
            </a:path>
          </a:pathLst>
        </a:custGeom>
      </dsp:spPr>
      <dsp:style>
        <a:lnRef idx="2">
          <a:schemeClr val="accent1">
            <a:shade val="60000"/>
          </a:schemeClr>
        </a:lnRef>
        <a:fillRef idx="0">
          <a:schemeClr val="accent1"/>
        </a:fillRef>
        <a:effectRef idx="0">
          <a:scrgbClr r="0" g="0" b="0"/>
        </a:effectRef>
        <a:fontRef idx="minor"/>
      </dsp:style>
      <dsp:txXfrm>
        <a:off x="2540000" y="724335"/>
        <a:ext cx="1752890" cy="304221"/>
      </dsp:txXfrm>
    </dsp:sp>
    <dsp:sp modelId="{AE79172D-D441-42BB-84EA-E3D989670DED}">
      <dsp:nvSpPr>
        <dsp:cNvPr id="3" name="矩形 2"/>
        <dsp:cNvSpPr/>
      </dsp:nvSpPr>
      <dsp:spPr bwMode="white">
        <a:xfrm>
          <a:off x="1815665" y="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可测试性战术</a:t>
          </a:r>
          <a:endParaRPr lang="zh-CN" altLang="en-US"/>
        </a:p>
      </dsp:txBody>
      <dsp:txXfrm>
        <a:off x="1815665" y="0"/>
        <a:ext cx="1448669" cy="724335"/>
      </dsp:txXfrm>
    </dsp:sp>
    <dsp:sp modelId="{43B7C837-49D6-40CE-BBAB-953D9E4BA7ED}">
      <dsp:nvSpPr>
        <dsp:cNvPr id="6" name="矩形 5"/>
        <dsp:cNvSpPr/>
      </dsp:nvSpPr>
      <dsp:spPr bwMode="white">
        <a:xfrm>
          <a:off x="62776"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控制和观察系统状态（</a:t>
          </a:r>
          <a:r>
            <a:rPr lang="en-US" altLang="zh-CN"/>
            <a:t>control and observe system state</a:t>
          </a:r>
          <a:r>
            <a:rPr lang="zh-CN" altLang="en-US"/>
            <a:t>）</a:t>
          </a:r>
          <a:endParaRPr lang="zh-CN" altLang="en-US"/>
        </a:p>
      </dsp:txBody>
      <dsp:txXfrm>
        <a:off x="62776" y="1028555"/>
        <a:ext cx="1448669" cy="724335"/>
      </dsp:txXfrm>
    </dsp:sp>
    <dsp:sp modelId="{73F36CDA-D0D8-4581-BE8D-5321DBA0BC49}">
      <dsp:nvSpPr>
        <dsp:cNvPr id="18" name="矩形 17"/>
        <dsp:cNvSpPr/>
      </dsp:nvSpPr>
      <dsp:spPr bwMode="white">
        <a:xfrm>
          <a:off x="424943" y="2057110"/>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t>被特化的接口（</a:t>
          </a:r>
          <a:r>
            <a:rPr lang="en-US" altLang="zh-CN"/>
            <a:t>specialized interfaces</a:t>
          </a:r>
          <a:r>
            <a:rPr lang="zh-CN"/>
            <a:t>）</a:t>
          </a:r>
          <a:endParaRPr altLang="en-US"/>
        </a:p>
      </dsp:txBody>
      <dsp:txXfrm>
        <a:off x="424943" y="2057110"/>
        <a:ext cx="1448669" cy="724335"/>
      </dsp:txXfrm>
    </dsp:sp>
    <dsp:sp modelId="{D53D338C-08D7-4839-9A59-DC521B53178A}">
      <dsp:nvSpPr>
        <dsp:cNvPr id="21" name="矩形 20"/>
        <dsp:cNvSpPr/>
      </dsp:nvSpPr>
      <dsp:spPr bwMode="white">
        <a:xfrm>
          <a:off x="424943" y="308566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t>记录</a:t>
          </a:r>
          <a:r>
            <a:rPr lang="en-US" altLang="zh-CN"/>
            <a:t>/</a:t>
          </a:r>
          <a:r>
            <a:rPr lang="zh-CN" altLang="en-US"/>
            <a:t>回放（</a:t>
          </a:r>
          <a:r>
            <a:rPr lang="en-US" altLang="zh-CN"/>
            <a:t>record/playback</a:t>
          </a:r>
          <a:r>
            <a:rPr lang="zh-CN" altLang="en-US"/>
            <a:t>）</a:t>
          </a:r>
          <a:endParaRPr lang="en-US" altLang="zh-CN"/>
        </a:p>
      </dsp:txBody>
      <dsp:txXfrm>
        <a:off x="424943" y="3085665"/>
        <a:ext cx="1448669" cy="724335"/>
      </dsp:txXfrm>
    </dsp:sp>
    <dsp:sp modelId="{08A0D1D2-3A20-4D63-8E35-B7C8B6B16D48}">
      <dsp:nvSpPr>
        <dsp:cNvPr id="9" name="矩形 8"/>
        <dsp:cNvSpPr/>
      </dsp:nvSpPr>
      <dsp:spPr bwMode="white">
        <a:xfrm>
          <a:off x="1815665"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1815665" y="1028555"/>
        <a:ext cx="1448669" cy="724335"/>
      </dsp:txXfrm>
    </dsp:sp>
    <dsp:sp modelId="{7D64F4A3-0E55-47AC-A59B-9D5A9DC25552}">
      <dsp:nvSpPr>
        <dsp:cNvPr id="12" name="矩形 11"/>
        <dsp:cNvSpPr/>
      </dsp:nvSpPr>
      <dsp:spPr bwMode="white">
        <a:xfrm>
          <a:off x="3568555" y="1028555"/>
          <a:ext cx="1448669" cy="724335"/>
        </a:xfrm>
        <a:prstGeom prst="rect">
          <a:avLst/>
        </a:prstGeom>
      </dsp:spPr>
      <dsp:style>
        <a:lnRef idx="2">
          <a:schemeClr val="lt1"/>
        </a:lnRef>
        <a:fillRef idx="1">
          <a:schemeClr val="accent1"/>
        </a:fillRef>
        <a:effectRef idx="0">
          <a:scrgbClr r="0" g="0" b="0"/>
        </a:effectRef>
        <a:fontRef idx="minor">
          <a:schemeClr val="lt1"/>
        </a:fontRef>
      </dsp:style>
      <dsp:txBody>
        <a:bodyPr lIns="8255" tIns="8255" rIns="8255" bIns="825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3568555" y="1028555"/>
        <a:ext cx="1448669" cy="724335"/>
      </dsp:txXfrm>
    </dsp:sp>
    <dsp:sp modelId="{86420519-308D-4A6A-8FEA-6FB2E39BA448}">
      <dsp:nvSpPr>
        <dsp:cNvPr id="4" name="矩形 3" hidden="1"/>
        <dsp:cNvSpPr/>
      </dsp:nvSpPr>
      <dsp:spPr bwMode="white">
        <a:xfrm>
          <a:off x="1815665" y="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815665" y="0"/>
        <a:ext cx="289734" cy="724335"/>
      </dsp:txXfrm>
    </dsp:sp>
    <dsp:sp modelId="{9A037140-9B69-4B9F-A134-F2F2EB0F2E32}">
      <dsp:nvSpPr>
        <dsp:cNvPr id="7" name="矩形 6" hidden="1"/>
        <dsp:cNvSpPr/>
      </dsp:nvSpPr>
      <dsp:spPr bwMode="white">
        <a:xfrm>
          <a:off x="62776"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62776" y="1028555"/>
        <a:ext cx="289734" cy="724335"/>
      </dsp:txXfrm>
    </dsp:sp>
    <dsp:sp modelId="{13276E5F-3CE9-4224-9579-B0054DA46135}">
      <dsp:nvSpPr>
        <dsp:cNvPr id="19" name="矩形 18" hidden="1"/>
        <dsp:cNvSpPr/>
      </dsp:nvSpPr>
      <dsp:spPr bwMode="white">
        <a:xfrm>
          <a:off x="424943" y="2057110"/>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424943" y="2057110"/>
        <a:ext cx="289734" cy="724335"/>
      </dsp:txXfrm>
    </dsp:sp>
    <dsp:sp modelId="{728679E7-BFAF-4415-9775-EEF81D730A80}">
      <dsp:nvSpPr>
        <dsp:cNvPr id="22" name="矩形 21" hidden="1"/>
        <dsp:cNvSpPr/>
      </dsp:nvSpPr>
      <dsp:spPr bwMode="white">
        <a:xfrm>
          <a:off x="424943" y="308566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424943" y="3085665"/>
        <a:ext cx="289734" cy="724335"/>
      </dsp:txXfrm>
    </dsp:sp>
    <dsp:sp modelId="{6238C53E-A961-488B-8FBD-6EC13507B069}">
      <dsp:nvSpPr>
        <dsp:cNvPr id="10" name="矩形 9" hidden="1"/>
        <dsp:cNvSpPr/>
      </dsp:nvSpPr>
      <dsp:spPr bwMode="white">
        <a:xfrm>
          <a:off x="1815665"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1815665" y="1028555"/>
        <a:ext cx="289734" cy="724335"/>
      </dsp:txXfrm>
    </dsp:sp>
    <dsp:sp modelId="{5667CB49-EC34-46BC-AD2D-72F3BD95D049}">
      <dsp:nvSpPr>
        <dsp:cNvPr id="13" name="矩形 12" hidden="1"/>
        <dsp:cNvSpPr/>
      </dsp:nvSpPr>
      <dsp:spPr bwMode="white">
        <a:xfrm>
          <a:off x="3568555" y="1028555"/>
          <a:ext cx="289734" cy="724335"/>
        </a:xfrm>
        <a:prstGeom prst="rect">
          <a:avLst/>
        </a:prstGeom>
      </dsp:spPr>
      <dsp:style>
        <a:lnRef idx="2">
          <a:schemeClr val="lt1"/>
        </a:lnRef>
        <a:fillRef idx="1">
          <a:schemeClr val="accent1"/>
        </a:fillRef>
        <a:effectRef idx="0">
          <a:scrgbClr r="0" g="0" b="0"/>
        </a:effectRef>
        <a:fontRef idx="minor">
          <a:schemeClr val="lt1"/>
        </a:fontRef>
      </dsp:style>
      <dsp:txXfrm>
        <a:off x="3568555" y="1028555"/>
        <a:ext cx="289734" cy="724335"/>
      </dsp:txXfrm>
    </dsp:sp>
  </dsp:spTree>
</dsp:drawing>
</file>

<file path=word/diagrams/drawing7.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1853259" y="470370"/>
          <a:ext cx="569148" cy="197556"/>
        </a:xfrm>
        <a:custGeom>
          <a:avLst/>
          <a:gdLst/>
          <a:ahLst/>
          <a:cxnLst/>
          <a:pathLst>
            <a:path w="896" h="311">
              <a:moveTo>
                <a:pt x="896" y="0"/>
              </a:moveTo>
              <a:lnTo>
                <a:pt x="896" y="156"/>
              </a:lnTo>
              <a:lnTo>
                <a:pt x="0" y="156"/>
              </a:lnTo>
              <a:lnTo>
                <a:pt x="0" y="311"/>
              </a:lnTo>
            </a:path>
          </a:pathLst>
        </a:custGeom>
      </dsp:spPr>
      <dsp:style>
        <a:lnRef idx="2">
          <a:schemeClr val="accent1">
            <a:shade val="60000"/>
          </a:schemeClr>
        </a:lnRef>
        <a:fillRef idx="0">
          <a:schemeClr val="accent1"/>
        </a:fillRef>
        <a:effectRef idx="0">
          <a:scrgbClr r="0" g="0" b="0"/>
        </a:effectRef>
        <a:fontRef idx="minor"/>
      </dsp:style>
      <dsp:txXfrm>
        <a:off x="1853259" y="470370"/>
        <a:ext cx="569148" cy="197556"/>
      </dsp:txXfrm>
    </dsp:sp>
    <dsp:sp modelId="{5C19616A-0F67-4455-9BC8-3D754A770881}">
      <dsp:nvSpPr>
        <dsp:cNvPr id="17" name="任意多边形 16"/>
        <dsp:cNvSpPr/>
      </dsp:nvSpPr>
      <dsp:spPr bwMode="white">
        <a:xfrm>
          <a:off x="1476963" y="1138296"/>
          <a:ext cx="141111" cy="432741"/>
        </a:xfrm>
        <a:custGeom>
          <a:avLst/>
          <a:gdLst/>
          <a:ahLst/>
          <a:cxnLst/>
          <a:pathLst>
            <a:path w="222" h="681">
              <a:moveTo>
                <a:pt x="0" y="0"/>
              </a:moveTo>
              <a:lnTo>
                <a:pt x="0" y="681"/>
              </a:lnTo>
              <a:lnTo>
                <a:pt x="222" y="681"/>
              </a:lnTo>
            </a:path>
          </a:pathLst>
        </a:custGeom>
      </dsp:spPr>
      <dsp:style>
        <a:lnRef idx="2">
          <a:schemeClr val="accent1">
            <a:shade val="80000"/>
          </a:schemeClr>
        </a:lnRef>
        <a:fillRef idx="0">
          <a:schemeClr val="accent1"/>
        </a:fillRef>
        <a:effectRef idx="0">
          <a:scrgbClr r="0" g="0" b="0"/>
        </a:effectRef>
        <a:fontRef idx="minor"/>
      </dsp:style>
      <dsp:txXfrm>
        <a:off x="1476963" y="1138296"/>
        <a:ext cx="141111" cy="432741"/>
      </dsp:txXfrm>
    </dsp:sp>
    <dsp:sp modelId="{098EAE29-FA4B-48D2-886A-E6E28F449403}">
      <dsp:nvSpPr>
        <dsp:cNvPr id="23" name="任意多边形 22"/>
        <dsp:cNvSpPr/>
      </dsp:nvSpPr>
      <dsp:spPr bwMode="white">
        <a:xfrm>
          <a:off x="1476963" y="1138296"/>
          <a:ext cx="141111" cy="1100667"/>
        </a:xfrm>
        <a:custGeom>
          <a:avLst/>
          <a:gdLst/>
          <a:ahLst/>
          <a:cxnLst/>
          <a:pathLst>
            <a:path w="222" h="1733">
              <a:moveTo>
                <a:pt x="0" y="0"/>
              </a:moveTo>
              <a:lnTo>
                <a:pt x="0" y="1733"/>
              </a:lnTo>
              <a:lnTo>
                <a:pt x="222" y="1733"/>
              </a:lnTo>
            </a:path>
          </a:pathLst>
        </a:custGeom>
      </dsp:spPr>
      <dsp:style>
        <a:lnRef idx="2">
          <a:schemeClr val="accent1">
            <a:shade val="80000"/>
          </a:schemeClr>
        </a:lnRef>
        <a:fillRef idx="0">
          <a:schemeClr val="accent1"/>
        </a:fillRef>
        <a:effectRef idx="0">
          <a:scrgbClr r="0" g="0" b="0"/>
        </a:effectRef>
        <a:fontRef idx="minor"/>
      </dsp:style>
      <dsp:txXfrm>
        <a:off x="1476963" y="1138296"/>
        <a:ext cx="141111" cy="1100667"/>
      </dsp:txXfrm>
    </dsp:sp>
    <dsp:sp modelId="{878C8FF7-647B-4484-9D9E-75DD808EB1CB}">
      <dsp:nvSpPr>
        <dsp:cNvPr id="26" name="任意多边形 25"/>
        <dsp:cNvSpPr/>
      </dsp:nvSpPr>
      <dsp:spPr bwMode="white">
        <a:xfrm>
          <a:off x="1476963" y="1138296"/>
          <a:ext cx="141111" cy="1768593"/>
        </a:xfrm>
        <a:custGeom>
          <a:avLst/>
          <a:gdLst/>
          <a:ahLst/>
          <a:cxnLst/>
          <a:pathLst>
            <a:path w="222" h="2785">
              <a:moveTo>
                <a:pt x="0" y="0"/>
              </a:moveTo>
              <a:lnTo>
                <a:pt x="0" y="2785"/>
              </a:lnTo>
              <a:lnTo>
                <a:pt x="222" y="2785"/>
              </a:lnTo>
            </a:path>
          </a:pathLst>
        </a:custGeom>
      </dsp:spPr>
      <dsp:style>
        <a:lnRef idx="2">
          <a:schemeClr val="accent1">
            <a:shade val="80000"/>
          </a:schemeClr>
        </a:lnRef>
        <a:fillRef idx="0">
          <a:schemeClr val="accent1"/>
        </a:fillRef>
        <a:effectRef idx="0">
          <a:scrgbClr r="0" g="0" b="0"/>
        </a:effectRef>
        <a:fontRef idx="minor"/>
      </dsp:style>
      <dsp:txXfrm>
        <a:off x="1476963" y="1138296"/>
        <a:ext cx="141111" cy="1768593"/>
      </dsp:txXfrm>
    </dsp:sp>
    <dsp:sp modelId="{82E7137B-B9BF-4755-B557-A500D4B4687E}">
      <dsp:nvSpPr>
        <dsp:cNvPr id="29" name="任意多边形 28"/>
        <dsp:cNvSpPr/>
      </dsp:nvSpPr>
      <dsp:spPr bwMode="white">
        <a:xfrm>
          <a:off x="1476963" y="1138296"/>
          <a:ext cx="141111" cy="2436519"/>
        </a:xfrm>
        <a:custGeom>
          <a:avLst/>
          <a:gdLst/>
          <a:ahLst/>
          <a:cxnLst/>
          <a:pathLst>
            <a:path w="222" h="3837">
              <a:moveTo>
                <a:pt x="0" y="0"/>
              </a:moveTo>
              <a:lnTo>
                <a:pt x="0" y="3837"/>
              </a:lnTo>
              <a:lnTo>
                <a:pt x="222" y="3837"/>
              </a:lnTo>
            </a:path>
          </a:pathLst>
        </a:custGeom>
      </dsp:spPr>
      <dsp:style>
        <a:lnRef idx="2">
          <a:schemeClr val="accent1">
            <a:shade val="80000"/>
          </a:schemeClr>
        </a:lnRef>
        <a:fillRef idx="0">
          <a:schemeClr val="accent1"/>
        </a:fillRef>
        <a:effectRef idx="0">
          <a:scrgbClr r="0" g="0" b="0"/>
        </a:effectRef>
        <a:fontRef idx="minor"/>
      </dsp:style>
      <dsp:txXfrm>
        <a:off x="1476963" y="1138296"/>
        <a:ext cx="141111" cy="2436519"/>
      </dsp:txXfrm>
    </dsp:sp>
    <dsp:sp modelId="{F492B679-3C8C-4E72-95A8-8B81298826E7}">
      <dsp:nvSpPr>
        <dsp:cNvPr id="8" name="任意多边形 7"/>
        <dsp:cNvSpPr/>
      </dsp:nvSpPr>
      <dsp:spPr bwMode="white">
        <a:xfrm>
          <a:off x="2422407" y="470370"/>
          <a:ext cx="569148" cy="197556"/>
        </a:xfrm>
        <a:custGeom>
          <a:avLst/>
          <a:gdLst/>
          <a:ahLst/>
          <a:cxnLst/>
          <a:pathLst>
            <a:path w="896" h="311">
              <a:moveTo>
                <a:pt x="0" y="0"/>
              </a:moveTo>
              <a:lnTo>
                <a:pt x="0" y="156"/>
              </a:lnTo>
              <a:lnTo>
                <a:pt x="896" y="156"/>
              </a:lnTo>
              <a:lnTo>
                <a:pt x="896" y="311"/>
              </a:lnTo>
            </a:path>
          </a:pathLst>
        </a:custGeom>
      </dsp:spPr>
      <dsp:style>
        <a:lnRef idx="2">
          <a:schemeClr val="accent1">
            <a:shade val="60000"/>
          </a:schemeClr>
        </a:lnRef>
        <a:fillRef idx="0">
          <a:schemeClr val="accent1"/>
        </a:fillRef>
        <a:effectRef idx="0">
          <a:scrgbClr r="0" g="0" b="0"/>
        </a:effectRef>
        <a:fontRef idx="minor"/>
      </dsp:style>
      <dsp:txXfrm>
        <a:off x="2422407" y="470370"/>
        <a:ext cx="569148" cy="197556"/>
      </dsp:txXfrm>
    </dsp:sp>
    <dsp:sp modelId="{93B4B2FF-1D7C-4649-8E47-B808C9A42B42}">
      <dsp:nvSpPr>
        <dsp:cNvPr id="32" name="任意多边形 31"/>
        <dsp:cNvSpPr/>
      </dsp:nvSpPr>
      <dsp:spPr bwMode="white">
        <a:xfrm>
          <a:off x="2615259" y="1138296"/>
          <a:ext cx="141111" cy="432741"/>
        </a:xfrm>
        <a:custGeom>
          <a:avLst/>
          <a:gdLst/>
          <a:ahLst/>
          <a:cxnLst/>
          <a:pathLst>
            <a:path w="222" h="681">
              <a:moveTo>
                <a:pt x="0" y="0"/>
              </a:moveTo>
              <a:lnTo>
                <a:pt x="0" y="681"/>
              </a:lnTo>
              <a:lnTo>
                <a:pt x="222" y="681"/>
              </a:lnTo>
            </a:path>
          </a:pathLst>
        </a:custGeom>
      </dsp:spPr>
      <dsp:style>
        <a:lnRef idx="2">
          <a:schemeClr val="accent1">
            <a:shade val="80000"/>
          </a:schemeClr>
        </a:lnRef>
        <a:fillRef idx="0">
          <a:schemeClr val="accent1"/>
        </a:fillRef>
        <a:effectRef idx="0">
          <a:scrgbClr r="0" g="0" b="0"/>
        </a:effectRef>
        <a:fontRef idx="minor"/>
      </dsp:style>
      <dsp:txXfrm>
        <a:off x="2615259" y="1138296"/>
        <a:ext cx="141111" cy="432741"/>
      </dsp:txXfrm>
    </dsp:sp>
    <dsp:sp modelId="{716395DB-48E6-43CC-8E38-9E3F764F40D1}">
      <dsp:nvSpPr>
        <dsp:cNvPr id="35" name="任意多边形 34"/>
        <dsp:cNvSpPr/>
      </dsp:nvSpPr>
      <dsp:spPr bwMode="white">
        <a:xfrm>
          <a:off x="2615259" y="1138296"/>
          <a:ext cx="141111" cy="1100667"/>
        </a:xfrm>
        <a:custGeom>
          <a:avLst/>
          <a:gdLst/>
          <a:ahLst/>
          <a:cxnLst/>
          <a:pathLst>
            <a:path w="222" h="1733">
              <a:moveTo>
                <a:pt x="0" y="0"/>
              </a:moveTo>
              <a:lnTo>
                <a:pt x="0" y="1733"/>
              </a:lnTo>
              <a:lnTo>
                <a:pt x="222" y="1733"/>
              </a:lnTo>
            </a:path>
          </a:pathLst>
        </a:custGeom>
      </dsp:spPr>
      <dsp:style>
        <a:lnRef idx="2">
          <a:schemeClr val="accent1">
            <a:shade val="80000"/>
          </a:schemeClr>
        </a:lnRef>
        <a:fillRef idx="0">
          <a:schemeClr val="accent1"/>
        </a:fillRef>
        <a:effectRef idx="0">
          <a:scrgbClr r="0" g="0" b="0"/>
        </a:effectRef>
        <a:fontRef idx="minor"/>
      </dsp:style>
      <dsp:txXfrm>
        <a:off x="2615259" y="1138296"/>
        <a:ext cx="141111" cy="1100667"/>
      </dsp:txXfrm>
    </dsp:sp>
    <dsp:sp modelId="{1EB995D9-4E3A-4994-9BB6-E9847266EAAB}">
      <dsp:nvSpPr>
        <dsp:cNvPr id="38" name="任意多边形 37"/>
        <dsp:cNvSpPr/>
      </dsp:nvSpPr>
      <dsp:spPr bwMode="white">
        <a:xfrm>
          <a:off x="2615259" y="1138296"/>
          <a:ext cx="141111" cy="1768593"/>
        </a:xfrm>
        <a:custGeom>
          <a:avLst/>
          <a:gdLst/>
          <a:ahLst/>
          <a:cxnLst/>
          <a:pathLst>
            <a:path w="222" h="2785">
              <a:moveTo>
                <a:pt x="0" y="0"/>
              </a:moveTo>
              <a:lnTo>
                <a:pt x="0" y="2785"/>
              </a:lnTo>
              <a:lnTo>
                <a:pt x="222" y="2785"/>
              </a:lnTo>
            </a:path>
          </a:pathLst>
        </a:custGeom>
      </dsp:spPr>
      <dsp:style>
        <a:lnRef idx="2">
          <a:schemeClr val="accent1">
            <a:shade val="80000"/>
          </a:schemeClr>
        </a:lnRef>
        <a:fillRef idx="0">
          <a:schemeClr val="accent1"/>
        </a:fillRef>
        <a:effectRef idx="0">
          <a:scrgbClr r="0" g="0" b="0"/>
        </a:effectRef>
        <a:fontRef idx="minor"/>
      </dsp:style>
      <dsp:txXfrm>
        <a:off x="2615259" y="1138296"/>
        <a:ext cx="141111" cy="1768593"/>
      </dsp:txXfrm>
    </dsp:sp>
    <dsp:sp modelId="{AE79172D-D441-42BB-84EA-E3D989670DED}">
      <dsp:nvSpPr>
        <dsp:cNvPr id="3" name="矩形 2"/>
        <dsp:cNvSpPr/>
      </dsp:nvSpPr>
      <dsp:spPr bwMode="white">
        <a:xfrm>
          <a:off x="1952037" y="0"/>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易用性战术</a:t>
          </a:r>
          <a:endParaRPr lang="zh-CN" altLang="en-US"/>
        </a:p>
      </dsp:txBody>
      <dsp:txXfrm>
        <a:off x="1952037" y="0"/>
        <a:ext cx="940741" cy="470370"/>
      </dsp:txXfrm>
    </dsp:sp>
    <dsp:sp modelId="{43B7C837-49D6-40CE-BBAB-953D9E4BA7ED}">
      <dsp:nvSpPr>
        <dsp:cNvPr id="6" name="矩形 5"/>
        <dsp:cNvSpPr/>
      </dsp:nvSpPr>
      <dsp:spPr bwMode="white">
        <a:xfrm>
          <a:off x="1382889" y="667926"/>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支持用户的积极性（</a:t>
          </a:r>
          <a:r>
            <a:rPr lang="en-US" altLang="zh-CN"/>
            <a:t>support user initiative</a:t>
          </a:r>
          <a:r>
            <a:rPr lang="zh-CN" altLang="en-US"/>
            <a:t>）</a:t>
          </a:r>
          <a:endParaRPr lang="zh-CN" altLang="en-US"/>
        </a:p>
      </dsp:txBody>
      <dsp:txXfrm>
        <a:off x="1382889" y="667926"/>
        <a:ext cx="940741" cy="470370"/>
      </dsp:txXfrm>
    </dsp:sp>
    <dsp:sp modelId="{B9E334FB-E438-4B96-8F09-B09CAE48CBE5}">
      <dsp:nvSpPr>
        <dsp:cNvPr id="18" name="矩形 17"/>
        <dsp:cNvSpPr/>
      </dsp:nvSpPr>
      <dsp:spPr bwMode="white">
        <a:xfrm>
          <a:off x="1618074" y="1335852"/>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取消（</a:t>
          </a:r>
          <a:r>
            <a:rPr lang="en-US" altLang="zh-CN"/>
            <a:t>cancel</a:t>
          </a:r>
          <a:r>
            <a:rPr lang="zh-CN"/>
            <a:t>）</a:t>
          </a:r>
          <a:endParaRPr altLang="en-US"/>
        </a:p>
      </dsp:txBody>
      <dsp:txXfrm>
        <a:off x="1618074" y="1335852"/>
        <a:ext cx="940741" cy="470370"/>
      </dsp:txXfrm>
    </dsp:sp>
    <dsp:sp modelId="{F5ABAE9A-7E35-4DC6-ACC6-E4FC315AF931}">
      <dsp:nvSpPr>
        <dsp:cNvPr id="24" name="矩形 23"/>
        <dsp:cNvSpPr/>
      </dsp:nvSpPr>
      <dsp:spPr bwMode="white">
        <a:xfrm>
          <a:off x="1618074" y="2003778"/>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撤销（</a:t>
          </a:r>
          <a:r>
            <a:rPr lang="en-US" altLang="zh-CN"/>
            <a:t>undo</a:t>
          </a:r>
          <a:r>
            <a:rPr lang="zh-CN" altLang="en-US"/>
            <a:t>）</a:t>
          </a:r>
          <a:endParaRPr lang="en-US"/>
        </a:p>
      </dsp:txBody>
      <dsp:txXfrm>
        <a:off x="1618074" y="2003778"/>
        <a:ext cx="940741" cy="470370"/>
      </dsp:txXfrm>
    </dsp:sp>
    <dsp:sp modelId="{608475C0-341A-4166-A413-A05F9EC2AD54}">
      <dsp:nvSpPr>
        <dsp:cNvPr id="27" name="矩形 26"/>
        <dsp:cNvSpPr/>
      </dsp:nvSpPr>
      <dsp:spPr bwMode="white">
        <a:xfrm>
          <a:off x="1618074" y="2671704"/>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暂停</a:t>
          </a:r>
          <a:r>
            <a:rPr lang="en-US" altLang="zh-CN"/>
            <a:t>/</a:t>
          </a:r>
          <a:r>
            <a:rPr lang="zh-CN" altLang="en-US"/>
            <a:t>继续（</a:t>
          </a:r>
          <a:r>
            <a:rPr lang="en-US" altLang="zh-CN"/>
            <a:t>pause/resume</a:t>
          </a:r>
          <a:r>
            <a:rPr lang="zh-CN" altLang="en-US"/>
            <a:t>）</a:t>
          </a:r>
          <a:endParaRPr lang="en-US" altLang="zh-CN"/>
        </a:p>
      </dsp:txBody>
      <dsp:txXfrm>
        <a:off x="1618074" y="2671704"/>
        <a:ext cx="940741" cy="470370"/>
      </dsp:txXfrm>
    </dsp:sp>
    <dsp:sp modelId="{367AF400-F678-44D5-9D83-C78689E4945C}">
      <dsp:nvSpPr>
        <dsp:cNvPr id="30" name="矩形 29"/>
        <dsp:cNvSpPr/>
      </dsp:nvSpPr>
      <dsp:spPr bwMode="white">
        <a:xfrm>
          <a:off x="1618074" y="3339630"/>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集聚（</a:t>
          </a:r>
          <a:r>
            <a:rPr lang="en-US" altLang="zh-CN"/>
            <a:t>aggregate</a:t>
          </a:r>
          <a:r>
            <a:rPr lang="zh-CN"/>
            <a:t>）</a:t>
          </a:r>
          <a:endParaRPr altLang="en-US"/>
        </a:p>
      </dsp:txBody>
      <dsp:txXfrm>
        <a:off x="1618074" y="3339630"/>
        <a:ext cx="940741" cy="470370"/>
      </dsp:txXfrm>
    </dsp:sp>
    <dsp:sp modelId="{08A0D1D2-3A20-4D63-8E35-B7C8B6B16D48}">
      <dsp:nvSpPr>
        <dsp:cNvPr id="9" name="矩形 8"/>
        <dsp:cNvSpPr/>
      </dsp:nvSpPr>
      <dsp:spPr bwMode="white">
        <a:xfrm>
          <a:off x="2521185" y="667926"/>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支持系统的积极性（</a:t>
          </a:r>
          <a:r>
            <a:rPr lang="en-US" altLang="zh-CN"/>
            <a:t>support system initiative</a:t>
          </a:r>
          <a:r>
            <a:rPr lang="zh-CN" altLang="en-US"/>
            <a:t>）</a:t>
          </a:r>
          <a:endParaRPr lang="zh-CN" altLang="en-US"/>
        </a:p>
      </dsp:txBody>
      <dsp:txXfrm>
        <a:off x="2521185" y="667926"/>
        <a:ext cx="940741" cy="470370"/>
      </dsp:txXfrm>
    </dsp:sp>
    <dsp:sp modelId="{2CD1308E-52E9-4182-AC8E-86B26647D14D}">
      <dsp:nvSpPr>
        <dsp:cNvPr id="33" name="矩形 32"/>
        <dsp:cNvSpPr/>
      </dsp:nvSpPr>
      <dsp:spPr bwMode="white">
        <a:xfrm>
          <a:off x="2756370" y="1335852"/>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维持任务模型（</a:t>
          </a:r>
          <a:r>
            <a:rPr lang="en-US" altLang="zh-CN"/>
            <a:t>maintain task model</a:t>
          </a:r>
          <a:r>
            <a:rPr lang="zh-CN"/>
            <a:t>）</a:t>
          </a:r>
          <a:endParaRPr altLang="en-US"/>
        </a:p>
      </dsp:txBody>
      <dsp:txXfrm>
        <a:off x="2756370" y="1335852"/>
        <a:ext cx="940741" cy="470370"/>
      </dsp:txXfrm>
    </dsp:sp>
    <dsp:sp modelId="{45F5D3B9-DACD-4E45-A9B1-5FBCBA4B5B69}">
      <dsp:nvSpPr>
        <dsp:cNvPr id="36" name="矩形 35"/>
        <dsp:cNvSpPr/>
      </dsp:nvSpPr>
      <dsp:spPr bwMode="white">
        <a:xfrm>
          <a:off x="2756370" y="2003778"/>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维持用户模型（</a:t>
          </a:r>
          <a:r>
            <a:rPr lang="en-US" altLang="zh-CN"/>
            <a:t>maintain user model</a:t>
          </a:r>
          <a:r>
            <a:rPr lang="zh-CN"/>
            <a:t>）</a:t>
          </a:r>
          <a:endParaRPr altLang="en-US"/>
        </a:p>
      </dsp:txBody>
      <dsp:txXfrm>
        <a:off x="2756370" y="2003778"/>
        <a:ext cx="940741" cy="470370"/>
      </dsp:txXfrm>
    </dsp:sp>
    <dsp:sp modelId="{06AFAAD1-2743-4463-A085-2B623E90F95E}">
      <dsp:nvSpPr>
        <dsp:cNvPr id="39" name="矩形 38"/>
        <dsp:cNvSpPr/>
      </dsp:nvSpPr>
      <dsp:spPr bwMode="white">
        <a:xfrm>
          <a:off x="2756370" y="2671704"/>
          <a:ext cx="940741" cy="47037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t>维持系统模型（</a:t>
          </a:r>
          <a:r>
            <a:rPr lang="en-US" altLang="zh-CN"/>
            <a:t>maintain system model</a:t>
          </a:r>
          <a:r>
            <a:rPr lang="zh-CN"/>
            <a:t>）</a:t>
          </a:r>
          <a:endParaRPr altLang="en-US"/>
        </a:p>
      </dsp:txBody>
      <dsp:txXfrm>
        <a:off x="2756370" y="2671704"/>
        <a:ext cx="940741" cy="470370"/>
      </dsp:txXfrm>
    </dsp:sp>
    <dsp:sp modelId="{86420519-308D-4A6A-8FEA-6FB2E39BA448}">
      <dsp:nvSpPr>
        <dsp:cNvPr id="4" name="矩形 3" hidden="1"/>
        <dsp:cNvSpPr/>
      </dsp:nvSpPr>
      <dsp:spPr bwMode="white">
        <a:xfrm>
          <a:off x="1952037" y="0"/>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952037" y="0"/>
        <a:ext cx="188148" cy="470370"/>
      </dsp:txXfrm>
    </dsp:sp>
    <dsp:sp modelId="{9A037140-9B69-4B9F-A134-F2F2EB0F2E32}">
      <dsp:nvSpPr>
        <dsp:cNvPr id="7" name="矩形 6" hidden="1"/>
        <dsp:cNvSpPr/>
      </dsp:nvSpPr>
      <dsp:spPr bwMode="white">
        <a:xfrm>
          <a:off x="1382889" y="667926"/>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382889" y="667926"/>
        <a:ext cx="188148" cy="470370"/>
      </dsp:txXfrm>
    </dsp:sp>
    <dsp:sp modelId="{6F311EF0-7A19-4493-B342-AB7B192F3D95}">
      <dsp:nvSpPr>
        <dsp:cNvPr id="19" name="矩形 18" hidden="1"/>
        <dsp:cNvSpPr/>
      </dsp:nvSpPr>
      <dsp:spPr bwMode="white">
        <a:xfrm>
          <a:off x="1618074" y="1335852"/>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618074" y="1335852"/>
        <a:ext cx="188148" cy="470370"/>
      </dsp:txXfrm>
    </dsp:sp>
    <dsp:sp modelId="{EFC9F8BB-4BBF-4D4B-BF44-A237203B7AF0}">
      <dsp:nvSpPr>
        <dsp:cNvPr id="25" name="矩形 24" hidden="1"/>
        <dsp:cNvSpPr/>
      </dsp:nvSpPr>
      <dsp:spPr bwMode="white">
        <a:xfrm>
          <a:off x="1618074" y="2003778"/>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618074" y="2003778"/>
        <a:ext cx="188148" cy="470370"/>
      </dsp:txXfrm>
    </dsp:sp>
    <dsp:sp modelId="{D2E675F5-0E5A-407A-85CC-AD535062A86F}">
      <dsp:nvSpPr>
        <dsp:cNvPr id="28" name="矩形 27" hidden="1"/>
        <dsp:cNvSpPr/>
      </dsp:nvSpPr>
      <dsp:spPr bwMode="white">
        <a:xfrm>
          <a:off x="1618074" y="2671704"/>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618074" y="2671704"/>
        <a:ext cx="188148" cy="470370"/>
      </dsp:txXfrm>
    </dsp:sp>
    <dsp:sp modelId="{58B9B45C-A5E5-47F0-AFA1-04F914BAA487}">
      <dsp:nvSpPr>
        <dsp:cNvPr id="31" name="矩形 30" hidden="1"/>
        <dsp:cNvSpPr/>
      </dsp:nvSpPr>
      <dsp:spPr bwMode="white">
        <a:xfrm>
          <a:off x="1618074" y="3339630"/>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1618074" y="3339630"/>
        <a:ext cx="188148" cy="470370"/>
      </dsp:txXfrm>
    </dsp:sp>
    <dsp:sp modelId="{6238C53E-A961-488B-8FBD-6EC13507B069}">
      <dsp:nvSpPr>
        <dsp:cNvPr id="10" name="矩形 9" hidden="1"/>
        <dsp:cNvSpPr/>
      </dsp:nvSpPr>
      <dsp:spPr bwMode="white">
        <a:xfrm>
          <a:off x="2521185" y="667926"/>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2521185" y="667926"/>
        <a:ext cx="188148" cy="470370"/>
      </dsp:txXfrm>
    </dsp:sp>
    <dsp:sp modelId="{F6192FEA-52E9-4B41-8690-068F7157F2E7}">
      <dsp:nvSpPr>
        <dsp:cNvPr id="34" name="矩形 33" hidden="1"/>
        <dsp:cNvSpPr/>
      </dsp:nvSpPr>
      <dsp:spPr bwMode="white">
        <a:xfrm>
          <a:off x="2756370" y="1335852"/>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2756370" y="1335852"/>
        <a:ext cx="188148" cy="470370"/>
      </dsp:txXfrm>
    </dsp:sp>
    <dsp:sp modelId="{D5F0401D-BBCF-4A00-B63F-5B3286D70E92}">
      <dsp:nvSpPr>
        <dsp:cNvPr id="37" name="矩形 36" hidden="1"/>
        <dsp:cNvSpPr/>
      </dsp:nvSpPr>
      <dsp:spPr bwMode="white">
        <a:xfrm>
          <a:off x="2756370" y="2003778"/>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2756370" y="2003778"/>
        <a:ext cx="188148" cy="470370"/>
      </dsp:txXfrm>
    </dsp:sp>
    <dsp:sp modelId="{C64BE151-5995-43C3-A554-93D9CFB7BC07}">
      <dsp:nvSpPr>
        <dsp:cNvPr id="40" name="矩形 39" hidden="1"/>
        <dsp:cNvSpPr/>
      </dsp:nvSpPr>
      <dsp:spPr bwMode="white">
        <a:xfrm>
          <a:off x="2756370" y="2671704"/>
          <a:ext cx="188148" cy="470370"/>
        </a:xfrm>
        <a:prstGeom prst="rect">
          <a:avLst/>
        </a:prstGeom>
      </dsp:spPr>
      <dsp:style>
        <a:lnRef idx="2">
          <a:schemeClr val="lt1"/>
        </a:lnRef>
        <a:fillRef idx="1">
          <a:schemeClr val="accent1"/>
        </a:fillRef>
        <a:effectRef idx="0">
          <a:scrgbClr r="0" g="0" b="0"/>
        </a:effectRef>
        <a:fontRef idx="minor">
          <a:schemeClr val="lt1"/>
        </a:fontRef>
      </dsp:style>
      <dsp:txXfrm>
        <a:off x="2756370" y="2671704"/>
        <a:ext cx="188148" cy="4703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339</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2018-12-10T07:45:00Z</dcterms:created>
  <dc:creator>Hic</dc:creator>
  <cp:lastModifiedBy>Hic</cp:lastModifiedBy>
  <dcterms:modified xsi:type="dcterms:W3CDTF">2018-12-24T06:41:36Z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