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作业1答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黑盒测试-判定表测试</w:t>
      </w:r>
      <w:r>
        <w:rPr>
          <w:rFonts w:hint="eastAsia"/>
          <w:lang w:val="en-US" w:eastAsia="zh-CN"/>
        </w:rPr>
        <w:t>-2019</w:t>
      </w:r>
    </w:p>
    <w:p>
      <w:pPr>
        <w:rPr>
          <w:rFonts w:hint="eastAsia"/>
        </w:rPr>
      </w:pPr>
      <w:r>
        <w:rPr>
          <w:rFonts w:hint="eastAsia"/>
        </w:rPr>
        <w:t>测试场景：</w:t>
      </w:r>
    </w:p>
    <w:p>
      <w:pPr>
        <w:rPr>
          <w:rFonts w:hint="eastAsia"/>
        </w:rPr>
      </w:pPr>
      <w:r>
        <w:rPr>
          <w:rFonts w:hint="eastAsia"/>
        </w:rPr>
        <w:t xml:space="preserve">一个程序读入3个整数，把这三个数值看作一个三角形的3条边的长度值。这个程序要打印出信息，说明这个三角形是一般三角形、是等腰的、还是等边的。 </w:t>
      </w:r>
    </w:p>
    <w:p>
      <w:pPr>
        <w:rPr>
          <w:rFonts w:hint="eastAsia"/>
        </w:rPr>
      </w:pPr>
      <w:r>
        <w:rPr>
          <w:rFonts w:hint="eastAsia"/>
        </w:rPr>
        <w:t>请用判定表或因果图法完成该程序的测试用例设计。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设3个输入的整数分别为a, b, c。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因果图：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8"/>
        <w:gridCol w:w="4313"/>
        <w:gridCol w:w="668"/>
        <w:gridCol w:w="2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43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</w:t>
            </w:r>
          </w:p>
        </w:tc>
        <w:tc>
          <w:tcPr>
            <w:tcW w:w="6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8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a+b&gt;c&amp;&amp;a+c&gt;b&amp;&amp;b+c&gt;a</w:t>
            </w:r>
          </w:p>
        </w:tc>
        <w:tc>
          <w:tcPr>
            <w:tcW w:w="6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28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输出“非三角形三边长”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3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a==b||a==c||b==c</w:t>
            </w:r>
          </w:p>
        </w:tc>
        <w:tc>
          <w:tcPr>
            <w:tcW w:w="6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28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输出“一般三角形”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3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a==b&amp;&amp;a==c&amp;&amp;b==c</w:t>
            </w:r>
          </w:p>
        </w:tc>
        <w:tc>
          <w:tcPr>
            <w:tcW w:w="6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28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输出“等腰不等边三角形”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3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28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输出“等边三角形”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457450"/>
            <wp:effectExtent l="0" t="0" r="0" b="0"/>
            <wp:docPr id="2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</w:t>
      </w:r>
    </w:p>
    <w:tbl>
      <w:tblPr>
        <w:tblStyle w:val="3"/>
        <w:tblW w:w="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3"/>
        <w:gridCol w:w="327"/>
        <w:gridCol w:w="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3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补充证明：当</w:t>
      </w:r>
      <w:r>
        <w:rPr>
          <w:rFonts w:hint="eastAsia"/>
          <w:vertAlign w:val="baseline"/>
          <w:lang w:val="en-US" w:eastAsia="zh-CN"/>
        </w:rPr>
        <w:t>a+b&gt;c，a+c&gt;b，b+c&gt;a时，a&gt;0，b&gt;0，c&gt;0。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证明：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使用反证法，不失一般性，假设</w:t>
      </w:r>
      <w:r>
        <w:rPr>
          <w:rFonts w:hint="eastAsia"/>
          <w:position w:val="-6"/>
          <w:vertAlign w:val="baseline"/>
          <w:lang w:val="en-US" w:eastAsia="zh-CN"/>
        </w:rPr>
        <w:object>
          <v:shape id="_x0000_i1025" o:spt="75" type="#_x0000_t75" style="height:13.95pt;width:28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由</w:t>
      </w:r>
      <w:r>
        <w:rPr>
          <w:rFonts w:hint="eastAsia"/>
          <w:position w:val="-6"/>
          <w:vertAlign w:val="baseline"/>
          <w:lang w:val="en-US" w:eastAsia="zh-CN"/>
        </w:rPr>
        <w:object>
          <v:shape id="_x0000_i1026" o:spt="75" type="#_x0000_t75" style="height:13.95pt;width:44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得</w:t>
      </w:r>
      <w:r>
        <w:rPr>
          <w:rFonts w:hint="eastAsia"/>
          <w:position w:val="-6"/>
          <w:vertAlign w:val="baseline"/>
          <w:lang w:val="en-US" w:eastAsia="zh-CN"/>
        </w:rPr>
        <w:object>
          <v:shape id="_x0000_i1027" o:spt="75" type="#_x0000_t75" style="height:13.95pt;width:60.9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，即</w:t>
      </w:r>
      <w:r>
        <w:rPr>
          <w:rFonts w:hint="eastAsia"/>
          <w:position w:val="-6"/>
          <w:vertAlign w:val="baseline"/>
          <w:lang w:val="en-US" w:eastAsia="zh-CN"/>
        </w:rPr>
        <w:object>
          <v:shape id="_x0000_i1030" o:spt="75" type="#_x0000_t75" style="height:13.95pt;width:27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11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由</w:t>
      </w:r>
      <w:r>
        <w:rPr>
          <w:rFonts w:hint="eastAsia"/>
          <w:position w:val="-6"/>
          <w:vertAlign w:val="baseline"/>
          <w:lang w:val="en-US" w:eastAsia="zh-CN"/>
        </w:rPr>
        <w:object>
          <v:shape id="_x0000_i1028" o:spt="75" type="#_x0000_t75" style="height:13.95pt;width:44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3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得</w:t>
      </w:r>
      <w:r>
        <w:rPr>
          <w:rFonts w:hint="eastAsia"/>
          <w:position w:val="-6"/>
          <w:vertAlign w:val="baseline"/>
          <w:lang w:val="en-US" w:eastAsia="zh-CN"/>
        </w:rPr>
        <w:object>
          <v:shape id="_x0000_i1029" o:spt="75" type="#_x0000_t75" style="height:13.95pt;width:60.95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15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，即</w:t>
      </w:r>
      <w:r>
        <w:rPr>
          <w:rFonts w:hint="eastAsia"/>
          <w:position w:val="-6"/>
          <w:vertAlign w:val="baseline"/>
          <w:lang w:val="en-US" w:eastAsia="zh-CN"/>
        </w:rPr>
        <w:object>
          <v:shape id="_x0000_i1031" o:spt="75" type="#_x0000_t75" style="height:13.95pt;width:28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，矛盾。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综上，</w:t>
      </w:r>
      <w:r>
        <w:rPr>
          <w:rFonts w:hint="eastAsia"/>
          <w:position w:val="-6"/>
          <w:vertAlign w:val="baseline"/>
          <w:lang w:val="en-US" w:eastAsia="zh-CN"/>
        </w:rPr>
        <w:object>
          <v:shape id="_x0000_i1032" o:spt="75" type="#_x0000_t75" style="height:13.95pt;width:28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eastAsia"/>
          <w:position w:val="-6"/>
          <w:vertAlign w:val="baseline"/>
          <w:lang w:val="en-US" w:eastAsia="zh-CN"/>
        </w:rPr>
        <w:object>
          <v:shape id="_x0000_i1033" o:spt="75" type="#_x0000_t75" style="height:13.95pt;width:27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eastAsia"/>
          <w:position w:val="-6"/>
          <w:vertAlign w:val="baseline"/>
          <w:lang w:val="en-US" w:eastAsia="zh-CN"/>
        </w:rPr>
        <w:object>
          <v:shape id="_x0000_i1034" o:spt="75" type="#_x0000_t75" style="height:13.95pt;width:27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6319E"/>
    <w:rsid w:val="34677546"/>
    <w:rsid w:val="3F7631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gICAiRmlsZUlkIiA6ICIyNDc3MjI1MTAzNyIsCiAgICJJbWFnZSIgOiAiaVZCT1J3MEtHZ29BQUFBTlNVaEVVZ0FBQW9NQUFBRXNDQVlBQUFDNHpMa29BQUFBQ1hCSVdYTUFBQXNUQUFBTEV3RUFtcHdZQUFBZ0FFbEVRVlI0bk8zZGUzalU5WjMvL2RkbmN1U1VWRVZDUUNKcU9DdVNtU2hGRUpDcWJMZFFhSzNWdWx0cld4ZVd4ZDJWZXZ0YlMyMjk2YXIxVlBIdTlXTVZ1YXV0SjZoNDRLQzJXdVQwQTlsb0poRTBZa0swaWcwaG9CWWlPU2Z6K2YxQmhrMFVOY0RNZkwvem1lZmp1cmdNUTJEZW1XZWNlV2NPMzV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JR2tacndjQWp0ZkVpUlA3TlRjM0Ywc0tSU0tSTTQweFowZzZYZEpYSlBXUjFMdnpVeHNsTlVnNklPbDlhKzFmQW9IQXU1TEMyZG5acFZ1M2J2M0VpL254NVdqc052b0Mvc0F5aUtReGRlclU5SU1IRDE0UUNBUm1XV3N2bG5TMnBNQUovck1SU1c4YVk5WkZJcEhWdWJtNXIyemN1TEg5eEtmRjhhQ3gyK2dMK0JQTElId3ZGQXFkRTRsRTVobGp2aXZwbE9qcDJkblpHamx5cEVhTkdxV0NnZ0lOSGp4WStmbjV5czNOVlhaMnRyS3lzaVJKTFMwdGFtNXUxc0dEQjFWYlc2dWFtaHJ0M3IxYk8zZnUxTTZkTzlYUzB0TDE3RDZ5MWo0WkNBVHVENGZEYnlUMkswMWROSFliZlFGL1l4bUVYNWxnTURoYjBnSkpGMFpQSERObWpLWk1tYUpKa3lhcHNMQlFhV2xwSjNRbUhSMGRxcTZ1MXBZdFc3UnAweVpWVkZSMC9lUC9JMmx4V1ZuWktrbjJoTTRJUjBOanQ5RVhTQklzZy9BYkV3d0dwMHU2VlZKSWt2THk4dlR0YjM5Yk0yZk9WRjVlWGx6UHZLNnVUbXZYcnRVenp6eWp1cnE2Nk1saFNUZVhsWlc5S0c1UVlvSEdicU12a0dSWUJ1RWJSVVZGcHh0amxrcWFMa2tqUm96UW5EbHpOSG55WkFVQ0ovcTBvbU1UaVVTMGVmTm1MVjI2VkZWVlZkR1RYN1RXemkwdkwzOC9vY000aE1adW95K1FuRmdHNFFlQlVDajB6NUx1c3RiMktTZ28wUHo1OHpWdDJyU0UzNEI4V2lRUzBmcjE2N1ZreVJMdDNyMWJ4cGdHU2Y4ckhBNC9vTU5QWEVmUDBOaHQ5QVdTR01zZ1BEVisvUGljOXZiMlI2eTFzOUxTMG5UTk5kZm8ybXV2VldabXB0ZWpkZFBhMnFwbHk1YnBkNy83blNLUmlDU3R5c2pJK0VGSlNVbTkxN1A1SFkzZFJsOGcrYkVNd2pQRnhjVWpJcEhJS2tramh3NGRxdHR2djEwalJvendlcXd2VkZsWnFZVUxGK3E5OTk2VHBMY0RnY0RzMHRMU1NvL0g4aTBhdTQyK2dCdE83R1Zjd0hFYU4yN2NlY2FZelpKT216cDFxbjd6bTk4b1B6L2Y2N0crVlAvKy9UVmp4Z3k5Kys2N2V2Lzk5L3RMK3Y3QWdRUFg3ZDI3ZDQvWHMva05qZDFHWDhBZExJTkl1R0F3K05WQUlMRE9XcHZ6b3gvOVNBc1hManh5UExGa2tKbVpxVXN1dVVUdDdlMHFMeS9QRGdRQ1Z3NGFOR2hEYlcxdGpkZXorUVdOM1VaZndDMHNnMGlvWURBWWtyUmVVcis1YytkcTNyeDVNaWI1bnExZ2pOSDU1NTh2WTR4S1MwdXpKRjJabjUvL1VtMXRiYTNYczNtTnhtNmpMK0FlbGtFa3pIbm5uVGRRMGdaSi9lZk9uYXM1YytaNFBkSUpDNFZDTXNZb0hBNW5HbU8rVVZCUThIaE5UVTJEMTNONWhjWnVveS9nSnBaQkpFUmhZV0ZXWm1ibUM1TEd6Smd4UXpmY2NFTlMzcHR3Tk1GZ1VIdjI3RkZWVlZWT1IwZkhoRk5PT2VXeC9mdjNkM2c5VjZMUjJHMzBCZHpGTW9pRUdEcDA2QjJTcmpqbm5ITjA5OTEzS3owOTNldVJZc1lZbzRrVEo2cWtwRVQ3OSs4dlNFOVA3MVZiVy90bnIrZEtOQnE3amI2QXU5ejRzUTYrRmdxRnhsdHJYK25UcDQ5NTZxbW56SUFCQTd3ZUtTNzI3ZHVueXk2N3pEWTJOdHBBSURDaHRMVDBWYTluU2hRYXU0MitnTnU4UFRROG5GZFlXSmhsclgxSVVtREJnZ1hPM29oSTBvQUJBN1Jnd1FJaktXQ3RmYWl3c0RCNVhsNTVBbWpzTnZvQzdtTVpSRnpsNXVaZUoybDBLQlRTckZtenZCNG43bWJQbnExZ01DaHI3WmpPcjkxNU5IWWJmUUgzOFRBeDRtYk1tREY5czdLeTNwVjA2dkxseXpWOCtIQ3ZSMHFJeXNwS1hYWFZWWkswdjcyOS9Zd2RPM1k0KzhwRUdydmRtTDV1OXdXaTNIa0djQStGUXFGOGErMEVhKzBGeHBnaVNhZEtPa1hTeVoyZjhyR2tqeVR0dDlhV0cyTmVTVXRMZStXMTExN2I2OVhNeVNvek0zTytwRk9uVFp1V01qY2lralJpeEFoZGRORkYyckJodzZucDZlbnpKZDNsOVV6eFFtTzNHOVBYN2I1QVZFcmNNemhod29TVFcxdGJ2Mit0L2JHa2M0N3puM25ER1BQYnpNek1SN2R0Mi9aeExPZHpVV0ZoWVZaT1RzNWZKZlZmc1dLRmhnMGI1dlZJQ1ZWVlZhWHZmZTk3a3ZSaGZYMzlhZFhWMVMxZXp4UnJOSGE3TVgzZDdndDA1ZlE5ZzJQSGpqMHRJeVBqdHBhV2xpc2taVWxTWGw2ZXpqbm5ISTBlUFZvalI0NVUvLzc5bFpPVG81eWNIRWxTZlgyOTZ1dnI5ZUdISCtydHQ5L1dXMis5cFRmZWVFTjFkWFhuV0d2dmEybHB1VE1VQ3YyaHJhM3RaenQyN1BpcmwxK2ZuL1hyMTIrbXBQN2p4NDlQdVJzUlNSbytmTGpHangrdmtwS1MvdjM2OVpzaDZXbXZaNG8xR3J2ZG1MNXU5d1c2Y25JWm5EcDFhbnA5ZmYxMXhwaGJyYlY5ZXZYcXBVc3Z2VlN6WnMzUzJMRmp2L0JBcWFlZWVxcE9QZlZVblhYV1dSby9mcndreVZxckhUdDJhUFhxMVhycHBaZXltcHFhcnM3SXlMZ3NGQXI5ckYrL2ZrczJidHpZbnFpdkxZbjhVSkptenB6cDlSeWVtVEZqaGtwS1NtU00rYUhjdkNHaHNkdU42ZXQyWCtBSTV4NG1IajkrZkY1Ylc5dGFTZWVscGFYcEgvN2hIM1R0dGRlcVQ1OCtNZm4zR3hvYXRHelpNajN4eEJQcTZPaVF0ZmJWek16TWI1YVVsTlRGNUF3Y1VGUlVOTWdZODBIdjNyMERMNzMwa25yMTZ1WDFTSjVvYW1yU3BaZGVxc2JHeG9neDVyUndPT3pNZTU3UytEQlhHOVAzTUZmN0FwL20xS0ZseG80ZGUwWmJXOXNXU2VlTkd6ZE9mL2pESC9Udi8vN3ZNVnNFSmFsUG56NjYvdnJydFdMRkNvMGJOMDdHbVBQYjJ0cTJqQnMzYm1qTXppVDVmVjFTWU1xVUtTbDdJeUpKdlhyMTBwUXBVeVFwRUlsRXZ1NzFQREZHWXpuZG1MNXl1aS9RalRQTFlIRng4WWlNakl4WEpCVmVmUEhGdXYvKyszWEdHV2ZFN2Z6T1BQTk0zWC8vL2JyNDRvc2xxVEF0TGUyVmM4ODlOM1ZlYnZmRnBrazY4akI3S2p2Ly9QTWxTY2FZYVI2UEVtczA3dVJvWS9wMmNyUXYwSTBUeTJBb0ZNcUlSQ0pQV0dzSHpwbzFTNy82MWErVW1aa1o5L1BOek16VXIzNzFLODJhTlV2VzJ2eTB0TFRsb1ZBb0krNW43RzhtZXFVWkNvVzhuc1Z6WFM2RHI4bWRwMlhRdUFzSEc5TzNDd2Y3QXAvaHhESVlpVVJ1bGhRY1BYcTBGaTVjcUVBZ2NWOVdJQkRRd29VTE5XclVLRWtLV210L2xyQXo5NkZRS0RSQzBzRDgvSHdOR2pUSTYzRThOMmpRSUEwY09GQ1NCblplTmttUHh0MjUxcGkrM2JuV0Z6aWFwRjhHZzhIZ1dHUE16ekl6TTdWbzBTS2xweWYrQmRMcDZlbGF0R2hSOU43SW00UEI0TmlFRCtFVGtVaGtqS1RvY3B6eWpERkhMb3ZvWlpQc2FOeWRhNDNwMjUxcmZZR2pTZnBsVU5LL1NFcTcrdXFyZGVhWlozbzJ4RmxubmFXcnI3NWFrdEtNTWZNOEc4Ump4cGdSa2xSUVVPRDFLTnE0Y2FNbVRKamc5UmhITG90QUlPREVjMHI5MHZpeHh4N1Q5T25UTlhIaVJDMWN1RkNIRGgzeWJCYVhHdnVoYjB0TGkrNjQ0dzVkZE5GRnV2RENDM1hiYmJlcHRiWFZzM2xjNmdzY1RWSXZneE1tVE9nbDZVcnA4SnVMZXkzNkp1N1cydTkxenBaMHhvNGRlOXJsbDErZWRyeC8zMW83WEpLR0RCa1N1NkdPUTIxdHJSWXRXdVRwREZIUkc1TG9aZU0xRnhxdlhidFdEei84c082NDR3NDkrZVNUK3R2Zi9xYjc3cnZQczNuODFOaUZ2b3NYTDFaRlJZV1dMVnVtRlN0VzZQMzMzOWNERHp6ZzJUeCs2Z3ZFUTFJdmc4M056Yk1sNVlaQ0llWG41M3M5amdZTkdoUjlzbkZ1YzNQekxLL25PUjdwNmVrM1YxZFgxNFJDb2Z1TGlvb3VuanAxNmpFOTdtNk1HU1o1ZjYvUkwzN3hDODhYMHFndWMvamloc1NGeGs4ODhZVG16Sm1qb3FJaURSNDhXTmRkZDUyMmJ0M3EyVHgrYXB6c2ZkdmEyclJtelJvdFhMaFFoWVdGR2p4NHNPYk5tNmNYWDN6Umsza2tmL1VGNGlHcGw4RkFJUEIza3FLSGQvR0Y2Q3lCUUNCcGowbGxqTW16MXY2ek1lYlBCdzhlckFzR2d3K0ZRcUZ2RkJZV1p2WGdyNThzU1NlZmZIS2NwL3hpMTE1N3JXNjY2U1pQWjRqcWNsbWM1T1VjWFNWNzQrTGlZazJlUFBuSTc5UFQwOVhTNHQxYngvcXRjVEwzUFhUb2tJWU9IYXFSSTBjZU9hMVBuejVxYm03MlpCN0pmMzJCV0V2cXQ2T3oxcDR0ZVg4dlZGZlJueUN0dFU0ODBkZ1ljN0trSDFwcmY1aVRrMU5mVkZUMG5ESG1hV1BNbjhMaGNPTlJQcit2dGRiekE5V09IejllSDN6d2dhY3pSSFc1TFBwNk9jZm5TY2JHTjl4d1E3ZmZ2L3p5eTkyV2gwVHpjK05rNjN2U1NTZnBpU2VlT1BMN3RyWTJyVml4d3RQRDNQaTVMeEFMU2IwTVNqcE5rZ1lNR09EMUhFZEVaN0hXbnVieEtQR1FZNHk1U3RKVjF0ckdZREQ0UjJ2dDA1bVptYytYbEpUVVM1SzF0cThrejVkQlArbmR1M2YwdzJTNElVbTZ4dHUyYmRPamp6NnFKVXVXZURaREVqVk9tcjcxOWZXYU9YT21tcHViWmEzVnlwVXJQWnNsaWZvQ3h5WFpsOEd2U0ZKZVhwN1hjeHdSbmNVWTg1VmdNR2c5SGllZWVrdTZ6Qmh6V1Z0Ym00TEI0SE9TbnZiNlhnVS82bnF2UXBKOVQvaSs4YnAxNi9Uem4vOWNDeFlzVURBWTlHeU9KRzNzNjc1OSsvYlY4dVhMMWREUW9NV0xGK3VSUng3UnozLytjMDltU2RLK1NjTmF1N0c4dlB3aXIrZElaVW45bkVINGlqWEdXR3U1bm5TWXJ4by8vL3p6dXZubW0vVWYvL0VmK3U1M3YrdjFPQzd3UmQvR3hrYnQzcjFiZ1VCQWd3WU4wckJod3pSLy9ueHQyYkxGMDdrUVA4YVlxVjdQa09xUy9aN0JBNUlHMU5YVmVYcU13YTdxNnVva1NkYmFBK1hsNVFNOUh1ZVlCWVBCQnlUTjdjR25OaHBqWG9oRUlrLzM3dDM3K2ExYnQzN1MrZmZ2ay9TVnBxWW1aV1NrK2p2ekhkYlUxQlQ5OEZCWldabTNyNnlSRzQwckt5dDErKzIzNjg0Nzc5U1VLVk04bWFFclB6Vk85cjZscGFXNjY2Njc5Tnh6engwNXJiMjlQYUh2TFBWcGZ1cnJHdTVwOVlka1h3Yi9LbW5Bdm4zN2ZMTU03dHUzVDVKa2pQbXJ4NlBFUTcya3RUcjhVTktMbi9QazgwUFcycTgwTlRVcEp5Y244UlA2VUdQamtZdkp1Nk1pOTF4U05MNzMzbnMxZS9ac0JZTkJmZkxKSjlHNTFMZXZOMC9wU3FMR3Z1OGJDb1hVME5DZ3BVdVg2anZmK1k0T0hEaWd4WXNYNjhJTEwwejRMRkZKMUJjNExrbTlEQnBqM3JUV0JuZnYzcTJ2ZnZXclhvOGpTVWRld1dxTXFmQjRsRmo1U05McVFDRHc5SUVEQjE2dXJxNyt3dU4zV0dzUFNkMStrazU1WGU5VjhIS09MNUIwamNQaHNFcExTN1ZpeFlvanAvWHExY3V6aHhKOTNqaXArdmJwMDBmMzNudXY3cm5uSGozMDBFUHEyN2V2cGs2ZHF1dXZ2OTZUZVNUZjl3Vk9XRkl2ZzVGSTVFL0dtS3ZYclZ2bm0rY01yVnUzVHBJVWlVVCs2UEVveDgxYVd5ZnBHVWxQNStibWJ0cTRjV1A3TWZ6MWp5WHA0NDgvMXRDaFErTXhYbzhOR1RKRTI3WnQ4M1FHNmZCbDBlbHZYczdSVmJJM0xpMHQ5ZVI4UDQvZkdpZDczNktpSWozKytPT2VuUGZSK0swdkVHdEp2UXhtWjJldmFtbHBPUmdPaDNOcmEyczlmeGVTUFh2MktCd09TOUxCN096czFaNE9jNXphMjl0dkhURml4UHlWSzFkMkhNL2Z0OWJ1TXNaY3NIdjNiazlmM2VrblhZNTNXT1hsSEZFMGpqMC9OYVp2N1BtcEx4QVBTZjFxNG0zYnRqVkpXaUZKcTFhdDhuZ2FhZlhxdy91Zk1XWjU1MnhKWjhlT0hYODkzaHNSU1RMR1ZFbnl6UUdmL1dEMzd0MlMvdWV5OFJxTlk4OVBqZWtiZTM3cUM4UkRVaStEbmY1TFVzY2pqenlpZDk5OTE3TWgzbm5uSGYzKzk3K1hwQTVyN2YyZURlSXhhMjJsOUQ5WG52aWZ5eUlTaVRoeFEwTGp6M0twTVgwL3k2Vyt3TkVrL1RKWVZsYTJ3MXA3VzJ0cnEyNjU1UmExdHgvTFUyTmlvNzI5WGJmY2NvdmEydG9rNmRheXNySWRDUi9DSndLQlFJVWs3ZHk1MCt0UmZNRmFlK1N5aUY0MnlZN0czYm5XbUw3ZHVkWVhPSnFrWHdZbEtSQUkzQ3FwN0syMzN0THR0OSt1U0NTU3NQT09SQ0s2N2JiYm9sY1dZV1BNYlFrN2N4OEtoOE9Wa3ZiVzF0WnF6NTQ5WG8vanVUMTc5bWp2M3IyU1ZOdDUyU1E5R25mbldtUDZkdWRhWCtCb25GZ0d3K0Z3VzBkSHgvZU1NWHRYcjE2dG4vNzBwMnB0YlkzNytiYTJ0dXFtbTI3U21qVnJaSXlwN2Vqb3VDb2NEcmZGL1l6OXpWcHIxMHVLdnBnbXBYVzVETlpMY3VYZ3FqVHV3c0hHOU8zQ3diN0Faeml4REVyUzl1M2JxOXJhMmk2UVZMMXUzVHJObXpjdnJzOGhmUGZkZHpWdjNqeTkvUExMa2xUZDBkRnh3ZmJ0MjNrK3lXSHJKYW1rcE1Uck9UejM2cXV2U3BLaU42NE9vWEVuUnh2VHQ1T2pmWUZ1bkZrR0pXbkhqaDEveWNqSW1DVHB0ZGRmZjExWFhubWw3cnZ2UGpVME5NVHNQS0p2bW43bGxWZnE5ZGRmbDdYMjFZeU1qRW12di83NmV6RTdreVFYQ0FSZWtCVFp0R2xUU2g5OHVxbXBTWnMyYlpLa1NDQVFTTnJqVGg0TmpROXp0VEY5RDNPMUwvQnBUaTJEa2xSU1VsS1hrNU56Z1RIbStrZ2swdkRvbzQ5cSt2VHBXclJva2JadjM2N2plUk4yYTYyMmI5K3VSWXNXYWZyMDZYcnNzY2ZVMGRGeHlCano3N201dVJOTFNrcnE0dkNsSksxd09GeHJyZjFUWTJPak5tN2M2UFU0bnRtd1lVUDBiYXorR0E2SGE3MmVKNVpvZkppcmplbDdtS3Q5Z1U5TDZvTk9mNTdPbyszL2YrZWVlKzVUNmVucHR6YzFOVjJ4WnMyYXJEVnIxaWd2TDA5bm4zMjJSbzhlclZHalJ1bVVVMDVSVGs2T2NuTnpKVWtIRHg1VWZYMjlQdnJvSSszY3VWTnZ2ZldXM256elRkWFZIZG4zV293eGYyaHZiMSs0ZmZ2MkdxKyt4aVR3c0tTL1g3dDJyYjcrOWE5N1BZc25ubnZ1T1VtU3RmWmhqMGVKRnhxNzNaaStidmNGam5CeUdZenFYTlorTUdIQ2hBV3RyYTMvYUsyOXRxNnU3cHk2dXJyb2MvMk94UnZHbVA4L016UHpzVzNidG4zODVaK2Uyajc1NUpPMU9UazVINWFVbFBUZnRXdVhoZzBiNXZWSUNWVlZWUlY5dnRXSHJhMnRhNzJlSng1bzdIWmorcnJkRitqS3VZZUpqMmJidG0wZmg4UGgzNVNWbFkxTlMwdkxsL1J0U2ZmbzhKT2tkMGlxa2RUYythdW04N1QxblovejdiUzB0UHl5c3JLeDRYRDROeXlDUFZOZFhkMWlyYjFIa2g1ODhFR3Z4MG00TGwvejNSVVZGZkYvYWJzSGFPeDJZL3E2M1Jmb3l1bDdCby9tdGRkZTJ5dnAyYzVmaUtQVzF0WWxXVmxaTjZ4ZnYvN1V5c3BLalJneHd1dVJFcUt5c2xJYk5teVFwUDN0N2UxTHZKNG5ubWpzZG1QNnV0MFhpRXFKZXdiaGpZcUtpa1BHbURzbDZkZS8vblZDRHdidWxVZ2tvbnZ1dVVlU1pJeTVjOGVPSGJGN0tic1AwZGp0eHZSMXV5OFF4VEtJdURwNDhPRC9sdlJXT0J6VzZ0V3J2UjRuN2xhdFdxV3lzaklaWXlvNnYzYm4wZGh0OUFYY3h6S0l1S3F1cm00eHh2eElVbVR4NHNWMjM3NTlYbzhVTi92MjdkUGl4WXV0cElneDVrZlYxZFV0WHMrVUNEUjJHMzBCOTdFTUl1N0M0WENKcEhzYkdock1qVGZlbUpDM0NreTAxdFpXM1hqampXcHNiRFNTN2kwdExYM1Y2NWtTaWNadW95L2dOcFpCSkVSTFM4dlByTFZiMzN6elRkMTIyMjNIZGZCdnY3TFc2dFpiYjlXYmI3NHBhKzNXbHBhV24zazlreGRvN0RiNkF1NUs4M29BcEliOSsvZDNuSDc2NmM5YmE3OVhWVldWWTR4UktCVHllcXlZV0xac21aWXZYeTVqVEUxR1JzYlh5c3ZMNjcyZXlRczBkaHQ5RVEvNStmbi9yeVRWMXRZdThuaVVsTVl5aUlTcHFhbHB5TS9QM3lUcHFuQTRuT25DamNuU3BVdWp4eU03Sk9udlNrdExkM2s4a3FkbzdEYjZJdFpZQnYyQlpSQUpWVnRiVzV1Zm43L0JHSE5GYVdscFZsdGJtNHFMaTJXTThYcTBZeEtKUkxSa3lSTDk5cmUvbFRHbTNoaHpTVmxaMld0ZXorVUhOSFliZlJGTExJUCt3REtJaEt1dHJmM3J3SUVEL3h3SUJLNG9MeS9QM3JWcmx5Wk5tcVRNekV5dlIrdVJob1lHL2ZTblA5V3FWYXRrakRrWWlVUXU1a2FrT3hxN2piNklGWlpCZitBRkpQQkVlWGw1cVRGbXZLUzNOMjdjcUt1dnZscVZsWlZlai9XbEtpc3I5ZjN2ZjErYk5tMlNwSjN0N2Uzbmw1ZVhsM285bHgvUjJHMzBCZHlSWFBmcnd6bmp4NC9QYVc5dmY4UmFPeXNRQ09pYWE2N1JQLzNUUC9udUhvYlcxbFk5K09DRCt2M3ZmeDk5RjRaVkdSa1pQeWdwS2VHSjVsK0N4bTZqTDA1RU1CaTBrbFJXVnNZKzRpRXVmUGhCSUJRS3paVjB0N1cyVDBGQmdlYlBuNjlwMDZZcEVQRDJ6dXRJSktMMTY5ZHJ5WklsMnIxN3Q0d3hEWkp1RElmRFN5VzUvOTVjc1VOanQ5RVh4NFZsMEIrNDhPRWJSVVZGcHh0amxrcWFMa25EaHcvWDNMbHpOWG55NUlUZm9FUWlFVzNldkZsTGx5NVZWVlZWOU9RWGpURnp3dUh3N29RTzR4QWF1NDIrT0ZZc2cvN0FoUSsvTWNGZzhGSkp0MGtLU1ZKZVhwNis5YTF2Nlp2Zi9LYnk4dkxpZXVaMWRYVmFzMmFObm4zMldkWFYxVVZQTHBWMGMxbFoyVXVTM0RuU3JuZG83RGI2b3NkWUJ2MkJDeDkrWlVLaDBDeHI3UUpKazZNbmpoa3pScE1uVDlha1NaTTBiTmd3cGFXZDJBdmlPem82dEd2WExtM1pza1diTjI5V1JVVkYxei9lYkl4WkhBNkhWNHNia0hpZ3Nkdm9peS9GTXVnUFhQand2ZUxpNHJNN09qcit4Ump6WFVtblJFL1B5c3JTeUpFak5YcjBhQTBaTWtTREJ3L1dvRUdEbEpPVG8renNiR1ZuWjB1U21wdWIxZHpjclByNmV1M1pzMGMxTlRYNjRJTVA5TlpiYitudHQ5OVdTMHUzOTZML3lGcjdaRnBhMm4rVmxwYSttZGl2TkhYUjJHMzB4ZWRoR2ZRSExud2tqY3N2dnp6dG5YZmV1Y0JhTzhzWWM0bWtzM1hpaDBlS1NIclRXdnRuWTh6cXM4NDY2NVdWSzFkMm5QaTBPQjQwZGh0OThXa3NnLzdBaFkra05XYk1tTDY5ZXZVcXR0WVdSeUtSTTQweFF5VU5sWlFycVUvbkwwbHE2UHgxVU5KNzF0cjNBb0hBdThhWTBxYW1wdEtLaW9wREhveVBIcUN4MitnTGxrRUFjUlVNQm0zMGlnWnVvckhiNk9zK0d2c0Q3MEFDQUFDUXdsZ0dBUUFBVWhqTElBQUFRQXBqR1FRQUFFaGhMSU1BQUFBcGpHVVFBQUFnaGJFTUFnQUFwRENXUVFBQWdCVEdNZ2dBQUpEQ1dBWUJBQUJTR01zZ0FBQkFDa3YzZWdEZ2VGaHJqK1c5TEwvMGM0MHh2RW02ejlEWWJmUUYvSU43QmdFQUFGSVl5eUFBQUVBS1l4a0VBQUJJWVN5REFBQUFLWXhsRUU1S1QwK1hNVWJHR0ZWVVZIZzlEdUxndlBQT1V5Z1VVaWdVMGp2dnZPUDFPSWd4K2dLSnd6SUlKMlZuWngvNXVGZXZYaDVPZ25qSnlzbzY4bkhYM25BRGZZSEVZUm1FazdvdWdDeURidXE2TEhUOUdHNmdMNUE0TElOd1V0ZDdFcmhYd1UxZEY0VE16RXdQSjBFODBCZElISlpCT0ltSGlkM1hkVUZnNFhjUGZZSEVZUm1FazZJTG9ER0dHeEpIUmU4NU1zWnd6NUdENkFza0Rzc2duQlJkQUZrRTNSVmRGbGdVM0VSZklIRllCdUVrbGtIM1JaY0VYbHpnSnZvQ2ljTXlDQ2RGSHlibStZTHVpaTRKTEF0dW9pK1FPQ3lEY0ZMMEhrR1dRWGV4TExpTnZrRGlwSHM5QUJBUFYxeHhoVWFOR3FXOHZEeXZSMEdjWEhycHBUcmpqRE4wOHNrbmV6MEs0b0MrUU9JWXJ3Y0Fqb2UxMXNieTN6UEc4UCtDejlEWWJmU0ZKQVdEUVN0SlpXVmw5UE1RRHhQRE9kWmEvZmpIUDFiZnZuMDFmZnAwMWRmWGV6MFNZc3hhcTEvKzhwZWFOR21TNXMrZnI0YUdCcTlIUWd6UkYwZ3Nsa0U0NTQwMzN0QkREejJraG9ZR3ZmVFNTM3I2NmFlOUhna3hWbDFkcmRXclY2dXBxVW4vL2QvL3JaZGZmdG5ya1JCRDlBVVNpMlVRemlrc0xOU3dZY01rU1NlZGRKSW1UcHpvOFVTSXRTRkRocWlnb0VDU2xKT1RvM1BQUGRmamlSQkw5QVVTaThmb2taUys3UGxHVFUxTmV2MzExelZ5NUVpZGROSkpYL3J2OFh3ai8vbXl4aTB0TGFxc3JOVFFvVU9WazVQenBmOGVqZjJGdnFsbjdOaXhwNlducDkvOHFaUG5kdjUzYWRjVDI5dmJiOTJ4WThkZkV6TVorSjhIU1lrbm43dVB4bTZqYitxNS9QTEwwNnFycTJ1TU1WOTRtQWRyYlYxaFllSGdsU3RYZGlScXRsVEh3OFFBQUNEdVZxNWMyUkVJQko3dHdhYyt3eUtZV0N5REFBQWdJU0tSU0U5ZTBjZXIvaEtNWlJBQUFDUkVJQkRZWkszOStBcys1YVBjM054TkNSc0lrbmpPSUJ3VERBWWZrdlREei9uamg4ckt5bjZjeUhrUWV6UjJHMzNkUjJQLzRaNUJPTVVZODdrUEx3UUNBUjU2Y0FDTjNVWmY5OUhZZjFnRzRaU0RCdyt1azNTMHR4eXBQM0RnQUVldWRRQ04zVVpmOTlIWWYxZ0c0WlRxNnVvV2ErMXpSL21qdGRYVjFTMEpId2d4UjJPMzBkZDlOUFlmbGtFNDUzTWVndUNoQjRmUTJHMzBkUitOL1lWbEVNNHh4dnhKVW1PWGt4cU5NUzk2TlE5aWo4WnVvNi83YU93dkxJTndUamdjYnBUMHgranZqVEV2ZEo0R1I5RFliZlIxSDQzOWhXVVFUckxXSG5tNG9ZY0hPVVdTb2JIYjZPcytHdnNIeXlDY2xKbVorWHowNDk2OWV6Ly9SWitMNUVSanQ5SFhmVFFHRUhmQllIQnRNQmhjNC9VY2lCOGF1NDIrN3FPeFA2UjdQUUFRUjA4Ylk2elhReUN1YU93MitycVB4ajdBMjlFaGFVMmNPTEZmYzNOenNhUlFKQkk1MHhoemhxVFRKWDFGVWg5alRHOXJyWFQ0RldzTmtnNUlldDlhKzVkQUlQQ3VwSEIyZG5icDFxMWJQL0hxYThBWG83SGI2T3MrR2ljSGxrRWtqYWxUcDZZZlBIandna0FnTU10YWU3R2tzM1hpejN1TlNIclRHTE11RW9tc3pzM05mV1hqeG8zdEp6NHRqZ2VOM1VaZjk5RTRPYkVNd3ZkQ29kQTVrVWhrbmpIbXU1Sk9pWjZlbloydGtTTkhhdFNvVVNvb0tORGd3WU9WbjUrdjNOeGNaV2RuS3lzclM1TFUwdEtpNXVabUhUeDRVTFcxdGFxcHFkSHUzYnUxYytkTzdkeTVVeTB0M1E1NC81RzE5c2xBSUhCL09CeCtJN0ZmYWVxaXNkdm82ejRhSnplV1FmaVZDUWFEc3lVdGtIUmg5TVF4WThab3lwUXBtalJwa2dvTEM1V1dsblpDWjlMUjBhSHE2bXB0MmJKRm16WnRVa1ZGUmRjLy9qK1NGcGVWbGEyU3hITmFZby9HYnFPdisyanNDSlpCK0kwSkJvUFRKZDBxS1NSSmVYbDUrdmEzdjYyWk0yY3FMeTh2cm1kZVYxZW50V3ZYNnBsbm5sRmRYVjMwNUxDa204dkt5bDRVVnpheFFHTzMwZGQ5TkhZTXl5QjhvNmlvNkhSanpGSkoweVZweElnUm1qTm5qaVpQbnF4QUlMR0h4SXhFSXRxOGViT1dMbDJxcXFxcTZNa3ZXbXZubHBlWHY1L1FZUnhDWTdmUjEzMDBkaFBMSVB3Z0VBcUYvbG5TWGRiYVBnVUZCWm8vZjc2bVRadVc4Q3VYVDR0RUlscS9mcjJXTEZtaTNidDN5eGpUSU9sL2hjUGhCM1Q0U2Mzb0dScTdqYjd1bzdIRFdBYmhxZkhqeCtlMHQ3Yy9ZcTJkbFphV3BtdXV1VWJYWG51dE1qTXp2UjZ0bTliV1ZpMWJ0a3kvKzkzdkZJbEVKR2xWUmtiR0QwcEtTdXE5bnMzdmFPdzIrcnFQeHU1akdZUm5pb3VMUjBRaWtWV1NSZzRkT2xTMzMzNjdSb3dZNGZWWVg2aXlzbElMRnk3VWUrKzlKMGx2QndLQjJhV2xwWlVlaitWYk5IWWJmZDFINDlSd1lpL3hBWTdUdUhIanpqUEdiSlowMnRTcFUvV2IzL3hHK2ZuNVhvLzFwZnIzNzY4Wk0yYm8zWGZmMVkzaEgySUFBQkNxU1VSQlZQdnZ2OTlmMHZjSERoeTRidS9ldlh1OG5zMXZhT3cyK3JxUHhxbURaUkFKRnd3R3Z4b0lCTlpaYTNOKzlLTWZhZUhDaFVlT05aVU1Nak16ZGNrbGw2aTl2VjNsNWVYWmdVRGd5a0dEQm0yb3JhMnQ4WG8ydjZDeDIranJQaHFuRnBaQkpGUXdHQXhKV2krcDM5eTVjelZ2M2p3WmszelBWakRHNlB6eno1Y3hScVdscFZtU3JzelB6MytwdHJhMjF1dlp2RVpqdDlIWGZUUk9QU3lEU0pqenpqdHZvS1FOa3ZyUG5UdFhjK2JNOFhxa0V4WUtoV1NNVVRnY3pqVEdmS09nb09EeG1wcWFCcS9uOGdxTjNVWmY5OUU0TmJFTUlpRUtDd3V6TWpNelg1QTBac2FNR2JyaGhodVM4aWZOb3drR2c5cXpaNCtxcXFweU9qbzZKcHh5eWltUDdkKy92OFBydVJLTnhtNmpyL3RvbkxwWUJwRVFRNGNPdlVQU0ZlZWNjNDd1dnZ0dXBhZW5lejFTekJoak5ISGlSSldVbEdqLy92MEY2ZW5wdldwcmEvL3M5VnlKUm1PMzBkZDlORTVkYnF6ODhMVlFLRFRlV3Z0S256NTl6Rk5QUFdVR0RCamc5VWh4c1cvZlBsMTIyV1cyc2JIUkJnS0JDYVdscGE5NlBWT2kwTmh0OUhVZmpWT2J0NGNOaC9NS0N3dXpyTFVQU1Fvc1dMREEyU3NZU1Jvd1lJQVdMRmhnSkFXc3RROFZGaFltejB2dlRnQ04zVVpmOTlFWUxJT0lxOXpjM09za2pRNkZRcG8xYTViWDQ4VGQ3Tm16RlF3R1phMGQwL20xTzQvR2JxT3YrMmdNSGlaRzNJd1pNNlp2VmxiV3U1Sk9YYjU4dVlZUEgrNzFTQWxSV1ZtcHE2NjZTcEwydDdlM243Rmp4dzVuWDdWR1k3Y2IwOWZ0dmhLTmxRS05lNEo3QmhFM21abVo4eVdkT20zYXRKUzVncEdrRVNORzZLS0xMcEtrVTlQVDArZDdQVTg4MGRqdHh2UjF1NjlFWTZWQTQ1NWdHVVJjRkJZV1pobGovaDlKVGh5bjZsaDErWnB2ZFBVNUtUUjJ1ekY5M2U0cjBUZ1ZHdmNVeXlEaW9sKy9mak1sOVI4L2ZyeUdEUnZtOVRnSk4zejRjSTBmUDE2Uyt2ZnIxMitHMS9QRUE0M2Ria3hmdC90S05FNkZ4ajNGTW9oNCthRWt6Wnc1MCtzNVBETmp4dUhyRm1QTUR6MGVKVjVvN0haaitycmRWNkp4S2pUdUVaWkJ4RnhSVWRFZ1k4emY5ZTdkVzFPblR2VjZITTljZE5GRjZ0Mjd0eVI5UFJRSzVYczlUeXpSK0RCWEc5UDNNRmY3U2pTT2NybnhzV0FaUkR4OFhWSmd5cFFwNnRXcmw5ZXplS1pYcjE2YU1tV0tKQVVpa2NqWHZaNG54bWdzcHh2VFYwNzNsV2dzeWZuR1BjWXlpSGlZSmluNlhJeVVkdjc1NTB1U2pESFRQQjRsMW1qY3lkSEc5TzNrYUYrSnhrYzQzTGpIV0FZUmF5YjZQMVFvRlBKNkZzOTF1UXkrSm5lTzYwbmpMaHhzVE44dUhPd3IwYmdiUnhzZkU1WkJ4RlFvRkJvaGFXQitmcjRHRFJyazlUaWVHelJva0FZT0hDaEpBenN2bTZSSDQrNWNhMHpmN2x6cks5SDQwMXhzZkt4WUJoRlRrVWhrakNTTkdqWEs2MUY4d1JoejVMS0lYamJKanNiZHVkYVl2dDI1MWxlaThhZTUyUGhZc1F3aXBvd3hJeVNwb0tBZ29lZjcyR09QYWZyMDZabzRjYUlXTGx5b1E0Y09mZVp6Tm03Y3FBa1RKaVIwTHVsL0xvdEFJT0RFNGYzOTJyZ24zd1B4NGxKalAvWnRhV25SSFhmY29Zc3V1a2dYWG5paGJydnROclcydGlac05wZjZTdjVzM0ZVNEhOYUZGMTZZME5sY2EzeXNXQVlSVTliYTRaSTBaTWlRaEozbjJyVnI5ZkRERCt1T08rN1FrMDgrcWIvOTdXKzY3Nzc3dW4xT2JXMnRGaTFhbExDWnVvcGV5VVF2bTJUbng4WTkrUjZJSjVjYSs3SHY0c1dMVlZGUm9XWExsbW5GaWhWNi8vMzM5Y0FERHlSc1BwZjZTdjVzM0dVMkxWNjhXTmJhaE0wbXVkZjRXTEVNSXFhTU1jT2t4UDdFK2NRVFQyak9uRGtxS2lyUzRNR0RkZDExMTJucjFxM2RQdWNYdi9oRlFxLzR1dXB5dms1Y3lmaXhjVSsrQitMSnBjWis2OXZXMXFZMWE5Wm80Y0tGS2l3czFPREJnelZ2M2p5OStPS0xDWnZQcGI2Uy94cDM5Y0lMTCtndmYvbEx3dWFLY3EzeHNXSVpSS3lkTEVrbm4zeHl3czZ3dUxoWWt5ZFBQdkw3OVBSMHRiUzBkUHVjYTYrOVZqZmRkRlBDWnVxcXkyVnhraWNEeEo3dkd2ZmtleUNlSEd2c3E3NkhEaDNTMEtGRE5YTGt5Q04vM3FkUEh6VTNOeWRzUHNmNlNqNXJITlhTMHFJbFM1Ym9ILy94SHhNMlY1U0RqWTlKdXRjRHdDM0dtTDdXMm9RZXhQU0dHMjdvOXZ1WFgzNjUydzJIZFBoWVdoOTg4RUhDWnVxcXkyWFIxNU1CWXN5UGpYdnlQUkJQTGpYMlc5K1RUanBKVHp6eHhKRS9hMnRyMDRvVkt4SjZTQlNYK2tyK2F4ejErT09QS3pjM1YzLy85Myt2eHg5L1BHR3pTZTQxUGxZc2c0Z3BhMjFmU1o0ZDBYN2J0bTE2OU5GSHRXVEpFay9PLzJnNjMrcEljdVJLeHUrTnZmZ2VjS214WC92VzE5ZHI1c3laYW01dWxyVldLMWV1VE5oTUx2V1YvTm40NDQ4LzFzTVBQNnk3Nzc1YmdVRGlIN1IwcmZHeDRtRml4SnBuVnpMcjFxM1RUMzd5RXkxWXNFREJZRERoNS85NUhQeUowN2VOdmZvZWNLeXhML3YyN2R0WHk1Y3YxMk9QUGFiaTRtSTk4c2dqQ1p2THNiNlNEeHN2WGJwVTU1eHpqcjc2MWE4bWZDYkp5Y2JIaEhzRzRZVG5uMzllLy9tZi82bWJicnBKczJmUDlub2N4TUdYTmVaN0lMbDlYci9HeGtaOStPR0hLaWdvT0hLQTVQbno1K3NuUC9tSlY2UGlPSDNSLzZQUFBQT00wdFBUTldYS0ZFVWlFVFUxTlduS2xDbmF0R21UUjlPbUZwWkJ4Tm9oU1Y5cGFtcFNSa1pHUXM2d3NySlN0OTkrdSs2ODg4N29HNDc3U2xOVFUvVER4QjM0THI1ODE5anI3d0hIR3Z1cWIybHBxZTY2Nnk0OTk5eHpSMDVyYjI5UDZFT0pqdldWZk5aWWtsYXZYbjNrNDlyYVd2M2J2LzJibGk5Zm5wRFpKQ2NiSHhPV1FjU1VNZWFRdGZZclRVMU55c25KU2NoNTNudnZ2Wm85ZTdhQ3dhQSsrZVNUNkJ6cTI5Y2Y5L1kzTmpaR1AzVGlTc2FQamIzK0huQ3BzZC82aGtJaE5UUTBhT25TcGZyT2Q3NmpBd2NPYVBIaXhRazlLTEZMZlNYL05aYlU3VzN4T2pvNlpJeEo2RnZsdWRiNFdMRU1JcWFzdFlla2JqOWx4VjA0SEZacGFhbFdyRmh4NUxSZXZYcHB5NVl0Q1p2aGk3ajJFNmNmRzN2OVBlQlNZNy8xN2RPbmorNjk5MTdkYzg4OWV1aWhoOVMzYjE5Tm5UcFYxMTkvZmNMbWM2bXY1TC9HZnVCYTQyUEZNb2hZKzFnNi9NcXdvVU9ISnVRTVMwdExlL1I1UTRZTTBiWnQyK0k4eldkOS9QSEgwUS8vbHZBemp3L2ZOZTdwOTBDOE9OYllkMzJMaW9vU2ZxaVJyaHpySy9td2NWZERoZ3hKK0pMb1lPTmp3cXVKRVZQVzJsMlN0SHYzYnE5SDhZMHV4emVzOG5LT1dLSHhaN25VbUw2ZjVWSmZpY1pINDFyalk4VXlpSmd5eGxSSjh1d0F6MzRVdmNLTlhqYkpqc2FmNVZKaituNldTMzBsR2grTmE0MlBGY3NnWXNwYVd5bnhFMmRYMGNzaUVvazRjU1ZENDg5eXFURjlQOHVsdmhLTmo4YTF4c2VLWlJBeEZRZ0VLaVJwNTg2ZFhvL2lDOWJhSTVkRjlMSkpkalR1enJYRzlPM090YjRTalQvTnhjYkhpbVVRTVJVT2h5c2w3YTJ0cmRXZVBYdThIc2R6ZS9iczBkNjlleVdwdHZPeVNYbzA3czYxeHZUdHpyVytFbzAvemNYR3g0cGxFTEZtcmJYcnBjT0hFa2gxWFM2RDlaS3NoNlBFRW8yN2NMQXhmYnR3c0s5RTQyNGNiWHhNV0FZUkQrc2xxYVNreE9zNVBQZnFxNjlLa3FKWHZBNmhjU2RIRzlPM2s2TjlKUm9mNFhEakhtTVpSTXdGQW9FWEpFVTJiZHFVMElPYStrMVRVMVAwZlRVamdVRGdqMTdQRTBzMFBzelZ4dlE5ek5XK0VvMmpYRzU4TEZnR0VYUGhjTGpXV3Z1bnhzWkdiZHk0MGV0eFBMTmh3NGJvV3h6OU1Sd08xM285VHl6UitEQlhHOVAzTUZmN1NqU09jcm54c1dBWlJMdzhMRWxyMTY3MWVnN1BQUGZjYzVJa2ErM0RIbzhTTHpSMnV6RjkzZTRyMFRnVkd2Y0l5eURpNHBOUFBsa3I2Y09Ta2hMdDJyWEw2M0VTcnFxcUt2cGNuQTliVzF1ZHZLYWxzZHVONmV0Mlg0bkdxZEM0cDFnR0VSZlYxZFV0MXRwN0pPbkJCeC8wZXB5RTYvSTEzMTFSVWRIcTVTenhRbU8zRzlQWDdiNFNqVk9oY1UreERDSnVXbHRibDBqYXYzNzllbFZXcHM2aG15b3JLN1Zod3daSjJ0L2UzcjdFNjNuaWljWnVONmF2MjMwbEdpc0ZHdmNFeXlEaXBxS2k0cEF4NWs1Sit2V3ZmNjFJSk9MMVNIRVhpVVIwenozM1NKS01NWGZ1MkxHandlT1I0b3JHYmplbXI5dDlKUnFuUXVPZVlCbEVYQjA4ZVBCL1Mzb3JIQTVyOWVyVlhvOFRkNnRXclZKWldabU1NUldkWDd2emFPdzIrcnFQeGpCZUR3RDNoVUtoOGRiYVYvcjA2V09lZXVvcE0yREFBSzlIaW90OSsvYnBzc3N1czQyTmpUWVFDRXdvTFMxOTFldVpFb1hHYnFPdisyaWMydEs4SGdEdXE2MnRyY25QeisvWDF0WTJjZnYyN2ZyR043Nmh0RFMzdnZWYVcxdjFyLy82cjZxcHFUR1NmaDBPaDMvbjlVeUpSR08zMGRkOU5FNXRicFdHYjUxODhzbWIwdExTcHUzZnY3K2dycTVPVTZkT2xURnUzREZ0cmRVdmYvbExiZDI2VmRiYXJhMnRyVC9ZdjM5L2g5ZHpKUnFOM1VaZjk5RTRkYkVNSWlIMjc5L2ZjZnJwcHo5dnJmMWVWVlZWampGR29WREk2N0ZpWXRteVpWcStmTG1NTVRVWkdSbGZLeTh2ci9kNkppL1EyRzMwZFIrTlV4ZkxJQkttcHFhbUlUOC9mNU9rcThMaGNLWUxWelJMbHk2TkhxdnFrS1MvS3kwdFRiMGp0M1pCWTdmUjEzMDBUazBzZzBpbzJ0cmEydno4L0EzR21DdEtTMHV6MnRyYVZGeGNuSFFQUlVRaUVTMVpza1MvL2UxdlpZeXBOOFpjVWxaVzlwclhjL2tCamQxR1gvZlJPUFd3RENMaGFtdHIvenB3NE1BL0J3S0JLOHJMeTdOMzdkcWxTWk1tS1RNejArdlJlcVNob1VFLy9lbFB0V3JWS2hsakRrWWlrWXU1Z3VtT3htNmpyL3RvbkZwWUJ1R0p2WHYzN2hrOGVQQ3oxdHFMMzN2dnZmNGJObXpRdUhIajFMOS9mNjlIKzBLVmxaV2FQMysrdG0vZkxrazdPem82dnZiNjY2Ky80ZlZjZmtSanQ5SFhmVFJPSFN5RDhNeWVQWHMrS2lnb2VOUmFPL3JBZ1FNam4zMzJXYlcxdFduY3VIRytPNlJCYTJ1cjdyLy9mdDF5eXkwNmNPQ0FKSzNLeU1pWUVRNkg5M2c5bTUvUjJHMzBkUitOVTBOeVBRRUFyZ3FFUXFHNWt1NjIxdllwS0NqUS9QbnpOVzNhTkFVQzNyNUpUaVFTMGZyMTY3Vmt5Ukx0M3IxYnhwZ0dTVGVHdytHbGt0eC8zNmJZb2JIYjZPcytHanVNWlJDK1VWUlVkTG94WnFtazZaSTBmUGh3elowN1Y1TW5UMDc0bFUwa0V0SG16WnUxZE9sU1ZWVlZSVTkrMFJnekp4d083MDdvTUE2aHNkdm82ejRhdTRsbEVINWpnc0hncFpKdWt4U1NwTHk4UEgzclc5L1NONy81VGVYbDVjWDF6T3ZxNnJSbXpSbzkrK3l6cXF1cmk1NWNLdW5tc3JLeWx5VFp1QTZRR21qc052cTZqOGFPWVJtRVg1bFFLRFRMV3J0QTB1VG9pV1BHak5Ia3laTTFhZElrRFJzMjdJU2ZzOUxSMGFGZHUzWnB5NVl0MnJ4NXN5b3FLcnIrOFdaanpPSndPTHhhWExuRUE0M2RSbC8zMGRnUkxJUHd2ZUxpNHJNN09qcit4Ump6WFVtblJFL1B5c3JTeUpFak5YcjBhQTBaTWtTREJ3L1dvRUdEbEpPVG8renNiR1ZuWjB1U21wdWIxZHpjclByNmV1M1pzMGMxTlRYNjRJTVA5TlpiYitudHQ5OVdTMHRMMTdQN3lGcjdaRnBhMm4rVmxwYSttZGl2TkhYUjJHMzBkUitOa3h2TElKTEc1WmRmbnZiT08rOWNZSzJkWll5NVJOTFprazcwU1NvUlNXOWFhLzlzakZsOTFsbG52Ykp5NVVyZXI5SWpOSFliZmQxSDQrVEVNb2lrTldiTW1MNjlldlVxdHRZV1J5S1JNNDB4UXlVTmxaUXJxVS9uTDBscTZQeDFVTko3MXRyM0FvSEF1OGFZMHFhbXB0S0tpb3BESG95UEhxQ3gyK2pyUGhvR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2t1UDhMTjdpalUrc0pwVklBQUFBQVNVVk9SSzVDWUlJPSIsCiAgICJUeXBlIiA6ICJmbG93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2019-03-26T11:43:00Z</dcterms:created>
  <dc:creator>Hic</dc:creator>
  <cp:lastModifiedBy>Hic</cp:lastModifiedBy>
  <dcterms:modified xsi:type="dcterms:W3CDTF">2019-03-26T12:35:54Z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